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6283E" w14:textId="642F5B78" w:rsidR="00F1689F" w:rsidRDefault="00F1689F" w:rsidP="00F1689F">
      <w:pPr>
        <w:spacing w:after="0" w:line="360" w:lineRule="auto"/>
        <w:jc w:val="center"/>
        <w:rPr>
          <w:rFonts w:ascii="Arial" w:eastAsia="Times New Roman" w:hAnsi="Arial" w:cs="Times New Roman"/>
          <w:b/>
          <w:sz w:val="28"/>
          <w:szCs w:val="28"/>
          <w:lang w:val="en-ZA"/>
        </w:rPr>
      </w:pPr>
      <w:r w:rsidRPr="00F1689F">
        <w:rPr>
          <w:rFonts w:ascii="Arial" w:hAnsi="Arial" w:cs="Arial"/>
          <w:b/>
          <w:bCs/>
          <w:noProof/>
          <w:sz w:val="32"/>
          <w:lang w:val="en-ZA" w:eastAsia="en-ZA"/>
        </w:rPr>
        <mc:AlternateContent>
          <mc:Choice Requires="wps">
            <w:drawing>
              <wp:anchor distT="0" distB="0" distL="114300" distR="114300" simplePos="0" relativeHeight="251687936" behindDoc="0" locked="0" layoutInCell="1" allowOverlap="1" wp14:anchorId="07D4ED21" wp14:editId="3F52399B">
                <wp:simplePos x="0" y="0"/>
                <wp:positionH relativeFrom="margin">
                  <wp:posOffset>-5715</wp:posOffset>
                </wp:positionH>
                <wp:positionV relativeFrom="paragraph">
                  <wp:posOffset>-6985</wp:posOffset>
                </wp:positionV>
                <wp:extent cx="6315075" cy="673100"/>
                <wp:effectExtent l="0" t="0" r="28575" b="12700"/>
                <wp:wrapNone/>
                <wp:docPr id="12" name="Text Box 12"/>
                <wp:cNvGraphicFramePr/>
                <a:graphic xmlns:a="http://schemas.openxmlformats.org/drawingml/2006/main">
                  <a:graphicData uri="http://schemas.microsoft.com/office/word/2010/wordprocessingShape">
                    <wps:wsp>
                      <wps:cNvSpPr txBox="1"/>
                      <wps:spPr>
                        <a:xfrm>
                          <a:off x="0" y="0"/>
                          <a:ext cx="6315075" cy="673100"/>
                        </a:xfrm>
                        <a:prstGeom prst="rect">
                          <a:avLst/>
                        </a:prstGeom>
                        <a:solidFill>
                          <a:srgbClr val="70AD47">
                            <a:lumMod val="20000"/>
                            <a:lumOff val="80000"/>
                          </a:srgbClr>
                        </a:solidFill>
                        <a:ln w="6350">
                          <a:solidFill>
                            <a:prstClr val="black"/>
                          </a:solidFill>
                        </a:ln>
                      </wps:spPr>
                      <wps:txbx>
                        <w:txbxContent>
                          <w:p w14:paraId="514BCE1F" w14:textId="63D158B3" w:rsidR="00D90F99" w:rsidRDefault="00D90F99" w:rsidP="00DD21E1">
                            <w:pPr>
                              <w:jc w:val="both"/>
                            </w:pPr>
                            <w:r w:rsidRPr="009C0015">
                              <w:rPr>
                                <w:rFonts w:ascii="Arial" w:hAnsi="Arial" w:cs="Arial"/>
                                <w:b/>
                                <w:bCs/>
                                <w:spacing w:val="4"/>
                              </w:rPr>
                              <w:t>APPOINTMENT OF A CONTRACTOR FOR THE CONSTRUCTION OF INTERNAL WATER AND SEWER INFRASTRUCTURE FOR 1000 ERVEN IN LETSEMENG LOCAL MUNICIPALITY, PETRUSBURG (BOLOKANANG EXT.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7D4ED21" id="_x0000_t202" coordsize="21600,21600" o:spt="202" path="m,l,21600r21600,l21600,xe">
                <v:stroke joinstyle="miter"/>
                <v:path gradientshapeok="t" o:connecttype="rect"/>
              </v:shapetype>
              <v:shape id="Text Box 12" o:spid="_x0000_s1026" type="#_x0000_t202" style="position:absolute;left:0;text-align:left;margin-left:-.45pt;margin-top:-.55pt;width:497.25pt;height:53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" fillcolor="#e2f0d9" strokeweight=".5pt">
                <v:textbox>
                  <w:txbxContent>
                    <w:p w14:paraId="514BCE1F" w14:textId="63D158B3" w:rsidR="00D90F99" w:rsidRDefault="00D90F99" w:rsidP="00DD21E1">
                      <w:pPr>
                        <w:jc w:val="both"/>
                      </w:pPr>
                      <w:r w:rsidRPr="009C0015">
                        <w:rPr>
                          <w:rFonts w:ascii="Arial" w:hAnsi="Arial" w:cs="Arial"/>
                          <w:b/>
                          <w:bCs/>
                          <w:spacing w:val="4"/>
                        </w:rPr>
                        <w:t>APPOINTMENT OF A CONTRACTOR FOR THE CONSTRUCTION OF INTERNAL WATER AND SEWER INFRASTRUCTURE FOR 1000 ERVEN IN LETSEMENG LOCAL MUNICIPALITY, PETRUSBURG (BOLOKANANG EXT. 10)</w:t>
                      </w:r>
                    </w:p>
                  </w:txbxContent>
                </v:textbox>
                <w10:wrap anchorx="margin"/>
              </v:shape>
            </w:pict>
          </mc:Fallback>
        </mc:AlternateContent>
      </w:r>
    </w:p>
    <w:p w14:paraId="67815F6B" w14:textId="5EACDE63" w:rsidR="00F1689F" w:rsidRDefault="00F1689F" w:rsidP="00F1689F">
      <w:pPr>
        <w:spacing w:after="0" w:line="360" w:lineRule="auto"/>
        <w:jc w:val="center"/>
        <w:rPr>
          <w:rFonts w:ascii="Arial" w:eastAsia="Times New Roman" w:hAnsi="Arial" w:cs="Times New Roman"/>
          <w:b/>
          <w:sz w:val="28"/>
          <w:szCs w:val="28"/>
          <w:lang w:val="en-ZA"/>
        </w:rPr>
      </w:pPr>
    </w:p>
    <w:p w14:paraId="506E0911" w14:textId="2E13F29E" w:rsidR="00F1689F" w:rsidRPr="00F1689F" w:rsidRDefault="00F1689F" w:rsidP="00F1689F">
      <w:pPr>
        <w:spacing w:after="0" w:line="360" w:lineRule="auto"/>
        <w:rPr>
          <w:rFonts w:ascii="Arial" w:eastAsia="Times New Roman" w:hAnsi="Arial" w:cs="Times New Roman"/>
          <w:b/>
          <w:sz w:val="28"/>
          <w:szCs w:val="28"/>
          <w:lang w:val="en-ZA"/>
        </w:rPr>
      </w:pPr>
    </w:p>
    <w:p w14:paraId="01529E48" w14:textId="2E4BB485" w:rsidR="00F1689F" w:rsidRPr="00F1689F" w:rsidRDefault="00F1689F" w:rsidP="00F1689F">
      <w:pPr>
        <w:shd w:val="clear" w:color="auto" w:fill="76923C"/>
        <w:spacing w:after="0" w:line="360" w:lineRule="auto"/>
        <w:jc w:val="center"/>
        <w:rPr>
          <w:rFonts w:ascii="Arial" w:eastAsia="Times New Roman" w:hAnsi="Arial" w:cs="Times New Roman"/>
          <w:b/>
          <w:sz w:val="28"/>
          <w:szCs w:val="28"/>
          <w:lang w:val="en-ZA"/>
        </w:rPr>
      </w:pPr>
      <w:r w:rsidRPr="00F1689F">
        <w:rPr>
          <w:rFonts w:ascii="Arial" w:eastAsia="Times New Roman" w:hAnsi="Arial" w:cs="Times New Roman"/>
          <w:b/>
          <w:sz w:val="28"/>
          <w:szCs w:val="28"/>
          <w:lang w:val="en-ZA"/>
        </w:rPr>
        <w:t>BID NO:</w:t>
      </w:r>
      <w:r w:rsidRPr="00F1689F">
        <w:rPr>
          <w:rFonts w:ascii="Arial" w:eastAsia="Times New Roman" w:hAnsi="Arial" w:cs="Times New Roman"/>
          <w:b/>
          <w:color w:val="FF0000"/>
          <w:sz w:val="28"/>
          <w:szCs w:val="28"/>
          <w:lang w:val="en-ZA"/>
        </w:rPr>
        <w:t xml:space="preserve"> </w:t>
      </w:r>
      <w:r>
        <w:rPr>
          <w:rFonts w:ascii="Arial" w:eastAsia="Times New Roman" w:hAnsi="Arial" w:cs="Times New Roman"/>
          <w:b/>
          <w:bCs/>
          <w:sz w:val="28"/>
          <w:szCs w:val="28"/>
          <w:lang w:val="en-ZA"/>
        </w:rPr>
        <w:t xml:space="preserve">HS </w:t>
      </w:r>
      <w:r w:rsidR="001D6736">
        <w:rPr>
          <w:rFonts w:ascii="Arial" w:eastAsia="Times New Roman" w:hAnsi="Arial" w:cs="Times New Roman"/>
          <w:b/>
          <w:bCs/>
          <w:sz w:val="28"/>
          <w:szCs w:val="28"/>
          <w:lang w:val="en-ZA"/>
        </w:rPr>
        <w:t>–</w:t>
      </w:r>
      <w:r>
        <w:rPr>
          <w:rFonts w:ascii="Arial" w:eastAsia="Times New Roman" w:hAnsi="Arial" w:cs="Times New Roman"/>
          <w:b/>
          <w:bCs/>
          <w:sz w:val="28"/>
          <w:szCs w:val="28"/>
          <w:lang w:val="en-ZA"/>
        </w:rPr>
        <w:t xml:space="preserve"> B</w:t>
      </w:r>
      <w:r w:rsidR="001D6736">
        <w:rPr>
          <w:rFonts w:ascii="Arial" w:eastAsia="Times New Roman" w:hAnsi="Arial" w:cs="Times New Roman"/>
          <w:b/>
          <w:bCs/>
          <w:sz w:val="28"/>
          <w:szCs w:val="28"/>
          <w:lang w:val="en-ZA"/>
        </w:rPr>
        <w:t>05/2023-2024</w:t>
      </w:r>
    </w:p>
    <w:p w14:paraId="598ED5C5" w14:textId="77777777" w:rsidR="00F1689F" w:rsidRPr="00F1689F" w:rsidRDefault="00F1689F" w:rsidP="00F1689F">
      <w:pPr>
        <w:tabs>
          <w:tab w:val="left" w:pos="142"/>
        </w:tabs>
        <w:spacing w:after="0" w:line="276" w:lineRule="auto"/>
        <w:rPr>
          <w:rFonts w:ascii="Arial" w:eastAsia="Times New Roman" w:hAnsi="Arial" w:cs="Arial"/>
          <w:b/>
          <w:sz w:val="28"/>
          <w:szCs w:val="28"/>
          <w:lang w:val="en-ZA"/>
        </w:rPr>
      </w:pPr>
      <w:r w:rsidRPr="00F1689F">
        <w:rPr>
          <w:rFonts w:ascii="Arial" w:eastAsia="Times New Roman" w:hAnsi="Arial" w:cs="Arial"/>
          <w:b/>
          <w:sz w:val="28"/>
          <w:szCs w:val="28"/>
          <w:lang w:val="en-ZA"/>
        </w:rPr>
        <w:t xml:space="preserve"> </w:t>
      </w:r>
    </w:p>
    <w:p w14:paraId="57ABC773" w14:textId="77777777" w:rsidR="00F1689F" w:rsidRPr="00F1689F" w:rsidRDefault="00F1689F" w:rsidP="00F1689F">
      <w:pPr>
        <w:spacing w:after="0" w:line="360" w:lineRule="auto"/>
        <w:jc w:val="center"/>
        <w:rPr>
          <w:rFonts w:ascii="Arial" w:eastAsia="Times New Roman" w:hAnsi="Arial" w:cs="Times New Roman"/>
          <w:sz w:val="24"/>
          <w:szCs w:val="24"/>
          <w:lang w:val="en-ZA"/>
        </w:rPr>
      </w:pPr>
      <w:r w:rsidRPr="00F1689F">
        <w:rPr>
          <w:rFonts w:ascii="Arial" w:eastAsia="Times New Roman" w:hAnsi="Arial" w:cs="Times New Roman"/>
          <w:sz w:val="24"/>
          <w:szCs w:val="24"/>
          <w:lang w:val="en-ZA"/>
        </w:rPr>
        <w:t xml:space="preserve">TENDER SUBMITTED BY: </w:t>
      </w:r>
    </w:p>
    <w:p w14:paraId="740F66C2" w14:textId="77777777" w:rsidR="00F1689F" w:rsidRPr="00F1689F" w:rsidRDefault="00F1689F" w:rsidP="00F1689F">
      <w:pPr>
        <w:tabs>
          <w:tab w:val="left" w:pos="2340"/>
        </w:tabs>
        <w:spacing w:after="0" w:line="360" w:lineRule="auto"/>
        <w:rPr>
          <w:rFonts w:ascii="Arial" w:eastAsia="Times New Roman" w:hAnsi="Arial" w:cs="Arial"/>
          <w:sz w:val="24"/>
          <w:szCs w:val="24"/>
          <w:lang w:val="en-ZA"/>
        </w:rPr>
      </w:pPr>
    </w:p>
    <w:p w14:paraId="0DE61478"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r w:rsidRPr="00F1689F">
        <w:rPr>
          <w:rFonts w:ascii="Arial" w:eastAsia="Times New Roman" w:hAnsi="Arial" w:cs="Arial"/>
          <w:sz w:val="24"/>
          <w:szCs w:val="24"/>
          <w:lang w:val="en-ZA"/>
        </w:rPr>
        <w:t xml:space="preserve">Name of Company: </w:t>
      </w:r>
      <w:r w:rsidRPr="00F1689F">
        <w:rPr>
          <w:rFonts w:ascii="Arial" w:eastAsia="Times New Roman" w:hAnsi="Arial" w:cs="Arial"/>
          <w:sz w:val="24"/>
          <w:szCs w:val="24"/>
          <w:lang w:val="en-ZA"/>
        </w:rPr>
        <w:tab/>
        <w:t>___________________________________________</w:t>
      </w:r>
    </w:p>
    <w:p w14:paraId="4EABF9F6"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p>
    <w:p w14:paraId="36A13F50"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r w:rsidRPr="00F1689F">
        <w:rPr>
          <w:rFonts w:ascii="Arial" w:eastAsia="Times New Roman" w:hAnsi="Arial" w:cs="Arial"/>
          <w:sz w:val="24"/>
          <w:szCs w:val="24"/>
          <w:lang w:val="en-ZA"/>
        </w:rPr>
        <w:t xml:space="preserve">Contact Person: </w:t>
      </w:r>
      <w:r w:rsidRPr="00F1689F">
        <w:rPr>
          <w:rFonts w:ascii="Arial" w:eastAsia="Times New Roman" w:hAnsi="Arial" w:cs="Arial"/>
          <w:sz w:val="24"/>
          <w:szCs w:val="24"/>
          <w:lang w:val="en-ZA"/>
        </w:rPr>
        <w:tab/>
        <w:t>___________________________________________</w:t>
      </w:r>
    </w:p>
    <w:p w14:paraId="6306BDF2"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p>
    <w:p w14:paraId="14B1DD9C"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r w:rsidRPr="00F1689F">
        <w:rPr>
          <w:rFonts w:ascii="Arial" w:eastAsia="Times New Roman" w:hAnsi="Arial" w:cs="Arial"/>
          <w:sz w:val="24"/>
          <w:szCs w:val="24"/>
          <w:lang w:val="en-ZA"/>
        </w:rPr>
        <w:t>CSD Registration No: ___________________________________________</w:t>
      </w:r>
    </w:p>
    <w:p w14:paraId="068F6458"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p>
    <w:p w14:paraId="46094010"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r w:rsidRPr="00F1689F">
        <w:rPr>
          <w:rFonts w:ascii="Arial" w:eastAsia="Times New Roman" w:hAnsi="Arial" w:cs="Arial"/>
          <w:sz w:val="24"/>
          <w:szCs w:val="24"/>
          <w:lang w:val="en-ZA"/>
        </w:rPr>
        <w:t>Contact Numbers: Cell _______________________Tel_________________</w:t>
      </w:r>
    </w:p>
    <w:p w14:paraId="6BEB7336"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p>
    <w:p w14:paraId="42AFD0CF"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r w:rsidRPr="00F1689F">
        <w:rPr>
          <w:rFonts w:ascii="Arial" w:eastAsia="Times New Roman" w:hAnsi="Arial" w:cs="Arial"/>
          <w:sz w:val="24"/>
          <w:szCs w:val="24"/>
          <w:lang w:val="en-ZA"/>
        </w:rPr>
        <w:t>E-mail: ___________________________________Fax_________________</w:t>
      </w:r>
    </w:p>
    <w:p w14:paraId="6DEA6824"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p>
    <w:p w14:paraId="54AA3034"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r w:rsidRPr="00F1689F">
        <w:rPr>
          <w:rFonts w:ascii="Arial" w:eastAsia="Times New Roman" w:hAnsi="Arial" w:cs="Arial"/>
          <w:sz w:val="24"/>
          <w:szCs w:val="24"/>
          <w:lang w:val="en-ZA"/>
        </w:rPr>
        <w:t>CIDB Registration number: _______________________________________</w:t>
      </w:r>
    </w:p>
    <w:p w14:paraId="20080FF0" w14:textId="77777777" w:rsidR="00F1689F" w:rsidRPr="00F1689F" w:rsidRDefault="00F1689F" w:rsidP="00F1689F">
      <w:pPr>
        <w:tabs>
          <w:tab w:val="left" w:pos="2340"/>
        </w:tabs>
        <w:spacing w:after="0" w:line="276" w:lineRule="auto"/>
        <w:rPr>
          <w:rFonts w:ascii="Arial" w:eastAsia="Times New Roman" w:hAnsi="Arial" w:cs="Arial"/>
          <w:sz w:val="24"/>
          <w:szCs w:val="24"/>
          <w:lang w:val="en-ZA"/>
        </w:rPr>
      </w:pPr>
    </w:p>
    <w:p w14:paraId="006569B3" w14:textId="77777777" w:rsidR="00F1689F" w:rsidRPr="00F1689F" w:rsidRDefault="00F1689F" w:rsidP="00F1689F">
      <w:pPr>
        <w:spacing w:after="0" w:line="360" w:lineRule="auto"/>
        <w:rPr>
          <w:rFonts w:ascii="Arial" w:eastAsia="Times New Roman" w:hAnsi="Arial" w:cs="Arial"/>
          <w:sz w:val="24"/>
          <w:szCs w:val="24"/>
          <w:lang w:val="en-ZA"/>
        </w:rPr>
      </w:pPr>
    </w:p>
    <w:tbl>
      <w:tblPr>
        <w:tblpPr w:leftFromText="180" w:rightFromText="180" w:vertAnchor="text" w:tblpY="1"/>
        <w:tblOverlap w:val="never"/>
        <w:tblW w:w="0" w:type="auto"/>
        <w:tblLook w:val="01E0" w:firstRow="1" w:lastRow="1" w:firstColumn="1" w:lastColumn="1" w:noHBand="0" w:noVBand="0"/>
      </w:tblPr>
      <w:tblGrid>
        <w:gridCol w:w="3946"/>
        <w:gridCol w:w="1643"/>
        <w:gridCol w:w="4332"/>
      </w:tblGrid>
      <w:tr w:rsidR="00F1689F" w:rsidRPr="00F1689F" w14:paraId="66E02BFE" w14:textId="77777777" w:rsidTr="00E63CD3">
        <w:trPr>
          <w:trHeight w:val="263"/>
        </w:trPr>
        <w:tc>
          <w:tcPr>
            <w:tcW w:w="4077" w:type="dxa"/>
          </w:tcPr>
          <w:p w14:paraId="4D94AE5A" w14:textId="77777777" w:rsidR="00F1689F" w:rsidRPr="00F1689F" w:rsidRDefault="00F1689F" w:rsidP="00F1689F">
            <w:pPr>
              <w:spacing w:after="0" w:line="360" w:lineRule="auto"/>
              <w:rPr>
                <w:rFonts w:ascii="Arial" w:eastAsia="Times New Roman" w:hAnsi="Arial" w:cs="Arial"/>
                <w:b/>
                <w:sz w:val="16"/>
                <w:szCs w:val="16"/>
                <w:lang w:val="en-ZA"/>
              </w:rPr>
            </w:pPr>
            <w:r w:rsidRPr="00F1689F">
              <w:rPr>
                <w:rFonts w:ascii="Arial" w:eastAsia="Times New Roman" w:hAnsi="Arial" w:cs="Arial"/>
                <w:b/>
                <w:sz w:val="16"/>
                <w:szCs w:val="16"/>
                <w:lang w:val="en-ZA"/>
              </w:rPr>
              <w:t>SCM: ENQUIRIES</w:t>
            </w:r>
          </w:p>
        </w:tc>
        <w:tc>
          <w:tcPr>
            <w:tcW w:w="1718" w:type="dxa"/>
          </w:tcPr>
          <w:p w14:paraId="5BF1809F" w14:textId="77777777" w:rsidR="00F1689F" w:rsidRPr="00F1689F" w:rsidRDefault="00F1689F" w:rsidP="00F1689F">
            <w:pPr>
              <w:spacing w:after="0" w:line="360" w:lineRule="auto"/>
              <w:rPr>
                <w:rFonts w:ascii="Arial" w:eastAsia="Times New Roman" w:hAnsi="Arial" w:cs="Arial"/>
                <w:sz w:val="16"/>
                <w:szCs w:val="16"/>
                <w:lang w:val="en-ZA"/>
              </w:rPr>
            </w:pPr>
          </w:p>
        </w:tc>
        <w:tc>
          <w:tcPr>
            <w:tcW w:w="4332" w:type="dxa"/>
          </w:tcPr>
          <w:p w14:paraId="5AE03864" w14:textId="77777777" w:rsidR="00F1689F" w:rsidRPr="00F1689F" w:rsidRDefault="00F1689F" w:rsidP="00F1689F">
            <w:pPr>
              <w:spacing w:after="0" w:line="360" w:lineRule="auto"/>
              <w:rPr>
                <w:rFonts w:ascii="Arial" w:eastAsia="Times New Roman" w:hAnsi="Arial" w:cs="Arial"/>
                <w:b/>
                <w:sz w:val="16"/>
                <w:szCs w:val="16"/>
                <w:lang w:val="en-ZA"/>
              </w:rPr>
            </w:pPr>
          </w:p>
        </w:tc>
      </w:tr>
      <w:tr w:rsidR="00F1689F" w:rsidRPr="00F1689F" w14:paraId="60AC8F11" w14:textId="77777777" w:rsidTr="00E63CD3">
        <w:trPr>
          <w:trHeight w:val="3975"/>
        </w:trPr>
        <w:tc>
          <w:tcPr>
            <w:tcW w:w="4077" w:type="dxa"/>
          </w:tcPr>
          <w:p w14:paraId="41049D0B" w14:textId="6681BB0A" w:rsidR="00F1689F" w:rsidRPr="00F1689F" w:rsidRDefault="00F1689F" w:rsidP="00F1689F">
            <w:pPr>
              <w:spacing w:after="0" w:line="360" w:lineRule="auto"/>
              <w:rPr>
                <w:rFonts w:ascii="Arial" w:eastAsia="Times New Roman" w:hAnsi="Arial" w:cs="Arial"/>
                <w:sz w:val="16"/>
                <w:szCs w:val="16"/>
                <w:lang w:val="en-ZA"/>
              </w:rPr>
            </w:pPr>
            <w:r w:rsidRPr="00F1689F">
              <w:rPr>
                <w:rFonts w:ascii="Arial" w:eastAsia="Times New Roman" w:hAnsi="Arial" w:cs="Arial"/>
                <w:sz w:val="16"/>
                <w:szCs w:val="16"/>
                <w:lang w:val="en-ZA"/>
              </w:rPr>
              <w:t>Contact person</w:t>
            </w:r>
            <w:r w:rsidR="00D90F99">
              <w:rPr>
                <w:rFonts w:ascii="Arial" w:eastAsia="Times New Roman" w:hAnsi="Arial" w:cs="Arial"/>
                <w:sz w:val="16"/>
                <w:szCs w:val="16"/>
                <w:lang w:val="en-ZA"/>
              </w:rPr>
              <w:t>: Asiphe</w:t>
            </w:r>
            <w:r w:rsidR="00F51C2E">
              <w:rPr>
                <w:rFonts w:ascii="Arial" w:eastAsia="Times New Roman" w:hAnsi="Arial" w:cs="Arial"/>
                <w:sz w:val="16"/>
                <w:szCs w:val="16"/>
                <w:lang w:val="en-ZA"/>
              </w:rPr>
              <w:t xml:space="preserve"> Maqina</w:t>
            </w:r>
          </w:p>
          <w:p w14:paraId="69098CCE" w14:textId="77777777" w:rsidR="00F1689F" w:rsidRPr="00F1689F" w:rsidRDefault="00F1689F" w:rsidP="00F1689F">
            <w:pPr>
              <w:spacing w:after="0" w:line="360" w:lineRule="auto"/>
              <w:rPr>
                <w:rFonts w:ascii="Arial" w:eastAsia="Times New Roman" w:hAnsi="Arial" w:cs="Arial"/>
                <w:bCs/>
                <w:iCs/>
                <w:sz w:val="16"/>
                <w:szCs w:val="16"/>
              </w:rPr>
            </w:pPr>
            <w:r w:rsidRPr="00F1689F">
              <w:rPr>
                <w:rFonts w:ascii="Arial" w:eastAsia="Times New Roman" w:hAnsi="Arial" w:cs="Arial"/>
                <w:sz w:val="16"/>
                <w:szCs w:val="16"/>
                <w:lang w:val="en-ZA"/>
              </w:rPr>
              <w:t>E-mail: bids@fshs.gov.za</w:t>
            </w:r>
            <w:r w:rsidRPr="00F1689F">
              <w:rPr>
                <w:rFonts w:ascii="Arial" w:eastAsia="Times New Roman" w:hAnsi="Arial" w:cs="Arial"/>
                <w:bCs/>
                <w:iCs/>
                <w:sz w:val="16"/>
                <w:szCs w:val="16"/>
              </w:rPr>
              <w:t xml:space="preserve">  </w:t>
            </w:r>
          </w:p>
          <w:p w14:paraId="2E6BA490" w14:textId="77777777" w:rsidR="00F1689F" w:rsidRPr="00F1689F" w:rsidRDefault="00F1689F" w:rsidP="00F1689F">
            <w:pPr>
              <w:spacing w:after="0" w:line="360" w:lineRule="auto"/>
              <w:rPr>
                <w:rFonts w:ascii="Arial" w:eastAsia="Times New Roman" w:hAnsi="Arial" w:cs="Arial"/>
                <w:sz w:val="16"/>
                <w:szCs w:val="16"/>
                <w:lang w:val="en-ZA"/>
              </w:rPr>
            </w:pPr>
            <w:r w:rsidRPr="00F1689F">
              <w:rPr>
                <w:rFonts w:ascii="Arial" w:eastAsia="Times New Roman" w:hAnsi="Arial" w:cs="Arial"/>
                <w:sz w:val="16"/>
                <w:szCs w:val="16"/>
                <w:lang w:val="en-ZA"/>
              </w:rPr>
              <w:t xml:space="preserve"> </w:t>
            </w:r>
          </w:p>
          <w:p w14:paraId="7294E71A" w14:textId="77777777" w:rsidR="00F1689F" w:rsidRPr="00F1689F" w:rsidRDefault="00F1689F" w:rsidP="00F1689F">
            <w:pPr>
              <w:spacing w:after="0" w:line="360" w:lineRule="auto"/>
              <w:rPr>
                <w:rFonts w:ascii="Arial" w:eastAsia="Times New Roman" w:hAnsi="Arial" w:cs="Arial"/>
                <w:bCs/>
                <w:iCs/>
                <w:color w:val="FF0000"/>
                <w:sz w:val="16"/>
                <w:szCs w:val="16"/>
                <w:lang w:val="fr-FR"/>
              </w:rPr>
            </w:pPr>
          </w:p>
          <w:p w14:paraId="5572B287" w14:textId="7B41F6FD" w:rsidR="00F1689F" w:rsidRPr="00F1689F" w:rsidRDefault="00F51C2E" w:rsidP="00F1689F">
            <w:pPr>
              <w:spacing w:after="0" w:line="360" w:lineRule="auto"/>
              <w:rPr>
                <w:rFonts w:ascii="Arial" w:eastAsia="Times New Roman" w:hAnsi="Arial" w:cs="Arial"/>
                <w:b/>
                <w:bCs/>
                <w:iCs/>
                <w:sz w:val="16"/>
                <w:szCs w:val="16"/>
                <w:lang w:val="fr-FR"/>
              </w:rPr>
            </w:pPr>
            <w:r>
              <w:rPr>
                <w:rFonts w:ascii="Arial" w:eastAsia="Times New Roman" w:hAnsi="Arial" w:cs="Arial"/>
                <w:b/>
                <w:bCs/>
                <w:iCs/>
                <w:sz w:val="16"/>
                <w:szCs w:val="16"/>
                <w:lang w:val="fr-FR"/>
              </w:rPr>
              <w:t xml:space="preserve">Private </w:t>
            </w:r>
            <w:r w:rsidR="00F1689F" w:rsidRPr="00F1689F">
              <w:rPr>
                <w:rFonts w:ascii="Arial" w:eastAsia="Times New Roman" w:hAnsi="Arial" w:cs="Arial"/>
                <w:b/>
                <w:bCs/>
                <w:iCs/>
                <w:sz w:val="16"/>
                <w:szCs w:val="16"/>
                <w:lang w:val="fr-FR"/>
              </w:rPr>
              <w:t>Bag X247</w:t>
            </w:r>
          </w:p>
          <w:p w14:paraId="2C37B60B" w14:textId="77777777" w:rsidR="00F1689F" w:rsidRPr="00F1689F" w:rsidRDefault="00F1689F" w:rsidP="00F1689F">
            <w:pPr>
              <w:spacing w:after="0" w:line="360" w:lineRule="auto"/>
              <w:rPr>
                <w:rFonts w:ascii="Arial" w:eastAsia="Times New Roman" w:hAnsi="Arial" w:cs="Arial"/>
                <w:b/>
                <w:bCs/>
                <w:iCs/>
                <w:sz w:val="16"/>
                <w:szCs w:val="16"/>
                <w:lang w:val="fr-FR"/>
              </w:rPr>
            </w:pPr>
            <w:r w:rsidRPr="00F1689F">
              <w:rPr>
                <w:rFonts w:ascii="Arial" w:eastAsia="Times New Roman" w:hAnsi="Arial" w:cs="Arial"/>
                <w:b/>
                <w:bCs/>
                <w:iCs/>
                <w:sz w:val="16"/>
                <w:szCs w:val="16"/>
                <w:lang w:val="fr-FR"/>
              </w:rPr>
              <w:t>Bloemfontein</w:t>
            </w:r>
          </w:p>
          <w:p w14:paraId="704F8508" w14:textId="77777777" w:rsidR="00F1689F" w:rsidRPr="00F1689F" w:rsidRDefault="00F1689F" w:rsidP="00F1689F">
            <w:pPr>
              <w:spacing w:after="0" w:line="360" w:lineRule="auto"/>
              <w:rPr>
                <w:rFonts w:ascii="Arial" w:eastAsia="Times New Roman" w:hAnsi="Arial" w:cs="Arial"/>
                <w:b/>
                <w:bCs/>
                <w:iCs/>
                <w:sz w:val="16"/>
                <w:szCs w:val="16"/>
                <w:lang w:val="fr-FR"/>
              </w:rPr>
            </w:pPr>
            <w:r w:rsidRPr="00F1689F">
              <w:rPr>
                <w:rFonts w:ascii="Arial" w:eastAsia="Times New Roman" w:hAnsi="Arial" w:cs="Arial"/>
                <w:b/>
                <w:bCs/>
                <w:iCs/>
                <w:sz w:val="16"/>
                <w:szCs w:val="16"/>
                <w:lang w:val="fr-FR"/>
              </w:rPr>
              <w:t>9300</w:t>
            </w:r>
          </w:p>
          <w:p w14:paraId="35AF7739" w14:textId="77777777" w:rsidR="00F1689F" w:rsidRPr="00F1689F" w:rsidRDefault="00F1689F" w:rsidP="00F1689F">
            <w:pPr>
              <w:spacing w:after="0" w:line="360" w:lineRule="auto"/>
              <w:rPr>
                <w:rFonts w:ascii="Arial" w:eastAsia="Times New Roman" w:hAnsi="Arial" w:cs="Arial"/>
                <w:b/>
                <w:bCs/>
                <w:iCs/>
                <w:sz w:val="16"/>
                <w:szCs w:val="16"/>
                <w:lang w:val="fr-FR"/>
              </w:rPr>
            </w:pPr>
          </w:p>
          <w:p w14:paraId="277D8E2A" w14:textId="77777777" w:rsidR="00F1689F" w:rsidRPr="00F1689F" w:rsidRDefault="00F1689F" w:rsidP="00F1689F">
            <w:pPr>
              <w:spacing w:after="0" w:line="360" w:lineRule="auto"/>
              <w:rPr>
                <w:rFonts w:ascii="Arial" w:eastAsia="Times New Roman" w:hAnsi="Arial" w:cs="Arial"/>
                <w:b/>
                <w:bCs/>
                <w:iCs/>
                <w:sz w:val="16"/>
                <w:szCs w:val="16"/>
                <w:lang w:val="fr-FR"/>
              </w:rPr>
            </w:pPr>
          </w:p>
          <w:p w14:paraId="16C3AD8A" w14:textId="77777777" w:rsidR="00F1689F" w:rsidRPr="00F1689F" w:rsidRDefault="00F1689F" w:rsidP="00F1689F">
            <w:pPr>
              <w:spacing w:after="0" w:line="360" w:lineRule="auto"/>
              <w:rPr>
                <w:rFonts w:ascii="Arial" w:eastAsia="Times New Roman" w:hAnsi="Arial" w:cs="Arial"/>
                <w:b/>
                <w:lang w:val="en-ZA"/>
              </w:rPr>
            </w:pPr>
          </w:p>
          <w:p w14:paraId="6BE53729" w14:textId="42F499EA" w:rsidR="00F1689F" w:rsidRPr="00F1689F" w:rsidRDefault="00F1689F" w:rsidP="00F1689F">
            <w:pPr>
              <w:spacing w:after="0" w:line="360" w:lineRule="auto"/>
              <w:rPr>
                <w:rFonts w:ascii="Arial" w:eastAsia="Times New Roman" w:hAnsi="Arial" w:cs="Arial"/>
                <w:b/>
                <w:bCs/>
                <w:iCs/>
                <w:sz w:val="16"/>
                <w:szCs w:val="16"/>
                <w:lang w:val="fr-FR"/>
              </w:rPr>
            </w:pPr>
            <w:r w:rsidRPr="001D6736">
              <w:rPr>
                <w:rFonts w:ascii="Arial" w:eastAsia="Times New Roman" w:hAnsi="Arial" w:cs="Arial"/>
                <w:b/>
                <w:u w:val="single"/>
                <w:lang w:val="en-ZA"/>
              </w:rPr>
              <w:t>CLOSING DATE:</w:t>
            </w:r>
            <w:r w:rsidRPr="001D6736">
              <w:rPr>
                <w:rFonts w:ascii="Arial" w:eastAsia="Times New Roman" w:hAnsi="Arial" w:cs="Arial"/>
                <w:b/>
                <w:lang w:val="en-ZA"/>
              </w:rPr>
              <w:t xml:space="preserve">   </w:t>
            </w:r>
            <w:r w:rsidR="001D6736" w:rsidRPr="001D6736">
              <w:rPr>
                <w:rFonts w:ascii="Arial" w:eastAsia="Times New Roman" w:hAnsi="Arial" w:cs="Arial"/>
                <w:b/>
                <w:lang w:val="en-ZA"/>
              </w:rPr>
              <w:t xml:space="preserve">17 </w:t>
            </w:r>
            <w:r w:rsidRPr="001D6736">
              <w:rPr>
                <w:rFonts w:ascii="Arial" w:eastAsia="Times New Roman" w:hAnsi="Arial" w:cs="Arial"/>
                <w:b/>
                <w:lang w:val="en-ZA"/>
              </w:rPr>
              <w:t>August 2023</w:t>
            </w:r>
          </w:p>
        </w:tc>
        <w:tc>
          <w:tcPr>
            <w:tcW w:w="1718" w:type="dxa"/>
          </w:tcPr>
          <w:p w14:paraId="53820A4B" w14:textId="77777777" w:rsidR="00F1689F" w:rsidRPr="00F1689F" w:rsidRDefault="00F1689F" w:rsidP="00F1689F">
            <w:pPr>
              <w:spacing w:after="0" w:line="360" w:lineRule="auto"/>
              <w:rPr>
                <w:rFonts w:ascii="Arial" w:eastAsia="Times New Roman" w:hAnsi="Arial" w:cs="Arial"/>
                <w:sz w:val="16"/>
                <w:szCs w:val="24"/>
                <w:lang w:val="en-ZA"/>
              </w:rPr>
            </w:pPr>
          </w:p>
        </w:tc>
        <w:tc>
          <w:tcPr>
            <w:tcW w:w="4332" w:type="dxa"/>
          </w:tcPr>
          <w:p w14:paraId="3ED1B663" w14:textId="77777777" w:rsidR="00F1689F" w:rsidRPr="00F1689F" w:rsidRDefault="00F1689F" w:rsidP="00F1689F">
            <w:pPr>
              <w:spacing w:after="0" w:line="360" w:lineRule="auto"/>
              <w:rPr>
                <w:rFonts w:ascii="Arial" w:eastAsia="Times New Roman" w:hAnsi="Arial" w:cs="Arial"/>
                <w:sz w:val="16"/>
                <w:szCs w:val="24"/>
                <w:lang w:val="en-ZA"/>
              </w:rPr>
            </w:pPr>
          </w:p>
          <w:p w14:paraId="0E4ED753" w14:textId="77777777" w:rsidR="00F1689F" w:rsidRPr="00F1689F" w:rsidRDefault="00F1689F" w:rsidP="00F1689F">
            <w:pPr>
              <w:spacing w:after="0" w:line="360" w:lineRule="auto"/>
              <w:rPr>
                <w:rFonts w:ascii="Arial" w:eastAsia="Times New Roman" w:hAnsi="Arial" w:cs="Arial"/>
                <w:sz w:val="16"/>
                <w:szCs w:val="24"/>
                <w:lang w:val="en-ZA"/>
              </w:rPr>
            </w:pPr>
            <w:r w:rsidRPr="00F1689F">
              <w:rPr>
                <w:rFonts w:ascii="Arial" w:eastAsia="Times New Roman" w:hAnsi="Arial" w:cs="Arial"/>
                <w:sz w:val="16"/>
                <w:szCs w:val="24"/>
                <w:lang w:val="en-ZA"/>
              </w:rPr>
              <w:t xml:space="preserve"> </w:t>
            </w:r>
          </w:p>
          <w:p w14:paraId="01A73916" w14:textId="77777777" w:rsidR="00F1689F" w:rsidRPr="00F1689F" w:rsidRDefault="00F1689F" w:rsidP="00F1689F">
            <w:pPr>
              <w:spacing w:after="0" w:line="360" w:lineRule="auto"/>
              <w:rPr>
                <w:rFonts w:ascii="Arial" w:eastAsia="Times New Roman" w:hAnsi="Arial" w:cs="Arial"/>
                <w:sz w:val="16"/>
                <w:szCs w:val="24"/>
                <w:lang w:val="en-ZA"/>
              </w:rPr>
            </w:pPr>
          </w:p>
          <w:p w14:paraId="0745C1BC" w14:textId="77777777" w:rsidR="00F1689F" w:rsidRPr="00F1689F" w:rsidRDefault="00F1689F" w:rsidP="00F1689F">
            <w:pPr>
              <w:spacing w:after="0" w:line="360" w:lineRule="auto"/>
              <w:rPr>
                <w:rFonts w:ascii="Arial" w:eastAsia="Times New Roman" w:hAnsi="Arial" w:cs="Arial"/>
                <w:sz w:val="16"/>
                <w:szCs w:val="24"/>
                <w:lang w:val="en-ZA"/>
              </w:rPr>
            </w:pPr>
          </w:p>
          <w:tbl>
            <w:tblPr>
              <w:tblpPr w:leftFromText="180" w:rightFromText="180" w:vertAnchor="text" w:tblpX="-2710" w:tblpY="1"/>
              <w:tblOverlap w:val="never"/>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tblGrid>
            <w:tr w:rsidR="00F1689F" w:rsidRPr="00F1689F" w14:paraId="5B46533B" w14:textId="77777777" w:rsidTr="00E63CD3">
              <w:trPr>
                <w:trHeight w:val="629"/>
              </w:trPr>
              <w:tc>
                <w:tcPr>
                  <w:tcW w:w="4106" w:type="dxa"/>
                  <w:shd w:val="clear" w:color="auto" w:fill="auto"/>
                </w:tcPr>
                <w:p w14:paraId="1A25FA61" w14:textId="77777777" w:rsidR="00F1689F" w:rsidRPr="00F1689F" w:rsidRDefault="00F1689F" w:rsidP="00F1689F">
                  <w:pPr>
                    <w:spacing w:after="0" w:line="360" w:lineRule="auto"/>
                    <w:jc w:val="center"/>
                    <w:rPr>
                      <w:rFonts w:ascii="Arial" w:eastAsia="Times New Roman" w:hAnsi="Arial" w:cs="Arial"/>
                      <w:b/>
                      <w:sz w:val="16"/>
                      <w:szCs w:val="24"/>
                      <w:lang w:val="en-ZA"/>
                    </w:rPr>
                  </w:pPr>
                </w:p>
                <w:p w14:paraId="3E03193E" w14:textId="77777777" w:rsidR="00F1689F" w:rsidRPr="00F1689F" w:rsidRDefault="00F1689F" w:rsidP="00F1689F">
                  <w:pPr>
                    <w:spacing w:after="0" w:line="360" w:lineRule="auto"/>
                    <w:jc w:val="center"/>
                    <w:rPr>
                      <w:rFonts w:ascii="Arial" w:eastAsia="Times New Roman" w:hAnsi="Arial" w:cs="Arial"/>
                      <w:b/>
                      <w:sz w:val="16"/>
                      <w:szCs w:val="24"/>
                      <w:lang w:val="en-ZA"/>
                    </w:rPr>
                  </w:pPr>
                  <w:r w:rsidRPr="00F1689F">
                    <w:rPr>
                      <w:rFonts w:ascii="Arial" w:eastAsia="Times New Roman" w:hAnsi="Arial" w:cs="Arial"/>
                      <w:b/>
                      <w:sz w:val="16"/>
                      <w:szCs w:val="24"/>
                      <w:lang w:val="en-ZA"/>
                    </w:rPr>
                    <w:t>TOTAL VALUE OF PROJECTS BIDDED FOR (INCLUDING VAT)</w:t>
                  </w:r>
                </w:p>
                <w:p w14:paraId="17EC31FC" w14:textId="77777777" w:rsidR="00F1689F" w:rsidRPr="00F1689F" w:rsidRDefault="00F1689F" w:rsidP="00F1689F">
                  <w:pPr>
                    <w:spacing w:after="0" w:line="360" w:lineRule="auto"/>
                    <w:jc w:val="center"/>
                    <w:rPr>
                      <w:rFonts w:ascii="Arial" w:eastAsia="Times New Roman" w:hAnsi="Arial" w:cs="Arial"/>
                      <w:sz w:val="16"/>
                      <w:szCs w:val="24"/>
                      <w:lang w:val="en-ZA"/>
                    </w:rPr>
                  </w:pPr>
                  <w:r w:rsidRPr="00F1689F">
                    <w:rPr>
                      <w:rFonts w:ascii="Arial" w:eastAsia="Times New Roman" w:hAnsi="Arial" w:cs="Arial"/>
                      <w:sz w:val="16"/>
                      <w:szCs w:val="24"/>
                      <w:lang w:val="en-ZA"/>
                    </w:rPr>
                    <w:t>(</w:t>
                  </w:r>
                  <w:r w:rsidRPr="00F1689F">
                    <w:rPr>
                      <w:rFonts w:ascii="Arial" w:eastAsia="Times New Roman" w:hAnsi="Arial" w:cs="Arial"/>
                      <w:i/>
                      <w:sz w:val="16"/>
                      <w:szCs w:val="24"/>
                      <w:lang w:val="en-ZA"/>
                    </w:rPr>
                    <w:t>As per SBD 1; Form of Offer and Acceptance and Bill of Quantities</w:t>
                  </w:r>
                </w:p>
              </w:tc>
            </w:tr>
            <w:tr w:rsidR="00F1689F" w:rsidRPr="00F1689F" w14:paraId="7A26D8E0" w14:textId="77777777" w:rsidTr="00E63CD3">
              <w:trPr>
                <w:trHeight w:val="831"/>
              </w:trPr>
              <w:tc>
                <w:tcPr>
                  <w:tcW w:w="4106" w:type="dxa"/>
                  <w:shd w:val="clear" w:color="auto" w:fill="auto"/>
                </w:tcPr>
                <w:p w14:paraId="33F3F199" w14:textId="77777777" w:rsidR="00F1689F" w:rsidRPr="00F1689F" w:rsidRDefault="00F1689F" w:rsidP="00F1689F">
                  <w:pPr>
                    <w:spacing w:after="0" w:line="360" w:lineRule="auto"/>
                    <w:rPr>
                      <w:rFonts w:ascii="Arial" w:eastAsia="Times New Roman" w:hAnsi="Arial" w:cs="Arial"/>
                      <w:sz w:val="16"/>
                      <w:szCs w:val="24"/>
                      <w:lang w:val="en-ZA"/>
                    </w:rPr>
                  </w:pPr>
                </w:p>
                <w:p w14:paraId="30885B64" w14:textId="77777777" w:rsidR="00F1689F" w:rsidRPr="00F1689F" w:rsidRDefault="00F1689F" w:rsidP="00F1689F">
                  <w:pPr>
                    <w:spacing w:after="0" w:line="360" w:lineRule="auto"/>
                    <w:rPr>
                      <w:rFonts w:ascii="Arial" w:eastAsia="Times New Roman" w:hAnsi="Arial" w:cs="Arial"/>
                      <w:sz w:val="32"/>
                      <w:szCs w:val="32"/>
                      <w:lang w:val="en-ZA"/>
                    </w:rPr>
                  </w:pPr>
                  <w:r w:rsidRPr="00F1689F">
                    <w:rPr>
                      <w:rFonts w:ascii="Arial" w:eastAsia="Times New Roman" w:hAnsi="Arial" w:cs="Arial"/>
                      <w:sz w:val="32"/>
                      <w:szCs w:val="32"/>
                      <w:lang w:val="en-ZA"/>
                    </w:rPr>
                    <w:t>R</w:t>
                  </w:r>
                </w:p>
              </w:tc>
            </w:tr>
          </w:tbl>
          <w:p w14:paraId="3F5B0981" w14:textId="77777777" w:rsidR="00F1689F" w:rsidRPr="00F1689F" w:rsidRDefault="00F1689F" w:rsidP="00F1689F">
            <w:pPr>
              <w:spacing w:after="0" w:line="360" w:lineRule="auto"/>
              <w:rPr>
                <w:rFonts w:ascii="Arial" w:eastAsia="Times New Roman" w:hAnsi="Arial" w:cs="Arial"/>
                <w:sz w:val="16"/>
                <w:szCs w:val="24"/>
                <w:lang w:val="en-ZA"/>
              </w:rPr>
            </w:pPr>
            <w:r w:rsidRPr="00F1689F">
              <w:rPr>
                <w:rFonts w:ascii="Arial" w:eastAsia="Times New Roman" w:hAnsi="Arial" w:cs="Arial"/>
                <w:sz w:val="16"/>
                <w:szCs w:val="24"/>
                <w:lang w:val="en-ZA"/>
              </w:rPr>
              <w:t xml:space="preserve">  </w:t>
            </w:r>
            <w:r w:rsidRPr="00F1689F">
              <w:rPr>
                <w:rFonts w:ascii="Arial" w:eastAsia="Times New Roman" w:hAnsi="Arial" w:cs="Arial"/>
                <w:sz w:val="16"/>
                <w:szCs w:val="24"/>
                <w:lang w:val="en-ZA"/>
              </w:rPr>
              <w:tab/>
            </w:r>
          </w:p>
          <w:p w14:paraId="228864B8" w14:textId="77777777" w:rsidR="00F1689F" w:rsidRPr="00F1689F" w:rsidRDefault="00F1689F" w:rsidP="00F1689F">
            <w:pPr>
              <w:spacing w:after="0" w:line="360" w:lineRule="auto"/>
              <w:rPr>
                <w:rFonts w:ascii="Arial" w:eastAsia="Times New Roman" w:hAnsi="Arial" w:cs="Arial"/>
                <w:sz w:val="16"/>
                <w:szCs w:val="24"/>
                <w:lang w:val="en-ZA"/>
              </w:rPr>
            </w:pPr>
          </w:p>
          <w:p w14:paraId="658CABED" w14:textId="77777777" w:rsidR="00F1689F" w:rsidRPr="00F1689F" w:rsidRDefault="00F1689F" w:rsidP="00F1689F">
            <w:pPr>
              <w:spacing w:after="0" w:line="360" w:lineRule="auto"/>
              <w:rPr>
                <w:rFonts w:ascii="Arial" w:eastAsia="Times New Roman" w:hAnsi="Arial" w:cs="Arial"/>
                <w:sz w:val="16"/>
                <w:szCs w:val="24"/>
                <w:lang w:val="en-ZA"/>
              </w:rPr>
            </w:pPr>
          </w:p>
        </w:tc>
      </w:tr>
    </w:tbl>
    <w:p w14:paraId="56F97590" w14:textId="77777777" w:rsidR="00F1689F" w:rsidRPr="00F1689F" w:rsidRDefault="00F1689F" w:rsidP="00F1689F">
      <w:pPr>
        <w:spacing w:after="0" w:line="360" w:lineRule="auto"/>
        <w:jc w:val="center"/>
        <w:rPr>
          <w:rFonts w:ascii="Arial" w:eastAsia="Times New Roman" w:hAnsi="Arial" w:cs="Arial"/>
          <w:b/>
          <w:sz w:val="24"/>
          <w:szCs w:val="24"/>
          <w:lang w:val="en-ZA"/>
        </w:rPr>
      </w:pPr>
    </w:p>
    <w:p w14:paraId="3A3F3D91" w14:textId="77777777" w:rsidR="00286C8E" w:rsidRDefault="00286C8E" w:rsidP="00934A87">
      <w:pPr>
        <w:autoSpaceDE w:val="0"/>
        <w:autoSpaceDN w:val="0"/>
        <w:adjustRightInd w:val="0"/>
        <w:jc w:val="center"/>
        <w:rPr>
          <w:rFonts w:ascii="Arial" w:hAnsi="Arial" w:cs="Arial"/>
          <w:b/>
          <w:bCs/>
          <w:sz w:val="32"/>
          <w:lang w:val="en-ZA"/>
        </w:rPr>
      </w:pPr>
    </w:p>
    <w:p w14:paraId="7047997F" w14:textId="33B78190" w:rsidR="00F1689F" w:rsidRDefault="00F1689F" w:rsidP="00F1689F">
      <w:pPr>
        <w:autoSpaceDE w:val="0"/>
        <w:autoSpaceDN w:val="0"/>
        <w:adjustRightInd w:val="0"/>
        <w:rPr>
          <w:rFonts w:ascii="Arial" w:hAnsi="Arial" w:cs="Arial"/>
          <w:b/>
          <w:bCs/>
          <w:sz w:val="32"/>
          <w:lang w:val="en-ZA"/>
        </w:rPr>
      </w:pPr>
    </w:p>
    <w:p w14:paraId="0FCC28A0" w14:textId="3BF6250F" w:rsidR="00F1689F" w:rsidRDefault="00F1689F" w:rsidP="00934A87">
      <w:pPr>
        <w:autoSpaceDE w:val="0"/>
        <w:autoSpaceDN w:val="0"/>
        <w:adjustRightInd w:val="0"/>
        <w:jc w:val="center"/>
        <w:rPr>
          <w:rFonts w:ascii="Arial" w:hAnsi="Arial" w:cs="Arial"/>
          <w:b/>
          <w:bCs/>
          <w:sz w:val="32"/>
          <w:lang w:val="en-ZA"/>
        </w:rPr>
      </w:pPr>
    </w:p>
    <w:p w14:paraId="7F28138A" w14:textId="145B798F" w:rsidR="00F1689F" w:rsidRDefault="00F1689F" w:rsidP="00F1689F">
      <w:pPr>
        <w:autoSpaceDE w:val="0"/>
        <w:autoSpaceDN w:val="0"/>
        <w:adjustRightInd w:val="0"/>
        <w:rPr>
          <w:rFonts w:ascii="Arial" w:hAnsi="Arial" w:cs="Arial"/>
          <w:b/>
          <w:bCs/>
          <w:sz w:val="32"/>
          <w:lang w:val="en-ZA"/>
        </w:rPr>
      </w:pPr>
    </w:p>
    <w:p w14:paraId="4501B5FB" w14:textId="77777777" w:rsidR="009732E1" w:rsidRDefault="009732E1" w:rsidP="00934A87">
      <w:pPr>
        <w:autoSpaceDE w:val="0"/>
        <w:autoSpaceDN w:val="0"/>
        <w:adjustRightInd w:val="0"/>
        <w:jc w:val="center"/>
        <w:rPr>
          <w:rFonts w:ascii="Arial" w:hAnsi="Arial" w:cs="Arial"/>
          <w:b/>
          <w:bCs/>
          <w:sz w:val="32"/>
          <w:lang w:val="en-ZA"/>
        </w:rPr>
      </w:pPr>
    </w:p>
    <w:p w14:paraId="3041D5FF" w14:textId="77777777" w:rsidR="009732E1" w:rsidRDefault="009732E1" w:rsidP="00934A87">
      <w:pPr>
        <w:autoSpaceDE w:val="0"/>
        <w:autoSpaceDN w:val="0"/>
        <w:adjustRightInd w:val="0"/>
        <w:jc w:val="center"/>
        <w:rPr>
          <w:rFonts w:ascii="Arial" w:hAnsi="Arial" w:cs="Arial"/>
          <w:b/>
          <w:bCs/>
          <w:sz w:val="32"/>
          <w:lang w:val="en-ZA"/>
        </w:rPr>
      </w:pPr>
    </w:p>
    <w:p w14:paraId="190D9E9C" w14:textId="032B53FD" w:rsidR="00934A87" w:rsidRPr="00781553" w:rsidRDefault="00934A87" w:rsidP="00934A87">
      <w:pPr>
        <w:autoSpaceDE w:val="0"/>
        <w:autoSpaceDN w:val="0"/>
        <w:adjustRightInd w:val="0"/>
        <w:jc w:val="center"/>
        <w:rPr>
          <w:rFonts w:ascii="Arial" w:hAnsi="Arial" w:cs="Arial"/>
          <w:b/>
          <w:bCs/>
          <w:sz w:val="32"/>
          <w:lang w:val="en-ZA"/>
        </w:rPr>
      </w:pPr>
      <w:r w:rsidRPr="00781553">
        <w:rPr>
          <w:rFonts w:ascii="Arial" w:hAnsi="Arial" w:cs="Arial"/>
          <w:b/>
          <w:bCs/>
          <w:sz w:val="32"/>
          <w:lang w:val="en-ZA"/>
        </w:rPr>
        <w:t>BID DOCUMENT</w:t>
      </w:r>
    </w:p>
    <w:p w14:paraId="3A8A89A9" w14:textId="77777777" w:rsidR="00934A87" w:rsidRPr="00781553" w:rsidRDefault="00934A87" w:rsidP="00934A87">
      <w:pPr>
        <w:rPr>
          <w:rFonts w:ascii="Arial" w:hAnsi="Arial" w:cs="Arial"/>
          <w:b/>
          <w:lang w:val="en-ZA"/>
        </w:rPr>
      </w:pPr>
      <w:r w:rsidRPr="00781553">
        <w:rPr>
          <w:rFonts w:ascii="Arial" w:hAnsi="Arial" w:cs="Arial"/>
          <w:b/>
          <w:bCs/>
          <w:noProof/>
          <w:sz w:val="32"/>
          <w:lang w:val="en-ZA" w:eastAsia="en-ZA"/>
        </w:rPr>
        <mc:AlternateContent>
          <mc:Choice Requires="wps">
            <w:drawing>
              <wp:anchor distT="0" distB="0" distL="114300" distR="114300" simplePos="0" relativeHeight="251665408" behindDoc="0" locked="0" layoutInCell="1" allowOverlap="1" wp14:anchorId="7B2CF89C" wp14:editId="074A8325">
                <wp:simplePos x="0" y="0"/>
                <wp:positionH relativeFrom="margin">
                  <wp:align>center</wp:align>
                </wp:positionH>
                <wp:positionV relativeFrom="paragraph">
                  <wp:posOffset>259080</wp:posOffset>
                </wp:positionV>
                <wp:extent cx="6083300" cy="67310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6083300" cy="673100"/>
                        </a:xfrm>
                        <a:prstGeom prst="rect">
                          <a:avLst/>
                        </a:prstGeom>
                        <a:solidFill>
                          <a:schemeClr val="accent6">
                            <a:lumMod val="20000"/>
                            <a:lumOff val="80000"/>
                          </a:schemeClr>
                        </a:solidFill>
                        <a:ln w="6350">
                          <a:solidFill>
                            <a:prstClr val="black"/>
                          </a:solidFill>
                        </a:ln>
                      </wps:spPr>
                      <wps:txbx>
                        <w:txbxContent>
                          <w:p w14:paraId="14CFB6B3" w14:textId="42BB6A3B" w:rsidR="00D90F99" w:rsidRDefault="00D90F99" w:rsidP="00DD21E1">
                            <w:pPr>
                              <w:jc w:val="both"/>
                            </w:pPr>
                            <w:r w:rsidRPr="009C0015">
                              <w:rPr>
                                <w:rFonts w:ascii="Arial" w:hAnsi="Arial" w:cs="Arial"/>
                                <w:b/>
                                <w:bCs/>
                                <w:spacing w:val="4"/>
                              </w:rPr>
                              <w:t>APPOINTMENT OF A CONTRACTOR FOR THE CONSTRUCTION OF INTERNAL WATER AND SEWER INFRASTRUCTURE FOR 1000 ERVEN IN LETSEMENG LOCAL MUNICIPALITY, PETRUSBURG (BOLOKANANG EXT.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B2CF89C" id="Text Box 5" o:spid="_x0000_s1027" type="#_x0000_t202" style="position:absolute;margin-left:0;margin-top:20.4pt;width:479pt;height:53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" fillcolor="#e2efd9 [665]" strokeweight=".5pt">
                <v:textbox>
                  <w:txbxContent>
                    <w:p w14:paraId="14CFB6B3" w14:textId="42BB6A3B" w:rsidR="00D90F99" w:rsidRDefault="00D90F99" w:rsidP="00DD21E1">
                      <w:pPr>
                        <w:jc w:val="both"/>
                      </w:pPr>
                      <w:r w:rsidRPr="009C0015">
                        <w:rPr>
                          <w:rFonts w:ascii="Arial" w:hAnsi="Arial" w:cs="Arial"/>
                          <w:b/>
                          <w:bCs/>
                          <w:spacing w:val="4"/>
                        </w:rPr>
                        <w:t>APPOINTMENT OF A CONTRACTOR FOR THE CONSTRUCTION OF INTERNAL WATER AND SEWER INFRASTRUCTURE FOR 1000 ERVEN IN LETSEMENG LOCAL MUNICIPALITY, PETRUSBURG (BOLOKANANG EXT. 10)</w:t>
                      </w:r>
                    </w:p>
                  </w:txbxContent>
                </v:textbox>
                <w10:wrap anchorx="margin"/>
              </v:shape>
            </w:pict>
          </mc:Fallback>
        </mc:AlternateContent>
      </w:r>
    </w:p>
    <w:p w14:paraId="6FCFDAB4" w14:textId="77777777" w:rsidR="00934A87" w:rsidRPr="00781553" w:rsidRDefault="00934A87" w:rsidP="00934A87">
      <w:pPr>
        <w:rPr>
          <w:rFonts w:ascii="Arial" w:hAnsi="Arial" w:cs="Arial"/>
          <w:b/>
          <w:lang w:val="en-ZA"/>
        </w:rPr>
      </w:pPr>
    </w:p>
    <w:p w14:paraId="14062214" w14:textId="77777777" w:rsidR="00934A87" w:rsidRPr="00781553" w:rsidRDefault="00934A87" w:rsidP="00934A87">
      <w:pPr>
        <w:jc w:val="both"/>
        <w:rPr>
          <w:rFonts w:ascii="Arial" w:hAnsi="Arial" w:cs="Arial"/>
          <w:b/>
          <w:lang w:val="en-ZA"/>
        </w:rPr>
      </w:pPr>
    </w:p>
    <w:p w14:paraId="4A562851" w14:textId="77777777" w:rsidR="00934A87" w:rsidRPr="00781553" w:rsidRDefault="00934A87" w:rsidP="00934A87">
      <w:pPr>
        <w:jc w:val="both"/>
        <w:rPr>
          <w:rFonts w:ascii="Arial" w:hAnsi="Arial" w:cs="Arial"/>
          <w:b/>
          <w:lang w:val="en-ZA"/>
        </w:rPr>
      </w:pPr>
    </w:p>
    <w:p w14:paraId="6655771A" w14:textId="77777777" w:rsidR="00934A87" w:rsidRPr="00781553" w:rsidRDefault="00934A87" w:rsidP="00934A87">
      <w:pPr>
        <w:tabs>
          <w:tab w:val="left" w:pos="2720"/>
        </w:tabs>
        <w:rPr>
          <w:rFonts w:ascii="Arial" w:hAnsi="Arial" w:cs="Arial"/>
          <w:b/>
          <w:lang w:val="en-ZA"/>
        </w:rPr>
      </w:pPr>
      <w:r w:rsidRPr="00781553">
        <w:rPr>
          <w:rFonts w:ascii="Arial" w:hAnsi="Arial" w:cs="Arial"/>
          <w:b/>
          <w:lang w:val="en-ZA"/>
        </w:rPr>
        <w:tab/>
      </w:r>
    </w:p>
    <w:p w14:paraId="77C70BD1" w14:textId="77777777" w:rsidR="00934A87" w:rsidRPr="00781553" w:rsidRDefault="00934A87" w:rsidP="00934A87">
      <w:pPr>
        <w:tabs>
          <w:tab w:val="left" w:pos="2720"/>
        </w:tabs>
        <w:rPr>
          <w:rFonts w:ascii="Arial" w:hAnsi="Arial" w:cs="Arial"/>
          <w:b/>
          <w:lang w:val="en-ZA"/>
        </w:rPr>
      </w:pPr>
      <w:r w:rsidRPr="00781553">
        <w:rPr>
          <w:rFonts w:ascii="Arial" w:hAnsi="Arial" w:cs="Arial"/>
          <w:b/>
          <w:bCs/>
          <w:noProof/>
          <w:sz w:val="32"/>
          <w:lang w:val="en-ZA" w:eastAsia="en-ZA"/>
        </w:rPr>
        <mc:AlternateContent>
          <mc:Choice Requires="wps">
            <w:drawing>
              <wp:anchor distT="0" distB="0" distL="114300" distR="114300" simplePos="0" relativeHeight="251667456" behindDoc="0" locked="0" layoutInCell="1" allowOverlap="1" wp14:anchorId="5095C954" wp14:editId="1D597FC6">
                <wp:simplePos x="0" y="0"/>
                <wp:positionH relativeFrom="margin">
                  <wp:posOffset>1713839</wp:posOffset>
                </wp:positionH>
                <wp:positionV relativeFrom="paragraph">
                  <wp:posOffset>263650</wp:posOffset>
                </wp:positionV>
                <wp:extent cx="1553952" cy="243135"/>
                <wp:effectExtent l="0" t="0" r="27305" b="24130"/>
                <wp:wrapNone/>
                <wp:docPr id="8" name="Text Box 8"/>
                <wp:cNvGraphicFramePr/>
                <a:graphic xmlns:a="http://schemas.openxmlformats.org/drawingml/2006/main">
                  <a:graphicData uri="http://schemas.microsoft.com/office/word/2010/wordprocessingShape">
                    <wps:wsp>
                      <wps:cNvSpPr txBox="1"/>
                      <wps:spPr>
                        <a:xfrm>
                          <a:off x="0" y="0"/>
                          <a:ext cx="1553952" cy="243135"/>
                        </a:xfrm>
                        <a:prstGeom prst="rect">
                          <a:avLst/>
                        </a:prstGeom>
                        <a:solidFill>
                          <a:schemeClr val="accent6">
                            <a:lumMod val="20000"/>
                            <a:lumOff val="80000"/>
                          </a:schemeClr>
                        </a:solidFill>
                        <a:ln w="6350">
                          <a:solidFill>
                            <a:prstClr val="black"/>
                          </a:solidFill>
                        </a:ln>
                      </wps:spPr>
                      <wps:txbx>
                        <w:txbxContent>
                          <w:p w14:paraId="52AE10B2" w14:textId="43B7C3E4" w:rsidR="00D90F99" w:rsidRPr="001A36A2" w:rsidRDefault="00D90F99" w:rsidP="00934A87">
                            <w:pPr>
                              <w:rPr>
                                <w:lang w:val="en-ZA"/>
                              </w:rPr>
                            </w:pPr>
                            <w:r w:rsidRPr="0023132F">
                              <w:rPr>
                                <w:rFonts w:ascii="Arial-BoldMT" w:hAnsi="Arial-BoldMT" w:cs="Arial-BoldMT"/>
                                <w:b/>
                                <w:bCs/>
                                <w:lang w:val="en-ZA"/>
                              </w:rPr>
                              <w:t>HS</w:t>
                            </w:r>
                            <w:r>
                              <w:rPr>
                                <w:rFonts w:ascii="Arial-BoldMT" w:hAnsi="Arial-BoldMT" w:cs="Arial-BoldMT"/>
                                <w:b/>
                                <w:bCs/>
                                <w:lang w:val="en-ZA"/>
                              </w:rPr>
                              <w:t>-B05/2023-2024 202405050505/</w:t>
                            </w:r>
                            <w:r w:rsidRPr="0023132F">
                              <w:rPr>
                                <w:rFonts w:ascii="Arial-BoldMT" w:hAnsi="Arial-BoldMT" w:cs="Arial-BoldMT"/>
                                <w:b/>
                                <w:bCs/>
                                <w:lang w:val="en-ZA"/>
                              </w:rPr>
                              <w:t>B</w:t>
                            </w:r>
                            <w:r>
                              <w:rPr>
                                <w:rFonts w:ascii="Arial-BoldMT" w:hAnsi="Arial-BoldMT" w:cs="Arial-BoldMT"/>
                                <w:b/>
                                <w:bCs/>
                                <w:lang w:val="en-ZA"/>
                              </w:rPr>
                              <w:t>05/</w:t>
                            </w:r>
                            <w:r w:rsidRPr="00781553">
                              <w:rPr>
                                <w:rFonts w:ascii="Arial-BoldMT" w:hAnsi="Arial-BoldMT" w:cs="Arial-BoldMT"/>
                                <w:bCs/>
                                <w:lang w:val="en-Z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095C954" id="Text Box 8" o:spid="_x0000_s1028" type="#_x0000_t202" style="position:absolute;margin-left:134.95pt;margin-top:20.75pt;width:122.35pt;height:19.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" fillcolor="#e2efd9 [665]" strokeweight=".5pt">
                <v:textbox>
                  <w:txbxContent>
                    <w:p w14:paraId="52AE10B2" w14:textId="43B7C3E4" w:rsidR="00D90F99" w:rsidRPr="001A36A2" w:rsidRDefault="00D90F99" w:rsidP="00934A87">
                      <w:pPr>
                        <w:rPr>
                          <w:lang w:val="en-ZA"/>
                        </w:rPr>
                      </w:pPr>
                      <w:r w:rsidRPr="0023132F">
                        <w:rPr>
                          <w:rFonts w:ascii="Arial-BoldMT" w:hAnsi="Arial-BoldMT" w:cs="Arial-BoldMT"/>
                          <w:b/>
                          <w:bCs/>
                          <w:lang w:val="en-ZA"/>
                        </w:rPr>
                        <w:t>HS</w:t>
                      </w:r>
                      <w:r>
                        <w:rPr>
                          <w:rFonts w:ascii="Arial-BoldMT" w:hAnsi="Arial-BoldMT" w:cs="Arial-BoldMT"/>
                          <w:b/>
                          <w:bCs/>
                          <w:lang w:val="en-ZA"/>
                        </w:rPr>
                        <w:t>-B05/2023-2024 202405050505/</w:t>
                      </w:r>
                      <w:r w:rsidRPr="0023132F">
                        <w:rPr>
                          <w:rFonts w:ascii="Arial-BoldMT" w:hAnsi="Arial-BoldMT" w:cs="Arial-BoldMT"/>
                          <w:b/>
                          <w:bCs/>
                          <w:lang w:val="en-ZA"/>
                        </w:rPr>
                        <w:t>B</w:t>
                      </w:r>
                      <w:r>
                        <w:rPr>
                          <w:rFonts w:ascii="Arial-BoldMT" w:hAnsi="Arial-BoldMT" w:cs="Arial-BoldMT"/>
                          <w:b/>
                          <w:bCs/>
                          <w:lang w:val="en-ZA"/>
                        </w:rPr>
                        <w:t>05/</w:t>
                      </w:r>
                      <w:r w:rsidRPr="00781553">
                        <w:rPr>
                          <w:rFonts w:ascii="Arial-BoldMT" w:hAnsi="Arial-BoldMT" w:cs="Arial-BoldMT"/>
                          <w:bCs/>
                          <w:lang w:val="en-ZA"/>
                        </w:rPr>
                        <w:t>………………</w:t>
                      </w:r>
                    </w:p>
                  </w:txbxContent>
                </v:textbox>
                <w10:wrap anchorx="margin"/>
              </v:shape>
            </w:pict>
          </mc:Fallback>
        </mc:AlternateContent>
      </w:r>
    </w:p>
    <w:p w14:paraId="2A1D35EE" w14:textId="77777777" w:rsidR="00934A87" w:rsidRPr="00781553" w:rsidRDefault="00934A87" w:rsidP="00934A87">
      <w:pPr>
        <w:autoSpaceDE w:val="0"/>
        <w:autoSpaceDN w:val="0"/>
        <w:adjustRightInd w:val="0"/>
        <w:rPr>
          <w:rFonts w:ascii="Arial" w:hAnsi="Arial" w:cs="Arial"/>
          <w:b/>
          <w:lang w:val="en-ZA"/>
        </w:rPr>
      </w:pPr>
      <w:r w:rsidRPr="00781553">
        <w:rPr>
          <w:rFonts w:ascii="Arial" w:hAnsi="Arial" w:cs="Arial"/>
          <w:b/>
          <w:bCs/>
          <w:lang w:val="en-ZA"/>
        </w:rPr>
        <w:t xml:space="preserve">BID NUMBER: </w:t>
      </w:r>
      <w:r w:rsidRPr="00781553">
        <w:rPr>
          <w:rFonts w:ascii="Arial" w:hAnsi="Arial" w:cs="Arial"/>
          <w:b/>
          <w:bCs/>
          <w:lang w:val="en-ZA"/>
        </w:rPr>
        <w:tab/>
        <w:t xml:space="preserve">         </w:t>
      </w:r>
      <w:r w:rsidRPr="00781553">
        <w:rPr>
          <w:rFonts w:ascii="Arial" w:hAnsi="Arial" w:cs="Arial"/>
          <w:b/>
          <w:bCs/>
          <w:lang w:val="en-ZA"/>
        </w:rPr>
        <w:tab/>
      </w:r>
    </w:p>
    <w:p w14:paraId="3DAABF9B" w14:textId="77777777" w:rsidR="00934A87" w:rsidRPr="00781553" w:rsidRDefault="00934A87" w:rsidP="00934A87">
      <w:pPr>
        <w:autoSpaceDE w:val="0"/>
        <w:autoSpaceDN w:val="0"/>
        <w:adjustRightInd w:val="0"/>
        <w:rPr>
          <w:rFonts w:ascii="Arial" w:hAnsi="Arial" w:cs="Arial"/>
          <w:b/>
          <w:bCs/>
          <w:lang w:val="en-ZA"/>
        </w:rPr>
      </w:pPr>
    </w:p>
    <w:p w14:paraId="5A857679" w14:textId="77777777" w:rsidR="00934A87" w:rsidRPr="00781553" w:rsidRDefault="00934A87" w:rsidP="00934A87">
      <w:pPr>
        <w:autoSpaceDE w:val="0"/>
        <w:autoSpaceDN w:val="0"/>
        <w:adjustRightInd w:val="0"/>
        <w:rPr>
          <w:rFonts w:ascii="Arial" w:hAnsi="Arial" w:cs="Arial"/>
          <w:b/>
          <w:bCs/>
          <w:lang w:val="en-ZA"/>
        </w:rPr>
      </w:pPr>
      <w:r w:rsidRPr="00781553">
        <w:rPr>
          <w:rFonts w:ascii="Arial" w:hAnsi="Arial" w:cs="Arial"/>
          <w:b/>
          <w:bCs/>
          <w:noProof/>
          <w:sz w:val="32"/>
          <w:lang w:val="en-ZA" w:eastAsia="en-ZA"/>
        </w:rPr>
        <mc:AlternateContent>
          <mc:Choice Requires="wps">
            <w:drawing>
              <wp:anchor distT="0" distB="0" distL="114300" distR="114300" simplePos="0" relativeHeight="251666432" behindDoc="0" locked="0" layoutInCell="1" allowOverlap="1" wp14:anchorId="0D8783C2" wp14:editId="22D65F21">
                <wp:simplePos x="0" y="0"/>
                <wp:positionH relativeFrom="margin">
                  <wp:posOffset>1724024</wp:posOffset>
                </wp:positionH>
                <wp:positionV relativeFrom="paragraph">
                  <wp:posOffset>215265</wp:posOffset>
                </wp:positionV>
                <wp:extent cx="1533525" cy="2952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1533525" cy="295275"/>
                        </a:xfrm>
                        <a:prstGeom prst="rect">
                          <a:avLst/>
                        </a:prstGeom>
                        <a:solidFill>
                          <a:schemeClr val="accent6">
                            <a:lumMod val="20000"/>
                            <a:lumOff val="80000"/>
                          </a:schemeClr>
                        </a:solidFill>
                        <a:ln w="6350">
                          <a:solidFill>
                            <a:prstClr val="black"/>
                          </a:solidFill>
                        </a:ln>
                      </wps:spPr>
                      <wps:txbx>
                        <w:txbxContent>
                          <w:p w14:paraId="3694B99A" w14:textId="43ACEF01" w:rsidR="00D90F99" w:rsidRPr="00F151B9" w:rsidRDefault="00D90F99" w:rsidP="00934A87">
                            <w:pPr>
                              <w:rPr>
                                <w:rFonts w:ascii="Arial" w:hAnsi="Arial" w:cs="Arial"/>
                                <w:b/>
                                <w:sz w:val="24"/>
                                <w:szCs w:val="24"/>
                                <w:lang w:val="en-ZA"/>
                              </w:rPr>
                            </w:pPr>
                            <w:r w:rsidRPr="00F151B9">
                              <w:rPr>
                                <w:rFonts w:ascii="Arial" w:hAnsi="Arial" w:cs="Arial"/>
                                <w:b/>
                                <w:sz w:val="24"/>
                                <w:szCs w:val="24"/>
                                <w:lang w:val="en-ZA"/>
                              </w:rPr>
                              <w:t>17 AUGUST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D8783C2" id="Text Box 7" o:spid="_x0000_s1029" type="#_x0000_t202" style="position:absolute;margin-left:135.75pt;margin-top:16.95pt;width:120.75pt;height:23.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" fillcolor="#e2efd9 [665]" strokeweight=".5pt">
                <v:textbox>
                  <w:txbxContent>
                    <w:p w14:paraId="3694B99A" w14:textId="43ACEF01" w:rsidR="00D90F99" w:rsidRPr="00F151B9" w:rsidRDefault="00D90F99" w:rsidP="00934A87">
                      <w:pPr>
                        <w:rPr>
                          <w:rFonts w:ascii="Arial" w:hAnsi="Arial" w:cs="Arial"/>
                          <w:b/>
                          <w:sz w:val="24"/>
                          <w:szCs w:val="24"/>
                          <w:lang w:val="en-ZA"/>
                        </w:rPr>
                      </w:pPr>
                      <w:r w:rsidRPr="00F151B9">
                        <w:rPr>
                          <w:rFonts w:ascii="Arial" w:hAnsi="Arial" w:cs="Arial"/>
                          <w:b/>
                          <w:sz w:val="24"/>
                          <w:szCs w:val="24"/>
                          <w:lang w:val="en-ZA"/>
                        </w:rPr>
                        <w:t>17 AUGUST 2023</w:t>
                      </w:r>
                    </w:p>
                  </w:txbxContent>
                </v:textbox>
                <w10:wrap anchorx="margin"/>
              </v:shape>
            </w:pict>
          </mc:Fallback>
        </mc:AlternateContent>
      </w:r>
    </w:p>
    <w:p w14:paraId="4D1EDFA4" w14:textId="77777777" w:rsidR="00934A87" w:rsidRPr="00781553" w:rsidRDefault="00934A87" w:rsidP="00934A87">
      <w:pPr>
        <w:autoSpaceDE w:val="0"/>
        <w:autoSpaceDN w:val="0"/>
        <w:adjustRightInd w:val="0"/>
        <w:rPr>
          <w:rFonts w:ascii="Arial" w:hAnsi="Arial" w:cs="Arial"/>
          <w:b/>
          <w:bCs/>
          <w:lang w:val="en-ZA"/>
        </w:rPr>
      </w:pPr>
      <w:r w:rsidRPr="00781553">
        <w:rPr>
          <w:rFonts w:ascii="Arial" w:hAnsi="Arial" w:cs="Arial"/>
          <w:b/>
          <w:bCs/>
          <w:lang w:val="en-ZA"/>
        </w:rPr>
        <w:t>CLOSING DATE:</w:t>
      </w:r>
      <w:r w:rsidRPr="00781553">
        <w:rPr>
          <w:rFonts w:ascii="Arial" w:hAnsi="Arial" w:cs="Arial"/>
          <w:b/>
          <w:bCs/>
          <w:lang w:val="en-ZA"/>
        </w:rPr>
        <w:tab/>
        <w:t xml:space="preserve">         </w:t>
      </w:r>
    </w:p>
    <w:p w14:paraId="34766EB2" w14:textId="77777777" w:rsidR="00934A87" w:rsidRPr="00781553" w:rsidRDefault="00934A87" w:rsidP="00934A87">
      <w:pPr>
        <w:autoSpaceDE w:val="0"/>
        <w:autoSpaceDN w:val="0"/>
        <w:adjustRightInd w:val="0"/>
        <w:rPr>
          <w:rFonts w:ascii="Arial" w:hAnsi="Arial" w:cs="Arial"/>
          <w:lang w:val="en-ZA"/>
        </w:rPr>
      </w:pPr>
    </w:p>
    <w:p w14:paraId="3E816D85" w14:textId="77777777" w:rsidR="00934A87" w:rsidRPr="00781553" w:rsidRDefault="00934A87" w:rsidP="00934A87">
      <w:pPr>
        <w:autoSpaceDE w:val="0"/>
        <w:autoSpaceDN w:val="0"/>
        <w:adjustRightInd w:val="0"/>
        <w:rPr>
          <w:rFonts w:ascii="Arial" w:hAnsi="Arial" w:cs="Arial"/>
          <w:lang w:val="en-ZA"/>
        </w:rPr>
      </w:pPr>
      <w:r w:rsidRPr="00781553">
        <w:rPr>
          <w:rFonts w:ascii="Arial" w:hAnsi="Arial" w:cs="Arial"/>
          <w:b/>
          <w:bCs/>
          <w:lang w:val="en-ZA"/>
        </w:rPr>
        <w:t xml:space="preserve">TIME: </w:t>
      </w:r>
      <w:r w:rsidRPr="00781553">
        <w:rPr>
          <w:rFonts w:ascii="Arial" w:hAnsi="Arial" w:cs="Arial"/>
          <w:b/>
          <w:bCs/>
          <w:lang w:val="en-ZA"/>
        </w:rPr>
        <w:tab/>
      </w:r>
      <w:r w:rsidRPr="00781553">
        <w:rPr>
          <w:rFonts w:ascii="Arial" w:hAnsi="Arial" w:cs="Arial"/>
          <w:b/>
          <w:bCs/>
          <w:lang w:val="en-ZA"/>
        </w:rPr>
        <w:tab/>
      </w:r>
      <w:r w:rsidRPr="00781553">
        <w:rPr>
          <w:rFonts w:ascii="Arial" w:hAnsi="Arial" w:cs="Arial"/>
          <w:b/>
          <w:bCs/>
          <w:lang w:val="en-ZA"/>
        </w:rPr>
        <w:tab/>
      </w:r>
      <w:r w:rsidRPr="00781553">
        <w:rPr>
          <w:rFonts w:ascii="Arial" w:hAnsi="Arial" w:cs="Arial"/>
          <w:b/>
          <w:bCs/>
          <w:lang w:val="en-ZA"/>
        </w:rPr>
        <w:tab/>
        <w:t xml:space="preserve"> 11h00</w:t>
      </w:r>
    </w:p>
    <w:p w14:paraId="06534C67" w14:textId="77777777" w:rsidR="00934A87" w:rsidRPr="00781553" w:rsidRDefault="00934A87" w:rsidP="00934A87">
      <w:pPr>
        <w:autoSpaceDE w:val="0"/>
        <w:autoSpaceDN w:val="0"/>
        <w:adjustRightInd w:val="0"/>
        <w:rPr>
          <w:rFonts w:ascii="Arial" w:hAnsi="Arial" w:cs="Arial"/>
          <w:lang w:val="en-ZA"/>
        </w:rPr>
      </w:pPr>
    </w:p>
    <w:p w14:paraId="44A6D107" w14:textId="2EFA8EEC" w:rsidR="00934A87" w:rsidRPr="00781553" w:rsidRDefault="00934A87" w:rsidP="00934A87">
      <w:pPr>
        <w:rPr>
          <w:rFonts w:ascii="Arial" w:hAnsi="Arial" w:cs="Arial"/>
          <w:lang w:val="en-ZA"/>
        </w:rPr>
      </w:pPr>
      <w:r w:rsidRPr="00781553">
        <w:rPr>
          <w:rFonts w:ascii="Arial" w:hAnsi="Arial" w:cs="Arial"/>
          <w:b/>
          <w:lang w:val="en-ZA"/>
        </w:rPr>
        <w:t>VALIDITY PERIOD:</w:t>
      </w:r>
      <w:r w:rsidRPr="00781553">
        <w:rPr>
          <w:rFonts w:ascii="Arial" w:hAnsi="Arial" w:cs="Arial"/>
          <w:b/>
          <w:lang w:val="en-ZA"/>
        </w:rPr>
        <w:tab/>
      </w:r>
      <w:r w:rsidR="00F51C2E">
        <w:rPr>
          <w:rFonts w:ascii="Arial" w:hAnsi="Arial" w:cs="Arial"/>
          <w:lang w:val="en-ZA"/>
        </w:rPr>
        <w:t xml:space="preserve"> 120</w:t>
      </w:r>
      <w:r w:rsidRPr="00781553">
        <w:rPr>
          <w:rFonts w:ascii="Arial" w:hAnsi="Arial" w:cs="Arial"/>
          <w:lang w:val="en-ZA"/>
        </w:rPr>
        <w:t xml:space="preserve"> DAYS</w:t>
      </w:r>
    </w:p>
    <w:p w14:paraId="4EADC991" w14:textId="77777777" w:rsidR="00934A87" w:rsidRPr="00781553" w:rsidRDefault="00934A87" w:rsidP="00934A87">
      <w:pPr>
        <w:autoSpaceDE w:val="0"/>
        <w:autoSpaceDN w:val="0"/>
        <w:adjustRightInd w:val="0"/>
        <w:rPr>
          <w:rFonts w:ascii="Arial" w:hAnsi="Arial" w:cs="Arial"/>
          <w:lang w:val="en-ZA"/>
        </w:rPr>
      </w:pPr>
    </w:p>
    <w:p w14:paraId="7C1A9936" w14:textId="77777777" w:rsidR="00934A87" w:rsidRPr="00781553" w:rsidRDefault="00934A87" w:rsidP="00934A87">
      <w:pPr>
        <w:autoSpaceDE w:val="0"/>
        <w:autoSpaceDN w:val="0"/>
        <w:adjustRightInd w:val="0"/>
        <w:rPr>
          <w:rFonts w:ascii="Arial" w:hAnsi="Arial" w:cs="Arial"/>
          <w:lang w:val="en-ZA"/>
        </w:rPr>
      </w:pPr>
      <w:r w:rsidRPr="00781553">
        <w:rPr>
          <w:rFonts w:ascii="Arial" w:hAnsi="Arial" w:cs="Arial"/>
          <w:b/>
          <w:lang w:val="en-ZA"/>
        </w:rPr>
        <w:t xml:space="preserve"> NB:</w:t>
      </w:r>
      <w:r w:rsidRPr="00781553">
        <w:rPr>
          <w:rFonts w:ascii="Arial" w:hAnsi="Arial" w:cs="Arial"/>
          <w:lang w:val="en-ZA"/>
        </w:rPr>
        <w:tab/>
      </w:r>
    </w:p>
    <w:p w14:paraId="2374AF25" w14:textId="77777777" w:rsidR="00934A87" w:rsidRPr="00F335E6" w:rsidRDefault="00934A87" w:rsidP="00934A87">
      <w:pPr>
        <w:numPr>
          <w:ilvl w:val="0"/>
          <w:numId w:val="5"/>
        </w:numPr>
        <w:spacing w:after="0" w:line="240" w:lineRule="auto"/>
        <w:rPr>
          <w:rFonts w:ascii="Arial" w:hAnsi="Arial" w:cs="Arial"/>
          <w:sz w:val="20"/>
          <w:szCs w:val="20"/>
          <w:lang w:val="en-ZA"/>
        </w:rPr>
      </w:pPr>
      <w:r w:rsidRPr="00F335E6">
        <w:rPr>
          <w:rFonts w:ascii="Arial" w:hAnsi="Arial" w:cs="Arial"/>
          <w:sz w:val="20"/>
          <w:szCs w:val="20"/>
          <w:lang w:val="en-ZA"/>
        </w:rPr>
        <w:t>All documents must be completed with original black ink.</w:t>
      </w:r>
    </w:p>
    <w:p w14:paraId="4E6FE21A" w14:textId="77777777" w:rsidR="00934A87" w:rsidRPr="00F335E6" w:rsidRDefault="00934A87" w:rsidP="00934A87">
      <w:pPr>
        <w:numPr>
          <w:ilvl w:val="0"/>
          <w:numId w:val="5"/>
        </w:numPr>
        <w:spacing w:after="0" w:line="240" w:lineRule="auto"/>
        <w:rPr>
          <w:rFonts w:ascii="Arial" w:hAnsi="Arial" w:cs="Arial"/>
          <w:sz w:val="20"/>
          <w:szCs w:val="20"/>
          <w:lang w:val="en-ZA"/>
        </w:rPr>
      </w:pPr>
      <w:r w:rsidRPr="00F335E6">
        <w:rPr>
          <w:rFonts w:ascii="Arial" w:hAnsi="Arial" w:cs="Arial"/>
          <w:sz w:val="20"/>
          <w:szCs w:val="20"/>
          <w:lang w:val="en-ZA"/>
        </w:rPr>
        <w:t>The service providers shall bear the cost associated with the completion and submission of the bid document.</w:t>
      </w:r>
    </w:p>
    <w:p w14:paraId="3541DA1C" w14:textId="77777777" w:rsidR="00934A87" w:rsidRPr="00F335E6" w:rsidRDefault="00934A87" w:rsidP="00934A87">
      <w:pPr>
        <w:numPr>
          <w:ilvl w:val="0"/>
          <w:numId w:val="5"/>
        </w:numPr>
        <w:spacing w:after="0" w:line="240" w:lineRule="auto"/>
        <w:rPr>
          <w:rFonts w:ascii="Arial" w:hAnsi="Arial" w:cs="Arial"/>
          <w:sz w:val="20"/>
          <w:szCs w:val="20"/>
          <w:lang w:val="en-ZA"/>
        </w:rPr>
      </w:pPr>
      <w:r w:rsidRPr="00F335E6">
        <w:rPr>
          <w:rFonts w:ascii="Arial" w:hAnsi="Arial" w:cs="Arial"/>
          <w:sz w:val="20"/>
          <w:szCs w:val="20"/>
          <w:lang w:val="en-ZA"/>
        </w:rPr>
        <w:t>The Department is not bound to accept any particular bid, and reserves the right to annul the selection process at any time prior to the contract being awarded, without incurring any liability to the bidders.</w:t>
      </w:r>
    </w:p>
    <w:p w14:paraId="3A5935C5" w14:textId="77777777" w:rsidR="00934A87" w:rsidRPr="00F335E6" w:rsidRDefault="00934A87" w:rsidP="00934A87">
      <w:pPr>
        <w:pStyle w:val="ListParagraph"/>
        <w:numPr>
          <w:ilvl w:val="0"/>
          <w:numId w:val="6"/>
        </w:numPr>
        <w:rPr>
          <w:rFonts w:ascii="Arial" w:hAnsi="Arial" w:cs="Arial"/>
          <w:b/>
          <w:sz w:val="20"/>
          <w:szCs w:val="20"/>
        </w:rPr>
      </w:pPr>
      <w:r w:rsidRPr="00F335E6">
        <w:rPr>
          <w:rFonts w:ascii="Arial" w:hAnsi="Arial" w:cs="Arial"/>
          <w:b/>
          <w:sz w:val="20"/>
          <w:szCs w:val="20"/>
        </w:rPr>
        <w:t>No late / e-mailed submissions will be accepted or considered.</w:t>
      </w:r>
    </w:p>
    <w:p w14:paraId="0B7098FE" w14:textId="77777777" w:rsidR="00934A87" w:rsidRPr="00781553" w:rsidRDefault="00934A87" w:rsidP="00934A87">
      <w:pPr>
        <w:rPr>
          <w:rFonts w:ascii="Calibri" w:hAnsi="Calibri"/>
          <w:b/>
          <w:lang w:val="en-ZA"/>
        </w:rPr>
      </w:pPr>
    </w:p>
    <w:p w14:paraId="79A9F441" w14:textId="77777777" w:rsidR="00934A87" w:rsidRPr="00781553" w:rsidRDefault="00934A87" w:rsidP="00934A87">
      <w:pPr>
        <w:rPr>
          <w:rFonts w:ascii="Calibri" w:hAnsi="Calibri"/>
          <w:b/>
          <w:lang w:val="en-ZA"/>
        </w:rPr>
      </w:pPr>
    </w:p>
    <w:p w14:paraId="080C535C" w14:textId="77777777" w:rsidR="00286C8E" w:rsidRDefault="00934A87" w:rsidP="00934A87">
      <w:pPr>
        <w:autoSpaceDE w:val="0"/>
        <w:autoSpaceDN w:val="0"/>
        <w:adjustRightInd w:val="0"/>
        <w:rPr>
          <w:rFonts w:ascii="Arial" w:hAnsi="Arial" w:cs="Arial"/>
          <w:b/>
          <w:snapToGrid w:val="0"/>
          <w:sz w:val="24"/>
          <w:lang w:val="en-ZA"/>
        </w:rPr>
      </w:pPr>
      <w:r w:rsidRPr="00781553">
        <w:rPr>
          <w:rFonts w:ascii="Arial" w:hAnsi="Arial" w:cs="Arial"/>
          <w:b/>
          <w:snapToGrid w:val="0"/>
          <w:sz w:val="24"/>
          <w:lang w:val="en-ZA"/>
        </w:rPr>
        <w:t>All bidders must indicate their CSD Registration number: MAAA_ _ _ _ _ _ _ _ _ _ _ _</w:t>
      </w:r>
    </w:p>
    <w:p w14:paraId="5BE699B5" w14:textId="77777777" w:rsidR="004A08E0" w:rsidRDefault="004A08E0" w:rsidP="00934A87">
      <w:pPr>
        <w:autoSpaceDE w:val="0"/>
        <w:autoSpaceDN w:val="0"/>
        <w:adjustRightInd w:val="0"/>
        <w:rPr>
          <w:rFonts w:ascii="Arial" w:hAnsi="Arial" w:cs="Arial"/>
          <w:b/>
          <w:snapToGrid w:val="0"/>
        </w:rPr>
      </w:pPr>
    </w:p>
    <w:p w14:paraId="38A391D1" w14:textId="77777777" w:rsidR="00EC3069" w:rsidRPr="00B91ABC" w:rsidRDefault="00EC3069" w:rsidP="00EC3069">
      <w:pPr>
        <w:autoSpaceDE w:val="0"/>
        <w:autoSpaceDN w:val="0"/>
        <w:adjustRightInd w:val="0"/>
        <w:rPr>
          <w:rFonts w:ascii="Arial" w:hAnsi="Arial" w:cs="Arial"/>
        </w:rPr>
      </w:pPr>
    </w:p>
    <w:p w14:paraId="761DC954" w14:textId="5406BDDE" w:rsidR="00A212DB" w:rsidRDefault="00A212DB" w:rsidP="00A212DB">
      <w:pPr>
        <w:jc w:val="both"/>
        <w:rPr>
          <w:rFonts w:ascii="Arial" w:hAnsi="Arial" w:cs="Arial"/>
          <w:b/>
          <w:bCs/>
          <w:spacing w:val="4"/>
          <w:sz w:val="20"/>
          <w:szCs w:val="20"/>
        </w:rPr>
      </w:pPr>
    </w:p>
    <w:p w14:paraId="21AED74D" w14:textId="30D33D19" w:rsidR="00306B4E" w:rsidRDefault="00306B4E" w:rsidP="00A212DB">
      <w:pPr>
        <w:jc w:val="both"/>
        <w:rPr>
          <w:rFonts w:ascii="Arial" w:hAnsi="Arial" w:cs="Arial"/>
          <w:b/>
          <w:bCs/>
          <w:spacing w:val="4"/>
          <w:sz w:val="20"/>
          <w:szCs w:val="20"/>
        </w:rPr>
      </w:pPr>
    </w:p>
    <w:p w14:paraId="32DBC059" w14:textId="64D8FD5C" w:rsidR="00306B4E" w:rsidRDefault="00306B4E" w:rsidP="00A212DB">
      <w:pPr>
        <w:jc w:val="both"/>
        <w:rPr>
          <w:rFonts w:ascii="Arial" w:hAnsi="Arial" w:cs="Arial"/>
          <w:b/>
          <w:bCs/>
          <w:spacing w:val="4"/>
          <w:sz w:val="20"/>
          <w:szCs w:val="20"/>
        </w:rPr>
      </w:pPr>
    </w:p>
    <w:p w14:paraId="737CA044" w14:textId="7E9C86BE" w:rsidR="00306B4E" w:rsidRDefault="00306B4E" w:rsidP="00A212DB">
      <w:pPr>
        <w:jc w:val="both"/>
        <w:rPr>
          <w:rFonts w:ascii="Arial" w:hAnsi="Arial" w:cs="Arial"/>
          <w:b/>
          <w:bCs/>
          <w:spacing w:val="4"/>
          <w:sz w:val="20"/>
          <w:szCs w:val="20"/>
        </w:rPr>
      </w:pPr>
    </w:p>
    <w:p w14:paraId="55EA299F" w14:textId="53470C67" w:rsidR="00306B4E" w:rsidRDefault="00306B4E" w:rsidP="00A212DB">
      <w:pPr>
        <w:jc w:val="both"/>
        <w:rPr>
          <w:rFonts w:ascii="Arial" w:hAnsi="Arial" w:cs="Arial"/>
          <w:b/>
          <w:bCs/>
          <w:spacing w:val="4"/>
          <w:sz w:val="20"/>
          <w:szCs w:val="20"/>
        </w:rPr>
      </w:pPr>
    </w:p>
    <w:p w14:paraId="67B3B6CA" w14:textId="30ECCDA3" w:rsidR="00306B4E" w:rsidRDefault="00306B4E" w:rsidP="00A212DB">
      <w:pPr>
        <w:jc w:val="both"/>
        <w:rPr>
          <w:rFonts w:ascii="Arial" w:hAnsi="Arial" w:cs="Arial"/>
          <w:b/>
          <w:bCs/>
          <w:spacing w:val="4"/>
          <w:sz w:val="20"/>
          <w:szCs w:val="20"/>
        </w:rPr>
      </w:pPr>
    </w:p>
    <w:p w14:paraId="0B64C3A5" w14:textId="77777777" w:rsidR="00C7072C" w:rsidRDefault="00C7072C" w:rsidP="00C7072C">
      <w:pPr>
        <w:jc w:val="both"/>
        <w:rPr>
          <w:rFonts w:ascii="Arial" w:hAnsi="Arial" w:cs="Arial"/>
          <w:b/>
          <w:bCs/>
          <w:spacing w:val="4"/>
          <w:sz w:val="20"/>
          <w:szCs w:val="20"/>
        </w:rPr>
      </w:pPr>
    </w:p>
    <w:tbl>
      <w:tblPr>
        <w:tblStyle w:val="TableGrid"/>
        <w:tblW w:w="0" w:type="auto"/>
        <w:tblLook w:val="04A0" w:firstRow="1" w:lastRow="0" w:firstColumn="1" w:lastColumn="0" w:noHBand="0" w:noVBand="1"/>
      </w:tblPr>
      <w:tblGrid>
        <w:gridCol w:w="9736"/>
      </w:tblGrid>
      <w:tr w:rsidR="00C7072C" w14:paraId="59846834" w14:textId="77777777" w:rsidTr="00BD11B6">
        <w:tc>
          <w:tcPr>
            <w:tcW w:w="9736" w:type="dxa"/>
          </w:tcPr>
          <w:p w14:paraId="33B24817" w14:textId="77777777" w:rsidR="00C7072C" w:rsidRDefault="00C7072C" w:rsidP="00BD11B6">
            <w:pPr>
              <w:jc w:val="both"/>
              <w:rPr>
                <w:rFonts w:ascii="Arial" w:hAnsi="Arial" w:cs="Arial"/>
                <w:b/>
                <w:bCs/>
                <w:spacing w:val="4"/>
                <w:sz w:val="20"/>
                <w:szCs w:val="20"/>
              </w:rPr>
            </w:pPr>
            <w:r w:rsidRPr="009C0015">
              <w:rPr>
                <w:rFonts w:ascii="Arial" w:hAnsi="Arial" w:cs="Arial"/>
                <w:b/>
                <w:bCs/>
                <w:spacing w:val="4"/>
                <w:sz w:val="20"/>
                <w:szCs w:val="20"/>
              </w:rPr>
              <w:t>APPOINTMENT OF A CONTRACTOR FOR THE CONSTRUCTION OF INTERNAL WATER AND SEWER INFRASTRUCTURE FOR 1000 ERVEN IN LETSEMENG LOCAL MUNICIPALITY, PETRUSBURG (BOLOKANANG EXT. 10)</w:t>
            </w:r>
          </w:p>
        </w:tc>
      </w:tr>
    </w:tbl>
    <w:p w14:paraId="479E8887" w14:textId="77777777" w:rsidR="00C7072C" w:rsidRPr="00024696" w:rsidRDefault="00C7072C" w:rsidP="00C7072C">
      <w:pPr>
        <w:jc w:val="both"/>
        <w:rPr>
          <w:rFonts w:ascii="Arial" w:hAnsi="Arial" w:cs="Arial"/>
          <w:b/>
          <w:bCs/>
          <w:spacing w:val="4"/>
        </w:rPr>
      </w:pPr>
    </w:p>
    <w:tbl>
      <w:tblPr>
        <w:tblW w:w="981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37"/>
        <w:gridCol w:w="6073"/>
      </w:tblGrid>
      <w:tr w:rsidR="00C7072C" w:rsidRPr="00D906BD" w14:paraId="2AF0AE7B" w14:textId="77777777" w:rsidTr="00BD11B6">
        <w:trPr>
          <w:trHeight w:val="292"/>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883A1"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Tender Advert date:</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E7023" w14:textId="551EBF50" w:rsidR="00C7072C" w:rsidRPr="00D906BD" w:rsidRDefault="002B3B74" w:rsidP="00BD11B6">
            <w:pPr>
              <w:pStyle w:val="Title"/>
              <w:spacing w:before="100" w:beforeAutospacing="1" w:after="100" w:afterAutospacing="1"/>
              <w:rPr>
                <w:rFonts w:ascii="Arial Narrow" w:hAnsi="Arial Narrow" w:cs="Arial"/>
                <w:b w:val="0"/>
                <w:sz w:val="18"/>
                <w:szCs w:val="18"/>
              </w:rPr>
            </w:pPr>
            <w:r>
              <w:rPr>
                <w:rFonts w:ascii="Arial Narrow" w:hAnsi="Arial Narrow" w:cs="Arial"/>
                <w:b w:val="0"/>
                <w:sz w:val="18"/>
                <w:szCs w:val="18"/>
              </w:rPr>
              <w:t>11</w:t>
            </w:r>
            <w:r w:rsidR="00C7072C" w:rsidRPr="00F151B9">
              <w:rPr>
                <w:rFonts w:ascii="Arial Narrow" w:hAnsi="Arial Narrow" w:cs="Arial"/>
                <w:b w:val="0"/>
                <w:sz w:val="18"/>
                <w:szCs w:val="18"/>
              </w:rPr>
              <w:t xml:space="preserve"> JULY 2023</w:t>
            </w:r>
          </w:p>
        </w:tc>
      </w:tr>
      <w:tr w:rsidR="00C7072C" w:rsidRPr="00D906BD" w14:paraId="42DD0FE3"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26E43"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Tender Number</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CE86A"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BoldMT"/>
                <w:b w:val="0"/>
                <w:bCs/>
                <w:sz w:val="18"/>
                <w:szCs w:val="18"/>
                <w:lang w:val="en-US"/>
              </w:rPr>
              <w:t>HS-b</w:t>
            </w:r>
            <w:r>
              <w:rPr>
                <w:rFonts w:ascii="Arial Narrow" w:hAnsi="Arial Narrow" w:cs="Arial-BoldMT"/>
                <w:b w:val="0"/>
                <w:bCs/>
                <w:sz w:val="18"/>
                <w:szCs w:val="18"/>
                <w:lang w:val="en-US"/>
              </w:rPr>
              <w:t>05/2023-2024</w:t>
            </w:r>
          </w:p>
        </w:tc>
      </w:tr>
      <w:tr w:rsidR="00C7072C" w:rsidRPr="00D906BD" w14:paraId="0D271891"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74817"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TITLE OF TENDER</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55EEA" w14:textId="77777777" w:rsidR="00C7072C" w:rsidRPr="00F15333" w:rsidRDefault="00C7072C" w:rsidP="00BD11B6">
            <w:pPr>
              <w:pStyle w:val="Title"/>
              <w:spacing w:before="100" w:beforeAutospacing="1" w:after="100" w:afterAutospacing="1"/>
              <w:jc w:val="both"/>
              <w:rPr>
                <w:rFonts w:ascii="Arial Narrow" w:hAnsi="Arial Narrow" w:cs="Arial"/>
                <w:b w:val="0"/>
                <w:bCs/>
                <w:sz w:val="18"/>
                <w:szCs w:val="18"/>
                <w:lang w:val="en-US"/>
              </w:rPr>
            </w:pPr>
            <w:r w:rsidRPr="009C0015">
              <w:rPr>
                <w:rFonts w:ascii="Arial Narrow" w:hAnsi="Arial Narrow" w:cs="Arial"/>
                <w:b w:val="0"/>
                <w:bCs/>
                <w:sz w:val="18"/>
                <w:szCs w:val="18"/>
                <w:lang w:val="en-US"/>
              </w:rPr>
              <w:t>APPOINTMENT OF A CONTRACTOR FOR THE CONSTRUCTION OF INTERNAL WATER AND SEWER INFRASTRUCTURE FOR 1000 ERVEN IN LETSEMENG LOCAL MUNICIPALITY, PETRUSBURG (BOLOKANANG EXT. 10)</w:t>
            </w:r>
          </w:p>
        </w:tc>
      </w:tr>
      <w:tr w:rsidR="00C7072C" w:rsidRPr="00D906BD" w14:paraId="7FA95CB8"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6392F"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Employer</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C96FE"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free state DEPARTMENT OF HUMAN SETTLEMENTS (FSHS)</w:t>
            </w:r>
          </w:p>
        </w:tc>
      </w:tr>
      <w:tr w:rsidR="00C7072C" w:rsidRPr="00D906BD" w14:paraId="64700D16"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705DE"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Employer email</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8D569" w14:textId="77777777" w:rsidR="00C7072C" w:rsidRPr="00D906BD" w:rsidRDefault="00A4564A" w:rsidP="00BD11B6">
            <w:pPr>
              <w:pStyle w:val="Title"/>
              <w:spacing w:before="100" w:beforeAutospacing="1" w:after="100" w:afterAutospacing="1"/>
              <w:rPr>
                <w:rFonts w:ascii="Arial Narrow" w:hAnsi="Arial Narrow" w:cs="Arial"/>
                <w:b w:val="0"/>
                <w:sz w:val="18"/>
                <w:szCs w:val="18"/>
                <w:u w:val="single"/>
              </w:rPr>
            </w:pPr>
            <w:hyperlink r:id="rId8" w:history="1">
              <w:r w:rsidR="00C7072C" w:rsidRPr="00D906BD">
                <w:rPr>
                  <w:rStyle w:val="Hyperlink"/>
                  <w:rFonts w:ascii="Arial Narrow" w:hAnsi="Arial Narrow" w:cs="Arial"/>
                  <w:b w:val="0"/>
                  <w:caps w:val="0"/>
                  <w:sz w:val="18"/>
                  <w:szCs w:val="18"/>
                </w:rPr>
                <w:t>www.humansettlements.fs.gov.za</w:t>
              </w:r>
            </w:hyperlink>
          </w:p>
        </w:tc>
      </w:tr>
      <w:tr w:rsidR="00C7072C" w:rsidRPr="00D906BD" w14:paraId="73F65A56"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2ED11"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Postal Address</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D8A7B"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P.O BOX 247</w:t>
            </w:r>
          </w:p>
        </w:tc>
      </w:tr>
      <w:tr w:rsidR="00C7072C" w:rsidRPr="00D906BD" w14:paraId="694A1429"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48449"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Town/City</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3C5DA"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 xml:space="preserve">BLOEMFONTEIN </w:t>
            </w:r>
          </w:p>
        </w:tc>
      </w:tr>
      <w:tr w:rsidR="00C7072C" w:rsidRPr="00D906BD" w14:paraId="08CDDCB6"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44C2C"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Code</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B27AD"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9300</w:t>
            </w:r>
          </w:p>
        </w:tc>
      </w:tr>
      <w:tr w:rsidR="00C7072C" w:rsidRPr="00D906BD" w14:paraId="3F9CBB43"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8E2D2"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Physical Address1</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26EAC"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OR TAMBO BUILDING</w:t>
            </w:r>
          </w:p>
        </w:tc>
      </w:tr>
      <w:tr w:rsidR="00C7072C" w:rsidRPr="00D906BD" w14:paraId="0E0C7757"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8E010"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Physical Address2</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8C724"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7</w:t>
            </w:r>
            <w:r w:rsidRPr="00D906BD">
              <w:rPr>
                <w:rFonts w:ascii="Arial Narrow" w:hAnsi="Arial Narrow" w:cs="Arial"/>
                <w:b w:val="0"/>
                <w:sz w:val="18"/>
                <w:szCs w:val="18"/>
                <w:vertAlign w:val="superscript"/>
              </w:rPr>
              <w:t>TH</w:t>
            </w:r>
            <w:r w:rsidRPr="00D906BD">
              <w:rPr>
                <w:rFonts w:ascii="Arial Narrow" w:hAnsi="Arial Narrow" w:cs="Arial"/>
                <w:b w:val="0"/>
                <w:sz w:val="18"/>
                <w:szCs w:val="18"/>
              </w:rPr>
              <w:t xml:space="preserve"> FLOOR</w:t>
            </w:r>
          </w:p>
        </w:tc>
      </w:tr>
      <w:tr w:rsidR="00C7072C" w:rsidRPr="00D906BD" w14:paraId="66EED2E7"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AEE1E"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Physical Address3</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DC080"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CNR ST ANDREWS AND MARKGRAAF STREETS</w:t>
            </w:r>
          </w:p>
        </w:tc>
      </w:tr>
      <w:tr w:rsidR="00C7072C" w:rsidRPr="00D906BD" w14:paraId="6A184A09"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DD10A"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Physical Address4</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966C4"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9301</w:t>
            </w:r>
          </w:p>
        </w:tc>
      </w:tr>
      <w:tr w:rsidR="00C7072C" w:rsidRPr="00D906BD" w14:paraId="7624BEEC"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D3D7F"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E-mail:</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CFF24" w14:textId="77777777" w:rsidR="00C7072C" w:rsidRPr="00D906BD" w:rsidRDefault="00A4564A" w:rsidP="00BD11B6">
            <w:pPr>
              <w:pStyle w:val="Title"/>
              <w:spacing w:before="100" w:beforeAutospacing="1" w:after="100" w:afterAutospacing="1"/>
              <w:rPr>
                <w:rFonts w:ascii="Arial Narrow" w:hAnsi="Arial Narrow" w:cs="Arial"/>
                <w:b w:val="0"/>
                <w:sz w:val="18"/>
                <w:szCs w:val="18"/>
              </w:rPr>
            </w:pPr>
            <w:hyperlink r:id="rId9" w:history="1">
              <w:r w:rsidR="00C7072C" w:rsidRPr="00D906BD">
                <w:rPr>
                  <w:rStyle w:val="Hyperlink"/>
                  <w:rFonts w:ascii="Arial Narrow" w:hAnsi="Arial Narrow" w:cs="Arial"/>
                  <w:b w:val="0"/>
                  <w:caps w:val="0"/>
                  <w:sz w:val="18"/>
                  <w:szCs w:val="18"/>
                </w:rPr>
                <w:t>bids@fshs.gov.za</w:t>
              </w:r>
            </w:hyperlink>
          </w:p>
        </w:tc>
      </w:tr>
      <w:tr w:rsidR="00C7072C" w:rsidRPr="00D906BD" w14:paraId="2D5266DF" w14:textId="77777777" w:rsidTr="00BD11B6">
        <w:trPr>
          <w:trHeight w:val="44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D6270"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Briefing Date</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65973"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not applicable</w:t>
            </w:r>
          </w:p>
        </w:tc>
      </w:tr>
      <w:tr w:rsidR="00C7072C" w:rsidRPr="00D906BD" w14:paraId="3F67168C" w14:textId="77777777" w:rsidTr="00BD11B6">
        <w:trPr>
          <w:trHeight w:val="569"/>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14789"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Tender Documents available @</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23A65" w14:textId="77777777" w:rsidR="00C7072C" w:rsidRPr="00D906BD" w:rsidRDefault="00A4564A" w:rsidP="00BD11B6">
            <w:pPr>
              <w:pStyle w:val="Title"/>
              <w:spacing w:before="100" w:beforeAutospacing="1" w:after="100" w:afterAutospacing="1"/>
              <w:rPr>
                <w:rFonts w:ascii="Arial Narrow" w:hAnsi="Arial Narrow" w:cs="Arial"/>
                <w:b w:val="0"/>
                <w:sz w:val="18"/>
                <w:szCs w:val="18"/>
              </w:rPr>
            </w:pPr>
            <w:hyperlink r:id="rId10" w:history="1">
              <w:r w:rsidR="00C7072C" w:rsidRPr="00D906BD">
                <w:rPr>
                  <w:rFonts w:ascii="Arial Narrow" w:eastAsia="Calibri" w:hAnsi="Arial Narrow" w:cs="Arial"/>
                  <w:b w:val="0"/>
                  <w:caps w:val="0"/>
                  <w:color w:val="0000FF"/>
                  <w:kern w:val="0"/>
                  <w:sz w:val="18"/>
                  <w:szCs w:val="18"/>
                  <w:u w:val="single"/>
                  <w:lang w:val="en-US" w:eastAsia="en-US"/>
                </w:rPr>
                <w:t>www.etenders.gov.za</w:t>
              </w:r>
            </w:hyperlink>
            <w:r w:rsidR="00C7072C" w:rsidRPr="00D906BD">
              <w:rPr>
                <w:rFonts w:ascii="Arial Narrow" w:eastAsia="Calibri" w:hAnsi="Arial Narrow" w:cs="Arial"/>
                <w:b w:val="0"/>
                <w:caps w:val="0"/>
                <w:kern w:val="0"/>
                <w:sz w:val="18"/>
                <w:szCs w:val="18"/>
                <w:lang w:val="en-US" w:eastAsia="en-US"/>
              </w:rPr>
              <w:t xml:space="preserve"> at no cost</w:t>
            </w:r>
          </w:p>
        </w:tc>
      </w:tr>
      <w:tr w:rsidR="00C7072C" w:rsidRPr="00D906BD" w14:paraId="518849F4"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8DB3D" w14:textId="77777777" w:rsidR="00C7072C" w:rsidRPr="00661754" w:rsidRDefault="00C7072C" w:rsidP="00BD11B6">
            <w:pPr>
              <w:pStyle w:val="Title"/>
              <w:spacing w:before="100" w:beforeAutospacing="1" w:after="100" w:afterAutospacing="1"/>
              <w:rPr>
                <w:rFonts w:ascii="Arial Narrow" w:hAnsi="Arial Narrow" w:cs="Arial"/>
                <w:b w:val="0"/>
                <w:sz w:val="18"/>
                <w:szCs w:val="18"/>
              </w:rPr>
            </w:pPr>
            <w:r w:rsidRPr="00661754">
              <w:rPr>
                <w:rFonts w:ascii="Arial Narrow" w:hAnsi="Arial Narrow" w:cs="Arial"/>
                <w:b w:val="0"/>
                <w:sz w:val="18"/>
                <w:szCs w:val="18"/>
              </w:rPr>
              <w:t>Closure Date</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F9FF5" w14:textId="77777777" w:rsidR="00C7072C" w:rsidRPr="00661754" w:rsidRDefault="00C7072C" w:rsidP="00BD11B6">
            <w:pPr>
              <w:pStyle w:val="Title"/>
              <w:spacing w:before="100" w:beforeAutospacing="1" w:after="100" w:afterAutospacing="1"/>
              <w:rPr>
                <w:rFonts w:ascii="Arial Narrow" w:hAnsi="Arial Narrow" w:cs="Arial"/>
                <w:b w:val="0"/>
                <w:sz w:val="18"/>
                <w:szCs w:val="18"/>
              </w:rPr>
            </w:pPr>
            <w:r w:rsidRPr="00661754">
              <w:rPr>
                <w:rFonts w:ascii="Arial Narrow" w:hAnsi="Arial Narrow" w:cs="Arial"/>
                <w:b w:val="0"/>
                <w:sz w:val="18"/>
                <w:szCs w:val="18"/>
              </w:rPr>
              <w:t xml:space="preserve"> 17 AUGUST 2023</w:t>
            </w:r>
          </w:p>
        </w:tc>
      </w:tr>
      <w:tr w:rsidR="00C7072C" w:rsidRPr="00D906BD" w14:paraId="77064420" w14:textId="77777777" w:rsidTr="00BD11B6">
        <w:trPr>
          <w:trHeight w:val="22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9E835"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Closure Time</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E3FE6"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11H00</w:t>
            </w:r>
          </w:p>
        </w:tc>
      </w:tr>
      <w:tr w:rsidR="00C7072C" w:rsidRPr="00D906BD" w14:paraId="2213F428" w14:textId="77777777" w:rsidTr="00BD11B6">
        <w:trPr>
          <w:trHeight w:val="443"/>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07D34"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Tender Box Location</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01E36"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OR tambo House, Ground floor</w:t>
            </w:r>
          </w:p>
        </w:tc>
      </w:tr>
      <w:tr w:rsidR="00C7072C" w:rsidRPr="00D906BD" w14:paraId="017ED68D" w14:textId="77777777" w:rsidTr="00BD11B6">
        <w:trPr>
          <w:trHeight w:val="390"/>
        </w:trPr>
        <w:tc>
          <w:tcPr>
            <w:tcW w:w="3737"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28A63A4" w14:textId="77777777" w:rsidR="00C7072C" w:rsidRPr="00661754" w:rsidRDefault="00C7072C" w:rsidP="00BD11B6">
            <w:pPr>
              <w:pStyle w:val="Title"/>
              <w:spacing w:before="100" w:beforeAutospacing="1" w:after="100" w:afterAutospacing="1"/>
              <w:rPr>
                <w:rFonts w:ascii="Arial Narrow" w:hAnsi="Arial Narrow" w:cs="Arial"/>
                <w:b w:val="0"/>
                <w:sz w:val="18"/>
                <w:szCs w:val="18"/>
              </w:rPr>
            </w:pPr>
            <w:r w:rsidRPr="00661754">
              <w:rPr>
                <w:rFonts w:ascii="Arial Narrow" w:hAnsi="Arial Narrow" w:cs="Arial"/>
                <w:b w:val="0"/>
                <w:sz w:val="18"/>
                <w:szCs w:val="18"/>
              </w:rPr>
              <w:t>SCM Enquiries Contact Person</w:t>
            </w:r>
          </w:p>
        </w:tc>
        <w:tc>
          <w:tcPr>
            <w:tcW w:w="6073"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421D84DC" w14:textId="77777777" w:rsidR="00C7072C" w:rsidRPr="0036591D" w:rsidRDefault="00C7072C" w:rsidP="00BD11B6">
            <w:pPr>
              <w:pStyle w:val="Title"/>
              <w:spacing w:before="100" w:beforeAutospacing="1" w:after="100" w:afterAutospacing="1"/>
              <w:rPr>
                <w:rFonts w:ascii="Arial Narrow" w:hAnsi="Arial Narrow" w:cs="Arial"/>
                <w:b w:val="0"/>
                <w:caps w:val="0"/>
                <w:sz w:val="18"/>
                <w:szCs w:val="18"/>
              </w:rPr>
            </w:pPr>
            <w:r>
              <w:rPr>
                <w:rFonts w:ascii="Arial Narrow" w:hAnsi="Arial Narrow" w:cs="Arial"/>
                <w:b w:val="0"/>
                <w:sz w:val="18"/>
                <w:szCs w:val="18"/>
              </w:rPr>
              <w:t xml:space="preserve">Asiphe Maqina </w:t>
            </w:r>
            <w:hyperlink r:id="rId11" w:history="1">
              <w:r w:rsidRPr="00715249">
                <w:rPr>
                  <w:rStyle w:val="Hyperlink"/>
                  <w:rFonts w:ascii="Arial Narrow" w:hAnsi="Arial Narrow" w:cs="Arial"/>
                  <w:b w:val="0"/>
                  <w:caps w:val="0"/>
                  <w:sz w:val="18"/>
                  <w:szCs w:val="18"/>
                </w:rPr>
                <w:t>bids@fshs.gov.za</w:t>
              </w:r>
            </w:hyperlink>
            <w:r>
              <w:rPr>
                <w:rFonts w:ascii="Arial Narrow" w:hAnsi="Arial Narrow" w:cs="Arial"/>
                <w:b w:val="0"/>
                <w:caps w:val="0"/>
                <w:sz w:val="18"/>
                <w:szCs w:val="18"/>
              </w:rPr>
              <w:t xml:space="preserve"> </w:t>
            </w:r>
          </w:p>
        </w:tc>
      </w:tr>
      <w:tr w:rsidR="00C7072C" w:rsidRPr="00D906BD" w14:paraId="6EA6A971" w14:textId="77777777" w:rsidTr="00BD11B6">
        <w:trPr>
          <w:trHeight w:val="297"/>
        </w:trPr>
        <w:tc>
          <w:tcPr>
            <w:tcW w:w="3737"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9F97E8A" w14:textId="77777777" w:rsidR="00C7072C" w:rsidRPr="00661754" w:rsidRDefault="00C7072C" w:rsidP="00BD11B6">
            <w:pPr>
              <w:pStyle w:val="Title"/>
              <w:spacing w:before="100" w:beforeAutospacing="1" w:after="100" w:afterAutospacing="1"/>
              <w:rPr>
                <w:rFonts w:ascii="Arial Narrow" w:hAnsi="Arial Narrow" w:cs="Arial"/>
                <w:b w:val="0"/>
                <w:sz w:val="18"/>
                <w:szCs w:val="18"/>
              </w:rPr>
            </w:pPr>
            <w:r w:rsidRPr="00661754">
              <w:rPr>
                <w:rFonts w:ascii="Arial Narrow" w:hAnsi="Arial Narrow" w:cs="Arial"/>
                <w:b w:val="0"/>
                <w:sz w:val="18"/>
                <w:szCs w:val="18"/>
              </w:rPr>
              <w:t>ENQUIRIES: PMU CONTACT PERSON</w:t>
            </w:r>
          </w:p>
        </w:tc>
        <w:tc>
          <w:tcPr>
            <w:tcW w:w="6073"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378717C" w14:textId="77777777" w:rsidR="00C7072C" w:rsidRPr="0036591D" w:rsidRDefault="00C7072C" w:rsidP="00BD11B6">
            <w:pPr>
              <w:pStyle w:val="Title"/>
              <w:spacing w:before="100" w:beforeAutospacing="1" w:after="100" w:afterAutospacing="1"/>
              <w:rPr>
                <w:rFonts w:ascii="Arial Narrow" w:hAnsi="Arial Narrow" w:cs="Arial"/>
                <w:b w:val="0"/>
                <w:caps w:val="0"/>
                <w:sz w:val="18"/>
                <w:szCs w:val="18"/>
              </w:rPr>
            </w:pPr>
            <w:r>
              <w:rPr>
                <w:rFonts w:ascii="Arial Narrow" w:hAnsi="Arial Narrow" w:cs="Arial"/>
                <w:b w:val="0"/>
                <w:sz w:val="18"/>
                <w:szCs w:val="18"/>
              </w:rPr>
              <w:t xml:space="preserve">tebogo malebane </w:t>
            </w:r>
            <w:hyperlink r:id="rId12" w:history="1">
              <w:r w:rsidRPr="00715249">
                <w:rPr>
                  <w:rStyle w:val="Hyperlink"/>
                  <w:rFonts w:ascii="Arial Narrow" w:hAnsi="Arial Narrow" w:cs="Arial"/>
                  <w:b w:val="0"/>
                  <w:caps w:val="0"/>
                  <w:sz w:val="18"/>
                  <w:szCs w:val="18"/>
                </w:rPr>
                <w:t>technical.bids@fshs.gov.za</w:t>
              </w:r>
            </w:hyperlink>
            <w:r>
              <w:rPr>
                <w:rFonts w:ascii="Arial Narrow" w:hAnsi="Arial Narrow" w:cs="Arial"/>
                <w:b w:val="0"/>
                <w:caps w:val="0"/>
                <w:sz w:val="18"/>
                <w:szCs w:val="18"/>
              </w:rPr>
              <w:t xml:space="preserve"> </w:t>
            </w:r>
          </w:p>
        </w:tc>
      </w:tr>
      <w:tr w:rsidR="00C7072C" w:rsidRPr="00D906BD" w14:paraId="578A0277" w14:textId="77777777" w:rsidTr="00BD11B6">
        <w:trPr>
          <w:trHeight w:val="900"/>
        </w:trPr>
        <w:tc>
          <w:tcPr>
            <w:tcW w:w="3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F3696" w14:textId="77777777" w:rsidR="00C7072C" w:rsidRPr="00D906BD" w:rsidRDefault="00C7072C" w:rsidP="00BD11B6">
            <w:pPr>
              <w:pStyle w:val="Title"/>
              <w:spacing w:before="100" w:beforeAutospacing="1" w:after="100" w:afterAutospacing="1"/>
              <w:rPr>
                <w:rFonts w:ascii="Arial Narrow" w:hAnsi="Arial Narrow" w:cs="Arial"/>
                <w:b w:val="0"/>
                <w:sz w:val="18"/>
                <w:szCs w:val="18"/>
              </w:rPr>
            </w:pPr>
            <w:r w:rsidRPr="00D906BD">
              <w:rPr>
                <w:rFonts w:ascii="Arial Narrow" w:hAnsi="Arial Narrow" w:cs="Arial"/>
                <w:b w:val="0"/>
                <w:sz w:val="18"/>
                <w:szCs w:val="18"/>
              </w:rPr>
              <w:t>Evaluation criteria</w:t>
            </w:r>
          </w:p>
        </w:tc>
        <w:tc>
          <w:tcPr>
            <w:tcW w:w="6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DC692" w14:textId="77777777" w:rsidR="00C7072C" w:rsidRPr="00D906BD" w:rsidRDefault="00C7072C" w:rsidP="00BD11B6">
            <w:pPr>
              <w:shd w:val="clear" w:color="auto" w:fill="FFFFFF"/>
              <w:rPr>
                <w:rFonts w:ascii="Arial Narrow" w:hAnsi="Arial Narrow" w:cs="Arial"/>
                <w:sz w:val="18"/>
                <w:szCs w:val="18"/>
              </w:rPr>
            </w:pPr>
            <w:r w:rsidRPr="00D906BD">
              <w:rPr>
                <w:rFonts w:ascii="Arial Narrow" w:eastAsia="Calibri" w:hAnsi="Arial Narrow" w:cs="Arial"/>
                <w:sz w:val="18"/>
                <w:szCs w:val="18"/>
                <w:lang w:val="af-ZA"/>
              </w:rPr>
              <w:t xml:space="preserve">Bidders will be evaluated on TECHNICAL FUNCTIONALITY </w:t>
            </w:r>
          </w:p>
          <w:p w14:paraId="13D7C414" w14:textId="77777777" w:rsidR="00C7072C" w:rsidRPr="00D906BD" w:rsidRDefault="00C7072C" w:rsidP="00BD11B6">
            <w:pPr>
              <w:shd w:val="clear" w:color="auto" w:fill="FFFFFF"/>
              <w:rPr>
                <w:rFonts w:ascii="Arial Narrow" w:hAnsi="Arial Narrow" w:cs="Arial"/>
                <w:sz w:val="18"/>
                <w:szCs w:val="18"/>
              </w:rPr>
            </w:pPr>
            <w:r w:rsidRPr="00D906BD">
              <w:rPr>
                <w:rFonts w:ascii="Arial Narrow" w:hAnsi="Arial Narrow" w:cs="Arial"/>
                <w:sz w:val="18"/>
                <w:szCs w:val="18"/>
              </w:rPr>
              <w:t>Bidders who score 7</w:t>
            </w:r>
            <w:r>
              <w:rPr>
                <w:rFonts w:ascii="Arial Narrow" w:hAnsi="Arial Narrow" w:cs="Arial"/>
                <w:sz w:val="18"/>
                <w:szCs w:val="18"/>
              </w:rPr>
              <w:t>5</w:t>
            </w:r>
            <w:r w:rsidRPr="00D906BD">
              <w:rPr>
                <w:rFonts w:ascii="Arial Narrow" w:hAnsi="Arial Narrow" w:cs="Arial"/>
                <w:sz w:val="18"/>
                <w:szCs w:val="18"/>
              </w:rPr>
              <w:t xml:space="preserve"> or more Points out of 100 points on technical functionality will be placed on the department database. </w:t>
            </w:r>
          </w:p>
        </w:tc>
      </w:tr>
    </w:tbl>
    <w:p w14:paraId="648D68D8" w14:textId="77777777" w:rsidR="00C7072C" w:rsidRDefault="00C7072C" w:rsidP="00C7072C">
      <w:r>
        <w:br w:type="page"/>
      </w:r>
    </w:p>
    <w:p w14:paraId="0799BB90" w14:textId="1DA1992A" w:rsidR="00306B4E" w:rsidRDefault="00306B4E" w:rsidP="00A212DB">
      <w:pPr>
        <w:jc w:val="both"/>
        <w:rPr>
          <w:rFonts w:ascii="Arial" w:hAnsi="Arial" w:cs="Arial"/>
          <w:b/>
          <w:bCs/>
          <w:spacing w:val="4"/>
          <w:sz w:val="20"/>
          <w:szCs w:val="20"/>
        </w:rPr>
      </w:pPr>
    </w:p>
    <w:p w14:paraId="5B7D9947" w14:textId="1F71F163" w:rsidR="00306B4E" w:rsidRDefault="00306B4E" w:rsidP="00A212DB">
      <w:pPr>
        <w:jc w:val="both"/>
        <w:rPr>
          <w:rFonts w:ascii="Arial" w:hAnsi="Arial" w:cs="Arial"/>
          <w:b/>
          <w:bCs/>
          <w:spacing w:val="4"/>
          <w:sz w:val="20"/>
          <w:szCs w:val="20"/>
        </w:rPr>
      </w:pPr>
    </w:p>
    <w:p w14:paraId="70DE705D" w14:textId="6594C362" w:rsidR="00306B4E" w:rsidRPr="00306B4E" w:rsidRDefault="00306B4E" w:rsidP="00306B4E">
      <w:pPr>
        <w:rPr>
          <w:rFonts w:ascii="Arial" w:hAnsi="Arial" w:cs="Arial"/>
          <w:b/>
          <w:sz w:val="20"/>
          <w:szCs w:val="20"/>
        </w:rPr>
      </w:pPr>
      <w:r w:rsidRPr="00306B4E">
        <w:rPr>
          <w:rFonts w:ascii="Arial" w:hAnsi="Arial" w:cs="Arial"/>
          <w:b/>
          <w:sz w:val="20"/>
          <w:szCs w:val="20"/>
        </w:rPr>
        <w:t>TABLE OF CONTENTS</w:t>
      </w:r>
    </w:p>
    <w:p w14:paraId="20899952" w14:textId="4B020D76" w:rsidR="00306B4E" w:rsidRPr="00306B4E" w:rsidRDefault="00306B4E" w:rsidP="00306B4E">
      <w:pPr>
        <w:pStyle w:val="TOC1"/>
        <w:tabs>
          <w:tab w:val="right" w:pos="9911"/>
        </w:tabs>
        <w:rPr>
          <w:rFonts w:ascii="Arial" w:hAnsi="Arial" w:cs="Arial"/>
          <w:b w:val="0"/>
          <w:bCs w:val="0"/>
          <w:caps w:val="0"/>
          <w:noProof/>
          <w:sz w:val="20"/>
          <w:szCs w:val="20"/>
          <w:lang w:eastAsia="en-ZA"/>
        </w:rPr>
      </w:pPr>
      <w:r w:rsidRPr="00306B4E">
        <w:rPr>
          <w:rFonts w:ascii="Arial" w:hAnsi="Arial" w:cs="Arial"/>
          <w:sz w:val="20"/>
          <w:szCs w:val="20"/>
        </w:rPr>
        <w:fldChar w:fldCharType="begin"/>
      </w:r>
      <w:r w:rsidRPr="00306B4E">
        <w:rPr>
          <w:rFonts w:ascii="Arial" w:hAnsi="Arial" w:cs="Arial"/>
          <w:sz w:val="20"/>
          <w:szCs w:val="20"/>
        </w:rPr>
        <w:instrText xml:space="preserve"> TOC \h \z \t "Heading 1,1,Heading 2,2,Heading 3,3,Style 1,1" </w:instrText>
      </w:r>
      <w:r w:rsidRPr="00306B4E">
        <w:rPr>
          <w:rFonts w:ascii="Arial" w:hAnsi="Arial" w:cs="Arial"/>
          <w:sz w:val="20"/>
          <w:szCs w:val="20"/>
        </w:rPr>
        <w:fldChar w:fldCharType="separate"/>
      </w:r>
      <w:hyperlink w:anchor="_Toc17886635" w:history="1">
        <w:r w:rsidR="00BE3932" w:rsidRPr="00042742">
          <w:rPr>
            <w:rStyle w:val="Hyperlink"/>
            <w:rFonts w:ascii="Arial" w:hAnsi="Arial" w:cs="Arial"/>
            <w:sz w:val="20"/>
            <w:szCs w:val="20"/>
          </w:rPr>
          <w:t>SECTION a: standard index</w:t>
        </w:r>
        <w:r w:rsidR="00042742">
          <w:rPr>
            <w:rStyle w:val="Hyperlink"/>
            <w:rFonts w:ascii="Arial" w:eastAsiaTheme="minorHAnsi" w:hAnsi="Arial" w:cs="Arial"/>
            <w:caps w:val="0"/>
            <w:sz w:val="48"/>
            <w:szCs w:val="48"/>
            <w:lang w:val="en-US"/>
          </w:rPr>
          <w:t xml:space="preserve"> </w:t>
        </w:r>
        <w:r w:rsidR="00042742" w:rsidRPr="00042742">
          <w:rPr>
            <w:rStyle w:val="Hyperlink"/>
            <w:rFonts w:ascii="Arial" w:hAnsi="Arial" w:cs="Arial"/>
            <w:sz w:val="20"/>
            <w:szCs w:val="20"/>
            <w:lang w:val="en-US"/>
          </w:rPr>
          <w:t>FOR SUBMISSION OF BID DOCUMENT</w:t>
        </w:r>
        <w:r w:rsidRPr="00042742">
          <w:rPr>
            <w:rStyle w:val="Hyperlink"/>
            <w:rFonts w:ascii="Arial" w:hAnsi="Arial" w:cs="Arial"/>
            <w:noProof/>
            <w:webHidden/>
            <w:sz w:val="20"/>
            <w:szCs w:val="20"/>
          </w:rPr>
          <w:tab/>
        </w:r>
        <w:r w:rsidR="000551E6">
          <w:rPr>
            <w:rStyle w:val="Hyperlink"/>
            <w:rFonts w:ascii="Arial" w:hAnsi="Arial" w:cs="Arial"/>
            <w:noProof/>
            <w:webHidden/>
            <w:sz w:val="20"/>
            <w:szCs w:val="20"/>
          </w:rPr>
          <w:t>4</w:t>
        </w:r>
      </w:hyperlink>
    </w:p>
    <w:p w14:paraId="59CBAA3E" w14:textId="38FA11A0" w:rsidR="00306B4E" w:rsidRPr="00306B4E" w:rsidRDefault="00A4564A" w:rsidP="00306B4E">
      <w:pPr>
        <w:pStyle w:val="TOC1"/>
        <w:tabs>
          <w:tab w:val="right" w:pos="9911"/>
        </w:tabs>
        <w:rPr>
          <w:rFonts w:ascii="Arial" w:hAnsi="Arial" w:cs="Arial"/>
          <w:b w:val="0"/>
          <w:bCs w:val="0"/>
          <w:caps w:val="0"/>
          <w:noProof/>
          <w:sz w:val="20"/>
          <w:szCs w:val="20"/>
          <w:lang w:eastAsia="en-ZA"/>
        </w:rPr>
      </w:pPr>
      <w:hyperlink w:anchor="_Toc17886636" w:history="1">
        <w:r w:rsidR="00BE3932">
          <w:rPr>
            <w:rStyle w:val="Hyperlink"/>
            <w:rFonts w:ascii="Arial" w:hAnsi="Arial" w:cs="Arial"/>
            <w:sz w:val="20"/>
            <w:szCs w:val="20"/>
          </w:rPr>
          <w:t>SECTION b</w:t>
        </w:r>
        <w:r w:rsidR="00306B4E" w:rsidRPr="00306B4E">
          <w:rPr>
            <w:rStyle w:val="Hyperlink"/>
            <w:rFonts w:ascii="Arial" w:hAnsi="Arial" w:cs="Arial"/>
            <w:sz w:val="20"/>
            <w:szCs w:val="20"/>
          </w:rPr>
          <w:t>: CHECKLIST</w:t>
        </w:r>
        <w:r w:rsidR="00306B4E" w:rsidRPr="00306B4E">
          <w:rPr>
            <w:rFonts w:ascii="Arial" w:hAnsi="Arial" w:cs="Arial"/>
            <w:noProof/>
            <w:webHidden/>
            <w:sz w:val="20"/>
            <w:szCs w:val="20"/>
          </w:rPr>
          <w:tab/>
        </w:r>
        <w:r w:rsidR="000551E6">
          <w:rPr>
            <w:rFonts w:ascii="Arial" w:hAnsi="Arial" w:cs="Arial"/>
            <w:noProof/>
            <w:webHidden/>
            <w:sz w:val="20"/>
            <w:szCs w:val="20"/>
          </w:rPr>
          <w:t>7</w:t>
        </w:r>
      </w:hyperlink>
    </w:p>
    <w:p w14:paraId="754EE2FD" w14:textId="0837308B" w:rsidR="00306B4E" w:rsidRDefault="00A4564A" w:rsidP="00306B4E">
      <w:pPr>
        <w:pStyle w:val="TOC1"/>
        <w:tabs>
          <w:tab w:val="right" w:pos="9911"/>
        </w:tabs>
        <w:rPr>
          <w:rFonts w:ascii="Arial" w:hAnsi="Arial" w:cs="Arial"/>
          <w:noProof/>
          <w:sz w:val="20"/>
          <w:szCs w:val="20"/>
        </w:rPr>
      </w:pPr>
      <w:hyperlink w:anchor="_Toc17886637" w:history="1">
        <w:r w:rsidR="00042742">
          <w:rPr>
            <w:rStyle w:val="Hyperlink"/>
            <w:rFonts w:ascii="Arial" w:hAnsi="Arial" w:cs="Arial"/>
            <w:sz w:val="20"/>
            <w:szCs w:val="20"/>
          </w:rPr>
          <w:t>SECTION c:</w:t>
        </w:r>
        <w:r w:rsidR="00306B4E" w:rsidRPr="00306B4E">
          <w:rPr>
            <w:rStyle w:val="Hyperlink"/>
            <w:rFonts w:ascii="Arial" w:hAnsi="Arial" w:cs="Arial"/>
            <w:sz w:val="20"/>
            <w:szCs w:val="20"/>
          </w:rPr>
          <w:t xml:space="preserve"> </w:t>
        </w:r>
        <w:r w:rsidR="00042742">
          <w:rPr>
            <w:rStyle w:val="Hyperlink"/>
            <w:rFonts w:ascii="Arial" w:hAnsi="Arial" w:cs="Arial"/>
            <w:sz w:val="20"/>
            <w:szCs w:val="20"/>
          </w:rPr>
          <w:t>INVITATION OF BID (SBD 1)</w:t>
        </w:r>
        <w:r w:rsidR="00306B4E" w:rsidRPr="00306B4E">
          <w:rPr>
            <w:rFonts w:ascii="Arial" w:hAnsi="Arial" w:cs="Arial"/>
            <w:noProof/>
            <w:webHidden/>
            <w:sz w:val="20"/>
            <w:szCs w:val="20"/>
          </w:rPr>
          <w:tab/>
        </w:r>
        <w:r w:rsidR="000551E6">
          <w:rPr>
            <w:rFonts w:ascii="Arial" w:hAnsi="Arial" w:cs="Arial"/>
            <w:noProof/>
            <w:webHidden/>
            <w:sz w:val="20"/>
            <w:szCs w:val="20"/>
          </w:rPr>
          <w:t>11</w:t>
        </w:r>
      </w:hyperlink>
    </w:p>
    <w:p w14:paraId="796E7268" w14:textId="4CE1ADC4" w:rsidR="00042742" w:rsidRPr="00042742" w:rsidRDefault="00A4564A" w:rsidP="00042742">
      <w:pPr>
        <w:pStyle w:val="TOC1"/>
        <w:tabs>
          <w:tab w:val="right" w:pos="9911"/>
        </w:tabs>
        <w:rPr>
          <w:rFonts w:ascii="Arial" w:hAnsi="Arial" w:cs="Arial"/>
          <w:noProof/>
          <w:sz w:val="20"/>
          <w:szCs w:val="20"/>
        </w:rPr>
      </w:pPr>
      <w:hyperlink w:anchor="_Toc17886637" w:history="1">
        <w:r w:rsidR="00042742">
          <w:rPr>
            <w:rStyle w:val="Hyperlink"/>
            <w:rFonts w:ascii="Arial" w:hAnsi="Arial" w:cs="Arial"/>
            <w:sz w:val="20"/>
            <w:szCs w:val="20"/>
          </w:rPr>
          <w:t>SECTION D:</w:t>
        </w:r>
        <w:r w:rsidR="00042742" w:rsidRPr="00306B4E">
          <w:rPr>
            <w:rStyle w:val="Hyperlink"/>
            <w:rFonts w:ascii="Arial" w:hAnsi="Arial" w:cs="Arial"/>
            <w:sz w:val="20"/>
            <w:szCs w:val="20"/>
          </w:rPr>
          <w:t xml:space="preserve"> </w:t>
        </w:r>
        <w:r w:rsidR="00042742">
          <w:rPr>
            <w:rStyle w:val="Hyperlink"/>
            <w:rFonts w:ascii="Arial" w:hAnsi="Arial" w:cs="Arial"/>
            <w:sz w:val="20"/>
            <w:szCs w:val="20"/>
          </w:rPr>
          <w:t>TERMS OF REFERENCE</w:t>
        </w:r>
        <w:r w:rsidR="00042742" w:rsidRPr="00306B4E">
          <w:rPr>
            <w:rFonts w:ascii="Arial" w:hAnsi="Arial" w:cs="Arial"/>
            <w:noProof/>
            <w:webHidden/>
            <w:sz w:val="20"/>
            <w:szCs w:val="20"/>
          </w:rPr>
          <w:tab/>
        </w:r>
        <w:r w:rsidR="000551E6">
          <w:rPr>
            <w:rFonts w:ascii="Arial" w:hAnsi="Arial" w:cs="Arial"/>
            <w:noProof/>
            <w:webHidden/>
            <w:sz w:val="20"/>
            <w:szCs w:val="20"/>
          </w:rPr>
          <w:t>14</w:t>
        </w:r>
      </w:hyperlink>
    </w:p>
    <w:p w14:paraId="082B0A9D" w14:textId="1604DDEA" w:rsidR="00042742" w:rsidRPr="00042742" w:rsidRDefault="00A4564A" w:rsidP="00042742">
      <w:pPr>
        <w:pStyle w:val="TOC1"/>
        <w:tabs>
          <w:tab w:val="right" w:pos="9911"/>
        </w:tabs>
        <w:rPr>
          <w:rFonts w:ascii="Arial" w:hAnsi="Arial" w:cs="Arial"/>
          <w:noProof/>
          <w:sz w:val="20"/>
          <w:szCs w:val="20"/>
        </w:rPr>
      </w:pPr>
      <w:hyperlink w:anchor="_Toc17886637" w:history="1">
        <w:r w:rsidR="00042742">
          <w:rPr>
            <w:rStyle w:val="Hyperlink"/>
            <w:rFonts w:ascii="Arial" w:hAnsi="Arial" w:cs="Arial"/>
            <w:sz w:val="20"/>
            <w:szCs w:val="20"/>
          </w:rPr>
          <w:t>SECTION E:</w:t>
        </w:r>
        <w:r w:rsidR="00042742" w:rsidRPr="00306B4E">
          <w:rPr>
            <w:rStyle w:val="Hyperlink"/>
            <w:rFonts w:ascii="Arial" w:hAnsi="Arial" w:cs="Arial"/>
            <w:sz w:val="20"/>
            <w:szCs w:val="20"/>
          </w:rPr>
          <w:t xml:space="preserve"> </w:t>
        </w:r>
        <w:r w:rsidR="00042742">
          <w:rPr>
            <w:rStyle w:val="Hyperlink"/>
            <w:rFonts w:ascii="Arial" w:hAnsi="Arial" w:cs="Arial"/>
            <w:sz w:val="20"/>
            <w:szCs w:val="20"/>
          </w:rPr>
          <w:t>TENDER</w:t>
        </w:r>
        <w:r w:rsidR="000551E6">
          <w:rPr>
            <w:rStyle w:val="Hyperlink"/>
            <w:rFonts w:ascii="Arial" w:hAnsi="Arial" w:cs="Arial"/>
            <w:sz w:val="20"/>
            <w:szCs w:val="20"/>
          </w:rPr>
          <w:t>ING</w:t>
        </w:r>
        <w:r w:rsidR="00042742">
          <w:rPr>
            <w:rStyle w:val="Hyperlink"/>
            <w:rFonts w:ascii="Arial" w:hAnsi="Arial" w:cs="Arial"/>
            <w:sz w:val="20"/>
            <w:szCs w:val="20"/>
          </w:rPr>
          <w:t xml:space="preserve"> PROCEDURES</w:t>
        </w:r>
        <w:r w:rsidR="00042742" w:rsidRPr="00306B4E">
          <w:rPr>
            <w:rFonts w:ascii="Arial" w:hAnsi="Arial" w:cs="Arial"/>
            <w:noProof/>
            <w:webHidden/>
            <w:sz w:val="20"/>
            <w:szCs w:val="20"/>
          </w:rPr>
          <w:tab/>
        </w:r>
        <w:r w:rsidR="000551E6">
          <w:rPr>
            <w:rFonts w:ascii="Arial" w:hAnsi="Arial" w:cs="Arial"/>
            <w:noProof/>
            <w:webHidden/>
            <w:sz w:val="20"/>
            <w:szCs w:val="20"/>
          </w:rPr>
          <w:t>22</w:t>
        </w:r>
      </w:hyperlink>
    </w:p>
    <w:p w14:paraId="6E66F546" w14:textId="02529C56" w:rsidR="00306B4E" w:rsidRPr="00306B4E" w:rsidRDefault="00A4564A" w:rsidP="00306B4E">
      <w:pPr>
        <w:pStyle w:val="TOC1"/>
        <w:tabs>
          <w:tab w:val="right" w:pos="9911"/>
        </w:tabs>
        <w:rPr>
          <w:rFonts w:ascii="Arial" w:hAnsi="Arial" w:cs="Arial"/>
          <w:b w:val="0"/>
          <w:bCs w:val="0"/>
          <w:caps w:val="0"/>
          <w:noProof/>
          <w:sz w:val="20"/>
          <w:szCs w:val="20"/>
          <w:lang w:eastAsia="en-ZA"/>
        </w:rPr>
      </w:pPr>
      <w:hyperlink w:anchor="_Toc17886638" w:history="1">
        <w:r w:rsidR="00306B4E" w:rsidRPr="00306B4E">
          <w:rPr>
            <w:rStyle w:val="Hyperlink"/>
            <w:rFonts w:ascii="Arial" w:hAnsi="Arial" w:cs="Arial"/>
            <w:sz w:val="20"/>
            <w:szCs w:val="20"/>
          </w:rPr>
          <w:t>PART I – TENDER NOTICE AND INVITATION TO TENDER</w:t>
        </w:r>
        <w:r w:rsidR="00306B4E" w:rsidRPr="00306B4E">
          <w:rPr>
            <w:rFonts w:ascii="Arial" w:hAnsi="Arial" w:cs="Arial"/>
            <w:noProof/>
            <w:webHidden/>
            <w:sz w:val="20"/>
            <w:szCs w:val="20"/>
          </w:rPr>
          <w:tab/>
        </w:r>
        <w:r w:rsidR="00306B4E" w:rsidRPr="00306B4E">
          <w:rPr>
            <w:rFonts w:ascii="Arial" w:hAnsi="Arial" w:cs="Arial"/>
            <w:noProof/>
            <w:webHidden/>
            <w:sz w:val="20"/>
            <w:szCs w:val="20"/>
          </w:rPr>
          <w:fldChar w:fldCharType="begin"/>
        </w:r>
        <w:r w:rsidR="00306B4E" w:rsidRPr="00306B4E">
          <w:rPr>
            <w:rFonts w:ascii="Arial" w:hAnsi="Arial" w:cs="Arial"/>
            <w:noProof/>
            <w:webHidden/>
            <w:sz w:val="20"/>
            <w:szCs w:val="20"/>
          </w:rPr>
          <w:instrText xml:space="preserve"> PAGEREF _Toc17886638 \h </w:instrText>
        </w:r>
        <w:r w:rsidR="00306B4E" w:rsidRPr="00306B4E">
          <w:rPr>
            <w:rFonts w:ascii="Arial" w:hAnsi="Arial" w:cs="Arial"/>
            <w:noProof/>
            <w:webHidden/>
            <w:sz w:val="20"/>
            <w:szCs w:val="20"/>
          </w:rPr>
        </w:r>
        <w:r w:rsidR="00306B4E" w:rsidRPr="00306B4E">
          <w:rPr>
            <w:rFonts w:ascii="Arial" w:hAnsi="Arial" w:cs="Arial"/>
            <w:noProof/>
            <w:webHidden/>
            <w:sz w:val="20"/>
            <w:szCs w:val="20"/>
          </w:rPr>
          <w:fldChar w:fldCharType="separate"/>
        </w:r>
        <w:r w:rsidR="00306B4E" w:rsidRPr="00306B4E">
          <w:rPr>
            <w:rFonts w:ascii="Arial" w:hAnsi="Arial" w:cs="Arial"/>
            <w:noProof/>
            <w:webHidden/>
            <w:sz w:val="20"/>
            <w:szCs w:val="20"/>
          </w:rPr>
          <w:t>2</w:t>
        </w:r>
        <w:r w:rsidR="00327C4E">
          <w:rPr>
            <w:rFonts w:ascii="Arial" w:hAnsi="Arial" w:cs="Arial"/>
            <w:noProof/>
            <w:webHidden/>
            <w:sz w:val="20"/>
            <w:szCs w:val="20"/>
          </w:rPr>
          <w:t>1</w:t>
        </w:r>
        <w:r w:rsidR="00306B4E" w:rsidRPr="00306B4E">
          <w:rPr>
            <w:rFonts w:ascii="Arial" w:hAnsi="Arial" w:cs="Arial"/>
            <w:noProof/>
            <w:webHidden/>
            <w:sz w:val="20"/>
            <w:szCs w:val="20"/>
          </w:rPr>
          <w:fldChar w:fldCharType="end"/>
        </w:r>
      </w:hyperlink>
    </w:p>
    <w:p w14:paraId="7EDC77E3" w14:textId="5CCBB7DA" w:rsidR="00306B4E" w:rsidRPr="00306B4E" w:rsidRDefault="00A4564A" w:rsidP="00306B4E">
      <w:pPr>
        <w:pStyle w:val="TOC1"/>
        <w:tabs>
          <w:tab w:val="right" w:pos="9911"/>
        </w:tabs>
        <w:rPr>
          <w:rFonts w:ascii="Arial" w:hAnsi="Arial" w:cs="Arial"/>
          <w:b w:val="0"/>
          <w:bCs w:val="0"/>
          <w:caps w:val="0"/>
          <w:noProof/>
          <w:sz w:val="20"/>
          <w:szCs w:val="20"/>
          <w:lang w:eastAsia="en-ZA"/>
        </w:rPr>
      </w:pPr>
      <w:hyperlink w:anchor="_Toc17886639" w:history="1">
        <w:r w:rsidR="00306B4E" w:rsidRPr="00306B4E">
          <w:rPr>
            <w:rStyle w:val="Hyperlink"/>
            <w:rFonts w:ascii="Arial" w:hAnsi="Arial" w:cs="Arial"/>
            <w:sz w:val="20"/>
            <w:szCs w:val="20"/>
          </w:rPr>
          <w:t>PART II – FORM OF OFFER AND ACCEPTANCE</w:t>
        </w:r>
        <w:r w:rsidR="00306B4E" w:rsidRPr="00306B4E">
          <w:rPr>
            <w:rFonts w:ascii="Arial" w:hAnsi="Arial" w:cs="Arial"/>
            <w:noProof/>
            <w:webHidden/>
            <w:sz w:val="20"/>
            <w:szCs w:val="20"/>
          </w:rPr>
          <w:tab/>
        </w:r>
        <w:r w:rsidR="00327C4E">
          <w:rPr>
            <w:rFonts w:ascii="Arial" w:hAnsi="Arial" w:cs="Arial"/>
            <w:noProof/>
            <w:webHidden/>
            <w:sz w:val="20"/>
            <w:szCs w:val="20"/>
          </w:rPr>
          <w:t>25</w:t>
        </w:r>
      </w:hyperlink>
    </w:p>
    <w:p w14:paraId="6AF02A3C" w14:textId="3D9B3A58" w:rsidR="00306B4E" w:rsidRPr="00306B4E" w:rsidRDefault="00A4564A" w:rsidP="00306B4E">
      <w:pPr>
        <w:pStyle w:val="TOC1"/>
        <w:tabs>
          <w:tab w:val="right" w:pos="9911"/>
        </w:tabs>
        <w:rPr>
          <w:rFonts w:ascii="Arial" w:hAnsi="Arial" w:cs="Arial"/>
          <w:b w:val="0"/>
          <w:bCs w:val="0"/>
          <w:caps w:val="0"/>
          <w:noProof/>
          <w:sz w:val="20"/>
          <w:szCs w:val="20"/>
          <w:lang w:eastAsia="en-ZA"/>
        </w:rPr>
      </w:pPr>
      <w:hyperlink w:anchor="_Toc17886640" w:history="1">
        <w:r w:rsidR="00306B4E" w:rsidRPr="00306B4E">
          <w:rPr>
            <w:rStyle w:val="Hyperlink"/>
            <w:rFonts w:ascii="Arial" w:hAnsi="Arial" w:cs="Arial"/>
            <w:sz w:val="20"/>
            <w:szCs w:val="20"/>
          </w:rPr>
          <w:t>PART III - TENDER DATA</w:t>
        </w:r>
        <w:r w:rsidR="00306B4E" w:rsidRPr="00306B4E">
          <w:rPr>
            <w:rFonts w:ascii="Arial" w:hAnsi="Arial" w:cs="Arial"/>
            <w:noProof/>
            <w:webHidden/>
            <w:sz w:val="20"/>
            <w:szCs w:val="20"/>
          </w:rPr>
          <w:tab/>
        </w:r>
        <w:r w:rsidR="00306B4E" w:rsidRPr="00306B4E">
          <w:rPr>
            <w:rFonts w:ascii="Arial" w:hAnsi="Arial" w:cs="Arial"/>
            <w:noProof/>
            <w:webHidden/>
            <w:sz w:val="20"/>
            <w:szCs w:val="20"/>
          </w:rPr>
          <w:fldChar w:fldCharType="begin"/>
        </w:r>
        <w:r w:rsidR="00306B4E" w:rsidRPr="00306B4E">
          <w:rPr>
            <w:rFonts w:ascii="Arial" w:hAnsi="Arial" w:cs="Arial"/>
            <w:noProof/>
            <w:webHidden/>
            <w:sz w:val="20"/>
            <w:szCs w:val="20"/>
          </w:rPr>
          <w:instrText xml:space="preserve"> PAGEREF _Toc17886640 \h </w:instrText>
        </w:r>
        <w:r w:rsidR="00306B4E" w:rsidRPr="00306B4E">
          <w:rPr>
            <w:rFonts w:ascii="Arial" w:hAnsi="Arial" w:cs="Arial"/>
            <w:noProof/>
            <w:webHidden/>
            <w:sz w:val="20"/>
            <w:szCs w:val="20"/>
          </w:rPr>
        </w:r>
        <w:r w:rsidR="00306B4E" w:rsidRPr="00306B4E">
          <w:rPr>
            <w:rFonts w:ascii="Arial" w:hAnsi="Arial" w:cs="Arial"/>
            <w:noProof/>
            <w:webHidden/>
            <w:sz w:val="20"/>
            <w:szCs w:val="20"/>
          </w:rPr>
          <w:fldChar w:fldCharType="separate"/>
        </w:r>
        <w:r w:rsidR="00306B4E" w:rsidRPr="00306B4E">
          <w:rPr>
            <w:rFonts w:ascii="Arial" w:hAnsi="Arial" w:cs="Arial"/>
            <w:noProof/>
            <w:webHidden/>
            <w:sz w:val="20"/>
            <w:szCs w:val="20"/>
          </w:rPr>
          <w:t>3</w:t>
        </w:r>
        <w:r w:rsidR="00327C4E">
          <w:rPr>
            <w:rFonts w:ascii="Arial" w:hAnsi="Arial" w:cs="Arial"/>
            <w:noProof/>
            <w:webHidden/>
            <w:sz w:val="20"/>
            <w:szCs w:val="20"/>
          </w:rPr>
          <w:t>0</w:t>
        </w:r>
        <w:r w:rsidR="00306B4E" w:rsidRPr="00306B4E">
          <w:rPr>
            <w:rFonts w:ascii="Arial" w:hAnsi="Arial" w:cs="Arial"/>
            <w:noProof/>
            <w:webHidden/>
            <w:sz w:val="20"/>
            <w:szCs w:val="20"/>
          </w:rPr>
          <w:fldChar w:fldCharType="end"/>
        </w:r>
      </w:hyperlink>
    </w:p>
    <w:p w14:paraId="1A9139DC" w14:textId="284A1F9B" w:rsidR="00306B4E" w:rsidRPr="00306B4E" w:rsidRDefault="00A4564A" w:rsidP="00306B4E">
      <w:pPr>
        <w:pStyle w:val="TOC1"/>
        <w:tabs>
          <w:tab w:val="right" w:pos="9911"/>
        </w:tabs>
        <w:rPr>
          <w:rFonts w:ascii="Arial" w:hAnsi="Arial" w:cs="Arial"/>
          <w:b w:val="0"/>
          <w:bCs w:val="0"/>
          <w:caps w:val="0"/>
          <w:noProof/>
          <w:sz w:val="20"/>
          <w:szCs w:val="20"/>
          <w:lang w:eastAsia="en-ZA"/>
        </w:rPr>
      </w:pPr>
      <w:hyperlink w:anchor="_Toc17886641" w:history="1">
        <w:r w:rsidR="00306B4E" w:rsidRPr="00306B4E">
          <w:rPr>
            <w:rStyle w:val="Hyperlink"/>
            <w:rFonts w:ascii="Arial" w:hAnsi="Arial" w:cs="Arial"/>
            <w:sz w:val="20"/>
            <w:szCs w:val="20"/>
          </w:rPr>
          <w:t>PART IV – STANDARD CONDITIONS OF TENDER</w:t>
        </w:r>
        <w:r w:rsidR="00306B4E" w:rsidRPr="00306B4E">
          <w:rPr>
            <w:rFonts w:ascii="Arial" w:hAnsi="Arial" w:cs="Arial"/>
            <w:noProof/>
            <w:webHidden/>
            <w:sz w:val="20"/>
            <w:szCs w:val="20"/>
          </w:rPr>
          <w:tab/>
        </w:r>
        <w:r w:rsidR="00327C4E">
          <w:rPr>
            <w:rFonts w:ascii="Arial" w:hAnsi="Arial" w:cs="Arial"/>
            <w:noProof/>
            <w:webHidden/>
            <w:sz w:val="20"/>
            <w:szCs w:val="20"/>
          </w:rPr>
          <w:t>38</w:t>
        </w:r>
      </w:hyperlink>
    </w:p>
    <w:p w14:paraId="50655C5A" w14:textId="3FA1FAC8" w:rsidR="00306B4E" w:rsidRPr="00306B4E" w:rsidRDefault="00A4564A" w:rsidP="00306B4E">
      <w:pPr>
        <w:pStyle w:val="TOC1"/>
        <w:tabs>
          <w:tab w:val="right" w:pos="9911"/>
        </w:tabs>
        <w:rPr>
          <w:rFonts w:ascii="Arial" w:hAnsi="Arial" w:cs="Arial"/>
          <w:b w:val="0"/>
          <w:bCs w:val="0"/>
          <w:caps w:val="0"/>
          <w:noProof/>
          <w:sz w:val="20"/>
          <w:szCs w:val="20"/>
          <w:lang w:eastAsia="en-ZA"/>
        </w:rPr>
      </w:pPr>
      <w:hyperlink w:anchor="_Toc17886642" w:history="1">
        <w:r w:rsidR="00306B4E" w:rsidRPr="00306B4E">
          <w:rPr>
            <w:rStyle w:val="Hyperlink"/>
            <w:rFonts w:ascii="Arial" w:hAnsi="Arial" w:cs="Arial"/>
            <w:sz w:val="20"/>
            <w:szCs w:val="20"/>
          </w:rPr>
          <w:t>PART V - LIST OF RETURNABLE DOCUMENTS</w:t>
        </w:r>
        <w:r w:rsidR="00306B4E" w:rsidRPr="00306B4E">
          <w:rPr>
            <w:rFonts w:ascii="Arial" w:hAnsi="Arial" w:cs="Arial"/>
            <w:noProof/>
            <w:webHidden/>
            <w:sz w:val="20"/>
            <w:szCs w:val="20"/>
          </w:rPr>
          <w:tab/>
        </w:r>
        <w:r w:rsidR="00327C4E">
          <w:rPr>
            <w:rFonts w:ascii="Arial" w:hAnsi="Arial" w:cs="Arial"/>
            <w:noProof/>
            <w:webHidden/>
            <w:sz w:val="20"/>
            <w:szCs w:val="20"/>
          </w:rPr>
          <w:t>54</w:t>
        </w:r>
      </w:hyperlink>
    </w:p>
    <w:p w14:paraId="5B94C1B5" w14:textId="3E71C980" w:rsidR="00306B4E" w:rsidRPr="00306B4E" w:rsidRDefault="00A4564A" w:rsidP="00306B4E">
      <w:pPr>
        <w:pStyle w:val="TOC1"/>
        <w:tabs>
          <w:tab w:val="right" w:pos="9911"/>
        </w:tabs>
        <w:rPr>
          <w:rFonts w:ascii="Arial" w:hAnsi="Arial" w:cs="Arial"/>
          <w:b w:val="0"/>
          <w:bCs w:val="0"/>
          <w:caps w:val="0"/>
          <w:noProof/>
          <w:sz w:val="20"/>
          <w:szCs w:val="20"/>
          <w:lang w:eastAsia="en-ZA"/>
        </w:rPr>
      </w:pPr>
      <w:hyperlink w:anchor="_Toc17886643" w:history="1">
        <w:r w:rsidR="00306B4E" w:rsidRPr="00306B4E">
          <w:rPr>
            <w:rStyle w:val="Hyperlink"/>
            <w:rFonts w:ascii="Arial" w:hAnsi="Arial" w:cs="Arial"/>
            <w:sz w:val="20"/>
            <w:szCs w:val="20"/>
          </w:rPr>
          <w:t>PART VI - CONTRACT DATA</w:t>
        </w:r>
        <w:r w:rsidR="00306B4E" w:rsidRPr="00306B4E">
          <w:rPr>
            <w:rFonts w:ascii="Arial" w:hAnsi="Arial" w:cs="Arial"/>
            <w:noProof/>
            <w:webHidden/>
            <w:sz w:val="20"/>
            <w:szCs w:val="20"/>
          </w:rPr>
          <w:tab/>
        </w:r>
        <w:r w:rsidR="00327C4E">
          <w:rPr>
            <w:rFonts w:ascii="Arial" w:hAnsi="Arial" w:cs="Arial"/>
            <w:noProof/>
            <w:webHidden/>
            <w:sz w:val="20"/>
            <w:szCs w:val="20"/>
          </w:rPr>
          <w:t>100</w:t>
        </w:r>
      </w:hyperlink>
    </w:p>
    <w:p w14:paraId="74D834DC" w14:textId="1BA58DD7" w:rsidR="00306B4E" w:rsidRPr="00306B4E" w:rsidRDefault="00A4564A" w:rsidP="00306B4E">
      <w:pPr>
        <w:pStyle w:val="TOC1"/>
        <w:tabs>
          <w:tab w:val="right" w:pos="9911"/>
        </w:tabs>
        <w:rPr>
          <w:rFonts w:ascii="Arial" w:hAnsi="Arial" w:cs="Arial"/>
          <w:b w:val="0"/>
          <w:bCs w:val="0"/>
          <w:caps w:val="0"/>
          <w:noProof/>
          <w:sz w:val="20"/>
          <w:szCs w:val="20"/>
          <w:lang w:eastAsia="en-ZA"/>
        </w:rPr>
      </w:pPr>
      <w:hyperlink w:anchor="_Toc17886644" w:history="1">
        <w:r w:rsidR="00042742">
          <w:rPr>
            <w:rStyle w:val="Hyperlink"/>
            <w:rFonts w:ascii="Arial" w:hAnsi="Arial" w:cs="Arial"/>
            <w:sz w:val="20"/>
            <w:szCs w:val="20"/>
          </w:rPr>
          <w:t>SECTION F</w:t>
        </w:r>
        <w:r w:rsidR="00306B4E" w:rsidRPr="00306B4E">
          <w:rPr>
            <w:rStyle w:val="Hyperlink"/>
            <w:rFonts w:ascii="Arial" w:hAnsi="Arial" w:cs="Arial"/>
            <w:sz w:val="20"/>
            <w:szCs w:val="20"/>
          </w:rPr>
          <w:t>: SCOPE OF WORK AND TECHNICAL SPECIFICATION</w:t>
        </w:r>
        <w:r w:rsidR="00306B4E" w:rsidRPr="00306B4E">
          <w:rPr>
            <w:rFonts w:ascii="Arial" w:hAnsi="Arial" w:cs="Arial"/>
            <w:noProof/>
            <w:webHidden/>
            <w:sz w:val="20"/>
            <w:szCs w:val="20"/>
          </w:rPr>
          <w:tab/>
        </w:r>
        <w:r w:rsidR="00306B4E" w:rsidRPr="00306B4E">
          <w:rPr>
            <w:rFonts w:ascii="Arial" w:hAnsi="Arial" w:cs="Arial"/>
            <w:noProof/>
            <w:webHidden/>
            <w:sz w:val="20"/>
            <w:szCs w:val="20"/>
          </w:rPr>
          <w:fldChar w:fldCharType="begin"/>
        </w:r>
        <w:r w:rsidR="00306B4E" w:rsidRPr="00306B4E">
          <w:rPr>
            <w:rFonts w:ascii="Arial" w:hAnsi="Arial" w:cs="Arial"/>
            <w:noProof/>
            <w:webHidden/>
            <w:sz w:val="20"/>
            <w:szCs w:val="20"/>
          </w:rPr>
          <w:instrText xml:space="preserve"> PAGEREF _Toc17886644 \h </w:instrText>
        </w:r>
        <w:r w:rsidR="00306B4E" w:rsidRPr="00306B4E">
          <w:rPr>
            <w:rFonts w:ascii="Arial" w:hAnsi="Arial" w:cs="Arial"/>
            <w:noProof/>
            <w:webHidden/>
            <w:sz w:val="20"/>
            <w:szCs w:val="20"/>
          </w:rPr>
        </w:r>
        <w:r w:rsidR="00306B4E" w:rsidRPr="00306B4E">
          <w:rPr>
            <w:rFonts w:ascii="Arial" w:hAnsi="Arial" w:cs="Arial"/>
            <w:noProof/>
            <w:webHidden/>
            <w:sz w:val="20"/>
            <w:szCs w:val="20"/>
          </w:rPr>
          <w:fldChar w:fldCharType="separate"/>
        </w:r>
        <w:r w:rsidR="00306B4E" w:rsidRPr="00306B4E">
          <w:rPr>
            <w:rFonts w:ascii="Arial" w:hAnsi="Arial" w:cs="Arial"/>
            <w:noProof/>
            <w:webHidden/>
            <w:sz w:val="20"/>
            <w:szCs w:val="20"/>
          </w:rPr>
          <w:t>11</w:t>
        </w:r>
        <w:r w:rsidR="00327C4E">
          <w:rPr>
            <w:rFonts w:ascii="Arial" w:hAnsi="Arial" w:cs="Arial"/>
            <w:noProof/>
            <w:webHidden/>
            <w:sz w:val="20"/>
            <w:szCs w:val="20"/>
          </w:rPr>
          <w:t>6</w:t>
        </w:r>
        <w:r w:rsidR="00306B4E" w:rsidRPr="00306B4E">
          <w:rPr>
            <w:rFonts w:ascii="Arial" w:hAnsi="Arial" w:cs="Arial"/>
            <w:noProof/>
            <w:webHidden/>
            <w:sz w:val="20"/>
            <w:szCs w:val="20"/>
          </w:rPr>
          <w:fldChar w:fldCharType="end"/>
        </w:r>
      </w:hyperlink>
    </w:p>
    <w:p w14:paraId="2570E2A5" w14:textId="2B219D7B" w:rsidR="00306B4E" w:rsidRPr="00306B4E" w:rsidRDefault="00A4564A" w:rsidP="00306B4E">
      <w:pPr>
        <w:pStyle w:val="TOC1"/>
        <w:tabs>
          <w:tab w:val="right" w:pos="9911"/>
        </w:tabs>
        <w:rPr>
          <w:rFonts w:ascii="Arial" w:hAnsi="Arial" w:cs="Arial"/>
          <w:b w:val="0"/>
          <w:bCs w:val="0"/>
          <w:caps w:val="0"/>
          <w:noProof/>
          <w:sz w:val="20"/>
          <w:szCs w:val="20"/>
          <w:lang w:eastAsia="en-ZA"/>
        </w:rPr>
      </w:pPr>
      <w:hyperlink w:anchor="_Toc17886645" w:history="1">
        <w:r w:rsidR="00042742">
          <w:rPr>
            <w:rStyle w:val="Hyperlink"/>
            <w:rFonts w:ascii="Arial" w:hAnsi="Arial" w:cs="Arial"/>
            <w:sz w:val="20"/>
            <w:szCs w:val="20"/>
          </w:rPr>
          <w:t>SECTION G</w:t>
        </w:r>
        <w:r w:rsidR="00306B4E" w:rsidRPr="00306B4E">
          <w:rPr>
            <w:rStyle w:val="Hyperlink"/>
            <w:rFonts w:ascii="Arial" w:hAnsi="Arial" w:cs="Arial"/>
            <w:sz w:val="20"/>
            <w:szCs w:val="20"/>
          </w:rPr>
          <w:t>: BILL OF QUANTITIES</w:t>
        </w:r>
        <w:r w:rsidR="00306B4E" w:rsidRPr="00306B4E">
          <w:rPr>
            <w:rFonts w:ascii="Arial" w:hAnsi="Arial" w:cs="Arial"/>
            <w:noProof/>
            <w:webHidden/>
            <w:sz w:val="20"/>
            <w:szCs w:val="20"/>
          </w:rPr>
          <w:tab/>
        </w:r>
        <w:r w:rsidR="00306B4E" w:rsidRPr="00306B4E">
          <w:rPr>
            <w:rFonts w:ascii="Arial" w:hAnsi="Arial" w:cs="Arial"/>
            <w:noProof/>
            <w:webHidden/>
            <w:sz w:val="20"/>
            <w:szCs w:val="20"/>
          </w:rPr>
          <w:fldChar w:fldCharType="begin"/>
        </w:r>
        <w:r w:rsidR="00306B4E" w:rsidRPr="00306B4E">
          <w:rPr>
            <w:rFonts w:ascii="Arial" w:hAnsi="Arial" w:cs="Arial"/>
            <w:noProof/>
            <w:webHidden/>
            <w:sz w:val="20"/>
            <w:szCs w:val="20"/>
          </w:rPr>
          <w:instrText xml:space="preserve"> PAGEREF _Toc17886645 \h </w:instrText>
        </w:r>
        <w:r w:rsidR="00306B4E" w:rsidRPr="00306B4E">
          <w:rPr>
            <w:rFonts w:ascii="Arial" w:hAnsi="Arial" w:cs="Arial"/>
            <w:noProof/>
            <w:webHidden/>
            <w:sz w:val="20"/>
            <w:szCs w:val="20"/>
          </w:rPr>
        </w:r>
        <w:r w:rsidR="00306B4E" w:rsidRPr="00306B4E">
          <w:rPr>
            <w:rFonts w:ascii="Arial" w:hAnsi="Arial" w:cs="Arial"/>
            <w:noProof/>
            <w:webHidden/>
            <w:sz w:val="20"/>
            <w:szCs w:val="20"/>
          </w:rPr>
          <w:fldChar w:fldCharType="separate"/>
        </w:r>
        <w:r w:rsidR="00306B4E" w:rsidRPr="00306B4E">
          <w:rPr>
            <w:rFonts w:ascii="Arial" w:hAnsi="Arial" w:cs="Arial"/>
            <w:noProof/>
            <w:webHidden/>
            <w:sz w:val="20"/>
            <w:szCs w:val="20"/>
          </w:rPr>
          <w:t>2</w:t>
        </w:r>
        <w:r w:rsidR="00C13400">
          <w:rPr>
            <w:rFonts w:ascii="Arial" w:hAnsi="Arial" w:cs="Arial"/>
            <w:noProof/>
            <w:webHidden/>
            <w:sz w:val="20"/>
            <w:szCs w:val="20"/>
          </w:rPr>
          <w:t>43</w:t>
        </w:r>
        <w:r w:rsidR="00306B4E" w:rsidRPr="00306B4E">
          <w:rPr>
            <w:rFonts w:ascii="Arial" w:hAnsi="Arial" w:cs="Arial"/>
            <w:noProof/>
            <w:webHidden/>
            <w:sz w:val="20"/>
            <w:szCs w:val="20"/>
          </w:rPr>
          <w:fldChar w:fldCharType="end"/>
        </w:r>
      </w:hyperlink>
    </w:p>
    <w:p w14:paraId="76B39E31" w14:textId="34822DD7" w:rsidR="00306B4E" w:rsidRDefault="00A4564A" w:rsidP="00306B4E">
      <w:pPr>
        <w:pStyle w:val="TOC1"/>
        <w:tabs>
          <w:tab w:val="right" w:pos="9911"/>
        </w:tabs>
        <w:rPr>
          <w:rFonts w:ascii="Arial" w:hAnsi="Arial" w:cs="Arial"/>
          <w:noProof/>
          <w:sz w:val="20"/>
          <w:szCs w:val="20"/>
        </w:rPr>
      </w:pPr>
      <w:hyperlink w:anchor="_Toc17886646" w:history="1">
        <w:r w:rsidR="00042742">
          <w:rPr>
            <w:rStyle w:val="Hyperlink"/>
            <w:rFonts w:ascii="Arial" w:hAnsi="Arial" w:cs="Arial"/>
            <w:sz w:val="20"/>
            <w:szCs w:val="20"/>
          </w:rPr>
          <w:t>SECTION H</w:t>
        </w:r>
        <w:r w:rsidR="00306B4E" w:rsidRPr="00306B4E">
          <w:rPr>
            <w:rStyle w:val="Hyperlink"/>
            <w:rFonts w:ascii="Arial" w:hAnsi="Arial" w:cs="Arial"/>
            <w:sz w:val="20"/>
            <w:szCs w:val="20"/>
          </w:rPr>
          <w:t>: DRAWINGS</w:t>
        </w:r>
        <w:r w:rsidR="00306B4E" w:rsidRPr="00306B4E">
          <w:rPr>
            <w:rFonts w:ascii="Arial" w:hAnsi="Arial" w:cs="Arial"/>
            <w:noProof/>
            <w:webHidden/>
            <w:sz w:val="20"/>
            <w:szCs w:val="20"/>
          </w:rPr>
          <w:tab/>
        </w:r>
        <w:r w:rsidR="00306B4E" w:rsidRPr="00306B4E">
          <w:rPr>
            <w:rFonts w:ascii="Arial" w:hAnsi="Arial" w:cs="Arial"/>
            <w:noProof/>
            <w:webHidden/>
            <w:sz w:val="20"/>
            <w:szCs w:val="20"/>
          </w:rPr>
          <w:fldChar w:fldCharType="begin"/>
        </w:r>
        <w:r w:rsidR="00306B4E" w:rsidRPr="00306B4E">
          <w:rPr>
            <w:rFonts w:ascii="Arial" w:hAnsi="Arial" w:cs="Arial"/>
            <w:noProof/>
            <w:webHidden/>
            <w:sz w:val="20"/>
            <w:szCs w:val="20"/>
          </w:rPr>
          <w:instrText xml:space="preserve"> PAGEREF _Toc17886646 \h </w:instrText>
        </w:r>
        <w:r w:rsidR="00306B4E" w:rsidRPr="00306B4E">
          <w:rPr>
            <w:rFonts w:ascii="Arial" w:hAnsi="Arial" w:cs="Arial"/>
            <w:noProof/>
            <w:webHidden/>
            <w:sz w:val="20"/>
            <w:szCs w:val="20"/>
          </w:rPr>
        </w:r>
        <w:r w:rsidR="00306B4E" w:rsidRPr="00306B4E">
          <w:rPr>
            <w:rFonts w:ascii="Arial" w:hAnsi="Arial" w:cs="Arial"/>
            <w:noProof/>
            <w:webHidden/>
            <w:sz w:val="20"/>
            <w:szCs w:val="20"/>
          </w:rPr>
          <w:fldChar w:fldCharType="separate"/>
        </w:r>
        <w:r w:rsidR="00306B4E" w:rsidRPr="00306B4E">
          <w:rPr>
            <w:rFonts w:ascii="Arial" w:hAnsi="Arial" w:cs="Arial"/>
            <w:noProof/>
            <w:webHidden/>
            <w:sz w:val="20"/>
            <w:szCs w:val="20"/>
          </w:rPr>
          <w:t>2</w:t>
        </w:r>
        <w:r w:rsidR="00C13400">
          <w:rPr>
            <w:rFonts w:ascii="Arial" w:hAnsi="Arial" w:cs="Arial"/>
            <w:noProof/>
            <w:webHidden/>
            <w:sz w:val="20"/>
            <w:szCs w:val="20"/>
          </w:rPr>
          <w:t>47</w:t>
        </w:r>
        <w:r w:rsidR="00306B4E" w:rsidRPr="00306B4E">
          <w:rPr>
            <w:rFonts w:ascii="Arial" w:hAnsi="Arial" w:cs="Arial"/>
            <w:noProof/>
            <w:webHidden/>
            <w:sz w:val="20"/>
            <w:szCs w:val="20"/>
          </w:rPr>
          <w:fldChar w:fldCharType="end"/>
        </w:r>
      </w:hyperlink>
    </w:p>
    <w:p w14:paraId="2248F8B6" w14:textId="0C14A6BB" w:rsidR="00042742" w:rsidRPr="00042742" w:rsidRDefault="00A4564A" w:rsidP="00042742">
      <w:pPr>
        <w:tabs>
          <w:tab w:val="right" w:pos="9911"/>
        </w:tabs>
        <w:spacing w:before="360" w:after="0" w:line="240" w:lineRule="auto"/>
        <w:rPr>
          <w:rFonts w:ascii="Arial" w:eastAsia="Times New Roman" w:hAnsi="Arial" w:cs="Arial"/>
          <w:noProof/>
          <w:sz w:val="20"/>
          <w:szCs w:val="20"/>
          <w:lang w:val="en-ZA" w:eastAsia="en-ZA"/>
        </w:rPr>
      </w:pPr>
      <w:hyperlink w:anchor="_Toc17886646" w:history="1">
        <w:r w:rsidR="00094F73">
          <w:rPr>
            <w:rFonts w:ascii="Arial" w:eastAsia="Times New Roman" w:hAnsi="Arial" w:cs="Arial"/>
            <w:b/>
            <w:bCs/>
            <w:caps/>
            <w:sz w:val="20"/>
            <w:szCs w:val="20"/>
            <w:lang w:val="en-ZA"/>
          </w:rPr>
          <w:t>SECTION I: treasury’s gENERAL CONDITIONS OF CONTRACT</w:t>
        </w:r>
        <w:r w:rsidR="00042742" w:rsidRPr="00042742">
          <w:rPr>
            <w:rFonts w:ascii="Arial" w:eastAsia="Times New Roman" w:hAnsi="Arial" w:cs="Arial"/>
            <w:b/>
            <w:bCs/>
            <w:caps/>
            <w:noProof/>
            <w:webHidden/>
            <w:sz w:val="20"/>
            <w:szCs w:val="20"/>
            <w:lang w:val="en-ZA"/>
          </w:rPr>
          <w:tab/>
        </w:r>
        <w:r w:rsidR="00042742" w:rsidRPr="00042742">
          <w:rPr>
            <w:rFonts w:ascii="Arial" w:eastAsia="Times New Roman" w:hAnsi="Arial" w:cs="Arial"/>
            <w:b/>
            <w:bCs/>
            <w:caps/>
            <w:noProof/>
            <w:webHidden/>
            <w:sz w:val="20"/>
            <w:szCs w:val="20"/>
            <w:lang w:val="en-ZA"/>
          </w:rPr>
          <w:fldChar w:fldCharType="begin"/>
        </w:r>
        <w:r w:rsidR="00042742" w:rsidRPr="00042742">
          <w:rPr>
            <w:rFonts w:ascii="Arial" w:eastAsia="Times New Roman" w:hAnsi="Arial" w:cs="Arial"/>
            <w:b/>
            <w:bCs/>
            <w:caps/>
            <w:noProof/>
            <w:webHidden/>
            <w:sz w:val="20"/>
            <w:szCs w:val="20"/>
            <w:lang w:val="en-ZA"/>
          </w:rPr>
          <w:instrText xml:space="preserve"> PAGEREF _Toc17886646 \h </w:instrText>
        </w:r>
        <w:r w:rsidR="00042742" w:rsidRPr="00042742">
          <w:rPr>
            <w:rFonts w:ascii="Arial" w:eastAsia="Times New Roman" w:hAnsi="Arial" w:cs="Arial"/>
            <w:b/>
            <w:bCs/>
            <w:caps/>
            <w:noProof/>
            <w:webHidden/>
            <w:sz w:val="20"/>
            <w:szCs w:val="20"/>
            <w:lang w:val="en-ZA"/>
          </w:rPr>
        </w:r>
        <w:r w:rsidR="00042742" w:rsidRPr="00042742">
          <w:rPr>
            <w:rFonts w:ascii="Arial" w:eastAsia="Times New Roman" w:hAnsi="Arial" w:cs="Arial"/>
            <w:b/>
            <w:bCs/>
            <w:caps/>
            <w:noProof/>
            <w:webHidden/>
            <w:sz w:val="20"/>
            <w:szCs w:val="20"/>
            <w:lang w:val="en-ZA"/>
          </w:rPr>
          <w:fldChar w:fldCharType="separate"/>
        </w:r>
        <w:r w:rsidR="00042742" w:rsidRPr="00042742">
          <w:rPr>
            <w:rFonts w:ascii="Arial" w:eastAsia="Times New Roman" w:hAnsi="Arial" w:cs="Arial"/>
            <w:b/>
            <w:bCs/>
            <w:caps/>
            <w:noProof/>
            <w:webHidden/>
            <w:sz w:val="20"/>
            <w:szCs w:val="20"/>
            <w:lang w:val="en-ZA"/>
          </w:rPr>
          <w:t>2</w:t>
        </w:r>
        <w:r w:rsidR="00C13400">
          <w:rPr>
            <w:rFonts w:ascii="Arial" w:eastAsia="Times New Roman" w:hAnsi="Arial" w:cs="Arial"/>
            <w:b/>
            <w:bCs/>
            <w:caps/>
            <w:noProof/>
            <w:webHidden/>
            <w:sz w:val="20"/>
            <w:szCs w:val="20"/>
            <w:lang w:val="en-ZA"/>
          </w:rPr>
          <w:t>48</w:t>
        </w:r>
        <w:r w:rsidR="00042742" w:rsidRPr="00042742">
          <w:rPr>
            <w:rFonts w:ascii="Arial" w:eastAsia="Times New Roman" w:hAnsi="Arial" w:cs="Arial"/>
            <w:b/>
            <w:bCs/>
            <w:caps/>
            <w:noProof/>
            <w:webHidden/>
            <w:sz w:val="20"/>
            <w:szCs w:val="20"/>
            <w:lang w:val="en-ZA"/>
          </w:rPr>
          <w:fldChar w:fldCharType="end"/>
        </w:r>
      </w:hyperlink>
    </w:p>
    <w:p w14:paraId="31DFB550" w14:textId="77777777" w:rsidR="00042742" w:rsidRPr="00042742" w:rsidRDefault="00042742" w:rsidP="00042742">
      <w:pPr>
        <w:rPr>
          <w:lang w:val="en-ZA"/>
        </w:rPr>
      </w:pPr>
    </w:p>
    <w:p w14:paraId="714612FE" w14:textId="63C8BE3A" w:rsidR="00306B4E" w:rsidRPr="00306B4E" w:rsidRDefault="00306B4E" w:rsidP="00306B4E">
      <w:pPr>
        <w:jc w:val="both"/>
        <w:rPr>
          <w:rFonts w:ascii="Arial" w:hAnsi="Arial" w:cs="Arial"/>
          <w:b/>
          <w:bCs/>
          <w:spacing w:val="4"/>
          <w:sz w:val="20"/>
          <w:szCs w:val="20"/>
        </w:rPr>
      </w:pPr>
      <w:r w:rsidRPr="00306B4E">
        <w:rPr>
          <w:rFonts w:ascii="Arial" w:hAnsi="Arial" w:cs="Arial"/>
          <w:b/>
          <w:bCs/>
          <w:caps/>
          <w:sz w:val="20"/>
          <w:szCs w:val="20"/>
          <w:u w:val="single"/>
        </w:rPr>
        <w:fldChar w:fldCharType="end"/>
      </w:r>
    </w:p>
    <w:p w14:paraId="009EDD38" w14:textId="77777777" w:rsidR="00306B4E" w:rsidRPr="00306B4E" w:rsidRDefault="00306B4E" w:rsidP="00A212DB">
      <w:pPr>
        <w:jc w:val="both"/>
        <w:rPr>
          <w:rFonts w:ascii="Arial" w:hAnsi="Arial" w:cs="Arial"/>
          <w:b/>
          <w:bCs/>
          <w:spacing w:val="4"/>
          <w:sz w:val="20"/>
          <w:szCs w:val="20"/>
        </w:rPr>
      </w:pPr>
    </w:p>
    <w:p w14:paraId="6FC18383" w14:textId="511EDA48" w:rsidR="00814B31" w:rsidRPr="00E74A6C" w:rsidRDefault="00814B31" w:rsidP="00814B31">
      <w:pPr>
        <w:pStyle w:val="Title"/>
        <w:spacing w:before="0" w:after="0"/>
        <w:jc w:val="center"/>
        <w:rPr>
          <w:rFonts w:cs="Arial"/>
          <w:sz w:val="48"/>
          <w:szCs w:val="48"/>
          <w:u w:val="single"/>
        </w:rPr>
      </w:pPr>
      <w:r w:rsidRPr="00306B4E">
        <w:rPr>
          <w:rFonts w:cs="Arial"/>
          <w:b w:val="0"/>
          <w:i/>
          <w:sz w:val="20"/>
        </w:rPr>
        <w:br w:type="page"/>
      </w:r>
    </w:p>
    <w:p w14:paraId="6DDF3D49" w14:textId="77777777" w:rsidR="00814B31" w:rsidRDefault="00814B31" w:rsidP="00814B31">
      <w:pPr>
        <w:pStyle w:val="Title"/>
        <w:spacing w:before="0" w:after="0"/>
        <w:jc w:val="center"/>
        <w:rPr>
          <w:rFonts w:cs="Arial"/>
          <w:sz w:val="48"/>
          <w:szCs w:val="48"/>
          <w:u w:val="single"/>
        </w:rPr>
      </w:pPr>
    </w:p>
    <w:p w14:paraId="283F0DBC" w14:textId="77777777" w:rsidR="00814B31" w:rsidRDefault="00814B31" w:rsidP="00814B31">
      <w:pPr>
        <w:pStyle w:val="Title"/>
        <w:spacing w:before="0" w:after="0"/>
        <w:jc w:val="center"/>
        <w:rPr>
          <w:rFonts w:cs="Arial"/>
          <w:sz w:val="48"/>
          <w:szCs w:val="48"/>
          <w:u w:val="single"/>
        </w:rPr>
      </w:pPr>
    </w:p>
    <w:p w14:paraId="15FEB4A6" w14:textId="77777777" w:rsidR="00814B31" w:rsidRDefault="00814B31" w:rsidP="00814B31">
      <w:pPr>
        <w:pStyle w:val="Title"/>
        <w:spacing w:before="0" w:after="0"/>
        <w:jc w:val="center"/>
        <w:rPr>
          <w:rFonts w:cs="Arial"/>
          <w:sz w:val="48"/>
          <w:szCs w:val="48"/>
          <w:u w:val="single"/>
        </w:rPr>
      </w:pPr>
    </w:p>
    <w:p w14:paraId="6765057D" w14:textId="77777777" w:rsidR="00814B31" w:rsidRDefault="00814B31" w:rsidP="00814B31">
      <w:pPr>
        <w:pStyle w:val="Title"/>
        <w:spacing w:before="0" w:after="0"/>
        <w:jc w:val="center"/>
        <w:rPr>
          <w:rFonts w:cs="Arial"/>
          <w:sz w:val="48"/>
          <w:szCs w:val="48"/>
          <w:u w:val="single"/>
        </w:rPr>
      </w:pPr>
    </w:p>
    <w:p w14:paraId="29908DAA" w14:textId="75786D2A" w:rsidR="00814B31" w:rsidRDefault="00814B31" w:rsidP="00814B31">
      <w:pPr>
        <w:pStyle w:val="Title"/>
        <w:spacing w:before="0" w:after="0"/>
        <w:jc w:val="center"/>
        <w:rPr>
          <w:rFonts w:cs="Arial"/>
          <w:sz w:val="48"/>
          <w:szCs w:val="48"/>
          <w:u w:val="single"/>
        </w:rPr>
      </w:pPr>
    </w:p>
    <w:p w14:paraId="2800DC72" w14:textId="77777777" w:rsidR="00B53C41" w:rsidRDefault="00B53C41" w:rsidP="00814B31">
      <w:pPr>
        <w:pStyle w:val="Title"/>
        <w:spacing w:before="0" w:after="0"/>
        <w:jc w:val="center"/>
        <w:rPr>
          <w:rFonts w:cs="Arial"/>
          <w:sz w:val="48"/>
          <w:szCs w:val="48"/>
          <w:u w:val="single"/>
        </w:rPr>
      </w:pPr>
    </w:p>
    <w:p w14:paraId="299772E6" w14:textId="77777777" w:rsidR="00814B31" w:rsidRPr="00E74A6C" w:rsidRDefault="00814B31" w:rsidP="00814B31">
      <w:pPr>
        <w:pStyle w:val="Title"/>
        <w:spacing w:before="0" w:after="0"/>
        <w:jc w:val="center"/>
        <w:rPr>
          <w:rFonts w:cs="Arial"/>
          <w:sz w:val="48"/>
          <w:szCs w:val="48"/>
          <w:u w:val="single"/>
        </w:rPr>
      </w:pPr>
      <w:r>
        <w:rPr>
          <w:rFonts w:cs="Arial"/>
          <w:sz w:val="48"/>
          <w:szCs w:val="48"/>
          <w:u w:val="single"/>
        </w:rPr>
        <w:t>SECTION A</w:t>
      </w:r>
      <w:r w:rsidRPr="00E74A6C">
        <w:rPr>
          <w:rFonts w:cs="Arial"/>
          <w:sz w:val="48"/>
          <w:szCs w:val="48"/>
          <w:u w:val="single"/>
        </w:rPr>
        <w:t xml:space="preserve"> </w:t>
      </w:r>
    </w:p>
    <w:p w14:paraId="321FA79D" w14:textId="77777777" w:rsidR="00814B31" w:rsidRPr="00E74A6C" w:rsidRDefault="00814B31" w:rsidP="00814B31">
      <w:pPr>
        <w:pStyle w:val="Title"/>
        <w:spacing w:before="0" w:after="0"/>
        <w:jc w:val="center"/>
        <w:rPr>
          <w:rFonts w:cs="Arial"/>
          <w:sz w:val="48"/>
          <w:szCs w:val="48"/>
          <w:u w:val="single"/>
        </w:rPr>
      </w:pPr>
      <w:r w:rsidRPr="00E74A6C">
        <w:rPr>
          <w:rFonts w:cs="Arial"/>
          <w:sz w:val="48"/>
          <w:szCs w:val="48"/>
          <w:u w:val="single"/>
        </w:rPr>
        <w:t xml:space="preserve"> </w:t>
      </w:r>
    </w:p>
    <w:p w14:paraId="036E0582" w14:textId="77777777" w:rsidR="00814B31" w:rsidRPr="00F335E6" w:rsidRDefault="00814B31" w:rsidP="00814B31">
      <w:pPr>
        <w:autoSpaceDE w:val="0"/>
        <w:autoSpaceDN w:val="0"/>
        <w:adjustRightInd w:val="0"/>
        <w:spacing w:after="0" w:line="240" w:lineRule="auto"/>
        <w:jc w:val="center"/>
        <w:rPr>
          <w:rFonts w:ascii="Arial" w:hAnsi="Arial" w:cs="Arial"/>
          <w:b/>
          <w:bCs/>
          <w:sz w:val="48"/>
          <w:szCs w:val="48"/>
        </w:rPr>
      </w:pPr>
      <w:r w:rsidRPr="00F335E6">
        <w:rPr>
          <w:rFonts w:ascii="Arial" w:hAnsi="Arial" w:cs="Arial"/>
          <w:b/>
          <w:bCs/>
          <w:sz w:val="48"/>
          <w:szCs w:val="48"/>
        </w:rPr>
        <w:t>PRESCRIBED STANDARD INDEX FOR SUBMISSION OF BID DOCUMENT</w:t>
      </w:r>
    </w:p>
    <w:p w14:paraId="2ED60D0A" w14:textId="77777777" w:rsidR="00814B31" w:rsidRDefault="00814B31">
      <w:pPr>
        <w:rPr>
          <w:rFonts w:ascii="Arial" w:hAnsi="Arial" w:cs="Arial"/>
          <w:b/>
          <w:i/>
          <w:sz w:val="24"/>
          <w:szCs w:val="24"/>
          <w:lang w:val="en-GB"/>
        </w:rPr>
      </w:pPr>
    </w:p>
    <w:p w14:paraId="64BF170A" w14:textId="77777777" w:rsidR="00814B31" w:rsidRDefault="00814B31">
      <w:pPr>
        <w:rPr>
          <w:rFonts w:ascii="Arial" w:hAnsi="Arial" w:cs="Arial"/>
          <w:b/>
          <w:i/>
          <w:sz w:val="24"/>
          <w:szCs w:val="24"/>
          <w:lang w:val="en-GB"/>
        </w:rPr>
      </w:pPr>
      <w:r>
        <w:rPr>
          <w:rFonts w:ascii="Arial" w:hAnsi="Arial" w:cs="Arial"/>
          <w:b/>
          <w:i/>
          <w:sz w:val="24"/>
          <w:szCs w:val="24"/>
          <w:lang w:val="en-GB"/>
        </w:rPr>
        <w:br w:type="page"/>
      </w:r>
    </w:p>
    <w:p w14:paraId="11E3D5BE" w14:textId="77777777" w:rsidR="00814B31" w:rsidRDefault="00814B31">
      <w:pPr>
        <w:rPr>
          <w:rFonts w:ascii="Arial" w:hAnsi="Arial" w:cs="Arial"/>
          <w:b/>
          <w:i/>
          <w:sz w:val="24"/>
          <w:szCs w:val="24"/>
          <w:lang w:val="en-GB"/>
        </w:rPr>
      </w:pPr>
    </w:p>
    <w:p w14:paraId="6C8B9E35" w14:textId="77777777" w:rsidR="00685EE5" w:rsidRPr="00814B31" w:rsidRDefault="00685EE5" w:rsidP="00685EE5">
      <w:pPr>
        <w:rPr>
          <w:rFonts w:ascii="Arial" w:hAnsi="Arial" w:cs="Arial"/>
          <w:b/>
          <w:sz w:val="24"/>
          <w:szCs w:val="24"/>
          <w:lang w:val="en-GB"/>
        </w:rPr>
      </w:pPr>
      <w:r w:rsidRPr="00814B31">
        <w:rPr>
          <w:rFonts w:ascii="Arial" w:hAnsi="Arial" w:cs="Arial"/>
          <w:b/>
          <w:sz w:val="24"/>
          <w:szCs w:val="24"/>
          <w:lang w:val="en-GB"/>
        </w:rPr>
        <w:t>PRESCRIBED STANDARD INDEX</w:t>
      </w:r>
    </w:p>
    <w:p w14:paraId="43413C55" w14:textId="77777777" w:rsidR="00685EE5" w:rsidRDefault="00685EE5" w:rsidP="00685EE5">
      <w:pPr>
        <w:rPr>
          <w:rFonts w:ascii="Arial" w:hAnsi="Arial" w:cs="Arial"/>
          <w:sz w:val="20"/>
          <w:szCs w:val="20"/>
          <w:lang w:val="en-GB"/>
        </w:rPr>
      </w:pPr>
    </w:p>
    <w:tbl>
      <w:tblPr>
        <w:tblStyle w:val="TableGrid"/>
        <w:tblW w:w="0" w:type="auto"/>
        <w:tblLook w:val="04A0" w:firstRow="1" w:lastRow="0" w:firstColumn="1" w:lastColumn="0" w:noHBand="0" w:noVBand="1"/>
      </w:tblPr>
      <w:tblGrid>
        <w:gridCol w:w="846"/>
        <w:gridCol w:w="8195"/>
        <w:gridCol w:w="695"/>
      </w:tblGrid>
      <w:tr w:rsidR="00685EE5" w:rsidRPr="00C96589" w14:paraId="69A2F36D" w14:textId="77777777" w:rsidTr="00814B31">
        <w:tc>
          <w:tcPr>
            <w:tcW w:w="846" w:type="dxa"/>
            <w:shd w:val="clear" w:color="auto" w:fill="BFBFBF" w:themeFill="background1" w:themeFillShade="BF"/>
          </w:tcPr>
          <w:p w14:paraId="38B46411" w14:textId="77777777" w:rsidR="00685EE5" w:rsidRPr="00C96589" w:rsidRDefault="00685EE5" w:rsidP="00685EE5">
            <w:pPr>
              <w:rPr>
                <w:rFonts w:ascii="Arial" w:hAnsi="Arial" w:cs="Arial"/>
                <w:b/>
                <w:sz w:val="20"/>
                <w:szCs w:val="20"/>
                <w:lang w:val="en-GB"/>
              </w:rPr>
            </w:pPr>
            <w:r w:rsidRPr="00C96589">
              <w:rPr>
                <w:rFonts w:ascii="Arial" w:hAnsi="Arial" w:cs="Arial"/>
                <w:b/>
                <w:sz w:val="20"/>
                <w:szCs w:val="20"/>
                <w:lang w:val="en-GB"/>
              </w:rPr>
              <w:t>Flag no’s</w:t>
            </w:r>
          </w:p>
        </w:tc>
        <w:tc>
          <w:tcPr>
            <w:tcW w:w="8195" w:type="dxa"/>
            <w:shd w:val="clear" w:color="auto" w:fill="BFBFBF" w:themeFill="background1" w:themeFillShade="BF"/>
          </w:tcPr>
          <w:p w14:paraId="7B6FBC2F" w14:textId="77777777" w:rsidR="00685EE5" w:rsidRPr="00C96589" w:rsidRDefault="00685EE5" w:rsidP="00685EE5">
            <w:pPr>
              <w:jc w:val="center"/>
              <w:rPr>
                <w:rFonts w:ascii="Arial" w:hAnsi="Arial" w:cs="Arial"/>
                <w:b/>
                <w:sz w:val="20"/>
                <w:szCs w:val="20"/>
                <w:lang w:val="en-GB"/>
              </w:rPr>
            </w:pPr>
          </w:p>
          <w:p w14:paraId="08935961" w14:textId="77777777" w:rsidR="00685EE5" w:rsidRPr="00C96589" w:rsidRDefault="00685EE5" w:rsidP="00685EE5">
            <w:pPr>
              <w:jc w:val="center"/>
              <w:rPr>
                <w:rFonts w:ascii="Arial" w:hAnsi="Arial" w:cs="Arial"/>
                <w:b/>
                <w:sz w:val="20"/>
                <w:szCs w:val="20"/>
                <w:lang w:val="en-GB"/>
              </w:rPr>
            </w:pPr>
            <w:r w:rsidRPr="00C96589">
              <w:rPr>
                <w:rFonts w:ascii="Arial" w:hAnsi="Arial" w:cs="Arial"/>
                <w:b/>
                <w:sz w:val="20"/>
                <w:szCs w:val="20"/>
                <w:lang w:val="en-GB"/>
              </w:rPr>
              <w:t>Information</w:t>
            </w:r>
          </w:p>
        </w:tc>
        <w:tc>
          <w:tcPr>
            <w:tcW w:w="695" w:type="dxa"/>
            <w:shd w:val="clear" w:color="auto" w:fill="BFBFBF" w:themeFill="background1" w:themeFillShade="BF"/>
          </w:tcPr>
          <w:p w14:paraId="17D88CEC" w14:textId="77777777" w:rsidR="00685EE5" w:rsidRPr="00C96589" w:rsidRDefault="00685EE5" w:rsidP="00685EE5">
            <w:pPr>
              <w:rPr>
                <w:rFonts w:ascii="Arial" w:hAnsi="Arial" w:cs="Arial"/>
                <w:b/>
                <w:sz w:val="20"/>
                <w:szCs w:val="20"/>
                <w:lang w:val="en-GB"/>
              </w:rPr>
            </w:pPr>
            <w:r w:rsidRPr="00C96589">
              <w:rPr>
                <w:rFonts w:ascii="Arial" w:hAnsi="Arial" w:cs="Arial"/>
                <w:b/>
                <w:sz w:val="20"/>
                <w:szCs w:val="20"/>
                <w:lang w:val="en-GB"/>
              </w:rPr>
              <w:t>Page no.</w:t>
            </w:r>
          </w:p>
        </w:tc>
      </w:tr>
      <w:tr w:rsidR="00685EE5" w:rsidRPr="00C96589" w14:paraId="0A405F58" w14:textId="77777777" w:rsidTr="00814B31">
        <w:tc>
          <w:tcPr>
            <w:tcW w:w="846" w:type="dxa"/>
          </w:tcPr>
          <w:p w14:paraId="2B61978E" w14:textId="77777777" w:rsidR="00685EE5" w:rsidRPr="00C96589" w:rsidRDefault="00685EE5" w:rsidP="00685EE5">
            <w:pPr>
              <w:rPr>
                <w:rFonts w:ascii="Arial" w:hAnsi="Arial" w:cs="Arial"/>
                <w:sz w:val="20"/>
                <w:szCs w:val="20"/>
                <w:lang w:val="en-GB"/>
              </w:rPr>
            </w:pPr>
            <w:r w:rsidRPr="00C96589">
              <w:rPr>
                <w:rFonts w:ascii="Arial" w:hAnsi="Arial" w:cs="Arial"/>
                <w:sz w:val="20"/>
                <w:szCs w:val="20"/>
                <w:lang w:val="en-GB"/>
              </w:rPr>
              <w:t>Front page</w:t>
            </w:r>
          </w:p>
        </w:tc>
        <w:tc>
          <w:tcPr>
            <w:tcW w:w="8195" w:type="dxa"/>
          </w:tcPr>
          <w:p w14:paraId="59FFFF32" w14:textId="77777777" w:rsidR="00685EE5" w:rsidRPr="00C96589" w:rsidRDefault="00685EE5" w:rsidP="00685EE5">
            <w:pPr>
              <w:rPr>
                <w:rFonts w:ascii="Arial" w:hAnsi="Arial" w:cs="Arial"/>
                <w:sz w:val="20"/>
                <w:szCs w:val="20"/>
                <w:lang w:val="en-GB"/>
              </w:rPr>
            </w:pPr>
            <w:r w:rsidRPr="00C96589">
              <w:rPr>
                <w:rFonts w:ascii="Arial" w:hAnsi="Arial" w:cs="Arial"/>
                <w:sz w:val="20"/>
                <w:szCs w:val="20"/>
                <w:lang w:val="en-GB"/>
              </w:rPr>
              <w:t>Company details:</w:t>
            </w:r>
          </w:p>
          <w:p w14:paraId="4CEE0E7C" w14:textId="41AC94F5" w:rsidR="00685EE5" w:rsidRDefault="00685EE5" w:rsidP="00685EE5">
            <w:pPr>
              <w:rPr>
                <w:rFonts w:ascii="Arial" w:hAnsi="Arial" w:cs="Arial"/>
                <w:sz w:val="20"/>
                <w:szCs w:val="20"/>
                <w:lang w:val="en-GB"/>
              </w:rPr>
            </w:pPr>
            <w:r w:rsidRPr="00C96589">
              <w:rPr>
                <w:rFonts w:ascii="Arial" w:hAnsi="Arial" w:cs="Arial"/>
                <w:sz w:val="20"/>
                <w:szCs w:val="20"/>
                <w:lang w:val="en-GB"/>
              </w:rPr>
              <w:t>Company name and logo; Director’s n</w:t>
            </w:r>
            <w:r w:rsidR="0027596F">
              <w:rPr>
                <w:rFonts w:ascii="Arial" w:hAnsi="Arial" w:cs="Arial"/>
                <w:sz w:val="20"/>
                <w:szCs w:val="20"/>
                <w:lang w:val="en-GB"/>
              </w:rPr>
              <w:t>ame; cell number; email address</w:t>
            </w:r>
            <w:r w:rsidRPr="00C96589">
              <w:rPr>
                <w:rFonts w:ascii="Arial" w:hAnsi="Arial" w:cs="Arial"/>
                <w:sz w:val="20"/>
                <w:szCs w:val="20"/>
                <w:lang w:val="en-GB"/>
              </w:rPr>
              <w:t>; CSD Registration number</w:t>
            </w:r>
          </w:p>
          <w:p w14:paraId="63AE8569" w14:textId="77777777" w:rsidR="00685EE5" w:rsidRPr="00C96589" w:rsidRDefault="00685EE5" w:rsidP="00685EE5">
            <w:pPr>
              <w:rPr>
                <w:rFonts w:ascii="Arial" w:hAnsi="Arial" w:cs="Arial"/>
                <w:sz w:val="20"/>
                <w:szCs w:val="20"/>
                <w:lang w:val="en-GB"/>
              </w:rPr>
            </w:pPr>
          </w:p>
        </w:tc>
        <w:tc>
          <w:tcPr>
            <w:tcW w:w="695" w:type="dxa"/>
          </w:tcPr>
          <w:p w14:paraId="3940E93B" w14:textId="77777777" w:rsidR="00685EE5" w:rsidRPr="00C96589" w:rsidRDefault="00685EE5" w:rsidP="00685EE5">
            <w:pPr>
              <w:rPr>
                <w:rFonts w:ascii="Arial" w:hAnsi="Arial" w:cs="Arial"/>
                <w:sz w:val="20"/>
                <w:szCs w:val="20"/>
                <w:lang w:val="en-GB"/>
              </w:rPr>
            </w:pPr>
          </w:p>
        </w:tc>
      </w:tr>
      <w:tr w:rsidR="00685EE5" w:rsidRPr="00C96589" w14:paraId="396127D9" w14:textId="77777777" w:rsidTr="00814B31">
        <w:tc>
          <w:tcPr>
            <w:tcW w:w="846" w:type="dxa"/>
          </w:tcPr>
          <w:p w14:paraId="62965D74"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1</w:t>
            </w:r>
          </w:p>
        </w:tc>
        <w:tc>
          <w:tcPr>
            <w:tcW w:w="8195" w:type="dxa"/>
          </w:tcPr>
          <w:p w14:paraId="3D8C049B" w14:textId="77777777" w:rsidR="00685EE5" w:rsidRDefault="00685EE5" w:rsidP="00685EE5">
            <w:pPr>
              <w:rPr>
                <w:rFonts w:ascii="Arial" w:hAnsi="Arial" w:cs="Arial"/>
                <w:sz w:val="20"/>
                <w:szCs w:val="20"/>
                <w:lang w:val="en-GB"/>
              </w:rPr>
            </w:pPr>
            <w:r>
              <w:rPr>
                <w:rFonts w:ascii="Arial" w:hAnsi="Arial" w:cs="Arial"/>
                <w:sz w:val="20"/>
                <w:szCs w:val="20"/>
                <w:lang w:val="en-GB"/>
              </w:rPr>
              <w:t>Invitation to Bid</w:t>
            </w:r>
          </w:p>
          <w:p w14:paraId="3F998381" w14:textId="77777777" w:rsidR="00685EE5" w:rsidRDefault="00685EE5" w:rsidP="00685EE5">
            <w:pPr>
              <w:rPr>
                <w:rFonts w:ascii="Arial" w:hAnsi="Arial" w:cs="Arial"/>
                <w:sz w:val="20"/>
                <w:szCs w:val="20"/>
                <w:lang w:val="en-GB"/>
              </w:rPr>
            </w:pPr>
            <w:r>
              <w:rPr>
                <w:rFonts w:ascii="Arial" w:hAnsi="Arial" w:cs="Arial"/>
                <w:sz w:val="20"/>
                <w:szCs w:val="20"/>
                <w:lang w:val="en-GB"/>
              </w:rPr>
              <w:t>Part A and B</w:t>
            </w:r>
          </w:p>
          <w:p w14:paraId="7F56B37E" w14:textId="77777777" w:rsidR="00685EE5" w:rsidRPr="00C96589" w:rsidRDefault="00685EE5" w:rsidP="00685EE5">
            <w:pPr>
              <w:rPr>
                <w:rFonts w:ascii="Arial" w:hAnsi="Arial" w:cs="Arial"/>
                <w:sz w:val="20"/>
                <w:szCs w:val="20"/>
                <w:lang w:val="en-GB"/>
              </w:rPr>
            </w:pPr>
          </w:p>
        </w:tc>
        <w:tc>
          <w:tcPr>
            <w:tcW w:w="695" w:type="dxa"/>
          </w:tcPr>
          <w:p w14:paraId="3C30DB7D" w14:textId="77777777" w:rsidR="00685EE5" w:rsidRPr="00C96589" w:rsidRDefault="00685EE5" w:rsidP="00685EE5">
            <w:pPr>
              <w:rPr>
                <w:rFonts w:ascii="Arial" w:hAnsi="Arial" w:cs="Arial"/>
                <w:sz w:val="20"/>
                <w:szCs w:val="20"/>
                <w:lang w:val="en-GB"/>
              </w:rPr>
            </w:pPr>
          </w:p>
        </w:tc>
      </w:tr>
      <w:tr w:rsidR="00685EE5" w:rsidRPr="00C96589" w14:paraId="49960FC3" w14:textId="77777777" w:rsidTr="00814B31">
        <w:tc>
          <w:tcPr>
            <w:tcW w:w="846" w:type="dxa"/>
          </w:tcPr>
          <w:p w14:paraId="5F4276B6"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2</w:t>
            </w:r>
          </w:p>
        </w:tc>
        <w:tc>
          <w:tcPr>
            <w:tcW w:w="8195" w:type="dxa"/>
          </w:tcPr>
          <w:p w14:paraId="13D11DE1" w14:textId="4460FAB2" w:rsidR="00685EE5" w:rsidRDefault="00B506C8" w:rsidP="00685EE5">
            <w:pPr>
              <w:rPr>
                <w:rFonts w:ascii="Arial" w:hAnsi="Arial" w:cs="Arial"/>
                <w:sz w:val="20"/>
                <w:szCs w:val="20"/>
                <w:lang w:val="en-GB"/>
              </w:rPr>
            </w:pPr>
            <w:r>
              <w:rPr>
                <w:rFonts w:ascii="Arial" w:hAnsi="Arial" w:cs="Arial"/>
                <w:sz w:val="20"/>
                <w:szCs w:val="20"/>
                <w:lang w:val="en-GB"/>
              </w:rPr>
              <w:t>Bidders Disclosure (SBD</w:t>
            </w:r>
            <w:r w:rsidR="00685EE5">
              <w:rPr>
                <w:rFonts w:ascii="Arial" w:hAnsi="Arial" w:cs="Arial"/>
                <w:sz w:val="20"/>
                <w:szCs w:val="20"/>
                <w:lang w:val="en-GB"/>
              </w:rPr>
              <w:t xml:space="preserve"> 4)</w:t>
            </w:r>
          </w:p>
          <w:p w14:paraId="5873FA95" w14:textId="77777777" w:rsidR="00685EE5" w:rsidRDefault="00685EE5" w:rsidP="00685EE5">
            <w:pPr>
              <w:rPr>
                <w:rFonts w:ascii="Arial" w:hAnsi="Arial" w:cs="Arial"/>
                <w:sz w:val="20"/>
                <w:szCs w:val="20"/>
                <w:lang w:val="en-GB"/>
              </w:rPr>
            </w:pPr>
          </w:p>
        </w:tc>
        <w:tc>
          <w:tcPr>
            <w:tcW w:w="695" w:type="dxa"/>
          </w:tcPr>
          <w:p w14:paraId="746108A8" w14:textId="77777777" w:rsidR="00685EE5" w:rsidRPr="00C96589" w:rsidRDefault="00685EE5" w:rsidP="00685EE5">
            <w:pPr>
              <w:rPr>
                <w:rFonts w:ascii="Arial" w:hAnsi="Arial" w:cs="Arial"/>
                <w:sz w:val="20"/>
                <w:szCs w:val="20"/>
                <w:lang w:val="en-GB"/>
              </w:rPr>
            </w:pPr>
          </w:p>
        </w:tc>
      </w:tr>
      <w:tr w:rsidR="00685EE5" w:rsidRPr="00C96589" w14:paraId="0B0FFF89" w14:textId="77777777" w:rsidTr="00814B31">
        <w:tc>
          <w:tcPr>
            <w:tcW w:w="846" w:type="dxa"/>
          </w:tcPr>
          <w:p w14:paraId="1CE79A10"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3</w:t>
            </w:r>
          </w:p>
        </w:tc>
        <w:tc>
          <w:tcPr>
            <w:tcW w:w="8195" w:type="dxa"/>
          </w:tcPr>
          <w:p w14:paraId="7C0E12B4" w14:textId="77777777" w:rsidR="00685EE5" w:rsidRDefault="00685EE5" w:rsidP="00685EE5">
            <w:pPr>
              <w:rPr>
                <w:rFonts w:ascii="Arial" w:hAnsi="Arial" w:cs="Arial"/>
                <w:sz w:val="20"/>
                <w:szCs w:val="20"/>
                <w:lang w:val="en-GB"/>
              </w:rPr>
            </w:pPr>
            <w:r>
              <w:rPr>
                <w:rFonts w:ascii="Arial" w:hAnsi="Arial" w:cs="Arial"/>
                <w:sz w:val="20"/>
                <w:szCs w:val="20"/>
                <w:lang w:val="en-GB"/>
              </w:rPr>
              <w:t xml:space="preserve">Preference point claim form in terms of Preference Procurement Regulations of 2022 </w:t>
            </w:r>
          </w:p>
          <w:p w14:paraId="42F07AC0" w14:textId="77777777" w:rsidR="00685EE5" w:rsidRDefault="00685EE5" w:rsidP="00685EE5">
            <w:pPr>
              <w:rPr>
                <w:rFonts w:ascii="Arial" w:hAnsi="Arial" w:cs="Arial"/>
                <w:sz w:val="20"/>
                <w:szCs w:val="20"/>
                <w:lang w:val="en-GB"/>
              </w:rPr>
            </w:pPr>
            <w:r>
              <w:rPr>
                <w:rFonts w:ascii="Arial" w:hAnsi="Arial" w:cs="Arial"/>
                <w:sz w:val="20"/>
                <w:szCs w:val="20"/>
                <w:lang w:val="en-GB"/>
              </w:rPr>
              <w:t>(SBD 6.1)</w:t>
            </w:r>
          </w:p>
          <w:p w14:paraId="1EA1FF3A" w14:textId="77777777" w:rsidR="00685EE5" w:rsidRDefault="00685EE5" w:rsidP="00685EE5">
            <w:pPr>
              <w:rPr>
                <w:rFonts w:ascii="Arial" w:hAnsi="Arial" w:cs="Arial"/>
                <w:sz w:val="20"/>
                <w:szCs w:val="20"/>
                <w:lang w:val="en-GB"/>
              </w:rPr>
            </w:pPr>
          </w:p>
        </w:tc>
        <w:tc>
          <w:tcPr>
            <w:tcW w:w="695" w:type="dxa"/>
          </w:tcPr>
          <w:p w14:paraId="47C927FD" w14:textId="77777777" w:rsidR="00685EE5" w:rsidRPr="00C96589" w:rsidRDefault="00685EE5" w:rsidP="00685EE5">
            <w:pPr>
              <w:rPr>
                <w:rFonts w:ascii="Arial" w:hAnsi="Arial" w:cs="Arial"/>
                <w:sz w:val="20"/>
                <w:szCs w:val="20"/>
                <w:lang w:val="en-GB"/>
              </w:rPr>
            </w:pPr>
          </w:p>
        </w:tc>
      </w:tr>
      <w:tr w:rsidR="00685EE5" w:rsidRPr="00C96589" w14:paraId="7191CBCB" w14:textId="77777777" w:rsidTr="00814B31">
        <w:tc>
          <w:tcPr>
            <w:tcW w:w="846" w:type="dxa"/>
          </w:tcPr>
          <w:p w14:paraId="7FCAF073"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4</w:t>
            </w:r>
          </w:p>
        </w:tc>
        <w:tc>
          <w:tcPr>
            <w:tcW w:w="8195" w:type="dxa"/>
          </w:tcPr>
          <w:p w14:paraId="27776922" w14:textId="77777777" w:rsidR="00685EE5" w:rsidRDefault="00685EE5" w:rsidP="00685EE5">
            <w:pPr>
              <w:rPr>
                <w:rFonts w:ascii="Arial" w:hAnsi="Arial" w:cs="Arial"/>
                <w:sz w:val="20"/>
                <w:szCs w:val="20"/>
                <w:lang w:val="en-GB"/>
              </w:rPr>
            </w:pPr>
            <w:r>
              <w:rPr>
                <w:rFonts w:ascii="Arial" w:hAnsi="Arial" w:cs="Arial"/>
                <w:sz w:val="20"/>
                <w:szCs w:val="20"/>
                <w:lang w:val="en-GB"/>
              </w:rPr>
              <w:t xml:space="preserve">Contract form – Rendering of Services (SBD 7.2) </w:t>
            </w:r>
          </w:p>
          <w:p w14:paraId="2B0912D9" w14:textId="77777777" w:rsidR="00685EE5" w:rsidRDefault="00685EE5" w:rsidP="00685EE5">
            <w:pPr>
              <w:rPr>
                <w:rFonts w:ascii="Arial" w:hAnsi="Arial" w:cs="Arial"/>
                <w:sz w:val="20"/>
                <w:szCs w:val="20"/>
                <w:lang w:val="en-GB"/>
              </w:rPr>
            </w:pPr>
            <w:r>
              <w:rPr>
                <w:rFonts w:ascii="Arial" w:hAnsi="Arial" w:cs="Arial"/>
                <w:sz w:val="20"/>
                <w:szCs w:val="20"/>
                <w:lang w:val="en-GB"/>
              </w:rPr>
              <w:t>Part 1 and 2</w:t>
            </w:r>
          </w:p>
          <w:p w14:paraId="1624CBFA" w14:textId="77777777" w:rsidR="00685EE5" w:rsidRDefault="00685EE5" w:rsidP="00685EE5">
            <w:pPr>
              <w:rPr>
                <w:rFonts w:ascii="Arial" w:hAnsi="Arial" w:cs="Arial"/>
                <w:sz w:val="20"/>
                <w:szCs w:val="20"/>
                <w:lang w:val="en-GB"/>
              </w:rPr>
            </w:pPr>
          </w:p>
        </w:tc>
        <w:tc>
          <w:tcPr>
            <w:tcW w:w="695" w:type="dxa"/>
          </w:tcPr>
          <w:p w14:paraId="1CB1F1B1" w14:textId="77777777" w:rsidR="00685EE5" w:rsidRPr="00C96589" w:rsidRDefault="00685EE5" w:rsidP="00685EE5">
            <w:pPr>
              <w:rPr>
                <w:rFonts w:ascii="Arial" w:hAnsi="Arial" w:cs="Arial"/>
                <w:sz w:val="20"/>
                <w:szCs w:val="20"/>
                <w:lang w:val="en-GB"/>
              </w:rPr>
            </w:pPr>
          </w:p>
        </w:tc>
      </w:tr>
      <w:tr w:rsidR="00685EE5" w:rsidRPr="00C96589" w14:paraId="29562E6F" w14:textId="77777777" w:rsidTr="00814B31">
        <w:tc>
          <w:tcPr>
            <w:tcW w:w="846" w:type="dxa"/>
          </w:tcPr>
          <w:p w14:paraId="0144294E"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5</w:t>
            </w:r>
          </w:p>
        </w:tc>
        <w:tc>
          <w:tcPr>
            <w:tcW w:w="8195" w:type="dxa"/>
          </w:tcPr>
          <w:p w14:paraId="2EF140DF" w14:textId="77777777" w:rsidR="00685EE5" w:rsidRDefault="00685EE5" w:rsidP="00685EE5">
            <w:pPr>
              <w:rPr>
                <w:rFonts w:ascii="Arial" w:hAnsi="Arial" w:cs="Arial"/>
                <w:sz w:val="20"/>
                <w:szCs w:val="20"/>
                <w:lang w:val="en-GB"/>
              </w:rPr>
            </w:pPr>
            <w:r w:rsidRPr="00C96589">
              <w:rPr>
                <w:rFonts w:ascii="Arial" w:hAnsi="Arial" w:cs="Arial"/>
                <w:sz w:val="20"/>
                <w:szCs w:val="20"/>
                <w:lang w:val="en-GB"/>
              </w:rPr>
              <w:t>SARS Tax pin certificate</w:t>
            </w:r>
          </w:p>
          <w:p w14:paraId="785272F1" w14:textId="77777777" w:rsidR="00685EE5" w:rsidRPr="00C96589" w:rsidRDefault="00685EE5" w:rsidP="00685EE5">
            <w:pPr>
              <w:rPr>
                <w:rFonts w:ascii="Arial" w:hAnsi="Arial" w:cs="Arial"/>
                <w:sz w:val="20"/>
                <w:szCs w:val="20"/>
                <w:lang w:val="en-GB"/>
              </w:rPr>
            </w:pPr>
          </w:p>
        </w:tc>
        <w:tc>
          <w:tcPr>
            <w:tcW w:w="695" w:type="dxa"/>
          </w:tcPr>
          <w:p w14:paraId="0E107B48" w14:textId="77777777" w:rsidR="00685EE5" w:rsidRPr="00C96589" w:rsidRDefault="00685EE5" w:rsidP="00685EE5">
            <w:pPr>
              <w:rPr>
                <w:rFonts w:ascii="Arial" w:hAnsi="Arial" w:cs="Arial"/>
                <w:sz w:val="20"/>
                <w:szCs w:val="20"/>
                <w:lang w:val="en-GB"/>
              </w:rPr>
            </w:pPr>
          </w:p>
        </w:tc>
      </w:tr>
      <w:tr w:rsidR="00685EE5" w:rsidRPr="00C96589" w14:paraId="2C9C84BD" w14:textId="77777777" w:rsidTr="00814B31">
        <w:tc>
          <w:tcPr>
            <w:tcW w:w="846" w:type="dxa"/>
          </w:tcPr>
          <w:p w14:paraId="6A40116B"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6</w:t>
            </w:r>
          </w:p>
        </w:tc>
        <w:tc>
          <w:tcPr>
            <w:tcW w:w="8195" w:type="dxa"/>
          </w:tcPr>
          <w:p w14:paraId="36E91F72" w14:textId="77777777" w:rsidR="00685EE5" w:rsidRDefault="00685EE5" w:rsidP="00685EE5">
            <w:pPr>
              <w:rPr>
                <w:rFonts w:ascii="Arial" w:hAnsi="Arial" w:cs="Arial"/>
                <w:sz w:val="20"/>
                <w:szCs w:val="20"/>
                <w:lang w:val="en-GB"/>
              </w:rPr>
            </w:pPr>
            <w:r w:rsidRPr="00C96589">
              <w:rPr>
                <w:rFonts w:ascii="Arial" w:hAnsi="Arial" w:cs="Arial"/>
                <w:sz w:val="20"/>
                <w:szCs w:val="20"/>
                <w:lang w:val="en-GB"/>
              </w:rPr>
              <w:t>Company registration documents</w:t>
            </w:r>
          </w:p>
          <w:p w14:paraId="28682FA2" w14:textId="77777777" w:rsidR="00685EE5" w:rsidRPr="00C96589" w:rsidRDefault="00685EE5" w:rsidP="00685EE5">
            <w:pPr>
              <w:rPr>
                <w:rFonts w:ascii="Arial" w:hAnsi="Arial" w:cs="Arial"/>
                <w:sz w:val="20"/>
                <w:szCs w:val="20"/>
                <w:lang w:val="en-GB"/>
              </w:rPr>
            </w:pPr>
          </w:p>
        </w:tc>
        <w:tc>
          <w:tcPr>
            <w:tcW w:w="695" w:type="dxa"/>
          </w:tcPr>
          <w:p w14:paraId="3FF81DD0" w14:textId="77777777" w:rsidR="00685EE5" w:rsidRPr="00C96589" w:rsidRDefault="00685EE5" w:rsidP="00685EE5">
            <w:pPr>
              <w:rPr>
                <w:rFonts w:ascii="Arial" w:hAnsi="Arial" w:cs="Arial"/>
                <w:sz w:val="20"/>
                <w:szCs w:val="20"/>
                <w:lang w:val="en-GB"/>
              </w:rPr>
            </w:pPr>
          </w:p>
        </w:tc>
      </w:tr>
      <w:tr w:rsidR="00685EE5" w:rsidRPr="00C96589" w14:paraId="1859B76F" w14:textId="77777777" w:rsidTr="00814B31">
        <w:tc>
          <w:tcPr>
            <w:tcW w:w="846" w:type="dxa"/>
          </w:tcPr>
          <w:p w14:paraId="0B9D07C7"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7</w:t>
            </w:r>
          </w:p>
        </w:tc>
        <w:tc>
          <w:tcPr>
            <w:tcW w:w="8195" w:type="dxa"/>
          </w:tcPr>
          <w:p w14:paraId="22400ADA" w14:textId="77777777" w:rsidR="00685EE5" w:rsidRDefault="00685EE5" w:rsidP="00685EE5">
            <w:pPr>
              <w:rPr>
                <w:rFonts w:ascii="Arial" w:hAnsi="Arial" w:cs="Arial"/>
                <w:sz w:val="20"/>
                <w:szCs w:val="20"/>
                <w:lang w:val="en-GB"/>
              </w:rPr>
            </w:pPr>
            <w:r w:rsidRPr="00C96589">
              <w:rPr>
                <w:rFonts w:ascii="Arial" w:hAnsi="Arial" w:cs="Arial"/>
                <w:sz w:val="20"/>
                <w:szCs w:val="20"/>
                <w:lang w:val="en-GB"/>
              </w:rPr>
              <w:t>Certified copy of a company registration certificate</w:t>
            </w:r>
          </w:p>
          <w:p w14:paraId="0DED1175" w14:textId="77777777" w:rsidR="00685EE5" w:rsidRPr="00C96589" w:rsidRDefault="00685EE5" w:rsidP="00685EE5">
            <w:pPr>
              <w:rPr>
                <w:rFonts w:ascii="Arial" w:hAnsi="Arial" w:cs="Arial"/>
                <w:sz w:val="20"/>
                <w:szCs w:val="20"/>
                <w:lang w:val="en-GB"/>
              </w:rPr>
            </w:pPr>
          </w:p>
        </w:tc>
        <w:tc>
          <w:tcPr>
            <w:tcW w:w="695" w:type="dxa"/>
          </w:tcPr>
          <w:p w14:paraId="5AC37B30" w14:textId="77777777" w:rsidR="00685EE5" w:rsidRPr="00C96589" w:rsidRDefault="00685EE5" w:rsidP="00685EE5">
            <w:pPr>
              <w:rPr>
                <w:rFonts w:ascii="Arial" w:hAnsi="Arial" w:cs="Arial"/>
                <w:sz w:val="20"/>
                <w:szCs w:val="20"/>
                <w:lang w:val="en-GB"/>
              </w:rPr>
            </w:pPr>
          </w:p>
        </w:tc>
      </w:tr>
      <w:tr w:rsidR="00685EE5" w:rsidRPr="00C96589" w14:paraId="314D9E4B" w14:textId="77777777" w:rsidTr="00814B31">
        <w:tc>
          <w:tcPr>
            <w:tcW w:w="846" w:type="dxa"/>
          </w:tcPr>
          <w:p w14:paraId="44DECC61"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8</w:t>
            </w:r>
          </w:p>
        </w:tc>
        <w:tc>
          <w:tcPr>
            <w:tcW w:w="8195" w:type="dxa"/>
          </w:tcPr>
          <w:p w14:paraId="325381C7" w14:textId="77777777" w:rsidR="00685EE5" w:rsidRDefault="00685EE5" w:rsidP="00685EE5">
            <w:pPr>
              <w:rPr>
                <w:rFonts w:ascii="Arial" w:hAnsi="Arial" w:cs="Arial"/>
                <w:sz w:val="20"/>
                <w:szCs w:val="20"/>
                <w:lang w:val="en-GB"/>
              </w:rPr>
            </w:pPr>
            <w:r>
              <w:rPr>
                <w:rFonts w:ascii="Arial" w:hAnsi="Arial" w:cs="Arial"/>
                <w:sz w:val="20"/>
                <w:szCs w:val="20"/>
                <w:lang w:val="en-GB"/>
              </w:rPr>
              <w:t>Joint Venture agreement in case of a Joint Venture</w:t>
            </w:r>
          </w:p>
          <w:p w14:paraId="48A66F48" w14:textId="77777777" w:rsidR="00685EE5" w:rsidRPr="00C96589" w:rsidRDefault="00685EE5" w:rsidP="00685EE5">
            <w:pPr>
              <w:rPr>
                <w:rFonts w:ascii="Arial" w:hAnsi="Arial" w:cs="Arial"/>
                <w:sz w:val="20"/>
                <w:szCs w:val="20"/>
                <w:lang w:val="en-GB"/>
              </w:rPr>
            </w:pPr>
          </w:p>
        </w:tc>
        <w:tc>
          <w:tcPr>
            <w:tcW w:w="695" w:type="dxa"/>
          </w:tcPr>
          <w:p w14:paraId="3407FBA4" w14:textId="77777777" w:rsidR="00685EE5" w:rsidRPr="00C96589" w:rsidRDefault="00685EE5" w:rsidP="00685EE5">
            <w:pPr>
              <w:rPr>
                <w:rFonts w:ascii="Arial" w:hAnsi="Arial" w:cs="Arial"/>
                <w:sz w:val="20"/>
                <w:szCs w:val="20"/>
                <w:lang w:val="en-GB"/>
              </w:rPr>
            </w:pPr>
          </w:p>
        </w:tc>
      </w:tr>
      <w:tr w:rsidR="00685EE5" w:rsidRPr="00C96589" w14:paraId="0ECAE0BA" w14:textId="77777777" w:rsidTr="00814B31">
        <w:tc>
          <w:tcPr>
            <w:tcW w:w="846" w:type="dxa"/>
          </w:tcPr>
          <w:p w14:paraId="09BE6350"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9</w:t>
            </w:r>
          </w:p>
        </w:tc>
        <w:tc>
          <w:tcPr>
            <w:tcW w:w="8195" w:type="dxa"/>
          </w:tcPr>
          <w:p w14:paraId="67F4B326" w14:textId="77777777" w:rsidR="00685EE5" w:rsidRDefault="00685EE5" w:rsidP="00685EE5">
            <w:pPr>
              <w:rPr>
                <w:rFonts w:ascii="Arial" w:hAnsi="Arial" w:cs="Arial"/>
                <w:sz w:val="20"/>
                <w:szCs w:val="20"/>
                <w:lang w:val="en-GB"/>
              </w:rPr>
            </w:pPr>
            <w:r w:rsidRPr="00C96589">
              <w:rPr>
                <w:rFonts w:ascii="Arial" w:hAnsi="Arial" w:cs="Arial"/>
                <w:sz w:val="20"/>
                <w:szCs w:val="20"/>
                <w:lang w:val="en-GB"/>
              </w:rPr>
              <w:t>Certified copy of a valid letter of good standing from the Compensations Commissioner or licensed insurer as contemplated in COIDA of 1993</w:t>
            </w:r>
          </w:p>
          <w:p w14:paraId="3189B6C3" w14:textId="77777777" w:rsidR="00685EE5" w:rsidRPr="00C96589" w:rsidRDefault="00685EE5" w:rsidP="00685EE5">
            <w:pPr>
              <w:rPr>
                <w:rFonts w:ascii="Arial" w:hAnsi="Arial" w:cs="Arial"/>
                <w:sz w:val="20"/>
                <w:szCs w:val="20"/>
                <w:lang w:val="en-GB"/>
              </w:rPr>
            </w:pPr>
          </w:p>
        </w:tc>
        <w:tc>
          <w:tcPr>
            <w:tcW w:w="695" w:type="dxa"/>
          </w:tcPr>
          <w:p w14:paraId="0B351748" w14:textId="77777777" w:rsidR="00685EE5" w:rsidRPr="00C96589" w:rsidRDefault="00685EE5" w:rsidP="00685EE5">
            <w:pPr>
              <w:rPr>
                <w:rFonts w:ascii="Arial" w:hAnsi="Arial" w:cs="Arial"/>
                <w:sz w:val="20"/>
                <w:szCs w:val="20"/>
                <w:lang w:val="en-GB"/>
              </w:rPr>
            </w:pPr>
          </w:p>
        </w:tc>
      </w:tr>
      <w:tr w:rsidR="00685EE5" w:rsidRPr="00C96589" w14:paraId="717DB4E0" w14:textId="77777777" w:rsidTr="00814B31">
        <w:tc>
          <w:tcPr>
            <w:tcW w:w="846" w:type="dxa"/>
          </w:tcPr>
          <w:p w14:paraId="181C028F"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10</w:t>
            </w:r>
          </w:p>
        </w:tc>
        <w:tc>
          <w:tcPr>
            <w:tcW w:w="8195" w:type="dxa"/>
          </w:tcPr>
          <w:p w14:paraId="059AEA44" w14:textId="3C2385D7" w:rsidR="00685EE5" w:rsidRDefault="00685EE5" w:rsidP="00685EE5">
            <w:pPr>
              <w:rPr>
                <w:rFonts w:ascii="Arial" w:hAnsi="Arial" w:cs="Arial"/>
                <w:sz w:val="20"/>
                <w:szCs w:val="20"/>
                <w:lang w:val="en-GB"/>
              </w:rPr>
            </w:pPr>
            <w:r w:rsidRPr="00C96589">
              <w:rPr>
                <w:rFonts w:ascii="Arial" w:hAnsi="Arial" w:cs="Arial"/>
                <w:sz w:val="20"/>
                <w:szCs w:val="20"/>
                <w:lang w:val="en-GB"/>
              </w:rPr>
              <w:t>Certified copy of SANAS accredited B-BBEE Status Level Certificate or original sworn affidavit</w:t>
            </w:r>
            <w:r w:rsidR="00D000DC">
              <w:rPr>
                <w:rFonts w:ascii="Arial" w:hAnsi="Arial" w:cs="Arial"/>
                <w:sz w:val="20"/>
                <w:szCs w:val="20"/>
                <w:lang w:val="en-GB"/>
              </w:rPr>
              <w:t>, if claiming specific group points for B-BBEE</w:t>
            </w:r>
          </w:p>
          <w:p w14:paraId="2319DCAA" w14:textId="77777777" w:rsidR="00685EE5" w:rsidRPr="00C96589" w:rsidRDefault="00685EE5" w:rsidP="00685EE5">
            <w:pPr>
              <w:rPr>
                <w:rFonts w:ascii="Arial" w:hAnsi="Arial" w:cs="Arial"/>
                <w:sz w:val="20"/>
                <w:szCs w:val="20"/>
                <w:lang w:val="en-GB"/>
              </w:rPr>
            </w:pPr>
          </w:p>
        </w:tc>
        <w:tc>
          <w:tcPr>
            <w:tcW w:w="695" w:type="dxa"/>
          </w:tcPr>
          <w:p w14:paraId="323334CF" w14:textId="77777777" w:rsidR="00685EE5" w:rsidRPr="00C96589" w:rsidRDefault="00685EE5" w:rsidP="00685EE5">
            <w:pPr>
              <w:rPr>
                <w:rFonts w:ascii="Arial" w:hAnsi="Arial" w:cs="Arial"/>
                <w:sz w:val="20"/>
                <w:szCs w:val="20"/>
                <w:lang w:val="en-GB"/>
              </w:rPr>
            </w:pPr>
          </w:p>
        </w:tc>
      </w:tr>
      <w:tr w:rsidR="00685EE5" w:rsidRPr="00C96589" w14:paraId="62E43209" w14:textId="77777777" w:rsidTr="00814B31">
        <w:tc>
          <w:tcPr>
            <w:tcW w:w="846" w:type="dxa"/>
          </w:tcPr>
          <w:p w14:paraId="7E90E0BE"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11</w:t>
            </w:r>
          </w:p>
        </w:tc>
        <w:tc>
          <w:tcPr>
            <w:tcW w:w="8195" w:type="dxa"/>
          </w:tcPr>
          <w:p w14:paraId="170AE478" w14:textId="601756F4" w:rsidR="00685EE5" w:rsidRDefault="00685EE5" w:rsidP="00685EE5">
            <w:pPr>
              <w:rPr>
                <w:rFonts w:ascii="Arial" w:hAnsi="Arial" w:cs="Arial"/>
                <w:sz w:val="20"/>
                <w:szCs w:val="20"/>
                <w:lang w:val="en-GB"/>
              </w:rPr>
            </w:pPr>
            <w:r w:rsidRPr="00C96589">
              <w:rPr>
                <w:rFonts w:ascii="Arial" w:hAnsi="Arial" w:cs="Arial"/>
                <w:sz w:val="20"/>
                <w:szCs w:val="20"/>
                <w:lang w:val="en-GB"/>
              </w:rPr>
              <w:t>In case of a trust, consortium or joint venture, a certified copy of consolidated SANAS accredited B-BBEE Status Level Certificate should be submitted</w:t>
            </w:r>
            <w:r w:rsidR="00D000DC">
              <w:rPr>
                <w:rFonts w:ascii="Arial" w:hAnsi="Arial" w:cs="Arial"/>
                <w:sz w:val="20"/>
                <w:szCs w:val="20"/>
                <w:lang w:val="en-GB"/>
              </w:rPr>
              <w:t>, if claiming specific group points for B-BBEE</w:t>
            </w:r>
          </w:p>
          <w:p w14:paraId="17EB846C" w14:textId="77777777" w:rsidR="00685EE5" w:rsidRPr="00C96589" w:rsidRDefault="00685EE5" w:rsidP="00685EE5">
            <w:pPr>
              <w:rPr>
                <w:rFonts w:ascii="Arial" w:hAnsi="Arial" w:cs="Arial"/>
                <w:sz w:val="20"/>
                <w:szCs w:val="20"/>
                <w:lang w:val="en-GB"/>
              </w:rPr>
            </w:pPr>
          </w:p>
        </w:tc>
        <w:tc>
          <w:tcPr>
            <w:tcW w:w="695" w:type="dxa"/>
          </w:tcPr>
          <w:p w14:paraId="4143D8E2" w14:textId="77777777" w:rsidR="00685EE5" w:rsidRPr="00C96589" w:rsidRDefault="00685EE5" w:rsidP="00685EE5">
            <w:pPr>
              <w:rPr>
                <w:rFonts w:ascii="Arial" w:hAnsi="Arial" w:cs="Arial"/>
                <w:sz w:val="20"/>
                <w:szCs w:val="20"/>
                <w:lang w:val="en-GB"/>
              </w:rPr>
            </w:pPr>
          </w:p>
        </w:tc>
      </w:tr>
      <w:tr w:rsidR="00685EE5" w:rsidRPr="00C96589" w14:paraId="25898B42" w14:textId="77777777" w:rsidTr="00814B31">
        <w:tc>
          <w:tcPr>
            <w:tcW w:w="846" w:type="dxa"/>
            <w:shd w:val="clear" w:color="auto" w:fill="BFBFBF" w:themeFill="background1" w:themeFillShade="BF"/>
          </w:tcPr>
          <w:p w14:paraId="67607E99" w14:textId="77777777" w:rsidR="00685EE5" w:rsidRPr="00C96589" w:rsidRDefault="00685EE5" w:rsidP="00685EE5">
            <w:pPr>
              <w:jc w:val="center"/>
              <w:rPr>
                <w:rFonts w:ascii="Arial" w:hAnsi="Arial" w:cs="Arial"/>
                <w:sz w:val="20"/>
                <w:szCs w:val="20"/>
                <w:lang w:val="en-GB"/>
              </w:rPr>
            </w:pPr>
          </w:p>
        </w:tc>
        <w:tc>
          <w:tcPr>
            <w:tcW w:w="8195" w:type="dxa"/>
            <w:shd w:val="clear" w:color="auto" w:fill="BFBFBF" w:themeFill="background1" w:themeFillShade="BF"/>
          </w:tcPr>
          <w:p w14:paraId="7BE5B308" w14:textId="77777777" w:rsidR="00F335E6" w:rsidRDefault="00F335E6" w:rsidP="00685EE5">
            <w:pPr>
              <w:rPr>
                <w:rFonts w:ascii="Arial" w:hAnsi="Arial" w:cs="Arial"/>
                <w:b/>
                <w:sz w:val="20"/>
                <w:szCs w:val="20"/>
                <w:lang w:val="en-GB"/>
              </w:rPr>
            </w:pPr>
          </w:p>
          <w:p w14:paraId="361238FC" w14:textId="77777777" w:rsidR="00685EE5" w:rsidRDefault="00685EE5" w:rsidP="00685EE5">
            <w:pPr>
              <w:rPr>
                <w:rFonts w:ascii="Arial" w:hAnsi="Arial" w:cs="Arial"/>
                <w:b/>
                <w:sz w:val="20"/>
                <w:szCs w:val="20"/>
                <w:lang w:val="en-GB"/>
              </w:rPr>
            </w:pPr>
            <w:r w:rsidRPr="00C96589">
              <w:rPr>
                <w:rFonts w:ascii="Arial" w:hAnsi="Arial" w:cs="Arial"/>
                <w:b/>
                <w:sz w:val="20"/>
                <w:szCs w:val="20"/>
                <w:lang w:val="en-GB"/>
              </w:rPr>
              <w:t>Additional Mandatory Requirements</w:t>
            </w:r>
          </w:p>
          <w:p w14:paraId="7420F7C8" w14:textId="77777777" w:rsidR="00685EE5" w:rsidRPr="00C96589" w:rsidRDefault="00685EE5" w:rsidP="00685EE5">
            <w:pPr>
              <w:rPr>
                <w:rFonts w:ascii="Arial" w:hAnsi="Arial" w:cs="Arial"/>
                <w:b/>
                <w:sz w:val="20"/>
                <w:szCs w:val="20"/>
                <w:lang w:val="en-GB"/>
              </w:rPr>
            </w:pPr>
          </w:p>
        </w:tc>
        <w:tc>
          <w:tcPr>
            <w:tcW w:w="695" w:type="dxa"/>
            <w:shd w:val="clear" w:color="auto" w:fill="BFBFBF" w:themeFill="background1" w:themeFillShade="BF"/>
          </w:tcPr>
          <w:p w14:paraId="2FCEA480" w14:textId="77777777" w:rsidR="00685EE5" w:rsidRPr="00C96589" w:rsidRDefault="00685EE5" w:rsidP="00685EE5">
            <w:pPr>
              <w:rPr>
                <w:rFonts w:ascii="Arial" w:hAnsi="Arial" w:cs="Arial"/>
                <w:sz w:val="20"/>
                <w:szCs w:val="20"/>
                <w:lang w:val="en-GB"/>
              </w:rPr>
            </w:pPr>
          </w:p>
        </w:tc>
      </w:tr>
      <w:tr w:rsidR="00685EE5" w:rsidRPr="00C96589" w14:paraId="0B9FFEE2" w14:textId="77777777" w:rsidTr="00814B31">
        <w:tc>
          <w:tcPr>
            <w:tcW w:w="846" w:type="dxa"/>
          </w:tcPr>
          <w:p w14:paraId="28B024C4" w14:textId="77777777" w:rsidR="00685EE5" w:rsidRPr="00C96589" w:rsidRDefault="00685EE5" w:rsidP="00685EE5">
            <w:pPr>
              <w:jc w:val="center"/>
              <w:rPr>
                <w:rFonts w:ascii="Arial" w:hAnsi="Arial" w:cs="Arial"/>
                <w:sz w:val="20"/>
                <w:szCs w:val="20"/>
                <w:lang w:val="en-GB"/>
              </w:rPr>
            </w:pPr>
            <w:r>
              <w:rPr>
                <w:rFonts w:ascii="Arial" w:hAnsi="Arial" w:cs="Arial"/>
                <w:sz w:val="20"/>
                <w:szCs w:val="20"/>
                <w:lang w:val="en-GB"/>
              </w:rPr>
              <w:t>12</w:t>
            </w:r>
          </w:p>
        </w:tc>
        <w:tc>
          <w:tcPr>
            <w:tcW w:w="8195" w:type="dxa"/>
          </w:tcPr>
          <w:p w14:paraId="340DC3D6" w14:textId="01006BF1" w:rsidR="00640935" w:rsidRPr="00640935" w:rsidRDefault="00640935" w:rsidP="00640935">
            <w:pPr>
              <w:rPr>
                <w:rFonts w:ascii="Arial" w:hAnsi="Arial" w:cs="Arial"/>
                <w:sz w:val="20"/>
                <w:szCs w:val="20"/>
              </w:rPr>
            </w:pPr>
            <w:r w:rsidRPr="00640935">
              <w:rPr>
                <w:rFonts w:ascii="Arial" w:hAnsi="Arial" w:cs="Arial"/>
                <w:sz w:val="20"/>
                <w:szCs w:val="20"/>
                <w:lang w:val="en-ZA"/>
              </w:rPr>
              <w:t xml:space="preserve">A valid CIDB certificate. </w:t>
            </w:r>
            <w:r w:rsidRPr="00640935">
              <w:rPr>
                <w:rFonts w:ascii="Arial" w:hAnsi="Arial" w:cs="Arial"/>
                <w:sz w:val="20"/>
                <w:szCs w:val="20"/>
              </w:rPr>
              <w:t xml:space="preserve">Bidders must have a </w:t>
            </w:r>
            <w:r w:rsidR="00B6261A">
              <w:rPr>
                <w:rFonts w:ascii="Arial" w:hAnsi="Arial" w:cs="Arial"/>
                <w:b/>
                <w:sz w:val="20"/>
                <w:szCs w:val="20"/>
                <w:u w:val="single"/>
              </w:rPr>
              <w:t>CIDB grading of at least 8</w:t>
            </w:r>
            <w:r w:rsidRPr="00640935">
              <w:rPr>
                <w:rFonts w:ascii="Arial" w:hAnsi="Arial" w:cs="Arial"/>
                <w:b/>
                <w:sz w:val="20"/>
                <w:szCs w:val="20"/>
                <w:u w:val="single"/>
              </w:rPr>
              <w:t>CE or higher</w:t>
            </w:r>
            <w:r w:rsidRPr="00640935">
              <w:rPr>
                <w:rFonts w:ascii="Arial" w:hAnsi="Arial" w:cs="Arial"/>
                <w:sz w:val="20"/>
                <w:szCs w:val="20"/>
              </w:rPr>
              <w:t xml:space="preserve">. </w:t>
            </w:r>
            <w:r w:rsidRPr="00640935">
              <w:rPr>
                <w:rFonts w:ascii="Arial" w:hAnsi="Arial" w:cs="Arial"/>
                <w:sz w:val="20"/>
                <w:szCs w:val="20"/>
                <w:lang w:val="en-ZA"/>
              </w:rPr>
              <w:t>Jointly calculated CIDB grading in case of a Joint Venture.</w:t>
            </w:r>
          </w:p>
          <w:p w14:paraId="13BED312" w14:textId="51606E05" w:rsidR="00685EE5" w:rsidRPr="00C96589" w:rsidRDefault="00685EE5" w:rsidP="00685EE5">
            <w:pPr>
              <w:rPr>
                <w:rFonts w:ascii="Arial" w:hAnsi="Arial" w:cs="Arial"/>
                <w:sz w:val="20"/>
                <w:szCs w:val="20"/>
                <w:lang w:val="en-GB"/>
              </w:rPr>
            </w:pPr>
          </w:p>
        </w:tc>
        <w:tc>
          <w:tcPr>
            <w:tcW w:w="695" w:type="dxa"/>
          </w:tcPr>
          <w:p w14:paraId="1AB42299" w14:textId="77777777" w:rsidR="00685EE5" w:rsidRPr="00C96589" w:rsidRDefault="00685EE5" w:rsidP="00685EE5">
            <w:pPr>
              <w:rPr>
                <w:rFonts w:ascii="Arial" w:hAnsi="Arial" w:cs="Arial"/>
                <w:sz w:val="20"/>
                <w:szCs w:val="20"/>
                <w:lang w:val="en-GB"/>
              </w:rPr>
            </w:pPr>
          </w:p>
        </w:tc>
      </w:tr>
    </w:tbl>
    <w:p w14:paraId="1392EC8E" w14:textId="77777777" w:rsidR="00685EE5" w:rsidRDefault="00685EE5">
      <w:pPr>
        <w:rPr>
          <w:rFonts w:ascii="Arial" w:hAnsi="Arial" w:cs="Arial"/>
          <w:b/>
          <w:bCs/>
          <w:spacing w:val="4"/>
          <w:sz w:val="20"/>
          <w:szCs w:val="20"/>
        </w:rPr>
      </w:pPr>
      <w:r>
        <w:rPr>
          <w:rFonts w:ascii="Arial" w:hAnsi="Arial" w:cs="Arial"/>
          <w:b/>
          <w:bCs/>
          <w:spacing w:val="4"/>
          <w:sz w:val="20"/>
          <w:szCs w:val="20"/>
        </w:rPr>
        <w:br w:type="page"/>
      </w:r>
    </w:p>
    <w:p w14:paraId="269742CE" w14:textId="268CA04D" w:rsidR="00042742" w:rsidRDefault="00042742"/>
    <w:p w14:paraId="7BEE7280" w14:textId="535F5E7D" w:rsidR="00042742" w:rsidRDefault="00042742"/>
    <w:p w14:paraId="0CB8B077" w14:textId="2D1BD132" w:rsidR="00042742" w:rsidRDefault="00042742"/>
    <w:p w14:paraId="751EA1B1" w14:textId="4128FAB0" w:rsidR="00042742" w:rsidRDefault="00042742"/>
    <w:p w14:paraId="5C260C26" w14:textId="7D3E4EE0" w:rsidR="00042742" w:rsidRDefault="00042742"/>
    <w:p w14:paraId="5A64D90A" w14:textId="318D02A9" w:rsidR="00042742" w:rsidRDefault="00042742"/>
    <w:p w14:paraId="09ABDD92" w14:textId="77777777" w:rsidR="00042742" w:rsidRDefault="00042742"/>
    <w:p w14:paraId="3CCA6586" w14:textId="7BD027EC" w:rsidR="00042742" w:rsidRDefault="00042742"/>
    <w:p w14:paraId="04206115" w14:textId="2B2F6C2A" w:rsidR="00042742" w:rsidRPr="00E74A6C" w:rsidRDefault="00042742" w:rsidP="00042742">
      <w:pPr>
        <w:pStyle w:val="Title"/>
        <w:spacing w:before="0" w:after="0"/>
        <w:jc w:val="center"/>
        <w:rPr>
          <w:rFonts w:cs="Arial"/>
          <w:sz w:val="48"/>
          <w:szCs w:val="48"/>
          <w:u w:val="single"/>
        </w:rPr>
      </w:pPr>
      <w:r>
        <w:rPr>
          <w:rFonts w:cs="Arial"/>
          <w:sz w:val="48"/>
          <w:szCs w:val="48"/>
          <w:u w:val="single"/>
        </w:rPr>
        <w:t>SECTION b</w:t>
      </w:r>
      <w:r w:rsidRPr="00E74A6C">
        <w:rPr>
          <w:rFonts w:cs="Arial"/>
          <w:sz w:val="48"/>
          <w:szCs w:val="48"/>
          <w:u w:val="single"/>
        </w:rPr>
        <w:t xml:space="preserve"> </w:t>
      </w:r>
    </w:p>
    <w:p w14:paraId="69392131" w14:textId="77777777" w:rsidR="00042742" w:rsidRPr="00E74A6C" w:rsidRDefault="00042742" w:rsidP="00042742">
      <w:pPr>
        <w:pStyle w:val="Title"/>
        <w:spacing w:before="0" w:after="0"/>
        <w:jc w:val="center"/>
        <w:rPr>
          <w:rFonts w:cs="Arial"/>
          <w:sz w:val="48"/>
          <w:szCs w:val="48"/>
          <w:u w:val="single"/>
        </w:rPr>
      </w:pPr>
      <w:r w:rsidRPr="00E74A6C">
        <w:rPr>
          <w:rFonts w:cs="Arial"/>
          <w:sz w:val="48"/>
          <w:szCs w:val="48"/>
          <w:u w:val="single"/>
        </w:rPr>
        <w:t xml:space="preserve"> </w:t>
      </w:r>
    </w:p>
    <w:p w14:paraId="4FBB4857" w14:textId="07907589" w:rsidR="00042742" w:rsidRPr="00F335E6" w:rsidRDefault="00C7072C" w:rsidP="00042742">
      <w:pPr>
        <w:autoSpaceDE w:val="0"/>
        <w:autoSpaceDN w:val="0"/>
        <w:adjustRightInd w:val="0"/>
        <w:spacing w:after="0" w:line="240" w:lineRule="auto"/>
        <w:jc w:val="center"/>
        <w:rPr>
          <w:rFonts w:ascii="Arial" w:hAnsi="Arial" w:cs="Arial"/>
          <w:b/>
          <w:bCs/>
          <w:sz w:val="48"/>
          <w:szCs w:val="48"/>
        </w:rPr>
      </w:pPr>
      <w:r>
        <w:rPr>
          <w:rFonts w:ascii="Arial" w:hAnsi="Arial" w:cs="Arial"/>
          <w:b/>
          <w:bCs/>
          <w:sz w:val="48"/>
          <w:szCs w:val="48"/>
        </w:rPr>
        <w:t xml:space="preserve">SCM </w:t>
      </w:r>
      <w:r w:rsidR="00042742">
        <w:rPr>
          <w:rFonts w:ascii="Arial" w:hAnsi="Arial" w:cs="Arial"/>
          <w:b/>
          <w:bCs/>
          <w:sz w:val="48"/>
          <w:szCs w:val="48"/>
        </w:rPr>
        <w:t>CHECKLIST</w:t>
      </w:r>
    </w:p>
    <w:p w14:paraId="7B989346" w14:textId="4C8010D1" w:rsidR="00042742" w:rsidRDefault="00042742"/>
    <w:p w14:paraId="6811FDB6" w14:textId="75E0DD3B" w:rsidR="00042742" w:rsidRDefault="00042742"/>
    <w:p w14:paraId="4E94091C" w14:textId="6818AA3F" w:rsidR="00042742" w:rsidRDefault="00042742"/>
    <w:p w14:paraId="15482AC6" w14:textId="5816D6E7" w:rsidR="00042742" w:rsidRDefault="00042742"/>
    <w:p w14:paraId="7F3F3993" w14:textId="45181527" w:rsidR="00042742" w:rsidRDefault="00042742"/>
    <w:p w14:paraId="47F05508" w14:textId="06D6E71D" w:rsidR="00042742" w:rsidRDefault="00042742"/>
    <w:p w14:paraId="7D6CEBB1" w14:textId="7F1E1A81" w:rsidR="00042742" w:rsidRDefault="00042742"/>
    <w:p w14:paraId="40EBCCE9" w14:textId="46B7DFF0" w:rsidR="00042742" w:rsidRDefault="00042742"/>
    <w:p w14:paraId="1716DA2C" w14:textId="0C7A51A8" w:rsidR="00042742" w:rsidRDefault="00042742"/>
    <w:p w14:paraId="4B9B63FC" w14:textId="366536E9" w:rsidR="00042742" w:rsidRDefault="00042742"/>
    <w:p w14:paraId="63F8622F" w14:textId="79B7CB7A" w:rsidR="00042742" w:rsidRDefault="00042742"/>
    <w:p w14:paraId="1B0609EC" w14:textId="02D9F5E0" w:rsidR="00042742" w:rsidRDefault="00042742"/>
    <w:p w14:paraId="7EBA574E" w14:textId="30C3DC40" w:rsidR="00042742" w:rsidRDefault="00042742"/>
    <w:p w14:paraId="64E53DEB" w14:textId="1FAC626A" w:rsidR="00042742" w:rsidRDefault="00042742"/>
    <w:p w14:paraId="33483FB8" w14:textId="37F07059" w:rsidR="00042742" w:rsidRDefault="00042742"/>
    <w:p w14:paraId="1E12E4AB" w14:textId="0CE7FF47" w:rsidR="00C7072C" w:rsidRDefault="00C7072C">
      <w:r>
        <w:br w:type="page"/>
      </w:r>
    </w:p>
    <w:p w14:paraId="3B38FE21" w14:textId="77777777" w:rsidR="00042742" w:rsidRDefault="00042742"/>
    <w:tbl>
      <w:tblPr>
        <w:tblW w:w="1668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7204"/>
        <w:gridCol w:w="720"/>
        <w:gridCol w:w="720"/>
        <w:gridCol w:w="6600"/>
      </w:tblGrid>
      <w:tr w:rsidR="00C7072C" w:rsidRPr="00B91ABC" w14:paraId="7EB3D1A4" w14:textId="77777777" w:rsidTr="00BD11B6">
        <w:trPr>
          <w:trHeight w:val="980"/>
        </w:trPr>
        <w:tc>
          <w:tcPr>
            <w:tcW w:w="1008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3EE603" w14:textId="77777777" w:rsidR="00C7072C" w:rsidRDefault="00C7072C" w:rsidP="00BD11B6">
            <w:pPr>
              <w:autoSpaceDE w:val="0"/>
              <w:autoSpaceDN w:val="0"/>
              <w:adjustRightInd w:val="0"/>
              <w:jc w:val="center"/>
              <w:rPr>
                <w:rFonts w:ascii="Arial" w:hAnsi="Arial" w:cs="Arial"/>
                <w:b/>
                <w:bCs/>
              </w:rPr>
            </w:pPr>
            <w:r>
              <w:br w:type="page"/>
            </w:r>
          </w:p>
          <w:p w14:paraId="520AD6E2" w14:textId="77777777" w:rsidR="00C7072C" w:rsidRPr="00B91ABC" w:rsidRDefault="00C7072C" w:rsidP="00BD11B6">
            <w:pPr>
              <w:autoSpaceDE w:val="0"/>
              <w:autoSpaceDN w:val="0"/>
              <w:adjustRightInd w:val="0"/>
              <w:jc w:val="center"/>
              <w:rPr>
                <w:rFonts w:ascii="Arial" w:hAnsi="Arial" w:cs="Arial"/>
                <w:b/>
                <w:bCs/>
              </w:rPr>
            </w:pPr>
            <w:r w:rsidRPr="00B91ABC">
              <w:rPr>
                <w:rFonts w:ascii="Arial" w:hAnsi="Arial" w:cs="Arial"/>
                <w:b/>
                <w:bCs/>
              </w:rPr>
              <w:t>CHECKLIST</w:t>
            </w:r>
          </w:p>
        </w:tc>
        <w:tc>
          <w:tcPr>
            <w:tcW w:w="6600" w:type="dxa"/>
            <w:tcBorders>
              <w:top w:val="nil"/>
              <w:left w:val="single" w:sz="4" w:space="0" w:color="auto"/>
              <w:bottom w:val="nil"/>
              <w:right w:val="single" w:sz="4" w:space="0" w:color="auto"/>
            </w:tcBorders>
          </w:tcPr>
          <w:p w14:paraId="04E2751F" w14:textId="77777777" w:rsidR="00C7072C" w:rsidRPr="00B91ABC" w:rsidRDefault="00C7072C" w:rsidP="00BD11B6">
            <w:pPr>
              <w:autoSpaceDE w:val="0"/>
              <w:autoSpaceDN w:val="0"/>
              <w:adjustRightInd w:val="0"/>
              <w:rPr>
                <w:rFonts w:ascii="Arial" w:hAnsi="Arial" w:cs="Arial"/>
                <w:b/>
                <w:bCs/>
              </w:rPr>
            </w:pPr>
          </w:p>
        </w:tc>
      </w:tr>
      <w:tr w:rsidR="00C7072C" w:rsidRPr="00B91ABC" w14:paraId="4891EF07" w14:textId="77777777" w:rsidTr="00BD11B6">
        <w:trPr>
          <w:trHeight w:val="305"/>
        </w:trPr>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7E874C" w14:textId="77777777" w:rsidR="00C7072C" w:rsidRPr="00B91ABC" w:rsidRDefault="00C7072C" w:rsidP="00BD11B6">
            <w:pPr>
              <w:autoSpaceDE w:val="0"/>
              <w:autoSpaceDN w:val="0"/>
              <w:adjustRightInd w:val="0"/>
              <w:jc w:val="both"/>
              <w:rPr>
                <w:rFonts w:ascii="Arial" w:hAnsi="Arial" w:cs="Arial"/>
                <w:bCs/>
              </w:rPr>
            </w:pPr>
            <w:r w:rsidRPr="00B91ABC">
              <w:rPr>
                <w:rFonts w:ascii="Arial" w:hAnsi="Arial" w:cs="Arial"/>
                <w:snapToGrid w:val="0"/>
              </w:rPr>
              <w:br w:type="page"/>
            </w:r>
          </w:p>
        </w:tc>
        <w:tc>
          <w:tcPr>
            <w:tcW w:w="720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195F3A" w14:textId="77777777" w:rsidR="00C7072C" w:rsidRPr="00B91ABC" w:rsidRDefault="00C7072C" w:rsidP="00BD11B6">
            <w:pPr>
              <w:autoSpaceDE w:val="0"/>
              <w:autoSpaceDN w:val="0"/>
              <w:adjustRightInd w:val="0"/>
              <w:rPr>
                <w:rFonts w:ascii="Arial" w:hAnsi="Arial" w:cs="Arial"/>
                <w:b/>
                <w:bCs/>
              </w:rPr>
            </w:pPr>
            <w:r w:rsidRPr="00B91ABC">
              <w:rPr>
                <w:rFonts w:ascii="Arial" w:hAnsi="Arial" w:cs="Arial"/>
                <w:b/>
                <w:bCs/>
              </w:rPr>
              <w:t>SECTIONS COMPLETED</w:t>
            </w:r>
          </w:p>
          <w:p w14:paraId="40670E22" w14:textId="77777777" w:rsidR="00C7072C" w:rsidRPr="00B91ABC" w:rsidRDefault="00C7072C" w:rsidP="00BD11B6">
            <w:pPr>
              <w:autoSpaceDE w:val="0"/>
              <w:autoSpaceDN w:val="0"/>
              <w:adjustRightInd w:val="0"/>
              <w:rPr>
                <w:rFonts w:ascii="Arial" w:hAnsi="Arial" w:cs="Arial"/>
                <w:b/>
                <w:bCs/>
              </w:rPr>
            </w:pP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9614EE" w14:textId="77777777" w:rsidR="00C7072C" w:rsidRPr="00B91ABC" w:rsidRDefault="00C7072C" w:rsidP="00BD11B6">
            <w:pPr>
              <w:autoSpaceDE w:val="0"/>
              <w:autoSpaceDN w:val="0"/>
              <w:adjustRightInd w:val="0"/>
              <w:rPr>
                <w:rFonts w:ascii="Arial" w:hAnsi="Arial" w:cs="Arial"/>
                <w:b/>
                <w:bCs/>
              </w:rPr>
            </w:pPr>
            <w:r w:rsidRPr="00B91ABC">
              <w:rPr>
                <w:rFonts w:ascii="Arial" w:hAnsi="Arial" w:cs="Arial"/>
                <w:b/>
                <w:bCs/>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ADBB7D" w14:textId="77777777" w:rsidR="00C7072C" w:rsidRPr="00B91ABC" w:rsidRDefault="00C7072C" w:rsidP="00BD11B6">
            <w:pPr>
              <w:autoSpaceDE w:val="0"/>
              <w:autoSpaceDN w:val="0"/>
              <w:adjustRightInd w:val="0"/>
              <w:rPr>
                <w:rFonts w:ascii="Arial" w:hAnsi="Arial" w:cs="Arial"/>
                <w:b/>
                <w:bCs/>
              </w:rPr>
            </w:pPr>
            <w:r w:rsidRPr="00B91ABC">
              <w:rPr>
                <w:rFonts w:ascii="Arial" w:hAnsi="Arial" w:cs="Arial"/>
                <w:b/>
                <w:bCs/>
              </w:rPr>
              <w:t>NO</w:t>
            </w:r>
          </w:p>
        </w:tc>
        <w:tc>
          <w:tcPr>
            <w:tcW w:w="6600" w:type="dxa"/>
            <w:vMerge w:val="restart"/>
            <w:tcBorders>
              <w:top w:val="nil"/>
              <w:left w:val="single" w:sz="4" w:space="0" w:color="auto"/>
              <w:bottom w:val="nil"/>
              <w:right w:val="single" w:sz="4" w:space="0" w:color="auto"/>
            </w:tcBorders>
          </w:tcPr>
          <w:p w14:paraId="07FE79C3" w14:textId="77777777" w:rsidR="00C7072C" w:rsidRPr="00B91ABC" w:rsidRDefault="00C7072C" w:rsidP="00BD11B6">
            <w:pPr>
              <w:autoSpaceDE w:val="0"/>
              <w:autoSpaceDN w:val="0"/>
              <w:adjustRightInd w:val="0"/>
              <w:rPr>
                <w:rFonts w:ascii="Arial" w:hAnsi="Arial" w:cs="Arial"/>
                <w:b/>
                <w:bCs/>
              </w:rPr>
            </w:pPr>
          </w:p>
        </w:tc>
      </w:tr>
      <w:tr w:rsidR="00C7072C" w:rsidRPr="00B91ABC" w14:paraId="1C2444FB" w14:textId="77777777" w:rsidTr="00BD11B6">
        <w:trPr>
          <w:trHeight w:val="360"/>
        </w:trPr>
        <w:tc>
          <w:tcPr>
            <w:tcW w:w="1440" w:type="dxa"/>
            <w:tcBorders>
              <w:top w:val="single" w:sz="4" w:space="0" w:color="auto"/>
              <w:left w:val="single" w:sz="4" w:space="0" w:color="auto"/>
              <w:right w:val="single" w:sz="4" w:space="0" w:color="auto"/>
            </w:tcBorders>
          </w:tcPr>
          <w:p w14:paraId="218BBA6F" w14:textId="77777777" w:rsidR="00C7072C" w:rsidRPr="00B91ABC" w:rsidRDefault="00C7072C" w:rsidP="00BD11B6">
            <w:pPr>
              <w:autoSpaceDE w:val="0"/>
              <w:autoSpaceDN w:val="0"/>
              <w:adjustRightInd w:val="0"/>
              <w:jc w:val="both"/>
              <w:rPr>
                <w:rFonts w:ascii="Arial" w:hAnsi="Arial" w:cs="Arial"/>
                <w:b/>
                <w:bCs/>
              </w:rPr>
            </w:pPr>
            <w:r>
              <w:rPr>
                <w:rFonts w:ascii="Arial" w:hAnsi="Arial" w:cs="Arial"/>
                <w:b/>
                <w:bCs/>
              </w:rPr>
              <w:t>SECTION A</w:t>
            </w:r>
          </w:p>
        </w:tc>
        <w:tc>
          <w:tcPr>
            <w:tcW w:w="7204" w:type="dxa"/>
            <w:tcBorders>
              <w:top w:val="single" w:sz="4" w:space="0" w:color="auto"/>
              <w:left w:val="single" w:sz="4" w:space="0" w:color="auto"/>
              <w:bottom w:val="single" w:sz="4" w:space="0" w:color="auto"/>
              <w:right w:val="single" w:sz="4" w:space="0" w:color="auto"/>
            </w:tcBorders>
          </w:tcPr>
          <w:p w14:paraId="087BF477" w14:textId="77777777" w:rsidR="00C7072C" w:rsidRDefault="00C7072C" w:rsidP="00BD11B6">
            <w:pPr>
              <w:autoSpaceDE w:val="0"/>
              <w:autoSpaceDN w:val="0"/>
              <w:adjustRightInd w:val="0"/>
              <w:spacing w:after="0" w:line="240" w:lineRule="auto"/>
              <w:rPr>
                <w:rFonts w:ascii="Arial" w:hAnsi="Arial" w:cs="Arial"/>
                <w:b/>
                <w:bCs/>
              </w:rPr>
            </w:pPr>
            <w:r>
              <w:rPr>
                <w:rFonts w:ascii="Arial" w:hAnsi="Arial" w:cs="Arial"/>
                <w:b/>
                <w:bCs/>
              </w:rPr>
              <w:t>PRESCRIBED STANDARD INDEX FOR SUBMISSION OF BID DOCUMENT</w:t>
            </w:r>
          </w:p>
          <w:p w14:paraId="165E3F4B" w14:textId="77777777" w:rsidR="00C7072C" w:rsidRPr="00F30812" w:rsidRDefault="00C7072C" w:rsidP="00BD11B6">
            <w:pPr>
              <w:autoSpaceDE w:val="0"/>
              <w:autoSpaceDN w:val="0"/>
              <w:adjustRightInd w:val="0"/>
              <w:spacing w:after="0" w:line="240" w:lineRule="auto"/>
              <w:rPr>
                <w:rFonts w:ascii="Arial" w:hAnsi="Arial" w:cs="Arial"/>
                <w:b/>
                <w:bCs/>
              </w:rPr>
            </w:pPr>
          </w:p>
        </w:tc>
        <w:tc>
          <w:tcPr>
            <w:tcW w:w="720" w:type="dxa"/>
            <w:tcBorders>
              <w:top w:val="single" w:sz="4" w:space="0" w:color="auto"/>
              <w:left w:val="single" w:sz="4" w:space="0" w:color="auto"/>
              <w:bottom w:val="single" w:sz="4" w:space="0" w:color="auto"/>
              <w:right w:val="single" w:sz="4" w:space="0" w:color="auto"/>
            </w:tcBorders>
          </w:tcPr>
          <w:p w14:paraId="38AECD5B"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2508DCE0"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tcPr>
          <w:p w14:paraId="600E356B" w14:textId="77777777" w:rsidR="00C7072C" w:rsidRPr="00B91ABC" w:rsidRDefault="00C7072C" w:rsidP="00BD11B6">
            <w:pPr>
              <w:rPr>
                <w:rFonts w:ascii="Arial" w:hAnsi="Arial" w:cs="Arial"/>
                <w:b/>
                <w:bCs/>
              </w:rPr>
            </w:pPr>
          </w:p>
        </w:tc>
      </w:tr>
      <w:tr w:rsidR="00C7072C" w:rsidRPr="00B91ABC" w14:paraId="55E9A999" w14:textId="77777777" w:rsidTr="00BD11B6">
        <w:trPr>
          <w:trHeight w:val="360"/>
        </w:trPr>
        <w:tc>
          <w:tcPr>
            <w:tcW w:w="1440" w:type="dxa"/>
            <w:tcBorders>
              <w:top w:val="single" w:sz="4" w:space="0" w:color="auto"/>
              <w:left w:val="single" w:sz="4" w:space="0" w:color="auto"/>
              <w:right w:val="single" w:sz="4" w:space="0" w:color="auto"/>
            </w:tcBorders>
          </w:tcPr>
          <w:p w14:paraId="3677155F" w14:textId="77777777" w:rsidR="00C7072C" w:rsidRDefault="00C7072C" w:rsidP="00BD11B6">
            <w:pPr>
              <w:autoSpaceDE w:val="0"/>
              <w:autoSpaceDN w:val="0"/>
              <w:adjustRightInd w:val="0"/>
              <w:jc w:val="both"/>
              <w:rPr>
                <w:rFonts w:ascii="Arial" w:hAnsi="Arial" w:cs="Arial"/>
                <w:b/>
                <w:bCs/>
              </w:rPr>
            </w:pPr>
            <w:r>
              <w:rPr>
                <w:rFonts w:ascii="Arial" w:hAnsi="Arial" w:cs="Arial"/>
                <w:b/>
                <w:bCs/>
              </w:rPr>
              <w:t>SECTION B</w:t>
            </w:r>
          </w:p>
        </w:tc>
        <w:tc>
          <w:tcPr>
            <w:tcW w:w="7204" w:type="dxa"/>
            <w:tcBorders>
              <w:top w:val="single" w:sz="4" w:space="0" w:color="auto"/>
              <w:left w:val="single" w:sz="4" w:space="0" w:color="auto"/>
              <w:bottom w:val="single" w:sz="4" w:space="0" w:color="auto"/>
              <w:right w:val="single" w:sz="4" w:space="0" w:color="auto"/>
            </w:tcBorders>
          </w:tcPr>
          <w:p w14:paraId="117B9C3B" w14:textId="77777777" w:rsidR="00C7072C" w:rsidRPr="00B91ABC" w:rsidRDefault="00C7072C" w:rsidP="00BD11B6">
            <w:pPr>
              <w:autoSpaceDE w:val="0"/>
              <w:autoSpaceDN w:val="0"/>
              <w:adjustRightInd w:val="0"/>
              <w:spacing w:after="0" w:line="240" w:lineRule="auto"/>
              <w:rPr>
                <w:rFonts w:ascii="Arial" w:hAnsi="Arial" w:cs="Arial"/>
                <w:b/>
                <w:bCs/>
              </w:rPr>
            </w:pPr>
            <w:r>
              <w:rPr>
                <w:rFonts w:ascii="Arial" w:hAnsi="Arial" w:cs="Arial"/>
                <w:b/>
                <w:bCs/>
              </w:rPr>
              <w:t xml:space="preserve">SCM CHECKLIST AND TECHNICAL CHECKLIST </w:t>
            </w:r>
          </w:p>
        </w:tc>
        <w:tc>
          <w:tcPr>
            <w:tcW w:w="720" w:type="dxa"/>
            <w:tcBorders>
              <w:top w:val="single" w:sz="4" w:space="0" w:color="auto"/>
              <w:left w:val="single" w:sz="4" w:space="0" w:color="auto"/>
              <w:bottom w:val="single" w:sz="4" w:space="0" w:color="auto"/>
              <w:right w:val="single" w:sz="4" w:space="0" w:color="auto"/>
            </w:tcBorders>
          </w:tcPr>
          <w:p w14:paraId="4E25382F"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04E9381F"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tcPr>
          <w:p w14:paraId="021AB6F6" w14:textId="77777777" w:rsidR="00C7072C" w:rsidRPr="00B91ABC" w:rsidRDefault="00C7072C" w:rsidP="00BD11B6">
            <w:pPr>
              <w:rPr>
                <w:rFonts w:ascii="Arial" w:hAnsi="Arial" w:cs="Arial"/>
                <w:b/>
                <w:bCs/>
              </w:rPr>
            </w:pPr>
          </w:p>
        </w:tc>
      </w:tr>
      <w:tr w:rsidR="00C7072C" w:rsidRPr="00B91ABC" w14:paraId="71A064A9" w14:textId="77777777" w:rsidTr="00BD11B6">
        <w:trPr>
          <w:trHeight w:val="360"/>
        </w:trPr>
        <w:tc>
          <w:tcPr>
            <w:tcW w:w="1440" w:type="dxa"/>
            <w:tcBorders>
              <w:top w:val="single" w:sz="4" w:space="0" w:color="auto"/>
              <w:left w:val="single" w:sz="4" w:space="0" w:color="auto"/>
              <w:right w:val="single" w:sz="4" w:space="0" w:color="auto"/>
            </w:tcBorders>
            <w:hideMark/>
          </w:tcPr>
          <w:p w14:paraId="001C2F33" w14:textId="77777777" w:rsidR="00C7072C" w:rsidRDefault="00C7072C" w:rsidP="00BD11B6">
            <w:pPr>
              <w:autoSpaceDE w:val="0"/>
              <w:autoSpaceDN w:val="0"/>
              <w:adjustRightInd w:val="0"/>
              <w:jc w:val="both"/>
              <w:rPr>
                <w:rFonts w:ascii="Arial" w:hAnsi="Arial" w:cs="Arial"/>
                <w:b/>
                <w:bCs/>
              </w:rPr>
            </w:pPr>
            <w:r>
              <w:rPr>
                <w:rFonts w:ascii="Arial" w:hAnsi="Arial" w:cs="Arial"/>
                <w:b/>
                <w:bCs/>
              </w:rPr>
              <w:t>SECTION C</w:t>
            </w:r>
          </w:p>
          <w:p w14:paraId="544B6F20" w14:textId="77777777" w:rsidR="00C7072C" w:rsidRPr="00B109FD" w:rsidRDefault="00C7072C" w:rsidP="00BD11B6">
            <w:pPr>
              <w:jc w:val="center"/>
              <w:rPr>
                <w:rFonts w:ascii="Arial" w:hAnsi="Arial" w:cs="Arial"/>
              </w:rPr>
            </w:pPr>
          </w:p>
        </w:tc>
        <w:tc>
          <w:tcPr>
            <w:tcW w:w="7204" w:type="dxa"/>
            <w:tcBorders>
              <w:top w:val="single" w:sz="4" w:space="0" w:color="auto"/>
              <w:left w:val="single" w:sz="4" w:space="0" w:color="auto"/>
              <w:bottom w:val="single" w:sz="4" w:space="0" w:color="auto"/>
              <w:right w:val="single" w:sz="4" w:space="0" w:color="auto"/>
            </w:tcBorders>
            <w:hideMark/>
          </w:tcPr>
          <w:p w14:paraId="6CF2EFEC" w14:textId="77777777" w:rsidR="00C7072C" w:rsidRDefault="00C7072C" w:rsidP="00BD11B6">
            <w:pPr>
              <w:autoSpaceDE w:val="0"/>
              <w:autoSpaceDN w:val="0"/>
              <w:adjustRightInd w:val="0"/>
              <w:spacing w:after="0" w:line="240" w:lineRule="auto"/>
              <w:rPr>
                <w:rFonts w:ascii="Arial" w:hAnsi="Arial" w:cs="Arial"/>
                <w:b/>
                <w:bCs/>
              </w:rPr>
            </w:pPr>
            <w:r w:rsidRPr="00B91ABC">
              <w:rPr>
                <w:rFonts w:ascii="Arial" w:hAnsi="Arial" w:cs="Arial"/>
                <w:b/>
                <w:bCs/>
              </w:rPr>
              <w:t>INVITATION TO BID (SBD 1)</w:t>
            </w:r>
          </w:p>
          <w:p w14:paraId="3EEB1C08" w14:textId="77777777" w:rsidR="00C7072C" w:rsidRPr="00B91ABC" w:rsidRDefault="00C7072C" w:rsidP="00BD11B6">
            <w:pPr>
              <w:autoSpaceDE w:val="0"/>
              <w:autoSpaceDN w:val="0"/>
              <w:adjustRightInd w:val="0"/>
              <w:spacing w:after="0" w:line="240" w:lineRule="auto"/>
              <w:rPr>
                <w:rFonts w:ascii="Arial" w:hAnsi="Arial" w:cs="Arial"/>
                <w:b/>
                <w:bCs/>
              </w:rPr>
            </w:pPr>
            <w:r>
              <w:rPr>
                <w:rFonts w:ascii="Arial" w:hAnsi="Arial" w:cs="Arial"/>
                <w:b/>
                <w:bCs/>
              </w:rPr>
              <w:t>Part A and B</w:t>
            </w:r>
          </w:p>
          <w:p w14:paraId="5C9F3CF1" w14:textId="77777777" w:rsidR="00C7072C" w:rsidRDefault="00C7072C" w:rsidP="00BD11B6">
            <w:pPr>
              <w:autoSpaceDE w:val="0"/>
              <w:autoSpaceDN w:val="0"/>
              <w:adjustRightInd w:val="0"/>
              <w:spacing w:after="0" w:line="240" w:lineRule="auto"/>
              <w:rPr>
                <w:rFonts w:ascii="Arial" w:hAnsi="Arial" w:cs="Arial"/>
                <w:bCs/>
              </w:rPr>
            </w:pPr>
            <w:r w:rsidRPr="00B91ABC">
              <w:rPr>
                <w:rFonts w:ascii="Arial" w:hAnsi="Arial" w:cs="Arial"/>
                <w:bCs/>
              </w:rPr>
              <w:t>Completed and signed</w:t>
            </w:r>
          </w:p>
          <w:p w14:paraId="63F1C1D0" w14:textId="77777777" w:rsidR="00C7072C" w:rsidRPr="00B91ABC" w:rsidRDefault="00C7072C" w:rsidP="00BD11B6">
            <w:pPr>
              <w:autoSpaceDE w:val="0"/>
              <w:autoSpaceDN w:val="0"/>
              <w:adjustRightInd w:val="0"/>
              <w:spacing w:after="0" w:line="240" w:lineRule="auto"/>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4CA547B7"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7BBD1AAF"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hideMark/>
          </w:tcPr>
          <w:p w14:paraId="20B5984C" w14:textId="77777777" w:rsidR="00C7072C" w:rsidRPr="00B91ABC" w:rsidRDefault="00C7072C" w:rsidP="00BD11B6">
            <w:pPr>
              <w:rPr>
                <w:rFonts w:ascii="Arial" w:hAnsi="Arial" w:cs="Arial"/>
                <w:b/>
                <w:bCs/>
              </w:rPr>
            </w:pPr>
          </w:p>
        </w:tc>
      </w:tr>
      <w:tr w:rsidR="00C7072C" w:rsidRPr="00B91ABC" w14:paraId="6231652E" w14:textId="77777777" w:rsidTr="00BD11B6">
        <w:trPr>
          <w:trHeight w:val="360"/>
        </w:trPr>
        <w:tc>
          <w:tcPr>
            <w:tcW w:w="1440" w:type="dxa"/>
            <w:tcBorders>
              <w:top w:val="single" w:sz="4" w:space="0" w:color="auto"/>
              <w:left w:val="single" w:sz="4" w:space="0" w:color="auto"/>
              <w:bottom w:val="single" w:sz="4" w:space="0" w:color="auto"/>
              <w:right w:val="single" w:sz="4" w:space="0" w:color="auto"/>
            </w:tcBorders>
          </w:tcPr>
          <w:p w14:paraId="3142AB6B" w14:textId="77777777" w:rsidR="00C7072C" w:rsidRPr="00B91ABC" w:rsidRDefault="00C7072C" w:rsidP="00BD11B6">
            <w:pPr>
              <w:autoSpaceDE w:val="0"/>
              <w:autoSpaceDN w:val="0"/>
              <w:adjustRightInd w:val="0"/>
              <w:jc w:val="both"/>
              <w:rPr>
                <w:rFonts w:ascii="Arial" w:hAnsi="Arial" w:cs="Arial"/>
                <w:b/>
                <w:bCs/>
              </w:rPr>
            </w:pPr>
            <w:r>
              <w:rPr>
                <w:rFonts w:ascii="Arial" w:hAnsi="Arial" w:cs="Arial"/>
                <w:b/>
                <w:bCs/>
              </w:rPr>
              <w:t>SECTION D</w:t>
            </w:r>
          </w:p>
        </w:tc>
        <w:tc>
          <w:tcPr>
            <w:tcW w:w="7204" w:type="dxa"/>
            <w:tcBorders>
              <w:top w:val="single" w:sz="4" w:space="0" w:color="auto"/>
              <w:left w:val="single" w:sz="4" w:space="0" w:color="auto"/>
              <w:bottom w:val="single" w:sz="4" w:space="0" w:color="auto"/>
              <w:right w:val="single" w:sz="4" w:space="0" w:color="auto"/>
            </w:tcBorders>
          </w:tcPr>
          <w:p w14:paraId="65B703CE" w14:textId="77777777" w:rsidR="00C7072C" w:rsidRPr="00B91ABC" w:rsidRDefault="00C7072C" w:rsidP="00BD11B6">
            <w:pPr>
              <w:autoSpaceDE w:val="0"/>
              <w:autoSpaceDN w:val="0"/>
              <w:adjustRightInd w:val="0"/>
              <w:spacing w:after="0" w:line="240" w:lineRule="auto"/>
              <w:rPr>
                <w:rFonts w:ascii="Arial" w:hAnsi="Arial" w:cs="Arial"/>
                <w:b/>
                <w:bCs/>
                <w:lang w:val="en-GB"/>
              </w:rPr>
            </w:pPr>
            <w:r w:rsidRPr="00B91ABC">
              <w:rPr>
                <w:rFonts w:ascii="Arial" w:hAnsi="Arial" w:cs="Arial"/>
                <w:b/>
                <w:bCs/>
                <w:lang w:val="en-GB"/>
              </w:rPr>
              <w:t>TERMS OF REFERENCE (TOR)</w:t>
            </w:r>
          </w:p>
          <w:p w14:paraId="3919F12B" w14:textId="77777777" w:rsidR="00C7072C" w:rsidRDefault="00C7072C" w:rsidP="00BD11B6">
            <w:pPr>
              <w:autoSpaceDE w:val="0"/>
              <w:autoSpaceDN w:val="0"/>
              <w:adjustRightInd w:val="0"/>
              <w:spacing w:after="0" w:line="240" w:lineRule="auto"/>
              <w:rPr>
                <w:rFonts w:ascii="Arial" w:hAnsi="Arial" w:cs="Arial"/>
                <w:bCs/>
              </w:rPr>
            </w:pPr>
            <w:r w:rsidRPr="00B91ABC">
              <w:rPr>
                <w:rFonts w:ascii="Arial" w:hAnsi="Arial" w:cs="Arial"/>
                <w:bCs/>
              </w:rPr>
              <w:t>Please read and adhere to all instructions and accept terms of reference by signing the document</w:t>
            </w:r>
          </w:p>
          <w:p w14:paraId="3345D7B6" w14:textId="77777777" w:rsidR="00C7072C" w:rsidRDefault="00C7072C" w:rsidP="00BD11B6">
            <w:pPr>
              <w:autoSpaceDE w:val="0"/>
              <w:autoSpaceDN w:val="0"/>
              <w:adjustRightInd w:val="0"/>
              <w:spacing w:after="0" w:line="240" w:lineRule="auto"/>
              <w:rPr>
                <w:rFonts w:ascii="Arial" w:hAnsi="Arial" w:cs="Arial"/>
                <w:bCs/>
              </w:rPr>
            </w:pPr>
          </w:p>
          <w:p w14:paraId="197139D6" w14:textId="77777777" w:rsidR="00C7072C" w:rsidRPr="00B91ABC" w:rsidRDefault="00C7072C" w:rsidP="00BD11B6">
            <w:pPr>
              <w:autoSpaceDE w:val="0"/>
              <w:autoSpaceDN w:val="0"/>
              <w:adjustRightInd w:val="0"/>
              <w:spacing w:after="0" w:line="240" w:lineRule="auto"/>
              <w:rPr>
                <w:rFonts w:ascii="Arial" w:hAnsi="Arial" w:cs="Arial"/>
                <w:b/>
                <w:bCs/>
              </w:rPr>
            </w:pPr>
          </w:p>
        </w:tc>
        <w:tc>
          <w:tcPr>
            <w:tcW w:w="720" w:type="dxa"/>
            <w:tcBorders>
              <w:top w:val="single" w:sz="4" w:space="0" w:color="auto"/>
              <w:left w:val="single" w:sz="4" w:space="0" w:color="auto"/>
              <w:bottom w:val="single" w:sz="4" w:space="0" w:color="auto"/>
              <w:right w:val="single" w:sz="4" w:space="0" w:color="auto"/>
            </w:tcBorders>
          </w:tcPr>
          <w:p w14:paraId="27C47C9E"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37ED83E1"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tcPr>
          <w:p w14:paraId="2DE91758" w14:textId="77777777" w:rsidR="00C7072C" w:rsidRPr="00B91ABC" w:rsidRDefault="00C7072C" w:rsidP="00BD11B6">
            <w:pPr>
              <w:rPr>
                <w:rFonts w:ascii="Arial" w:hAnsi="Arial" w:cs="Arial"/>
                <w:b/>
                <w:bCs/>
              </w:rPr>
            </w:pPr>
          </w:p>
        </w:tc>
      </w:tr>
      <w:tr w:rsidR="00C7072C" w:rsidRPr="00B91ABC" w14:paraId="2BE7B401" w14:textId="77777777" w:rsidTr="00BD11B6">
        <w:trPr>
          <w:trHeight w:val="360"/>
        </w:trPr>
        <w:tc>
          <w:tcPr>
            <w:tcW w:w="1440" w:type="dxa"/>
            <w:tcBorders>
              <w:left w:val="single" w:sz="4" w:space="0" w:color="auto"/>
              <w:right w:val="single" w:sz="4" w:space="0" w:color="auto"/>
            </w:tcBorders>
          </w:tcPr>
          <w:p w14:paraId="1C038A3A" w14:textId="77777777" w:rsidR="00C7072C" w:rsidRPr="00B91ABC" w:rsidRDefault="00C7072C" w:rsidP="00BD11B6">
            <w:pPr>
              <w:autoSpaceDE w:val="0"/>
              <w:autoSpaceDN w:val="0"/>
              <w:adjustRightInd w:val="0"/>
              <w:jc w:val="both"/>
              <w:rPr>
                <w:rFonts w:ascii="Arial" w:hAnsi="Arial" w:cs="Arial"/>
                <w:b/>
                <w:bCs/>
              </w:rPr>
            </w:pPr>
            <w:r>
              <w:rPr>
                <w:rFonts w:ascii="Arial" w:hAnsi="Arial" w:cs="Arial"/>
                <w:b/>
                <w:bCs/>
              </w:rPr>
              <w:t>SECTION E</w:t>
            </w:r>
          </w:p>
        </w:tc>
        <w:tc>
          <w:tcPr>
            <w:tcW w:w="7204" w:type="dxa"/>
            <w:tcBorders>
              <w:top w:val="single" w:sz="4" w:space="0" w:color="auto"/>
              <w:left w:val="single" w:sz="4" w:space="0" w:color="auto"/>
              <w:bottom w:val="single" w:sz="4" w:space="0" w:color="auto"/>
              <w:right w:val="single" w:sz="4" w:space="0" w:color="auto"/>
            </w:tcBorders>
          </w:tcPr>
          <w:p w14:paraId="4EDA97DB" w14:textId="77777777" w:rsidR="00C7072C" w:rsidRPr="00B91ABC" w:rsidRDefault="00C7072C" w:rsidP="00BD11B6">
            <w:pPr>
              <w:autoSpaceDE w:val="0"/>
              <w:autoSpaceDN w:val="0"/>
              <w:adjustRightInd w:val="0"/>
              <w:spacing w:after="0" w:line="240" w:lineRule="auto"/>
              <w:rPr>
                <w:rFonts w:ascii="Arial" w:hAnsi="Arial" w:cs="Arial"/>
                <w:b/>
                <w:bCs/>
              </w:rPr>
            </w:pPr>
            <w:r w:rsidRPr="00B91ABC">
              <w:rPr>
                <w:rFonts w:ascii="Arial" w:hAnsi="Arial" w:cs="Arial"/>
                <w:b/>
                <w:bCs/>
              </w:rPr>
              <w:t xml:space="preserve">PRICING SCHEDULE (SBD </w:t>
            </w:r>
            <w:r>
              <w:rPr>
                <w:rFonts w:ascii="Arial" w:hAnsi="Arial" w:cs="Arial"/>
                <w:b/>
                <w:bCs/>
              </w:rPr>
              <w:t>3</w:t>
            </w:r>
            <w:r w:rsidRPr="00B91ABC">
              <w:rPr>
                <w:rFonts w:ascii="Arial" w:hAnsi="Arial" w:cs="Arial"/>
                <w:b/>
                <w:bCs/>
              </w:rPr>
              <w:t>.1)</w:t>
            </w:r>
          </w:p>
          <w:p w14:paraId="33007CA8" w14:textId="77777777" w:rsidR="00C7072C" w:rsidRPr="00B91ABC" w:rsidRDefault="00C7072C" w:rsidP="00BD11B6">
            <w:pPr>
              <w:autoSpaceDE w:val="0"/>
              <w:autoSpaceDN w:val="0"/>
              <w:adjustRightInd w:val="0"/>
              <w:spacing w:after="0" w:line="240" w:lineRule="auto"/>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34BB198A"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08CF9B2D"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tcPr>
          <w:p w14:paraId="1F80D13C" w14:textId="77777777" w:rsidR="00C7072C" w:rsidRPr="00B91ABC" w:rsidRDefault="00C7072C" w:rsidP="00BD11B6">
            <w:pPr>
              <w:rPr>
                <w:rFonts w:ascii="Arial" w:hAnsi="Arial" w:cs="Arial"/>
                <w:b/>
                <w:bCs/>
              </w:rPr>
            </w:pPr>
          </w:p>
        </w:tc>
      </w:tr>
      <w:tr w:rsidR="00C7072C" w:rsidRPr="00B91ABC" w14:paraId="55C48EE1" w14:textId="77777777" w:rsidTr="00BD11B6">
        <w:trPr>
          <w:trHeight w:val="360"/>
        </w:trPr>
        <w:tc>
          <w:tcPr>
            <w:tcW w:w="1440" w:type="dxa"/>
            <w:tcBorders>
              <w:left w:val="single" w:sz="4" w:space="0" w:color="auto"/>
              <w:right w:val="single" w:sz="4" w:space="0" w:color="auto"/>
            </w:tcBorders>
          </w:tcPr>
          <w:p w14:paraId="72F14F98" w14:textId="77777777" w:rsidR="00C7072C" w:rsidRPr="00B91ABC" w:rsidRDefault="00C7072C" w:rsidP="00BD11B6">
            <w:pPr>
              <w:autoSpaceDE w:val="0"/>
              <w:autoSpaceDN w:val="0"/>
              <w:adjustRightInd w:val="0"/>
              <w:jc w:val="both"/>
              <w:rPr>
                <w:rFonts w:ascii="Arial" w:hAnsi="Arial" w:cs="Arial"/>
                <w:b/>
                <w:bCs/>
              </w:rPr>
            </w:pPr>
          </w:p>
        </w:tc>
        <w:tc>
          <w:tcPr>
            <w:tcW w:w="7204" w:type="dxa"/>
            <w:tcBorders>
              <w:top w:val="single" w:sz="4" w:space="0" w:color="auto"/>
              <w:left w:val="single" w:sz="4" w:space="0" w:color="auto"/>
              <w:bottom w:val="single" w:sz="4" w:space="0" w:color="auto"/>
              <w:right w:val="single" w:sz="4" w:space="0" w:color="auto"/>
            </w:tcBorders>
          </w:tcPr>
          <w:p w14:paraId="2E877421" w14:textId="77777777" w:rsidR="00C7072C" w:rsidRDefault="00C7072C" w:rsidP="00BD11B6">
            <w:pPr>
              <w:autoSpaceDE w:val="0"/>
              <w:autoSpaceDN w:val="0"/>
              <w:adjustRightInd w:val="0"/>
              <w:spacing w:after="0" w:line="240" w:lineRule="auto"/>
              <w:rPr>
                <w:rFonts w:ascii="Arial" w:hAnsi="Arial" w:cs="Arial"/>
                <w:b/>
                <w:bCs/>
              </w:rPr>
            </w:pPr>
            <w:r>
              <w:rPr>
                <w:rFonts w:ascii="Arial" w:hAnsi="Arial" w:cs="Arial"/>
                <w:b/>
                <w:bCs/>
              </w:rPr>
              <w:t>PRICING SCHEDULE – NON-FIRM PRICES (SBD 3.2)</w:t>
            </w:r>
          </w:p>
          <w:p w14:paraId="1D7EDDD9" w14:textId="77777777" w:rsidR="00C7072C" w:rsidRDefault="00C7072C" w:rsidP="00BD11B6">
            <w:pPr>
              <w:autoSpaceDE w:val="0"/>
              <w:autoSpaceDN w:val="0"/>
              <w:adjustRightInd w:val="0"/>
              <w:spacing w:after="0" w:line="240" w:lineRule="auto"/>
              <w:rPr>
                <w:rFonts w:ascii="Arial" w:hAnsi="Arial" w:cs="Arial"/>
                <w:b/>
                <w:bCs/>
              </w:rPr>
            </w:pPr>
            <w:r>
              <w:rPr>
                <w:rFonts w:ascii="Arial" w:hAnsi="Arial" w:cs="Arial"/>
                <w:b/>
                <w:bCs/>
              </w:rPr>
              <w:t>Part A and B</w:t>
            </w:r>
          </w:p>
          <w:p w14:paraId="271188BA" w14:textId="77777777" w:rsidR="00C7072C" w:rsidRDefault="00C7072C" w:rsidP="00BD11B6">
            <w:pPr>
              <w:autoSpaceDE w:val="0"/>
              <w:autoSpaceDN w:val="0"/>
              <w:adjustRightInd w:val="0"/>
              <w:spacing w:after="0" w:line="240" w:lineRule="auto"/>
              <w:rPr>
                <w:rFonts w:ascii="Arial" w:hAnsi="Arial" w:cs="Arial"/>
                <w:b/>
                <w:bCs/>
              </w:rPr>
            </w:pPr>
            <w:r>
              <w:rPr>
                <w:rFonts w:ascii="Arial" w:hAnsi="Arial" w:cs="Arial"/>
                <w:b/>
                <w:bCs/>
              </w:rPr>
              <w:t>……………………………………….</w:t>
            </w:r>
          </w:p>
          <w:p w14:paraId="66B71891" w14:textId="77777777" w:rsidR="00C7072C" w:rsidRPr="00B91ABC" w:rsidRDefault="00C7072C" w:rsidP="00BD11B6">
            <w:pPr>
              <w:autoSpaceDE w:val="0"/>
              <w:autoSpaceDN w:val="0"/>
              <w:adjustRightInd w:val="0"/>
              <w:spacing w:after="0" w:line="240" w:lineRule="auto"/>
              <w:rPr>
                <w:rFonts w:ascii="Arial" w:hAnsi="Arial" w:cs="Arial"/>
                <w:b/>
                <w:bCs/>
              </w:rPr>
            </w:pPr>
          </w:p>
        </w:tc>
        <w:tc>
          <w:tcPr>
            <w:tcW w:w="720" w:type="dxa"/>
            <w:tcBorders>
              <w:top w:val="single" w:sz="4" w:space="0" w:color="auto"/>
              <w:left w:val="single" w:sz="4" w:space="0" w:color="auto"/>
              <w:bottom w:val="single" w:sz="4" w:space="0" w:color="auto"/>
              <w:right w:val="single" w:sz="4" w:space="0" w:color="auto"/>
            </w:tcBorders>
          </w:tcPr>
          <w:p w14:paraId="19365A14"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552A7E37"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tcPr>
          <w:p w14:paraId="5A38F2B9" w14:textId="77777777" w:rsidR="00C7072C" w:rsidRPr="00B91ABC" w:rsidRDefault="00C7072C" w:rsidP="00BD11B6">
            <w:pPr>
              <w:rPr>
                <w:rFonts w:ascii="Arial" w:hAnsi="Arial" w:cs="Arial"/>
                <w:b/>
                <w:bCs/>
              </w:rPr>
            </w:pPr>
          </w:p>
        </w:tc>
      </w:tr>
      <w:tr w:rsidR="00C7072C" w:rsidRPr="00B91ABC" w14:paraId="040F6FC4" w14:textId="77777777" w:rsidTr="00BD11B6">
        <w:trPr>
          <w:trHeight w:val="360"/>
        </w:trPr>
        <w:tc>
          <w:tcPr>
            <w:tcW w:w="1440" w:type="dxa"/>
            <w:tcBorders>
              <w:left w:val="single" w:sz="4" w:space="0" w:color="auto"/>
              <w:right w:val="single" w:sz="4" w:space="0" w:color="auto"/>
            </w:tcBorders>
          </w:tcPr>
          <w:p w14:paraId="70AA2840" w14:textId="77777777" w:rsidR="00C7072C" w:rsidRPr="00B91ABC" w:rsidRDefault="00C7072C" w:rsidP="00BD11B6">
            <w:pPr>
              <w:autoSpaceDE w:val="0"/>
              <w:autoSpaceDN w:val="0"/>
              <w:adjustRightInd w:val="0"/>
              <w:jc w:val="both"/>
              <w:rPr>
                <w:rFonts w:ascii="Arial" w:hAnsi="Arial" w:cs="Arial"/>
                <w:b/>
                <w:bCs/>
              </w:rPr>
            </w:pPr>
          </w:p>
        </w:tc>
        <w:tc>
          <w:tcPr>
            <w:tcW w:w="7204" w:type="dxa"/>
            <w:tcBorders>
              <w:top w:val="single" w:sz="4" w:space="0" w:color="auto"/>
              <w:left w:val="single" w:sz="4" w:space="0" w:color="auto"/>
              <w:bottom w:val="single" w:sz="4" w:space="0" w:color="auto"/>
              <w:right w:val="single" w:sz="4" w:space="0" w:color="auto"/>
            </w:tcBorders>
          </w:tcPr>
          <w:p w14:paraId="4AD70946" w14:textId="77777777" w:rsidR="00C7072C" w:rsidRDefault="00C7072C" w:rsidP="00BD11B6">
            <w:pPr>
              <w:autoSpaceDE w:val="0"/>
              <w:autoSpaceDN w:val="0"/>
              <w:adjustRightInd w:val="0"/>
              <w:spacing w:after="0" w:line="240" w:lineRule="auto"/>
              <w:rPr>
                <w:rFonts w:ascii="Arial" w:hAnsi="Arial" w:cs="Arial"/>
                <w:b/>
                <w:bCs/>
              </w:rPr>
            </w:pPr>
            <w:r>
              <w:rPr>
                <w:rFonts w:ascii="Arial" w:hAnsi="Arial" w:cs="Arial"/>
                <w:b/>
                <w:bCs/>
              </w:rPr>
              <w:t>PRICING SCHEDULE (PROFESSIONAL SERVICES) (SBD 3.3)</w:t>
            </w:r>
          </w:p>
          <w:p w14:paraId="368B9D2B" w14:textId="77777777" w:rsidR="00C7072C" w:rsidRDefault="00C7072C" w:rsidP="00BD11B6">
            <w:pPr>
              <w:autoSpaceDE w:val="0"/>
              <w:autoSpaceDN w:val="0"/>
              <w:adjustRightInd w:val="0"/>
              <w:spacing w:after="0" w:line="240" w:lineRule="auto"/>
              <w:rPr>
                <w:rFonts w:ascii="Arial" w:hAnsi="Arial" w:cs="Arial"/>
                <w:b/>
                <w:bCs/>
              </w:rPr>
            </w:pPr>
            <w:r>
              <w:rPr>
                <w:rFonts w:ascii="Arial" w:hAnsi="Arial" w:cs="Arial"/>
                <w:b/>
                <w:bCs/>
              </w:rPr>
              <w:t>…………………………………………………</w:t>
            </w:r>
          </w:p>
          <w:p w14:paraId="25195330" w14:textId="77777777" w:rsidR="00C7072C" w:rsidRDefault="00C7072C" w:rsidP="00BD11B6">
            <w:pPr>
              <w:autoSpaceDE w:val="0"/>
              <w:autoSpaceDN w:val="0"/>
              <w:adjustRightInd w:val="0"/>
              <w:spacing w:after="0" w:line="240" w:lineRule="auto"/>
              <w:rPr>
                <w:rFonts w:ascii="Arial" w:hAnsi="Arial" w:cs="Arial"/>
                <w:b/>
                <w:bCs/>
              </w:rPr>
            </w:pPr>
          </w:p>
        </w:tc>
        <w:tc>
          <w:tcPr>
            <w:tcW w:w="720" w:type="dxa"/>
            <w:tcBorders>
              <w:top w:val="single" w:sz="4" w:space="0" w:color="auto"/>
              <w:left w:val="single" w:sz="4" w:space="0" w:color="auto"/>
              <w:bottom w:val="single" w:sz="4" w:space="0" w:color="auto"/>
              <w:right w:val="single" w:sz="4" w:space="0" w:color="auto"/>
            </w:tcBorders>
          </w:tcPr>
          <w:p w14:paraId="579926BD"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296FF362"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tcPr>
          <w:p w14:paraId="46D8BE75" w14:textId="77777777" w:rsidR="00C7072C" w:rsidRPr="00B91ABC" w:rsidRDefault="00C7072C" w:rsidP="00BD11B6">
            <w:pPr>
              <w:rPr>
                <w:rFonts w:ascii="Arial" w:hAnsi="Arial" w:cs="Arial"/>
                <w:b/>
                <w:bCs/>
              </w:rPr>
            </w:pPr>
          </w:p>
        </w:tc>
      </w:tr>
      <w:tr w:rsidR="00C7072C" w:rsidRPr="00B91ABC" w14:paraId="564A81C1" w14:textId="77777777" w:rsidTr="00BD11B6">
        <w:trPr>
          <w:trHeight w:val="360"/>
        </w:trPr>
        <w:tc>
          <w:tcPr>
            <w:tcW w:w="1440" w:type="dxa"/>
            <w:tcBorders>
              <w:left w:val="single" w:sz="4" w:space="0" w:color="auto"/>
              <w:right w:val="single" w:sz="4" w:space="0" w:color="auto"/>
            </w:tcBorders>
          </w:tcPr>
          <w:p w14:paraId="5F3F5CD6" w14:textId="77777777" w:rsidR="00C7072C" w:rsidRPr="00B91ABC" w:rsidRDefault="00C7072C" w:rsidP="00BD11B6">
            <w:pPr>
              <w:autoSpaceDE w:val="0"/>
              <w:autoSpaceDN w:val="0"/>
              <w:adjustRightInd w:val="0"/>
              <w:jc w:val="both"/>
              <w:rPr>
                <w:rFonts w:ascii="Arial" w:hAnsi="Arial" w:cs="Arial"/>
                <w:b/>
                <w:bCs/>
              </w:rPr>
            </w:pPr>
          </w:p>
        </w:tc>
        <w:tc>
          <w:tcPr>
            <w:tcW w:w="7204" w:type="dxa"/>
            <w:tcBorders>
              <w:top w:val="single" w:sz="4" w:space="0" w:color="auto"/>
              <w:left w:val="single" w:sz="4" w:space="0" w:color="auto"/>
              <w:bottom w:val="single" w:sz="4" w:space="0" w:color="auto"/>
              <w:right w:val="single" w:sz="4" w:space="0" w:color="auto"/>
            </w:tcBorders>
          </w:tcPr>
          <w:p w14:paraId="1CD96525" w14:textId="77777777" w:rsidR="00C7072C" w:rsidRPr="00B91ABC" w:rsidRDefault="00C7072C" w:rsidP="00BD11B6">
            <w:pPr>
              <w:tabs>
                <w:tab w:val="left" w:pos="7363"/>
                <w:tab w:val="center" w:pos="10530"/>
              </w:tabs>
              <w:spacing w:after="0" w:line="240" w:lineRule="auto"/>
              <w:rPr>
                <w:rFonts w:ascii="Arial" w:hAnsi="Arial" w:cs="Arial"/>
                <w:b/>
                <w:bCs/>
                <w:lang w:val="en-GB"/>
              </w:rPr>
            </w:pPr>
            <w:r w:rsidRPr="00B91ABC">
              <w:rPr>
                <w:rFonts w:ascii="Arial" w:hAnsi="Arial" w:cs="Arial"/>
                <w:b/>
                <w:lang w:val="en-GB"/>
              </w:rPr>
              <w:t xml:space="preserve">BIDDER’S DISCLOSURE </w:t>
            </w:r>
            <w:r w:rsidRPr="00B91ABC">
              <w:rPr>
                <w:rFonts w:ascii="Arial" w:hAnsi="Arial" w:cs="Arial"/>
                <w:b/>
                <w:bCs/>
                <w:lang w:val="en-GB"/>
              </w:rPr>
              <w:t>(SBD</w:t>
            </w:r>
            <w:r>
              <w:rPr>
                <w:rFonts w:ascii="Arial" w:hAnsi="Arial" w:cs="Arial"/>
                <w:b/>
                <w:bCs/>
                <w:lang w:val="en-GB"/>
              </w:rPr>
              <w:t xml:space="preserve"> 3</w:t>
            </w:r>
            <w:r w:rsidRPr="00B91ABC">
              <w:rPr>
                <w:rFonts w:ascii="Arial" w:hAnsi="Arial" w:cs="Arial"/>
                <w:b/>
                <w:bCs/>
                <w:lang w:val="en-GB"/>
              </w:rPr>
              <w:t>)</w:t>
            </w:r>
          </w:p>
          <w:p w14:paraId="5B0A0964" w14:textId="77777777" w:rsidR="00C7072C" w:rsidRDefault="00C7072C" w:rsidP="00BD11B6">
            <w:pPr>
              <w:tabs>
                <w:tab w:val="left" w:pos="7363"/>
                <w:tab w:val="center" w:pos="10530"/>
              </w:tabs>
              <w:spacing w:after="0" w:line="240" w:lineRule="auto"/>
              <w:rPr>
                <w:rFonts w:ascii="Arial" w:hAnsi="Arial" w:cs="Arial"/>
                <w:bCs/>
              </w:rPr>
            </w:pPr>
            <w:r w:rsidRPr="00B91ABC">
              <w:rPr>
                <w:rFonts w:ascii="Arial" w:hAnsi="Arial" w:cs="Arial"/>
                <w:bCs/>
              </w:rPr>
              <w:t>Completed and signed</w:t>
            </w:r>
          </w:p>
          <w:p w14:paraId="2B173013" w14:textId="77777777" w:rsidR="00C7072C" w:rsidRPr="00B91ABC" w:rsidRDefault="00C7072C" w:rsidP="00BD11B6">
            <w:pPr>
              <w:tabs>
                <w:tab w:val="left" w:pos="7363"/>
                <w:tab w:val="center" w:pos="10530"/>
              </w:tabs>
              <w:spacing w:after="0" w:line="240" w:lineRule="auto"/>
              <w:rPr>
                <w:rFonts w:ascii="Arial" w:hAnsi="Arial" w:cs="Arial"/>
                <w:bCs/>
                <w:lang w:val="en-GB"/>
              </w:rPr>
            </w:pPr>
          </w:p>
        </w:tc>
        <w:tc>
          <w:tcPr>
            <w:tcW w:w="720" w:type="dxa"/>
            <w:tcBorders>
              <w:top w:val="single" w:sz="4" w:space="0" w:color="auto"/>
              <w:left w:val="single" w:sz="4" w:space="0" w:color="auto"/>
              <w:bottom w:val="single" w:sz="4" w:space="0" w:color="auto"/>
              <w:right w:val="single" w:sz="4" w:space="0" w:color="auto"/>
            </w:tcBorders>
          </w:tcPr>
          <w:p w14:paraId="339C0E36"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04DA0822"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tcPr>
          <w:p w14:paraId="3B76C403" w14:textId="77777777" w:rsidR="00C7072C" w:rsidRPr="00B91ABC" w:rsidRDefault="00C7072C" w:rsidP="00BD11B6">
            <w:pPr>
              <w:rPr>
                <w:rFonts w:ascii="Arial" w:hAnsi="Arial" w:cs="Arial"/>
                <w:b/>
                <w:bCs/>
              </w:rPr>
            </w:pPr>
          </w:p>
        </w:tc>
      </w:tr>
      <w:tr w:rsidR="00C7072C" w:rsidRPr="00B91ABC" w14:paraId="0F654131" w14:textId="77777777" w:rsidTr="00BD11B6">
        <w:trPr>
          <w:trHeight w:val="360"/>
        </w:trPr>
        <w:tc>
          <w:tcPr>
            <w:tcW w:w="1440" w:type="dxa"/>
            <w:tcBorders>
              <w:left w:val="single" w:sz="4" w:space="0" w:color="auto"/>
              <w:right w:val="single" w:sz="4" w:space="0" w:color="auto"/>
            </w:tcBorders>
          </w:tcPr>
          <w:p w14:paraId="03609AB7" w14:textId="77777777" w:rsidR="00C7072C" w:rsidRPr="00B91ABC" w:rsidRDefault="00C7072C" w:rsidP="00BD11B6">
            <w:pPr>
              <w:jc w:val="both"/>
              <w:rPr>
                <w:rFonts w:ascii="Arial" w:hAnsi="Arial" w:cs="Arial"/>
                <w:b/>
              </w:rPr>
            </w:pPr>
          </w:p>
        </w:tc>
        <w:tc>
          <w:tcPr>
            <w:tcW w:w="7204" w:type="dxa"/>
            <w:tcBorders>
              <w:top w:val="single" w:sz="4" w:space="0" w:color="auto"/>
              <w:left w:val="single" w:sz="4" w:space="0" w:color="auto"/>
              <w:bottom w:val="single" w:sz="4" w:space="0" w:color="auto"/>
              <w:right w:val="single" w:sz="4" w:space="0" w:color="auto"/>
            </w:tcBorders>
          </w:tcPr>
          <w:p w14:paraId="2C1C0A8A" w14:textId="77777777" w:rsidR="00C7072C" w:rsidRPr="00B91ABC" w:rsidRDefault="00C7072C" w:rsidP="00BD11B6">
            <w:pPr>
              <w:autoSpaceDE w:val="0"/>
              <w:autoSpaceDN w:val="0"/>
              <w:adjustRightInd w:val="0"/>
              <w:spacing w:after="0" w:line="240" w:lineRule="auto"/>
              <w:rPr>
                <w:rFonts w:ascii="Arial" w:hAnsi="Arial" w:cs="Arial"/>
                <w:b/>
                <w:bCs/>
              </w:rPr>
            </w:pPr>
            <w:r w:rsidRPr="00B91ABC">
              <w:rPr>
                <w:rFonts w:ascii="Arial" w:hAnsi="Arial" w:cs="Arial"/>
                <w:b/>
                <w:bCs/>
              </w:rPr>
              <w:t>PREFERENCE POINTS CLAIM FORM IN TERMS OF PREFERENCE</w:t>
            </w:r>
            <w:r>
              <w:rPr>
                <w:rFonts w:ascii="Arial" w:hAnsi="Arial" w:cs="Arial"/>
                <w:b/>
                <w:bCs/>
              </w:rPr>
              <w:t xml:space="preserve"> PROCUREMENT REGULATIONS OF 2022</w:t>
            </w:r>
            <w:r w:rsidRPr="00B91ABC">
              <w:rPr>
                <w:rFonts w:ascii="Arial" w:hAnsi="Arial" w:cs="Arial"/>
                <w:b/>
                <w:bCs/>
              </w:rPr>
              <w:t xml:space="preserve"> (</w:t>
            </w:r>
            <w:r>
              <w:rPr>
                <w:rFonts w:ascii="Arial" w:hAnsi="Arial" w:cs="Arial"/>
                <w:b/>
                <w:bCs/>
              </w:rPr>
              <w:t>MBD</w:t>
            </w:r>
            <w:r w:rsidRPr="00B91ABC">
              <w:rPr>
                <w:rFonts w:ascii="Arial" w:hAnsi="Arial" w:cs="Arial"/>
                <w:b/>
                <w:bCs/>
              </w:rPr>
              <w:t xml:space="preserve"> 6.1)</w:t>
            </w:r>
          </w:p>
        </w:tc>
        <w:tc>
          <w:tcPr>
            <w:tcW w:w="720" w:type="dxa"/>
            <w:tcBorders>
              <w:top w:val="single" w:sz="4" w:space="0" w:color="auto"/>
              <w:left w:val="single" w:sz="4" w:space="0" w:color="auto"/>
              <w:bottom w:val="single" w:sz="4" w:space="0" w:color="auto"/>
              <w:right w:val="single" w:sz="4" w:space="0" w:color="auto"/>
            </w:tcBorders>
          </w:tcPr>
          <w:p w14:paraId="4ACD227B"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3AB09410"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tcPr>
          <w:p w14:paraId="232CF950" w14:textId="77777777" w:rsidR="00C7072C" w:rsidRPr="00B91ABC" w:rsidRDefault="00C7072C" w:rsidP="00BD11B6">
            <w:pPr>
              <w:rPr>
                <w:rFonts w:ascii="Arial" w:hAnsi="Arial" w:cs="Arial"/>
                <w:b/>
                <w:bCs/>
              </w:rPr>
            </w:pPr>
          </w:p>
        </w:tc>
      </w:tr>
      <w:tr w:rsidR="00C7072C" w:rsidRPr="00B91ABC" w14:paraId="646A1859" w14:textId="77777777" w:rsidTr="00BD11B6">
        <w:trPr>
          <w:trHeight w:val="360"/>
        </w:trPr>
        <w:tc>
          <w:tcPr>
            <w:tcW w:w="1440" w:type="dxa"/>
            <w:tcBorders>
              <w:left w:val="single" w:sz="4" w:space="0" w:color="auto"/>
              <w:bottom w:val="single" w:sz="4" w:space="0" w:color="auto"/>
              <w:right w:val="single" w:sz="4" w:space="0" w:color="auto"/>
            </w:tcBorders>
          </w:tcPr>
          <w:p w14:paraId="3A82A116" w14:textId="77777777" w:rsidR="00C7072C" w:rsidRPr="00B91ABC" w:rsidRDefault="00C7072C" w:rsidP="00BD11B6">
            <w:pPr>
              <w:jc w:val="both"/>
              <w:rPr>
                <w:rFonts w:ascii="Arial" w:hAnsi="Arial" w:cs="Arial"/>
                <w:b/>
              </w:rPr>
            </w:pPr>
          </w:p>
        </w:tc>
        <w:tc>
          <w:tcPr>
            <w:tcW w:w="7204" w:type="dxa"/>
            <w:tcBorders>
              <w:top w:val="single" w:sz="4" w:space="0" w:color="auto"/>
              <w:left w:val="single" w:sz="4" w:space="0" w:color="auto"/>
              <w:bottom w:val="single" w:sz="4" w:space="0" w:color="auto"/>
              <w:right w:val="single" w:sz="4" w:space="0" w:color="auto"/>
            </w:tcBorders>
          </w:tcPr>
          <w:p w14:paraId="406A89E1" w14:textId="77777777" w:rsidR="00C7072C" w:rsidRDefault="00C7072C" w:rsidP="00BD11B6">
            <w:pPr>
              <w:autoSpaceDE w:val="0"/>
              <w:autoSpaceDN w:val="0"/>
              <w:adjustRightInd w:val="0"/>
              <w:spacing w:after="0" w:line="240" w:lineRule="auto"/>
              <w:rPr>
                <w:rFonts w:ascii="Arial" w:hAnsi="Arial" w:cs="Arial"/>
                <w:b/>
                <w:bCs/>
              </w:rPr>
            </w:pPr>
            <w:r>
              <w:rPr>
                <w:rFonts w:ascii="Arial" w:hAnsi="Arial" w:cs="Arial"/>
                <w:b/>
                <w:bCs/>
              </w:rPr>
              <w:t>CONTRACT FORM – PURCHASE OF GOODS/WORKS (SBD7.1)</w:t>
            </w:r>
          </w:p>
          <w:p w14:paraId="5238621E" w14:textId="77777777" w:rsidR="00C7072C" w:rsidRPr="00B91ABC" w:rsidRDefault="00C7072C" w:rsidP="00BD11B6">
            <w:pPr>
              <w:autoSpaceDE w:val="0"/>
              <w:autoSpaceDN w:val="0"/>
              <w:adjustRightInd w:val="0"/>
              <w:spacing w:after="0" w:line="240" w:lineRule="auto"/>
              <w:rPr>
                <w:rFonts w:ascii="Arial" w:hAnsi="Arial" w:cs="Arial"/>
                <w:b/>
                <w:bCs/>
              </w:rPr>
            </w:pPr>
          </w:p>
        </w:tc>
        <w:tc>
          <w:tcPr>
            <w:tcW w:w="720" w:type="dxa"/>
            <w:tcBorders>
              <w:top w:val="single" w:sz="4" w:space="0" w:color="auto"/>
              <w:left w:val="single" w:sz="4" w:space="0" w:color="auto"/>
              <w:bottom w:val="single" w:sz="4" w:space="0" w:color="auto"/>
              <w:right w:val="single" w:sz="4" w:space="0" w:color="auto"/>
            </w:tcBorders>
          </w:tcPr>
          <w:p w14:paraId="5818E985"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4EC37E3D"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tcPr>
          <w:p w14:paraId="3CCECBB8" w14:textId="77777777" w:rsidR="00C7072C" w:rsidRPr="00B91ABC" w:rsidRDefault="00C7072C" w:rsidP="00BD11B6">
            <w:pPr>
              <w:rPr>
                <w:rFonts w:ascii="Arial" w:hAnsi="Arial" w:cs="Arial"/>
                <w:b/>
                <w:bCs/>
              </w:rPr>
            </w:pPr>
          </w:p>
        </w:tc>
      </w:tr>
      <w:tr w:rsidR="00C7072C" w:rsidRPr="00B91ABC" w14:paraId="0A27DC41" w14:textId="77777777" w:rsidTr="00BD11B6">
        <w:trPr>
          <w:trHeight w:val="360"/>
        </w:trPr>
        <w:tc>
          <w:tcPr>
            <w:tcW w:w="1440" w:type="dxa"/>
            <w:tcBorders>
              <w:top w:val="single" w:sz="4" w:space="0" w:color="auto"/>
              <w:left w:val="single" w:sz="4" w:space="0" w:color="auto"/>
              <w:bottom w:val="single" w:sz="4" w:space="0" w:color="auto"/>
              <w:right w:val="single" w:sz="4" w:space="0" w:color="auto"/>
            </w:tcBorders>
            <w:hideMark/>
          </w:tcPr>
          <w:p w14:paraId="55350B9C" w14:textId="77777777" w:rsidR="00C7072C" w:rsidRPr="00B91ABC" w:rsidRDefault="00C7072C" w:rsidP="00BD11B6">
            <w:pPr>
              <w:autoSpaceDE w:val="0"/>
              <w:autoSpaceDN w:val="0"/>
              <w:adjustRightInd w:val="0"/>
              <w:jc w:val="both"/>
              <w:rPr>
                <w:rFonts w:ascii="Arial" w:hAnsi="Arial" w:cs="Arial"/>
                <w:b/>
                <w:bCs/>
              </w:rPr>
            </w:pPr>
          </w:p>
        </w:tc>
        <w:tc>
          <w:tcPr>
            <w:tcW w:w="7204" w:type="dxa"/>
            <w:tcBorders>
              <w:top w:val="single" w:sz="4" w:space="0" w:color="auto"/>
              <w:left w:val="single" w:sz="4" w:space="0" w:color="auto"/>
              <w:bottom w:val="single" w:sz="4" w:space="0" w:color="auto"/>
              <w:right w:val="single" w:sz="4" w:space="0" w:color="auto"/>
            </w:tcBorders>
            <w:hideMark/>
          </w:tcPr>
          <w:p w14:paraId="6F0B547C" w14:textId="77777777" w:rsidR="00C7072C" w:rsidRDefault="00C7072C" w:rsidP="00BD11B6">
            <w:pPr>
              <w:autoSpaceDE w:val="0"/>
              <w:autoSpaceDN w:val="0"/>
              <w:adjustRightInd w:val="0"/>
              <w:spacing w:after="0" w:line="240" w:lineRule="auto"/>
              <w:rPr>
                <w:rFonts w:ascii="Arial" w:hAnsi="Arial" w:cs="Arial"/>
                <w:bCs/>
              </w:rPr>
            </w:pPr>
            <w:r w:rsidRPr="00F30812">
              <w:rPr>
                <w:rFonts w:ascii="Arial" w:hAnsi="Arial" w:cs="Arial"/>
                <w:b/>
                <w:bCs/>
              </w:rPr>
              <w:t>GENERAL CONDITIONS OF CONTRACT</w:t>
            </w:r>
            <w:r w:rsidRPr="00B91ABC">
              <w:rPr>
                <w:rFonts w:ascii="Arial" w:hAnsi="Arial" w:cs="Arial"/>
                <w:bCs/>
              </w:rPr>
              <w:t xml:space="preserve"> (</w:t>
            </w:r>
            <w:r w:rsidRPr="00B91ABC">
              <w:rPr>
                <w:rFonts w:ascii="Arial" w:hAnsi="Arial" w:cs="Arial"/>
                <w:b/>
                <w:bCs/>
              </w:rPr>
              <w:t>GCC</w:t>
            </w:r>
            <w:r w:rsidRPr="00B91ABC">
              <w:rPr>
                <w:rFonts w:ascii="Arial" w:hAnsi="Arial" w:cs="Arial"/>
                <w:bCs/>
              </w:rPr>
              <w:t>)</w:t>
            </w:r>
          </w:p>
          <w:p w14:paraId="20B4F9B5" w14:textId="77777777" w:rsidR="00C7072C" w:rsidRDefault="00C7072C" w:rsidP="00BD11B6">
            <w:pPr>
              <w:autoSpaceDE w:val="0"/>
              <w:autoSpaceDN w:val="0"/>
              <w:adjustRightInd w:val="0"/>
              <w:spacing w:after="0" w:line="240" w:lineRule="auto"/>
              <w:rPr>
                <w:rFonts w:ascii="Arial" w:hAnsi="Arial" w:cs="Arial"/>
                <w:bCs/>
              </w:rPr>
            </w:pPr>
          </w:p>
          <w:p w14:paraId="59DC5484" w14:textId="77777777" w:rsidR="00C7072C" w:rsidRPr="00B91ABC" w:rsidRDefault="00C7072C" w:rsidP="00BD11B6">
            <w:pPr>
              <w:autoSpaceDE w:val="0"/>
              <w:autoSpaceDN w:val="0"/>
              <w:adjustRightInd w:val="0"/>
              <w:spacing w:after="0" w:line="240" w:lineRule="auto"/>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74A33BE5" w14:textId="77777777" w:rsidR="00C7072C" w:rsidRPr="00B91ABC" w:rsidRDefault="00C7072C" w:rsidP="00BD11B6">
            <w:pPr>
              <w:autoSpaceDE w:val="0"/>
              <w:autoSpaceDN w:val="0"/>
              <w:adjustRightInd w:val="0"/>
              <w:rPr>
                <w:rFonts w:ascii="Arial" w:hAnsi="Arial" w:cs="Arial"/>
                <w:bCs/>
              </w:rPr>
            </w:pPr>
          </w:p>
        </w:tc>
        <w:tc>
          <w:tcPr>
            <w:tcW w:w="720" w:type="dxa"/>
            <w:tcBorders>
              <w:top w:val="single" w:sz="4" w:space="0" w:color="auto"/>
              <w:left w:val="single" w:sz="4" w:space="0" w:color="auto"/>
              <w:bottom w:val="single" w:sz="4" w:space="0" w:color="auto"/>
              <w:right w:val="single" w:sz="4" w:space="0" w:color="auto"/>
            </w:tcBorders>
          </w:tcPr>
          <w:p w14:paraId="353DA845" w14:textId="77777777" w:rsidR="00C7072C" w:rsidRPr="00B91ABC" w:rsidRDefault="00C7072C" w:rsidP="00BD11B6">
            <w:pPr>
              <w:autoSpaceDE w:val="0"/>
              <w:autoSpaceDN w:val="0"/>
              <w:adjustRightInd w:val="0"/>
              <w:rPr>
                <w:rFonts w:ascii="Arial" w:hAnsi="Arial" w:cs="Arial"/>
                <w:bCs/>
              </w:rPr>
            </w:pPr>
          </w:p>
        </w:tc>
        <w:tc>
          <w:tcPr>
            <w:tcW w:w="6600" w:type="dxa"/>
            <w:vMerge/>
            <w:tcBorders>
              <w:top w:val="nil"/>
              <w:left w:val="single" w:sz="4" w:space="0" w:color="auto"/>
              <w:bottom w:val="nil"/>
              <w:right w:val="single" w:sz="4" w:space="0" w:color="auto"/>
            </w:tcBorders>
            <w:vAlign w:val="center"/>
            <w:hideMark/>
          </w:tcPr>
          <w:p w14:paraId="196D1E15" w14:textId="77777777" w:rsidR="00C7072C" w:rsidRPr="00B91ABC" w:rsidRDefault="00C7072C" w:rsidP="00BD11B6">
            <w:pPr>
              <w:rPr>
                <w:rFonts w:ascii="Arial" w:hAnsi="Arial" w:cs="Arial"/>
                <w:b/>
                <w:bCs/>
              </w:rPr>
            </w:pPr>
          </w:p>
        </w:tc>
      </w:tr>
    </w:tbl>
    <w:p w14:paraId="41529A9B" w14:textId="77777777" w:rsidR="00EC3069" w:rsidRPr="00B91ABC" w:rsidRDefault="00EC3069" w:rsidP="00EC3069">
      <w:pPr>
        <w:pStyle w:val="Header"/>
        <w:rPr>
          <w:rFonts w:ascii="Arial" w:hAnsi="Arial" w:cs="Arial"/>
          <w:b/>
          <w:snapToGrid w:val="0"/>
          <w:sz w:val="24"/>
          <w:szCs w:val="24"/>
          <w:lang w:eastAsia="en-US"/>
        </w:rPr>
      </w:pPr>
      <w:r w:rsidRPr="00B91ABC">
        <w:rPr>
          <w:rFonts w:ascii="Arial" w:hAnsi="Arial" w:cs="Arial"/>
          <w:b/>
          <w:snapToGrid w:val="0"/>
          <w:sz w:val="24"/>
          <w:szCs w:val="24"/>
          <w:lang w:eastAsia="en-US"/>
        </w:rPr>
        <w:tab/>
      </w:r>
      <w:r w:rsidRPr="00B91ABC">
        <w:rPr>
          <w:rFonts w:ascii="Arial" w:hAnsi="Arial" w:cs="Arial"/>
          <w:b/>
          <w:snapToGrid w:val="0"/>
          <w:sz w:val="24"/>
          <w:szCs w:val="24"/>
          <w:lang w:eastAsia="en-US"/>
        </w:rPr>
        <w:tab/>
      </w:r>
      <w:r w:rsidRPr="00B91ABC">
        <w:rPr>
          <w:rFonts w:ascii="Arial" w:hAnsi="Arial" w:cs="Arial"/>
          <w:b/>
          <w:snapToGrid w:val="0"/>
          <w:sz w:val="24"/>
          <w:szCs w:val="24"/>
          <w:lang w:eastAsia="en-US"/>
        </w:rPr>
        <w:tab/>
      </w:r>
    </w:p>
    <w:p w14:paraId="19020B52" w14:textId="77777777" w:rsidR="00EC3069" w:rsidRPr="00B91ABC" w:rsidRDefault="00EC3069" w:rsidP="00EC3069">
      <w:pPr>
        <w:pStyle w:val="Header"/>
        <w:rPr>
          <w:rFonts w:ascii="Arial" w:hAnsi="Arial" w:cs="Arial"/>
          <w:b/>
          <w:snapToGrid w:val="0"/>
          <w:sz w:val="24"/>
          <w:szCs w:val="24"/>
          <w:lang w:eastAsia="en-US"/>
        </w:rPr>
      </w:pPr>
    </w:p>
    <w:p w14:paraId="7E79088D" w14:textId="77777777" w:rsidR="00EC3069" w:rsidRPr="00B91ABC" w:rsidRDefault="00EC3069" w:rsidP="00EC3069">
      <w:pPr>
        <w:pStyle w:val="Header"/>
        <w:rPr>
          <w:rFonts w:ascii="Arial" w:hAnsi="Arial" w:cs="Arial"/>
          <w:b/>
          <w:snapToGrid w:val="0"/>
          <w:sz w:val="24"/>
          <w:szCs w:val="24"/>
          <w:lang w:eastAsia="en-US"/>
        </w:rPr>
      </w:pPr>
    </w:p>
    <w:p w14:paraId="0449F92B" w14:textId="77777777" w:rsidR="00EC3069" w:rsidRPr="00B91ABC" w:rsidRDefault="00EC3069" w:rsidP="00EC3069">
      <w:pPr>
        <w:pStyle w:val="Header"/>
        <w:rPr>
          <w:rFonts w:ascii="Arial" w:hAnsi="Arial" w:cs="Arial"/>
          <w:b/>
          <w:snapToGrid w:val="0"/>
          <w:sz w:val="24"/>
          <w:szCs w:val="24"/>
          <w:lang w:eastAsia="en-US"/>
        </w:rPr>
      </w:pPr>
    </w:p>
    <w:p w14:paraId="24E8A87C" w14:textId="77777777" w:rsidR="00F335E6" w:rsidRDefault="00F335E6" w:rsidP="00F335E6">
      <w:pPr>
        <w:pStyle w:val="Title"/>
        <w:spacing w:before="0" w:after="0"/>
        <w:jc w:val="center"/>
        <w:rPr>
          <w:rFonts w:cs="Arial"/>
          <w:sz w:val="48"/>
          <w:szCs w:val="48"/>
          <w:u w:val="single"/>
        </w:rPr>
      </w:pPr>
    </w:p>
    <w:p w14:paraId="0C9469ED" w14:textId="77777777" w:rsidR="00F335E6" w:rsidRDefault="00F335E6" w:rsidP="00F335E6">
      <w:pPr>
        <w:pStyle w:val="Title"/>
        <w:spacing w:before="0" w:after="0"/>
        <w:jc w:val="center"/>
        <w:rPr>
          <w:rFonts w:cs="Arial"/>
          <w:sz w:val="48"/>
          <w:szCs w:val="48"/>
          <w:u w:val="single"/>
        </w:rPr>
      </w:pPr>
    </w:p>
    <w:p w14:paraId="34B06A83" w14:textId="77777777" w:rsidR="00E74A6C" w:rsidRDefault="00E74A6C" w:rsidP="00E74A6C">
      <w:pPr>
        <w:pStyle w:val="Title"/>
        <w:spacing w:before="0" w:after="0"/>
        <w:jc w:val="center"/>
        <w:rPr>
          <w:rFonts w:cs="Arial"/>
          <w:b w:val="0"/>
          <w:snapToGrid w:val="0"/>
        </w:rPr>
      </w:pPr>
    </w:p>
    <w:p w14:paraId="6EF2ED04" w14:textId="77777777" w:rsidR="00E74A6C" w:rsidRDefault="00E74A6C" w:rsidP="00E74A6C">
      <w:pPr>
        <w:pStyle w:val="Title"/>
        <w:spacing w:before="0" w:after="0"/>
        <w:jc w:val="center"/>
        <w:rPr>
          <w:rFonts w:cs="Arial"/>
          <w:sz w:val="24"/>
          <w:szCs w:val="24"/>
          <w:u w:val="single"/>
        </w:rPr>
      </w:pPr>
    </w:p>
    <w:p w14:paraId="787BB2F4" w14:textId="3B4C1668" w:rsidR="00E74A6C" w:rsidRDefault="00E74A6C" w:rsidP="00E74A6C">
      <w:pPr>
        <w:pStyle w:val="Title"/>
        <w:spacing w:before="0" w:after="0"/>
        <w:jc w:val="center"/>
        <w:rPr>
          <w:rFonts w:cs="Arial"/>
          <w:sz w:val="24"/>
          <w:szCs w:val="24"/>
          <w:u w:val="single"/>
        </w:rPr>
      </w:pPr>
    </w:p>
    <w:p w14:paraId="71046873" w14:textId="1B1EE2B9" w:rsidR="009732E1" w:rsidRDefault="009732E1" w:rsidP="00E74A6C">
      <w:pPr>
        <w:pStyle w:val="Title"/>
        <w:spacing w:before="0" w:after="0"/>
        <w:jc w:val="center"/>
        <w:rPr>
          <w:rFonts w:cs="Arial"/>
          <w:sz w:val="24"/>
          <w:szCs w:val="24"/>
          <w:u w:val="single"/>
        </w:rPr>
      </w:pPr>
    </w:p>
    <w:p w14:paraId="704032F9" w14:textId="6279FC3C" w:rsidR="00162CD9" w:rsidRDefault="00162CD9" w:rsidP="00E74A6C">
      <w:pPr>
        <w:pStyle w:val="Title"/>
        <w:spacing w:before="0" w:after="0"/>
        <w:jc w:val="center"/>
        <w:rPr>
          <w:rFonts w:cs="Arial"/>
          <w:sz w:val="24"/>
          <w:szCs w:val="24"/>
          <w:u w:val="single"/>
        </w:rPr>
      </w:pPr>
    </w:p>
    <w:p w14:paraId="7341075B" w14:textId="11440289" w:rsidR="009732E1" w:rsidRDefault="009732E1" w:rsidP="00E74A6C">
      <w:pPr>
        <w:pStyle w:val="Title"/>
        <w:spacing w:before="0" w:after="0"/>
        <w:jc w:val="center"/>
        <w:rPr>
          <w:rFonts w:cs="Arial"/>
          <w:sz w:val="24"/>
          <w:szCs w:val="24"/>
          <w:u w:val="single"/>
        </w:rPr>
      </w:pPr>
    </w:p>
    <w:p w14:paraId="7921EF53" w14:textId="1C51E21D" w:rsidR="009732E1" w:rsidRDefault="009732E1" w:rsidP="00E74A6C">
      <w:pPr>
        <w:pStyle w:val="Title"/>
        <w:spacing w:before="0" w:after="0"/>
        <w:jc w:val="center"/>
        <w:rPr>
          <w:rFonts w:cs="Arial"/>
          <w:sz w:val="24"/>
          <w:szCs w:val="24"/>
          <w:u w:val="single"/>
        </w:rPr>
      </w:pPr>
    </w:p>
    <w:p w14:paraId="0C5C2231" w14:textId="249D570C" w:rsidR="009732E1" w:rsidRDefault="009732E1" w:rsidP="00E74A6C">
      <w:pPr>
        <w:pStyle w:val="Title"/>
        <w:spacing w:before="0" w:after="0"/>
        <w:jc w:val="center"/>
        <w:rPr>
          <w:rFonts w:cs="Arial"/>
          <w:sz w:val="24"/>
          <w:szCs w:val="24"/>
          <w:u w:val="single"/>
        </w:rPr>
      </w:pPr>
    </w:p>
    <w:p w14:paraId="0F5AC17B" w14:textId="77777777" w:rsidR="00162CD9" w:rsidRPr="00162CD9" w:rsidRDefault="00162CD9" w:rsidP="00162CD9">
      <w:pPr>
        <w:spacing w:before="120" w:after="120" w:line="240" w:lineRule="auto"/>
        <w:ind w:left="62" w:right="6"/>
        <w:jc w:val="both"/>
        <w:rPr>
          <w:rFonts w:ascii="Arial" w:eastAsia="Times New Roman" w:hAnsi="Arial" w:cs="Arial"/>
          <w:b/>
        </w:rPr>
      </w:pPr>
      <w:r w:rsidRPr="00162CD9">
        <w:rPr>
          <w:rFonts w:ascii="Arial" w:eastAsia="Times New Roman" w:hAnsi="Arial" w:cs="Arial"/>
        </w:rPr>
        <w:t xml:space="preserve">The following documents are to be completed and returned, as they constitute the Tender. Whilst many of the returnable documents are required for the purpose of evaluating the Tenders, some will form part of the subsequent contract, as they form the basis of the Tender Offer. For this reason, it is very important that Tenderers return </w:t>
      </w:r>
      <w:r w:rsidRPr="00162CD9">
        <w:rPr>
          <w:rFonts w:ascii="Arial" w:eastAsia="Times New Roman" w:hAnsi="Arial" w:cs="Arial"/>
          <w:b/>
        </w:rPr>
        <w:t>all information requested.</w:t>
      </w:r>
    </w:p>
    <w:p w14:paraId="27BD3BB7" w14:textId="77777777" w:rsidR="00162CD9" w:rsidRPr="00162CD9" w:rsidRDefault="00162CD9" w:rsidP="00162CD9">
      <w:pPr>
        <w:spacing w:before="120" w:after="120" w:line="240" w:lineRule="auto"/>
        <w:ind w:left="62" w:right="6"/>
        <w:jc w:val="both"/>
        <w:rPr>
          <w:rFonts w:ascii="Arial" w:eastAsia="Times New Roman" w:hAnsi="Arial" w:cs="Arial"/>
        </w:rPr>
      </w:pPr>
    </w:p>
    <w:tbl>
      <w:tblPr>
        <w:tblW w:w="9932" w:type="dxa"/>
        <w:tblInd w:w="55" w:type="dxa"/>
        <w:tblCellMar>
          <w:top w:w="92" w:type="dxa"/>
          <w:left w:w="89" w:type="dxa"/>
          <w:right w:w="130" w:type="dxa"/>
        </w:tblCellMar>
        <w:tblLook w:val="04A0" w:firstRow="1" w:lastRow="0" w:firstColumn="1" w:lastColumn="0" w:noHBand="0" w:noVBand="1"/>
      </w:tblPr>
      <w:tblGrid>
        <w:gridCol w:w="1177"/>
        <w:gridCol w:w="6686"/>
        <w:gridCol w:w="2069"/>
      </w:tblGrid>
      <w:tr w:rsidR="00162CD9" w:rsidRPr="00162CD9" w14:paraId="594C1613" w14:textId="77777777" w:rsidTr="00E63CD3">
        <w:trPr>
          <w:trHeight w:val="871"/>
        </w:trPr>
        <w:tc>
          <w:tcPr>
            <w:tcW w:w="9932" w:type="dxa"/>
            <w:gridSpan w:val="3"/>
            <w:tcBorders>
              <w:top w:val="single" w:sz="2" w:space="0" w:color="000000"/>
              <w:left w:val="single" w:sz="2" w:space="0" w:color="000000"/>
              <w:bottom w:val="single" w:sz="2" w:space="0" w:color="000000"/>
              <w:right w:val="single" w:sz="2" w:space="0" w:color="000000"/>
            </w:tcBorders>
            <w:shd w:val="clear" w:color="auto" w:fill="auto"/>
          </w:tcPr>
          <w:p w14:paraId="21A89F84" w14:textId="4196E899" w:rsidR="00162CD9" w:rsidRPr="00162CD9" w:rsidRDefault="00162CD9" w:rsidP="009A239C">
            <w:pPr>
              <w:widowControl w:val="0"/>
              <w:tabs>
                <w:tab w:val="left" w:pos="516"/>
                <w:tab w:val="center" w:pos="4582"/>
              </w:tabs>
              <w:autoSpaceDE w:val="0"/>
              <w:autoSpaceDN w:val="0"/>
              <w:adjustRightInd w:val="0"/>
              <w:spacing w:after="0" w:line="240" w:lineRule="auto"/>
              <w:jc w:val="both"/>
              <w:rPr>
                <w:rFonts w:ascii="Arial" w:eastAsia="Times New Roman" w:hAnsi="Arial" w:cs="Arial"/>
                <w:b/>
              </w:rPr>
            </w:pPr>
            <w:r w:rsidRPr="00162CD9">
              <w:rPr>
                <w:rFonts w:ascii="Arial" w:eastAsia="Times New Roman" w:hAnsi="Arial" w:cs="Arial"/>
                <w:b/>
              </w:rPr>
              <w:t>RETURNABLE SCHEDULES REQUIRED FOR TENDER EVALUATION PURPOSES</w:t>
            </w:r>
          </w:p>
          <w:p w14:paraId="5CFC6218" w14:textId="77777777" w:rsidR="00162CD9" w:rsidRPr="00162CD9" w:rsidRDefault="00162CD9" w:rsidP="009A239C">
            <w:pPr>
              <w:widowControl w:val="0"/>
              <w:autoSpaceDE w:val="0"/>
              <w:autoSpaceDN w:val="0"/>
              <w:adjustRightInd w:val="0"/>
              <w:spacing w:after="0" w:line="240" w:lineRule="auto"/>
              <w:jc w:val="both"/>
              <w:rPr>
                <w:rFonts w:ascii="Arial" w:eastAsia="Times New Roman" w:hAnsi="Arial" w:cs="Arial"/>
              </w:rPr>
            </w:pPr>
            <w:r w:rsidRPr="00162CD9">
              <w:rPr>
                <w:rFonts w:ascii="Arial" w:eastAsia="Times New Roman" w:hAnsi="Arial" w:cs="Arial"/>
                <w:b/>
              </w:rPr>
              <w:t>Failure to submit the following applicable documents may result in the Tender Offer being disqualified from further consideration.</w:t>
            </w:r>
          </w:p>
        </w:tc>
      </w:tr>
      <w:tr w:rsidR="00162CD9" w:rsidRPr="00162CD9" w14:paraId="2BA2F062" w14:textId="77777777" w:rsidTr="00E63CD3">
        <w:trPr>
          <w:trHeight w:val="367"/>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56F7AB32"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a</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766F8443" w14:textId="77777777" w:rsidR="00162CD9" w:rsidRPr="00162CD9" w:rsidRDefault="00162CD9" w:rsidP="00162CD9">
            <w:pPr>
              <w:widowControl w:val="0"/>
              <w:autoSpaceDE w:val="0"/>
              <w:autoSpaceDN w:val="0"/>
              <w:adjustRightInd w:val="0"/>
              <w:spacing w:after="0" w:line="240" w:lineRule="auto"/>
              <w:ind w:left="7"/>
              <w:rPr>
                <w:rFonts w:ascii="Arial" w:eastAsia="Times New Roman" w:hAnsi="Arial" w:cs="Arial"/>
              </w:rPr>
            </w:pPr>
            <w:r w:rsidRPr="00162CD9">
              <w:rPr>
                <w:rFonts w:ascii="Arial" w:eastAsia="Times New Roman" w:hAnsi="Arial" w:cs="Arial"/>
              </w:rPr>
              <w:t>Valid Tax Certificate</w:t>
            </w:r>
            <w:r w:rsidRPr="00162CD9">
              <w:rPr>
                <w:rFonts w:ascii="Arial" w:eastAsia="Calibri" w:hAnsi="Arial" w:cs="Arial"/>
                <w:lang w:val="en-ZA"/>
              </w:rPr>
              <w:t xml:space="preserve"> or a unique security Personal Identification number (PIN) issued by the South African Revenue Services (SARS)</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2F31FC25"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0CE52A0E" w14:textId="77777777" w:rsidTr="00E63CD3">
        <w:trPr>
          <w:trHeight w:val="605"/>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24ECAA62"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b</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26512FB8" w14:textId="77777777" w:rsidR="00162CD9" w:rsidRPr="00162CD9" w:rsidRDefault="00162CD9" w:rsidP="00162CD9">
            <w:pPr>
              <w:widowControl w:val="0"/>
              <w:autoSpaceDE w:val="0"/>
              <w:autoSpaceDN w:val="0"/>
              <w:adjustRightInd w:val="0"/>
              <w:spacing w:after="0" w:line="240" w:lineRule="auto"/>
              <w:ind w:left="7" w:firstLine="14"/>
              <w:rPr>
                <w:rFonts w:ascii="Arial" w:eastAsia="Times New Roman" w:hAnsi="Arial" w:cs="Arial"/>
              </w:rPr>
            </w:pPr>
            <w:r w:rsidRPr="00162CD9">
              <w:rPr>
                <w:rFonts w:ascii="Arial" w:eastAsia="Times New Roman" w:hAnsi="Arial" w:cs="Arial"/>
              </w:rPr>
              <w:t>Proof of Registration with SBD Supplier Database and National Treasury Central Supplier Database (CSD)</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13A06F94"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50C67D22" w14:textId="77777777" w:rsidTr="00E63CD3">
        <w:trPr>
          <w:trHeight w:val="459"/>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4E8B11C8"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c</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4836166C" w14:textId="77777777" w:rsidR="00162CD9" w:rsidRPr="00162CD9" w:rsidRDefault="00162CD9" w:rsidP="00162CD9">
            <w:pPr>
              <w:widowControl w:val="0"/>
              <w:autoSpaceDE w:val="0"/>
              <w:autoSpaceDN w:val="0"/>
              <w:adjustRightInd w:val="0"/>
              <w:spacing w:after="0" w:line="240" w:lineRule="auto"/>
              <w:ind w:left="7" w:firstLine="14"/>
              <w:rPr>
                <w:rFonts w:ascii="Arial" w:eastAsia="Times New Roman" w:hAnsi="Arial" w:cs="Arial"/>
              </w:rPr>
            </w:pPr>
            <w:r w:rsidRPr="00162CD9">
              <w:rPr>
                <w:rFonts w:ascii="Arial" w:eastAsia="Times New Roman" w:hAnsi="Arial" w:cs="Arial"/>
              </w:rPr>
              <w:t>Copy of VAT Registration Certificate if registered</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5E07153C"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2878DAEA" w14:textId="77777777" w:rsidTr="00E63CD3">
        <w:trPr>
          <w:trHeight w:val="605"/>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69BB4F20"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d</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51D76D4B"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Copy of Certificate of Incorporation (If tenderer is a Company)</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5088BAF3"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141706CF" w14:textId="77777777" w:rsidTr="00E63CD3">
        <w:trPr>
          <w:trHeight w:val="605"/>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3F73064B"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e</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3AC5496E"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Copy of Founding Statements (If tenderer is a Closed Corporation)</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3D9EE72A"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005A305B" w14:textId="77777777" w:rsidTr="00E63CD3">
        <w:trPr>
          <w:trHeight w:val="605"/>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526CF0CA"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f</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385E5B10"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Partnership Agreement (if tenderer is a Partnership)</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16D83AF3"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5AFA9462" w14:textId="77777777" w:rsidTr="00E63CD3">
        <w:trPr>
          <w:trHeight w:val="605"/>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1EFDCFC1"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g</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0A17D78A"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Certified copy of Identity Document (if tenderer is a One-man Concern)</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4FB48261"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47C00139" w14:textId="77777777" w:rsidTr="00E63CD3">
        <w:trPr>
          <w:trHeight w:val="481"/>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5A1B68F0"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h</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6895AA42"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Joint Venture agreement (if the tenderer is a joint venture)</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50B19578"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5D235F53" w14:textId="77777777" w:rsidTr="00E63CD3">
        <w:trPr>
          <w:trHeight w:val="605"/>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2BFBBF60"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i</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73E98D47"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 xml:space="preserve">Certified Copy of B-BBEE status level certificate or a </w:t>
            </w:r>
            <w:r w:rsidRPr="00162CD9">
              <w:rPr>
                <w:rFonts w:ascii="Arial" w:eastAsia="Calibri" w:hAnsi="Arial" w:cs="Arial"/>
                <w:lang w:val="en-ZA"/>
              </w:rPr>
              <w:t xml:space="preserve">B-BBEE Exempted Affidavit for exempted Micro Enterprises (Issued in terms of the amended construction sector code) Gazette Vol. 630 No. 41287 issued in terms of paragraph 3.6.2.4.1 (B) </w:t>
            </w:r>
            <w:r w:rsidRPr="00162CD9">
              <w:rPr>
                <w:rFonts w:ascii="Arial" w:eastAsia="Times New Roman" w:hAnsi="Arial" w:cs="Arial"/>
              </w:rPr>
              <w:t>of tendering entity</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61DDE0F7"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p>
          <w:p w14:paraId="180C4D75"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p>
          <w:p w14:paraId="2B04404C"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3914CC40" w14:textId="77777777" w:rsidTr="00E63CD3">
        <w:trPr>
          <w:trHeight w:val="497"/>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310CEA70"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 xml:space="preserve">T2.1: </w:t>
            </w:r>
            <w:r w:rsidRPr="00162CD9">
              <w:rPr>
                <w:rFonts w:ascii="Arial" w:eastAsia="Times New Roman" w:hAnsi="Arial" w:cs="Times New Roman"/>
              </w:rPr>
              <w:t>j</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578AAB1E"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Copy of a valid COIDA certificate.</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7DD39555"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3E9C2739" w14:textId="77777777" w:rsidTr="00E63CD3">
        <w:trPr>
          <w:trHeight w:val="365"/>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6DEC7C27"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T2.1: k</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2463DA42"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Copy of a valid CIDB certificate.</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25B8D3A5"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548B30AC" w14:textId="77777777" w:rsidTr="00E63CD3">
        <w:trPr>
          <w:trHeight w:val="367"/>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07999E16"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T2.2.1</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2B526672"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Works Previously Executed</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1330DC96"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70B632F8" w14:textId="77777777" w:rsidTr="00E63CD3">
        <w:trPr>
          <w:trHeight w:val="339"/>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7AD70994"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T2.2.2</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26975D77" w14:textId="77777777" w:rsidR="00162CD9" w:rsidRPr="00162CD9" w:rsidRDefault="00162CD9" w:rsidP="00162CD9">
            <w:pPr>
              <w:widowControl w:val="0"/>
              <w:autoSpaceDE w:val="0"/>
              <w:autoSpaceDN w:val="0"/>
              <w:adjustRightInd w:val="0"/>
              <w:spacing w:after="0" w:line="240" w:lineRule="auto"/>
              <w:ind w:left="7" w:right="22" w:firstLine="7"/>
              <w:rPr>
                <w:rFonts w:ascii="Arial" w:eastAsia="Times New Roman" w:hAnsi="Arial" w:cs="Arial"/>
              </w:rPr>
            </w:pPr>
            <w:r w:rsidRPr="00162CD9">
              <w:rPr>
                <w:rFonts w:ascii="Arial" w:eastAsia="Times New Roman" w:hAnsi="Arial" w:cs="Arial"/>
              </w:rPr>
              <w:t>Present Commitments</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17E96AE3"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4AE1C007" w14:textId="77777777" w:rsidTr="00E63CD3">
        <w:trPr>
          <w:trHeight w:val="367"/>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18CE5041"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T2.2.3</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3DE98057"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Authority of Signatory</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41ED6252"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06A6D1F3" w14:textId="77777777" w:rsidTr="00E63CD3">
        <w:trPr>
          <w:trHeight w:val="363"/>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51909705"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T2.2.4</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32FE89C9" w14:textId="77777777" w:rsidR="00162CD9" w:rsidRPr="00162CD9" w:rsidRDefault="00162CD9" w:rsidP="00162CD9">
            <w:pPr>
              <w:widowControl w:val="0"/>
              <w:autoSpaceDE w:val="0"/>
              <w:autoSpaceDN w:val="0"/>
              <w:adjustRightInd w:val="0"/>
              <w:spacing w:after="0" w:line="240" w:lineRule="auto"/>
              <w:ind w:left="14"/>
              <w:rPr>
                <w:rFonts w:ascii="Arial" w:eastAsia="Times New Roman" w:hAnsi="Arial" w:cs="Arial"/>
              </w:rPr>
            </w:pPr>
            <w:r w:rsidRPr="00162CD9">
              <w:rPr>
                <w:rFonts w:ascii="Arial" w:eastAsia="Times New Roman" w:hAnsi="Arial" w:cs="Arial"/>
              </w:rPr>
              <w:t>Prospective tender’s registration form/Change of registration form</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69F8BE3B"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75989835" w14:textId="77777777" w:rsidTr="00E63CD3">
        <w:trPr>
          <w:trHeight w:val="367"/>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48D11C10"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T2.2.5</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192E61EA"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Joint Venture Agreement</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236F0827"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369C5B34" w14:textId="77777777" w:rsidTr="00E63CD3">
        <w:trPr>
          <w:trHeight w:val="367"/>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7A141380"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T2.2.6</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6F3D0537" w14:textId="77777777" w:rsidR="00162CD9" w:rsidRPr="00162CD9" w:rsidRDefault="00162CD9" w:rsidP="00162CD9">
            <w:pPr>
              <w:widowControl w:val="0"/>
              <w:autoSpaceDE w:val="0"/>
              <w:autoSpaceDN w:val="0"/>
              <w:adjustRightInd w:val="0"/>
              <w:spacing w:after="0" w:line="240" w:lineRule="auto"/>
              <w:ind w:left="14"/>
              <w:rPr>
                <w:rFonts w:ascii="Arial" w:eastAsia="Times New Roman" w:hAnsi="Arial" w:cs="Arial"/>
              </w:rPr>
            </w:pPr>
            <w:r w:rsidRPr="00162CD9">
              <w:rPr>
                <w:rFonts w:ascii="Arial" w:eastAsia="Times New Roman" w:hAnsi="Arial" w:cs="Arial"/>
              </w:rPr>
              <w:t>Preferential Procurement</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12FE0898"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completed in full and signed</w:t>
            </w:r>
          </w:p>
        </w:tc>
      </w:tr>
      <w:tr w:rsidR="00162CD9" w:rsidRPr="00162CD9" w14:paraId="6A225F1E" w14:textId="77777777" w:rsidTr="00E63CD3">
        <w:trPr>
          <w:trHeight w:val="316"/>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2763A545"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T2.2.7</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34C81791" w14:textId="77777777" w:rsidR="00162CD9" w:rsidRPr="00162CD9" w:rsidRDefault="00162CD9" w:rsidP="00162CD9">
            <w:pPr>
              <w:widowControl w:val="0"/>
              <w:autoSpaceDE w:val="0"/>
              <w:autoSpaceDN w:val="0"/>
              <w:adjustRightInd w:val="0"/>
              <w:spacing w:after="0" w:line="240" w:lineRule="auto"/>
              <w:ind w:left="29"/>
              <w:rPr>
                <w:rFonts w:ascii="Arial" w:eastAsia="Times New Roman" w:hAnsi="Arial" w:cs="Arial"/>
              </w:rPr>
            </w:pPr>
            <w:r w:rsidRPr="00162CD9">
              <w:rPr>
                <w:rFonts w:ascii="Arial" w:eastAsia="Times New Roman" w:hAnsi="Arial" w:cs="Arial"/>
              </w:rPr>
              <w:t>Affidavit [if applicable]</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7B3CE4CC"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168F92CB" w14:textId="77777777" w:rsidTr="00E63CD3">
        <w:trPr>
          <w:trHeight w:val="367"/>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43A7E93A"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lastRenderedPageBreak/>
              <w:t>T2.2.8</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1BAB1C0E" w14:textId="77777777" w:rsidR="00162CD9" w:rsidRPr="00162CD9" w:rsidRDefault="00162CD9" w:rsidP="00162CD9">
            <w:pPr>
              <w:widowControl w:val="0"/>
              <w:autoSpaceDE w:val="0"/>
              <w:autoSpaceDN w:val="0"/>
              <w:adjustRightInd w:val="0"/>
              <w:spacing w:after="0" w:line="240" w:lineRule="auto"/>
              <w:ind w:left="14"/>
              <w:rPr>
                <w:rFonts w:ascii="Arial" w:eastAsia="Times New Roman" w:hAnsi="Arial" w:cs="Arial"/>
              </w:rPr>
            </w:pPr>
            <w:r w:rsidRPr="00162CD9">
              <w:rPr>
                <w:rFonts w:ascii="Arial" w:eastAsia="Times New Roman" w:hAnsi="Arial" w:cs="Arial"/>
              </w:rPr>
              <w:t>Proposed amendments and qualifications</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0E601197"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completed in full and signed</w:t>
            </w:r>
          </w:p>
        </w:tc>
      </w:tr>
      <w:tr w:rsidR="00162CD9" w:rsidRPr="00162CD9" w14:paraId="1E0A1D12" w14:textId="77777777" w:rsidTr="00E63CD3">
        <w:trPr>
          <w:trHeight w:val="360"/>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1CFF2D6C"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T2.2.9</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047E3A24" w14:textId="77777777" w:rsidR="00162CD9" w:rsidRPr="00162CD9" w:rsidRDefault="00162CD9" w:rsidP="00162CD9">
            <w:pPr>
              <w:widowControl w:val="0"/>
              <w:autoSpaceDE w:val="0"/>
              <w:autoSpaceDN w:val="0"/>
              <w:adjustRightInd w:val="0"/>
              <w:spacing w:after="0" w:line="240" w:lineRule="auto"/>
              <w:ind w:left="29"/>
              <w:rPr>
                <w:rFonts w:ascii="Arial" w:eastAsia="Times New Roman" w:hAnsi="Arial" w:cs="Arial"/>
              </w:rPr>
            </w:pPr>
            <w:r w:rsidRPr="00162CD9">
              <w:rPr>
                <w:rFonts w:ascii="Arial" w:eastAsia="Times New Roman" w:hAnsi="Arial" w:cs="Arial"/>
              </w:rPr>
              <w:t xml:space="preserve">Compulsory Enterprise Questionnaire  </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79892980"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completed in full and signed</w:t>
            </w:r>
          </w:p>
        </w:tc>
      </w:tr>
      <w:tr w:rsidR="00162CD9" w:rsidRPr="00162CD9" w14:paraId="2184F9DA" w14:textId="77777777" w:rsidTr="00E63CD3">
        <w:trPr>
          <w:trHeight w:val="367"/>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050A01E7"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T2.2.10</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6BF79D88" w14:textId="77777777" w:rsidR="00162CD9" w:rsidRPr="00162CD9" w:rsidRDefault="00162CD9" w:rsidP="00162CD9">
            <w:pPr>
              <w:widowControl w:val="0"/>
              <w:autoSpaceDE w:val="0"/>
              <w:autoSpaceDN w:val="0"/>
              <w:adjustRightInd w:val="0"/>
              <w:spacing w:after="0" w:line="240" w:lineRule="auto"/>
              <w:ind w:left="29"/>
              <w:rPr>
                <w:rFonts w:ascii="Arial" w:eastAsia="Times New Roman" w:hAnsi="Arial" w:cs="Arial"/>
              </w:rPr>
            </w:pPr>
            <w:r w:rsidRPr="00162CD9">
              <w:rPr>
                <w:rFonts w:ascii="Arial" w:eastAsia="Times New Roman" w:hAnsi="Arial" w:cs="Arial"/>
              </w:rPr>
              <w:t xml:space="preserve">Schedule of Proposed Subcontractors (if any)  </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15636777"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submitted</w:t>
            </w:r>
          </w:p>
        </w:tc>
      </w:tr>
      <w:tr w:rsidR="00162CD9" w:rsidRPr="00162CD9" w14:paraId="649214DF" w14:textId="77777777" w:rsidTr="00E63CD3">
        <w:trPr>
          <w:trHeight w:val="372"/>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0571EDD3"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T2.2.11</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7EBD7205"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Declaration of Interest (SBD 4)</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44CC16C3"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completed in full and signed</w:t>
            </w:r>
          </w:p>
        </w:tc>
      </w:tr>
      <w:tr w:rsidR="00162CD9" w:rsidRPr="00162CD9" w14:paraId="30390B6B" w14:textId="77777777" w:rsidTr="00E63CD3">
        <w:trPr>
          <w:trHeight w:val="367"/>
        </w:trPr>
        <w:tc>
          <w:tcPr>
            <w:tcW w:w="1177" w:type="dxa"/>
            <w:tcBorders>
              <w:top w:val="single" w:sz="2" w:space="0" w:color="000000"/>
              <w:left w:val="single" w:sz="2" w:space="0" w:color="000000"/>
              <w:bottom w:val="single" w:sz="2" w:space="0" w:color="000000"/>
              <w:right w:val="single" w:sz="2" w:space="0" w:color="000000"/>
            </w:tcBorders>
            <w:shd w:val="clear" w:color="auto" w:fill="auto"/>
          </w:tcPr>
          <w:p w14:paraId="5337ADA4" w14:textId="77777777" w:rsidR="00162CD9" w:rsidRPr="00162CD9" w:rsidRDefault="00162CD9" w:rsidP="00162CD9">
            <w:pPr>
              <w:widowControl w:val="0"/>
              <w:autoSpaceDE w:val="0"/>
              <w:autoSpaceDN w:val="0"/>
              <w:adjustRightInd w:val="0"/>
              <w:spacing w:after="0" w:line="240" w:lineRule="auto"/>
              <w:rPr>
                <w:rFonts w:ascii="Arial" w:eastAsia="Times New Roman" w:hAnsi="Arial" w:cs="Arial"/>
              </w:rPr>
            </w:pPr>
            <w:r w:rsidRPr="00162CD9">
              <w:rPr>
                <w:rFonts w:ascii="Arial" w:eastAsia="Times New Roman" w:hAnsi="Arial" w:cs="Arial"/>
              </w:rPr>
              <w:t>T2.2.12</w:t>
            </w:r>
          </w:p>
        </w:tc>
        <w:tc>
          <w:tcPr>
            <w:tcW w:w="6686" w:type="dxa"/>
            <w:tcBorders>
              <w:top w:val="single" w:sz="2" w:space="0" w:color="000000"/>
              <w:left w:val="single" w:sz="2" w:space="0" w:color="000000"/>
              <w:bottom w:val="single" w:sz="2" w:space="0" w:color="000000"/>
              <w:right w:val="single" w:sz="2" w:space="0" w:color="000000"/>
            </w:tcBorders>
            <w:shd w:val="clear" w:color="auto" w:fill="auto"/>
          </w:tcPr>
          <w:p w14:paraId="1A0D455F" w14:textId="34CC90A4" w:rsidR="00162CD9" w:rsidRPr="00162CD9" w:rsidRDefault="00162CD9" w:rsidP="00162CD9">
            <w:pPr>
              <w:widowControl w:val="0"/>
              <w:autoSpaceDE w:val="0"/>
              <w:autoSpaceDN w:val="0"/>
              <w:adjustRightInd w:val="0"/>
              <w:spacing w:after="0" w:line="240" w:lineRule="auto"/>
              <w:ind w:left="29"/>
              <w:rPr>
                <w:rFonts w:ascii="Arial" w:eastAsia="Times New Roman" w:hAnsi="Arial" w:cs="Arial"/>
              </w:rPr>
            </w:pPr>
            <w:r w:rsidRPr="00162CD9">
              <w:rPr>
                <w:rFonts w:ascii="Arial" w:eastAsia="Times New Roman" w:hAnsi="Arial" w:cs="Arial"/>
              </w:rPr>
              <w:t>Preference points claim form in terms of the Preferent</w:t>
            </w:r>
            <w:r w:rsidR="0027596F">
              <w:rPr>
                <w:rFonts w:ascii="Arial" w:eastAsia="Times New Roman" w:hAnsi="Arial" w:cs="Arial"/>
              </w:rPr>
              <w:t>ial Procurement Regulations 2022</w:t>
            </w:r>
            <w:r w:rsidRPr="00162CD9">
              <w:rPr>
                <w:rFonts w:ascii="Arial" w:eastAsia="Times New Roman" w:hAnsi="Arial" w:cs="Arial"/>
              </w:rPr>
              <w:t xml:space="preserve"> (SBD 6.1)</w:t>
            </w:r>
          </w:p>
        </w:tc>
        <w:tc>
          <w:tcPr>
            <w:tcW w:w="2069" w:type="dxa"/>
            <w:tcBorders>
              <w:top w:val="single" w:sz="2" w:space="0" w:color="000000"/>
              <w:left w:val="single" w:sz="2" w:space="0" w:color="000000"/>
              <w:bottom w:val="single" w:sz="2" w:space="0" w:color="000000"/>
              <w:right w:val="single" w:sz="2" w:space="0" w:color="000000"/>
            </w:tcBorders>
            <w:shd w:val="clear" w:color="auto" w:fill="auto"/>
          </w:tcPr>
          <w:p w14:paraId="0A2B0A5B" w14:textId="77777777" w:rsidR="00162CD9" w:rsidRPr="000C0C94" w:rsidRDefault="00162CD9" w:rsidP="00162CD9">
            <w:pPr>
              <w:widowControl w:val="0"/>
              <w:autoSpaceDE w:val="0"/>
              <w:autoSpaceDN w:val="0"/>
              <w:adjustRightInd w:val="0"/>
              <w:spacing w:after="0" w:line="240" w:lineRule="auto"/>
              <w:ind w:left="69" w:right="65" w:hanging="43"/>
              <w:jc w:val="center"/>
              <w:rPr>
                <w:rFonts w:ascii="Arial" w:eastAsia="Times New Roman" w:hAnsi="Arial" w:cs="Arial"/>
                <w:b/>
                <w:color w:val="AEAAAA" w:themeColor="background2" w:themeShade="BF"/>
                <w:sz w:val="14"/>
                <w:szCs w:val="14"/>
              </w:rPr>
            </w:pPr>
            <w:r w:rsidRPr="000C0C94">
              <w:rPr>
                <w:rFonts w:ascii="Arial" w:eastAsia="Times New Roman" w:hAnsi="Arial" w:cs="Arial"/>
                <w:b/>
                <w:color w:val="AEAAAA" w:themeColor="background2" w:themeShade="BF"/>
                <w:sz w:val="14"/>
                <w:szCs w:val="14"/>
              </w:rPr>
              <w:t>Tick if completed in full and signed</w:t>
            </w:r>
          </w:p>
        </w:tc>
      </w:tr>
    </w:tbl>
    <w:p w14:paraId="6F814F72" w14:textId="77777777" w:rsidR="00162CD9" w:rsidRPr="00162CD9" w:rsidRDefault="00162CD9" w:rsidP="00162CD9">
      <w:pPr>
        <w:widowControl w:val="0"/>
        <w:tabs>
          <w:tab w:val="left" w:pos="3119"/>
        </w:tabs>
        <w:autoSpaceDE w:val="0"/>
        <w:autoSpaceDN w:val="0"/>
        <w:adjustRightInd w:val="0"/>
        <w:spacing w:after="0" w:line="312" w:lineRule="auto"/>
        <w:rPr>
          <w:rFonts w:ascii="Arial" w:eastAsia="Times New Roman" w:hAnsi="Arial" w:cs="Times New Roman"/>
          <w:b/>
          <w:sz w:val="24"/>
          <w:szCs w:val="24"/>
        </w:rPr>
      </w:pPr>
    </w:p>
    <w:tbl>
      <w:tblPr>
        <w:tblW w:w="9980" w:type="dxa"/>
        <w:tblInd w:w="7" w:type="dxa"/>
        <w:tblCellMar>
          <w:top w:w="84" w:type="dxa"/>
          <w:left w:w="86" w:type="dxa"/>
          <w:right w:w="115" w:type="dxa"/>
        </w:tblCellMar>
        <w:tblLook w:val="04A0" w:firstRow="1" w:lastRow="0" w:firstColumn="1" w:lastColumn="0" w:noHBand="0" w:noVBand="1"/>
      </w:tblPr>
      <w:tblGrid>
        <w:gridCol w:w="1229"/>
        <w:gridCol w:w="6647"/>
        <w:gridCol w:w="2104"/>
      </w:tblGrid>
      <w:tr w:rsidR="00162CD9" w:rsidRPr="00162CD9" w14:paraId="6043D024" w14:textId="77777777" w:rsidTr="00E63CD3">
        <w:trPr>
          <w:trHeight w:val="426"/>
        </w:trPr>
        <w:tc>
          <w:tcPr>
            <w:tcW w:w="9980" w:type="dxa"/>
            <w:gridSpan w:val="3"/>
            <w:tcBorders>
              <w:top w:val="single" w:sz="2" w:space="0" w:color="000000"/>
              <w:left w:val="single" w:sz="2" w:space="0" w:color="000000"/>
              <w:bottom w:val="single" w:sz="2" w:space="0" w:color="000000"/>
              <w:right w:val="single" w:sz="2" w:space="0" w:color="000000"/>
            </w:tcBorders>
            <w:shd w:val="clear" w:color="auto" w:fill="BFBFBF"/>
          </w:tcPr>
          <w:p w14:paraId="4ED1C372" w14:textId="0929A8BF" w:rsidR="00162CD9" w:rsidRPr="00162CD9" w:rsidRDefault="00162CD9" w:rsidP="00162CD9">
            <w:pPr>
              <w:widowControl w:val="0"/>
              <w:tabs>
                <w:tab w:val="left" w:pos="426"/>
                <w:tab w:val="center" w:pos="4672"/>
              </w:tabs>
              <w:autoSpaceDE w:val="0"/>
              <w:autoSpaceDN w:val="0"/>
              <w:adjustRightInd w:val="0"/>
              <w:spacing w:after="0" w:line="240" w:lineRule="auto"/>
              <w:rPr>
                <w:rFonts w:ascii="Arial" w:eastAsia="Times New Roman" w:hAnsi="Arial" w:cs="Arial"/>
              </w:rPr>
            </w:pPr>
            <w:r w:rsidRPr="00162CD9">
              <w:rPr>
                <w:rFonts w:ascii="Arial" w:eastAsia="Times New Roman" w:hAnsi="Arial" w:cs="Arial"/>
                <w:b/>
              </w:rPr>
              <w:t>OTHER DOCUMENTS IN THE CONTRACT</w:t>
            </w:r>
          </w:p>
        </w:tc>
      </w:tr>
      <w:tr w:rsidR="00162CD9" w:rsidRPr="00162CD9" w14:paraId="67FC5D79" w14:textId="77777777" w:rsidTr="00E63CD3">
        <w:trPr>
          <w:trHeight w:val="393"/>
        </w:trPr>
        <w:tc>
          <w:tcPr>
            <w:tcW w:w="1229" w:type="dxa"/>
            <w:tcBorders>
              <w:top w:val="single" w:sz="2" w:space="0" w:color="000000"/>
              <w:left w:val="single" w:sz="2" w:space="0" w:color="000000"/>
              <w:bottom w:val="single" w:sz="2" w:space="0" w:color="000000"/>
              <w:right w:val="single" w:sz="2" w:space="0" w:color="000000"/>
            </w:tcBorders>
            <w:shd w:val="clear" w:color="auto" w:fill="auto"/>
          </w:tcPr>
          <w:p w14:paraId="2494EC37" w14:textId="77777777" w:rsidR="00162CD9" w:rsidRPr="00162CD9" w:rsidRDefault="00162CD9" w:rsidP="00162CD9">
            <w:pPr>
              <w:widowControl w:val="0"/>
              <w:autoSpaceDE w:val="0"/>
              <w:autoSpaceDN w:val="0"/>
              <w:adjustRightInd w:val="0"/>
              <w:spacing w:after="0" w:line="240" w:lineRule="auto"/>
              <w:ind w:left="14"/>
              <w:rPr>
                <w:rFonts w:ascii="Arial" w:eastAsia="Times New Roman" w:hAnsi="Arial" w:cs="Arial"/>
              </w:rPr>
            </w:pPr>
            <w:r w:rsidRPr="00162CD9">
              <w:rPr>
                <w:rFonts w:ascii="Arial" w:eastAsia="Times New Roman" w:hAnsi="Arial" w:cs="Arial"/>
              </w:rPr>
              <w:t xml:space="preserve">Part II </w:t>
            </w:r>
          </w:p>
        </w:tc>
        <w:tc>
          <w:tcPr>
            <w:tcW w:w="6647" w:type="dxa"/>
            <w:tcBorders>
              <w:top w:val="single" w:sz="2" w:space="0" w:color="000000"/>
              <w:left w:val="single" w:sz="2" w:space="0" w:color="000000"/>
              <w:bottom w:val="single" w:sz="2" w:space="0" w:color="000000"/>
              <w:right w:val="single" w:sz="2" w:space="0" w:color="000000"/>
            </w:tcBorders>
            <w:shd w:val="clear" w:color="auto" w:fill="auto"/>
          </w:tcPr>
          <w:p w14:paraId="0036CC7B" w14:textId="77777777" w:rsidR="00162CD9" w:rsidRPr="00162CD9" w:rsidRDefault="00162CD9" w:rsidP="00162CD9">
            <w:pPr>
              <w:widowControl w:val="0"/>
              <w:autoSpaceDE w:val="0"/>
              <w:autoSpaceDN w:val="0"/>
              <w:adjustRightInd w:val="0"/>
              <w:spacing w:after="0" w:line="240" w:lineRule="auto"/>
              <w:ind w:left="84"/>
              <w:rPr>
                <w:rFonts w:ascii="Arial" w:eastAsia="Times New Roman" w:hAnsi="Arial" w:cs="Arial"/>
              </w:rPr>
            </w:pPr>
            <w:r w:rsidRPr="00162CD9">
              <w:rPr>
                <w:rFonts w:ascii="Arial" w:eastAsia="Times New Roman" w:hAnsi="Arial" w:cs="Arial"/>
              </w:rPr>
              <w:t>Form of Offer and Acceptance</w:t>
            </w:r>
          </w:p>
        </w:tc>
        <w:tc>
          <w:tcPr>
            <w:tcW w:w="2104" w:type="dxa"/>
            <w:tcBorders>
              <w:top w:val="single" w:sz="2" w:space="0" w:color="000000"/>
              <w:left w:val="single" w:sz="2" w:space="0" w:color="000000"/>
              <w:bottom w:val="single" w:sz="2" w:space="0" w:color="000000"/>
              <w:right w:val="single" w:sz="2" w:space="0" w:color="000000"/>
            </w:tcBorders>
            <w:shd w:val="clear" w:color="auto" w:fill="auto"/>
          </w:tcPr>
          <w:p w14:paraId="514F3DA2" w14:textId="77777777" w:rsidR="00162CD9" w:rsidRPr="000C0C94" w:rsidRDefault="00162CD9" w:rsidP="00162CD9">
            <w:pPr>
              <w:widowControl w:val="0"/>
              <w:autoSpaceDE w:val="0"/>
              <w:autoSpaceDN w:val="0"/>
              <w:adjustRightInd w:val="0"/>
              <w:spacing w:after="0" w:line="240" w:lineRule="auto"/>
              <w:jc w:val="center"/>
              <w:rPr>
                <w:rFonts w:ascii="Courier" w:eastAsia="Times New Roman" w:hAnsi="Courier" w:cs="Times New Roman"/>
                <w:b/>
                <w:color w:val="AEAAAA" w:themeColor="background2" w:themeShade="BF"/>
              </w:rPr>
            </w:pPr>
            <w:r w:rsidRPr="000C0C94">
              <w:rPr>
                <w:rFonts w:ascii="Arial" w:eastAsia="Times New Roman" w:hAnsi="Arial" w:cs="Arial"/>
                <w:b/>
                <w:color w:val="AEAAAA" w:themeColor="background2" w:themeShade="BF"/>
                <w:sz w:val="14"/>
                <w:szCs w:val="14"/>
              </w:rPr>
              <w:t>Tick if completed in full and signed</w:t>
            </w:r>
          </w:p>
        </w:tc>
      </w:tr>
      <w:tr w:rsidR="00162CD9" w:rsidRPr="00162CD9" w14:paraId="7CACEF8B" w14:textId="77777777" w:rsidTr="00E63CD3">
        <w:trPr>
          <w:trHeight w:val="367"/>
        </w:trPr>
        <w:tc>
          <w:tcPr>
            <w:tcW w:w="1229" w:type="dxa"/>
            <w:tcBorders>
              <w:top w:val="single" w:sz="2" w:space="0" w:color="000000"/>
              <w:left w:val="single" w:sz="2" w:space="0" w:color="000000"/>
              <w:bottom w:val="single" w:sz="2" w:space="0" w:color="000000"/>
              <w:right w:val="single" w:sz="2" w:space="0" w:color="000000"/>
            </w:tcBorders>
            <w:shd w:val="clear" w:color="auto" w:fill="auto"/>
          </w:tcPr>
          <w:p w14:paraId="579AC937"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Part VI (1)</w:t>
            </w:r>
          </w:p>
        </w:tc>
        <w:tc>
          <w:tcPr>
            <w:tcW w:w="6647" w:type="dxa"/>
            <w:tcBorders>
              <w:top w:val="single" w:sz="2" w:space="0" w:color="000000"/>
              <w:left w:val="single" w:sz="2" w:space="0" w:color="000000"/>
              <w:bottom w:val="single" w:sz="2" w:space="0" w:color="000000"/>
              <w:right w:val="single" w:sz="2" w:space="0" w:color="000000"/>
            </w:tcBorders>
            <w:shd w:val="clear" w:color="auto" w:fill="auto"/>
          </w:tcPr>
          <w:p w14:paraId="68263026" w14:textId="77777777" w:rsidR="00162CD9" w:rsidRPr="00162CD9" w:rsidRDefault="00162CD9" w:rsidP="00162CD9">
            <w:pPr>
              <w:widowControl w:val="0"/>
              <w:autoSpaceDE w:val="0"/>
              <w:autoSpaceDN w:val="0"/>
              <w:adjustRightInd w:val="0"/>
              <w:spacing w:after="0" w:line="240" w:lineRule="auto"/>
              <w:ind w:left="84"/>
              <w:rPr>
                <w:rFonts w:ascii="Arial" w:eastAsia="Times New Roman" w:hAnsi="Arial" w:cs="Arial"/>
              </w:rPr>
            </w:pPr>
            <w:r w:rsidRPr="00162CD9">
              <w:rPr>
                <w:rFonts w:ascii="Arial" w:eastAsia="Times New Roman" w:hAnsi="Arial" w:cs="Arial"/>
              </w:rPr>
              <w:t>Contract Data (Parts 1)</w:t>
            </w:r>
          </w:p>
        </w:tc>
        <w:tc>
          <w:tcPr>
            <w:tcW w:w="2104" w:type="dxa"/>
            <w:tcBorders>
              <w:top w:val="single" w:sz="2" w:space="0" w:color="000000"/>
              <w:left w:val="single" w:sz="2" w:space="0" w:color="000000"/>
              <w:bottom w:val="single" w:sz="2" w:space="0" w:color="000000"/>
              <w:right w:val="single" w:sz="2" w:space="0" w:color="000000"/>
            </w:tcBorders>
            <w:shd w:val="clear" w:color="auto" w:fill="auto"/>
          </w:tcPr>
          <w:p w14:paraId="1C121499" w14:textId="77777777" w:rsidR="00162CD9" w:rsidRPr="000C0C94" w:rsidRDefault="00162CD9" w:rsidP="00162CD9">
            <w:pPr>
              <w:widowControl w:val="0"/>
              <w:autoSpaceDE w:val="0"/>
              <w:autoSpaceDN w:val="0"/>
              <w:adjustRightInd w:val="0"/>
              <w:spacing w:after="0" w:line="240" w:lineRule="auto"/>
              <w:jc w:val="center"/>
              <w:rPr>
                <w:rFonts w:ascii="Courier" w:eastAsia="Times New Roman" w:hAnsi="Courier" w:cs="Times New Roman"/>
                <w:b/>
                <w:color w:val="AEAAAA" w:themeColor="background2" w:themeShade="BF"/>
              </w:rPr>
            </w:pPr>
            <w:r w:rsidRPr="000C0C94">
              <w:rPr>
                <w:rFonts w:ascii="Arial" w:eastAsia="Times New Roman" w:hAnsi="Arial" w:cs="Arial"/>
                <w:b/>
                <w:color w:val="AEAAAA" w:themeColor="background2" w:themeShade="BF"/>
                <w:sz w:val="14"/>
                <w:szCs w:val="14"/>
              </w:rPr>
              <w:t>Tick if completed in full and signed</w:t>
            </w:r>
          </w:p>
        </w:tc>
      </w:tr>
      <w:tr w:rsidR="00162CD9" w:rsidRPr="00162CD9" w14:paraId="0786F463" w14:textId="77777777" w:rsidTr="00E63CD3">
        <w:trPr>
          <w:trHeight w:val="367"/>
        </w:trPr>
        <w:tc>
          <w:tcPr>
            <w:tcW w:w="1229" w:type="dxa"/>
            <w:tcBorders>
              <w:top w:val="single" w:sz="2" w:space="0" w:color="000000"/>
              <w:left w:val="single" w:sz="2" w:space="0" w:color="000000"/>
              <w:bottom w:val="single" w:sz="2" w:space="0" w:color="000000"/>
              <w:right w:val="single" w:sz="2" w:space="0" w:color="000000"/>
            </w:tcBorders>
            <w:shd w:val="clear" w:color="auto" w:fill="auto"/>
          </w:tcPr>
          <w:p w14:paraId="116EB005"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Part VI (2)</w:t>
            </w:r>
          </w:p>
        </w:tc>
        <w:tc>
          <w:tcPr>
            <w:tcW w:w="6647" w:type="dxa"/>
            <w:tcBorders>
              <w:top w:val="single" w:sz="2" w:space="0" w:color="000000"/>
              <w:left w:val="single" w:sz="2" w:space="0" w:color="000000"/>
              <w:bottom w:val="single" w:sz="2" w:space="0" w:color="000000"/>
              <w:right w:val="single" w:sz="2" w:space="0" w:color="000000"/>
            </w:tcBorders>
            <w:shd w:val="clear" w:color="auto" w:fill="auto"/>
          </w:tcPr>
          <w:p w14:paraId="5E63617E" w14:textId="77777777" w:rsidR="00162CD9" w:rsidRPr="00162CD9" w:rsidRDefault="00162CD9" w:rsidP="00162CD9">
            <w:pPr>
              <w:widowControl w:val="0"/>
              <w:autoSpaceDE w:val="0"/>
              <w:autoSpaceDN w:val="0"/>
              <w:adjustRightInd w:val="0"/>
              <w:spacing w:after="0" w:line="240" w:lineRule="auto"/>
              <w:ind w:left="91"/>
              <w:rPr>
                <w:rFonts w:ascii="Arial" w:eastAsia="Times New Roman" w:hAnsi="Arial" w:cs="Arial"/>
              </w:rPr>
            </w:pPr>
            <w:r w:rsidRPr="00162CD9">
              <w:rPr>
                <w:rFonts w:ascii="Arial" w:eastAsia="Times New Roman" w:hAnsi="Arial" w:cs="Arial"/>
              </w:rPr>
              <w:t>Data provided by the Contractor (Parts 2)</w:t>
            </w:r>
          </w:p>
        </w:tc>
        <w:tc>
          <w:tcPr>
            <w:tcW w:w="2104" w:type="dxa"/>
            <w:tcBorders>
              <w:top w:val="single" w:sz="2" w:space="0" w:color="000000"/>
              <w:left w:val="single" w:sz="2" w:space="0" w:color="000000"/>
              <w:bottom w:val="single" w:sz="2" w:space="0" w:color="000000"/>
              <w:right w:val="single" w:sz="2" w:space="0" w:color="000000"/>
            </w:tcBorders>
            <w:shd w:val="clear" w:color="auto" w:fill="auto"/>
          </w:tcPr>
          <w:p w14:paraId="25A00906" w14:textId="77777777" w:rsidR="00162CD9" w:rsidRPr="000C0C94" w:rsidRDefault="00162CD9" w:rsidP="00162CD9">
            <w:pPr>
              <w:widowControl w:val="0"/>
              <w:autoSpaceDE w:val="0"/>
              <w:autoSpaceDN w:val="0"/>
              <w:adjustRightInd w:val="0"/>
              <w:spacing w:after="0" w:line="240" w:lineRule="auto"/>
              <w:jc w:val="center"/>
              <w:rPr>
                <w:rFonts w:ascii="Courier" w:eastAsia="Times New Roman" w:hAnsi="Courier" w:cs="Times New Roman"/>
                <w:b/>
                <w:color w:val="AEAAAA" w:themeColor="background2" w:themeShade="BF"/>
              </w:rPr>
            </w:pPr>
            <w:r w:rsidRPr="000C0C94">
              <w:rPr>
                <w:rFonts w:ascii="Arial" w:eastAsia="Times New Roman" w:hAnsi="Arial" w:cs="Arial"/>
                <w:b/>
                <w:color w:val="AEAAAA" w:themeColor="background2" w:themeShade="BF"/>
                <w:sz w:val="14"/>
                <w:szCs w:val="14"/>
              </w:rPr>
              <w:t>Tick if completed in full and signed</w:t>
            </w:r>
          </w:p>
        </w:tc>
      </w:tr>
      <w:tr w:rsidR="00162CD9" w:rsidRPr="00162CD9" w14:paraId="7439A6DC" w14:textId="77777777" w:rsidTr="00E63CD3">
        <w:trPr>
          <w:trHeight w:val="367"/>
        </w:trPr>
        <w:tc>
          <w:tcPr>
            <w:tcW w:w="1229" w:type="dxa"/>
            <w:tcBorders>
              <w:top w:val="single" w:sz="2" w:space="0" w:color="000000"/>
              <w:left w:val="single" w:sz="2" w:space="0" w:color="000000"/>
              <w:bottom w:val="single" w:sz="2" w:space="0" w:color="000000"/>
              <w:right w:val="single" w:sz="2" w:space="0" w:color="000000"/>
            </w:tcBorders>
            <w:shd w:val="clear" w:color="auto" w:fill="auto"/>
          </w:tcPr>
          <w:p w14:paraId="5F5A3F32" w14:textId="77777777" w:rsidR="00162CD9" w:rsidRPr="00162CD9" w:rsidRDefault="00162CD9" w:rsidP="00162CD9">
            <w:pPr>
              <w:widowControl w:val="0"/>
              <w:autoSpaceDE w:val="0"/>
              <w:autoSpaceDN w:val="0"/>
              <w:adjustRightInd w:val="0"/>
              <w:spacing w:after="0" w:line="240" w:lineRule="auto"/>
              <w:ind w:left="22"/>
              <w:rPr>
                <w:rFonts w:ascii="Arial" w:eastAsia="Times New Roman" w:hAnsi="Arial" w:cs="Arial"/>
              </w:rPr>
            </w:pPr>
            <w:r w:rsidRPr="00162CD9">
              <w:rPr>
                <w:rFonts w:ascii="Arial" w:eastAsia="Times New Roman" w:hAnsi="Arial" w:cs="Arial"/>
              </w:rPr>
              <w:t>Part VI (3)</w:t>
            </w:r>
          </w:p>
        </w:tc>
        <w:tc>
          <w:tcPr>
            <w:tcW w:w="6647" w:type="dxa"/>
            <w:tcBorders>
              <w:top w:val="single" w:sz="2" w:space="0" w:color="000000"/>
              <w:left w:val="single" w:sz="2" w:space="0" w:color="000000"/>
              <w:bottom w:val="single" w:sz="2" w:space="0" w:color="000000"/>
              <w:right w:val="single" w:sz="2" w:space="0" w:color="000000"/>
            </w:tcBorders>
            <w:shd w:val="clear" w:color="auto" w:fill="auto"/>
          </w:tcPr>
          <w:p w14:paraId="24375B13" w14:textId="77777777" w:rsidR="00162CD9" w:rsidRPr="00162CD9" w:rsidRDefault="00162CD9" w:rsidP="00162CD9">
            <w:pPr>
              <w:widowControl w:val="0"/>
              <w:autoSpaceDE w:val="0"/>
              <w:autoSpaceDN w:val="0"/>
              <w:adjustRightInd w:val="0"/>
              <w:spacing w:after="0" w:line="240" w:lineRule="auto"/>
              <w:ind w:left="98"/>
              <w:rPr>
                <w:rFonts w:ascii="Arial" w:eastAsia="Times New Roman" w:hAnsi="Arial" w:cs="Arial"/>
              </w:rPr>
            </w:pPr>
            <w:r w:rsidRPr="00162CD9">
              <w:rPr>
                <w:rFonts w:ascii="Arial" w:eastAsia="Times New Roman" w:hAnsi="Arial" w:cs="Arial"/>
              </w:rPr>
              <w:t>Form of Guarantee</w:t>
            </w:r>
          </w:p>
        </w:tc>
        <w:tc>
          <w:tcPr>
            <w:tcW w:w="2104" w:type="dxa"/>
            <w:tcBorders>
              <w:top w:val="single" w:sz="2" w:space="0" w:color="000000"/>
              <w:left w:val="single" w:sz="2" w:space="0" w:color="000000"/>
              <w:bottom w:val="single" w:sz="2" w:space="0" w:color="000000"/>
              <w:right w:val="single" w:sz="2" w:space="0" w:color="000000"/>
            </w:tcBorders>
            <w:shd w:val="clear" w:color="auto" w:fill="auto"/>
          </w:tcPr>
          <w:p w14:paraId="7AADAFAE" w14:textId="77777777" w:rsidR="00162CD9" w:rsidRPr="000C0C94" w:rsidRDefault="00162CD9" w:rsidP="00162CD9">
            <w:pPr>
              <w:widowControl w:val="0"/>
              <w:autoSpaceDE w:val="0"/>
              <w:autoSpaceDN w:val="0"/>
              <w:adjustRightInd w:val="0"/>
              <w:spacing w:after="0" w:line="240" w:lineRule="auto"/>
              <w:jc w:val="center"/>
              <w:rPr>
                <w:rFonts w:ascii="Courier" w:eastAsia="Times New Roman" w:hAnsi="Courier" w:cs="Times New Roman"/>
                <w:b/>
                <w:color w:val="AEAAAA" w:themeColor="background2" w:themeShade="BF"/>
              </w:rPr>
            </w:pPr>
            <w:r w:rsidRPr="000C0C94">
              <w:rPr>
                <w:rFonts w:ascii="Arial" w:eastAsia="Times New Roman" w:hAnsi="Arial" w:cs="Arial"/>
                <w:b/>
                <w:color w:val="AEAAAA" w:themeColor="background2" w:themeShade="BF"/>
                <w:sz w:val="14"/>
                <w:szCs w:val="14"/>
              </w:rPr>
              <w:t>Tick if completed in full and signed</w:t>
            </w:r>
          </w:p>
        </w:tc>
      </w:tr>
    </w:tbl>
    <w:p w14:paraId="62C3417A" w14:textId="77777777" w:rsidR="00162CD9" w:rsidRPr="00162CD9" w:rsidRDefault="00162CD9" w:rsidP="00162CD9">
      <w:pPr>
        <w:widowControl w:val="0"/>
        <w:tabs>
          <w:tab w:val="left" w:pos="3119"/>
        </w:tabs>
        <w:autoSpaceDE w:val="0"/>
        <w:autoSpaceDN w:val="0"/>
        <w:adjustRightInd w:val="0"/>
        <w:spacing w:after="0" w:line="312" w:lineRule="auto"/>
        <w:rPr>
          <w:rFonts w:ascii="Arial" w:eastAsia="Times New Roman" w:hAnsi="Arial" w:cs="Times New Roman"/>
          <w:b/>
          <w:sz w:val="24"/>
          <w:szCs w:val="24"/>
        </w:rPr>
      </w:pPr>
    </w:p>
    <w:p w14:paraId="43212241" w14:textId="77777777" w:rsidR="00162CD9" w:rsidRDefault="00162CD9" w:rsidP="00E74A6C">
      <w:pPr>
        <w:pStyle w:val="Title"/>
        <w:spacing w:before="0" w:after="0"/>
        <w:jc w:val="center"/>
        <w:rPr>
          <w:rFonts w:cs="Arial"/>
          <w:sz w:val="24"/>
          <w:szCs w:val="24"/>
          <w:u w:val="single"/>
        </w:rPr>
      </w:pPr>
    </w:p>
    <w:p w14:paraId="0DA9CC0E" w14:textId="427C76E7" w:rsidR="009732E1" w:rsidRDefault="009732E1" w:rsidP="00E74A6C">
      <w:pPr>
        <w:pStyle w:val="Title"/>
        <w:spacing w:before="0" w:after="0"/>
        <w:jc w:val="center"/>
        <w:rPr>
          <w:rFonts w:cs="Arial"/>
          <w:sz w:val="24"/>
          <w:szCs w:val="24"/>
          <w:u w:val="single"/>
        </w:rPr>
      </w:pPr>
    </w:p>
    <w:p w14:paraId="3BEA60D9" w14:textId="140E6F74" w:rsidR="009732E1" w:rsidRDefault="009732E1" w:rsidP="00E74A6C">
      <w:pPr>
        <w:pStyle w:val="Title"/>
        <w:spacing w:before="0" w:after="0"/>
        <w:jc w:val="center"/>
        <w:rPr>
          <w:rFonts w:cs="Arial"/>
          <w:sz w:val="24"/>
          <w:szCs w:val="24"/>
          <w:u w:val="single"/>
        </w:rPr>
      </w:pPr>
    </w:p>
    <w:p w14:paraId="08D6676C" w14:textId="6E38E896" w:rsidR="009732E1" w:rsidRDefault="009732E1" w:rsidP="00E74A6C">
      <w:pPr>
        <w:pStyle w:val="Title"/>
        <w:spacing w:before="0" w:after="0"/>
        <w:jc w:val="center"/>
        <w:rPr>
          <w:rFonts w:cs="Arial"/>
          <w:sz w:val="24"/>
          <w:szCs w:val="24"/>
          <w:u w:val="single"/>
        </w:rPr>
      </w:pPr>
    </w:p>
    <w:p w14:paraId="183FA241" w14:textId="476786EE" w:rsidR="009732E1" w:rsidRDefault="009732E1" w:rsidP="00E74A6C">
      <w:pPr>
        <w:pStyle w:val="Title"/>
        <w:spacing w:before="0" w:after="0"/>
        <w:jc w:val="center"/>
        <w:rPr>
          <w:rFonts w:cs="Arial"/>
          <w:sz w:val="24"/>
          <w:szCs w:val="24"/>
          <w:u w:val="single"/>
        </w:rPr>
      </w:pPr>
    </w:p>
    <w:p w14:paraId="69B0299B" w14:textId="246F10D8" w:rsidR="009732E1" w:rsidRDefault="009732E1" w:rsidP="00E74A6C">
      <w:pPr>
        <w:pStyle w:val="Title"/>
        <w:spacing w:before="0" w:after="0"/>
        <w:jc w:val="center"/>
        <w:rPr>
          <w:rFonts w:cs="Arial"/>
          <w:sz w:val="24"/>
          <w:szCs w:val="24"/>
          <w:u w:val="single"/>
        </w:rPr>
      </w:pPr>
    </w:p>
    <w:p w14:paraId="53E5EA43" w14:textId="22EDBD37" w:rsidR="009732E1" w:rsidRDefault="009732E1" w:rsidP="00E74A6C">
      <w:pPr>
        <w:pStyle w:val="Title"/>
        <w:spacing w:before="0" w:after="0"/>
        <w:jc w:val="center"/>
        <w:rPr>
          <w:rFonts w:cs="Arial"/>
          <w:sz w:val="24"/>
          <w:szCs w:val="24"/>
          <w:u w:val="single"/>
        </w:rPr>
      </w:pPr>
    </w:p>
    <w:p w14:paraId="1580AC11" w14:textId="40621D82" w:rsidR="009732E1" w:rsidRDefault="009732E1" w:rsidP="00E74A6C">
      <w:pPr>
        <w:pStyle w:val="Title"/>
        <w:spacing w:before="0" w:after="0"/>
        <w:jc w:val="center"/>
        <w:rPr>
          <w:rFonts w:cs="Arial"/>
          <w:sz w:val="24"/>
          <w:szCs w:val="24"/>
          <w:u w:val="single"/>
        </w:rPr>
      </w:pPr>
    </w:p>
    <w:p w14:paraId="0F12E856" w14:textId="24656670" w:rsidR="009732E1" w:rsidRDefault="009732E1" w:rsidP="00E74A6C">
      <w:pPr>
        <w:pStyle w:val="Title"/>
        <w:spacing w:before="0" w:after="0"/>
        <w:jc w:val="center"/>
        <w:rPr>
          <w:rFonts w:cs="Arial"/>
          <w:sz w:val="24"/>
          <w:szCs w:val="24"/>
          <w:u w:val="single"/>
        </w:rPr>
      </w:pPr>
    </w:p>
    <w:p w14:paraId="6117A729" w14:textId="05E8BF3B" w:rsidR="009732E1" w:rsidRDefault="009732E1" w:rsidP="00E74A6C">
      <w:pPr>
        <w:pStyle w:val="Title"/>
        <w:spacing w:before="0" w:after="0"/>
        <w:jc w:val="center"/>
        <w:rPr>
          <w:rFonts w:cs="Arial"/>
          <w:sz w:val="24"/>
          <w:szCs w:val="24"/>
          <w:u w:val="single"/>
        </w:rPr>
      </w:pPr>
    </w:p>
    <w:p w14:paraId="4CFCE584" w14:textId="381D6122" w:rsidR="009732E1" w:rsidRDefault="009732E1" w:rsidP="00E74A6C">
      <w:pPr>
        <w:pStyle w:val="Title"/>
        <w:spacing w:before="0" w:after="0"/>
        <w:jc w:val="center"/>
        <w:rPr>
          <w:rFonts w:cs="Arial"/>
          <w:sz w:val="24"/>
          <w:szCs w:val="24"/>
          <w:u w:val="single"/>
        </w:rPr>
      </w:pPr>
    </w:p>
    <w:p w14:paraId="5A242D51" w14:textId="2951D820" w:rsidR="00162CD9" w:rsidRDefault="00162CD9" w:rsidP="00E74A6C">
      <w:pPr>
        <w:pStyle w:val="Title"/>
        <w:spacing w:before="0" w:after="0"/>
        <w:jc w:val="center"/>
        <w:rPr>
          <w:rFonts w:cs="Arial"/>
          <w:sz w:val="24"/>
          <w:szCs w:val="24"/>
          <w:u w:val="single"/>
        </w:rPr>
      </w:pPr>
    </w:p>
    <w:p w14:paraId="43DD0F3A" w14:textId="59D35F94" w:rsidR="00162CD9" w:rsidRDefault="00162CD9" w:rsidP="00E74A6C">
      <w:pPr>
        <w:pStyle w:val="Title"/>
        <w:spacing w:before="0" w:after="0"/>
        <w:jc w:val="center"/>
        <w:rPr>
          <w:rFonts w:cs="Arial"/>
          <w:sz w:val="24"/>
          <w:szCs w:val="24"/>
          <w:u w:val="single"/>
        </w:rPr>
      </w:pPr>
    </w:p>
    <w:p w14:paraId="1D0697B8" w14:textId="2A129109" w:rsidR="00162CD9" w:rsidRDefault="00162CD9" w:rsidP="00E74A6C">
      <w:pPr>
        <w:pStyle w:val="Title"/>
        <w:spacing w:before="0" w:after="0"/>
        <w:jc w:val="center"/>
        <w:rPr>
          <w:rFonts w:cs="Arial"/>
          <w:sz w:val="24"/>
          <w:szCs w:val="24"/>
          <w:u w:val="single"/>
        </w:rPr>
      </w:pPr>
    </w:p>
    <w:p w14:paraId="2552C5BC" w14:textId="29F2F127" w:rsidR="00162CD9" w:rsidRDefault="00162CD9" w:rsidP="00E74A6C">
      <w:pPr>
        <w:pStyle w:val="Title"/>
        <w:spacing w:before="0" w:after="0"/>
        <w:jc w:val="center"/>
        <w:rPr>
          <w:rFonts w:cs="Arial"/>
          <w:sz w:val="24"/>
          <w:szCs w:val="24"/>
          <w:u w:val="single"/>
        </w:rPr>
      </w:pPr>
    </w:p>
    <w:p w14:paraId="681A25AE" w14:textId="10108CFD" w:rsidR="00162CD9" w:rsidRDefault="00162CD9" w:rsidP="00E74A6C">
      <w:pPr>
        <w:pStyle w:val="Title"/>
        <w:spacing w:before="0" w:after="0"/>
        <w:jc w:val="center"/>
        <w:rPr>
          <w:rFonts w:cs="Arial"/>
          <w:sz w:val="24"/>
          <w:szCs w:val="24"/>
          <w:u w:val="single"/>
        </w:rPr>
      </w:pPr>
    </w:p>
    <w:p w14:paraId="65FD7962" w14:textId="51859D68" w:rsidR="00162CD9" w:rsidRDefault="00162CD9" w:rsidP="00E74A6C">
      <w:pPr>
        <w:pStyle w:val="Title"/>
        <w:spacing w:before="0" w:after="0"/>
        <w:jc w:val="center"/>
        <w:rPr>
          <w:rFonts w:cs="Arial"/>
          <w:sz w:val="24"/>
          <w:szCs w:val="24"/>
          <w:u w:val="single"/>
        </w:rPr>
      </w:pPr>
    </w:p>
    <w:p w14:paraId="0DF471CE" w14:textId="73D357AE" w:rsidR="00162CD9" w:rsidRDefault="00162CD9" w:rsidP="00E74A6C">
      <w:pPr>
        <w:pStyle w:val="Title"/>
        <w:spacing w:before="0" w:after="0"/>
        <w:jc w:val="center"/>
        <w:rPr>
          <w:rFonts w:cs="Arial"/>
          <w:sz w:val="24"/>
          <w:szCs w:val="24"/>
          <w:u w:val="single"/>
        </w:rPr>
      </w:pPr>
    </w:p>
    <w:p w14:paraId="0DD792C5" w14:textId="379C33A0" w:rsidR="00162CD9" w:rsidRDefault="00162CD9" w:rsidP="00E74A6C">
      <w:pPr>
        <w:pStyle w:val="Title"/>
        <w:spacing w:before="0" w:after="0"/>
        <w:jc w:val="center"/>
        <w:rPr>
          <w:rFonts w:cs="Arial"/>
          <w:sz w:val="24"/>
          <w:szCs w:val="24"/>
          <w:u w:val="single"/>
        </w:rPr>
      </w:pPr>
    </w:p>
    <w:p w14:paraId="7E754635" w14:textId="2E3CF06C" w:rsidR="00162CD9" w:rsidRDefault="00162CD9" w:rsidP="00E74A6C">
      <w:pPr>
        <w:pStyle w:val="Title"/>
        <w:spacing w:before="0" w:after="0"/>
        <w:jc w:val="center"/>
        <w:rPr>
          <w:rFonts w:cs="Arial"/>
          <w:sz w:val="24"/>
          <w:szCs w:val="24"/>
          <w:u w:val="single"/>
        </w:rPr>
      </w:pPr>
    </w:p>
    <w:p w14:paraId="72E020B8" w14:textId="5C49CA0E" w:rsidR="00162CD9" w:rsidRDefault="00162CD9" w:rsidP="00E74A6C">
      <w:pPr>
        <w:pStyle w:val="Title"/>
        <w:spacing w:before="0" w:after="0"/>
        <w:jc w:val="center"/>
        <w:rPr>
          <w:rFonts w:cs="Arial"/>
          <w:sz w:val="24"/>
          <w:szCs w:val="24"/>
          <w:u w:val="single"/>
        </w:rPr>
      </w:pPr>
    </w:p>
    <w:p w14:paraId="15D97572" w14:textId="5D7D7D3E" w:rsidR="00162CD9" w:rsidRDefault="00162CD9" w:rsidP="00E74A6C">
      <w:pPr>
        <w:pStyle w:val="Title"/>
        <w:spacing w:before="0" w:after="0"/>
        <w:jc w:val="center"/>
        <w:rPr>
          <w:rFonts w:cs="Arial"/>
          <w:sz w:val="24"/>
          <w:szCs w:val="24"/>
          <w:u w:val="single"/>
        </w:rPr>
      </w:pPr>
    </w:p>
    <w:p w14:paraId="323A94DB" w14:textId="3B8EF051" w:rsidR="00162CD9" w:rsidRDefault="00162CD9" w:rsidP="00E74A6C">
      <w:pPr>
        <w:pStyle w:val="Title"/>
        <w:spacing w:before="0" w:after="0"/>
        <w:jc w:val="center"/>
        <w:rPr>
          <w:rFonts w:cs="Arial"/>
          <w:sz w:val="24"/>
          <w:szCs w:val="24"/>
          <w:u w:val="single"/>
        </w:rPr>
      </w:pPr>
    </w:p>
    <w:p w14:paraId="75A61AC1" w14:textId="6E13164E" w:rsidR="00162CD9" w:rsidRDefault="00162CD9" w:rsidP="00E74A6C">
      <w:pPr>
        <w:pStyle w:val="Title"/>
        <w:spacing w:before="0" w:after="0"/>
        <w:jc w:val="center"/>
        <w:rPr>
          <w:rFonts w:cs="Arial"/>
          <w:sz w:val="24"/>
          <w:szCs w:val="24"/>
          <w:u w:val="single"/>
        </w:rPr>
      </w:pPr>
    </w:p>
    <w:p w14:paraId="6D4BA6BE" w14:textId="54719704" w:rsidR="00162CD9" w:rsidRDefault="00162CD9" w:rsidP="00E74A6C">
      <w:pPr>
        <w:pStyle w:val="Title"/>
        <w:spacing w:before="0" w:after="0"/>
        <w:jc w:val="center"/>
        <w:rPr>
          <w:rFonts w:cs="Arial"/>
          <w:sz w:val="24"/>
          <w:szCs w:val="24"/>
          <w:u w:val="single"/>
        </w:rPr>
      </w:pPr>
    </w:p>
    <w:p w14:paraId="24BB594F" w14:textId="118D54FD" w:rsidR="00162CD9" w:rsidRDefault="00162CD9" w:rsidP="00E74A6C">
      <w:pPr>
        <w:pStyle w:val="Title"/>
        <w:spacing w:before="0" w:after="0"/>
        <w:jc w:val="center"/>
        <w:rPr>
          <w:rFonts w:cs="Arial"/>
          <w:sz w:val="24"/>
          <w:szCs w:val="24"/>
          <w:u w:val="single"/>
        </w:rPr>
      </w:pPr>
    </w:p>
    <w:p w14:paraId="76022222" w14:textId="09BEB229" w:rsidR="00162CD9" w:rsidRDefault="00162CD9" w:rsidP="00E74A6C">
      <w:pPr>
        <w:pStyle w:val="Title"/>
        <w:spacing w:before="0" w:after="0"/>
        <w:jc w:val="center"/>
        <w:rPr>
          <w:rFonts w:cs="Arial"/>
          <w:sz w:val="24"/>
          <w:szCs w:val="24"/>
          <w:u w:val="single"/>
        </w:rPr>
      </w:pPr>
    </w:p>
    <w:p w14:paraId="73C596BF" w14:textId="45AACF79" w:rsidR="00162CD9" w:rsidRDefault="00162CD9" w:rsidP="00E74A6C">
      <w:pPr>
        <w:pStyle w:val="Title"/>
        <w:spacing w:before="0" w:after="0"/>
        <w:jc w:val="center"/>
        <w:rPr>
          <w:rFonts w:cs="Arial"/>
          <w:sz w:val="24"/>
          <w:szCs w:val="24"/>
          <w:u w:val="single"/>
        </w:rPr>
      </w:pPr>
    </w:p>
    <w:p w14:paraId="44E62295" w14:textId="2C667FE4" w:rsidR="00162CD9" w:rsidRDefault="00162CD9" w:rsidP="00E74A6C">
      <w:pPr>
        <w:pStyle w:val="Title"/>
        <w:spacing w:before="0" w:after="0"/>
        <w:jc w:val="center"/>
        <w:rPr>
          <w:rFonts w:cs="Arial"/>
          <w:sz w:val="24"/>
          <w:szCs w:val="24"/>
          <w:u w:val="single"/>
        </w:rPr>
      </w:pPr>
    </w:p>
    <w:p w14:paraId="734521D2" w14:textId="2116ADE9" w:rsidR="00162CD9" w:rsidRDefault="00162CD9" w:rsidP="00E74A6C">
      <w:pPr>
        <w:pStyle w:val="Title"/>
        <w:spacing w:before="0" w:after="0"/>
        <w:jc w:val="center"/>
        <w:rPr>
          <w:rFonts w:cs="Arial"/>
          <w:sz w:val="24"/>
          <w:szCs w:val="24"/>
          <w:u w:val="single"/>
        </w:rPr>
      </w:pPr>
    </w:p>
    <w:p w14:paraId="7E1A7625" w14:textId="119213A5" w:rsidR="00162CD9" w:rsidRDefault="00162CD9" w:rsidP="00E74A6C">
      <w:pPr>
        <w:pStyle w:val="Title"/>
        <w:spacing w:before="0" w:after="0"/>
        <w:jc w:val="center"/>
        <w:rPr>
          <w:rFonts w:cs="Arial"/>
          <w:sz w:val="24"/>
          <w:szCs w:val="24"/>
          <w:u w:val="single"/>
        </w:rPr>
      </w:pPr>
    </w:p>
    <w:p w14:paraId="2C086AD2" w14:textId="14DECA62" w:rsidR="00162CD9" w:rsidRDefault="00162CD9" w:rsidP="00E74A6C">
      <w:pPr>
        <w:pStyle w:val="Title"/>
        <w:spacing w:before="0" w:after="0"/>
        <w:jc w:val="center"/>
        <w:rPr>
          <w:rFonts w:cs="Arial"/>
          <w:sz w:val="24"/>
          <w:szCs w:val="24"/>
          <w:u w:val="single"/>
        </w:rPr>
      </w:pPr>
    </w:p>
    <w:p w14:paraId="4206DF74" w14:textId="6CBF7726" w:rsidR="00162CD9" w:rsidRDefault="00162CD9" w:rsidP="00E74A6C">
      <w:pPr>
        <w:pStyle w:val="Title"/>
        <w:spacing w:before="0" w:after="0"/>
        <w:jc w:val="center"/>
        <w:rPr>
          <w:rFonts w:cs="Arial"/>
          <w:sz w:val="24"/>
          <w:szCs w:val="24"/>
          <w:u w:val="single"/>
        </w:rPr>
      </w:pPr>
    </w:p>
    <w:p w14:paraId="084AD75B" w14:textId="2A4F29B7" w:rsidR="00162CD9" w:rsidRDefault="00162CD9" w:rsidP="00E74A6C">
      <w:pPr>
        <w:pStyle w:val="Title"/>
        <w:spacing w:before="0" w:after="0"/>
        <w:jc w:val="center"/>
        <w:rPr>
          <w:rFonts w:cs="Arial"/>
          <w:sz w:val="24"/>
          <w:szCs w:val="24"/>
          <w:u w:val="single"/>
        </w:rPr>
      </w:pPr>
    </w:p>
    <w:p w14:paraId="286C5817" w14:textId="1757203A" w:rsidR="00162CD9" w:rsidRDefault="00162CD9" w:rsidP="009A239C">
      <w:pPr>
        <w:pStyle w:val="Title"/>
        <w:spacing w:before="0" w:after="0"/>
        <w:rPr>
          <w:rFonts w:cs="Arial"/>
          <w:sz w:val="24"/>
          <w:szCs w:val="24"/>
          <w:u w:val="single"/>
        </w:rPr>
      </w:pPr>
    </w:p>
    <w:p w14:paraId="5C3E7D84" w14:textId="6AD84D07" w:rsidR="00162CD9" w:rsidRDefault="00162CD9" w:rsidP="00E74A6C">
      <w:pPr>
        <w:pStyle w:val="Title"/>
        <w:spacing w:before="0" w:after="0"/>
        <w:jc w:val="center"/>
        <w:rPr>
          <w:rFonts w:cs="Arial"/>
          <w:sz w:val="24"/>
          <w:szCs w:val="24"/>
          <w:u w:val="single"/>
        </w:rPr>
      </w:pPr>
    </w:p>
    <w:p w14:paraId="070FEB00" w14:textId="380F2AF5" w:rsidR="00162CD9" w:rsidRDefault="00162CD9" w:rsidP="00E74A6C">
      <w:pPr>
        <w:pStyle w:val="Title"/>
        <w:spacing w:before="0" w:after="0"/>
        <w:jc w:val="center"/>
        <w:rPr>
          <w:rFonts w:cs="Arial"/>
          <w:sz w:val="24"/>
          <w:szCs w:val="24"/>
          <w:u w:val="single"/>
        </w:rPr>
      </w:pPr>
    </w:p>
    <w:p w14:paraId="38EFD9E3" w14:textId="76DFBDB2" w:rsidR="00162CD9" w:rsidRDefault="00162CD9" w:rsidP="00E74A6C">
      <w:pPr>
        <w:pStyle w:val="Title"/>
        <w:spacing w:before="0" w:after="0"/>
        <w:jc w:val="center"/>
        <w:rPr>
          <w:rFonts w:cs="Arial"/>
          <w:sz w:val="24"/>
          <w:szCs w:val="24"/>
          <w:u w:val="single"/>
        </w:rPr>
      </w:pPr>
    </w:p>
    <w:p w14:paraId="007D4D2E" w14:textId="3F000178" w:rsidR="00162CD9" w:rsidRDefault="00162CD9" w:rsidP="00E74A6C">
      <w:pPr>
        <w:pStyle w:val="Title"/>
        <w:spacing w:before="0" w:after="0"/>
        <w:jc w:val="center"/>
        <w:rPr>
          <w:rFonts w:cs="Arial"/>
          <w:sz w:val="24"/>
          <w:szCs w:val="24"/>
          <w:u w:val="single"/>
        </w:rPr>
      </w:pPr>
    </w:p>
    <w:p w14:paraId="7E453D4B" w14:textId="238942C9" w:rsidR="00162CD9" w:rsidRDefault="00162CD9" w:rsidP="00E74A6C">
      <w:pPr>
        <w:pStyle w:val="Title"/>
        <w:spacing w:before="0" w:after="0"/>
        <w:jc w:val="center"/>
        <w:rPr>
          <w:rFonts w:cs="Arial"/>
          <w:sz w:val="24"/>
          <w:szCs w:val="24"/>
          <w:u w:val="single"/>
        </w:rPr>
      </w:pPr>
    </w:p>
    <w:p w14:paraId="63D3ECDD" w14:textId="2092A411" w:rsidR="00162CD9" w:rsidRDefault="00162CD9" w:rsidP="00E74A6C">
      <w:pPr>
        <w:pStyle w:val="Title"/>
        <w:spacing w:before="0" w:after="0"/>
        <w:jc w:val="center"/>
        <w:rPr>
          <w:rFonts w:cs="Arial"/>
          <w:sz w:val="24"/>
          <w:szCs w:val="24"/>
          <w:u w:val="single"/>
        </w:rPr>
      </w:pPr>
    </w:p>
    <w:p w14:paraId="34ACEA95" w14:textId="6E42E2F8" w:rsidR="00162CD9" w:rsidRDefault="00162CD9" w:rsidP="00E74A6C">
      <w:pPr>
        <w:pStyle w:val="Title"/>
        <w:spacing w:before="0" w:after="0"/>
        <w:jc w:val="center"/>
        <w:rPr>
          <w:rFonts w:cs="Arial"/>
          <w:sz w:val="24"/>
          <w:szCs w:val="24"/>
          <w:u w:val="single"/>
        </w:rPr>
      </w:pPr>
    </w:p>
    <w:p w14:paraId="170A4366" w14:textId="2A9E12FD" w:rsidR="00162CD9" w:rsidRDefault="00162CD9" w:rsidP="00E74A6C">
      <w:pPr>
        <w:pStyle w:val="Title"/>
        <w:spacing w:before="0" w:after="0"/>
        <w:jc w:val="center"/>
        <w:rPr>
          <w:rFonts w:cs="Arial"/>
          <w:sz w:val="24"/>
          <w:szCs w:val="24"/>
          <w:u w:val="single"/>
        </w:rPr>
      </w:pPr>
    </w:p>
    <w:p w14:paraId="0D4B2CC9" w14:textId="15BA12C9" w:rsidR="00162CD9" w:rsidRDefault="00162CD9" w:rsidP="00E74A6C">
      <w:pPr>
        <w:pStyle w:val="Title"/>
        <w:spacing w:before="0" w:after="0"/>
        <w:jc w:val="center"/>
        <w:rPr>
          <w:rFonts w:cs="Arial"/>
          <w:sz w:val="24"/>
          <w:szCs w:val="24"/>
          <w:u w:val="single"/>
        </w:rPr>
      </w:pPr>
    </w:p>
    <w:p w14:paraId="1E6F62DE" w14:textId="34EF9986" w:rsidR="00162CD9" w:rsidRDefault="00162CD9" w:rsidP="00E74A6C">
      <w:pPr>
        <w:pStyle w:val="Title"/>
        <w:spacing w:before="0" w:after="0"/>
        <w:jc w:val="center"/>
        <w:rPr>
          <w:rFonts w:cs="Arial"/>
          <w:sz w:val="24"/>
          <w:szCs w:val="24"/>
          <w:u w:val="single"/>
        </w:rPr>
      </w:pPr>
    </w:p>
    <w:p w14:paraId="66E187DD" w14:textId="24E93909" w:rsidR="00162CD9" w:rsidRDefault="00162CD9" w:rsidP="00E74A6C">
      <w:pPr>
        <w:pStyle w:val="Title"/>
        <w:spacing w:before="0" w:after="0"/>
        <w:jc w:val="center"/>
        <w:rPr>
          <w:rFonts w:cs="Arial"/>
          <w:sz w:val="24"/>
          <w:szCs w:val="24"/>
          <w:u w:val="single"/>
        </w:rPr>
      </w:pPr>
    </w:p>
    <w:p w14:paraId="0E4E624B" w14:textId="6906AE2B" w:rsidR="00E74A6C" w:rsidRDefault="00E74A6C" w:rsidP="009A239C">
      <w:pPr>
        <w:pStyle w:val="Title"/>
        <w:spacing w:before="0" w:after="0"/>
        <w:rPr>
          <w:rFonts w:cs="Arial"/>
          <w:sz w:val="24"/>
          <w:szCs w:val="24"/>
          <w:u w:val="single"/>
        </w:rPr>
      </w:pPr>
    </w:p>
    <w:p w14:paraId="701D8374" w14:textId="77777777" w:rsidR="00E74A6C" w:rsidRDefault="00E74A6C" w:rsidP="00E74A6C">
      <w:pPr>
        <w:pStyle w:val="Title"/>
        <w:spacing w:before="0" w:after="0"/>
        <w:jc w:val="center"/>
        <w:rPr>
          <w:rFonts w:cs="Arial"/>
          <w:sz w:val="24"/>
          <w:szCs w:val="24"/>
          <w:u w:val="single"/>
        </w:rPr>
      </w:pPr>
    </w:p>
    <w:p w14:paraId="3748D96D" w14:textId="77777777" w:rsidR="00E74A6C" w:rsidRDefault="00E74A6C" w:rsidP="00E74A6C">
      <w:pPr>
        <w:pStyle w:val="Title"/>
        <w:spacing w:before="0" w:after="0"/>
        <w:jc w:val="center"/>
        <w:rPr>
          <w:rFonts w:cs="Arial"/>
          <w:sz w:val="24"/>
          <w:szCs w:val="24"/>
          <w:u w:val="single"/>
        </w:rPr>
      </w:pPr>
    </w:p>
    <w:p w14:paraId="00C9EDD0" w14:textId="0ADA740A" w:rsidR="00E74A6C" w:rsidRPr="00E74A6C" w:rsidRDefault="00E74A6C" w:rsidP="00E74A6C">
      <w:pPr>
        <w:pStyle w:val="Title"/>
        <w:spacing w:before="0" w:after="0"/>
        <w:jc w:val="center"/>
        <w:rPr>
          <w:rFonts w:cs="Arial"/>
          <w:sz w:val="48"/>
          <w:szCs w:val="48"/>
          <w:u w:val="single"/>
        </w:rPr>
      </w:pPr>
      <w:r w:rsidRPr="00E74A6C">
        <w:rPr>
          <w:rFonts w:cs="Arial"/>
          <w:sz w:val="48"/>
          <w:szCs w:val="48"/>
          <w:u w:val="single"/>
        </w:rPr>
        <w:t>S</w:t>
      </w:r>
      <w:r w:rsidR="00042742">
        <w:rPr>
          <w:rFonts w:cs="Arial"/>
          <w:sz w:val="48"/>
          <w:szCs w:val="48"/>
          <w:u w:val="single"/>
        </w:rPr>
        <w:t>ection C</w:t>
      </w:r>
      <w:r w:rsidRPr="00E74A6C">
        <w:rPr>
          <w:rFonts w:cs="Arial"/>
          <w:sz w:val="48"/>
          <w:szCs w:val="48"/>
          <w:u w:val="single"/>
        </w:rPr>
        <w:t>:</w:t>
      </w:r>
    </w:p>
    <w:p w14:paraId="5DB4F56A" w14:textId="77777777" w:rsidR="00E74A6C" w:rsidRPr="00E74A6C" w:rsidRDefault="00E74A6C" w:rsidP="00E74A6C">
      <w:pPr>
        <w:pStyle w:val="Title"/>
        <w:spacing w:before="0" w:after="0"/>
        <w:jc w:val="center"/>
        <w:rPr>
          <w:rFonts w:cs="Arial"/>
          <w:sz w:val="48"/>
          <w:szCs w:val="48"/>
          <w:u w:val="single"/>
        </w:rPr>
      </w:pPr>
      <w:r w:rsidRPr="00E74A6C">
        <w:rPr>
          <w:rFonts w:cs="Arial"/>
          <w:sz w:val="48"/>
          <w:szCs w:val="48"/>
          <w:u w:val="single"/>
        </w:rPr>
        <w:t xml:space="preserve"> </w:t>
      </w:r>
    </w:p>
    <w:p w14:paraId="0237CDD6" w14:textId="77777777" w:rsidR="00E74A6C" w:rsidRPr="00E74A6C" w:rsidRDefault="00E74A6C" w:rsidP="00E74A6C">
      <w:pPr>
        <w:pStyle w:val="Title"/>
        <w:spacing w:before="0" w:after="0"/>
        <w:jc w:val="center"/>
        <w:rPr>
          <w:rFonts w:cs="Arial"/>
          <w:sz w:val="48"/>
          <w:szCs w:val="48"/>
          <w:u w:val="single"/>
        </w:rPr>
      </w:pPr>
      <w:r w:rsidRPr="00E74A6C">
        <w:rPr>
          <w:rFonts w:cs="Arial"/>
          <w:sz w:val="48"/>
          <w:szCs w:val="48"/>
          <w:u w:val="single"/>
        </w:rPr>
        <w:t xml:space="preserve"> </w:t>
      </w:r>
    </w:p>
    <w:p w14:paraId="31E04004" w14:textId="77777777" w:rsidR="00E74A6C" w:rsidRPr="00042742" w:rsidRDefault="00E74A6C" w:rsidP="00E74A6C">
      <w:pPr>
        <w:pStyle w:val="Title"/>
        <w:spacing w:before="0" w:after="0"/>
        <w:jc w:val="center"/>
        <w:rPr>
          <w:rFonts w:cs="Arial"/>
          <w:sz w:val="48"/>
          <w:szCs w:val="48"/>
        </w:rPr>
      </w:pPr>
      <w:r w:rsidRPr="00042742">
        <w:rPr>
          <w:rFonts w:cs="Arial"/>
          <w:sz w:val="48"/>
          <w:szCs w:val="48"/>
        </w:rPr>
        <w:t>INVITATION OF BID</w:t>
      </w:r>
    </w:p>
    <w:p w14:paraId="0304B8EB" w14:textId="77777777" w:rsidR="00E74A6C" w:rsidRPr="00042742" w:rsidRDefault="00E74A6C" w:rsidP="00E74A6C">
      <w:pPr>
        <w:pStyle w:val="Title"/>
        <w:spacing w:before="0" w:after="0"/>
        <w:jc w:val="center"/>
        <w:rPr>
          <w:rFonts w:cs="Arial"/>
          <w:sz w:val="48"/>
          <w:szCs w:val="48"/>
        </w:rPr>
      </w:pPr>
    </w:p>
    <w:p w14:paraId="6736C338" w14:textId="77777777" w:rsidR="00E74A6C" w:rsidRPr="00042742" w:rsidRDefault="00E74A6C" w:rsidP="00E74A6C">
      <w:pPr>
        <w:pStyle w:val="Title"/>
        <w:spacing w:before="0" w:after="0"/>
        <w:jc w:val="center"/>
        <w:rPr>
          <w:rFonts w:cs="Arial"/>
          <w:sz w:val="48"/>
          <w:szCs w:val="48"/>
        </w:rPr>
      </w:pPr>
      <w:r w:rsidRPr="00042742">
        <w:rPr>
          <w:rFonts w:cs="Arial"/>
          <w:sz w:val="48"/>
          <w:szCs w:val="48"/>
        </w:rPr>
        <w:t>(SBD 1)</w:t>
      </w:r>
    </w:p>
    <w:p w14:paraId="3AEC2FDC" w14:textId="77777777" w:rsidR="00E74A6C" w:rsidRPr="00042742" w:rsidRDefault="00E74A6C" w:rsidP="00E74A6C">
      <w:pPr>
        <w:pStyle w:val="Title"/>
        <w:spacing w:before="0" w:after="0"/>
        <w:jc w:val="center"/>
        <w:rPr>
          <w:rFonts w:cs="Arial"/>
          <w:sz w:val="48"/>
          <w:szCs w:val="48"/>
        </w:rPr>
      </w:pPr>
    </w:p>
    <w:p w14:paraId="11F4E6B6" w14:textId="77777777" w:rsidR="00E74A6C" w:rsidRPr="00042742" w:rsidRDefault="00F335E6" w:rsidP="00E74A6C">
      <w:pPr>
        <w:pStyle w:val="Title"/>
        <w:spacing w:before="0" w:after="0"/>
        <w:jc w:val="center"/>
        <w:rPr>
          <w:rFonts w:cs="Arial"/>
          <w:b w:val="0"/>
          <w:caps w:val="0"/>
          <w:snapToGrid w:val="0"/>
          <w:sz w:val="48"/>
          <w:szCs w:val="48"/>
          <w:lang w:eastAsia="en-US"/>
        </w:rPr>
      </w:pPr>
      <w:r w:rsidRPr="00042742">
        <w:rPr>
          <w:rFonts w:cs="Arial"/>
          <w:caps w:val="0"/>
          <w:sz w:val="48"/>
          <w:szCs w:val="48"/>
        </w:rPr>
        <w:t>PART A AND B</w:t>
      </w:r>
    </w:p>
    <w:p w14:paraId="7B439B25" w14:textId="77777777" w:rsidR="00EC3069" w:rsidRPr="00E74A6C" w:rsidRDefault="00EC3069" w:rsidP="00E74A6C">
      <w:pPr>
        <w:rPr>
          <w:rFonts w:cs="Arial"/>
          <w:sz w:val="48"/>
          <w:szCs w:val="48"/>
          <w:u w:val="single"/>
        </w:rPr>
      </w:pPr>
    </w:p>
    <w:p w14:paraId="6BA3E222" w14:textId="77777777" w:rsidR="00EC3069" w:rsidRDefault="00EC3069" w:rsidP="00F30812">
      <w:pPr>
        <w:pStyle w:val="Title"/>
        <w:spacing w:before="0" w:after="0"/>
        <w:jc w:val="center"/>
        <w:rPr>
          <w:rFonts w:cs="Arial"/>
          <w:sz w:val="24"/>
          <w:szCs w:val="24"/>
          <w:u w:val="single"/>
        </w:rPr>
      </w:pPr>
    </w:p>
    <w:p w14:paraId="092730C2" w14:textId="77777777" w:rsidR="00EC3069" w:rsidRDefault="00EC3069" w:rsidP="00F30812">
      <w:pPr>
        <w:pStyle w:val="Title"/>
        <w:spacing w:before="0" w:after="0"/>
        <w:jc w:val="center"/>
        <w:rPr>
          <w:rFonts w:cs="Arial"/>
          <w:sz w:val="24"/>
          <w:szCs w:val="24"/>
          <w:u w:val="single"/>
        </w:rPr>
      </w:pPr>
    </w:p>
    <w:p w14:paraId="3F864670" w14:textId="77777777" w:rsidR="00EC3069" w:rsidRDefault="00EC3069" w:rsidP="00F30812">
      <w:pPr>
        <w:pStyle w:val="Title"/>
        <w:spacing w:before="0" w:after="0"/>
        <w:jc w:val="center"/>
        <w:rPr>
          <w:rFonts w:cs="Arial"/>
          <w:sz w:val="24"/>
          <w:szCs w:val="24"/>
          <w:u w:val="single"/>
        </w:rPr>
      </w:pPr>
    </w:p>
    <w:p w14:paraId="1D4906DD" w14:textId="77777777" w:rsidR="00EC3069" w:rsidRDefault="00EC3069" w:rsidP="00F30812">
      <w:pPr>
        <w:pStyle w:val="Title"/>
        <w:spacing w:before="0" w:after="0"/>
        <w:jc w:val="center"/>
        <w:rPr>
          <w:rFonts w:cs="Arial"/>
          <w:sz w:val="24"/>
          <w:szCs w:val="24"/>
          <w:u w:val="single"/>
        </w:rPr>
      </w:pPr>
    </w:p>
    <w:p w14:paraId="15990D67" w14:textId="77777777" w:rsidR="00EC3069" w:rsidRDefault="00EC3069" w:rsidP="00F30812">
      <w:pPr>
        <w:pStyle w:val="Header"/>
        <w:rPr>
          <w:rFonts w:ascii="Arial" w:hAnsi="Arial" w:cs="Arial"/>
          <w:b/>
          <w:snapToGrid w:val="0"/>
          <w:sz w:val="24"/>
          <w:szCs w:val="24"/>
          <w:lang w:eastAsia="en-US"/>
        </w:rPr>
      </w:pPr>
      <w:r w:rsidRPr="00B91ABC">
        <w:rPr>
          <w:rFonts w:ascii="Arial" w:hAnsi="Arial" w:cs="Arial"/>
          <w:b/>
          <w:snapToGrid w:val="0"/>
          <w:sz w:val="24"/>
          <w:szCs w:val="24"/>
          <w:lang w:eastAsia="en-US"/>
        </w:rPr>
        <w:tab/>
      </w:r>
    </w:p>
    <w:p w14:paraId="2BA3D5FA" w14:textId="77777777" w:rsidR="00A212DB" w:rsidRDefault="00EC3069" w:rsidP="000A58EE">
      <w:pPr>
        <w:pStyle w:val="Title"/>
        <w:jc w:val="center"/>
        <w:rPr>
          <w:rFonts w:cs="Arial"/>
          <w:b w:val="0"/>
          <w:snapToGrid w:val="0"/>
          <w:sz w:val="24"/>
          <w:szCs w:val="24"/>
          <w:lang w:eastAsia="en-US"/>
        </w:rPr>
      </w:pPr>
      <w:r>
        <w:rPr>
          <w:rFonts w:cs="Arial"/>
          <w:b w:val="0"/>
          <w:snapToGrid w:val="0"/>
          <w:sz w:val="24"/>
          <w:szCs w:val="24"/>
          <w:lang w:eastAsia="en-US"/>
        </w:rPr>
        <w:br w:type="page"/>
      </w:r>
    </w:p>
    <w:p w14:paraId="47549C14" w14:textId="77777777" w:rsidR="00A212DB" w:rsidRPr="00A212DB" w:rsidRDefault="00A212DB" w:rsidP="00A212DB">
      <w:pPr>
        <w:pStyle w:val="Title"/>
        <w:spacing w:before="0" w:after="0"/>
        <w:jc w:val="center"/>
        <w:rPr>
          <w:rFonts w:cs="Arial"/>
          <w:b w:val="0"/>
          <w:snapToGrid w:val="0"/>
          <w:sz w:val="16"/>
          <w:szCs w:val="16"/>
          <w:lang w:eastAsia="en-US"/>
        </w:rPr>
      </w:pPr>
    </w:p>
    <w:p w14:paraId="13F49751" w14:textId="77777777" w:rsidR="00A212DB" w:rsidRPr="00A212DB" w:rsidRDefault="00A212DB" w:rsidP="00A212DB">
      <w:pPr>
        <w:pStyle w:val="Title"/>
        <w:spacing w:before="0" w:after="0"/>
        <w:jc w:val="center"/>
        <w:rPr>
          <w:rFonts w:cs="Arial"/>
          <w:b w:val="0"/>
          <w:snapToGrid w:val="0"/>
          <w:sz w:val="16"/>
          <w:szCs w:val="16"/>
          <w:lang w:eastAsia="en-US"/>
        </w:rPr>
      </w:pPr>
    </w:p>
    <w:p w14:paraId="295DAF0E" w14:textId="77777777" w:rsidR="00A212DB" w:rsidRDefault="00A212DB" w:rsidP="00A212DB">
      <w:pPr>
        <w:pStyle w:val="Title"/>
        <w:spacing w:before="0" w:after="0"/>
        <w:jc w:val="center"/>
        <w:rPr>
          <w:rFonts w:cs="Arial"/>
          <w:b w:val="0"/>
          <w:snapToGrid w:val="0"/>
          <w:sz w:val="16"/>
          <w:szCs w:val="16"/>
          <w:lang w:eastAsia="en-US"/>
        </w:rPr>
      </w:pPr>
    </w:p>
    <w:p w14:paraId="0A118182" w14:textId="77777777" w:rsidR="00A212DB" w:rsidRDefault="00A212DB" w:rsidP="00A212DB">
      <w:pPr>
        <w:pStyle w:val="Title"/>
        <w:spacing w:before="0" w:after="0"/>
        <w:jc w:val="center"/>
        <w:rPr>
          <w:rFonts w:cs="Arial"/>
          <w:b w:val="0"/>
          <w:snapToGrid w:val="0"/>
          <w:sz w:val="16"/>
          <w:szCs w:val="16"/>
          <w:lang w:eastAsia="en-US"/>
        </w:rPr>
      </w:pPr>
    </w:p>
    <w:p w14:paraId="5CA20E66" w14:textId="77777777" w:rsidR="00A212DB" w:rsidRPr="00A212DB" w:rsidRDefault="00A212DB" w:rsidP="00A212DB">
      <w:pPr>
        <w:pStyle w:val="Title"/>
        <w:spacing w:before="0" w:after="0"/>
        <w:jc w:val="center"/>
        <w:rPr>
          <w:rFonts w:cs="Arial"/>
          <w:b w:val="0"/>
          <w:snapToGrid w:val="0"/>
          <w:sz w:val="16"/>
          <w:szCs w:val="16"/>
          <w:lang w:eastAsia="en-US"/>
        </w:rPr>
      </w:pPr>
    </w:p>
    <w:p w14:paraId="500F4568" w14:textId="77777777" w:rsidR="00A212DB" w:rsidRDefault="00A212DB" w:rsidP="00A212DB">
      <w:pPr>
        <w:pStyle w:val="Title"/>
        <w:spacing w:before="0" w:after="0"/>
        <w:jc w:val="center"/>
        <w:rPr>
          <w:sz w:val="20"/>
        </w:rPr>
      </w:pPr>
    </w:p>
    <w:p w14:paraId="74E68543" w14:textId="77777777" w:rsidR="000A58EE" w:rsidRPr="000A58EE" w:rsidRDefault="00415ADF" w:rsidP="00A212DB">
      <w:pPr>
        <w:pStyle w:val="Title"/>
        <w:spacing w:before="0" w:after="0"/>
        <w:jc w:val="both"/>
        <w:rPr>
          <w:sz w:val="20"/>
        </w:rPr>
      </w:pPr>
      <w:r w:rsidRPr="00415ADF">
        <w:rPr>
          <w:sz w:val="20"/>
        </w:rPr>
        <w:t>PART A</w:t>
      </w:r>
      <w:r w:rsidR="000A58EE" w:rsidRPr="000A58EE">
        <w:rPr>
          <w:sz w:val="20"/>
        </w:rPr>
        <w:tab/>
      </w:r>
      <w:r w:rsidR="000A58EE" w:rsidRPr="000A58EE">
        <w:rPr>
          <w:sz w:val="20"/>
        </w:rPr>
        <w:tab/>
      </w:r>
      <w:r w:rsidR="000A58EE" w:rsidRPr="000A58EE">
        <w:rPr>
          <w:sz w:val="20"/>
        </w:rPr>
        <w:tab/>
      </w:r>
      <w:r w:rsidR="000A58EE" w:rsidRPr="000A58EE">
        <w:rPr>
          <w:sz w:val="20"/>
        </w:rPr>
        <w:tab/>
      </w:r>
      <w:r w:rsidR="000A58EE" w:rsidRPr="000A58EE">
        <w:rPr>
          <w:sz w:val="20"/>
        </w:rPr>
        <w:tab/>
      </w:r>
      <w:r w:rsidR="00A212DB">
        <w:rPr>
          <w:sz w:val="20"/>
        </w:rPr>
        <w:tab/>
      </w:r>
      <w:r w:rsidR="00A212DB">
        <w:rPr>
          <w:sz w:val="20"/>
        </w:rPr>
        <w:tab/>
      </w:r>
      <w:r w:rsidR="00A212DB">
        <w:rPr>
          <w:sz w:val="20"/>
        </w:rPr>
        <w:tab/>
      </w:r>
      <w:r w:rsidR="00A212DB">
        <w:rPr>
          <w:sz w:val="20"/>
        </w:rPr>
        <w:tab/>
      </w:r>
      <w:r w:rsidR="00A212DB">
        <w:rPr>
          <w:sz w:val="20"/>
        </w:rPr>
        <w:tab/>
      </w:r>
      <w:r w:rsidR="00A212DB">
        <w:rPr>
          <w:sz w:val="20"/>
        </w:rPr>
        <w:tab/>
        <w:t xml:space="preserve">          S</w:t>
      </w:r>
      <w:r w:rsidR="000A58EE" w:rsidRPr="000A58EE">
        <w:rPr>
          <w:sz w:val="20"/>
        </w:rPr>
        <w:t>bd1</w:t>
      </w:r>
    </w:p>
    <w:p w14:paraId="4A935D6A" w14:textId="77777777" w:rsidR="000A58EE" w:rsidRPr="000A58EE" w:rsidRDefault="000A58EE" w:rsidP="00A212DB">
      <w:pPr>
        <w:pStyle w:val="Title"/>
        <w:spacing w:before="0" w:after="0"/>
        <w:jc w:val="center"/>
        <w:rPr>
          <w:sz w:val="20"/>
        </w:rPr>
      </w:pPr>
      <w:r w:rsidRPr="000A58EE">
        <w:rPr>
          <w:sz w:val="20"/>
        </w:rPr>
        <w:t>INVITATION TO BID</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564"/>
        <w:gridCol w:w="20"/>
        <w:gridCol w:w="1281"/>
        <w:gridCol w:w="1468"/>
        <w:gridCol w:w="964"/>
        <w:gridCol w:w="44"/>
        <w:gridCol w:w="1113"/>
        <w:gridCol w:w="246"/>
        <w:gridCol w:w="292"/>
        <w:gridCol w:w="1156"/>
        <w:gridCol w:w="899"/>
      </w:tblGrid>
      <w:tr w:rsidR="000A58EE" w:rsidRPr="00C426A3" w14:paraId="76B26346" w14:textId="77777777" w:rsidTr="00C426A3">
        <w:trPr>
          <w:trHeight w:val="227"/>
          <w:jc w:val="center"/>
        </w:trPr>
        <w:tc>
          <w:tcPr>
            <w:tcW w:w="10165" w:type="dxa"/>
            <w:gridSpan w:val="12"/>
            <w:shd w:val="clear" w:color="auto" w:fill="DDD9C3"/>
            <w:vAlign w:val="bottom"/>
          </w:tcPr>
          <w:p w14:paraId="127391F0" w14:textId="77777777" w:rsidR="000A58EE" w:rsidRPr="00C426A3" w:rsidRDefault="000A58EE" w:rsidP="00580AD2">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C426A3">
              <w:rPr>
                <w:rFonts w:ascii="Arial Narrow" w:hAnsi="Arial Narrow"/>
                <w:b/>
                <w:sz w:val="18"/>
                <w:szCs w:val="18"/>
              </w:rPr>
              <w:t xml:space="preserve">YOU ARE HEREBY INVITED TO BID FOR REQUIREMENTS OF THE </w:t>
            </w:r>
            <w:r w:rsidR="00580AD2" w:rsidRPr="00580AD2">
              <w:rPr>
                <w:rFonts w:ascii="Arial Narrow" w:hAnsi="Arial Narrow"/>
                <w:b/>
                <w:sz w:val="18"/>
                <w:szCs w:val="18"/>
              </w:rPr>
              <w:t>DEPARTMENT OF HUMAN SETTLEMENTS</w:t>
            </w:r>
            <w:r w:rsidR="00580AD2">
              <w:rPr>
                <w:rFonts w:ascii="Arial Narrow" w:hAnsi="Arial Narrow"/>
                <w:b/>
                <w:sz w:val="18"/>
                <w:szCs w:val="18"/>
              </w:rPr>
              <w:t xml:space="preserve"> FREE STATE PROVINCE</w:t>
            </w:r>
          </w:p>
        </w:tc>
      </w:tr>
      <w:tr w:rsidR="000A58EE" w:rsidRPr="00C426A3" w14:paraId="69888A14" w14:textId="77777777" w:rsidTr="00C426A3">
        <w:trPr>
          <w:trHeight w:val="227"/>
          <w:jc w:val="center"/>
        </w:trPr>
        <w:tc>
          <w:tcPr>
            <w:tcW w:w="2118" w:type="dxa"/>
            <w:shd w:val="clear" w:color="auto" w:fill="auto"/>
            <w:vAlign w:val="bottom"/>
          </w:tcPr>
          <w:p w14:paraId="34977263" w14:textId="77777777" w:rsidR="000A58EE" w:rsidRPr="00C426A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BID NUMBER:</w:t>
            </w:r>
          </w:p>
        </w:tc>
        <w:tc>
          <w:tcPr>
            <w:tcW w:w="1865" w:type="dxa"/>
            <w:gridSpan w:val="3"/>
            <w:shd w:val="clear" w:color="auto" w:fill="auto"/>
            <w:vAlign w:val="bottom"/>
          </w:tcPr>
          <w:p w14:paraId="310C007B" w14:textId="4458B0ED" w:rsidR="000A58EE" w:rsidRPr="00C426A3" w:rsidRDefault="0071765A"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Pr>
                <w:rFonts w:ascii="Arial Narrow" w:hAnsi="Arial Narrow"/>
                <w:sz w:val="18"/>
                <w:szCs w:val="18"/>
                <w:lang w:val="en-GB"/>
              </w:rPr>
              <w:t>HS-B05/2023-2024</w:t>
            </w:r>
          </w:p>
        </w:tc>
        <w:tc>
          <w:tcPr>
            <w:tcW w:w="2432" w:type="dxa"/>
            <w:gridSpan w:val="2"/>
            <w:shd w:val="clear" w:color="auto" w:fill="auto"/>
            <w:vAlign w:val="bottom"/>
          </w:tcPr>
          <w:p w14:paraId="347B3139" w14:textId="77777777" w:rsidR="000A58EE" w:rsidRPr="00C426A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CLOSING DATE:</w:t>
            </w:r>
          </w:p>
        </w:tc>
        <w:tc>
          <w:tcPr>
            <w:tcW w:w="1403" w:type="dxa"/>
            <w:gridSpan w:val="3"/>
            <w:shd w:val="clear" w:color="auto" w:fill="auto"/>
            <w:vAlign w:val="bottom"/>
          </w:tcPr>
          <w:p w14:paraId="751C1692" w14:textId="69BB4680" w:rsidR="000A58EE" w:rsidRPr="00C426A3" w:rsidRDefault="0071765A"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Pr>
                <w:rFonts w:ascii="Arial Narrow" w:hAnsi="Arial Narrow"/>
                <w:sz w:val="18"/>
                <w:szCs w:val="18"/>
                <w:lang w:val="en-GB"/>
              </w:rPr>
              <w:t>17 August 2023</w:t>
            </w:r>
          </w:p>
        </w:tc>
        <w:tc>
          <w:tcPr>
            <w:tcW w:w="1448" w:type="dxa"/>
            <w:gridSpan w:val="2"/>
            <w:shd w:val="clear" w:color="auto" w:fill="auto"/>
            <w:vAlign w:val="bottom"/>
          </w:tcPr>
          <w:p w14:paraId="519AC816" w14:textId="77777777" w:rsidR="000A58EE" w:rsidRPr="00C426A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CLOSING TIME:</w:t>
            </w:r>
          </w:p>
        </w:tc>
        <w:tc>
          <w:tcPr>
            <w:tcW w:w="899" w:type="dxa"/>
            <w:shd w:val="clear" w:color="auto" w:fill="auto"/>
            <w:vAlign w:val="bottom"/>
          </w:tcPr>
          <w:p w14:paraId="39FAE74F" w14:textId="6F7C2E07" w:rsidR="000A58EE" w:rsidRPr="00C426A3" w:rsidRDefault="0071765A"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Pr>
                <w:rFonts w:ascii="Arial Narrow" w:hAnsi="Arial Narrow"/>
                <w:sz w:val="18"/>
                <w:szCs w:val="18"/>
                <w:lang w:val="en-GB"/>
              </w:rPr>
              <w:t>11h00</w:t>
            </w:r>
          </w:p>
        </w:tc>
      </w:tr>
      <w:tr w:rsidR="00B72713" w:rsidRPr="00C426A3" w14:paraId="49A5160D" w14:textId="77777777" w:rsidTr="00BD11B6">
        <w:trPr>
          <w:trHeight w:val="227"/>
          <w:jc w:val="center"/>
        </w:trPr>
        <w:tc>
          <w:tcPr>
            <w:tcW w:w="2118" w:type="dxa"/>
            <w:tcBorders>
              <w:bottom w:val="single" w:sz="4" w:space="0" w:color="auto"/>
            </w:tcBorders>
            <w:shd w:val="clear" w:color="auto" w:fill="auto"/>
            <w:vAlign w:val="bottom"/>
          </w:tcPr>
          <w:p w14:paraId="36260CF0"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DESCRIPTION</w:t>
            </w:r>
          </w:p>
        </w:tc>
        <w:tc>
          <w:tcPr>
            <w:tcW w:w="8047" w:type="dxa"/>
            <w:gridSpan w:val="11"/>
            <w:tcBorders>
              <w:bottom w:val="single" w:sz="4" w:space="0" w:color="auto"/>
            </w:tcBorders>
            <w:shd w:val="clear" w:color="auto" w:fill="auto"/>
          </w:tcPr>
          <w:p w14:paraId="6CCB2DB3" w14:textId="02E029C8" w:rsidR="00B72713" w:rsidRPr="0032536A"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32536A">
              <w:rPr>
                <w:rFonts w:ascii="Arial" w:hAnsi="Arial" w:cs="Arial"/>
                <w:bCs/>
                <w:spacing w:val="4"/>
                <w:sz w:val="18"/>
                <w:szCs w:val="20"/>
              </w:rPr>
              <w:t>APPOINTMENT OF A CONTRACTOR FOR THE CONSTRUCTION OF INTERNAL WATER AND SEWER INFRASTRUCTURE FOR 1000 ERVEN IN LETSEMENG LOCAL MUNICIPALITY, PETRUSBURG (BOLOKANANG EXT. 10)</w:t>
            </w:r>
          </w:p>
        </w:tc>
      </w:tr>
      <w:tr w:rsidR="00B72713" w:rsidRPr="00C426A3" w14:paraId="3FC9466F" w14:textId="77777777" w:rsidTr="00C426A3">
        <w:trPr>
          <w:trHeight w:val="227"/>
          <w:jc w:val="center"/>
        </w:trPr>
        <w:tc>
          <w:tcPr>
            <w:tcW w:w="10165" w:type="dxa"/>
            <w:gridSpan w:val="12"/>
            <w:tcBorders>
              <w:bottom w:val="single" w:sz="4" w:space="0" w:color="auto"/>
            </w:tcBorders>
            <w:shd w:val="clear" w:color="auto" w:fill="DDD9C3"/>
            <w:vAlign w:val="bottom"/>
          </w:tcPr>
          <w:p w14:paraId="5D4BCB76"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C426A3">
              <w:rPr>
                <w:rFonts w:ascii="Arial Narrow" w:hAnsi="Arial Narrow"/>
                <w:b/>
                <w:sz w:val="18"/>
                <w:szCs w:val="18"/>
                <w:lang w:val="en-GB"/>
              </w:rPr>
              <w:t xml:space="preserve">BID RESPONSE DOCUMENTS MAY BE DEPOSITED IN THE BID BOX SITUATED AT </w:t>
            </w:r>
            <w:r w:rsidRPr="00C426A3">
              <w:rPr>
                <w:rFonts w:ascii="Arial Narrow" w:hAnsi="Arial Narrow"/>
                <w:b/>
                <w:i/>
                <w:sz w:val="18"/>
                <w:szCs w:val="18"/>
                <w:lang w:val="en-GB"/>
              </w:rPr>
              <w:t>(STREET ADDRESS)</w:t>
            </w:r>
          </w:p>
        </w:tc>
      </w:tr>
      <w:tr w:rsidR="00B72713" w:rsidRPr="00C426A3" w14:paraId="3B2C72D9" w14:textId="77777777" w:rsidTr="00C426A3">
        <w:trPr>
          <w:trHeight w:val="338"/>
          <w:jc w:val="center"/>
        </w:trPr>
        <w:tc>
          <w:tcPr>
            <w:tcW w:w="10165" w:type="dxa"/>
            <w:gridSpan w:val="12"/>
            <w:tcBorders>
              <w:top w:val="single" w:sz="4" w:space="0" w:color="auto"/>
            </w:tcBorders>
            <w:shd w:val="clear" w:color="auto" w:fill="auto"/>
            <w:vAlign w:val="bottom"/>
          </w:tcPr>
          <w:p w14:paraId="279FDEA0"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OR TAMBO HOUSE BUILDING, GROUND FLOOR, CNR ST ANDREWS AND MARKGRAAF STRETS, BLOEMFONTEIN, 9301</w:t>
            </w:r>
          </w:p>
        </w:tc>
      </w:tr>
      <w:tr w:rsidR="00B72713" w:rsidRPr="00C426A3" w14:paraId="1E97D22A" w14:textId="77777777" w:rsidTr="00C426A3">
        <w:trPr>
          <w:trHeight w:val="411"/>
          <w:jc w:val="center"/>
        </w:trPr>
        <w:tc>
          <w:tcPr>
            <w:tcW w:w="5451" w:type="dxa"/>
            <w:gridSpan w:val="5"/>
            <w:tcBorders>
              <w:top w:val="single" w:sz="4" w:space="0" w:color="auto"/>
            </w:tcBorders>
            <w:shd w:val="clear" w:color="auto" w:fill="DDD9C3"/>
            <w:vAlign w:val="bottom"/>
          </w:tcPr>
          <w:p w14:paraId="333EB6B0"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GB"/>
              </w:rPr>
            </w:pPr>
            <w:r w:rsidRPr="00C426A3">
              <w:rPr>
                <w:rFonts w:ascii="Arial Narrow" w:hAnsi="Arial Narrow"/>
                <w:b/>
                <w:bCs/>
                <w:sz w:val="18"/>
                <w:szCs w:val="18"/>
                <w:shd w:val="clear" w:color="auto" w:fill="DDD9C3"/>
                <w:lang w:val="en-GB"/>
              </w:rPr>
              <w:t>BIDDING PROCEDURE ENQUIRIES MAY BE DIRECTED TO</w:t>
            </w:r>
          </w:p>
        </w:tc>
        <w:tc>
          <w:tcPr>
            <w:tcW w:w="4714" w:type="dxa"/>
            <w:gridSpan w:val="7"/>
            <w:tcBorders>
              <w:top w:val="single" w:sz="4" w:space="0" w:color="auto"/>
            </w:tcBorders>
            <w:shd w:val="clear" w:color="auto" w:fill="DDD9C3"/>
            <w:vAlign w:val="bottom"/>
          </w:tcPr>
          <w:p w14:paraId="07F35F33"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GB"/>
              </w:rPr>
            </w:pPr>
            <w:r w:rsidRPr="00C426A3">
              <w:rPr>
                <w:rFonts w:ascii="Arial Narrow" w:hAnsi="Arial Narrow"/>
                <w:b/>
                <w:bCs/>
                <w:sz w:val="18"/>
                <w:szCs w:val="18"/>
                <w:lang w:val="en-GB"/>
              </w:rPr>
              <w:t>TECHNICAL ENQUIRIES MAY BE DIRECTED TO:</w:t>
            </w:r>
          </w:p>
        </w:tc>
      </w:tr>
      <w:tr w:rsidR="00B72713" w:rsidRPr="00C426A3" w14:paraId="715199F8" w14:textId="77777777" w:rsidTr="00C426A3">
        <w:trPr>
          <w:trHeight w:val="300"/>
          <w:jc w:val="center"/>
        </w:trPr>
        <w:tc>
          <w:tcPr>
            <w:tcW w:w="2702" w:type="dxa"/>
            <w:gridSpan w:val="3"/>
            <w:tcBorders>
              <w:top w:val="single" w:sz="4" w:space="0" w:color="auto"/>
            </w:tcBorders>
            <w:shd w:val="clear" w:color="auto" w:fill="auto"/>
            <w:vAlign w:val="bottom"/>
          </w:tcPr>
          <w:p w14:paraId="4166564C" w14:textId="77777777" w:rsidR="00B72713" w:rsidRPr="00C426A3" w:rsidRDefault="00B72713" w:rsidP="00B72713">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CONTACT PERSON</w:t>
            </w:r>
          </w:p>
        </w:tc>
        <w:tc>
          <w:tcPr>
            <w:tcW w:w="2749" w:type="dxa"/>
            <w:gridSpan w:val="2"/>
            <w:tcBorders>
              <w:top w:val="single" w:sz="4" w:space="0" w:color="auto"/>
            </w:tcBorders>
            <w:shd w:val="clear" w:color="auto" w:fill="auto"/>
            <w:vAlign w:val="bottom"/>
          </w:tcPr>
          <w:p w14:paraId="0E096E90" w14:textId="3568D195"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Asiphe Maqina</w:t>
            </w:r>
          </w:p>
        </w:tc>
        <w:tc>
          <w:tcPr>
            <w:tcW w:w="2121" w:type="dxa"/>
            <w:gridSpan w:val="3"/>
            <w:tcBorders>
              <w:top w:val="single" w:sz="4" w:space="0" w:color="auto"/>
            </w:tcBorders>
            <w:shd w:val="clear" w:color="auto" w:fill="auto"/>
            <w:vAlign w:val="bottom"/>
          </w:tcPr>
          <w:p w14:paraId="1AE352B2" w14:textId="6FF5B120" w:rsidR="00B72713" w:rsidRPr="00C426A3" w:rsidRDefault="00B72713" w:rsidP="00B72713">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CONTACT PERSON</w:t>
            </w:r>
          </w:p>
        </w:tc>
        <w:tc>
          <w:tcPr>
            <w:tcW w:w="2593" w:type="dxa"/>
            <w:gridSpan w:val="4"/>
            <w:tcBorders>
              <w:top w:val="single" w:sz="4" w:space="0" w:color="auto"/>
            </w:tcBorders>
            <w:shd w:val="clear" w:color="auto" w:fill="auto"/>
            <w:vAlign w:val="bottom"/>
          </w:tcPr>
          <w:p w14:paraId="1DE83BFA" w14:textId="3F991070"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Tebogo Malebane</w:t>
            </w:r>
          </w:p>
        </w:tc>
      </w:tr>
      <w:tr w:rsidR="00B72713" w:rsidRPr="00C426A3" w14:paraId="3F075ABA" w14:textId="77777777" w:rsidTr="00C426A3">
        <w:trPr>
          <w:trHeight w:val="300"/>
          <w:jc w:val="center"/>
        </w:trPr>
        <w:tc>
          <w:tcPr>
            <w:tcW w:w="2702" w:type="dxa"/>
            <w:gridSpan w:val="3"/>
            <w:tcBorders>
              <w:top w:val="single" w:sz="4" w:space="0" w:color="auto"/>
            </w:tcBorders>
            <w:shd w:val="clear" w:color="auto" w:fill="auto"/>
            <w:vAlign w:val="bottom"/>
          </w:tcPr>
          <w:p w14:paraId="628CA91E" w14:textId="77777777" w:rsidR="00B72713" w:rsidRPr="00C426A3" w:rsidRDefault="00B72713" w:rsidP="00B72713">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TELEPHONE NUMBER</w:t>
            </w:r>
          </w:p>
        </w:tc>
        <w:tc>
          <w:tcPr>
            <w:tcW w:w="2749" w:type="dxa"/>
            <w:gridSpan w:val="2"/>
            <w:tcBorders>
              <w:top w:val="single" w:sz="4" w:space="0" w:color="auto"/>
            </w:tcBorders>
            <w:shd w:val="clear" w:color="auto" w:fill="auto"/>
            <w:vAlign w:val="bottom"/>
          </w:tcPr>
          <w:p w14:paraId="4940BEA3" w14:textId="6E185D3F"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051 405 4244</w:t>
            </w:r>
          </w:p>
        </w:tc>
        <w:tc>
          <w:tcPr>
            <w:tcW w:w="2121" w:type="dxa"/>
            <w:gridSpan w:val="3"/>
            <w:tcBorders>
              <w:top w:val="single" w:sz="4" w:space="0" w:color="auto"/>
            </w:tcBorders>
            <w:shd w:val="clear" w:color="auto" w:fill="auto"/>
            <w:vAlign w:val="bottom"/>
          </w:tcPr>
          <w:p w14:paraId="53DE4BC7" w14:textId="132FAB13" w:rsidR="00B72713" w:rsidRPr="00C426A3" w:rsidRDefault="00B72713" w:rsidP="00B72713">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TELEPHONE NUMBER</w:t>
            </w:r>
          </w:p>
        </w:tc>
        <w:tc>
          <w:tcPr>
            <w:tcW w:w="2593" w:type="dxa"/>
            <w:gridSpan w:val="4"/>
            <w:tcBorders>
              <w:top w:val="single" w:sz="4" w:space="0" w:color="auto"/>
            </w:tcBorders>
            <w:shd w:val="clear" w:color="auto" w:fill="auto"/>
            <w:vAlign w:val="bottom"/>
          </w:tcPr>
          <w:p w14:paraId="120E05F6" w14:textId="27FB4B62" w:rsidR="00B72713" w:rsidRPr="00C426A3" w:rsidRDefault="00C7072C"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6D329C">
              <w:rPr>
                <w:rFonts w:ascii="Arial Narrow" w:hAnsi="Arial Narrow"/>
                <w:b/>
                <w:sz w:val="18"/>
                <w:szCs w:val="18"/>
                <w:lang w:val="en-GB"/>
              </w:rPr>
              <w:t>051 405 5979</w:t>
            </w:r>
          </w:p>
        </w:tc>
      </w:tr>
      <w:tr w:rsidR="00B72713" w:rsidRPr="00C426A3" w14:paraId="1DE955DD" w14:textId="77777777" w:rsidTr="00C426A3">
        <w:trPr>
          <w:trHeight w:val="266"/>
          <w:jc w:val="center"/>
        </w:trPr>
        <w:tc>
          <w:tcPr>
            <w:tcW w:w="2702" w:type="dxa"/>
            <w:gridSpan w:val="3"/>
            <w:tcBorders>
              <w:top w:val="single" w:sz="4" w:space="0" w:color="auto"/>
            </w:tcBorders>
            <w:shd w:val="clear" w:color="auto" w:fill="auto"/>
            <w:vAlign w:val="bottom"/>
          </w:tcPr>
          <w:p w14:paraId="1830596E" w14:textId="77777777" w:rsidR="00B72713" w:rsidRPr="00C426A3" w:rsidRDefault="00B72713" w:rsidP="00B72713">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E-MAIL ADDRESS</w:t>
            </w:r>
          </w:p>
        </w:tc>
        <w:tc>
          <w:tcPr>
            <w:tcW w:w="2749" w:type="dxa"/>
            <w:gridSpan w:val="2"/>
            <w:tcBorders>
              <w:top w:val="single" w:sz="4" w:space="0" w:color="auto"/>
            </w:tcBorders>
            <w:shd w:val="clear" w:color="auto" w:fill="auto"/>
            <w:vAlign w:val="bottom"/>
          </w:tcPr>
          <w:p w14:paraId="11E38BDC" w14:textId="26C2B665"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bids@fshs.gov.za</w:t>
            </w:r>
          </w:p>
        </w:tc>
        <w:tc>
          <w:tcPr>
            <w:tcW w:w="2121" w:type="dxa"/>
            <w:gridSpan w:val="3"/>
            <w:tcBorders>
              <w:top w:val="single" w:sz="4" w:space="0" w:color="auto"/>
            </w:tcBorders>
            <w:shd w:val="clear" w:color="auto" w:fill="auto"/>
            <w:vAlign w:val="bottom"/>
          </w:tcPr>
          <w:p w14:paraId="6179218E" w14:textId="120186F7" w:rsidR="00B72713" w:rsidRPr="00C426A3" w:rsidRDefault="00B72713" w:rsidP="00B72713">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E-MAIL ADDRESS</w:t>
            </w:r>
          </w:p>
        </w:tc>
        <w:tc>
          <w:tcPr>
            <w:tcW w:w="2593" w:type="dxa"/>
            <w:gridSpan w:val="4"/>
            <w:tcBorders>
              <w:top w:val="single" w:sz="4" w:space="0" w:color="auto"/>
            </w:tcBorders>
            <w:shd w:val="clear" w:color="auto" w:fill="auto"/>
            <w:vAlign w:val="bottom"/>
          </w:tcPr>
          <w:p w14:paraId="7F092BFC" w14:textId="5FA36A4D"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technical.bids@fshs.gov.za</w:t>
            </w:r>
          </w:p>
        </w:tc>
      </w:tr>
      <w:tr w:rsidR="00B72713" w:rsidRPr="00C426A3" w14:paraId="75EE904C" w14:textId="77777777" w:rsidTr="00C426A3">
        <w:trPr>
          <w:trHeight w:val="227"/>
          <w:jc w:val="center"/>
        </w:trPr>
        <w:tc>
          <w:tcPr>
            <w:tcW w:w="10165" w:type="dxa"/>
            <w:gridSpan w:val="12"/>
            <w:shd w:val="clear" w:color="auto" w:fill="DDD9C3"/>
            <w:vAlign w:val="bottom"/>
          </w:tcPr>
          <w:p w14:paraId="1B8FC7BE"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C426A3">
              <w:rPr>
                <w:rFonts w:ascii="Arial Narrow" w:hAnsi="Arial Narrow"/>
                <w:b/>
                <w:sz w:val="18"/>
                <w:szCs w:val="18"/>
                <w:lang w:val="en-GB"/>
              </w:rPr>
              <w:t>SUPPLIER INFORMATION</w:t>
            </w:r>
          </w:p>
        </w:tc>
      </w:tr>
      <w:tr w:rsidR="00B72713" w:rsidRPr="00C426A3" w14:paraId="33602416" w14:textId="77777777" w:rsidTr="00C426A3">
        <w:trPr>
          <w:trHeight w:val="338"/>
          <w:jc w:val="center"/>
        </w:trPr>
        <w:tc>
          <w:tcPr>
            <w:tcW w:w="2682" w:type="dxa"/>
            <w:gridSpan w:val="2"/>
            <w:shd w:val="clear" w:color="auto" w:fill="auto"/>
            <w:vAlign w:val="bottom"/>
          </w:tcPr>
          <w:p w14:paraId="5C22B05D"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NAME OF BIDDER</w:t>
            </w:r>
          </w:p>
        </w:tc>
        <w:tc>
          <w:tcPr>
            <w:tcW w:w="7483" w:type="dxa"/>
            <w:gridSpan w:val="10"/>
            <w:shd w:val="clear" w:color="auto" w:fill="auto"/>
            <w:vAlign w:val="bottom"/>
          </w:tcPr>
          <w:p w14:paraId="39D4CA42"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B72713" w:rsidRPr="00C426A3" w14:paraId="3129FE3E" w14:textId="77777777" w:rsidTr="00C426A3">
        <w:trPr>
          <w:trHeight w:val="338"/>
          <w:jc w:val="center"/>
        </w:trPr>
        <w:tc>
          <w:tcPr>
            <w:tcW w:w="2682" w:type="dxa"/>
            <w:gridSpan w:val="2"/>
            <w:shd w:val="clear" w:color="auto" w:fill="auto"/>
            <w:vAlign w:val="bottom"/>
          </w:tcPr>
          <w:p w14:paraId="0A553F3B"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POSTAL ADDRESS</w:t>
            </w:r>
          </w:p>
        </w:tc>
        <w:tc>
          <w:tcPr>
            <w:tcW w:w="7483" w:type="dxa"/>
            <w:gridSpan w:val="10"/>
            <w:shd w:val="clear" w:color="auto" w:fill="auto"/>
            <w:vAlign w:val="bottom"/>
          </w:tcPr>
          <w:p w14:paraId="036768BE"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B72713" w:rsidRPr="00C426A3" w14:paraId="4543BC76" w14:textId="77777777" w:rsidTr="00C426A3">
        <w:trPr>
          <w:trHeight w:val="338"/>
          <w:jc w:val="center"/>
        </w:trPr>
        <w:tc>
          <w:tcPr>
            <w:tcW w:w="2682" w:type="dxa"/>
            <w:gridSpan w:val="2"/>
            <w:shd w:val="clear" w:color="auto" w:fill="auto"/>
            <w:vAlign w:val="bottom"/>
          </w:tcPr>
          <w:p w14:paraId="330B535C"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STREET ADDRESS</w:t>
            </w:r>
          </w:p>
        </w:tc>
        <w:tc>
          <w:tcPr>
            <w:tcW w:w="7483" w:type="dxa"/>
            <w:gridSpan w:val="10"/>
            <w:shd w:val="clear" w:color="auto" w:fill="auto"/>
            <w:vAlign w:val="bottom"/>
          </w:tcPr>
          <w:p w14:paraId="5489CB29"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B72713" w:rsidRPr="00C426A3" w14:paraId="2FE48CFB" w14:textId="77777777" w:rsidTr="00C426A3">
        <w:trPr>
          <w:trHeight w:val="338"/>
          <w:jc w:val="center"/>
        </w:trPr>
        <w:tc>
          <w:tcPr>
            <w:tcW w:w="2682" w:type="dxa"/>
            <w:gridSpan w:val="2"/>
            <w:shd w:val="clear" w:color="auto" w:fill="auto"/>
            <w:vAlign w:val="bottom"/>
          </w:tcPr>
          <w:p w14:paraId="52A1C92B"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TELEPHONE NUMBER</w:t>
            </w:r>
          </w:p>
        </w:tc>
        <w:tc>
          <w:tcPr>
            <w:tcW w:w="1301" w:type="dxa"/>
            <w:gridSpan w:val="2"/>
            <w:shd w:val="clear" w:color="auto" w:fill="auto"/>
            <w:vAlign w:val="bottom"/>
          </w:tcPr>
          <w:p w14:paraId="23AF4958"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CODE</w:t>
            </w:r>
          </w:p>
        </w:tc>
        <w:tc>
          <w:tcPr>
            <w:tcW w:w="2432" w:type="dxa"/>
            <w:gridSpan w:val="2"/>
            <w:shd w:val="clear" w:color="auto" w:fill="auto"/>
            <w:vAlign w:val="bottom"/>
          </w:tcPr>
          <w:p w14:paraId="169D7CD4"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c>
          <w:tcPr>
            <w:tcW w:w="1695" w:type="dxa"/>
            <w:gridSpan w:val="4"/>
            <w:shd w:val="clear" w:color="auto" w:fill="auto"/>
            <w:vAlign w:val="bottom"/>
          </w:tcPr>
          <w:p w14:paraId="32CA8BE9"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NUMBER</w:t>
            </w:r>
          </w:p>
        </w:tc>
        <w:tc>
          <w:tcPr>
            <w:tcW w:w="2055" w:type="dxa"/>
            <w:gridSpan w:val="2"/>
            <w:shd w:val="clear" w:color="auto" w:fill="auto"/>
            <w:vAlign w:val="bottom"/>
          </w:tcPr>
          <w:p w14:paraId="1F663AA5"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B72713" w:rsidRPr="00C426A3" w14:paraId="2755058B" w14:textId="77777777" w:rsidTr="00C426A3">
        <w:trPr>
          <w:trHeight w:val="338"/>
          <w:jc w:val="center"/>
        </w:trPr>
        <w:tc>
          <w:tcPr>
            <w:tcW w:w="2682" w:type="dxa"/>
            <w:gridSpan w:val="2"/>
            <w:shd w:val="clear" w:color="auto" w:fill="auto"/>
            <w:vAlign w:val="bottom"/>
          </w:tcPr>
          <w:p w14:paraId="6E014622"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CELLPHONE NUMBER</w:t>
            </w:r>
          </w:p>
        </w:tc>
        <w:tc>
          <w:tcPr>
            <w:tcW w:w="7483" w:type="dxa"/>
            <w:gridSpan w:val="10"/>
            <w:shd w:val="clear" w:color="auto" w:fill="auto"/>
            <w:vAlign w:val="bottom"/>
          </w:tcPr>
          <w:p w14:paraId="41EC7519"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B72713" w:rsidRPr="00C426A3" w14:paraId="0385E610" w14:textId="77777777" w:rsidTr="00C426A3">
        <w:trPr>
          <w:trHeight w:val="338"/>
          <w:jc w:val="center"/>
        </w:trPr>
        <w:tc>
          <w:tcPr>
            <w:tcW w:w="2682" w:type="dxa"/>
            <w:gridSpan w:val="2"/>
            <w:shd w:val="clear" w:color="auto" w:fill="auto"/>
            <w:vAlign w:val="bottom"/>
          </w:tcPr>
          <w:p w14:paraId="03C26796"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E-MAIL ADDRESS</w:t>
            </w:r>
          </w:p>
        </w:tc>
        <w:tc>
          <w:tcPr>
            <w:tcW w:w="7483" w:type="dxa"/>
            <w:gridSpan w:val="10"/>
            <w:shd w:val="clear" w:color="auto" w:fill="auto"/>
            <w:vAlign w:val="bottom"/>
          </w:tcPr>
          <w:p w14:paraId="540CA0E9"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B72713" w:rsidRPr="00C426A3" w14:paraId="69C22647" w14:textId="77777777" w:rsidTr="00C426A3">
        <w:trPr>
          <w:trHeight w:val="297"/>
          <w:jc w:val="center"/>
        </w:trPr>
        <w:tc>
          <w:tcPr>
            <w:tcW w:w="2682" w:type="dxa"/>
            <w:gridSpan w:val="2"/>
            <w:shd w:val="clear" w:color="auto" w:fill="auto"/>
            <w:vAlign w:val="bottom"/>
          </w:tcPr>
          <w:p w14:paraId="42D79801"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VAT REGISTRATION NUMBER</w:t>
            </w:r>
          </w:p>
        </w:tc>
        <w:tc>
          <w:tcPr>
            <w:tcW w:w="7483" w:type="dxa"/>
            <w:gridSpan w:val="10"/>
            <w:shd w:val="clear" w:color="auto" w:fill="auto"/>
            <w:vAlign w:val="bottom"/>
          </w:tcPr>
          <w:p w14:paraId="63EF2DEF"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B72713" w:rsidRPr="00C426A3" w14:paraId="6B4602D3" w14:textId="77777777" w:rsidTr="00C426A3">
        <w:trPr>
          <w:trHeight w:val="773"/>
          <w:jc w:val="center"/>
        </w:trPr>
        <w:tc>
          <w:tcPr>
            <w:tcW w:w="2682" w:type="dxa"/>
            <w:gridSpan w:val="2"/>
            <w:shd w:val="clear" w:color="auto" w:fill="auto"/>
          </w:tcPr>
          <w:p w14:paraId="584366AE"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C426A3">
              <w:rPr>
                <w:rFonts w:ascii="Arial Narrow" w:hAnsi="Arial Narrow"/>
                <w:sz w:val="18"/>
                <w:szCs w:val="18"/>
              </w:rPr>
              <w:t>SUPPLIER COMPLIANCE STATUS</w:t>
            </w:r>
          </w:p>
        </w:tc>
        <w:tc>
          <w:tcPr>
            <w:tcW w:w="1301" w:type="dxa"/>
            <w:gridSpan w:val="2"/>
            <w:shd w:val="clear" w:color="auto" w:fill="auto"/>
          </w:tcPr>
          <w:p w14:paraId="2CC708D7"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r w:rsidRPr="00C426A3">
              <w:rPr>
                <w:rFonts w:ascii="Arial Narrow" w:hAnsi="Arial Narrow"/>
                <w:sz w:val="18"/>
                <w:szCs w:val="18"/>
              </w:rPr>
              <w:t>TAX COMPLIANCE SYSTEM PIN:</w:t>
            </w:r>
          </w:p>
        </w:tc>
        <w:tc>
          <w:tcPr>
            <w:tcW w:w="1468" w:type="dxa"/>
            <w:shd w:val="clear" w:color="auto" w:fill="auto"/>
            <w:vAlign w:val="bottom"/>
          </w:tcPr>
          <w:p w14:paraId="6AAADB99"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c>
          <w:tcPr>
            <w:tcW w:w="1008" w:type="dxa"/>
            <w:gridSpan w:val="2"/>
            <w:shd w:val="clear" w:color="auto" w:fill="auto"/>
            <w:vAlign w:val="center"/>
          </w:tcPr>
          <w:p w14:paraId="37B75EF7"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center"/>
              <w:rPr>
                <w:rFonts w:ascii="Arial Narrow" w:hAnsi="Arial Narrow"/>
                <w:b/>
                <w:sz w:val="18"/>
                <w:szCs w:val="18"/>
                <w:lang w:val="en-GB"/>
              </w:rPr>
            </w:pPr>
            <w:r w:rsidRPr="00C426A3">
              <w:rPr>
                <w:rFonts w:ascii="Arial Narrow" w:hAnsi="Arial Narrow"/>
                <w:b/>
                <w:sz w:val="18"/>
                <w:szCs w:val="18"/>
                <w:lang w:val="en-GB"/>
              </w:rPr>
              <w:t>OR</w:t>
            </w:r>
          </w:p>
        </w:tc>
        <w:tc>
          <w:tcPr>
            <w:tcW w:w="1651" w:type="dxa"/>
            <w:gridSpan w:val="3"/>
            <w:shd w:val="clear" w:color="auto" w:fill="auto"/>
            <w:vAlign w:val="bottom"/>
          </w:tcPr>
          <w:p w14:paraId="10C2F02B"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rPr>
              <w:t xml:space="preserve">CENTRAL SUPPLIER DATABASE No: </w:t>
            </w:r>
          </w:p>
        </w:tc>
        <w:tc>
          <w:tcPr>
            <w:tcW w:w="2055" w:type="dxa"/>
            <w:gridSpan w:val="2"/>
            <w:shd w:val="clear" w:color="auto" w:fill="auto"/>
            <w:vAlign w:val="bottom"/>
          </w:tcPr>
          <w:p w14:paraId="21844B35"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t>MAAA</w:t>
            </w:r>
          </w:p>
        </w:tc>
      </w:tr>
      <w:tr w:rsidR="00B72713" w:rsidRPr="00C426A3" w14:paraId="023ECFF7" w14:textId="77777777" w:rsidTr="00C426A3">
        <w:trPr>
          <w:trHeight w:val="860"/>
          <w:jc w:val="center"/>
        </w:trPr>
        <w:tc>
          <w:tcPr>
            <w:tcW w:w="2682" w:type="dxa"/>
            <w:gridSpan w:val="2"/>
            <w:shd w:val="clear" w:color="auto" w:fill="auto"/>
            <w:vAlign w:val="center"/>
          </w:tcPr>
          <w:p w14:paraId="77E738EF" w14:textId="77777777" w:rsidR="00B72713" w:rsidRPr="00C426A3" w:rsidRDefault="00B72713" w:rsidP="00B72713">
            <w:pPr>
              <w:pStyle w:val="Heading4"/>
              <w:rPr>
                <w:rFonts w:ascii="Arial Narrow" w:hAnsi="Arial Narrow"/>
                <w:sz w:val="18"/>
                <w:szCs w:val="18"/>
                <w:lang w:val="en-GB"/>
              </w:rPr>
            </w:pPr>
            <w:r w:rsidRPr="00C426A3">
              <w:rPr>
                <w:rFonts w:ascii="Arial Narrow" w:hAnsi="Arial Narrow"/>
                <w:b w:val="0"/>
                <w:sz w:val="18"/>
                <w:szCs w:val="18"/>
              </w:rPr>
              <w:t>ARE YOU THE ACCREDITED REPRESENTATIVE IN SOUTH AFRICA FOR THE GOODS /SERVICES OFFERED?</w:t>
            </w:r>
          </w:p>
        </w:tc>
        <w:tc>
          <w:tcPr>
            <w:tcW w:w="2769" w:type="dxa"/>
            <w:gridSpan w:val="3"/>
            <w:shd w:val="clear" w:color="auto" w:fill="auto"/>
            <w:vAlign w:val="bottom"/>
          </w:tcPr>
          <w:p w14:paraId="7C801265"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lang w:val="en-GB"/>
              </w:rPr>
              <w:t xml:space="preserve">Yes                         </w:t>
            </w:r>
            <w:r w:rsidRPr="00C426A3">
              <w:rPr>
                <w:rFonts w:ascii="Arial Narrow" w:hAnsi="Arial Narrow"/>
                <w:sz w:val="18"/>
                <w:szCs w:val="18"/>
                <w:lang w:val="en-GB"/>
              </w:rPr>
              <w:fldChar w:fldCharType="begin">
                <w:ffData>
                  <w:name w:val=""/>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lang w:val="en-GB"/>
              </w:rPr>
              <w:t xml:space="preserve">No </w:t>
            </w:r>
          </w:p>
          <w:p w14:paraId="584EAA58"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p>
          <w:p w14:paraId="5CE9E355"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C426A3">
              <w:rPr>
                <w:rFonts w:ascii="Arial Narrow" w:hAnsi="Arial Narrow"/>
                <w:sz w:val="18"/>
                <w:szCs w:val="18"/>
                <w:lang w:val="en-GB"/>
              </w:rPr>
              <w:t>[</w:t>
            </w:r>
            <w:r w:rsidRPr="00C426A3">
              <w:rPr>
                <w:rFonts w:ascii="Arial Narrow" w:hAnsi="Arial Narrow"/>
                <w:sz w:val="18"/>
                <w:szCs w:val="18"/>
              </w:rPr>
              <w:t>IF YES ENCLOSE PROOF]</w:t>
            </w:r>
          </w:p>
          <w:p w14:paraId="13C32D44"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p>
        </w:tc>
        <w:tc>
          <w:tcPr>
            <w:tcW w:w="2659" w:type="dxa"/>
            <w:gridSpan w:val="5"/>
            <w:shd w:val="clear" w:color="auto" w:fill="auto"/>
            <w:vAlign w:val="center"/>
          </w:tcPr>
          <w:p w14:paraId="41AC4712" w14:textId="77777777" w:rsidR="00B72713" w:rsidRPr="00C426A3" w:rsidRDefault="00B72713" w:rsidP="00B72713">
            <w:pPr>
              <w:pStyle w:val="Heading4"/>
              <w:rPr>
                <w:rFonts w:ascii="Arial Narrow" w:hAnsi="Arial Narrow"/>
                <w:sz w:val="18"/>
                <w:szCs w:val="18"/>
              </w:rPr>
            </w:pPr>
            <w:r w:rsidRPr="00C426A3">
              <w:rPr>
                <w:rFonts w:ascii="Arial Narrow" w:hAnsi="Arial Narrow"/>
                <w:b w:val="0"/>
                <w:sz w:val="18"/>
                <w:szCs w:val="18"/>
              </w:rPr>
              <w:t>ARE YOU A FOREIGN BASED SUPPLIER FOR THE GOODS /SERVICES OFFERED?</w:t>
            </w:r>
            <w:r w:rsidRPr="00C426A3">
              <w:rPr>
                <w:rFonts w:ascii="Arial Narrow" w:hAnsi="Arial Narrow"/>
                <w:b w:val="0"/>
                <w:sz w:val="18"/>
                <w:szCs w:val="18"/>
                <w:lang w:val="en-GB"/>
              </w:rPr>
              <w:br/>
            </w:r>
          </w:p>
        </w:tc>
        <w:tc>
          <w:tcPr>
            <w:tcW w:w="2055" w:type="dxa"/>
            <w:gridSpan w:val="2"/>
            <w:shd w:val="clear" w:color="auto" w:fill="auto"/>
            <w:vAlign w:val="bottom"/>
          </w:tcPr>
          <w:p w14:paraId="092F4E51"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lang w:val="en-GB"/>
              </w:rPr>
              <w:t xml:space="preserve">Yes </w:t>
            </w:r>
            <w:r w:rsidRPr="00C426A3">
              <w:rPr>
                <w:rFonts w:ascii="Arial Narrow" w:hAnsi="Arial Narrow"/>
                <w:sz w:val="18"/>
                <w:szCs w:val="18"/>
                <w:lang w:val="en-GB"/>
              </w:rPr>
              <w:fldChar w:fldCharType="begin">
                <w:ffData>
                  <w:name w:val="Check2"/>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lang w:val="en-GB"/>
              </w:rPr>
              <w:t>No</w:t>
            </w:r>
            <w:r w:rsidRPr="00C426A3">
              <w:rPr>
                <w:rFonts w:ascii="Arial Narrow" w:hAnsi="Arial Narrow"/>
                <w:sz w:val="18"/>
                <w:szCs w:val="18"/>
                <w:lang w:val="en-GB"/>
              </w:rPr>
              <w:br/>
            </w:r>
          </w:p>
          <w:p w14:paraId="76DC258E"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C426A3">
              <w:rPr>
                <w:rFonts w:ascii="Arial Narrow" w:hAnsi="Arial Narrow"/>
                <w:sz w:val="18"/>
                <w:szCs w:val="18"/>
                <w:lang w:val="en-GB"/>
              </w:rPr>
              <w:t>[</w:t>
            </w:r>
            <w:r w:rsidRPr="00C426A3">
              <w:rPr>
                <w:rFonts w:ascii="Arial Narrow" w:hAnsi="Arial Narrow"/>
                <w:sz w:val="18"/>
                <w:szCs w:val="18"/>
              </w:rPr>
              <w:t>IF YES, ANSWER THE QUESTIONNAIRE BELOW]</w:t>
            </w:r>
          </w:p>
          <w:p w14:paraId="7699B843"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p>
        </w:tc>
      </w:tr>
      <w:tr w:rsidR="00B72713" w:rsidRPr="00C426A3" w14:paraId="6EF655FF" w14:textId="77777777" w:rsidTr="00C426A3">
        <w:trPr>
          <w:trHeight w:val="338"/>
          <w:jc w:val="center"/>
        </w:trPr>
        <w:tc>
          <w:tcPr>
            <w:tcW w:w="10165" w:type="dxa"/>
            <w:gridSpan w:val="12"/>
            <w:shd w:val="clear" w:color="auto" w:fill="DDD9C3"/>
            <w:vAlign w:val="center"/>
          </w:tcPr>
          <w:p w14:paraId="3EBCE051" w14:textId="77777777" w:rsidR="00B72713" w:rsidRPr="00C426A3" w:rsidRDefault="00B72713" w:rsidP="00B7271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426A3">
              <w:rPr>
                <w:rFonts w:ascii="Arial Narrow" w:hAnsi="Arial Narrow" w:cs="Arial Narrow"/>
                <w:b/>
                <w:sz w:val="18"/>
                <w:szCs w:val="18"/>
              </w:rPr>
              <w:t>QUESTIONNAIRE TO BIDDING FOREIGN SUPPLIERS</w:t>
            </w:r>
          </w:p>
        </w:tc>
      </w:tr>
      <w:tr w:rsidR="00B72713" w:rsidRPr="00C426A3" w14:paraId="33D2A12D" w14:textId="77777777" w:rsidTr="00C426A3">
        <w:trPr>
          <w:trHeight w:val="19"/>
          <w:jc w:val="center"/>
        </w:trPr>
        <w:tc>
          <w:tcPr>
            <w:tcW w:w="10165" w:type="dxa"/>
            <w:gridSpan w:val="12"/>
            <w:shd w:val="clear" w:color="auto" w:fill="auto"/>
            <w:vAlign w:val="center"/>
          </w:tcPr>
          <w:p w14:paraId="7B4E0EEB" w14:textId="77777777" w:rsidR="00B72713" w:rsidRPr="00C426A3" w:rsidRDefault="00B72713" w:rsidP="00B72713">
            <w:pPr>
              <w:tabs>
                <w:tab w:val="left" w:pos="0"/>
                <w:tab w:val="left" w:pos="426"/>
              </w:tabs>
              <w:autoSpaceDE w:val="0"/>
              <w:autoSpaceDN w:val="0"/>
              <w:adjustRightInd w:val="0"/>
              <w:spacing w:before="120"/>
              <w:rPr>
                <w:rFonts w:ascii="Arial Narrow" w:hAnsi="Arial Narrow" w:cs="Arial Narrow"/>
                <w:b/>
                <w:sz w:val="18"/>
                <w:szCs w:val="18"/>
              </w:rPr>
            </w:pPr>
            <w:r w:rsidRPr="00C426A3">
              <w:rPr>
                <w:rFonts w:ascii="Arial Narrow" w:hAnsi="Arial Narrow"/>
                <w:sz w:val="18"/>
                <w:szCs w:val="18"/>
              </w:rPr>
              <w:t>IS THE ENTITY A RESIDENT OF THE REPUBLIC OF SOUTH AFRICA (RSA)?</w:t>
            </w:r>
            <w:r w:rsidRPr="00C426A3">
              <w:rPr>
                <w:rFonts w:ascii="Arial Narrow" w:hAnsi="Arial Narrow"/>
                <w:sz w:val="18"/>
                <w:szCs w:val="18"/>
              </w:rPr>
              <w:tab/>
            </w:r>
            <w:r w:rsidRPr="00C426A3">
              <w:rPr>
                <w:rFonts w:ascii="Arial Narrow" w:hAnsi="Arial Narrow"/>
                <w:sz w:val="18"/>
                <w:szCs w:val="18"/>
              </w:rPr>
              <w:tab/>
              <w:t xml:space="preserve">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YES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NO</w:t>
            </w:r>
          </w:p>
          <w:p w14:paraId="7C9F542A" w14:textId="77777777" w:rsidR="00B72713" w:rsidRPr="00C426A3" w:rsidRDefault="00B72713" w:rsidP="00B72713">
            <w:pPr>
              <w:tabs>
                <w:tab w:val="left" w:pos="0"/>
                <w:tab w:val="left" w:pos="426"/>
              </w:tabs>
              <w:autoSpaceDE w:val="0"/>
              <w:autoSpaceDN w:val="0"/>
              <w:adjustRightInd w:val="0"/>
              <w:spacing w:before="120"/>
              <w:rPr>
                <w:rFonts w:ascii="Arial Narrow" w:hAnsi="Arial Narrow"/>
                <w:sz w:val="18"/>
                <w:szCs w:val="18"/>
              </w:rPr>
            </w:pPr>
            <w:r w:rsidRPr="00C426A3">
              <w:rPr>
                <w:rFonts w:ascii="Arial Narrow" w:hAnsi="Arial Narrow"/>
                <w:sz w:val="18"/>
                <w:szCs w:val="18"/>
              </w:rPr>
              <w:t>DOES THE ENTITY HAVE A BRANCH IN THE RSA?</w:t>
            </w:r>
            <w:r w:rsidRPr="00C426A3">
              <w:rPr>
                <w:rFonts w:ascii="Arial Narrow" w:hAnsi="Arial Narrow"/>
                <w:sz w:val="18"/>
                <w:szCs w:val="18"/>
              </w:rPr>
              <w:tab/>
            </w:r>
            <w:r w:rsidRPr="00C426A3">
              <w:rPr>
                <w:rFonts w:ascii="Arial Narrow" w:hAnsi="Arial Narrow"/>
                <w:sz w:val="18"/>
                <w:szCs w:val="18"/>
              </w:rPr>
              <w:tab/>
            </w:r>
            <w:r w:rsidRPr="00C426A3">
              <w:rPr>
                <w:rFonts w:ascii="Arial Narrow" w:hAnsi="Arial Narrow"/>
                <w:sz w:val="18"/>
                <w:szCs w:val="18"/>
              </w:rPr>
              <w:tab/>
            </w:r>
            <w:r w:rsidRPr="00C426A3">
              <w:rPr>
                <w:rFonts w:ascii="Arial Narrow" w:hAnsi="Arial Narrow"/>
                <w:sz w:val="18"/>
                <w:szCs w:val="18"/>
              </w:rPr>
              <w:tab/>
              <w:t xml:space="preserve">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YES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NO</w:t>
            </w:r>
          </w:p>
          <w:p w14:paraId="076CC6C6" w14:textId="77777777" w:rsidR="00B72713" w:rsidRPr="00C426A3" w:rsidRDefault="00B72713" w:rsidP="00B72713">
            <w:pPr>
              <w:tabs>
                <w:tab w:val="left" w:pos="0"/>
                <w:tab w:val="left" w:pos="426"/>
              </w:tabs>
              <w:autoSpaceDE w:val="0"/>
              <w:autoSpaceDN w:val="0"/>
              <w:adjustRightInd w:val="0"/>
              <w:spacing w:before="120"/>
              <w:rPr>
                <w:rFonts w:ascii="Arial Narrow" w:hAnsi="Arial Narrow"/>
                <w:sz w:val="18"/>
                <w:szCs w:val="18"/>
              </w:rPr>
            </w:pPr>
            <w:r w:rsidRPr="00C426A3">
              <w:rPr>
                <w:rFonts w:ascii="Arial Narrow" w:hAnsi="Arial Narrow"/>
                <w:sz w:val="18"/>
                <w:szCs w:val="18"/>
              </w:rPr>
              <w:t xml:space="preserve">DOES THE ENTITY HAVE A PERMANENT ESTABLISHMENT IN THE </w:t>
            </w:r>
            <w:smartTag w:uri="urn:schemas-microsoft-com:office:smarttags" w:element="stockticker">
              <w:r w:rsidRPr="00C426A3">
                <w:rPr>
                  <w:rFonts w:ascii="Arial Narrow" w:hAnsi="Arial Narrow"/>
                  <w:sz w:val="18"/>
                  <w:szCs w:val="18"/>
                </w:rPr>
                <w:t>RSA</w:t>
              </w:r>
            </w:smartTag>
            <w:r w:rsidRPr="00C426A3">
              <w:rPr>
                <w:rFonts w:ascii="Arial Narrow" w:hAnsi="Arial Narrow"/>
                <w:sz w:val="18"/>
                <w:szCs w:val="18"/>
              </w:rPr>
              <w:t>?</w:t>
            </w:r>
            <w:r w:rsidRPr="00C426A3">
              <w:rPr>
                <w:rFonts w:ascii="Arial Narrow" w:hAnsi="Arial Narrow"/>
                <w:sz w:val="18"/>
                <w:szCs w:val="18"/>
              </w:rPr>
              <w:tab/>
              <w:t xml:space="preserve">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YES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NO</w:t>
            </w:r>
          </w:p>
          <w:p w14:paraId="7312429D" w14:textId="77777777" w:rsidR="00B72713" w:rsidRPr="00C426A3" w:rsidRDefault="00B72713" w:rsidP="00B72713">
            <w:pPr>
              <w:tabs>
                <w:tab w:val="left" w:pos="0"/>
                <w:tab w:val="left" w:pos="426"/>
              </w:tabs>
              <w:autoSpaceDE w:val="0"/>
              <w:autoSpaceDN w:val="0"/>
              <w:adjustRightInd w:val="0"/>
              <w:spacing w:before="120"/>
              <w:rPr>
                <w:rFonts w:ascii="Arial Narrow" w:hAnsi="Arial Narrow"/>
                <w:sz w:val="18"/>
                <w:szCs w:val="18"/>
              </w:rPr>
            </w:pPr>
            <w:r w:rsidRPr="00C426A3">
              <w:rPr>
                <w:rFonts w:ascii="Arial Narrow" w:hAnsi="Arial Narrow"/>
                <w:sz w:val="18"/>
                <w:szCs w:val="18"/>
              </w:rPr>
              <w:t>DOES THE ENTITY HAVE ANY SOURCE OF INCOME IN THE RSA?</w:t>
            </w:r>
            <w:r w:rsidRPr="00C426A3">
              <w:rPr>
                <w:rFonts w:ascii="Arial Narrow" w:hAnsi="Arial Narrow"/>
                <w:sz w:val="18"/>
                <w:szCs w:val="18"/>
              </w:rPr>
              <w:tab/>
            </w:r>
            <w:r w:rsidRPr="00C426A3">
              <w:rPr>
                <w:rFonts w:ascii="Arial Narrow" w:hAnsi="Arial Narrow"/>
                <w:sz w:val="18"/>
                <w:szCs w:val="18"/>
              </w:rPr>
              <w:tab/>
              <w:t xml:space="preserve">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YES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NO</w:t>
            </w:r>
          </w:p>
          <w:p w14:paraId="1E927314" w14:textId="77777777" w:rsidR="00B72713" w:rsidRPr="00C426A3" w:rsidRDefault="00B72713" w:rsidP="00B72713">
            <w:pPr>
              <w:tabs>
                <w:tab w:val="left" w:pos="0"/>
                <w:tab w:val="left" w:pos="426"/>
              </w:tabs>
              <w:autoSpaceDE w:val="0"/>
              <w:autoSpaceDN w:val="0"/>
              <w:adjustRightInd w:val="0"/>
              <w:spacing w:before="120"/>
              <w:rPr>
                <w:rFonts w:ascii="Arial Narrow" w:hAnsi="Arial Narrow"/>
                <w:sz w:val="18"/>
                <w:szCs w:val="18"/>
              </w:rPr>
            </w:pPr>
            <w:r w:rsidRPr="00C426A3">
              <w:rPr>
                <w:rFonts w:ascii="Arial Narrow" w:hAnsi="Arial Narrow"/>
                <w:sz w:val="18"/>
                <w:szCs w:val="18"/>
              </w:rPr>
              <w:t>IS THE ENTITY LIABLE IN THE RSA FOR ANY FORM OF TAXATION?</w:t>
            </w:r>
            <w:r w:rsidRPr="00C426A3">
              <w:rPr>
                <w:rFonts w:ascii="Arial Narrow" w:hAnsi="Arial Narrow"/>
                <w:sz w:val="18"/>
                <w:szCs w:val="18"/>
              </w:rPr>
              <w:tab/>
            </w:r>
            <w:r w:rsidRPr="00C426A3">
              <w:rPr>
                <w:rFonts w:ascii="Arial Narrow" w:hAnsi="Arial Narrow"/>
                <w:sz w:val="18"/>
                <w:szCs w:val="18"/>
              </w:rPr>
              <w:tab/>
              <w:t xml:space="preserve">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YES  </w:t>
            </w:r>
            <w:r w:rsidRPr="00C426A3">
              <w:rPr>
                <w:rFonts w:ascii="Arial Narrow" w:hAnsi="Arial Narrow"/>
                <w:sz w:val="18"/>
                <w:szCs w:val="18"/>
                <w:lang w:val="en-GB"/>
              </w:rPr>
              <w:fldChar w:fldCharType="begin">
                <w:ffData>
                  <w:name w:val="Check1"/>
                  <w:enabled/>
                  <w:calcOnExit w:val="0"/>
                  <w:checkBox>
                    <w:sizeAuto/>
                    <w:default w:val="0"/>
                  </w:checkBox>
                </w:ffData>
              </w:fldChar>
            </w:r>
            <w:r w:rsidRPr="00C426A3">
              <w:rPr>
                <w:rFonts w:ascii="Arial Narrow" w:hAnsi="Arial Narrow"/>
                <w:sz w:val="18"/>
                <w:szCs w:val="18"/>
                <w:lang w:val="en-GB"/>
              </w:rPr>
              <w:instrText xml:space="preserve"> FORMCHECKBOX </w:instrText>
            </w:r>
            <w:r w:rsidR="00A4564A">
              <w:rPr>
                <w:rFonts w:ascii="Arial Narrow" w:hAnsi="Arial Narrow"/>
                <w:sz w:val="18"/>
                <w:szCs w:val="18"/>
                <w:lang w:val="en-GB"/>
              </w:rPr>
            </w:r>
            <w:r w:rsidR="00A4564A">
              <w:rPr>
                <w:rFonts w:ascii="Arial Narrow" w:hAnsi="Arial Narrow"/>
                <w:sz w:val="18"/>
                <w:szCs w:val="18"/>
                <w:lang w:val="en-GB"/>
              </w:rPr>
              <w:fldChar w:fldCharType="separate"/>
            </w:r>
            <w:r w:rsidRPr="00C426A3">
              <w:rPr>
                <w:rFonts w:ascii="Arial Narrow" w:hAnsi="Arial Narrow"/>
                <w:sz w:val="18"/>
                <w:szCs w:val="18"/>
                <w:lang w:val="en-GB"/>
              </w:rPr>
              <w:fldChar w:fldCharType="end"/>
            </w:r>
            <w:r w:rsidRPr="00C426A3">
              <w:rPr>
                <w:rFonts w:ascii="Arial Narrow" w:hAnsi="Arial Narrow"/>
                <w:sz w:val="18"/>
                <w:szCs w:val="18"/>
              </w:rPr>
              <w:t xml:space="preserve"> NO </w:t>
            </w:r>
          </w:p>
          <w:p w14:paraId="73558B6C" w14:textId="77777777" w:rsidR="00B72713" w:rsidRPr="00C426A3" w:rsidRDefault="00B72713" w:rsidP="00B72713">
            <w:pPr>
              <w:tabs>
                <w:tab w:val="left" w:pos="426"/>
              </w:tabs>
              <w:spacing w:line="215" w:lineRule="auto"/>
              <w:jc w:val="both"/>
              <w:rPr>
                <w:rFonts w:ascii="Arial Narrow" w:hAnsi="Arial Narrow"/>
                <w:sz w:val="18"/>
                <w:szCs w:val="18"/>
                <w:lang w:val="en-GB"/>
              </w:rPr>
            </w:pPr>
            <w:r w:rsidRPr="00C426A3">
              <w:rPr>
                <w:rFonts w:ascii="Arial Narrow" w:hAnsi="Arial Narrow" w:cs="Arial Narrow"/>
                <w:b/>
                <w:sz w:val="18"/>
                <w:szCs w:val="18"/>
              </w:rPr>
              <w:t xml:space="preserve">IF THE ANSWER IS “NO” TO ALL OF THE ABOVE, THEN IT IS NOT A REQUIREMENT TO REGISTER FOR A TAX COMPLIANCE STATUS SYSTEM PIN CODE FROM THE SOUTH AFRICAN REVENUE SERVICE (SARS) AND IF NOT REGISTER AS PER 2.3 BELOW. </w:t>
            </w:r>
          </w:p>
        </w:tc>
      </w:tr>
    </w:tbl>
    <w:p w14:paraId="0CAB83AF" w14:textId="160074D1" w:rsidR="00A212DB" w:rsidRDefault="00A212DB" w:rsidP="00EC22D6">
      <w:pPr>
        <w:pStyle w:val="Title"/>
        <w:rPr>
          <w:sz w:val="24"/>
          <w:szCs w:val="24"/>
        </w:rPr>
      </w:pPr>
    </w:p>
    <w:p w14:paraId="2AE7803B" w14:textId="77777777" w:rsidR="00EC22D6" w:rsidRPr="00E06B39" w:rsidRDefault="00EC22D6" w:rsidP="00EC22D6">
      <w:pPr>
        <w:pStyle w:val="Title"/>
        <w:rPr>
          <w:sz w:val="24"/>
          <w:szCs w:val="24"/>
        </w:rPr>
      </w:pPr>
      <w:r w:rsidRPr="00E06B39">
        <w:rPr>
          <w:sz w:val="24"/>
          <w:szCs w:val="24"/>
        </w:rPr>
        <w:t xml:space="preserve">PART </w:t>
      </w:r>
      <w:r w:rsidR="00415ADF">
        <w:rPr>
          <w:sz w:val="24"/>
          <w:szCs w:val="24"/>
        </w:rPr>
        <w:t>B</w:t>
      </w:r>
    </w:p>
    <w:p w14:paraId="0E2F1EFE" w14:textId="77777777" w:rsidR="00EC22D6" w:rsidRPr="00E06B39" w:rsidRDefault="00EC22D6" w:rsidP="00EC22D6">
      <w:pPr>
        <w:pStyle w:val="Title"/>
        <w:rPr>
          <w:bCs/>
          <w:sz w:val="24"/>
          <w:szCs w:val="24"/>
        </w:rPr>
      </w:pPr>
      <w:r w:rsidRPr="00E06B39">
        <w:rPr>
          <w:bCs/>
          <w:sz w:val="24"/>
          <w:szCs w:val="24"/>
        </w:rPr>
        <w:t>TERMS AND CONDITIONS FOR BIDDING</w:t>
      </w:r>
    </w:p>
    <w:p w14:paraId="40C4BBA8" w14:textId="77777777" w:rsidR="00EC22D6" w:rsidRPr="00E06B39" w:rsidRDefault="00EC22D6" w:rsidP="00EC22D6">
      <w:pPr>
        <w:tabs>
          <w:tab w:val="left" w:pos="720"/>
          <w:tab w:val="left" w:pos="8190"/>
        </w:tabs>
        <w:spacing w:line="215" w:lineRule="auto"/>
        <w:rPr>
          <w:rFonts w:ascii="Arial Narrow" w:hAnsi="Arial Narrow"/>
          <w:sz w:val="24"/>
          <w:szCs w:val="24"/>
          <w:lang w:val="en-GB"/>
        </w:rPr>
      </w:pPr>
      <w:r w:rsidRPr="00E06B39">
        <w:rPr>
          <w:rFonts w:ascii="Arial Narrow" w:hAnsi="Arial Narrow"/>
          <w:b/>
          <w:bCs/>
          <w:sz w:val="24"/>
          <w:szCs w:val="24"/>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EC22D6" w:rsidRPr="009D2CD9" w14:paraId="3B8D707E" w14:textId="77777777" w:rsidTr="00345196">
        <w:tc>
          <w:tcPr>
            <w:tcW w:w="10706" w:type="dxa"/>
            <w:shd w:val="clear" w:color="auto" w:fill="DDD9C3"/>
          </w:tcPr>
          <w:p w14:paraId="565FFD83" w14:textId="77777777" w:rsidR="00EC22D6" w:rsidRPr="009D2CD9" w:rsidRDefault="00EC22D6" w:rsidP="00EC22D6">
            <w:pPr>
              <w:widowControl w:val="0"/>
              <w:numPr>
                <w:ilvl w:val="0"/>
                <w:numId w:val="2"/>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EC22D6" w:rsidRPr="009D2CD9" w14:paraId="1B6E0FDC" w14:textId="77777777" w:rsidTr="00345196">
        <w:trPr>
          <w:trHeight w:val="1212"/>
        </w:trPr>
        <w:tc>
          <w:tcPr>
            <w:tcW w:w="10706" w:type="dxa"/>
            <w:shd w:val="clear" w:color="auto" w:fill="auto"/>
          </w:tcPr>
          <w:p w14:paraId="3C216CD0" w14:textId="77777777" w:rsidR="00EC22D6" w:rsidRPr="007D4563"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95835A3" w14:textId="77777777" w:rsidR="00EC22D6" w:rsidRPr="007D4563"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780E9264" w14:textId="77777777" w:rsidR="00EC22D6"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THIS BID IS SUBJECT </w:t>
            </w:r>
            <w:r w:rsidRPr="0062473D">
              <w:rPr>
                <w:rFonts w:ascii="Arial Narrow" w:hAnsi="Arial Narrow"/>
                <w:sz w:val="20"/>
              </w:rPr>
              <w:t>TO THE PREFERENTIAL PROCUREMENT POLICY FRAMEWORK ACT, 2000 AND THE PREFERENTIAL PROCUREMENT REGULATIONS</w:t>
            </w:r>
            <w:r w:rsidR="0062473D" w:rsidRPr="0062473D">
              <w:rPr>
                <w:rFonts w:ascii="Arial Narrow" w:hAnsi="Arial Narrow"/>
                <w:sz w:val="20"/>
              </w:rPr>
              <w:t xml:space="preserve"> OF 2022</w:t>
            </w:r>
            <w:r w:rsidRPr="009D2CD9">
              <w:rPr>
                <w:rFonts w:ascii="Arial Narrow" w:hAnsi="Arial Narrow"/>
                <w:sz w:val="20"/>
              </w:rPr>
              <w:t>, THE GENERAL CONDITIONS OF CONTRACT (GCC) AND, IF APPLICABLE, ANY OTHER SPECIAL CONDITIONS OF CONTRACT.</w:t>
            </w:r>
          </w:p>
          <w:p w14:paraId="621300E9" w14:textId="77777777" w:rsidR="00EC22D6" w:rsidRPr="007D4563"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E16CAC8" w14:textId="77777777" w:rsidR="00EC22D6" w:rsidRPr="009D2CD9" w:rsidRDefault="00EC22D6" w:rsidP="00345196">
            <w:pPr>
              <w:spacing w:line="215" w:lineRule="auto"/>
              <w:jc w:val="both"/>
              <w:rPr>
                <w:rFonts w:ascii="Arial Narrow" w:hAnsi="Arial Narrow"/>
              </w:rPr>
            </w:pPr>
          </w:p>
        </w:tc>
      </w:tr>
      <w:tr w:rsidR="00EC22D6" w:rsidRPr="009D2CD9" w14:paraId="3D5E430E" w14:textId="77777777" w:rsidTr="00345196">
        <w:tc>
          <w:tcPr>
            <w:tcW w:w="10706" w:type="dxa"/>
            <w:shd w:val="clear" w:color="auto" w:fill="DDD9C3"/>
          </w:tcPr>
          <w:p w14:paraId="68631D0C" w14:textId="77777777" w:rsidR="00EC22D6" w:rsidRPr="00B8269E" w:rsidRDefault="00EC22D6" w:rsidP="00EC22D6">
            <w:pPr>
              <w:widowControl w:val="0"/>
              <w:numPr>
                <w:ilvl w:val="0"/>
                <w:numId w:val="2"/>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EC22D6" w:rsidRPr="009D2CD9" w14:paraId="4BFE5BEC" w14:textId="77777777" w:rsidTr="00345196">
        <w:tc>
          <w:tcPr>
            <w:tcW w:w="10706" w:type="dxa"/>
            <w:shd w:val="clear" w:color="auto" w:fill="FFFFFF"/>
          </w:tcPr>
          <w:p w14:paraId="643F46ED" w14:textId="77777777" w:rsidR="00EC22D6" w:rsidRPr="0053700B"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A90DFF1" w14:textId="77777777" w:rsidR="00EC22D6" w:rsidRPr="0053700B"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2EC0554" w14:textId="77777777" w:rsidR="00EC22D6" w:rsidRPr="008B080B"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43954D1E" w14:textId="77777777" w:rsidR="00EC22D6" w:rsidRPr="009D2CD9"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51BC5D6D" w14:textId="77777777" w:rsidR="00EC22D6" w:rsidRPr="009D2CD9"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258FD28" w14:textId="77777777" w:rsidR="00EC22D6"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AF4CA36" w14:textId="77777777" w:rsidR="00EC22D6" w:rsidRPr="00A0740F"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819528F" w14:textId="77777777" w:rsidR="00EC22D6" w:rsidRPr="00244018" w:rsidRDefault="00EC22D6" w:rsidP="00EC22D6">
      <w:pPr>
        <w:autoSpaceDE w:val="0"/>
        <w:autoSpaceDN w:val="0"/>
        <w:adjustRightInd w:val="0"/>
        <w:ind w:left="720" w:hanging="720"/>
        <w:rPr>
          <w:rFonts w:ascii="Arial Narrow" w:hAnsi="Arial Narrow" w:cs="Arial Narrow"/>
          <w:b/>
          <w:sz w:val="12"/>
          <w:szCs w:val="12"/>
        </w:rPr>
      </w:pPr>
    </w:p>
    <w:p w14:paraId="7E813261" w14:textId="77777777" w:rsidR="00EC22D6" w:rsidRDefault="00EC22D6" w:rsidP="00EC22D6">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D76ABF3" w14:textId="77777777" w:rsidR="00EC22D6" w:rsidRDefault="00EC22D6" w:rsidP="00EC22D6">
      <w:pPr>
        <w:autoSpaceDE w:val="0"/>
        <w:autoSpaceDN w:val="0"/>
        <w:adjustRightInd w:val="0"/>
        <w:ind w:left="720" w:hanging="720"/>
        <w:rPr>
          <w:rFonts w:ascii="Arial Narrow" w:hAnsi="Arial Narrow"/>
          <w:sz w:val="20"/>
          <w:lang w:val="en-GB"/>
        </w:rPr>
      </w:pPr>
    </w:p>
    <w:p w14:paraId="0CAF54BC" w14:textId="77777777" w:rsidR="00EC22D6" w:rsidRDefault="00EC22D6" w:rsidP="00EC22D6">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D526067" w14:textId="77777777" w:rsidR="00EC22D6" w:rsidRDefault="00EC22D6" w:rsidP="00EC22D6">
      <w:pPr>
        <w:autoSpaceDE w:val="0"/>
        <w:autoSpaceDN w:val="0"/>
        <w:adjustRightInd w:val="0"/>
        <w:ind w:left="720" w:hanging="720"/>
        <w:rPr>
          <w:rFonts w:ascii="Arial Narrow" w:hAnsi="Arial Narrow"/>
        </w:rPr>
      </w:pPr>
    </w:p>
    <w:p w14:paraId="1C491A6C" w14:textId="77777777" w:rsidR="00EC22D6" w:rsidRDefault="00EC22D6" w:rsidP="00EC22D6">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B877441" w14:textId="77777777" w:rsidR="00EC22D6" w:rsidRDefault="00EC22D6" w:rsidP="00EC22D6">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683C557" w14:textId="77777777" w:rsidR="00EC22D6" w:rsidRDefault="00EC22D6" w:rsidP="00EC22D6">
      <w:pPr>
        <w:autoSpaceDE w:val="0"/>
        <w:autoSpaceDN w:val="0"/>
        <w:adjustRightInd w:val="0"/>
        <w:ind w:left="720" w:hanging="720"/>
        <w:rPr>
          <w:rFonts w:ascii="Arial Narrow" w:hAnsi="Arial Narrow"/>
        </w:rPr>
      </w:pPr>
    </w:p>
    <w:p w14:paraId="43A51D93" w14:textId="2F778E34" w:rsidR="00142159" w:rsidRPr="00142159" w:rsidRDefault="00EC22D6" w:rsidP="00142159">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00142159">
        <w:rPr>
          <w:rFonts w:ascii="Arial Narrow" w:hAnsi="Arial Narrow"/>
        </w:rPr>
        <w:t>…………………………</w:t>
      </w:r>
    </w:p>
    <w:p w14:paraId="6EC84EC1" w14:textId="6A2F5B75" w:rsidR="00B234A9" w:rsidRDefault="00B234A9" w:rsidP="00BD3D76">
      <w:pPr>
        <w:pStyle w:val="Title"/>
        <w:spacing w:before="0" w:after="0"/>
        <w:jc w:val="center"/>
        <w:rPr>
          <w:rFonts w:cs="Arial"/>
          <w:sz w:val="24"/>
          <w:szCs w:val="24"/>
          <w:u w:val="single"/>
        </w:rPr>
      </w:pPr>
    </w:p>
    <w:p w14:paraId="35D496BC" w14:textId="5DA019BB" w:rsidR="00F51C2E" w:rsidRDefault="00F51C2E" w:rsidP="00BD3D76">
      <w:pPr>
        <w:pStyle w:val="Title"/>
        <w:spacing w:before="0" w:after="0"/>
        <w:jc w:val="center"/>
        <w:rPr>
          <w:rFonts w:cs="Arial"/>
          <w:sz w:val="24"/>
          <w:szCs w:val="24"/>
          <w:u w:val="single"/>
        </w:rPr>
      </w:pPr>
    </w:p>
    <w:p w14:paraId="6208155D" w14:textId="4F09EA8E" w:rsidR="00F51C2E" w:rsidRDefault="00F51C2E" w:rsidP="00BD3D76">
      <w:pPr>
        <w:pStyle w:val="Title"/>
        <w:spacing w:before="0" w:after="0"/>
        <w:jc w:val="center"/>
        <w:rPr>
          <w:rFonts w:cs="Arial"/>
          <w:sz w:val="24"/>
          <w:szCs w:val="24"/>
          <w:u w:val="single"/>
        </w:rPr>
      </w:pPr>
    </w:p>
    <w:p w14:paraId="4A782154" w14:textId="07067760" w:rsidR="00F51C2E" w:rsidRDefault="00F51C2E" w:rsidP="00BD3D76">
      <w:pPr>
        <w:pStyle w:val="Title"/>
        <w:spacing w:before="0" w:after="0"/>
        <w:jc w:val="center"/>
        <w:rPr>
          <w:rFonts w:cs="Arial"/>
          <w:sz w:val="24"/>
          <w:szCs w:val="24"/>
          <w:u w:val="single"/>
        </w:rPr>
      </w:pPr>
    </w:p>
    <w:p w14:paraId="1E1E49B6" w14:textId="200349F4" w:rsidR="00F51C2E" w:rsidRDefault="00F51C2E" w:rsidP="00BD3D76">
      <w:pPr>
        <w:pStyle w:val="Title"/>
        <w:spacing w:before="0" w:after="0"/>
        <w:jc w:val="center"/>
        <w:rPr>
          <w:rFonts w:cs="Arial"/>
          <w:sz w:val="24"/>
          <w:szCs w:val="24"/>
          <w:u w:val="single"/>
        </w:rPr>
      </w:pPr>
    </w:p>
    <w:p w14:paraId="3938CA8A" w14:textId="219CD709" w:rsidR="00F51C2E" w:rsidRDefault="00F51C2E" w:rsidP="00BD3D76">
      <w:pPr>
        <w:pStyle w:val="Title"/>
        <w:spacing w:before="0" w:after="0"/>
        <w:jc w:val="center"/>
        <w:rPr>
          <w:rFonts w:cs="Arial"/>
          <w:sz w:val="24"/>
          <w:szCs w:val="24"/>
          <w:u w:val="single"/>
        </w:rPr>
      </w:pPr>
    </w:p>
    <w:p w14:paraId="18F23BC1" w14:textId="08353460" w:rsidR="00F51C2E" w:rsidRDefault="00F51C2E" w:rsidP="00BD3D76">
      <w:pPr>
        <w:pStyle w:val="Title"/>
        <w:spacing w:before="0" w:after="0"/>
        <w:jc w:val="center"/>
        <w:rPr>
          <w:rFonts w:cs="Arial"/>
          <w:sz w:val="24"/>
          <w:szCs w:val="24"/>
          <w:u w:val="single"/>
        </w:rPr>
      </w:pPr>
    </w:p>
    <w:p w14:paraId="7C26FC72" w14:textId="7E687A14" w:rsidR="00F51C2E" w:rsidRDefault="00F51C2E" w:rsidP="00BD3D76">
      <w:pPr>
        <w:pStyle w:val="Title"/>
        <w:spacing w:before="0" w:after="0"/>
        <w:jc w:val="center"/>
        <w:rPr>
          <w:rFonts w:cs="Arial"/>
          <w:sz w:val="24"/>
          <w:szCs w:val="24"/>
          <w:u w:val="single"/>
        </w:rPr>
      </w:pPr>
    </w:p>
    <w:p w14:paraId="09205C30" w14:textId="67B72261" w:rsidR="00F51C2E" w:rsidRDefault="00F51C2E" w:rsidP="00BD3D76">
      <w:pPr>
        <w:pStyle w:val="Title"/>
        <w:spacing w:before="0" w:after="0"/>
        <w:jc w:val="center"/>
        <w:rPr>
          <w:rFonts w:cs="Arial"/>
          <w:sz w:val="24"/>
          <w:szCs w:val="24"/>
          <w:u w:val="single"/>
        </w:rPr>
      </w:pPr>
    </w:p>
    <w:p w14:paraId="77AEE3BD" w14:textId="1EB8069A" w:rsidR="00F51C2E" w:rsidRDefault="00F51C2E" w:rsidP="00BD3D76">
      <w:pPr>
        <w:pStyle w:val="Title"/>
        <w:spacing w:before="0" w:after="0"/>
        <w:jc w:val="center"/>
        <w:rPr>
          <w:rFonts w:cs="Arial"/>
          <w:sz w:val="24"/>
          <w:szCs w:val="24"/>
          <w:u w:val="single"/>
        </w:rPr>
      </w:pPr>
    </w:p>
    <w:p w14:paraId="14E206CF" w14:textId="16BF4D4F" w:rsidR="00F51C2E" w:rsidRDefault="00F51C2E" w:rsidP="00BD3D76">
      <w:pPr>
        <w:pStyle w:val="Title"/>
        <w:spacing w:before="0" w:after="0"/>
        <w:jc w:val="center"/>
        <w:rPr>
          <w:rFonts w:cs="Arial"/>
          <w:sz w:val="24"/>
          <w:szCs w:val="24"/>
          <w:u w:val="single"/>
        </w:rPr>
      </w:pPr>
    </w:p>
    <w:p w14:paraId="4405960F" w14:textId="7AC80C7A" w:rsidR="00F51C2E" w:rsidRDefault="00F51C2E" w:rsidP="00BD3D76">
      <w:pPr>
        <w:pStyle w:val="Title"/>
        <w:spacing w:before="0" w:after="0"/>
        <w:jc w:val="center"/>
        <w:rPr>
          <w:rFonts w:cs="Arial"/>
          <w:sz w:val="24"/>
          <w:szCs w:val="24"/>
          <w:u w:val="single"/>
        </w:rPr>
      </w:pPr>
    </w:p>
    <w:p w14:paraId="679392FD" w14:textId="70BECB54" w:rsidR="00F51C2E" w:rsidRDefault="00F51C2E" w:rsidP="00BD3D76">
      <w:pPr>
        <w:pStyle w:val="Title"/>
        <w:spacing w:before="0" w:after="0"/>
        <w:jc w:val="center"/>
        <w:rPr>
          <w:rFonts w:cs="Arial"/>
          <w:sz w:val="24"/>
          <w:szCs w:val="24"/>
          <w:u w:val="single"/>
        </w:rPr>
      </w:pPr>
    </w:p>
    <w:p w14:paraId="628B5245" w14:textId="391B57F0" w:rsidR="00F51C2E" w:rsidRDefault="00F51C2E" w:rsidP="00BD3D76">
      <w:pPr>
        <w:pStyle w:val="Title"/>
        <w:spacing w:before="0" w:after="0"/>
        <w:jc w:val="center"/>
        <w:rPr>
          <w:rFonts w:cs="Arial"/>
          <w:sz w:val="24"/>
          <w:szCs w:val="24"/>
          <w:u w:val="single"/>
        </w:rPr>
      </w:pPr>
    </w:p>
    <w:p w14:paraId="690977B7" w14:textId="14711681" w:rsidR="00F51C2E" w:rsidRDefault="00F51C2E" w:rsidP="00BD3D76">
      <w:pPr>
        <w:pStyle w:val="Title"/>
        <w:spacing w:before="0" w:after="0"/>
        <w:jc w:val="center"/>
        <w:rPr>
          <w:rFonts w:cs="Arial"/>
          <w:sz w:val="24"/>
          <w:szCs w:val="24"/>
          <w:u w:val="single"/>
        </w:rPr>
      </w:pPr>
    </w:p>
    <w:p w14:paraId="3FEDE4A9" w14:textId="0A205F13" w:rsidR="00F51C2E" w:rsidRDefault="00F51C2E" w:rsidP="0029146F">
      <w:pPr>
        <w:pStyle w:val="Title"/>
        <w:spacing w:before="0" w:after="0"/>
        <w:rPr>
          <w:rFonts w:cs="Arial"/>
          <w:sz w:val="24"/>
          <w:szCs w:val="24"/>
          <w:u w:val="single"/>
        </w:rPr>
      </w:pPr>
    </w:p>
    <w:p w14:paraId="16EC0424" w14:textId="77777777" w:rsidR="0029146F" w:rsidRDefault="0029146F" w:rsidP="0029146F">
      <w:pPr>
        <w:pStyle w:val="Title"/>
        <w:spacing w:before="0" w:after="0"/>
        <w:rPr>
          <w:rFonts w:cs="Arial"/>
          <w:sz w:val="24"/>
          <w:szCs w:val="24"/>
          <w:u w:val="single"/>
        </w:rPr>
      </w:pPr>
    </w:p>
    <w:p w14:paraId="6CC109F5" w14:textId="1D40DA56" w:rsidR="00F51C2E" w:rsidRDefault="00F51C2E" w:rsidP="00BD3D76">
      <w:pPr>
        <w:pStyle w:val="Title"/>
        <w:spacing w:before="0" w:after="0"/>
        <w:jc w:val="center"/>
        <w:rPr>
          <w:rFonts w:cs="Arial"/>
          <w:sz w:val="24"/>
          <w:szCs w:val="24"/>
          <w:u w:val="single"/>
        </w:rPr>
      </w:pPr>
    </w:p>
    <w:p w14:paraId="75B2EA15" w14:textId="538158C5" w:rsidR="00BD3D76" w:rsidRDefault="00BD3D76" w:rsidP="0029146F">
      <w:pPr>
        <w:pStyle w:val="Title"/>
        <w:spacing w:before="0" w:after="0"/>
        <w:rPr>
          <w:rFonts w:cs="Arial"/>
          <w:sz w:val="24"/>
          <w:szCs w:val="24"/>
          <w:u w:val="single"/>
        </w:rPr>
      </w:pPr>
    </w:p>
    <w:p w14:paraId="6BCB0FC7" w14:textId="77777777" w:rsidR="00BD3D76" w:rsidRDefault="00BD3D76" w:rsidP="00BD3D76">
      <w:pPr>
        <w:pStyle w:val="Title"/>
        <w:spacing w:before="0" w:after="0"/>
        <w:jc w:val="center"/>
        <w:rPr>
          <w:rFonts w:cs="Arial"/>
          <w:sz w:val="24"/>
          <w:szCs w:val="24"/>
          <w:u w:val="single"/>
        </w:rPr>
      </w:pPr>
    </w:p>
    <w:p w14:paraId="682931B6" w14:textId="77777777" w:rsidR="00BD3D76" w:rsidRDefault="00BD3D76" w:rsidP="00BD3D76">
      <w:pPr>
        <w:pStyle w:val="Title"/>
        <w:spacing w:before="0" w:after="0"/>
        <w:jc w:val="center"/>
        <w:rPr>
          <w:rFonts w:cs="Arial"/>
          <w:sz w:val="24"/>
          <w:szCs w:val="24"/>
          <w:u w:val="single"/>
        </w:rPr>
      </w:pPr>
    </w:p>
    <w:p w14:paraId="0F650D07" w14:textId="77777777" w:rsidR="00BD3D76" w:rsidRDefault="00BD3D76" w:rsidP="00BD3D76">
      <w:pPr>
        <w:pStyle w:val="Title"/>
        <w:spacing w:before="0" w:after="0"/>
        <w:jc w:val="center"/>
        <w:rPr>
          <w:rFonts w:cs="Arial"/>
          <w:sz w:val="24"/>
          <w:szCs w:val="24"/>
          <w:u w:val="single"/>
        </w:rPr>
      </w:pPr>
    </w:p>
    <w:p w14:paraId="32B18D53" w14:textId="77777777" w:rsidR="00BD3D76" w:rsidRDefault="00BD3D76" w:rsidP="00BD3D76">
      <w:pPr>
        <w:pStyle w:val="Title"/>
        <w:spacing w:before="0" w:after="0"/>
        <w:jc w:val="center"/>
        <w:rPr>
          <w:rFonts w:cs="Arial"/>
          <w:sz w:val="24"/>
          <w:szCs w:val="24"/>
          <w:u w:val="single"/>
        </w:rPr>
      </w:pPr>
    </w:p>
    <w:p w14:paraId="60878370" w14:textId="77777777" w:rsidR="00BD3D76" w:rsidRDefault="00BD3D76" w:rsidP="00BD3D76">
      <w:pPr>
        <w:pStyle w:val="Title"/>
        <w:spacing w:before="0" w:after="0"/>
        <w:jc w:val="center"/>
        <w:rPr>
          <w:rFonts w:cs="Arial"/>
          <w:sz w:val="24"/>
          <w:szCs w:val="24"/>
          <w:u w:val="single"/>
        </w:rPr>
      </w:pPr>
    </w:p>
    <w:p w14:paraId="49CA5B2B" w14:textId="77777777" w:rsidR="00BD3D76" w:rsidRDefault="00BD3D76" w:rsidP="00BD3D76">
      <w:pPr>
        <w:pStyle w:val="Title"/>
        <w:spacing w:before="0" w:after="0"/>
        <w:jc w:val="center"/>
        <w:rPr>
          <w:rFonts w:cs="Arial"/>
          <w:sz w:val="24"/>
          <w:szCs w:val="24"/>
          <w:u w:val="single"/>
        </w:rPr>
      </w:pPr>
    </w:p>
    <w:p w14:paraId="289D5629" w14:textId="5F7B86CA" w:rsidR="00DD5062" w:rsidRDefault="00A61310" w:rsidP="00DD5062">
      <w:pPr>
        <w:pStyle w:val="Heading1"/>
        <w:numPr>
          <w:ilvl w:val="0"/>
          <w:numId w:val="0"/>
        </w:numPr>
        <w:jc w:val="center"/>
        <w:rPr>
          <w:sz w:val="48"/>
          <w:szCs w:val="48"/>
          <w:u w:val="single"/>
        </w:rPr>
      </w:pPr>
      <w:r w:rsidRPr="00A61310">
        <w:rPr>
          <w:sz w:val="48"/>
          <w:szCs w:val="48"/>
          <w:u w:val="single"/>
        </w:rPr>
        <w:t>SECTION</w:t>
      </w:r>
      <w:r w:rsidR="00042742">
        <w:rPr>
          <w:sz w:val="48"/>
          <w:szCs w:val="48"/>
          <w:u w:val="single"/>
        </w:rPr>
        <w:t xml:space="preserve"> D</w:t>
      </w:r>
      <w:r w:rsidR="0074624D" w:rsidRPr="00A61310">
        <w:rPr>
          <w:sz w:val="48"/>
          <w:szCs w:val="48"/>
          <w:u w:val="single"/>
        </w:rPr>
        <w:t>:</w:t>
      </w:r>
      <w:bookmarkStart w:id="0" w:name="_Toc1382782"/>
    </w:p>
    <w:p w14:paraId="771EFEB0" w14:textId="77777777" w:rsidR="00DD5062" w:rsidRDefault="00DD5062" w:rsidP="00DD5062">
      <w:pPr>
        <w:pStyle w:val="Heading1"/>
        <w:numPr>
          <w:ilvl w:val="0"/>
          <w:numId w:val="0"/>
        </w:numPr>
        <w:jc w:val="center"/>
        <w:rPr>
          <w:sz w:val="48"/>
          <w:szCs w:val="48"/>
          <w:u w:val="single"/>
        </w:rPr>
      </w:pPr>
    </w:p>
    <w:p w14:paraId="78121354" w14:textId="573DC0EC" w:rsidR="0074624D" w:rsidRPr="00DD5062" w:rsidRDefault="0074624D" w:rsidP="00DD5062">
      <w:pPr>
        <w:pStyle w:val="Heading1"/>
        <w:numPr>
          <w:ilvl w:val="0"/>
          <w:numId w:val="0"/>
        </w:numPr>
        <w:jc w:val="center"/>
        <w:rPr>
          <w:sz w:val="48"/>
          <w:szCs w:val="48"/>
          <w:u w:val="single"/>
        </w:rPr>
      </w:pPr>
      <w:r w:rsidRPr="00A61310">
        <w:rPr>
          <w:sz w:val="48"/>
          <w:szCs w:val="48"/>
        </w:rPr>
        <w:t>TERMS OF REFERENCE</w:t>
      </w:r>
      <w:bookmarkEnd w:id="0"/>
    </w:p>
    <w:p w14:paraId="687C87C2" w14:textId="77777777" w:rsidR="0074624D" w:rsidRPr="00E74A6C" w:rsidRDefault="0074624D" w:rsidP="0074624D">
      <w:pPr>
        <w:spacing w:before="6"/>
        <w:rPr>
          <w:rFonts w:ascii="Arial" w:hAnsi="Arial" w:cs="Arial"/>
          <w:b/>
          <w:bCs/>
          <w:spacing w:val="4"/>
          <w:sz w:val="48"/>
          <w:szCs w:val="48"/>
        </w:rPr>
      </w:pPr>
    </w:p>
    <w:p w14:paraId="09B3D542" w14:textId="58998870" w:rsidR="00E02415" w:rsidRPr="00B91ABC" w:rsidRDefault="009D5492" w:rsidP="0074624D">
      <w:pPr>
        <w:spacing w:before="6"/>
        <w:rPr>
          <w:rFonts w:ascii="Arial" w:hAnsi="Arial" w:cs="Arial"/>
          <w:b/>
          <w:bCs/>
          <w:spacing w:val="4"/>
        </w:rPr>
      </w:pPr>
      <w:r w:rsidRPr="009D5492">
        <w:rPr>
          <w:rFonts w:ascii="Arial" w:hAnsi="Arial" w:cs="Arial"/>
          <w:b/>
          <w:bCs/>
          <w:noProof/>
          <w:sz w:val="32"/>
          <w:lang w:val="en-ZA" w:eastAsia="en-ZA"/>
        </w:rPr>
        <mc:AlternateContent>
          <mc:Choice Requires="wps">
            <w:drawing>
              <wp:anchor distT="0" distB="0" distL="114300" distR="114300" simplePos="0" relativeHeight="251698176" behindDoc="0" locked="0" layoutInCell="1" allowOverlap="1" wp14:anchorId="1514158B" wp14:editId="3E8B3BB4">
                <wp:simplePos x="0" y="0"/>
                <wp:positionH relativeFrom="margin">
                  <wp:posOffset>0</wp:posOffset>
                </wp:positionH>
                <wp:positionV relativeFrom="paragraph">
                  <wp:posOffset>0</wp:posOffset>
                </wp:positionV>
                <wp:extent cx="6315075" cy="673100"/>
                <wp:effectExtent l="0" t="0" r="28575" b="12700"/>
                <wp:wrapNone/>
                <wp:docPr id="27" name="Text Box 27"/>
                <wp:cNvGraphicFramePr/>
                <a:graphic xmlns:a="http://schemas.openxmlformats.org/drawingml/2006/main">
                  <a:graphicData uri="http://schemas.microsoft.com/office/word/2010/wordprocessingShape">
                    <wps:wsp>
                      <wps:cNvSpPr txBox="1"/>
                      <wps:spPr>
                        <a:xfrm>
                          <a:off x="0" y="0"/>
                          <a:ext cx="6315075" cy="673100"/>
                        </a:xfrm>
                        <a:prstGeom prst="rect">
                          <a:avLst/>
                        </a:prstGeom>
                        <a:solidFill>
                          <a:srgbClr val="70AD47">
                            <a:lumMod val="20000"/>
                            <a:lumOff val="80000"/>
                          </a:srgbClr>
                        </a:solidFill>
                        <a:ln w="6350">
                          <a:solidFill>
                            <a:prstClr val="black"/>
                          </a:solidFill>
                        </a:ln>
                      </wps:spPr>
                      <wps:txbx>
                        <w:txbxContent>
                          <w:p w14:paraId="13C71C68" w14:textId="4DC6ECBD" w:rsidR="00D90F99" w:rsidRDefault="00D90F99" w:rsidP="009C0015">
                            <w:pPr>
                              <w:jc w:val="both"/>
                            </w:pPr>
                            <w:bookmarkStart w:id="1" w:name="_Hlk139893454"/>
                            <w:bookmarkStart w:id="2" w:name="_Hlk139893455"/>
                            <w:r w:rsidRPr="009C0015">
                              <w:rPr>
                                <w:rFonts w:ascii="Arial" w:hAnsi="Arial" w:cs="Arial"/>
                                <w:b/>
                                <w:bCs/>
                                <w:spacing w:val="4"/>
                              </w:rPr>
                              <w:t>APPOINTMENT OF A CONTRACTOR FOR THE CONSTRUCTION OF INTERNAL WATER AND SEWER INFRASTRUCTURE FOR 1000 ERVEN IN LETSEMENG LOCAL MUNICIPALITY, PETRUSBURG (BOLOKANANG EXT. 10)</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514158B" id="Text Box 27" o:spid="_x0000_s1030" type="#_x0000_t202" style="position:absolute;margin-left:0;margin-top:0;width:497.25pt;height:5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" fillcolor="#e2f0d9" strokeweight=".5pt">
                <v:textbox>
                  <w:txbxContent>
                    <w:p w14:paraId="13C71C68" w14:textId="4DC6ECBD" w:rsidR="00D90F99" w:rsidRDefault="00D90F99" w:rsidP="009C0015">
                      <w:pPr>
                        <w:jc w:val="both"/>
                      </w:pPr>
                      <w:bookmarkStart w:id="3" w:name="_Hlk139893454"/>
                      <w:bookmarkStart w:id="4" w:name="_Hlk139893455"/>
                      <w:r w:rsidRPr="009C0015">
                        <w:rPr>
                          <w:rFonts w:ascii="Arial" w:hAnsi="Arial" w:cs="Arial"/>
                          <w:b/>
                          <w:bCs/>
                          <w:spacing w:val="4"/>
                        </w:rPr>
                        <w:t>APPOINTMENT OF A CONTRACTOR FOR THE CONSTRUCTION OF INTERNAL WATER AND SEWER INFRASTRUCTURE FOR 1000 ERVEN IN LETSEMENG LOCAL MUNICIPALITY, PETRUSBURG (BOLOKANANG EXT. 10)</w:t>
                      </w:r>
                      <w:bookmarkEnd w:id="3"/>
                      <w:bookmarkEnd w:id="4"/>
                    </w:p>
                  </w:txbxContent>
                </v:textbox>
                <w10:wrap anchorx="margin"/>
              </v:shape>
            </w:pict>
          </mc:Fallback>
        </mc:AlternateContent>
      </w:r>
    </w:p>
    <w:p w14:paraId="1C27552F" w14:textId="00469539" w:rsidR="00E836B5" w:rsidRDefault="0074624D">
      <w:pPr>
        <w:rPr>
          <w:rFonts w:ascii="Arial" w:hAnsi="Arial" w:cs="Arial"/>
          <w:sz w:val="20"/>
          <w:szCs w:val="20"/>
          <w:lang w:val="en-GB"/>
        </w:rPr>
      </w:pPr>
      <w:r>
        <w:rPr>
          <w:rFonts w:ascii="Arial" w:hAnsi="Arial" w:cs="Arial"/>
          <w:sz w:val="20"/>
          <w:szCs w:val="20"/>
          <w:lang w:val="en-GB"/>
        </w:rPr>
        <w:br w:type="page"/>
      </w:r>
    </w:p>
    <w:p w14:paraId="703B8959" w14:textId="299BDE35" w:rsidR="00E836B5" w:rsidRDefault="00E836B5">
      <w:pPr>
        <w:rPr>
          <w:rFonts w:ascii="Arial" w:hAnsi="Arial" w:cs="Arial"/>
          <w:sz w:val="20"/>
          <w:szCs w:val="20"/>
          <w:lang w:val="en-GB"/>
        </w:rPr>
      </w:pPr>
    </w:p>
    <w:p w14:paraId="5BA865DA" w14:textId="77777777" w:rsidR="00A61310" w:rsidRDefault="00A61310">
      <w:pPr>
        <w:rPr>
          <w:rFonts w:ascii="Arial" w:hAnsi="Arial" w:cs="Arial"/>
          <w:sz w:val="20"/>
          <w:szCs w:val="20"/>
          <w:lang w:val="en-GB"/>
        </w:rPr>
      </w:pPr>
    </w:p>
    <w:p w14:paraId="37110AFA" w14:textId="77777777" w:rsidR="00BB1E50" w:rsidRPr="00BB1E50" w:rsidRDefault="00BB1E50" w:rsidP="00370847">
      <w:pPr>
        <w:pStyle w:val="ListParagraph"/>
        <w:numPr>
          <w:ilvl w:val="0"/>
          <w:numId w:val="24"/>
        </w:numPr>
        <w:jc w:val="both"/>
        <w:rPr>
          <w:rFonts w:ascii="Arial" w:hAnsi="Arial" w:cs="Arial"/>
          <w:b/>
          <w:sz w:val="20"/>
          <w:szCs w:val="20"/>
        </w:rPr>
      </w:pPr>
      <w:r w:rsidRPr="00BB1E50">
        <w:rPr>
          <w:rFonts w:ascii="Arial" w:hAnsi="Arial" w:cs="Arial"/>
          <w:b/>
          <w:sz w:val="20"/>
          <w:szCs w:val="20"/>
        </w:rPr>
        <w:t>INTRODUCTION AND BACKGROUND</w:t>
      </w:r>
    </w:p>
    <w:p w14:paraId="23DEE52D" w14:textId="77777777" w:rsidR="00BB1E50" w:rsidRPr="00BB1E50" w:rsidRDefault="00BB1E50" w:rsidP="00415ADF">
      <w:pPr>
        <w:pStyle w:val="ListParagraph"/>
        <w:ind w:left="0"/>
        <w:jc w:val="both"/>
        <w:rPr>
          <w:rFonts w:ascii="Arial" w:hAnsi="Arial" w:cs="Arial"/>
          <w:b/>
          <w:sz w:val="20"/>
          <w:szCs w:val="20"/>
          <w:lang w:val="en-US"/>
        </w:rPr>
      </w:pPr>
    </w:p>
    <w:p w14:paraId="390AA659" w14:textId="77777777" w:rsidR="00415ADF" w:rsidRPr="00415ADF" w:rsidRDefault="00415ADF" w:rsidP="006C0F4E">
      <w:pPr>
        <w:spacing w:after="0" w:line="240" w:lineRule="auto"/>
        <w:ind w:left="360"/>
        <w:jc w:val="both"/>
        <w:rPr>
          <w:rFonts w:ascii="Arial" w:hAnsi="Arial" w:cs="Arial"/>
          <w:sz w:val="20"/>
          <w:szCs w:val="20"/>
          <w:lang w:val="en-ZA"/>
        </w:rPr>
      </w:pPr>
      <w:bookmarkStart w:id="3" w:name="_Hlk139893490"/>
      <w:r w:rsidRPr="00415ADF">
        <w:rPr>
          <w:rFonts w:ascii="Arial" w:hAnsi="Arial" w:cs="Arial"/>
          <w:sz w:val="20"/>
          <w:szCs w:val="20"/>
          <w:lang w:val="en-ZA"/>
        </w:rPr>
        <w:t xml:space="preserve">The Department of Human Settlements has projects in its business plan that requires the services of contractors who are accredited with the Construction Industry Development Board (CIDB) to undertake water and sewer reticulation projects in the Free State Province. </w:t>
      </w:r>
    </w:p>
    <w:p w14:paraId="689C643E" w14:textId="77777777" w:rsidR="00415ADF" w:rsidRPr="00415ADF" w:rsidRDefault="00415ADF" w:rsidP="006C0F4E">
      <w:pPr>
        <w:spacing w:after="0" w:line="240" w:lineRule="auto"/>
        <w:ind w:left="360"/>
        <w:jc w:val="both"/>
        <w:rPr>
          <w:rFonts w:ascii="Arial" w:hAnsi="Arial" w:cs="Arial"/>
          <w:sz w:val="20"/>
          <w:szCs w:val="20"/>
          <w:lang w:val="en-ZA"/>
        </w:rPr>
      </w:pPr>
    </w:p>
    <w:p w14:paraId="52BE9C67" w14:textId="77777777" w:rsidR="00415ADF" w:rsidRPr="00415ADF" w:rsidRDefault="00415ADF" w:rsidP="006C0F4E">
      <w:pPr>
        <w:spacing w:after="0" w:line="240" w:lineRule="auto"/>
        <w:ind w:left="360"/>
        <w:jc w:val="both"/>
        <w:rPr>
          <w:rFonts w:ascii="Arial" w:hAnsi="Arial" w:cs="Arial"/>
          <w:sz w:val="20"/>
          <w:szCs w:val="20"/>
          <w:lang w:val="en-ZA"/>
        </w:rPr>
      </w:pPr>
      <w:r w:rsidRPr="00415ADF">
        <w:rPr>
          <w:rFonts w:ascii="Arial" w:hAnsi="Arial" w:cs="Arial"/>
          <w:sz w:val="20"/>
          <w:szCs w:val="20"/>
          <w:lang w:val="en-ZA"/>
        </w:rPr>
        <w:t>The purpose of this bid is to create sustainable human settlement developments through quality and durable water and sewer infrastructure which meet the standards of the Construction Industry Development Board (CIDB) – a Schedule 3A public entity – established by Act of Parliament (Act 38 of 2000) to promote a regulatory and developmental framework that builds:</w:t>
      </w:r>
    </w:p>
    <w:p w14:paraId="7582FB40" w14:textId="77777777" w:rsidR="00415ADF" w:rsidRPr="00415ADF" w:rsidRDefault="00415ADF" w:rsidP="006C0F4E">
      <w:pPr>
        <w:spacing w:after="0" w:line="240" w:lineRule="auto"/>
        <w:ind w:left="360"/>
        <w:jc w:val="both"/>
        <w:rPr>
          <w:rFonts w:ascii="Arial" w:hAnsi="Arial" w:cs="Arial"/>
          <w:sz w:val="20"/>
          <w:szCs w:val="20"/>
          <w:lang w:val="en-ZA"/>
        </w:rPr>
      </w:pPr>
    </w:p>
    <w:p w14:paraId="3CEDAC4E" w14:textId="77777777" w:rsidR="00415ADF" w:rsidRPr="00415ADF" w:rsidRDefault="00415ADF" w:rsidP="006C0F4E">
      <w:pPr>
        <w:numPr>
          <w:ilvl w:val="0"/>
          <w:numId w:val="42"/>
        </w:numPr>
        <w:spacing w:after="0" w:line="240" w:lineRule="auto"/>
        <w:ind w:left="1506"/>
        <w:jc w:val="both"/>
        <w:rPr>
          <w:rFonts w:ascii="Arial" w:hAnsi="Arial" w:cs="Arial"/>
          <w:sz w:val="20"/>
          <w:szCs w:val="20"/>
          <w:lang w:val="en-ZA"/>
        </w:rPr>
      </w:pPr>
      <w:r w:rsidRPr="00415ADF">
        <w:rPr>
          <w:rFonts w:ascii="Arial" w:hAnsi="Arial" w:cs="Arial"/>
          <w:sz w:val="20"/>
          <w:szCs w:val="20"/>
          <w:lang w:val="en-ZA"/>
        </w:rPr>
        <w:t>Construction industry delivery capability for South Africa’s social and economic growth.</w:t>
      </w:r>
    </w:p>
    <w:p w14:paraId="04F7EF1A" w14:textId="77777777" w:rsidR="00415ADF" w:rsidRPr="00415ADF" w:rsidRDefault="00415ADF" w:rsidP="006C0F4E">
      <w:pPr>
        <w:numPr>
          <w:ilvl w:val="0"/>
          <w:numId w:val="42"/>
        </w:numPr>
        <w:spacing w:after="0" w:line="240" w:lineRule="auto"/>
        <w:ind w:left="1506"/>
        <w:jc w:val="both"/>
        <w:rPr>
          <w:rFonts w:ascii="Arial" w:hAnsi="Arial" w:cs="Arial"/>
          <w:sz w:val="20"/>
          <w:szCs w:val="20"/>
          <w:lang w:val="en-ZA"/>
        </w:rPr>
      </w:pPr>
      <w:r w:rsidRPr="00415ADF">
        <w:rPr>
          <w:rFonts w:ascii="Arial" w:hAnsi="Arial" w:cs="Arial"/>
          <w:sz w:val="20"/>
          <w:szCs w:val="20"/>
          <w:lang w:val="en-ZA"/>
        </w:rPr>
        <w:t>A proudly South African construction industry that delivers to globally competitive standards.</w:t>
      </w:r>
    </w:p>
    <w:p w14:paraId="369C65DA" w14:textId="77777777" w:rsidR="00415ADF" w:rsidRPr="00415ADF" w:rsidRDefault="00415ADF" w:rsidP="006C0F4E">
      <w:pPr>
        <w:spacing w:after="0" w:line="240" w:lineRule="auto"/>
        <w:ind w:left="360"/>
        <w:jc w:val="both"/>
        <w:rPr>
          <w:rFonts w:ascii="Arial" w:hAnsi="Arial" w:cs="Arial"/>
          <w:sz w:val="20"/>
          <w:szCs w:val="20"/>
          <w:lang w:val="en-ZA"/>
        </w:rPr>
      </w:pPr>
    </w:p>
    <w:p w14:paraId="28FC38E2" w14:textId="77777777" w:rsidR="00415ADF" w:rsidRPr="00415ADF" w:rsidRDefault="00415ADF" w:rsidP="006C0F4E">
      <w:pPr>
        <w:spacing w:after="0" w:line="240" w:lineRule="auto"/>
        <w:ind w:left="360"/>
        <w:jc w:val="both"/>
        <w:rPr>
          <w:rFonts w:ascii="Arial" w:hAnsi="Arial" w:cs="Arial"/>
          <w:sz w:val="20"/>
          <w:szCs w:val="20"/>
          <w:lang w:val="en-ZA"/>
        </w:rPr>
      </w:pPr>
      <w:r w:rsidRPr="00415ADF">
        <w:rPr>
          <w:rFonts w:ascii="Arial" w:hAnsi="Arial" w:cs="Arial"/>
          <w:sz w:val="20"/>
          <w:szCs w:val="20"/>
          <w:lang w:val="en-ZA"/>
        </w:rPr>
        <w:t>The CIDB’s focus is on:</w:t>
      </w:r>
    </w:p>
    <w:p w14:paraId="6F1F0406" w14:textId="77777777" w:rsidR="00415ADF" w:rsidRPr="00415ADF" w:rsidRDefault="00415ADF" w:rsidP="006C0F4E">
      <w:pPr>
        <w:spacing w:after="0" w:line="240" w:lineRule="auto"/>
        <w:ind w:left="360"/>
        <w:jc w:val="both"/>
        <w:rPr>
          <w:rFonts w:ascii="Arial" w:hAnsi="Arial" w:cs="Arial"/>
          <w:sz w:val="20"/>
          <w:szCs w:val="20"/>
          <w:lang w:val="en-ZA"/>
        </w:rPr>
      </w:pPr>
    </w:p>
    <w:p w14:paraId="13EA56CA" w14:textId="77777777" w:rsidR="00415ADF" w:rsidRPr="00415ADF" w:rsidRDefault="00415ADF" w:rsidP="006C0F4E">
      <w:pPr>
        <w:numPr>
          <w:ilvl w:val="0"/>
          <w:numId w:val="43"/>
        </w:numPr>
        <w:spacing w:after="0" w:line="240" w:lineRule="auto"/>
        <w:ind w:left="1506"/>
        <w:jc w:val="both"/>
        <w:rPr>
          <w:rFonts w:ascii="Arial" w:hAnsi="Arial" w:cs="Arial"/>
          <w:sz w:val="20"/>
          <w:szCs w:val="20"/>
          <w:lang w:val="en-ZA"/>
        </w:rPr>
      </w:pPr>
      <w:r w:rsidRPr="00415ADF">
        <w:rPr>
          <w:rFonts w:ascii="Arial" w:hAnsi="Arial" w:cs="Arial"/>
          <w:sz w:val="20"/>
          <w:szCs w:val="20"/>
          <w:lang w:val="en-ZA"/>
        </w:rPr>
        <w:t>Sustainable growth, capacity development and empowerment</w:t>
      </w:r>
    </w:p>
    <w:p w14:paraId="2010398F" w14:textId="77777777" w:rsidR="00415ADF" w:rsidRPr="00415ADF" w:rsidRDefault="00415ADF" w:rsidP="006C0F4E">
      <w:pPr>
        <w:numPr>
          <w:ilvl w:val="0"/>
          <w:numId w:val="43"/>
        </w:numPr>
        <w:spacing w:after="0" w:line="240" w:lineRule="auto"/>
        <w:ind w:left="1506"/>
        <w:jc w:val="both"/>
        <w:rPr>
          <w:rFonts w:ascii="Arial" w:hAnsi="Arial" w:cs="Arial"/>
          <w:sz w:val="20"/>
          <w:szCs w:val="20"/>
          <w:lang w:val="en-ZA"/>
        </w:rPr>
      </w:pPr>
      <w:r w:rsidRPr="00415ADF">
        <w:rPr>
          <w:rFonts w:ascii="Arial" w:hAnsi="Arial" w:cs="Arial"/>
          <w:sz w:val="20"/>
          <w:szCs w:val="20"/>
          <w:lang w:val="en-ZA"/>
        </w:rPr>
        <w:t>Improved industry performance and best practice</w:t>
      </w:r>
    </w:p>
    <w:p w14:paraId="297CE2F1" w14:textId="77777777" w:rsidR="00415ADF" w:rsidRPr="00415ADF" w:rsidRDefault="00415ADF" w:rsidP="006C0F4E">
      <w:pPr>
        <w:numPr>
          <w:ilvl w:val="0"/>
          <w:numId w:val="43"/>
        </w:numPr>
        <w:spacing w:after="0" w:line="240" w:lineRule="auto"/>
        <w:ind w:left="1506"/>
        <w:jc w:val="both"/>
        <w:rPr>
          <w:rFonts w:ascii="Arial" w:hAnsi="Arial" w:cs="Arial"/>
          <w:sz w:val="20"/>
          <w:szCs w:val="20"/>
          <w:lang w:val="en-ZA"/>
        </w:rPr>
      </w:pPr>
      <w:r w:rsidRPr="00415ADF">
        <w:rPr>
          <w:rFonts w:ascii="Arial" w:hAnsi="Arial" w:cs="Arial"/>
          <w:sz w:val="20"/>
          <w:szCs w:val="20"/>
          <w:lang w:val="en-ZA"/>
        </w:rPr>
        <w:t>A transformed industry, underpinned by consistent and ethical procurement practices</w:t>
      </w:r>
    </w:p>
    <w:p w14:paraId="371AEFAC" w14:textId="77777777" w:rsidR="00415ADF" w:rsidRPr="00415ADF" w:rsidRDefault="00415ADF" w:rsidP="006C0F4E">
      <w:pPr>
        <w:numPr>
          <w:ilvl w:val="0"/>
          <w:numId w:val="43"/>
        </w:numPr>
        <w:spacing w:after="0" w:line="240" w:lineRule="auto"/>
        <w:ind w:left="1506"/>
        <w:jc w:val="both"/>
        <w:rPr>
          <w:rFonts w:ascii="Arial" w:hAnsi="Arial" w:cs="Arial"/>
          <w:sz w:val="20"/>
          <w:szCs w:val="20"/>
          <w:lang w:val="en-ZA"/>
        </w:rPr>
      </w:pPr>
      <w:r w:rsidRPr="00415ADF">
        <w:rPr>
          <w:rFonts w:ascii="Arial" w:hAnsi="Arial" w:cs="Arial"/>
          <w:sz w:val="20"/>
          <w:szCs w:val="20"/>
          <w:lang w:val="en-ZA"/>
        </w:rPr>
        <w:t>Enhanced value to clients and society</w:t>
      </w:r>
    </w:p>
    <w:p w14:paraId="1F697533" w14:textId="77777777" w:rsidR="00BB1E50" w:rsidRPr="00BB1E50" w:rsidRDefault="00BB1E50" w:rsidP="006C0F4E">
      <w:pPr>
        <w:spacing w:after="0" w:line="240" w:lineRule="auto"/>
        <w:ind w:left="360"/>
        <w:jc w:val="both"/>
        <w:rPr>
          <w:rFonts w:ascii="Arial" w:hAnsi="Arial" w:cs="Arial"/>
          <w:sz w:val="20"/>
          <w:szCs w:val="20"/>
        </w:rPr>
      </w:pPr>
    </w:p>
    <w:p w14:paraId="2BC1E598" w14:textId="799D4AF1" w:rsidR="00BB1E50" w:rsidRPr="00BB1E50" w:rsidRDefault="00A61310" w:rsidP="00370847">
      <w:pPr>
        <w:pStyle w:val="ListParagraph"/>
        <w:numPr>
          <w:ilvl w:val="0"/>
          <w:numId w:val="24"/>
        </w:numPr>
        <w:jc w:val="both"/>
        <w:rPr>
          <w:rFonts w:ascii="Arial" w:hAnsi="Arial" w:cs="Arial"/>
          <w:b/>
          <w:bCs/>
          <w:sz w:val="20"/>
          <w:szCs w:val="20"/>
        </w:rPr>
      </w:pPr>
      <w:r>
        <w:rPr>
          <w:rFonts w:ascii="Arial" w:hAnsi="Arial" w:cs="Arial"/>
          <w:b/>
          <w:bCs/>
          <w:sz w:val="20"/>
          <w:szCs w:val="20"/>
        </w:rPr>
        <w:t>PURPOSE</w:t>
      </w:r>
    </w:p>
    <w:p w14:paraId="4891B74F" w14:textId="77777777" w:rsidR="00BB1E50" w:rsidRDefault="00BB1E50" w:rsidP="00415ADF">
      <w:pPr>
        <w:spacing w:after="0" w:line="240" w:lineRule="auto"/>
        <w:jc w:val="both"/>
        <w:rPr>
          <w:rFonts w:ascii="Arial" w:hAnsi="Arial" w:cs="Arial"/>
          <w:sz w:val="20"/>
          <w:szCs w:val="20"/>
        </w:rPr>
      </w:pPr>
    </w:p>
    <w:p w14:paraId="1932294B" w14:textId="58EFEABF" w:rsidR="00415ADF" w:rsidRPr="00415ADF" w:rsidRDefault="00415ADF" w:rsidP="006C0F4E">
      <w:pPr>
        <w:spacing w:after="0" w:line="240" w:lineRule="auto"/>
        <w:ind w:left="360"/>
        <w:jc w:val="both"/>
        <w:rPr>
          <w:rFonts w:ascii="Arial" w:hAnsi="Arial" w:cs="Arial"/>
          <w:sz w:val="20"/>
          <w:szCs w:val="20"/>
          <w:lang w:val="en-ZA"/>
        </w:rPr>
      </w:pPr>
      <w:r w:rsidRPr="00415ADF">
        <w:rPr>
          <w:rFonts w:ascii="Arial" w:hAnsi="Arial" w:cs="Arial"/>
          <w:sz w:val="20"/>
          <w:szCs w:val="20"/>
          <w:lang w:val="en-ZA"/>
        </w:rPr>
        <w:t>The Employer’s objective is to install complete / construction of water and se</w:t>
      </w:r>
      <w:r w:rsidR="00CC05D0">
        <w:rPr>
          <w:rFonts w:ascii="Arial" w:hAnsi="Arial" w:cs="Arial"/>
          <w:sz w:val="20"/>
          <w:szCs w:val="20"/>
          <w:lang w:val="en-ZA"/>
        </w:rPr>
        <w:t>wer infrastructure for about 1000 erven in Letsemeng Local Municipality, Petrusburg</w:t>
      </w:r>
      <w:r w:rsidRPr="00415ADF">
        <w:rPr>
          <w:rFonts w:ascii="Arial" w:hAnsi="Arial" w:cs="Arial"/>
          <w:sz w:val="20"/>
          <w:szCs w:val="20"/>
          <w:lang w:val="en-ZA"/>
        </w:rPr>
        <w:t xml:space="preserve"> (</w:t>
      </w:r>
      <w:r w:rsidR="00CC05D0">
        <w:rPr>
          <w:rFonts w:ascii="Arial" w:hAnsi="Arial" w:cs="Arial"/>
          <w:sz w:val="20"/>
          <w:szCs w:val="20"/>
          <w:lang w:val="en-ZA"/>
        </w:rPr>
        <w:t>Bolokanang</w:t>
      </w:r>
      <w:r w:rsidR="00A61310">
        <w:rPr>
          <w:rFonts w:ascii="Arial" w:hAnsi="Arial" w:cs="Arial"/>
          <w:sz w:val="20"/>
          <w:szCs w:val="20"/>
          <w:lang w:val="en-ZA"/>
        </w:rPr>
        <w:t xml:space="preserve"> </w:t>
      </w:r>
      <w:r w:rsidR="00CC05D0">
        <w:rPr>
          <w:rFonts w:ascii="Arial" w:hAnsi="Arial" w:cs="Arial"/>
          <w:sz w:val="20"/>
          <w:szCs w:val="20"/>
          <w:lang w:val="en-ZA"/>
        </w:rPr>
        <w:t>Ext. 10</w:t>
      </w:r>
      <w:r w:rsidRPr="00415ADF">
        <w:rPr>
          <w:rFonts w:ascii="Arial" w:hAnsi="Arial" w:cs="Arial"/>
          <w:sz w:val="20"/>
          <w:szCs w:val="20"/>
          <w:lang w:val="en-ZA"/>
        </w:rPr>
        <w:t>).</w:t>
      </w:r>
    </w:p>
    <w:p w14:paraId="3466E2AF" w14:textId="77777777" w:rsidR="00415ADF" w:rsidRPr="00415ADF" w:rsidRDefault="00415ADF" w:rsidP="006C0F4E">
      <w:pPr>
        <w:spacing w:after="0" w:line="240" w:lineRule="auto"/>
        <w:ind w:left="360"/>
        <w:jc w:val="both"/>
        <w:rPr>
          <w:rFonts w:ascii="Arial" w:hAnsi="Arial" w:cs="Arial"/>
          <w:sz w:val="20"/>
          <w:szCs w:val="20"/>
          <w:lang w:val="en-ZA"/>
        </w:rPr>
      </w:pPr>
    </w:p>
    <w:p w14:paraId="6A133581" w14:textId="77777777" w:rsidR="00415ADF" w:rsidRPr="00415ADF" w:rsidRDefault="00415ADF" w:rsidP="006C0F4E">
      <w:pPr>
        <w:spacing w:after="0" w:line="240" w:lineRule="auto"/>
        <w:ind w:left="360"/>
        <w:jc w:val="both"/>
        <w:rPr>
          <w:rFonts w:ascii="Arial" w:hAnsi="Arial" w:cs="Arial"/>
          <w:sz w:val="20"/>
          <w:szCs w:val="20"/>
          <w:lang w:val="en-ZA"/>
        </w:rPr>
      </w:pPr>
      <w:r w:rsidRPr="00415ADF">
        <w:rPr>
          <w:rFonts w:ascii="Arial" w:hAnsi="Arial" w:cs="Arial"/>
          <w:sz w:val="20"/>
          <w:szCs w:val="20"/>
          <w:lang w:val="en-ZA"/>
        </w:rPr>
        <w:t>The Employer desires that the construction of water and sewer reticulation networks be of a high standard and completed within the shortest practical time.</w:t>
      </w:r>
    </w:p>
    <w:p w14:paraId="7DF87F36" w14:textId="77777777" w:rsidR="00415ADF" w:rsidRPr="00415ADF" w:rsidRDefault="00415ADF" w:rsidP="006C0F4E">
      <w:pPr>
        <w:spacing w:after="0" w:line="240" w:lineRule="auto"/>
        <w:ind w:left="360"/>
        <w:jc w:val="both"/>
        <w:rPr>
          <w:rFonts w:ascii="Arial" w:hAnsi="Arial" w:cs="Arial"/>
          <w:sz w:val="20"/>
          <w:szCs w:val="20"/>
          <w:lang w:val="en-ZA"/>
        </w:rPr>
      </w:pPr>
    </w:p>
    <w:p w14:paraId="4135234B" w14:textId="77777777" w:rsidR="00415ADF" w:rsidRPr="00415ADF" w:rsidRDefault="00415ADF" w:rsidP="006C0F4E">
      <w:pPr>
        <w:spacing w:after="0" w:line="240" w:lineRule="auto"/>
        <w:ind w:left="360"/>
        <w:jc w:val="both"/>
        <w:rPr>
          <w:rFonts w:ascii="Arial" w:hAnsi="Arial" w:cs="Arial"/>
          <w:sz w:val="20"/>
          <w:szCs w:val="20"/>
          <w:lang w:val="en-ZA"/>
        </w:rPr>
      </w:pPr>
      <w:r w:rsidRPr="00415ADF">
        <w:rPr>
          <w:rFonts w:ascii="Arial" w:hAnsi="Arial" w:cs="Arial"/>
          <w:sz w:val="20"/>
          <w:szCs w:val="20"/>
          <w:lang w:val="en-ZA"/>
        </w:rPr>
        <w:t>The Employer’s design brief is that all water and sewer infrastructure are to be designed to comply with the following design standards:</w:t>
      </w:r>
    </w:p>
    <w:p w14:paraId="2E97C4A5" w14:textId="77777777" w:rsidR="00415ADF" w:rsidRPr="00415ADF" w:rsidRDefault="00415ADF" w:rsidP="006C0F4E">
      <w:pPr>
        <w:numPr>
          <w:ilvl w:val="0"/>
          <w:numId w:val="41"/>
        </w:numPr>
        <w:spacing w:after="0" w:line="240" w:lineRule="auto"/>
        <w:ind w:left="1080"/>
        <w:jc w:val="both"/>
        <w:rPr>
          <w:rFonts w:ascii="Arial" w:hAnsi="Arial" w:cs="Arial"/>
          <w:sz w:val="20"/>
          <w:szCs w:val="20"/>
          <w:lang w:val="en-ZA"/>
        </w:rPr>
      </w:pPr>
      <w:r w:rsidRPr="00415ADF">
        <w:rPr>
          <w:rFonts w:ascii="Arial" w:hAnsi="Arial" w:cs="Arial"/>
          <w:sz w:val="20"/>
          <w:szCs w:val="20"/>
          <w:lang w:val="en-ZA"/>
        </w:rPr>
        <w:t>The design standards as set out in the “Guidelines for Human Settlement Planning and Design” (Red Book).</w:t>
      </w:r>
    </w:p>
    <w:p w14:paraId="0F5FC3F6" w14:textId="77777777" w:rsidR="00415ADF" w:rsidRPr="00415ADF" w:rsidRDefault="00415ADF" w:rsidP="006C0F4E">
      <w:pPr>
        <w:numPr>
          <w:ilvl w:val="0"/>
          <w:numId w:val="41"/>
        </w:numPr>
        <w:spacing w:after="0" w:line="240" w:lineRule="auto"/>
        <w:ind w:left="1080"/>
        <w:jc w:val="both"/>
        <w:rPr>
          <w:rFonts w:ascii="Arial" w:hAnsi="Arial" w:cs="Arial"/>
          <w:sz w:val="20"/>
          <w:szCs w:val="20"/>
          <w:lang w:val="en-ZA"/>
        </w:rPr>
      </w:pPr>
      <w:r w:rsidRPr="00415ADF">
        <w:rPr>
          <w:rFonts w:ascii="Arial" w:hAnsi="Arial" w:cs="Arial"/>
          <w:sz w:val="20"/>
          <w:szCs w:val="20"/>
          <w:lang w:val="en-ZA"/>
        </w:rPr>
        <w:t>The SANS 1200 series of standardised specifications for civil engineering construction will apply.</w:t>
      </w:r>
    </w:p>
    <w:p w14:paraId="67ED7BEC" w14:textId="77777777" w:rsidR="00415ADF" w:rsidRPr="00BB1E50" w:rsidRDefault="00415ADF" w:rsidP="00B766C8">
      <w:pPr>
        <w:spacing w:after="0" w:line="240" w:lineRule="auto"/>
        <w:jc w:val="both"/>
        <w:rPr>
          <w:rFonts w:ascii="Arial" w:hAnsi="Arial" w:cs="Arial"/>
          <w:sz w:val="20"/>
          <w:szCs w:val="20"/>
        </w:rPr>
      </w:pPr>
    </w:p>
    <w:p w14:paraId="1CB7F87C" w14:textId="77777777" w:rsidR="00BB1E50" w:rsidRPr="00BB1E50" w:rsidRDefault="00BB1E50" w:rsidP="00E836B5">
      <w:pPr>
        <w:pStyle w:val="ListParagraph"/>
        <w:jc w:val="both"/>
        <w:rPr>
          <w:rFonts w:ascii="Arial" w:hAnsi="Arial" w:cs="Arial"/>
          <w:sz w:val="20"/>
          <w:szCs w:val="20"/>
          <w:lang w:val="en-US"/>
        </w:rPr>
      </w:pPr>
    </w:p>
    <w:p w14:paraId="58C4682A" w14:textId="77777777" w:rsidR="00BB1E50" w:rsidRPr="00BB1E50" w:rsidRDefault="00BB1E50" w:rsidP="00370847">
      <w:pPr>
        <w:pStyle w:val="ListParagraph"/>
        <w:numPr>
          <w:ilvl w:val="0"/>
          <w:numId w:val="24"/>
        </w:numPr>
        <w:jc w:val="both"/>
        <w:rPr>
          <w:rFonts w:ascii="Arial" w:hAnsi="Arial" w:cs="Arial"/>
          <w:b/>
          <w:bCs/>
          <w:sz w:val="20"/>
          <w:szCs w:val="20"/>
        </w:rPr>
      </w:pPr>
      <w:r w:rsidRPr="00BB1E50">
        <w:rPr>
          <w:rFonts w:ascii="Arial" w:hAnsi="Arial" w:cs="Arial"/>
          <w:b/>
          <w:bCs/>
          <w:sz w:val="20"/>
          <w:szCs w:val="20"/>
        </w:rPr>
        <w:t>SCOPE OF WORK, INCLUDING BUT NOT LIMITED TO:</w:t>
      </w:r>
    </w:p>
    <w:p w14:paraId="01DCF92A" w14:textId="77777777" w:rsidR="00BB1E50" w:rsidRDefault="00BB1E50" w:rsidP="00E836B5">
      <w:pPr>
        <w:pStyle w:val="ListParagraph"/>
        <w:ind w:left="0"/>
        <w:jc w:val="both"/>
        <w:rPr>
          <w:rFonts w:ascii="Arial" w:hAnsi="Arial" w:cs="Arial"/>
          <w:b/>
          <w:bCs/>
          <w:sz w:val="20"/>
          <w:szCs w:val="20"/>
        </w:rPr>
      </w:pPr>
    </w:p>
    <w:p w14:paraId="154F74EF" w14:textId="77777777" w:rsidR="009B30F8" w:rsidRPr="009B30F8" w:rsidRDefault="009B30F8" w:rsidP="006C0F4E">
      <w:pPr>
        <w:widowControl w:val="0"/>
        <w:tabs>
          <w:tab w:val="left" w:pos="993"/>
        </w:tabs>
        <w:autoSpaceDE w:val="0"/>
        <w:autoSpaceDN w:val="0"/>
        <w:adjustRightInd w:val="0"/>
        <w:spacing w:after="0" w:line="240" w:lineRule="auto"/>
        <w:ind w:left="1353" w:hanging="993"/>
        <w:jc w:val="both"/>
        <w:rPr>
          <w:rFonts w:ascii="Arial" w:eastAsia="Times New Roman" w:hAnsi="Arial" w:cs="Arial"/>
          <w:sz w:val="20"/>
          <w:szCs w:val="20"/>
          <w:lang w:val="en-GB"/>
        </w:rPr>
      </w:pPr>
      <w:r w:rsidRPr="009B30F8">
        <w:rPr>
          <w:rFonts w:ascii="Arial" w:eastAsia="Times New Roman" w:hAnsi="Arial" w:cs="Arial"/>
          <w:sz w:val="20"/>
          <w:szCs w:val="20"/>
          <w:lang w:val="en-GB"/>
        </w:rPr>
        <w:t>The Scope of Works includes:</w:t>
      </w:r>
    </w:p>
    <w:p w14:paraId="2445C2E7" w14:textId="77777777" w:rsidR="009B30F8" w:rsidRPr="009B30F8" w:rsidRDefault="009B30F8" w:rsidP="006C0F4E">
      <w:pPr>
        <w:widowControl w:val="0"/>
        <w:tabs>
          <w:tab w:val="left" w:pos="993"/>
        </w:tabs>
        <w:autoSpaceDE w:val="0"/>
        <w:autoSpaceDN w:val="0"/>
        <w:adjustRightInd w:val="0"/>
        <w:spacing w:after="0" w:line="240" w:lineRule="auto"/>
        <w:ind w:left="1353" w:hanging="993"/>
        <w:jc w:val="both"/>
        <w:rPr>
          <w:rFonts w:ascii="Arial" w:eastAsia="Times New Roman" w:hAnsi="Arial" w:cs="Arial"/>
          <w:sz w:val="20"/>
          <w:szCs w:val="20"/>
          <w:lang w:val="en-GB"/>
        </w:rPr>
      </w:pPr>
    </w:p>
    <w:p w14:paraId="4BFDE735" w14:textId="77777777" w:rsidR="00CC05D0" w:rsidRPr="00CC05D0" w:rsidRDefault="00CC05D0" w:rsidP="006C0F4E">
      <w:pPr>
        <w:widowControl w:val="0"/>
        <w:autoSpaceDE w:val="0"/>
        <w:autoSpaceDN w:val="0"/>
        <w:adjustRightInd w:val="0"/>
        <w:spacing w:after="0" w:line="240" w:lineRule="auto"/>
        <w:ind w:left="360"/>
        <w:jc w:val="both"/>
        <w:rPr>
          <w:rFonts w:ascii="Arial" w:eastAsia="Times New Roman" w:hAnsi="Arial" w:cs="Arial"/>
          <w:b/>
          <w:sz w:val="20"/>
          <w:szCs w:val="20"/>
        </w:rPr>
      </w:pPr>
      <w:r w:rsidRPr="00CC05D0">
        <w:rPr>
          <w:rFonts w:ascii="Arial" w:eastAsia="Times New Roman" w:hAnsi="Arial" w:cs="Arial"/>
          <w:sz w:val="20"/>
          <w:szCs w:val="20"/>
        </w:rPr>
        <w:t>Construction of water and sewer reticulation to supply 1000 stands and the scope includes inter-lia the following:</w:t>
      </w:r>
    </w:p>
    <w:p w14:paraId="669BBDA9" w14:textId="37597009" w:rsidR="00CC05D0" w:rsidRPr="00CC05D0" w:rsidRDefault="00CC05D0" w:rsidP="006C0F4E">
      <w:pPr>
        <w:widowControl w:val="0"/>
        <w:numPr>
          <w:ilvl w:val="0"/>
          <w:numId w:val="188"/>
        </w:numPr>
        <w:autoSpaceDE w:val="0"/>
        <w:autoSpaceDN w:val="0"/>
        <w:adjustRightInd w:val="0"/>
        <w:spacing w:after="0" w:line="240" w:lineRule="auto"/>
        <w:jc w:val="both"/>
        <w:rPr>
          <w:rFonts w:ascii="Arial" w:eastAsia="Times New Roman" w:hAnsi="Arial" w:cs="Arial"/>
          <w:b/>
          <w:sz w:val="20"/>
          <w:szCs w:val="20"/>
        </w:rPr>
      </w:pPr>
      <w:r>
        <w:rPr>
          <w:rFonts w:ascii="Arial" w:eastAsia="Times New Roman" w:hAnsi="Arial" w:cs="Arial"/>
          <w:sz w:val="20"/>
          <w:szCs w:val="20"/>
        </w:rPr>
        <w:t xml:space="preserve">Construction of </w:t>
      </w:r>
      <w:r w:rsidRPr="00CC05D0">
        <w:rPr>
          <w:rFonts w:ascii="Arial" w:eastAsia="Times New Roman" w:hAnsi="Arial" w:cs="Arial"/>
          <w:sz w:val="20"/>
          <w:szCs w:val="20"/>
        </w:rPr>
        <w:t>Water pipe sizes range from 150mm to 350mm in diameter and of uPVC class 9</w:t>
      </w:r>
    </w:p>
    <w:p w14:paraId="7FC7E6CA" w14:textId="68980634" w:rsidR="00CC05D0" w:rsidRPr="00CC05D0" w:rsidRDefault="00CC05D0" w:rsidP="006C0F4E">
      <w:pPr>
        <w:widowControl w:val="0"/>
        <w:numPr>
          <w:ilvl w:val="0"/>
          <w:numId w:val="188"/>
        </w:numPr>
        <w:autoSpaceDE w:val="0"/>
        <w:autoSpaceDN w:val="0"/>
        <w:adjustRightInd w:val="0"/>
        <w:spacing w:after="0" w:line="240" w:lineRule="auto"/>
        <w:jc w:val="both"/>
        <w:rPr>
          <w:rFonts w:ascii="Arial" w:eastAsia="Times New Roman" w:hAnsi="Arial" w:cs="Arial"/>
          <w:b/>
          <w:sz w:val="20"/>
          <w:szCs w:val="20"/>
        </w:rPr>
      </w:pPr>
      <w:r>
        <w:rPr>
          <w:rFonts w:ascii="Arial" w:eastAsia="Times New Roman" w:hAnsi="Arial" w:cs="Arial"/>
          <w:sz w:val="20"/>
          <w:szCs w:val="20"/>
        </w:rPr>
        <w:t xml:space="preserve">Construction of </w:t>
      </w:r>
      <w:r w:rsidRPr="00CC05D0">
        <w:rPr>
          <w:rFonts w:ascii="Arial" w:eastAsia="Times New Roman" w:hAnsi="Arial" w:cs="Arial"/>
          <w:sz w:val="20"/>
          <w:szCs w:val="20"/>
        </w:rPr>
        <w:t>Sewer pipe sizes range from 150mm to 350mm in diameter and of uPVC</w:t>
      </w:r>
    </w:p>
    <w:p w14:paraId="32EDD0E4" w14:textId="77777777" w:rsidR="00CC05D0" w:rsidRPr="00CC05D0" w:rsidRDefault="00CC05D0" w:rsidP="006C0F4E">
      <w:pPr>
        <w:widowControl w:val="0"/>
        <w:numPr>
          <w:ilvl w:val="0"/>
          <w:numId w:val="188"/>
        </w:numPr>
        <w:autoSpaceDE w:val="0"/>
        <w:autoSpaceDN w:val="0"/>
        <w:adjustRightInd w:val="0"/>
        <w:spacing w:after="0" w:line="240" w:lineRule="auto"/>
        <w:jc w:val="both"/>
        <w:rPr>
          <w:rFonts w:ascii="Arial" w:eastAsia="Times New Roman" w:hAnsi="Arial" w:cs="Arial"/>
          <w:b/>
          <w:sz w:val="20"/>
          <w:szCs w:val="20"/>
        </w:rPr>
      </w:pPr>
      <w:r w:rsidRPr="00CC05D0">
        <w:rPr>
          <w:rFonts w:ascii="Arial" w:eastAsia="Times New Roman" w:hAnsi="Arial" w:cs="Arial"/>
          <w:sz w:val="20"/>
          <w:szCs w:val="20"/>
        </w:rPr>
        <w:t>Construction of a 650 Kl pressed steel elevated tank with associated 15m stand.</w:t>
      </w:r>
    </w:p>
    <w:p w14:paraId="687377E4" w14:textId="77777777" w:rsidR="00CC05D0" w:rsidRPr="00CC05D0" w:rsidRDefault="00CC05D0" w:rsidP="006C0F4E">
      <w:pPr>
        <w:widowControl w:val="0"/>
        <w:numPr>
          <w:ilvl w:val="0"/>
          <w:numId w:val="188"/>
        </w:numPr>
        <w:autoSpaceDE w:val="0"/>
        <w:autoSpaceDN w:val="0"/>
        <w:adjustRightInd w:val="0"/>
        <w:spacing w:after="0" w:line="240" w:lineRule="auto"/>
        <w:jc w:val="both"/>
        <w:rPr>
          <w:rFonts w:ascii="Arial" w:eastAsia="Times New Roman" w:hAnsi="Arial" w:cs="Arial"/>
          <w:b/>
          <w:sz w:val="20"/>
          <w:szCs w:val="20"/>
        </w:rPr>
      </w:pPr>
      <w:r w:rsidRPr="00CC05D0">
        <w:rPr>
          <w:rFonts w:ascii="Arial" w:eastAsia="Times New Roman" w:hAnsi="Arial" w:cs="Arial"/>
          <w:sz w:val="20"/>
          <w:szCs w:val="20"/>
        </w:rPr>
        <w:t xml:space="preserve">Installation of Erf Connection </w:t>
      </w:r>
    </w:p>
    <w:p w14:paraId="077E416B" w14:textId="39BD4A60" w:rsidR="009B30F8" w:rsidRDefault="009B30F8" w:rsidP="006C0F4E">
      <w:pPr>
        <w:widowControl w:val="0"/>
        <w:autoSpaceDE w:val="0"/>
        <w:autoSpaceDN w:val="0"/>
        <w:adjustRightInd w:val="0"/>
        <w:spacing w:after="0" w:line="240" w:lineRule="auto"/>
        <w:ind w:left="360"/>
        <w:jc w:val="both"/>
        <w:rPr>
          <w:rFonts w:ascii="Arial" w:eastAsia="Times New Roman" w:hAnsi="Arial" w:cs="Arial"/>
          <w:sz w:val="20"/>
          <w:szCs w:val="20"/>
        </w:rPr>
      </w:pPr>
    </w:p>
    <w:p w14:paraId="11A05CDF" w14:textId="77777777" w:rsidR="009B30F8" w:rsidRPr="009B30F8" w:rsidRDefault="009B30F8" w:rsidP="006C0F4E">
      <w:pPr>
        <w:widowControl w:val="0"/>
        <w:autoSpaceDE w:val="0"/>
        <w:autoSpaceDN w:val="0"/>
        <w:adjustRightInd w:val="0"/>
        <w:spacing w:after="0" w:line="240" w:lineRule="auto"/>
        <w:ind w:left="360"/>
        <w:jc w:val="both"/>
        <w:rPr>
          <w:rFonts w:ascii="Arial" w:eastAsia="Times New Roman" w:hAnsi="Arial" w:cs="Arial"/>
          <w:sz w:val="20"/>
          <w:szCs w:val="20"/>
        </w:rPr>
      </w:pPr>
      <w:r w:rsidRPr="009B30F8">
        <w:rPr>
          <w:rFonts w:ascii="Arial" w:eastAsia="Times New Roman" w:hAnsi="Arial" w:cs="Arial"/>
          <w:sz w:val="20"/>
          <w:szCs w:val="20"/>
        </w:rPr>
        <w:t xml:space="preserve">The Contractor’s obligations under the Contract comprise the </w:t>
      </w:r>
      <w:r>
        <w:rPr>
          <w:rFonts w:ascii="Arial" w:eastAsia="Times New Roman" w:hAnsi="Arial" w:cs="Arial"/>
          <w:sz w:val="20"/>
          <w:szCs w:val="20"/>
        </w:rPr>
        <w:t>construction of the works to final</w:t>
      </w:r>
      <w:r w:rsidRPr="009B30F8">
        <w:rPr>
          <w:rFonts w:ascii="Arial" w:eastAsia="Times New Roman" w:hAnsi="Arial" w:cs="Arial"/>
          <w:sz w:val="20"/>
          <w:szCs w:val="20"/>
        </w:rPr>
        <w:t xml:space="preserve"> c</w:t>
      </w:r>
      <w:r>
        <w:rPr>
          <w:rFonts w:ascii="Arial" w:eastAsia="Times New Roman" w:hAnsi="Arial" w:cs="Arial"/>
          <w:sz w:val="20"/>
          <w:szCs w:val="20"/>
        </w:rPr>
        <w:t xml:space="preserve">ompletion. The provision of all </w:t>
      </w:r>
      <w:r w:rsidRPr="009B30F8">
        <w:rPr>
          <w:rFonts w:ascii="Arial" w:eastAsia="Times New Roman" w:hAnsi="Arial" w:cs="Arial"/>
          <w:sz w:val="20"/>
          <w:szCs w:val="20"/>
        </w:rPr>
        <w:t>labour, materials, construction plant, temporary works</w:t>
      </w:r>
      <w:r>
        <w:rPr>
          <w:rFonts w:ascii="Arial" w:eastAsia="Times New Roman" w:hAnsi="Arial" w:cs="Arial"/>
          <w:sz w:val="20"/>
          <w:szCs w:val="20"/>
        </w:rPr>
        <w:t>, etc.</w:t>
      </w:r>
      <w:r w:rsidRPr="009B30F8">
        <w:rPr>
          <w:rFonts w:ascii="Arial" w:eastAsia="Times New Roman" w:hAnsi="Arial" w:cs="Arial"/>
          <w:sz w:val="20"/>
          <w:szCs w:val="20"/>
        </w:rPr>
        <w:t>, whether of a temporary or permanent nature required in and for such construction, completion and maintenance so far as the necessity for providing the same is specified in or reasonably to be inferred in the Contract.</w:t>
      </w:r>
    </w:p>
    <w:bookmarkEnd w:id="3"/>
    <w:p w14:paraId="65A1DA4D" w14:textId="7A0129A7" w:rsidR="000D1301" w:rsidRPr="0062586C" w:rsidRDefault="000D1301" w:rsidP="0062586C">
      <w:pPr>
        <w:tabs>
          <w:tab w:val="left" w:pos="5670"/>
        </w:tabs>
        <w:jc w:val="both"/>
        <w:rPr>
          <w:rFonts w:ascii="Arial" w:hAnsi="Arial" w:cs="Arial"/>
          <w:sz w:val="20"/>
          <w:szCs w:val="20"/>
        </w:rPr>
      </w:pPr>
    </w:p>
    <w:p w14:paraId="3405D99D" w14:textId="77777777" w:rsidR="00BB1E50" w:rsidRPr="00BB1E50" w:rsidRDefault="00BB1E50" w:rsidP="00370847">
      <w:pPr>
        <w:pStyle w:val="ListParagraph"/>
        <w:numPr>
          <w:ilvl w:val="0"/>
          <w:numId w:val="24"/>
        </w:numPr>
        <w:tabs>
          <w:tab w:val="left" w:pos="5670"/>
        </w:tabs>
        <w:jc w:val="both"/>
        <w:rPr>
          <w:rFonts w:ascii="Arial" w:hAnsi="Arial" w:cs="Arial"/>
          <w:b/>
          <w:sz w:val="20"/>
          <w:szCs w:val="20"/>
          <w:lang w:val="en-US"/>
        </w:rPr>
      </w:pPr>
      <w:r w:rsidRPr="00BB1E50">
        <w:rPr>
          <w:rFonts w:ascii="Arial" w:hAnsi="Arial" w:cs="Arial"/>
          <w:b/>
          <w:sz w:val="20"/>
          <w:szCs w:val="20"/>
          <w:lang w:val="en-US"/>
        </w:rPr>
        <w:t xml:space="preserve">COSTS </w:t>
      </w:r>
    </w:p>
    <w:p w14:paraId="5F7A3BDE" w14:textId="77777777" w:rsidR="00BB1E50" w:rsidRPr="00BB1E50" w:rsidRDefault="00BB1E50" w:rsidP="00C13DFD">
      <w:pPr>
        <w:tabs>
          <w:tab w:val="left" w:pos="5670"/>
        </w:tabs>
        <w:spacing w:after="0" w:line="240" w:lineRule="auto"/>
        <w:jc w:val="both"/>
        <w:rPr>
          <w:rFonts w:ascii="Arial" w:hAnsi="Arial" w:cs="Arial"/>
          <w:sz w:val="20"/>
          <w:szCs w:val="20"/>
        </w:rPr>
      </w:pPr>
    </w:p>
    <w:p w14:paraId="6F5799B3" w14:textId="77777777" w:rsidR="009B30F8" w:rsidRPr="009B30F8" w:rsidRDefault="009B30F8" w:rsidP="006C0F4E">
      <w:pPr>
        <w:keepNext/>
        <w:spacing w:after="0" w:line="240" w:lineRule="auto"/>
        <w:ind w:left="360"/>
        <w:contextualSpacing/>
        <w:jc w:val="both"/>
        <w:outlineLvl w:val="0"/>
        <w:rPr>
          <w:rFonts w:ascii="Arial" w:eastAsia="Times New Roman" w:hAnsi="Arial" w:cs="Arial"/>
          <w:sz w:val="20"/>
          <w:szCs w:val="20"/>
          <w:lang w:val="en-ZA" w:eastAsia="en-ZA"/>
        </w:rPr>
      </w:pPr>
      <w:r>
        <w:rPr>
          <w:rFonts w:ascii="Arial" w:eastAsia="Times New Roman" w:hAnsi="Arial" w:cs="Arial"/>
          <w:sz w:val="20"/>
          <w:szCs w:val="20"/>
          <w:lang w:val="en-ZA" w:eastAsia="en-ZA"/>
        </w:rPr>
        <w:t>The</w:t>
      </w:r>
      <w:r w:rsidRPr="009B30F8">
        <w:rPr>
          <w:rFonts w:ascii="Arial" w:eastAsia="Times New Roman" w:hAnsi="Arial" w:cs="Arial"/>
          <w:sz w:val="20"/>
          <w:szCs w:val="20"/>
          <w:lang w:val="en-ZA" w:eastAsia="en-ZA"/>
        </w:rPr>
        <w:t xml:space="preserve"> employer will not compensate the tenderer for any costs incurred in the preparation and submission of a tender offer, including the costs of any testing necessary to demonstrate that aspects of the offer comply with requirements.</w:t>
      </w:r>
    </w:p>
    <w:p w14:paraId="0EB05101" w14:textId="67F7A89F" w:rsidR="009B30F8" w:rsidRDefault="009B30F8" w:rsidP="00EC19FD">
      <w:pPr>
        <w:spacing w:after="0" w:line="240" w:lineRule="auto"/>
      </w:pPr>
    </w:p>
    <w:p w14:paraId="230CD227" w14:textId="77777777" w:rsidR="00CC05D0" w:rsidRPr="006C0F4E" w:rsidRDefault="00CC05D0" w:rsidP="00EC19FD">
      <w:pPr>
        <w:spacing w:after="0" w:line="240" w:lineRule="auto"/>
      </w:pPr>
    </w:p>
    <w:p w14:paraId="75654EA5" w14:textId="77777777" w:rsidR="003A63EB" w:rsidRPr="006C0F4E" w:rsidRDefault="003A63EB" w:rsidP="00370847">
      <w:pPr>
        <w:pStyle w:val="ListParagraph"/>
        <w:numPr>
          <w:ilvl w:val="0"/>
          <w:numId w:val="24"/>
        </w:numPr>
        <w:tabs>
          <w:tab w:val="left" w:pos="5670"/>
        </w:tabs>
        <w:jc w:val="both"/>
        <w:rPr>
          <w:rFonts w:ascii="Arial" w:eastAsia="Calibri" w:hAnsi="Arial" w:cs="Arial"/>
          <w:b/>
          <w:bCs/>
          <w:sz w:val="22"/>
          <w:szCs w:val="22"/>
        </w:rPr>
      </w:pPr>
      <w:r w:rsidRPr="006C0F4E">
        <w:rPr>
          <w:rFonts w:ascii="Arial" w:hAnsi="Arial" w:cs="Arial"/>
          <w:b/>
          <w:sz w:val="20"/>
          <w:szCs w:val="20"/>
          <w:lang w:val="en-US"/>
        </w:rPr>
        <w:t>GENERAL BID TERMS AND CONDITIONS</w:t>
      </w:r>
    </w:p>
    <w:p w14:paraId="4A8706B4" w14:textId="77777777" w:rsidR="003A63EB" w:rsidRPr="006C0F4E" w:rsidRDefault="003A63EB" w:rsidP="00EC19FD">
      <w:pPr>
        <w:spacing w:after="0" w:line="240" w:lineRule="auto"/>
        <w:contextualSpacing/>
        <w:jc w:val="both"/>
        <w:rPr>
          <w:rFonts w:ascii="Arial" w:eastAsia="Calibri" w:hAnsi="Arial" w:cs="Arial"/>
          <w:b/>
          <w:bCs/>
        </w:rPr>
      </w:pPr>
    </w:p>
    <w:p w14:paraId="1CA6DFBC" w14:textId="77777777" w:rsidR="003A63EB" w:rsidRDefault="003A63EB" w:rsidP="00370847">
      <w:pPr>
        <w:pStyle w:val="ListParagraph"/>
        <w:numPr>
          <w:ilvl w:val="1"/>
          <w:numId w:val="182"/>
        </w:numPr>
        <w:ind w:left="360"/>
        <w:jc w:val="both"/>
        <w:rPr>
          <w:rFonts w:ascii="Arial" w:eastAsia="Calibri" w:hAnsi="Arial" w:cs="Arial"/>
          <w:sz w:val="20"/>
          <w:szCs w:val="20"/>
        </w:rPr>
      </w:pPr>
      <w:r w:rsidRPr="006C0F4E">
        <w:rPr>
          <w:rFonts w:ascii="Arial" w:eastAsia="Calibri" w:hAnsi="Arial" w:cs="Arial"/>
          <w:sz w:val="20"/>
          <w:szCs w:val="20"/>
        </w:rPr>
        <w:t xml:space="preserve">Where a bid is not received by the Department in </w:t>
      </w:r>
      <w:r w:rsidRPr="003A63EB">
        <w:rPr>
          <w:rFonts w:ascii="Arial" w:eastAsia="Calibri" w:hAnsi="Arial" w:cs="Arial"/>
          <w:sz w:val="20"/>
          <w:szCs w:val="20"/>
        </w:rPr>
        <w:t>the tender box by the closing date and time, it will be regarded as a late tender and thus it will not be considered.</w:t>
      </w:r>
    </w:p>
    <w:p w14:paraId="6428A107" w14:textId="77777777" w:rsidR="003A63EB" w:rsidRDefault="003A63EB" w:rsidP="00370847">
      <w:pPr>
        <w:pStyle w:val="ListParagraph"/>
        <w:numPr>
          <w:ilvl w:val="1"/>
          <w:numId w:val="182"/>
        </w:numPr>
        <w:ind w:left="360"/>
        <w:jc w:val="both"/>
        <w:rPr>
          <w:rFonts w:ascii="Arial" w:eastAsia="Calibri" w:hAnsi="Arial" w:cs="Arial"/>
          <w:sz w:val="20"/>
          <w:szCs w:val="20"/>
        </w:rPr>
      </w:pPr>
      <w:r w:rsidRPr="003A63EB">
        <w:rPr>
          <w:rFonts w:ascii="Arial" w:eastAsia="Calibri" w:hAnsi="Arial" w:cs="Arial"/>
          <w:sz w:val="20"/>
          <w:szCs w:val="20"/>
        </w:rPr>
        <w:t>The Respondent shall not assume that information and/or documents supplied to the Department, at any time prior to this request, are still available to the Department, and shall consequently not make any reference to such information document in its response to this bid.</w:t>
      </w:r>
    </w:p>
    <w:p w14:paraId="3FEE79BF" w14:textId="77777777" w:rsidR="003A63EB" w:rsidRDefault="003A63EB" w:rsidP="00370847">
      <w:pPr>
        <w:pStyle w:val="ListParagraph"/>
        <w:numPr>
          <w:ilvl w:val="1"/>
          <w:numId w:val="182"/>
        </w:numPr>
        <w:ind w:left="360"/>
        <w:jc w:val="both"/>
        <w:rPr>
          <w:rFonts w:ascii="Arial" w:eastAsia="Calibri" w:hAnsi="Arial" w:cs="Arial"/>
          <w:sz w:val="20"/>
          <w:szCs w:val="20"/>
        </w:rPr>
      </w:pPr>
      <w:r w:rsidRPr="003A63EB">
        <w:rPr>
          <w:rFonts w:ascii="Arial" w:eastAsia="Calibri" w:hAnsi="Arial" w:cs="Arial"/>
          <w:sz w:val="20"/>
          <w:szCs w:val="20"/>
        </w:rPr>
        <w:t>The Respondent is responsible for all costs incurred in the preparation and submission of the proposal.</w:t>
      </w:r>
    </w:p>
    <w:p w14:paraId="662D23B7" w14:textId="77777777" w:rsidR="003A63EB" w:rsidRDefault="003A63EB" w:rsidP="00370847">
      <w:pPr>
        <w:pStyle w:val="ListParagraph"/>
        <w:numPr>
          <w:ilvl w:val="1"/>
          <w:numId w:val="182"/>
        </w:numPr>
        <w:ind w:left="360"/>
        <w:jc w:val="both"/>
        <w:rPr>
          <w:rFonts w:ascii="Arial" w:eastAsia="Calibri" w:hAnsi="Arial" w:cs="Arial"/>
          <w:sz w:val="20"/>
          <w:szCs w:val="20"/>
        </w:rPr>
      </w:pPr>
      <w:r w:rsidRPr="003A63EB">
        <w:rPr>
          <w:rFonts w:ascii="Arial" w:eastAsia="Calibri" w:hAnsi="Arial" w:cs="Arial"/>
          <w:sz w:val="20"/>
          <w:szCs w:val="20"/>
        </w:rPr>
        <w:t>Certified copies of any affiliations, memberships and/or accreditations that support your submission must be included in the proposal.</w:t>
      </w:r>
    </w:p>
    <w:p w14:paraId="4EB2FC6A" w14:textId="6856D4C3" w:rsidR="003A63EB" w:rsidRPr="003A63EB" w:rsidRDefault="003A63EB" w:rsidP="00370847">
      <w:pPr>
        <w:pStyle w:val="ListParagraph"/>
        <w:numPr>
          <w:ilvl w:val="1"/>
          <w:numId w:val="182"/>
        </w:numPr>
        <w:ind w:left="360"/>
        <w:jc w:val="both"/>
        <w:rPr>
          <w:rFonts w:ascii="Arial" w:eastAsia="Calibri" w:hAnsi="Arial" w:cs="Arial"/>
          <w:sz w:val="20"/>
          <w:szCs w:val="20"/>
        </w:rPr>
      </w:pPr>
      <w:r w:rsidRPr="003A63EB">
        <w:rPr>
          <w:rFonts w:ascii="Arial" w:eastAsia="Calibri" w:hAnsi="Arial" w:cs="Arial"/>
          <w:sz w:val="20"/>
          <w:szCs w:val="20"/>
        </w:rPr>
        <w:t>Kindly note that the Department is entitled to:</w:t>
      </w:r>
    </w:p>
    <w:p w14:paraId="2028F1EE" w14:textId="77777777" w:rsidR="003A63EB" w:rsidRDefault="003A63EB" w:rsidP="00370847">
      <w:pPr>
        <w:numPr>
          <w:ilvl w:val="2"/>
          <w:numId w:val="181"/>
        </w:numPr>
        <w:spacing w:after="0" w:line="240" w:lineRule="auto"/>
        <w:ind w:left="630" w:hanging="295"/>
        <w:contextualSpacing/>
        <w:jc w:val="both"/>
        <w:rPr>
          <w:rFonts w:ascii="Arial" w:eastAsia="Calibri" w:hAnsi="Arial" w:cs="Arial"/>
          <w:sz w:val="20"/>
          <w:szCs w:val="20"/>
        </w:rPr>
      </w:pPr>
      <w:r w:rsidRPr="003A63EB">
        <w:rPr>
          <w:rFonts w:ascii="Arial" w:eastAsia="Calibri" w:hAnsi="Arial" w:cs="Arial"/>
          <w:sz w:val="20"/>
          <w:szCs w:val="20"/>
        </w:rPr>
        <w:t>Amend any bid conditions, validity period, specifications, or extend the closing date and/or time of these bid before the closing date. All Respondents to whom the bid documents have been issued, will be advised through the appropriate media platform, e.g. e-Tender portal or through emails, of any such amendments in good time;</w:t>
      </w:r>
    </w:p>
    <w:p w14:paraId="247A4DA6" w14:textId="77777777" w:rsidR="003A63EB" w:rsidRDefault="003A63EB" w:rsidP="00370847">
      <w:pPr>
        <w:numPr>
          <w:ilvl w:val="2"/>
          <w:numId w:val="181"/>
        </w:numPr>
        <w:spacing w:after="0" w:line="240" w:lineRule="auto"/>
        <w:ind w:left="630" w:hanging="295"/>
        <w:contextualSpacing/>
        <w:jc w:val="both"/>
        <w:rPr>
          <w:rFonts w:ascii="Arial" w:eastAsia="Calibri" w:hAnsi="Arial" w:cs="Arial"/>
          <w:sz w:val="20"/>
          <w:szCs w:val="20"/>
        </w:rPr>
      </w:pPr>
      <w:r w:rsidRPr="003A63EB">
        <w:rPr>
          <w:rFonts w:ascii="Arial" w:eastAsia="Calibri" w:hAnsi="Arial" w:cs="Arial"/>
          <w:sz w:val="20"/>
          <w:szCs w:val="20"/>
        </w:rPr>
        <w:t>Verify any information contained in a bid;</w:t>
      </w:r>
    </w:p>
    <w:p w14:paraId="27CEB618" w14:textId="4DE6A5FA" w:rsidR="003A63EB" w:rsidRPr="003A63EB" w:rsidRDefault="003A63EB" w:rsidP="00370847">
      <w:pPr>
        <w:numPr>
          <w:ilvl w:val="2"/>
          <w:numId w:val="181"/>
        </w:numPr>
        <w:spacing w:after="0" w:line="240" w:lineRule="auto"/>
        <w:ind w:left="630" w:hanging="295"/>
        <w:contextualSpacing/>
        <w:jc w:val="both"/>
        <w:rPr>
          <w:rFonts w:ascii="Arial" w:eastAsia="Calibri" w:hAnsi="Arial" w:cs="Arial"/>
          <w:sz w:val="20"/>
          <w:szCs w:val="20"/>
        </w:rPr>
      </w:pPr>
      <w:r w:rsidRPr="003A63EB">
        <w:rPr>
          <w:rFonts w:ascii="Arial" w:eastAsia="Calibri" w:hAnsi="Arial" w:cs="Arial"/>
          <w:sz w:val="20"/>
          <w:szCs w:val="20"/>
        </w:rPr>
        <w:t>Not to appoint any bidder;</w:t>
      </w:r>
    </w:p>
    <w:p w14:paraId="402C70A3" w14:textId="77777777" w:rsidR="003A63EB" w:rsidRPr="003A63EB" w:rsidRDefault="003A63EB" w:rsidP="00370847">
      <w:pPr>
        <w:numPr>
          <w:ilvl w:val="2"/>
          <w:numId w:val="181"/>
        </w:numPr>
        <w:spacing w:after="0" w:line="240" w:lineRule="auto"/>
        <w:ind w:left="630" w:hanging="295"/>
        <w:contextualSpacing/>
        <w:jc w:val="both"/>
        <w:rPr>
          <w:rFonts w:ascii="Arial" w:eastAsia="Calibri" w:hAnsi="Arial" w:cs="Arial"/>
          <w:sz w:val="20"/>
          <w:szCs w:val="20"/>
        </w:rPr>
      </w:pPr>
      <w:r w:rsidRPr="003A63EB">
        <w:rPr>
          <w:rFonts w:ascii="Arial" w:eastAsia="Calibri" w:hAnsi="Arial" w:cs="Arial"/>
          <w:sz w:val="20"/>
          <w:szCs w:val="20"/>
        </w:rPr>
        <w:t>Vary, alter, and/ or amend the terms of this bid, at any time prior to the finalisation of its adjudication hereof.</w:t>
      </w:r>
    </w:p>
    <w:p w14:paraId="03EA06B8" w14:textId="77777777" w:rsidR="003A63EB" w:rsidRPr="003A63EB" w:rsidRDefault="003A63EB" w:rsidP="00370847">
      <w:pPr>
        <w:numPr>
          <w:ilvl w:val="2"/>
          <w:numId w:val="181"/>
        </w:numPr>
        <w:spacing w:after="0" w:line="240" w:lineRule="auto"/>
        <w:ind w:left="630" w:hanging="295"/>
        <w:contextualSpacing/>
        <w:jc w:val="both"/>
        <w:rPr>
          <w:rFonts w:ascii="Arial" w:eastAsia="Calibri" w:hAnsi="Arial" w:cs="Arial"/>
          <w:sz w:val="20"/>
          <w:szCs w:val="20"/>
        </w:rPr>
      </w:pPr>
      <w:r w:rsidRPr="003A63EB">
        <w:rPr>
          <w:rFonts w:ascii="Arial" w:eastAsia="Calibri" w:hAnsi="Arial" w:cs="Arial"/>
          <w:sz w:val="20"/>
          <w:szCs w:val="20"/>
        </w:rPr>
        <w:t>Request Joint Venture or consortium to register the entity on CSD and to open a joint bank account within 30 days after the awarding of the contract.</w:t>
      </w:r>
    </w:p>
    <w:p w14:paraId="277E5E28" w14:textId="77777777" w:rsidR="003A63EB" w:rsidRDefault="003A63EB" w:rsidP="00370847">
      <w:pPr>
        <w:pStyle w:val="ListParagraph"/>
        <w:numPr>
          <w:ilvl w:val="1"/>
          <w:numId w:val="182"/>
        </w:numPr>
        <w:ind w:left="360"/>
        <w:jc w:val="both"/>
        <w:rPr>
          <w:rFonts w:ascii="Arial" w:eastAsia="Calibri" w:hAnsi="Arial" w:cs="Arial"/>
          <w:sz w:val="20"/>
          <w:szCs w:val="20"/>
        </w:rPr>
      </w:pPr>
      <w:r w:rsidRPr="003A63EB">
        <w:rPr>
          <w:rFonts w:ascii="Arial" w:eastAsia="Calibri" w:hAnsi="Arial" w:cs="Arial"/>
          <w:sz w:val="20"/>
          <w:szCs w:val="20"/>
        </w:rPr>
        <w:t>An omission to disclose material information, a factual inaccuracy, and / or a misrepresentation of fact may result in the disqualification of a proposal, or cancellation of any subsequent contract.</w:t>
      </w:r>
    </w:p>
    <w:p w14:paraId="030C0F51" w14:textId="4087C049" w:rsidR="008207B8" w:rsidRDefault="003A63EB" w:rsidP="00370847">
      <w:pPr>
        <w:pStyle w:val="ListParagraph"/>
        <w:numPr>
          <w:ilvl w:val="1"/>
          <w:numId w:val="182"/>
        </w:numPr>
        <w:ind w:left="360"/>
        <w:jc w:val="both"/>
        <w:rPr>
          <w:rFonts w:ascii="Arial" w:eastAsia="Calibri" w:hAnsi="Arial" w:cs="Arial"/>
          <w:sz w:val="20"/>
          <w:szCs w:val="20"/>
        </w:rPr>
      </w:pPr>
      <w:r w:rsidRPr="008207B8">
        <w:rPr>
          <w:rFonts w:ascii="Arial" w:eastAsia="Calibri" w:hAnsi="Arial" w:cs="Arial"/>
          <w:sz w:val="20"/>
          <w:szCs w:val="20"/>
        </w:rPr>
        <w:t xml:space="preserve">Bidders are required to complete the preference claim form (SBD 6.1), and submit </w:t>
      </w:r>
      <w:r w:rsidR="008207B8" w:rsidRPr="008207B8">
        <w:rPr>
          <w:rFonts w:ascii="Arial" w:eastAsia="Calibri" w:hAnsi="Arial" w:cs="Arial"/>
          <w:sz w:val="20"/>
          <w:szCs w:val="20"/>
        </w:rPr>
        <w:t xml:space="preserve">the relevant proof </w:t>
      </w:r>
      <w:r w:rsidRPr="008207B8">
        <w:rPr>
          <w:rFonts w:ascii="Arial" w:eastAsia="Calibri" w:hAnsi="Arial" w:cs="Arial"/>
          <w:sz w:val="20"/>
          <w:szCs w:val="20"/>
        </w:rPr>
        <w:t xml:space="preserve">at the closing date and time of the bid </w:t>
      </w:r>
      <w:r w:rsidR="008207B8">
        <w:rPr>
          <w:rFonts w:ascii="Arial" w:eastAsia="Calibri" w:hAnsi="Arial" w:cs="Arial"/>
          <w:sz w:val="20"/>
          <w:szCs w:val="20"/>
        </w:rPr>
        <w:t>in order to claim points for specific groups.</w:t>
      </w:r>
    </w:p>
    <w:p w14:paraId="4E9835DF" w14:textId="141E9DC6" w:rsidR="003A63EB" w:rsidRPr="00EC19FD" w:rsidRDefault="003A63EB" w:rsidP="00370847">
      <w:pPr>
        <w:pStyle w:val="ListParagraph"/>
        <w:numPr>
          <w:ilvl w:val="1"/>
          <w:numId w:val="182"/>
        </w:numPr>
        <w:ind w:left="360"/>
        <w:jc w:val="both"/>
        <w:rPr>
          <w:rFonts w:ascii="Arial" w:eastAsia="Calibri" w:hAnsi="Arial" w:cs="Arial"/>
          <w:sz w:val="20"/>
          <w:szCs w:val="20"/>
        </w:rPr>
      </w:pPr>
      <w:r w:rsidRPr="00EC19FD">
        <w:rPr>
          <w:rFonts w:ascii="Arial" w:eastAsia="Calibri" w:hAnsi="Arial" w:cs="Arial"/>
          <w:sz w:val="20"/>
          <w:szCs w:val="20"/>
        </w:rPr>
        <w:t>The Department also reserves the right to ward this bid as a whole or in part without furnishing reasons.</w:t>
      </w:r>
    </w:p>
    <w:p w14:paraId="405793DD"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The Department may on reasonable justifiable grounds, award the bid that did not score the highest number of points.</w:t>
      </w:r>
    </w:p>
    <w:p w14:paraId="7AD055AE"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The Department also reserves the right to cancel or withdraw from this bid as a whole or in part without furnishing reasons and without attracting any liability</w:t>
      </w:r>
    </w:p>
    <w:p w14:paraId="2573F098"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The Respondent hereby offers to render all of the services described in the attached documents (if any) to the Department on the terms and conditions and in accordance with the specifications stipulated in this bid documents (and which shall be taken as part of, and incorporated into, this bid at the prices inserted therein).</w:t>
      </w:r>
    </w:p>
    <w:p w14:paraId="6BE1BEC6"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This bid and its acceptance shall be subject to the terms and conditions contained in this document.</w:t>
      </w:r>
    </w:p>
    <w:p w14:paraId="4E609DAD"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Bids submitted by companies must be signed by a person or persons duly authorised thereto by a resolution of a Board of Directors.</w:t>
      </w:r>
    </w:p>
    <w:p w14:paraId="6B8DD77A"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The Department reserves the right to extend the contract period of the bid.</w:t>
      </w:r>
    </w:p>
    <w:p w14:paraId="3B905729"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The Department reserves the right to conduct supplier due diligence during evaluation, prior to final award or at any time during the contract period.</w:t>
      </w:r>
    </w:p>
    <w:p w14:paraId="4FFDBC86" w14:textId="249982E8" w:rsidR="00EC19FD" w:rsidRPr="008207B8"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The Department may communicate with Bidders where clarity is sought after the closing date of the bid and prior to the award of the contract, or to extend the validity period of the bid, if necessary.</w:t>
      </w:r>
    </w:p>
    <w:p w14:paraId="7F4A1EDD"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All communication between the Bidder and the Department must be done in writing via e-mails provided for in the bid document.</w:t>
      </w:r>
    </w:p>
    <w:p w14:paraId="598EFF8A"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Should funds no longer be available to pay for the execution of the responsibilities of this bid, the Department may terminate the Agreement in its own discretion or temporarily suspend all or part of the services by notice to the successful bidder who shall immediately make arrangements to stop the performance of the services and minimize further expenditure, provided that the successful bidder shall thereupon be entitled to payment in full for the services delivered, up the date of cancellation or suspension.</w:t>
      </w:r>
    </w:p>
    <w:p w14:paraId="5DEE49B1" w14:textId="1F39DB62"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 xml:space="preserve">Where a shareholder/ member / individual has an interest in any other company that is participating in this bid, they must disclose, taking into consideration the provisions of </w:t>
      </w:r>
      <w:r w:rsidR="008207B8" w:rsidRPr="008207B8">
        <w:rPr>
          <w:rFonts w:ascii="Arial" w:eastAsia="Calibri" w:hAnsi="Arial" w:cs="Arial"/>
          <w:sz w:val="20"/>
          <w:szCs w:val="20"/>
        </w:rPr>
        <w:t>SBD 4</w:t>
      </w:r>
      <w:r w:rsidRPr="008207B8">
        <w:rPr>
          <w:rFonts w:ascii="Arial" w:eastAsia="Calibri" w:hAnsi="Arial" w:cs="Arial"/>
          <w:sz w:val="20"/>
          <w:szCs w:val="20"/>
        </w:rPr>
        <w:t xml:space="preserve"> and</w:t>
      </w:r>
      <w:r w:rsidRPr="003A63EB">
        <w:rPr>
          <w:rFonts w:ascii="Arial" w:eastAsia="Calibri" w:hAnsi="Arial" w:cs="Arial"/>
          <w:sz w:val="20"/>
          <w:szCs w:val="20"/>
        </w:rPr>
        <w:t xml:space="preserve"> failure to do so will lead to disqualification.</w:t>
      </w:r>
    </w:p>
    <w:p w14:paraId="198DEF1C"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All documents shall be completed with black ink on the date and time of submission of the bid.</w:t>
      </w:r>
    </w:p>
    <w:p w14:paraId="751AB68C" w14:textId="66E4849A" w:rsid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Bidders are to ensure that all pages are attached.</w:t>
      </w:r>
    </w:p>
    <w:p w14:paraId="1CDA0D9A"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The bidder must submit Performance guarantee of not less than 10% of the project value within 14 days upon award.</w:t>
      </w:r>
    </w:p>
    <w:p w14:paraId="7448806B"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The bidder must ensure compliance with OHS Act within 30 days upon award.</w:t>
      </w:r>
    </w:p>
    <w:p w14:paraId="1C7380E9"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Failure to accept the Terms of Reference and / or any Conditions associated with this bid or Contract or any part thereof, will result in the bid not being considered. Bidders may not amend any of the Conditions associated with this bid or include their own conditions, as such amendments or inclusions will result in disqualification of the bid.</w:t>
      </w:r>
    </w:p>
    <w:p w14:paraId="16251DD3" w14:textId="6AB58641" w:rsidR="003A63EB" w:rsidRPr="003A63EB" w:rsidRDefault="003A63EB" w:rsidP="003D1058">
      <w:pPr>
        <w:spacing w:after="0" w:line="240" w:lineRule="auto"/>
        <w:ind w:left="720"/>
        <w:contextualSpacing/>
        <w:jc w:val="both"/>
        <w:rPr>
          <w:rFonts w:ascii="Arial" w:eastAsia="Calibri" w:hAnsi="Arial" w:cs="Arial"/>
          <w:sz w:val="20"/>
          <w:szCs w:val="20"/>
        </w:rPr>
      </w:pPr>
    </w:p>
    <w:p w14:paraId="28F5DD74" w14:textId="77777777" w:rsidR="003A63EB" w:rsidRPr="003A63EB" w:rsidRDefault="003A63EB" w:rsidP="003A63EB">
      <w:pPr>
        <w:widowControl w:val="0"/>
        <w:autoSpaceDE w:val="0"/>
        <w:autoSpaceDN w:val="0"/>
        <w:adjustRightInd w:val="0"/>
        <w:spacing w:after="0" w:line="240" w:lineRule="auto"/>
        <w:ind w:left="720"/>
        <w:contextualSpacing/>
        <w:jc w:val="both"/>
        <w:rPr>
          <w:rFonts w:ascii="Arial" w:eastAsia="Calibri" w:hAnsi="Arial" w:cs="Arial"/>
          <w:sz w:val="20"/>
          <w:szCs w:val="20"/>
        </w:rPr>
      </w:pPr>
    </w:p>
    <w:p w14:paraId="7B3D6EA6" w14:textId="77777777" w:rsidR="003A63EB" w:rsidRPr="003A63EB" w:rsidRDefault="003A63EB" w:rsidP="00370847">
      <w:pPr>
        <w:numPr>
          <w:ilvl w:val="0"/>
          <w:numId w:val="182"/>
        </w:numPr>
        <w:spacing w:after="0" w:line="240" w:lineRule="auto"/>
        <w:contextualSpacing/>
        <w:jc w:val="both"/>
        <w:rPr>
          <w:rFonts w:ascii="Arial" w:eastAsia="Calibri" w:hAnsi="Arial" w:cs="Arial"/>
          <w:b/>
          <w:sz w:val="20"/>
          <w:szCs w:val="20"/>
        </w:rPr>
      </w:pPr>
      <w:r w:rsidRPr="003A63EB">
        <w:rPr>
          <w:rFonts w:ascii="Arial" w:eastAsia="Calibri" w:hAnsi="Arial" w:cs="Arial"/>
          <w:b/>
          <w:sz w:val="20"/>
          <w:szCs w:val="20"/>
        </w:rPr>
        <w:t>SERVICE LEVEL AGREEMENT</w:t>
      </w:r>
    </w:p>
    <w:p w14:paraId="7ECAC964" w14:textId="77777777" w:rsidR="003A63EB" w:rsidRPr="003A63EB" w:rsidRDefault="003A63EB" w:rsidP="003A63EB">
      <w:pPr>
        <w:spacing w:after="0" w:line="240" w:lineRule="auto"/>
        <w:ind w:left="360"/>
        <w:contextualSpacing/>
        <w:jc w:val="both"/>
        <w:rPr>
          <w:rFonts w:ascii="Arial" w:eastAsia="Calibri" w:hAnsi="Arial" w:cs="Arial"/>
          <w:b/>
          <w:sz w:val="20"/>
          <w:szCs w:val="20"/>
        </w:rPr>
      </w:pPr>
    </w:p>
    <w:p w14:paraId="449D0188" w14:textId="77777777" w:rsidR="003A63EB" w:rsidRPr="003A63EB" w:rsidRDefault="003A63EB" w:rsidP="003A63EB">
      <w:pPr>
        <w:spacing w:after="0" w:line="240" w:lineRule="auto"/>
        <w:ind w:left="360"/>
        <w:contextualSpacing/>
        <w:jc w:val="both"/>
        <w:rPr>
          <w:rFonts w:ascii="Arial" w:eastAsia="Calibri" w:hAnsi="Arial" w:cs="Arial"/>
          <w:sz w:val="20"/>
          <w:szCs w:val="20"/>
        </w:rPr>
      </w:pPr>
      <w:r w:rsidRPr="003A63EB">
        <w:rPr>
          <w:rFonts w:ascii="Arial" w:eastAsia="Calibri" w:hAnsi="Arial" w:cs="Arial"/>
          <w:sz w:val="20"/>
          <w:szCs w:val="20"/>
        </w:rPr>
        <w:t xml:space="preserve">A Service Level Agreement will be entered into with the successful bidder. </w:t>
      </w:r>
    </w:p>
    <w:p w14:paraId="56509027" w14:textId="77777777" w:rsidR="003A63EB" w:rsidRPr="003A63EB" w:rsidRDefault="003A63EB" w:rsidP="003A63EB">
      <w:pPr>
        <w:spacing w:after="0" w:line="240" w:lineRule="auto"/>
        <w:contextualSpacing/>
        <w:jc w:val="both"/>
        <w:rPr>
          <w:rFonts w:ascii="Arial" w:eastAsia="Calibri" w:hAnsi="Arial" w:cs="Arial"/>
          <w:sz w:val="20"/>
          <w:szCs w:val="20"/>
        </w:rPr>
      </w:pPr>
    </w:p>
    <w:p w14:paraId="6BB70886" w14:textId="77777777" w:rsidR="003A63EB" w:rsidRPr="003A63EB" w:rsidRDefault="003A63EB" w:rsidP="00370847">
      <w:pPr>
        <w:numPr>
          <w:ilvl w:val="0"/>
          <w:numId w:val="182"/>
        </w:numPr>
        <w:spacing w:after="0" w:line="240" w:lineRule="auto"/>
        <w:contextualSpacing/>
        <w:jc w:val="both"/>
        <w:rPr>
          <w:rFonts w:ascii="Arial" w:eastAsia="Calibri" w:hAnsi="Arial" w:cs="Arial"/>
          <w:b/>
          <w:sz w:val="20"/>
          <w:szCs w:val="20"/>
        </w:rPr>
      </w:pPr>
      <w:r w:rsidRPr="003A63EB">
        <w:rPr>
          <w:rFonts w:ascii="Arial" w:eastAsia="Calibri" w:hAnsi="Arial" w:cs="Arial"/>
          <w:b/>
          <w:bCs/>
          <w:sz w:val="20"/>
          <w:szCs w:val="20"/>
        </w:rPr>
        <w:t>LEGISLATION AND STANDARDS</w:t>
      </w:r>
    </w:p>
    <w:p w14:paraId="67CEED25" w14:textId="77777777" w:rsidR="003A63EB" w:rsidRPr="003A63EB" w:rsidRDefault="003A63EB" w:rsidP="003A63EB">
      <w:pPr>
        <w:spacing w:after="0" w:line="240" w:lineRule="auto"/>
        <w:ind w:left="360"/>
        <w:contextualSpacing/>
        <w:jc w:val="both"/>
        <w:rPr>
          <w:rFonts w:ascii="Arial" w:eastAsia="Calibri" w:hAnsi="Arial" w:cs="Arial"/>
          <w:b/>
          <w:sz w:val="20"/>
          <w:szCs w:val="20"/>
        </w:rPr>
      </w:pPr>
    </w:p>
    <w:p w14:paraId="086C9703" w14:textId="77777777" w:rsidR="003A63EB" w:rsidRPr="003A63EB" w:rsidRDefault="003A63EB" w:rsidP="00370847">
      <w:pPr>
        <w:numPr>
          <w:ilvl w:val="1"/>
          <w:numId w:val="182"/>
        </w:numPr>
        <w:spacing w:after="0" w:line="240" w:lineRule="auto"/>
        <w:ind w:left="720" w:hanging="708"/>
        <w:contextualSpacing/>
        <w:jc w:val="both"/>
        <w:rPr>
          <w:rFonts w:ascii="Arial" w:eastAsia="Calibri" w:hAnsi="Arial" w:cs="Arial"/>
          <w:sz w:val="20"/>
          <w:szCs w:val="20"/>
        </w:rPr>
      </w:pPr>
      <w:r w:rsidRPr="003A63EB">
        <w:rPr>
          <w:rFonts w:ascii="Arial" w:eastAsia="Calibri" w:hAnsi="Arial" w:cs="Arial"/>
          <w:sz w:val="20"/>
          <w:szCs w:val="20"/>
        </w:rPr>
        <w:t>It is the expectation of the Department that the bidder is familiar with all legislations and standards applicable to this Bid, including the following:</w:t>
      </w:r>
    </w:p>
    <w:p w14:paraId="57B9DB7C" w14:textId="77777777" w:rsidR="0027596F" w:rsidRDefault="003A63EB" w:rsidP="00370847">
      <w:pPr>
        <w:numPr>
          <w:ilvl w:val="3"/>
          <w:numId w:val="182"/>
        </w:numPr>
        <w:spacing w:after="0" w:line="240" w:lineRule="auto"/>
        <w:ind w:left="720"/>
        <w:contextualSpacing/>
        <w:jc w:val="both"/>
        <w:rPr>
          <w:rFonts w:ascii="Arial" w:eastAsia="Calibri" w:hAnsi="Arial" w:cs="Arial"/>
          <w:sz w:val="20"/>
          <w:szCs w:val="20"/>
        </w:rPr>
      </w:pPr>
      <w:r w:rsidRPr="003A63EB">
        <w:rPr>
          <w:rFonts w:ascii="Arial" w:eastAsia="Calibri" w:hAnsi="Arial" w:cs="Arial"/>
          <w:sz w:val="20"/>
          <w:szCs w:val="20"/>
        </w:rPr>
        <w:t>The National Treasury’s Standard on Infrastructure Procurement and Delivery Management System (SIPDM),</w:t>
      </w:r>
    </w:p>
    <w:p w14:paraId="4DF218FA" w14:textId="77777777" w:rsidR="0027596F" w:rsidRDefault="003A63EB" w:rsidP="00370847">
      <w:pPr>
        <w:numPr>
          <w:ilvl w:val="3"/>
          <w:numId w:val="182"/>
        </w:numPr>
        <w:spacing w:after="0" w:line="240" w:lineRule="auto"/>
        <w:ind w:left="720"/>
        <w:contextualSpacing/>
        <w:jc w:val="both"/>
        <w:rPr>
          <w:rFonts w:ascii="Arial" w:eastAsia="Calibri" w:hAnsi="Arial" w:cs="Arial"/>
          <w:sz w:val="20"/>
          <w:szCs w:val="20"/>
        </w:rPr>
      </w:pPr>
      <w:r w:rsidRPr="0027596F">
        <w:rPr>
          <w:rFonts w:ascii="Arial" w:eastAsia="Calibri" w:hAnsi="Arial" w:cs="Arial"/>
          <w:sz w:val="20"/>
          <w:szCs w:val="20"/>
        </w:rPr>
        <w:t>Public Finance Management Act, act no 1 of 1999 as update on 30 April 2015,</w:t>
      </w:r>
    </w:p>
    <w:p w14:paraId="00BD18A4" w14:textId="69ADC11C" w:rsidR="0027596F" w:rsidRDefault="003A63EB" w:rsidP="00370847">
      <w:pPr>
        <w:numPr>
          <w:ilvl w:val="3"/>
          <w:numId w:val="182"/>
        </w:numPr>
        <w:spacing w:after="0" w:line="240" w:lineRule="auto"/>
        <w:ind w:left="720"/>
        <w:contextualSpacing/>
        <w:jc w:val="both"/>
        <w:rPr>
          <w:rFonts w:ascii="Arial" w:eastAsia="Calibri" w:hAnsi="Arial" w:cs="Arial"/>
          <w:sz w:val="20"/>
          <w:szCs w:val="20"/>
        </w:rPr>
      </w:pPr>
      <w:r w:rsidRPr="0027596F">
        <w:rPr>
          <w:rFonts w:ascii="Arial" w:eastAsia="Calibri" w:hAnsi="Arial" w:cs="Arial"/>
          <w:sz w:val="20"/>
          <w:szCs w:val="20"/>
        </w:rPr>
        <w:t>Preferential</w:t>
      </w:r>
      <w:r w:rsidR="0027596F">
        <w:rPr>
          <w:rFonts w:ascii="Arial" w:eastAsia="Calibri" w:hAnsi="Arial" w:cs="Arial"/>
          <w:sz w:val="20"/>
          <w:szCs w:val="20"/>
        </w:rPr>
        <w:t xml:space="preserve"> Procurement Regulations of 2022</w:t>
      </w:r>
      <w:r w:rsidRPr="0027596F">
        <w:rPr>
          <w:rFonts w:ascii="Arial" w:eastAsia="Calibri" w:hAnsi="Arial" w:cs="Arial"/>
          <w:sz w:val="20"/>
          <w:szCs w:val="20"/>
        </w:rPr>
        <w:t>,</w:t>
      </w:r>
    </w:p>
    <w:p w14:paraId="0B0185EA" w14:textId="77777777" w:rsidR="0027596F" w:rsidRDefault="003A63EB" w:rsidP="00370847">
      <w:pPr>
        <w:numPr>
          <w:ilvl w:val="3"/>
          <w:numId w:val="182"/>
        </w:numPr>
        <w:spacing w:after="0" w:line="240" w:lineRule="auto"/>
        <w:ind w:left="720"/>
        <w:contextualSpacing/>
        <w:jc w:val="both"/>
        <w:rPr>
          <w:rFonts w:ascii="Arial" w:eastAsia="Calibri" w:hAnsi="Arial" w:cs="Arial"/>
          <w:sz w:val="20"/>
          <w:szCs w:val="20"/>
        </w:rPr>
      </w:pPr>
      <w:r w:rsidRPr="0027596F">
        <w:rPr>
          <w:rFonts w:ascii="Arial" w:eastAsia="Calibri" w:hAnsi="Arial" w:cs="Arial"/>
          <w:sz w:val="20"/>
          <w:szCs w:val="20"/>
        </w:rPr>
        <w:t>CIDB ACT (38 of 2000)</w:t>
      </w:r>
    </w:p>
    <w:p w14:paraId="474BFCDC" w14:textId="498EEC06" w:rsidR="003A63EB" w:rsidRPr="0027596F" w:rsidRDefault="003A63EB" w:rsidP="00370847">
      <w:pPr>
        <w:numPr>
          <w:ilvl w:val="3"/>
          <w:numId w:val="182"/>
        </w:numPr>
        <w:spacing w:after="0" w:line="240" w:lineRule="auto"/>
        <w:ind w:left="720"/>
        <w:contextualSpacing/>
        <w:jc w:val="both"/>
        <w:rPr>
          <w:rFonts w:ascii="Arial" w:eastAsia="Calibri" w:hAnsi="Arial" w:cs="Arial"/>
          <w:sz w:val="20"/>
          <w:szCs w:val="20"/>
        </w:rPr>
      </w:pPr>
      <w:r w:rsidRPr="0027596F">
        <w:rPr>
          <w:rFonts w:ascii="Arial" w:eastAsia="Calibri" w:hAnsi="Arial" w:cs="Arial"/>
          <w:sz w:val="20"/>
          <w:szCs w:val="20"/>
        </w:rPr>
        <w:t>All the relevant Legislations, Treasury Regulations, Circulars, and Instruction Notes.</w:t>
      </w:r>
    </w:p>
    <w:p w14:paraId="5B898745" w14:textId="77777777" w:rsidR="000419B5" w:rsidRPr="009B30F8" w:rsidRDefault="000419B5" w:rsidP="009B30F8"/>
    <w:p w14:paraId="1D205946" w14:textId="51164E50" w:rsidR="00BB1E50" w:rsidRPr="00EC19FD" w:rsidRDefault="00BB1E50" w:rsidP="00370847">
      <w:pPr>
        <w:numPr>
          <w:ilvl w:val="0"/>
          <w:numId w:val="182"/>
        </w:numPr>
        <w:spacing w:after="0" w:line="240" w:lineRule="auto"/>
        <w:contextualSpacing/>
        <w:jc w:val="both"/>
        <w:rPr>
          <w:rFonts w:ascii="Arial" w:eastAsia="Calibri" w:hAnsi="Arial" w:cs="Arial"/>
          <w:b/>
          <w:bCs/>
          <w:sz w:val="20"/>
          <w:szCs w:val="20"/>
        </w:rPr>
      </w:pPr>
      <w:bookmarkStart w:id="4" w:name="_Hlk139893551"/>
      <w:r w:rsidRPr="00EC19FD">
        <w:rPr>
          <w:rFonts w:ascii="Arial" w:eastAsia="Calibri" w:hAnsi="Arial" w:cs="Arial"/>
          <w:b/>
          <w:bCs/>
          <w:sz w:val="20"/>
          <w:szCs w:val="20"/>
        </w:rPr>
        <w:t>EVALUATION PROCESS</w:t>
      </w:r>
    </w:p>
    <w:p w14:paraId="7D0D97F6" w14:textId="77777777" w:rsidR="00BB1E50" w:rsidRPr="00BB1E50" w:rsidRDefault="00BB1E50" w:rsidP="00C13DFD">
      <w:pPr>
        <w:spacing w:after="0" w:line="240" w:lineRule="auto"/>
        <w:rPr>
          <w:rFonts w:ascii="Arial" w:hAnsi="Arial" w:cs="Arial"/>
          <w:sz w:val="20"/>
          <w:szCs w:val="20"/>
          <w:lang w:val="en-GB" w:eastAsia="x-none"/>
        </w:rPr>
      </w:pPr>
    </w:p>
    <w:p w14:paraId="41B0A7C1" w14:textId="24D9F785" w:rsidR="00BB1E50" w:rsidRPr="00384467" w:rsidRDefault="00BB1E50" w:rsidP="00C13DFD">
      <w:pPr>
        <w:tabs>
          <w:tab w:val="left" w:pos="0"/>
        </w:tabs>
        <w:spacing w:after="0" w:line="240" w:lineRule="auto"/>
        <w:contextualSpacing/>
        <w:jc w:val="both"/>
        <w:rPr>
          <w:rFonts w:ascii="Arial" w:hAnsi="Arial" w:cs="Arial"/>
          <w:b/>
          <w:sz w:val="20"/>
          <w:szCs w:val="20"/>
        </w:rPr>
      </w:pPr>
      <w:r w:rsidRPr="00BB1E50">
        <w:rPr>
          <w:rFonts w:ascii="Arial" w:hAnsi="Arial" w:cs="Arial"/>
          <w:sz w:val="20"/>
          <w:szCs w:val="20"/>
        </w:rPr>
        <w:t xml:space="preserve">       The evaluation process comprises the following phases:</w:t>
      </w:r>
    </w:p>
    <w:p w14:paraId="312079DF" w14:textId="77777777" w:rsidR="00BB1E50" w:rsidRPr="00384467" w:rsidRDefault="00BB1E50" w:rsidP="00C13DFD">
      <w:pPr>
        <w:pStyle w:val="NoSpacing"/>
        <w:spacing w:before="0" w:after="0"/>
        <w:rPr>
          <w:b/>
          <w:sz w:val="20"/>
          <w:szCs w:val="20"/>
        </w:rPr>
      </w:pPr>
    </w:p>
    <w:p w14:paraId="45F022EC" w14:textId="2A6902D3" w:rsidR="00BB1E50" w:rsidRPr="00384467" w:rsidRDefault="00EC19FD" w:rsidP="00C13DFD">
      <w:pPr>
        <w:pStyle w:val="NoSpacing"/>
        <w:spacing w:before="0" w:after="0"/>
        <w:rPr>
          <w:b/>
          <w:sz w:val="20"/>
          <w:szCs w:val="20"/>
        </w:rPr>
      </w:pPr>
      <w:r>
        <w:rPr>
          <w:b/>
          <w:sz w:val="20"/>
          <w:szCs w:val="20"/>
        </w:rPr>
        <w:t>8</w:t>
      </w:r>
      <w:r w:rsidR="00BB1E50" w:rsidRPr="00384467">
        <w:rPr>
          <w:b/>
          <w:sz w:val="20"/>
          <w:szCs w:val="20"/>
        </w:rPr>
        <w:t>.1</w:t>
      </w:r>
      <w:r w:rsidR="00BB1E50" w:rsidRPr="00384467">
        <w:rPr>
          <w:b/>
          <w:sz w:val="20"/>
          <w:szCs w:val="20"/>
        </w:rPr>
        <w:tab/>
        <w:t xml:space="preserve"> PHASE I:</w:t>
      </w:r>
      <w:r w:rsidR="00384467" w:rsidRPr="00384467">
        <w:rPr>
          <w:b/>
          <w:sz w:val="20"/>
          <w:szCs w:val="20"/>
        </w:rPr>
        <w:t xml:space="preserve"> </w:t>
      </w:r>
      <w:r w:rsidR="00BB1E50" w:rsidRPr="00384467">
        <w:rPr>
          <w:b/>
          <w:sz w:val="20"/>
          <w:szCs w:val="20"/>
        </w:rPr>
        <w:t xml:space="preserve"> ADMINISTRATIVE COMPLIANCE (MANDATORY REQUIREMENTS)</w:t>
      </w:r>
    </w:p>
    <w:p w14:paraId="28789971" w14:textId="77777777" w:rsidR="00BB1E50" w:rsidRPr="00BB1E50" w:rsidRDefault="00BB1E50" w:rsidP="00C13DFD">
      <w:pPr>
        <w:pStyle w:val="NoSpacing"/>
        <w:spacing w:before="0" w:after="0"/>
        <w:rPr>
          <w:sz w:val="20"/>
          <w:szCs w:val="20"/>
        </w:rPr>
      </w:pPr>
    </w:p>
    <w:p w14:paraId="35A3587F" w14:textId="77777777" w:rsidR="00B2061F" w:rsidRDefault="00B2061F" w:rsidP="000B584C">
      <w:pPr>
        <w:spacing w:line="240" w:lineRule="auto"/>
        <w:ind w:left="720"/>
        <w:jc w:val="both"/>
        <w:rPr>
          <w:rFonts w:ascii="Arial" w:hAnsi="Arial" w:cs="Arial"/>
          <w:sz w:val="20"/>
          <w:szCs w:val="20"/>
          <w:lang w:val="en-ZA"/>
        </w:rPr>
      </w:pPr>
      <w:r w:rsidRPr="00B2061F">
        <w:rPr>
          <w:rFonts w:ascii="Arial" w:hAnsi="Arial" w:cs="Arial"/>
          <w:sz w:val="20"/>
          <w:szCs w:val="20"/>
          <w:lang w:val="en-ZA"/>
        </w:rPr>
        <w:t>Bidders will be disqualified for failure to produce documents listed under administrative compliance and mandatory requir</w:t>
      </w:r>
      <w:r w:rsidR="000B584C">
        <w:rPr>
          <w:rFonts w:ascii="Arial" w:hAnsi="Arial" w:cs="Arial"/>
          <w:sz w:val="20"/>
          <w:szCs w:val="20"/>
          <w:lang w:val="en-ZA"/>
        </w:rPr>
        <w:t>ements.</w:t>
      </w:r>
    </w:p>
    <w:p w14:paraId="5686CECF" w14:textId="77777777" w:rsidR="000B584C" w:rsidRPr="000B584C" w:rsidRDefault="000B584C" w:rsidP="000B584C">
      <w:pPr>
        <w:spacing w:line="240" w:lineRule="auto"/>
        <w:ind w:left="720"/>
        <w:jc w:val="both"/>
        <w:rPr>
          <w:rFonts w:ascii="Arial" w:hAnsi="Arial" w:cs="Arial"/>
          <w:sz w:val="20"/>
          <w:szCs w:val="20"/>
          <w:lang w:val="en-ZA"/>
        </w:rPr>
      </w:pPr>
    </w:p>
    <w:p w14:paraId="0CB8D0C4" w14:textId="77777777" w:rsidR="00F90632" w:rsidRPr="00D15198" w:rsidRDefault="00F90632" w:rsidP="00F90632">
      <w:pPr>
        <w:spacing w:line="240" w:lineRule="auto"/>
        <w:ind w:firstLine="720"/>
        <w:jc w:val="both"/>
        <w:rPr>
          <w:rFonts w:ascii="Arial" w:hAnsi="Arial" w:cs="Arial"/>
          <w:b/>
          <w:sz w:val="20"/>
          <w:szCs w:val="20"/>
          <w:u w:val="single"/>
          <w:lang w:val="en-ZA"/>
        </w:rPr>
      </w:pPr>
      <w:r w:rsidRPr="00D15198">
        <w:rPr>
          <w:rFonts w:ascii="Arial" w:hAnsi="Arial" w:cs="Arial"/>
          <w:b/>
          <w:sz w:val="20"/>
          <w:szCs w:val="20"/>
          <w:u w:val="single"/>
          <w:lang w:val="en-ZA"/>
        </w:rPr>
        <w:t>ADMINISTRATIVE COMPLIANCE:</w:t>
      </w:r>
    </w:p>
    <w:p w14:paraId="292DA275" w14:textId="77777777" w:rsidR="00F90632" w:rsidRPr="00552FCF" w:rsidRDefault="00F90632" w:rsidP="00370847">
      <w:pPr>
        <w:pStyle w:val="NoSpacing"/>
        <w:numPr>
          <w:ilvl w:val="0"/>
          <w:numId w:val="46"/>
        </w:numPr>
        <w:spacing w:before="0" w:after="0"/>
        <w:rPr>
          <w:sz w:val="20"/>
          <w:szCs w:val="20"/>
          <w:lang w:val="en-ZA"/>
        </w:rPr>
      </w:pPr>
      <w:r w:rsidRPr="00552FCF">
        <w:rPr>
          <w:sz w:val="20"/>
          <w:szCs w:val="20"/>
          <w:lang w:val="en-ZA"/>
        </w:rPr>
        <w:t>A copy of SARS Tax Pin certificate;</w:t>
      </w:r>
    </w:p>
    <w:p w14:paraId="56BE1F45" w14:textId="77777777" w:rsidR="00F90632" w:rsidRPr="00552FCF" w:rsidRDefault="00F90632" w:rsidP="00370847">
      <w:pPr>
        <w:pStyle w:val="NoSpacing"/>
        <w:numPr>
          <w:ilvl w:val="0"/>
          <w:numId w:val="46"/>
        </w:numPr>
        <w:spacing w:before="0" w:after="0"/>
        <w:rPr>
          <w:sz w:val="20"/>
          <w:szCs w:val="20"/>
          <w:lang w:val="en-ZA"/>
        </w:rPr>
      </w:pPr>
      <w:r w:rsidRPr="00552FCF">
        <w:rPr>
          <w:sz w:val="20"/>
          <w:szCs w:val="20"/>
          <w:lang w:val="en-ZA"/>
        </w:rPr>
        <w:t>Company registration documents;</w:t>
      </w:r>
    </w:p>
    <w:p w14:paraId="56C27FD1" w14:textId="77777777" w:rsidR="00F90632" w:rsidRPr="00552FCF" w:rsidRDefault="00F90632" w:rsidP="00370847">
      <w:pPr>
        <w:pStyle w:val="NoSpacing"/>
        <w:numPr>
          <w:ilvl w:val="0"/>
          <w:numId w:val="46"/>
        </w:numPr>
        <w:spacing w:before="0" w:after="0"/>
        <w:rPr>
          <w:sz w:val="20"/>
          <w:szCs w:val="20"/>
          <w:lang w:val="en-ZA"/>
        </w:rPr>
      </w:pPr>
      <w:r w:rsidRPr="00552FCF">
        <w:rPr>
          <w:sz w:val="20"/>
          <w:szCs w:val="20"/>
          <w:lang w:val="en-ZA"/>
        </w:rPr>
        <w:t>Copy of CSD report.</w:t>
      </w:r>
    </w:p>
    <w:p w14:paraId="7EAE6863" w14:textId="77777777" w:rsidR="00F90632" w:rsidRPr="00552FCF" w:rsidRDefault="00F90632" w:rsidP="00370847">
      <w:pPr>
        <w:pStyle w:val="NoSpacing"/>
        <w:numPr>
          <w:ilvl w:val="0"/>
          <w:numId w:val="46"/>
        </w:numPr>
        <w:spacing w:before="0" w:after="0"/>
        <w:rPr>
          <w:sz w:val="20"/>
          <w:szCs w:val="20"/>
          <w:lang w:val="en-ZA"/>
        </w:rPr>
      </w:pPr>
      <w:r w:rsidRPr="00552FCF">
        <w:rPr>
          <w:sz w:val="20"/>
          <w:szCs w:val="20"/>
          <w:lang w:val="en-ZA"/>
        </w:rPr>
        <w:t>Joint Venture agreement in case of a Joint Venture.</w:t>
      </w:r>
    </w:p>
    <w:p w14:paraId="03E79AA6" w14:textId="77777777" w:rsidR="00F90632" w:rsidRPr="00552FCF" w:rsidRDefault="00F90632" w:rsidP="00370847">
      <w:pPr>
        <w:pStyle w:val="NoSpacing"/>
        <w:numPr>
          <w:ilvl w:val="0"/>
          <w:numId w:val="46"/>
        </w:numPr>
        <w:spacing w:before="0" w:after="0"/>
        <w:rPr>
          <w:sz w:val="20"/>
          <w:szCs w:val="20"/>
          <w:lang w:val="en-ZA"/>
        </w:rPr>
      </w:pPr>
      <w:r w:rsidRPr="00552FCF">
        <w:rPr>
          <w:sz w:val="20"/>
          <w:szCs w:val="20"/>
          <w:lang w:val="en-ZA"/>
        </w:rPr>
        <w:t>Copy of a valid letter of good standing issued by the Department of Labour or a licensed insurer as contemplated in COIDA of 1993.</w:t>
      </w:r>
    </w:p>
    <w:p w14:paraId="015AA07B" w14:textId="77777777" w:rsidR="006C0F4E" w:rsidRPr="00864C89" w:rsidRDefault="006C0F4E" w:rsidP="006C0F4E">
      <w:pPr>
        <w:numPr>
          <w:ilvl w:val="0"/>
          <w:numId w:val="46"/>
        </w:numPr>
        <w:spacing w:after="0" w:line="240" w:lineRule="auto"/>
        <w:jc w:val="both"/>
        <w:rPr>
          <w:rFonts w:ascii="Arial" w:hAnsi="Arial" w:cs="Arial"/>
          <w:sz w:val="20"/>
          <w:szCs w:val="20"/>
          <w:lang w:val="en-ZA"/>
        </w:rPr>
      </w:pPr>
      <w:r w:rsidRPr="00B2061F">
        <w:rPr>
          <w:rFonts w:ascii="Arial" w:hAnsi="Arial" w:cs="Arial"/>
          <w:sz w:val="20"/>
          <w:szCs w:val="20"/>
          <w:lang w:val="en-ZA"/>
        </w:rPr>
        <w:t>The tenderer or any of its directors are not listed on the Register of Tenderers Defaulters in terms of the Prevention and Combating of Corrupt Activities Act of 2004.</w:t>
      </w:r>
    </w:p>
    <w:p w14:paraId="67248F5F" w14:textId="58F962C9" w:rsidR="00F90632" w:rsidRDefault="00F90632" w:rsidP="00370847">
      <w:pPr>
        <w:pStyle w:val="NoSpacing"/>
        <w:numPr>
          <w:ilvl w:val="0"/>
          <w:numId w:val="46"/>
        </w:numPr>
        <w:spacing w:before="0" w:after="0"/>
        <w:rPr>
          <w:sz w:val="20"/>
          <w:szCs w:val="20"/>
          <w:lang w:val="en-ZA"/>
        </w:rPr>
      </w:pPr>
      <w:r w:rsidRPr="00552FCF">
        <w:rPr>
          <w:sz w:val="20"/>
          <w:szCs w:val="20"/>
          <w:lang w:val="en-ZA"/>
        </w:rPr>
        <w:t>All SBD forms to be completed and signed accordingly.</w:t>
      </w:r>
    </w:p>
    <w:p w14:paraId="23B330E9" w14:textId="77777777" w:rsidR="00F90632" w:rsidRDefault="00F90632" w:rsidP="00F90632">
      <w:pPr>
        <w:pStyle w:val="NoSpacing"/>
        <w:spacing w:before="0" w:after="0"/>
        <w:ind w:left="1080"/>
        <w:rPr>
          <w:sz w:val="28"/>
          <w:szCs w:val="20"/>
          <w:lang w:val="en-ZA"/>
        </w:rPr>
      </w:pPr>
    </w:p>
    <w:p w14:paraId="2C683277" w14:textId="77777777" w:rsidR="00F90632" w:rsidRPr="00AE6EE9" w:rsidRDefault="00F90632" w:rsidP="00F90632">
      <w:pPr>
        <w:spacing w:line="240" w:lineRule="auto"/>
        <w:ind w:firstLine="720"/>
        <w:jc w:val="both"/>
        <w:rPr>
          <w:rFonts w:ascii="Arial" w:hAnsi="Arial" w:cs="Arial"/>
          <w:b/>
          <w:sz w:val="20"/>
          <w:szCs w:val="20"/>
          <w:u w:val="single"/>
          <w:lang w:val="en-ZA"/>
        </w:rPr>
      </w:pPr>
      <w:r w:rsidRPr="00AE6EE9">
        <w:rPr>
          <w:rFonts w:ascii="Arial" w:hAnsi="Arial" w:cs="Arial"/>
          <w:b/>
          <w:sz w:val="20"/>
          <w:szCs w:val="20"/>
          <w:u w:val="single"/>
          <w:lang w:val="en-ZA"/>
        </w:rPr>
        <w:t>MANDATORY REQUIREMENTS:</w:t>
      </w:r>
    </w:p>
    <w:p w14:paraId="3464B9B7" w14:textId="3B8FC8D2" w:rsidR="00B2061F" w:rsidRPr="00B2061F" w:rsidRDefault="000B584C" w:rsidP="00370847">
      <w:pPr>
        <w:numPr>
          <w:ilvl w:val="0"/>
          <w:numId w:val="45"/>
        </w:numPr>
        <w:spacing w:after="0" w:line="240" w:lineRule="auto"/>
        <w:ind w:left="1080"/>
        <w:jc w:val="both"/>
        <w:rPr>
          <w:rFonts w:ascii="Arial" w:hAnsi="Arial" w:cs="Arial"/>
          <w:sz w:val="20"/>
          <w:szCs w:val="20"/>
        </w:rPr>
      </w:pPr>
      <w:r>
        <w:rPr>
          <w:rFonts w:ascii="Arial" w:hAnsi="Arial" w:cs="Arial"/>
          <w:sz w:val="20"/>
          <w:szCs w:val="20"/>
          <w:lang w:val="en-ZA"/>
        </w:rPr>
        <w:t>A v</w:t>
      </w:r>
      <w:r w:rsidR="00B2061F" w:rsidRPr="00B2061F">
        <w:rPr>
          <w:rFonts w:ascii="Arial" w:hAnsi="Arial" w:cs="Arial"/>
          <w:sz w:val="20"/>
          <w:szCs w:val="20"/>
          <w:lang w:val="en-ZA"/>
        </w:rPr>
        <w:t xml:space="preserve">alid CIDB certificate. </w:t>
      </w:r>
      <w:r w:rsidR="00B2061F">
        <w:rPr>
          <w:rFonts w:ascii="Arial" w:hAnsi="Arial" w:cs="Arial"/>
          <w:sz w:val="20"/>
          <w:szCs w:val="20"/>
        </w:rPr>
        <w:t xml:space="preserve">Bidders </w:t>
      </w:r>
      <w:r w:rsidR="00B2061F" w:rsidRPr="00B2061F">
        <w:rPr>
          <w:rFonts w:ascii="Arial" w:hAnsi="Arial" w:cs="Arial"/>
          <w:sz w:val="20"/>
          <w:szCs w:val="20"/>
        </w:rPr>
        <w:t xml:space="preserve">must have a </w:t>
      </w:r>
      <w:r w:rsidR="00B6261A">
        <w:rPr>
          <w:rFonts w:ascii="Arial" w:hAnsi="Arial" w:cs="Arial"/>
          <w:b/>
          <w:sz w:val="20"/>
          <w:szCs w:val="20"/>
          <w:u w:val="single"/>
        </w:rPr>
        <w:t>CIDB grading of at least 8</w:t>
      </w:r>
      <w:r w:rsidR="00B2061F" w:rsidRPr="00B2061F">
        <w:rPr>
          <w:rFonts w:ascii="Arial" w:hAnsi="Arial" w:cs="Arial"/>
          <w:b/>
          <w:sz w:val="20"/>
          <w:szCs w:val="20"/>
          <w:u w:val="single"/>
        </w:rPr>
        <w:t>CE or higher</w:t>
      </w:r>
      <w:r w:rsidR="00B2061F" w:rsidRPr="00B2061F">
        <w:rPr>
          <w:rFonts w:ascii="Arial" w:hAnsi="Arial" w:cs="Arial"/>
          <w:sz w:val="20"/>
          <w:szCs w:val="20"/>
        </w:rPr>
        <w:t>.</w:t>
      </w:r>
      <w:r w:rsidR="00B2061F">
        <w:rPr>
          <w:rFonts w:ascii="Arial" w:hAnsi="Arial" w:cs="Arial"/>
          <w:sz w:val="20"/>
          <w:szCs w:val="20"/>
        </w:rPr>
        <w:t xml:space="preserve"> </w:t>
      </w:r>
      <w:r w:rsidR="00B2061F" w:rsidRPr="00B2061F">
        <w:rPr>
          <w:rFonts w:ascii="Arial" w:hAnsi="Arial" w:cs="Arial"/>
          <w:sz w:val="20"/>
          <w:szCs w:val="20"/>
          <w:lang w:val="en-ZA"/>
        </w:rPr>
        <w:t>Jointly calculated CIDB grading in case of a Joint Venture.</w:t>
      </w:r>
    </w:p>
    <w:bookmarkEnd w:id="4"/>
    <w:p w14:paraId="17355F56" w14:textId="77777777" w:rsidR="00C13DFD" w:rsidRDefault="00C13DFD" w:rsidP="00E836B5">
      <w:pPr>
        <w:pStyle w:val="NoSpacing"/>
        <w:spacing w:before="0" w:after="0"/>
        <w:rPr>
          <w:sz w:val="20"/>
          <w:szCs w:val="20"/>
        </w:rPr>
      </w:pPr>
    </w:p>
    <w:p w14:paraId="75972AC3" w14:textId="77777777" w:rsidR="00C13DFD" w:rsidRDefault="00C13DFD" w:rsidP="00E836B5">
      <w:pPr>
        <w:pStyle w:val="NoSpacing"/>
        <w:spacing w:before="0" w:after="0"/>
        <w:rPr>
          <w:sz w:val="20"/>
          <w:szCs w:val="20"/>
        </w:rPr>
      </w:pPr>
    </w:p>
    <w:p w14:paraId="43506C18" w14:textId="081AB6C3" w:rsidR="00BB1E50" w:rsidRDefault="00EC19FD" w:rsidP="00E836B5">
      <w:pPr>
        <w:pStyle w:val="NoSpacing"/>
        <w:spacing w:before="0" w:after="0"/>
        <w:rPr>
          <w:sz w:val="20"/>
          <w:szCs w:val="20"/>
        </w:rPr>
      </w:pPr>
      <w:r>
        <w:rPr>
          <w:b/>
          <w:sz w:val="20"/>
          <w:szCs w:val="20"/>
        </w:rPr>
        <w:t>8</w:t>
      </w:r>
      <w:r w:rsidR="00BB1E50" w:rsidRPr="00384467">
        <w:rPr>
          <w:b/>
          <w:sz w:val="20"/>
          <w:szCs w:val="20"/>
        </w:rPr>
        <w:t>.2</w:t>
      </w:r>
      <w:r w:rsidR="00BB1E50" w:rsidRPr="00384467">
        <w:rPr>
          <w:b/>
          <w:sz w:val="20"/>
          <w:szCs w:val="20"/>
        </w:rPr>
        <w:tab/>
        <w:t>OTHER NON-</w:t>
      </w:r>
      <w:r w:rsidR="00BB1E50" w:rsidRPr="00BB1E50">
        <w:rPr>
          <w:b/>
          <w:sz w:val="20"/>
          <w:szCs w:val="20"/>
        </w:rPr>
        <w:t>MANDATORY</w:t>
      </w:r>
      <w:r w:rsidR="00BB1E50" w:rsidRPr="00BB1E50">
        <w:rPr>
          <w:sz w:val="20"/>
          <w:szCs w:val="20"/>
        </w:rPr>
        <w:t xml:space="preserve"> </w:t>
      </w:r>
    </w:p>
    <w:p w14:paraId="7F4FB081" w14:textId="77777777" w:rsidR="00E836B5" w:rsidRPr="00BB1E50" w:rsidRDefault="00E836B5" w:rsidP="00E836B5">
      <w:pPr>
        <w:pStyle w:val="NoSpacing"/>
        <w:spacing w:before="0" w:after="0"/>
        <w:rPr>
          <w:sz w:val="20"/>
          <w:szCs w:val="20"/>
        </w:rPr>
      </w:pPr>
    </w:p>
    <w:p w14:paraId="2F333243" w14:textId="77777777" w:rsidR="00CB7BBD" w:rsidRDefault="00BB1E50" w:rsidP="00E836B5">
      <w:pPr>
        <w:widowControl w:val="0"/>
        <w:tabs>
          <w:tab w:val="left" w:pos="426"/>
        </w:tabs>
        <w:autoSpaceDE w:val="0"/>
        <w:autoSpaceDN w:val="0"/>
        <w:adjustRightInd w:val="0"/>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sidRPr="00BB1E50">
        <w:rPr>
          <w:rFonts w:ascii="Arial" w:hAnsi="Arial" w:cs="Arial"/>
          <w:sz w:val="20"/>
          <w:szCs w:val="20"/>
        </w:rPr>
        <w:t>All other non-mandatory compliance matters are verified and captured.</w:t>
      </w:r>
      <w:r w:rsidR="00CB7BBD">
        <w:rPr>
          <w:rFonts w:ascii="Arial" w:hAnsi="Arial" w:cs="Arial"/>
          <w:sz w:val="20"/>
          <w:szCs w:val="20"/>
        </w:rPr>
        <w:t xml:space="preserve"> </w:t>
      </w:r>
    </w:p>
    <w:p w14:paraId="5A1BEF4F" w14:textId="77777777" w:rsidR="00CB7BBD" w:rsidRPr="00CB7BBD" w:rsidRDefault="00CB7BBD" w:rsidP="00E836B5">
      <w:pPr>
        <w:widowControl w:val="0"/>
        <w:tabs>
          <w:tab w:val="left" w:pos="426"/>
        </w:tabs>
        <w:autoSpaceDE w:val="0"/>
        <w:autoSpaceDN w:val="0"/>
        <w:adjustRightInd w:val="0"/>
        <w:spacing w:after="0" w:line="240" w:lineRule="auto"/>
        <w:jc w:val="both"/>
        <w:rPr>
          <w:rFonts w:ascii="Arial" w:hAnsi="Arial" w:cs="Arial"/>
          <w:b/>
          <w:sz w:val="20"/>
          <w:szCs w:val="20"/>
        </w:rPr>
      </w:pPr>
    </w:p>
    <w:p w14:paraId="7CB881A9" w14:textId="3534A829" w:rsidR="00BB1E50" w:rsidRPr="00BB1E50" w:rsidRDefault="00CB7BBD" w:rsidP="00CB7BBD">
      <w:pPr>
        <w:widowControl w:val="0"/>
        <w:tabs>
          <w:tab w:val="left" w:pos="426"/>
        </w:tabs>
        <w:autoSpaceDE w:val="0"/>
        <w:autoSpaceDN w:val="0"/>
        <w:adjustRightInd w:val="0"/>
        <w:spacing w:after="0" w:line="240" w:lineRule="auto"/>
        <w:ind w:left="720" w:hanging="720"/>
        <w:jc w:val="both"/>
        <w:rPr>
          <w:rFonts w:ascii="Arial" w:hAnsi="Arial" w:cs="Arial"/>
          <w:sz w:val="20"/>
          <w:szCs w:val="20"/>
        </w:rPr>
      </w:pPr>
      <w:r w:rsidRPr="00CB7BBD">
        <w:rPr>
          <w:rFonts w:ascii="Arial" w:hAnsi="Arial" w:cs="Arial"/>
          <w:b/>
          <w:sz w:val="20"/>
          <w:szCs w:val="20"/>
        </w:rPr>
        <w:tab/>
      </w:r>
      <w:r w:rsidRPr="00CB7BBD">
        <w:rPr>
          <w:rFonts w:ascii="Arial" w:hAnsi="Arial" w:cs="Arial"/>
          <w:b/>
          <w:sz w:val="20"/>
          <w:szCs w:val="20"/>
        </w:rPr>
        <w:tab/>
        <w:t>Annexure:</w:t>
      </w:r>
      <w:r>
        <w:rPr>
          <w:rFonts w:ascii="Arial" w:hAnsi="Arial" w:cs="Arial"/>
          <w:sz w:val="20"/>
          <w:szCs w:val="20"/>
        </w:rPr>
        <w:t xml:space="preserve">  Prescribed standard INDEX for easy submission for Bid document are attached to make sure that all necessary documentation are in line with the BID, please use this to make workflow efficient and effective for both companies and government administrators.   </w:t>
      </w:r>
    </w:p>
    <w:p w14:paraId="1506F41A" w14:textId="3342C834" w:rsidR="00864C89" w:rsidRDefault="00864C89" w:rsidP="009732E1">
      <w:pPr>
        <w:widowControl w:val="0"/>
        <w:tabs>
          <w:tab w:val="left" w:pos="426"/>
        </w:tabs>
        <w:autoSpaceDE w:val="0"/>
        <w:autoSpaceDN w:val="0"/>
        <w:adjustRightInd w:val="0"/>
        <w:spacing w:after="0" w:line="240" w:lineRule="auto"/>
        <w:jc w:val="both"/>
        <w:rPr>
          <w:rFonts w:ascii="Arial" w:hAnsi="Arial" w:cs="Arial"/>
          <w:sz w:val="20"/>
          <w:szCs w:val="20"/>
        </w:rPr>
      </w:pPr>
    </w:p>
    <w:p w14:paraId="1B5A8DA1" w14:textId="19D75A62" w:rsidR="00864C89" w:rsidRPr="00BB1E50" w:rsidRDefault="00864C89" w:rsidP="009732E1">
      <w:pPr>
        <w:widowControl w:val="0"/>
        <w:tabs>
          <w:tab w:val="left" w:pos="426"/>
        </w:tabs>
        <w:autoSpaceDE w:val="0"/>
        <w:autoSpaceDN w:val="0"/>
        <w:adjustRightInd w:val="0"/>
        <w:spacing w:after="0" w:line="240" w:lineRule="auto"/>
        <w:jc w:val="both"/>
        <w:rPr>
          <w:rFonts w:ascii="Arial" w:hAnsi="Arial" w:cs="Arial"/>
          <w:sz w:val="20"/>
          <w:szCs w:val="20"/>
        </w:rPr>
      </w:pPr>
    </w:p>
    <w:p w14:paraId="7BF80B76" w14:textId="68F5D634" w:rsidR="00BB1E50" w:rsidRPr="00BB1E50" w:rsidRDefault="00EC19FD" w:rsidP="00E836B5">
      <w:pPr>
        <w:spacing w:after="0" w:line="240" w:lineRule="auto"/>
        <w:contextualSpacing/>
        <w:jc w:val="both"/>
        <w:rPr>
          <w:rFonts w:ascii="Arial" w:eastAsia="Calibri" w:hAnsi="Arial" w:cs="Arial"/>
          <w:b/>
          <w:sz w:val="20"/>
          <w:szCs w:val="20"/>
        </w:rPr>
      </w:pPr>
      <w:r>
        <w:rPr>
          <w:rFonts w:ascii="Arial" w:hAnsi="Arial" w:cs="Arial"/>
          <w:b/>
          <w:sz w:val="20"/>
          <w:szCs w:val="20"/>
        </w:rPr>
        <w:t>8</w:t>
      </w:r>
      <w:r w:rsidR="00BB1E50">
        <w:rPr>
          <w:rFonts w:ascii="Arial" w:hAnsi="Arial" w:cs="Arial"/>
          <w:b/>
          <w:sz w:val="20"/>
          <w:szCs w:val="20"/>
        </w:rPr>
        <w:t>.3</w:t>
      </w:r>
      <w:r w:rsidR="00BB1E50">
        <w:rPr>
          <w:rFonts w:ascii="Arial" w:hAnsi="Arial" w:cs="Arial"/>
          <w:b/>
          <w:sz w:val="20"/>
          <w:szCs w:val="20"/>
        </w:rPr>
        <w:tab/>
      </w:r>
      <w:r w:rsidR="00384467">
        <w:rPr>
          <w:rFonts w:ascii="Arial" w:hAnsi="Arial" w:cs="Arial"/>
          <w:b/>
          <w:sz w:val="20"/>
          <w:szCs w:val="20"/>
        </w:rPr>
        <w:t>PHASE II:</w:t>
      </w:r>
      <w:r w:rsidR="00BB1E50" w:rsidRPr="00BB1E50">
        <w:rPr>
          <w:rFonts w:ascii="Arial" w:hAnsi="Arial" w:cs="Arial"/>
          <w:b/>
          <w:sz w:val="20"/>
          <w:szCs w:val="20"/>
        </w:rPr>
        <w:t xml:space="preserve">  </w:t>
      </w:r>
      <w:r w:rsidR="00BB1E50" w:rsidRPr="00BB1E50">
        <w:rPr>
          <w:rFonts w:ascii="Arial" w:eastAsia="Calibri" w:hAnsi="Arial" w:cs="Arial"/>
          <w:b/>
          <w:sz w:val="20"/>
          <w:szCs w:val="20"/>
        </w:rPr>
        <w:t xml:space="preserve">EVALUATION CRITERIA – </w:t>
      </w:r>
      <w:r w:rsidR="00DC608B">
        <w:rPr>
          <w:rFonts w:ascii="Arial" w:eastAsia="Calibri" w:hAnsi="Arial" w:cs="Arial"/>
          <w:b/>
          <w:sz w:val="20"/>
          <w:szCs w:val="20"/>
        </w:rPr>
        <w:tab/>
      </w:r>
    </w:p>
    <w:p w14:paraId="75DCB3FC" w14:textId="77777777" w:rsidR="00BB1E50" w:rsidRPr="00BB1E50" w:rsidRDefault="00BB1E50" w:rsidP="00E836B5">
      <w:pPr>
        <w:spacing w:after="0" w:line="240" w:lineRule="auto"/>
        <w:contextualSpacing/>
        <w:jc w:val="both"/>
        <w:rPr>
          <w:rFonts w:ascii="Arial" w:eastAsia="Calibri" w:hAnsi="Arial" w:cs="Arial"/>
          <w:b/>
          <w:sz w:val="20"/>
          <w:szCs w:val="20"/>
        </w:rPr>
      </w:pPr>
    </w:p>
    <w:p w14:paraId="15E022D7" w14:textId="43A5EBDF" w:rsidR="009732E1" w:rsidRPr="0029146F" w:rsidRDefault="00BB1E50" w:rsidP="0029146F">
      <w:pPr>
        <w:spacing w:after="0" w:line="240" w:lineRule="auto"/>
        <w:ind w:left="720"/>
        <w:contextualSpacing/>
        <w:jc w:val="both"/>
        <w:rPr>
          <w:rFonts w:ascii="Arial" w:hAnsi="Arial" w:cs="Arial"/>
          <w:sz w:val="20"/>
          <w:szCs w:val="20"/>
        </w:rPr>
      </w:pPr>
      <w:r w:rsidRPr="00BB1E50">
        <w:rPr>
          <w:rFonts w:ascii="Arial" w:hAnsi="Arial" w:cs="Arial"/>
          <w:sz w:val="20"/>
          <w:szCs w:val="20"/>
        </w:rPr>
        <w:t>Bidd</w:t>
      </w:r>
      <w:r w:rsidR="00864C89">
        <w:rPr>
          <w:rFonts w:ascii="Arial" w:hAnsi="Arial" w:cs="Arial"/>
          <w:sz w:val="20"/>
          <w:szCs w:val="20"/>
        </w:rPr>
        <w:t>ers must achieve a minimum of 75</w:t>
      </w:r>
      <w:r w:rsidRPr="00BB1E50">
        <w:rPr>
          <w:rFonts w:ascii="Arial" w:hAnsi="Arial" w:cs="Arial"/>
          <w:sz w:val="20"/>
          <w:szCs w:val="20"/>
        </w:rPr>
        <w:t xml:space="preserve"> points and above of the functionality points in order to b</w:t>
      </w:r>
      <w:r w:rsidR="00864C89">
        <w:rPr>
          <w:rFonts w:ascii="Arial" w:hAnsi="Arial" w:cs="Arial"/>
          <w:sz w:val="20"/>
          <w:szCs w:val="20"/>
        </w:rPr>
        <w:t>e eligible for further evaluation</w:t>
      </w:r>
      <w:r w:rsidRPr="00BB1E50">
        <w:rPr>
          <w:rFonts w:ascii="Arial" w:hAnsi="Arial" w:cs="Arial"/>
          <w:sz w:val="20"/>
          <w:szCs w:val="20"/>
        </w:rPr>
        <w:t>. Any proposal not</w:t>
      </w:r>
      <w:r w:rsidR="00864C89">
        <w:rPr>
          <w:rFonts w:ascii="Arial" w:hAnsi="Arial" w:cs="Arial"/>
          <w:sz w:val="20"/>
          <w:szCs w:val="20"/>
        </w:rPr>
        <w:t xml:space="preserve"> meeting the minimum score of 75</w:t>
      </w:r>
      <w:r w:rsidRPr="00BB1E50">
        <w:rPr>
          <w:rFonts w:ascii="Arial" w:hAnsi="Arial" w:cs="Arial"/>
          <w:sz w:val="20"/>
          <w:szCs w:val="20"/>
        </w:rPr>
        <w:t xml:space="preserve"> points on the technical functionality at the time of bid closing date will be disqualified.</w:t>
      </w:r>
    </w:p>
    <w:p w14:paraId="1DCE1020" w14:textId="51D2E6BA" w:rsidR="009732E1" w:rsidRDefault="009732E1" w:rsidP="00E836B5">
      <w:pPr>
        <w:widowControl w:val="0"/>
        <w:autoSpaceDE w:val="0"/>
        <w:autoSpaceDN w:val="0"/>
        <w:spacing w:after="0" w:line="240" w:lineRule="auto"/>
        <w:rPr>
          <w:rFonts w:ascii="Arial" w:hAnsi="Arial" w:cs="Arial"/>
          <w:b/>
          <w:sz w:val="20"/>
          <w:szCs w:val="20"/>
        </w:rPr>
      </w:pPr>
    </w:p>
    <w:p w14:paraId="025E0C57" w14:textId="4023F4E7" w:rsidR="006C0F4E" w:rsidRDefault="006C0F4E">
      <w:pPr>
        <w:rPr>
          <w:rFonts w:ascii="Arial" w:hAnsi="Arial" w:cs="Arial"/>
          <w:b/>
          <w:sz w:val="20"/>
          <w:szCs w:val="20"/>
        </w:rPr>
      </w:pPr>
      <w:r>
        <w:rPr>
          <w:rFonts w:ascii="Arial" w:hAnsi="Arial" w:cs="Arial"/>
          <w:b/>
          <w:sz w:val="20"/>
          <w:szCs w:val="20"/>
        </w:rPr>
        <w:br w:type="page"/>
      </w:r>
    </w:p>
    <w:p w14:paraId="3E770AC0" w14:textId="77777777" w:rsidR="009732E1" w:rsidRPr="00BB1E50" w:rsidRDefault="009732E1" w:rsidP="00E836B5">
      <w:pPr>
        <w:widowControl w:val="0"/>
        <w:autoSpaceDE w:val="0"/>
        <w:autoSpaceDN w:val="0"/>
        <w:spacing w:after="0" w:line="240" w:lineRule="auto"/>
        <w:rPr>
          <w:rFonts w:ascii="Arial" w:hAnsi="Arial" w:cs="Arial"/>
          <w:b/>
          <w:sz w:val="20"/>
          <w:szCs w:val="20"/>
        </w:rPr>
      </w:pPr>
    </w:p>
    <w:p w14:paraId="1F4929D8" w14:textId="77777777" w:rsidR="00864C89" w:rsidRPr="00864C89" w:rsidRDefault="00864C89" w:rsidP="00864C89">
      <w:pPr>
        <w:widowControl w:val="0"/>
        <w:autoSpaceDE w:val="0"/>
        <w:autoSpaceDN w:val="0"/>
        <w:spacing w:after="0" w:line="240" w:lineRule="auto"/>
        <w:rPr>
          <w:rFonts w:ascii="Arial" w:hAnsi="Arial" w:cs="Arial"/>
          <w:b/>
          <w:sz w:val="20"/>
          <w:szCs w:val="20"/>
          <w:lang w:val="en-ZA"/>
        </w:rPr>
      </w:pPr>
      <w:r w:rsidRPr="00864C89">
        <w:rPr>
          <w:rFonts w:ascii="Arial" w:hAnsi="Arial" w:cs="Arial"/>
          <w:b/>
          <w:sz w:val="20"/>
          <w:szCs w:val="20"/>
          <w:lang w:val="en-ZA"/>
        </w:rPr>
        <w:t>The skills, expertise and experience required are as follows:</w:t>
      </w:r>
    </w:p>
    <w:p w14:paraId="54D6F838" w14:textId="77777777" w:rsidR="00864C89" w:rsidRPr="00864C89" w:rsidRDefault="00864C89" w:rsidP="00864C89">
      <w:pPr>
        <w:widowControl w:val="0"/>
        <w:autoSpaceDE w:val="0"/>
        <w:autoSpaceDN w:val="0"/>
        <w:spacing w:after="0" w:line="240" w:lineRule="auto"/>
        <w:rPr>
          <w:rFonts w:ascii="Arial" w:hAnsi="Arial" w:cs="Arial"/>
          <w:b/>
          <w:sz w:val="20"/>
          <w:szCs w:val="20"/>
          <w:lang w:val="en-ZA"/>
        </w:rPr>
      </w:pP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4230"/>
        <w:gridCol w:w="1980"/>
        <w:gridCol w:w="1980"/>
      </w:tblGrid>
      <w:tr w:rsidR="00864C89" w:rsidRPr="00864C89" w14:paraId="5F019C53" w14:textId="77777777" w:rsidTr="00BD11B6">
        <w:trPr>
          <w:tblHeader/>
        </w:trPr>
        <w:tc>
          <w:tcPr>
            <w:tcW w:w="1800" w:type="dxa"/>
            <w:shd w:val="clear" w:color="auto" w:fill="D9D9D9" w:themeFill="background1" w:themeFillShade="D9"/>
          </w:tcPr>
          <w:p w14:paraId="55FD5163" w14:textId="77777777" w:rsidR="00864C89" w:rsidRPr="00864C89" w:rsidRDefault="00864C89" w:rsidP="00864C89">
            <w:pPr>
              <w:rPr>
                <w:rFonts w:ascii="Arial" w:hAnsi="Arial" w:cs="Arial"/>
                <w:b/>
                <w:sz w:val="20"/>
                <w:szCs w:val="20"/>
                <w:lang w:val="en-ZA"/>
              </w:rPr>
            </w:pPr>
            <w:r w:rsidRPr="00864C89">
              <w:rPr>
                <w:rFonts w:ascii="Arial" w:hAnsi="Arial" w:cs="Arial"/>
                <w:b/>
                <w:sz w:val="20"/>
                <w:szCs w:val="20"/>
                <w:lang w:val="en-ZA"/>
              </w:rPr>
              <w:t>Item</w:t>
            </w:r>
          </w:p>
        </w:tc>
        <w:tc>
          <w:tcPr>
            <w:tcW w:w="4230" w:type="dxa"/>
            <w:shd w:val="clear" w:color="auto" w:fill="D9D9D9" w:themeFill="background1" w:themeFillShade="D9"/>
          </w:tcPr>
          <w:p w14:paraId="72282305" w14:textId="77777777" w:rsidR="00864C89" w:rsidRPr="00864C89" w:rsidRDefault="00864C89" w:rsidP="00864C89">
            <w:pPr>
              <w:rPr>
                <w:rFonts w:ascii="Arial" w:hAnsi="Arial" w:cs="Arial"/>
                <w:b/>
                <w:sz w:val="20"/>
                <w:szCs w:val="20"/>
                <w:lang w:val="en-ZA"/>
              </w:rPr>
            </w:pPr>
            <w:r w:rsidRPr="00864C89">
              <w:rPr>
                <w:rFonts w:ascii="Arial" w:hAnsi="Arial" w:cs="Arial"/>
                <w:b/>
                <w:sz w:val="20"/>
                <w:szCs w:val="20"/>
                <w:lang w:val="en-ZA"/>
              </w:rPr>
              <w:t>Criteria</w:t>
            </w:r>
          </w:p>
        </w:tc>
        <w:tc>
          <w:tcPr>
            <w:tcW w:w="1980" w:type="dxa"/>
            <w:shd w:val="clear" w:color="auto" w:fill="D9D9D9" w:themeFill="background1" w:themeFillShade="D9"/>
          </w:tcPr>
          <w:p w14:paraId="08D471C7" w14:textId="77777777" w:rsidR="00864C89" w:rsidRPr="00864C89" w:rsidRDefault="00864C89" w:rsidP="00864C89">
            <w:pPr>
              <w:rPr>
                <w:rFonts w:ascii="Arial" w:hAnsi="Arial" w:cs="Arial"/>
                <w:b/>
                <w:sz w:val="20"/>
                <w:szCs w:val="20"/>
                <w:lang w:val="en-ZA"/>
              </w:rPr>
            </w:pPr>
            <w:r w:rsidRPr="00864C89">
              <w:rPr>
                <w:rFonts w:ascii="Arial" w:hAnsi="Arial" w:cs="Arial"/>
                <w:b/>
                <w:sz w:val="20"/>
                <w:szCs w:val="20"/>
                <w:lang w:val="en-ZA"/>
              </w:rPr>
              <w:t>Attachments</w:t>
            </w:r>
          </w:p>
        </w:tc>
        <w:tc>
          <w:tcPr>
            <w:tcW w:w="1980" w:type="dxa"/>
            <w:shd w:val="clear" w:color="auto" w:fill="D9D9D9" w:themeFill="background1" w:themeFillShade="D9"/>
          </w:tcPr>
          <w:p w14:paraId="591D959D" w14:textId="77777777" w:rsidR="00864C89" w:rsidRPr="00864C89" w:rsidRDefault="00864C89" w:rsidP="00864C89">
            <w:pPr>
              <w:rPr>
                <w:rFonts w:ascii="Arial" w:hAnsi="Arial" w:cs="Arial"/>
                <w:b/>
                <w:sz w:val="20"/>
                <w:szCs w:val="20"/>
                <w:lang w:val="en-ZA"/>
              </w:rPr>
            </w:pPr>
            <w:r w:rsidRPr="00864C89">
              <w:rPr>
                <w:rFonts w:ascii="Arial" w:hAnsi="Arial" w:cs="Arial"/>
                <w:b/>
                <w:sz w:val="20"/>
                <w:szCs w:val="20"/>
                <w:lang w:val="en-ZA"/>
              </w:rPr>
              <w:t>Points allocation</w:t>
            </w:r>
          </w:p>
        </w:tc>
      </w:tr>
      <w:tr w:rsidR="00864C89" w:rsidRPr="00864C89" w14:paraId="76865C8C" w14:textId="77777777" w:rsidTr="00BD11B6">
        <w:tc>
          <w:tcPr>
            <w:tcW w:w="1800" w:type="dxa"/>
            <w:vMerge w:val="restart"/>
            <w:shd w:val="clear" w:color="auto" w:fill="auto"/>
          </w:tcPr>
          <w:p w14:paraId="5BD6F265" w14:textId="77777777" w:rsidR="00864C89" w:rsidRPr="00864C89" w:rsidRDefault="00864C89" w:rsidP="00370847">
            <w:pPr>
              <w:numPr>
                <w:ilvl w:val="0"/>
                <w:numId w:val="25"/>
              </w:numPr>
              <w:spacing w:after="0" w:line="240" w:lineRule="auto"/>
              <w:contextualSpacing/>
              <w:rPr>
                <w:rFonts w:ascii="Arial" w:eastAsia="Times New Roman" w:hAnsi="Arial" w:cs="Arial"/>
                <w:b/>
                <w:sz w:val="20"/>
                <w:szCs w:val="20"/>
                <w:lang w:val="en-ZA" w:eastAsia="en-ZA"/>
              </w:rPr>
            </w:pPr>
            <w:r w:rsidRPr="00864C89">
              <w:rPr>
                <w:rFonts w:ascii="Arial" w:eastAsia="Times New Roman" w:hAnsi="Arial" w:cs="Arial"/>
                <w:b/>
                <w:sz w:val="20"/>
                <w:szCs w:val="20"/>
                <w:lang w:val="en-ZA" w:eastAsia="en-ZA"/>
              </w:rPr>
              <w:t>Experience</w:t>
            </w:r>
          </w:p>
        </w:tc>
        <w:tc>
          <w:tcPr>
            <w:tcW w:w="8190" w:type="dxa"/>
            <w:gridSpan w:val="3"/>
            <w:shd w:val="clear" w:color="auto" w:fill="auto"/>
          </w:tcPr>
          <w:p w14:paraId="601DE927" w14:textId="6E939871" w:rsidR="00864C89" w:rsidRPr="00864C89" w:rsidRDefault="001615FD" w:rsidP="00864C89">
            <w:pPr>
              <w:autoSpaceDE w:val="0"/>
              <w:autoSpaceDN w:val="0"/>
              <w:adjustRightInd w:val="0"/>
              <w:spacing w:line="240" w:lineRule="auto"/>
              <w:contextualSpacing/>
              <w:jc w:val="both"/>
              <w:rPr>
                <w:rFonts w:ascii="Arial" w:hAnsi="Arial" w:cs="Arial"/>
                <w:b/>
                <w:sz w:val="20"/>
                <w:szCs w:val="20"/>
              </w:rPr>
            </w:pPr>
            <w:r w:rsidRPr="001615FD">
              <w:rPr>
                <w:rFonts w:ascii="Arial" w:eastAsia="MS Mincho" w:hAnsi="Arial" w:cs="Arial"/>
                <w:sz w:val="20"/>
                <w:szCs w:val="20"/>
              </w:rPr>
              <w:t>Bidders are expected to demonstrate experience in the construction of water and/or sewer reticulation infrastructure projects. Bidders have to attach copies of appointment letters and completion certificates for all successfully completed projects. Failure to submit appointment letters and completion certificates will lead to no award of points.</w:t>
            </w:r>
          </w:p>
        </w:tc>
      </w:tr>
      <w:tr w:rsidR="00864C89" w:rsidRPr="00864C89" w14:paraId="6F57B359" w14:textId="77777777" w:rsidTr="00BD11B6">
        <w:tc>
          <w:tcPr>
            <w:tcW w:w="1800" w:type="dxa"/>
            <w:vMerge/>
            <w:shd w:val="clear" w:color="auto" w:fill="auto"/>
          </w:tcPr>
          <w:p w14:paraId="1B996FD5"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tc>
        <w:tc>
          <w:tcPr>
            <w:tcW w:w="4230" w:type="dxa"/>
            <w:shd w:val="clear" w:color="auto" w:fill="auto"/>
          </w:tcPr>
          <w:p w14:paraId="630CEE76" w14:textId="6BC8D391" w:rsidR="00BD11B6" w:rsidRPr="00BD11B6" w:rsidRDefault="00864C89" w:rsidP="00864C89">
            <w:pPr>
              <w:autoSpaceDE w:val="0"/>
              <w:autoSpaceDN w:val="0"/>
              <w:adjustRightInd w:val="0"/>
              <w:spacing w:line="360" w:lineRule="auto"/>
              <w:contextualSpacing/>
              <w:jc w:val="both"/>
              <w:rPr>
                <w:rFonts w:ascii="Arial" w:eastAsia="MS Mincho" w:hAnsi="Arial" w:cs="Arial"/>
                <w:b/>
                <w:sz w:val="20"/>
                <w:szCs w:val="20"/>
                <w:u w:val="single"/>
                <w:lang w:eastAsia="en-ZA"/>
              </w:rPr>
            </w:pPr>
            <w:r w:rsidRPr="00BD11B6">
              <w:rPr>
                <w:rFonts w:ascii="Arial" w:eastAsia="MS Mincho" w:hAnsi="Arial" w:cs="Arial"/>
                <w:b/>
                <w:sz w:val="20"/>
                <w:szCs w:val="20"/>
                <w:u w:val="single"/>
                <w:lang w:eastAsia="en-ZA"/>
              </w:rPr>
              <w:t xml:space="preserve">Number of </w:t>
            </w:r>
            <w:r w:rsidR="00BD11B6" w:rsidRPr="00BD11B6">
              <w:rPr>
                <w:rFonts w:ascii="Arial" w:eastAsia="MS Mincho" w:hAnsi="Arial" w:cs="Arial"/>
                <w:b/>
                <w:sz w:val="20"/>
                <w:szCs w:val="20"/>
                <w:u w:val="single"/>
                <w:lang w:eastAsia="en-ZA"/>
              </w:rPr>
              <w:t xml:space="preserve">completed </w:t>
            </w:r>
            <w:r w:rsidRPr="00BD11B6">
              <w:rPr>
                <w:rFonts w:ascii="Arial" w:eastAsia="MS Mincho" w:hAnsi="Arial" w:cs="Arial"/>
                <w:b/>
                <w:sz w:val="20"/>
                <w:szCs w:val="20"/>
                <w:u w:val="single"/>
                <w:lang w:eastAsia="en-ZA"/>
              </w:rPr>
              <w:t>projects and the value of each project</w:t>
            </w:r>
            <w:r w:rsidR="00BD11B6" w:rsidRPr="00BD11B6">
              <w:rPr>
                <w:rFonts w:ascii="Arial" w:eastAsia="MS Mincho" w:hAnsi="Arial" w:cs="Arial"/>
                <w:b/>
                <w:sz w:val="20"/>
                <w:szCs w:val="20"/>
                <w:u w:val="single"/>
                <w:lang w:eastAsia="en-ZA"/>
              </w:rPr>
              <w:t>s</w:t>
            </w:r>
            <w:r w:rsidRPr="00BD11B6">
              <w:rPr>
                <w:rFonts w:ascii="Arial" w:eastAsia="MS Mincho" w:hAnsi="Arial" w:cs="Arial"/>
                <w:b/>
                <w:sz w:val="20"/>
                <w:szCs w:val="20"/>
                <w:u w:val="single"/>
                <w:lang w:eastAsia="en-ZA"/>
              </w:rPr>
              <w:t xml:space="preserve"> in Water and/or Sewer re</w:t>
            </w:r>
            <w:r w:rsidR="00BD11B6" w:rsidRPr="00BD11B6">
              <w:rPr>
                <w:rFonts w:ascii="Arial" w:eastAsia="MS Mincho" w:hAnsi="Arial" w:cs="Arial"/>
                <w:b/>
                <w:sz w:val="20"/>
                <w:szCs w:val="20"/>
                <w:u w:val="single"/>
                <w:lang w:eastAsia="en-ZA"/>
              </w:rPr>
              <w:t>lated projects completed from</w:t>
            </w:r>
            <w:r w:rsidRPr="00BD11B6">
              <w:rPr>
                <w:rFonts w:ascii="Arial" w:eastAsia="MS Mincho" w:hAnsi="Arial" w:cs="Arial"/>
                <w:b/>
                <w:sz w:val="20"/>
                <w:szCs w:val="20"/>
                <w:u w:val="single"/>
                <w:lang w:eastAsia="en-ZA"/>
              </w:rPr>
              <w:t xml:space="preserve"> 1 April 2017 to date</w:t>
            </w:r>
          </w:p>
          <w:p w14:paraId="6459367C" w14:textId="77777777" w:rsidR="00BD11B6" w:rsidRPr="00BD11B6" w:rsidRDefault="00BD11B6" w:rsidP="00BD11B6">
            <w:pPr>
              <w:autoSpaceDE w:val="0"/>
              <w:autoSpaceDN w:val="0"/>
              <w:adjustRightInd w:val="0"/>
              <w:spacing w:line="240" w:lineRule="auto"/>
              <w:contextualSpacing/>
              <w:jc w:val="both"/>
              <w:rPr>
                <w:rFonts w:ascii="Arial" w:eastAsia="MS Mincho" w:hAnsi="Arial" w:cs="Arial"/>
                <w:sz w:val="20"/>
                <w:szCs w:val="20"/>
                <w:lang w:eastAsia="en-ZA"/>
              </w:rPr>
            </w:pPr>
            <w:r w:rsidRPr="00BD11B6">
              <w:rPr>
                <w:rFonts w:ascii="Arial" w:eastAsia="MS Mincho" w:hAnsi="Arial" w:cs="Arial"/>
                <w:sz w:val="20"/>
                <w:szCs w:val="20"/>
                <w:lang w:eastAsia="en-ZA"/>
              </w:rPr>
              <w:t>4</w:t>
            </w:r>
            <w:r w:rsidRPr="00BD11B6">
              <w:rPr>
                <w:rFonts w:ascii="Arial" w:eastAsia="MS Mincho" w:hAnsi="Arial" w:cs="Arial"/>
                <w:b/>
                <w:sz w:val="20"/>
                <w:szCs w:val="20"/>
                <w:lang w:eastAsia="en-ZA"/>
              </w:rPr>
              <w:t xml:space="preserve"> </w:t>
            </w:r>
            <w:r w:rsidRPr="00BD11B6">
              <w:rPr>
                <w:rFonts w:ascii="Arial" w:eastAsia="MS Mincho" w:hAnsi="Arial" w:cs="Arial"/>
                <w:sz w:val="20"/>
                <w:szCs w:val="20"/>
                <w:lang w:eastAsia="en-ZA"/>
              </w:rPr>
              <w:t xml:space="preserve">completed projects, each to the value of </w:t>
            </w:r>
          </w:p>
          <w:p w14:paraId="5D7BADA4" w14:textId="33235C0C" w:rsidR="00864C89" w:rsidRPr="00BD11B6" w:rsidRDefault="00CD7E47" w:rsidP="00BD11B6">
            <w:pPr>
              <w:autoSpaceDE w:val="0"/>
              <w:autoSpaceDN w:val="0"/>
              <w:adjustRightInd w:val="0"/>
              <w:spacing w:line="240" w:lineRule="auto"/>
              <w:contextualSpacing/>
              <w:jc w:val="both"/>
              <w:rPr>
                <w:rFonts w:ascii="Arial" w:eastAsia="MS Mincho" w:hAnsi="Arial" w:cs="Arial"/>
                <w:b/>
                <w:sz w:val="20"/>
                <w:szCs w:val="20"/>
                <w:lang w:eastAsia="en-ZA"/>
              </w:rPr>
            </w:pPr>
            <w:r>
              <w:rPr>
                <w:rFonts w:ascii="Arial" w:eastAsia="MS Mincho" w:hAnsi="Arial" w:cs="Arial"/>
                <w:sz w:val="20"/>
                <w:szCs w:val="20"/>
                <w:lang w:eastAsia="en-ZA"/>
              </w:rPr>
              <w:t>R30 000 000</w:t>
            </w:r>
            <w:r w:rsidR="00BD11B6" w:rsidRPr="00BD11B6">
              <w:rPr>
                <w:rFonts w:ascii="Arial" w:eastAsia="MS Mincho" w:hAnsi="Arial" w:cs="Arial"/>
                <w:sz w:val="20"/>
                <w:szCs w:val="20"/>
                <w:lang w:eastAsia="en-ZA"/>
              </w:rPr>
              <w:t xml:space="preserve"> </w:t>
            </w:r>
            <w:r w:rsidR="00864C89" w:rsidRPr="00BD11B6">
              <w:rPr>
                <w:rFonts w:ascii="Arial" w:eastAsia="MS Mincho" w:hAnsi="Arial" w:cs="Arial"/>
                <w:sz w:val="20"/>
                <w:szCs w:val="20"/>
                <w:lang w:eastAsia="en-ZA"/>
              </w:rPr>
              <w:t>= 40 points</w:t>
            </w:r>
          </w:p>
          <w:p w14:paraId="17880738" w14:textId="77777777" w:rsidR="00BD11B6" w:rsidRPr="00BD11B6" w:rsidRDefault="00BD11B6" w:rsidP="00BD11B6">
            <w:pPr>
              <w:autoSpaceDE w:val="0"/>
              <w:autoSpaceDN w:val="0"/>
              <w:adjustRightInd w:val="0"/>
              <w:spacing w:line="240" w:lineRule="auto"/>
              <w:contextualSpacing/>
              <w:jc w:val="both"/>
              <w:rPr>
                <w:rFonts w:ascii="Arial" w:eastAsia="MS Mincho" w:hAnsi="Arial" w:cs="Arial"/>
                <w:sz w:val="20"/>
                <w:szCs w:val="20"/>
                <w:lang w:eastAsia="en-ZA"/>
              </w:rPr>
            </w:pPr>
            <w:r w:rsidRPr="00BD11B6">
              <w:rPr>
                <w:rFonts w:ascii="Arial" w:eastAsia="MS Mincho" w:hAnsi="Arial" w:cs="Arial"/>
                <w:sz w:val="20"/>
                <w:szCs w:val="20"/>
                <w:lang w:eastAsia="en-ZA"/>
              </w:rPr>
              <w:t xml:space="preserve">3 completed projects, each to the value of </w:t>
            </w:r>
          </w:p>
          <w:p w14:paraId="33642B4F" w14:textId="2BAC88AA" w:rsidR="00BD11B6" w:rsidRPr="00BD11B6" w:rsidRDefault="00CD7E47" w:rsidP="00BD11B6">
            <w:pPr>
              <w:autoSpaceDE w:val="0"/>
              <w:autoSpaceDN w:val="0"/>
              <w:adjustRightInd w:val="0"/>
              <w:spacing w:line="240" w:lineRule="auto"/>
              <w:contextualSpacing/>
              <w:jc w:val="both"/>
              <w:rPr>
                <w:rFonts w:ascii="Arial" w:eastAsia="MS Mincho" w:hAnsi="Arial" w:cs="Arial"/>
                <w:sz w:val="20"/>
                <w:szCs w:val="20"/>
                <w:lang w:eastAsia="en-ZA"/>
              </w:rPr>
            </w:pPr>
            <w:r>
              <w:rPr>
                <w:rFonts w:ascii="Arial" w:eastAsia="MS Mincho" w:hAnsi="Arial" w:cs="Arial"/>
                <w:sz w:val="20"/>
                <w:szCs w:val="20"/>
                <w:lang w:eastAsia="en-ZA"/>
              </w:rPr>
              <w:t>R30 000 000</w:t>
            </w:r>
            <w:r w:rsidR="00BD11B6" w:rsidRPr="00BD11B6">
              <w:rPr>
                <w:rFonts w:ascii="Arial" w:eastAsia="MS Mincho" w:hAnsi="Arial" w:cs="Arial"/>
                <w:sz w:val="20"/>
                <w:szCs w:val="20"/>
                <w:lang w:eastAsia="en-ZA"/>
              </w:rPr>
              <w:t xml:space="preserve"> </w:t>
            </w:r>
            <w:r w:rsidR="00864C89" w:rsidRPr="00BD11B6">
              <w:rPr>
                <w:rFonts w:ascii="Arial" w:eastAsia="MS Mincho" w:hAnsi="Arial" w:cs="Arial"/>
                <w:sz w:val="20"/>
                <w:szCs w:val="20"/>
                <w:lang w:eastAsia="en-ZA"/>
              </w:rPr>
              <w:t>= 25 points</w:t>
            </w:r>
          </w:p>
          <w:p w14:paraId="564C502C" w14:textId="77777777" w:rsidR="00BD11B6" w:rsidRPr="00BD11B6" w:rsidRDefault="00BD11B6" w:rsidP="00BD11B6">
            <w:pPr>
              <w:autoSpaceDE w:val="0"/>
              <w:autoSpaceDN w:val="0"/>
              <w:adjustRightInd w:val="0"/>
              <w:spacing w:line="240" w:lineRule="auto"/>
              <w:contextualSpacing/>
              <w:jc w:val="both"/>
              <w:rPr>
                <w:rFonts w:ascii="Arial" w:eastAsia="MS Mincho" w:hAnsi="Arial" w:cs="Arial"/>
                <w:sz w:val="20"/>
                <w:szCs w:val="20"/>
                <w:lang w:eastAsia="en-ZA"/>
              </w:rPr>
            </w:pPr>
            <w:r w:rsidRPr="00BD11B6">
              <w:rPr>
                <w:rFonts w:ascii="Arial" w:eastAsia="MS Mincho" w:hAnsi="Arial" w:cs="Arial"/>
                <w:sz w:val="20"/>
                <w:szCs w:val="20"/>
                <w:lang w:eastAsia="en-ZA"/>
              </w:rPr>
              <w:t xml:space="preserve">2 completed projects, each to the value of </w:t>
            </w:r>
          </w:p>
          <w:p w14:paraId="528B50EF" w14:textId="417656B1" w:rsidR="00864C89" w:rsidRPr="00BD11B6" w:rsidRDefault="00CD7E47" w:rsidP="00BD11B6">
            <w:pPr>
              <w:autoSpaceDE w:val="0"/>
              <w:autoSpaceDN w:val="0"/>
              <w:adjustRightInd w:val="0"/>
              <w:spacing w:line="240" w:lineRule="auto"/>
              <w:contextualSpacing/>
              <w:jc w:val="both"/>
              <w:rPr>
                <w:rFonts w:ascii="Arial" w:eastAsia="MS Mincho" w:hAnsi="Arial" w:cs="Arial"/>
                <w:sz w:val="20"/>
                <w:szCs w:val="20"/>
                <w:lang w:eastAsia="en-ZA"/>
              </w:rPr>
            </w:pPr>
            <w:r>
              <w:rPr>
                <w:rFonts w:ascii="Arial" w:eastAsia="MS Mincho" w:hAnsi="Arial" w:cs="Arial"/>
                <w:sz w:val="20"/>
                <w:szCs w:val="20"/>
                <w:lang w:eastAsia="en-ZA"/>
              </w:rPr>
              <w:t>R30 000 000</w:t>
            </w:r>
            <w:r w:rsidR="00BD11B6" w:rsidRPr="00BD11B6">
              <w:rPr>
                <w:rFonts w:ascii="Arial" w:eastAsia="MS Mincho" w:hAnsi="Arial" w:cs="Arial"/>
                <w:sz w:val="20"/>
                <w:szCs w:val="20"/>
                <w:lang w:eastAsia="en-ZA"/>
              </w:rPr>
              <w:t xml:space="preserve"> </w:t>
            </w:r>
            <w:r w:rsidR="00864C89" w:rsidRPr="00BD11B6">
              <w:rPr>
                <w:rFonts w:ascii="Arial" w:eastAsia="MS Mincho" w:hAnsi="Arial" w:cs="Arial"/>
                <w:sz w:val="20"/>
                <w:szCs w:val="20"/>
                <w:lang w:eastAsia="en-ZA"/>
              </w:rPr>
              <w:t>= 15 points</w:t>
            </w:r>
          </w:p>
          <w:p w14:paraId="672ED175" w14:textId="77777777" w:rsidR="00BD11B6" w:rsidRPr="00BD11B6" w:rsidRDefault="00BD11B6" w:rsidP="00BD11B6">
            <w:pPr>
              <w:autoSpaceDE w:val="0"/>
              <w:autoSpaceDN w:val="0"/>
              <w:adjustRightInd w:val="0"/>
              <w:spacing w:line="240" w:lineRule="auto"/>
              <w:contextualSpacing/>
              <w:jc w:val="both"/>
              <w:rPr>
                <w:rFonts w:ascii="Arial" w:eastAsia="MS Mincho" w:hAnsi="Arial" w:cs="Arial"/>
                <w:sz w:val="20"/>
                <w:szCs w:val="20"/>
                <w:lang w:eastAsia="en-ZA"/>
              </w:rPr>
            </w:pPr>
            <w:r w:rsidRPr="00BD11B6">
              <w:rPr>
                <w:rFonts w:ascii="Arial" w:eastAsia="MS Mincho" w:hAnsi="Arial" w:cs="Arial"/>
                <w:sz w:val="20"/>
                <w:szCs w:val="20"/>
                <w:lang w:eastAsia="en-ZA"/>
              </w:rPr>
              <w:t xml:space="preserve">1 completed project to the value of </w:t>
            </w:r>
          </w:p>
          <w:p w14:paraId="45ACB2DF" w14:textId="3C81F6D8" w:rsidR="00864C89" w:rsidRPr="00BD11B6" w:rsidRDefault="00BD11B6" w:rsidP="00BD11B6">
            <w:pPr>
              <w:autoSpaceDE w:val="0"/>
              <w:autoSpaceDN w:val="0"/>
              <w:adjustRightInd w:val="0"/>
              <w:spacing w:line="240" w:lineRule="auto"/>
              <w:contextualSpacing/>
              <w:jc w:val="both"/>
              <w:rPr>
                <w:rFonts w:ascii="Arial" w:eastAsia="MS Mincho" w:hAnsi="Arial" w:cs="Arial"/>
                <w:sz w:val="20"/>
                <w:szCs w:val="20"/>
                <w:lang w:eastAsia="en-ZA"/>
              </w:rPr>
            </w:pPr>
            <w:r w:rsidRPr="00BD11B6">
              <w:rPr>
                <w:rFonts w:ascii="Arial" w:eastAsia="MS Mincho" w:hAnsi="Arial" w:cs="Arial"/>
                <w:sz w:val="20"/>
                <w:szCs w:val="20"/>
                <w:lang w:eastAsia="en-ZA"/>
              </w:rPr>
              <w:t>R3</w:t>
            </w:r>
            <w:r w:rsidR="00C17DAD" w:rsidRPr="00BD11B6">
              <w:rPr>
                <w:rFonts w:ascii="Arial" w:eastAsia="MS Mincho" w:hAnsi="Arial" w:cs="Arial"/>
                <w:sz w:val="20"/>
                <w:szCs w:val="20"/>
                <w:lang w:eastAsia="en-ZA"/>
              </w:rPr>
              <w:t xml:space="preserve">0 </w:t>
            </w:r>
            <w:r w:rsidR="00CD7E47">
              <w:rPr>
                <w:rFonts w:ascii="Arial" w:eastAsia="MS Mincho" w:hAnsi="Arial" w:cs="Arial"/>
                <w:sz w:val="20"/>
                <w:szCs w:val="20"/>
                <w:lang w:eastAsia="en-ZA"/>
              </w:rPr>
              <w:t>000 000</w:t>
            </w:r>
            <w:r w:rsidRPr="00BD11B6">
              <w:rPr>
                <w:rFonts w:ascii="Arial" w:eastAsia="MS Mincho" w:hAnsi="Arial" w:cs="Arial"/>
                <w:sz w:val="20"/>
                <w:szCs w:val="20"/>
                <w:lang w:eastAsia="en-ZA"/>
              </w:rPr>
              <w:t xml:space="preserve"> </w:t>
            </w:r>
            <w:r w:rsidR="00864C89" w:rsidRPr="00BD11B6">
              <w:rPr>
                <w:rFonts w:ascii="Arial" w:eastAsia="MS Mincho" w:hAnsi="Arial" w:cs="Arial"/>
                <w:sz w:val="20"/>
                <w:szCs w:val="20"/>
                <w:lang w:eastAsia="en-ZA"/>
              </w:rPr>
              <w:t>= 10 points</w:t>
            </w:r>
          </w:p>
          <w:p w14:paraId="2F50DB0B" w14:textId="77777777" w:rsidR="00CD7E47" w:rsidRDefault="00CD7E47" w:rsidP="00BD11B6">
            <w:pPr>
              <w:autoSpaceDE w:val="0"/>
              <w:autoSpaceDN w:val="0"/>
              <w:adjustRightInd w:val="0"/>
              <w:spacing w:line="240" w:lineRule="auto"/>
              <w:contextualSpacing/>
              <w:jc w:val="both"/>
              <w:rPr>
                <w:rFonts w:ascii="Arial" w:eastAsia="MS Mincho" w:hAnsi="Arial" w:cs="Arial"/>
                <w:sz w:val="20"/>
                <w:szCs w:val="20"/>
                <w:lang w:eastAsia="en-ZA"/>
              </w:rPr>
            </w:pPr>
          </w:p>
          <w:p w14:paraId="3DD392A5" w14:textId="307C658F" w:rsidR="00BD11B6" w:rsidRDefault="00BD11B6" w:rsidP="00BD11B6">
            <w:pPr>
              <w:autoSpaceDE w:val="0"/>
              <w:autoSpaceDN w:val="0"/>
              <w:adjustRightInd w:val="0"/>
              <w:spacing w:line="240" w:lineRule="auto"/>
              <w:contextualSpacing/>
              <w:jc w:val="both"/>
              <w:rPr>
                <w:rFonts w:ascii="Arial" w:eastAsia="MS Mincho" w:hAnsi="Arial" w:cs="Arial"/>
                <w:sz w:val="20"/>
                <w:szCs w:val="20"/>
                <w:lang w:eastAsia="en-ZA"/>
              </w:rPr>
            </w:pPr>
            <w:r w:rsidRPr="00BD11B6">
              <w:rPr>
                <w:rFonts w:ascii="Arial" w:eastAsia="MS Mincho" w:hAnsi="Arial" w:cs="Arial"/>
                <w:sz w:val="20"/>
                <w:szCs w:val="20"/>
                <w:lang w:eastAsia="en-ZA"/>
              </w:rPr>
              <w:t>Completed projects b</w:t>
            </w:r>
            <w:r w:rsidR="00C17DAD" w:rsidRPr="00BD11B6">
              <w:rPr>
                <w:rFonts w:ascii="Arial" w:eastAsia="MS Mincho" w:hAnsi="Arial" w:cs="Arial"/>
                <w:sz w:val="20"/>
                <w:szCs w:val="20"/>
                <w:lang w:eastAsia="en-ZA"/>
              </w:rPr>
              <w:t xml:space="preserve">elow </w:t>
            </w:r>
            <w:r w:rsidRPr="00BD11B6">
              <w:rPr>
                <w:rFonts w:ascii="Arial" w:eastAsia="MS Mincho" w:hAnsi="Arial" w:cs="Arial"/>
                <w:sz w:val="20"/>
                <w:szCs w:val="20"/>
                <w:lang w:eastAsia="en-ZA"/>
              </w:rPr>
              <w:t xml:space="preserve">the value of </w:t>
            </w:r>
          </w:p>
          <w:p w14:paraId="191ECB8A" w14:textId="77777777" w:rsidR="00864C89" w:rsidRDefault="00BD11B6" w:rsidP="00BD11B6">
            <w:pPr>
              <w:autoSpaceDE w:val="0"/>
              <w:autoSpaceDN w:val="0"/>
              <w:adjustRightInd w:val="0"/>
              <w:spacing w:line="240" w:lineRule="auto"/>
              <w:contextualSpacing/>
              <w:jc w:val="both"/>
              <w:rPr>
                <w:rFonts w:ascii="Arial" w:eastAsia="MS Mincho" w:hAnsi="Arial" w:cs="Arial"/>
                <w:sz w:val="20"/>
                <w:szCs w:val="20"/>
                <w:lang w:eastAsia="en-ZA"/>
              </w:rPr>
            </w:pPr>
            <w:r w:rsidRPr="00BD11B6">
              <w:rPr>
                <w:rFonts w:ascii="Arial" w:eastAsia="MS Mincho" w:hAnsi="Arial" w:cs="Arial"/>
                <w:sz w:val="20"/>
                <w:szCs w:val="20"/>
                <w:lang w:eastAsia="en-ZA"/>
              </w:rPr>
              <w:t>R3</w:t>
            </w:r>
            <w:r w:rsidR="00C17DAD" w:rsidRPr="00BD11B6">
              <w:rPr>
                <w:rFonts w:ascii="Arial" w:eastAsia="MS Mincho" w:hAnsi="Arial" w:cs="Arial"/>
                <w:sz w:val="20"/>
                <w:szCs w:val="20"/>
                <w:lang w:eastAsia="en-ZA"/>
              </w:rPr>
              <w:t xml:space="preserve">0 </w:t>
            </w:r>
            <w:r w:rsidR="00864C89" w:rsidRPr="00BD11B6">
              <w:rPr>
                <w:rFonts w:ascii="Arial" w:eastAsia="MS Mincho" w:hAnsi="Arial" w:cs="Arial"/>
                <w:sz w:val="20"/>
                <w:szCs w:val="20"/>
                <w:lang w:eastAsia="en-ZA"/>
              </w:rPr>
              <w:t>00 000 = 0 Points</w:t>
            </w:r>
          </w:p>
          <w:p w14:paraId="5A7D99B8" w14:textId="5D3D70D7" w:rsidR="00BD11B6" w:rsidRPr="00BD11B6" w:rsidRDefault="00BD11B6" w:rsidP="00BD11B6">
            <w:pPr>
              <w:autoSpaceDE w:val="0"/>
              <w:autoSpaceDN w:val="0"/>
              <w:adjustRightInd w:val="0"/>
              <w:spacing w:line="240" w:lineRule="auto"/>
              <w:contextualSpacing/>
              <w:jc w:val="both"/>
              <w:rPr>
                <w:rFonts w:ascii="Arial" w:eastAsia="MS Mincho" w:hAnsi="Arial" w:cs="Arial"/>
                <w:sz w:val="20"/>
                <w:szCs w:val="20"/>
                <w:lang w:eastAsia="en-ZA"/>
              </w:rPr>
            </w:pPr>
          </w:p>
        </w:tc>
        <w:tc>
          <w:tcPr>
            <w:tcW w:w="1980" w:type="dxa"/>
            <w:shd w:val="clear" w:color="auto" w:fill="auto"/>
          </w:tcPr>
          <w:p w14:paraId="1F7F1BD6" w14:textId="77777777" w:rsidR="00864C89" w:rsidRPr="00864C89" w:rsidRDefault="00864C89" w:rsidP="00864C89">
            <w:pPr>
              <w:spacing w:after="0" w:line="240" w:lineRule="auto"/>
              <w:rPr>
                <w:rFonts w:ascii="Arial" w:hAnsi="Arial" w:cs="Arial"/>
                <w:sz w:val="20"/>
                <w:szCs w:val="20"/>
                <w:lang w:val="en-ZA"/>
              </w:rPr>
            </w:pPr>
          </w:p>
          <w:p w14:paraId="6A5B9B1C" w14:textId="2CCF8056" w:rsidR="00864C89" w:rsidRPr="00864C89" w:rsidRDefault="001615FD" w:rsidP="00864C89">
            <w:pPr>
              <w:spacing w:after="0" w:line="240" w:lineRule="auto"/>
              <w:rPr>
                <w:rFonts w:ascii="Arial" w:hAnsi="Arial" w:cs="Arial"/>
                <w:sz w:val="20"/>
                <w:szCs w:val="20"/>
                <w:lang w:val="en-ZA"/>
              </w:rPr>
            </w:pPr>
            <w:r w:rsidRPr="001615FD">
              <w:rPr>
                <w:rFonts w:ascii="Arial" w:hAnsi="Arial" w:cs="Arial"/>
                <w:sz w:val="20"/>
                <w:szCs w:val="20"/>
                <w:lang w:val="en-ZA"/>
              </w:rPr>
              <w:t>Attach Appointment letter(s) and Practical or Final completion certificate(s). Either the appointment letter(s) or the completion certificate(s) or both documents should  clearly outlines the value of project(s) completed.</w:t>
            </w:r>
          </w:p>
        </w:tc>
        <w:tc>
          <w:tcPr>
            <w:tcW w:w="1980" w:type="dxa"/>
            <w:shd w:val="clear" w:color="auto" w:fill="auto"/>
          </w:tcPr>
          <w:p w14:paraId="575A6E1E" w14:textId="77777777" w:rsidR="00864C89" w:rsidRPr="00864C89" w:rsidRDefault="00864C89" w:rsidP="00864C89">
            <w:pPr>
              <w:spacing w:after="0" w:line="240" w:lineRule="auto"/>
              <w:jc w:val="center"/>
              <w:rPr>
                <w:rFonts w:ascii="Arial" w:hAnsi="Arial" w:cs="Arial"/>
                <w:sz w:val="20"/>
                <w:szCs w:val="20"/>
                <w:lang w:val="en-ZA"/>
              </w:rPr>
            </w:pPr>
          </w:p>
          <w:p w14:paraId="433F52C9" w14:textId="77777777" w:rsidR="00864C89" w:rsidRPr="00864C89" w:rsidRDefault="00864C89" w:rsidP="00864C89">
            <w:pPr>
              <w:spacing w:after="0" w:line="240" w:lineRule="auto"/>
              <w:jc w:val="center"/>
              <w:rPr>
                <w:rFonts w:ascii="Arial" w:hAnsi="Arial" w:cs="Arial"/>
                <w:sz w:val="20"/>
                <w:szCs w:val="20"/>
                <w:lang w:val="en-ZA"/>
              </w:rPr>
            </w:pPr>
            <w:r w:rsidRPr="00864C89">
              <w:rPr>
                <w:rFonts w:ascii="Arial" w:hAnsi="Arial" w:cs="Arial"/>
                <w:sz w:val="20"/>
                <w:szCs w:val="20"/>
                <w:lang w:val="en-ZA"/>
              </w:rPr>
              <w:t>40 points</w:t>
            </w:r>
          </w:p>
        </w:tc>
      </w:tr>
      <w:tr w:rsidR="00864C89" w:rsidRPr="00864C89" w14:paraId="53C1EFCB" w14:textId="77777777" w:rsidTr="00BD11B6">
        <w:tc>
          <w:tcPr>
            <w:tcW w:w="1800" w:type="dxa"/>
            <w:vMerge w:val="restart"/>
            <w:shd w:val="clear" w:color="auto" w:fill="auto"/>
          </w:tcPr>
          <w:p w14:paraId="12883E5E" w14:textId="77777777" w:rsidR="00864C89" w:rsidRPr="00864C89" w:rsidRDefault="00864C89" w:rsidP="00370847">
            <w:pPr>
              <w:numPr>
                <w:ilvl w:val="0"/>
                <w:numId w:val="25"/>
              </w:numPr>
              <w:spacing w:after="0" w:line="240" w:lineRule="auto"/>
              <w:contextualSpacing/>
              <w:rPr>
                <w:rFonts w:ascii="Arial" w:eastAsia="Times New Roman" w:hAnsi="Arial" w:cs="Arial"/>
                <w:b/>
                <w:sz w:val="20"/>
                <w:szCs w:val="20"/>
                <w:lang w:val="en-ZA" w:eastAsia="en-ZA"/>
              </w:rPr>
            </w:pPr>
            <w:r w:rsidRPr="00864C89">
              <w:rPr>
                <w:rFonts w:ascii="Arial" w:eastAsia="Times New Roman" w:hAnsi="Arial" w:cs="Arial"/>
                <w:b/>
                <w:sz w:val="20"/>
                <w:szCs w:val="20"/>
                <w:lang w:val="en-ZA" w:eastAsia="en-ZA"/>
              </w:rPr>
              <w:t>Key Staff</w:t>
            </w:r>
          </w:p>
        </w:tc>
        <w:tc>
          <w:tcPr>
            <w:tcW w:w="8190" w:type="dxa"/>
            <w:gridSpan w:val="3"/>
            <w:shd w:val="clear" w:color="auto" w:fill="auto"/>
          </w:tcPr>
          <w:p w14:paraId="0FCD5852" w14:textId="77777777" w:rsidR="00864C89" w:rsidRPr="00864C89" w:rsidRDefault="00864C89" w:rsidP="00864C89">
            <w:pPr>
              <w:autoSpaceDE w:val="0"/>
              <w:autoSpaceDN w:val="0"/>
              <w:adjustRightInd w:val="0"/>
              <w:spacing w:line="360" w:lineRule="auto"/>
              <w:contextualSpacing/>
              <w:jc w:val="both"/>
              <w:rPr>
                <w:rFonts w:ascii="Arial" w:eastAsia="Arial" w:hAnsi="Arial" w:cs="Arial"/>
                <w:b/>
                <w:i/>
                <w:sz w:val="20"/>
                <w:szCs w:val="20"/>
              </w:rPr>
            </w:pPr>
            <w:r w:rsidRPr="00864C89">
              <w:rPr>
                <w:rFonts w:ascii="Arial" w:hAnsi="Arial" w:cs="Arial"/>
                <w:b/>
                <w:sz w:val="20"/>
                <w:szCs w:val="20"/>
              </w:rPr>
              <w:t>NB:</w:t>
            </w:r>
            <w:r w:rsidRPr="00864C89">
              <w:rPr>
                <w:rFonts w:ascii="Arial" w:hAnsi="Arial" w:cs="Arial"/>
                <w:sz w:val="20"/>
                <w:szCs w:val="20"/>
              </w:rPr>
              <w:t xml:space="preserve"> </w:t>
            </w:r>
            <w:r w:rsidRPr="00864C89">
              <w:rPr>
                <w:rFonts w:ascii="Arial" w:hAnsi="Arial" w:cs="Arial"/>
                <w:b/>
                <w:i/>
                <w:sz w:val="20"/>
                <w:szCs w:val="20"/>
                <w:u w:val="single"/>
              </w:rPr>
              <w:t>Full CVs and certified copies of qualifications</w:t>
            </w:r>
            <w:r w:rsidRPr="00864C89">
              <w:rPr>
                <w:rFonts w:ascii="Arial" w:hAnsi="Arial" w:cs="Arial"/>
                <w:b/>
                <w:sz w:val="20"/>
                <w:szCs w:val="20"/>
              </w:rPr>
              <w:t xml:space="preserve"> of the key staff as well as </w:t>
            </w:r>
            <w:r w:rsidRPr="00864C89">
              <w:rPr>
                <w:rFonts w:ascii="Arial" w:hAnsi="Arial" w:cs="Arial"/>
                <w:b/>
                <w:i/>
                <w:sz w:val="20"/>
                <w:szCs w:val="20"/>
                <w:u w:val="single"/>
              </w:rPr>
              <w:t>affidavits allowing the use of their CVs</w:t>
            </w:r>
            <w:r w:rsidRPr="00864C89">
              <w:rPr>
                <w:rFonts w:ascii="Arial" w:hAnsi="Arial" w:cs="Arial"/>
                <w:b/>
                <w:sz w:val="20"/>
                <w:szCs w:val="20"/>
              </w:rPr>
              <w:t xml:space="preserve"> to be attached. Failure to attach any of these will result in no points being allocated. Specify the designation of each key staff on CVs or on the organogram of project team.</w:t>
            </w:r>
          </w:p>
        </w:tc>
      </w:tr>
      <w:tr w:rsidR="00864C89" w:rsidRPr="00864C89" w14:paraId="79F5DD65" w14:textId="77777777" w:rsidTr="00BD11B6">
        <w:tc>
          <w:tcPr>
            <w:tcW w:w="1800" w:type="dxa"/>
            <w:vMerge/>
            <w:shd w:val="clear" w:color="auto" w:fill="auto"/>
          </w:tcPr>
          <w:p w14:paraId="52192CD1"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tc>
        <w:tc>
          <w:tcPr>
            <w:tcW w:w="4230" w:type="dxa"/>
            <w:shd w:val="clear" w:color="auto" w:fill="auto"/>
          </w:tcPr>
          <w:p w14:paraId="2AD9213F" w14:textId="77777777" w:rsidR="00864C89" w:rsidRPr="00864C89" w:rsidRDefault="00864C89" w:rsidP="00864C89">
            <w:pPr>
              <w:autoSpaceDE w:val="0"/>
              <w:autoSpaceDN w:val="0"/>
              <w:adjustRightInd w:val="0"/>
              <w:spacing w:line="240" w:lineRule="auto"/>
              <w:contextualSpacing/>
              <w:rPr>
                <w:rFonts w:ascii="Arial" w:eastAsia="MS Mincho" w:hAnsi="Arial" w:cs="Arial"/>
                <w:b/>
                <w:sz w:val="20"/>
                <w:szCs w:val="20"/>
                <w:lang w:eastAsia="en-ZA"/>
              </w:rPr>
            </w:pPr>
            <w:r w:rsidRPr="00864C89">
              <w:rPr>
                <w:rFonts w:ascii="Arial" w:eastAsia="MS Mincho" w:hAnsi="Arial" w:cs="Arial"/>
                <w:b/>
                <w:sz w:val="20"/>
                <w:szCs w:val="20"/>
                <w:u w:val="single"/>
                <w:lang w:eastAsia="en-ZA"/>
              </w:rPr>
              <w:t xml:space="preserve">Project Manager </w:t>
            </w:r>
          </w:p>
          <w:p w14:paraId="66DD4720"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9 and above years of experience = 5 points</w:t>
            </w:r>
          </w:p>
          <w:p w14:paraId="51FE7D47"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6 - 8 years of experience = 3 points</w:t>
            </w:r>
          </w:p>
          <w:p w14:paraId="2B18E0CA"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2 - 5 years of experience = 2 points</w:t>
            </w:r>
          </w:p>
          <w:p w14:paraId="7474709C"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p w14:paraId="3210F899"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p w14:paraId="501DDD06"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p w14:paraId="24B5080C"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b/>
                <w:sz w:val="20"/>
                <w:szCs w:val="20"/>
                <w:u w:val="single"/>
                <w:lang w:eastAsia="en-ZA"/>
              </w:rPr>
            </w:pPr>
            <w:r w:rsidRPr="00864C89">
              <w:rPr>
                <w:rFonts w:ascii="Arial" w:eastAsia="MS Mincho" w:hAnsi="Arial" w:cs="Arial"/>
                <w:b/>
                <w:sz w:val="20"/>
                <w:szCs w:val="20"/>
                <w:u w:val="single"/>
                <w:lang w:eastAsia="en-ZA"/>
              </w:rPr>
              <w:t>Site Agent</w:t>
            </w:r>
          </w:p>
          <w:p w14:paraId="5002782B"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9 and above years of experience = 5 points</w:t>
            </w:r>
          </w:p>
          <w:p w14:paraId="09C8F23A"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6 - 8 years of experience = 3 points</w:t>
            </w:r>
          </w:p>
          <w:p w14:paraId="7D013E0F"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2 - 5 years of experience = 2 points</w:t>
            </w:r>
          </w:p>
          <w:p w14:paraId="33B6BEFC"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p w14:paraId="04C99501"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p w14:paraId="4465F778"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p w14:paraId="16D3819A"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p w14:paraId="4B1F9D9A"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b/>
                <w:sz w:val="20"/>
                <w:szCs w:val="20"/>
                <w:u w:val="single"/>
                <w:lang w:eastAsia="en-ZA"/>
              </w:rPr>
            </w:pPr>
            <w:r w:rsidRPr="00864C89">
              <w:rPr>
                <w:rFonts w:ascii="Arial" w:eastAsia="MS Mincho" w:hAnsi="Arial" w:cs="Arial"/>
                <w:b/>
                <w:sz w:val="20"/>
                <w:szCs w:val="20"/>
                <w:u w:val="single"/>
                <w:lang w:eastAsia="en-ZA"/>
              </w:rPr>
              <w:t>Foreman</w:t>
            </w:r>
          </w:p>
          <w:p w14:paraId="16EE00AD"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9 and above years of experience = 5 points</w:t>
            </w:r>
          </w:p>
          <w:p w14:paraId="439CBD9F"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6 - 8 years of experience = 3 points</w:t>
            </w:r>
          </w:p>
          <w:p w14:paraId="6F234F41"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2 - 5 years of experience = 2 points</w:t>
            </w:r>
          </w:p>
          <w:p w14:paraId="38A4704B"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p w14:paraId="1774B481"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p w14:paraId="733D88BC"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u w:val="single"/>
                <w:lang w:eastAsia="en-ZA"/>
              </w:rPr>
            </w:pPr>
            <w:r w:rsidRPr="00864C89">
              <w:rPr>
                <w:rFonts w:ascii="Arial" w:hAnsi="Arial" w:cs="Arial"/>
                <w:b/>
                <w:bCs/>
                <w:color w:val="000000"/>
                <w:sz w:val="18"/>
                <w:szCs w:val="18"/>
                <w:u w:val="single"/>
              </w:rPr>
              <w:t>Occupational Health and Safety</w:t>
            </w:r>
          </w:p>
          <w:p w14:paraId="1AB38644"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9 and above years of experience = 5 points</w:t>
            </w:r>
          </w:p>
          <w:p w14:paraId="74329CD1"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6 - 8 years of experience = 3 points</w:t>
            </w:r>
          </w:p>
          <w:p w14:paraId="54B6EE04"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r w:rsidRPr="00864C89">
              <w:rPr>
                <w:rFonts w:ascii="Arial" w:eastAsia="MS Mincho" w:hAnsi="Arial" w:cs="Arial"/>
                <w:sz w:val="20"/>
                <w:szCs w:val="20"/>
                <w:lang w:eastAsia="en-ZA"/>
              </w:rPr>
              <w:t>2 - 5 years of experience = 2 points</w:t>
            </w:r>
          </w:p>
          <w:p w14:paraId="08D60578" w14:textId="77777777" w:rsidR="00864C89" w:rsidRPr="00864C89" w:rsidRDefault="00864C89" w:rsidP="00864C89">
            <w:pPr>
              <w:autoSpaceDE w:val="0"/>
              <w:autoSpaceDN w:val="0"/>
              <w:adjustRightInd w:val="0"/>
              <w:spacing w:line="240" w:lineRule="auto"/>
              <w:contextualSpacing/>
              <w:jc w:val="both"/>
              <w:rPr>
                <w:rFonts w:ascii="Arial" w:eastAsia="MS Mincho" w:hAnsi="Arial" w:cs="Arial"/>
                <w:sz w:val="20"/>
                <w:szCs w:val="20"/>
                <w:lang w:eastAsia="en-ZA"/>
              </w:rPr>
            </w:pPr>
          </w:p>
        </w:tc>
        <w:tc>
          <w:tcPr>
            <w:tcW w:w="1980" w:type="dxa"/>
            <w:shd w:val="clear" w:color="auto" w:fill="auto"/>
          </w:tcPr>
          <w:p w14:paraId="159C834B" w14:textId="77777777" w:rsidR="00864C89" w:rsidRPr="00864C89" w:rsidRDefault="00864C89" w:rsidP="00864C89">
            <w:pPr>
              <w:spacing w:after="0" w:line="240" w:lineRule="auto"/>
              <w:rPr>
                <w:rFonts w:ascii="Arial" w:hAnsi="Arial" w:cs="Arial"/>
                <w:sz w:val="20"/>
                <w:szCs w:val="20"/>
                <w:lang w:val="en-ZA"/>
              </w:rPr>
            </w:pPr>
          </w:p>
          <w:p w14:paraId="30659EA7" w14:textId="77777777" w:rsidR="00864C89" w:rsidRPr="00864C89" w:rsidRDefault="00864C89" w:rsidP="00864C89">
            <w:pPr>
              <w:spacing w:after="0" w:line="240" w:lineRule="auto"/>
              <w:rPr>
                <w:rFonts w:ascii="Arial" w:hAnsi="Arial" w:cs="Arial"/>
                <w:sz w:val="20"/>
                <w:szCs w:val="20"/>
                <w:lang w:val="en-ZA"/>
              </w:rPr>
            </w:pPr>
            <w:r w:rsidRPr="00864C89">
              <w:rPr>
                <w:rFonts w:ascii="Arial" w:hAnsi="Arial" w:cs="Arial"/>
                <w:sz w:val="20"/>
                <w:szCs w:val="20"/>
                <w:lang w:val="en-ZA"/>
              </w:rPr>
              <w:t>Full CV &amp;</w:t>
            </w:r>
          </w:p>
          <w:p w14:paraId="45842E4E" w14:textId="77777777" w:rsidR="00864C89" w:rsidRPr="00864C89" w:rsidRDefault="00864C89" w:rsidP="00864C89">
            <w:pPr>
              <w:spacing w:after="0" w:line="240" w:lineRule="auto"/>
              <w:rPr>
                <w:rFonts w:ascii="Arial" w:hAnsi="Arial" w:cs="Arial"/>
                <w:sz w:val="20"/>
                <w:szCs w:val="20"/>
                <w:lang w:val="en-ZA"/>
              </w:rPr>
            </w:pPr>
            <w:r w:rsidRPr="00864C89">
              <w:rPr>
                <w:rFonts w:ascii="Arial" w:hAnsi="Arial" w:cs="Arial"/>
                <w:sz w:val="20"/>
                <w:szCs w:val="20"/>
                <w:lang w:val="en-ZA"/>
              </w:rPr>
              <w:t>Bachelor’s Degree/ BTech in Built environment or Higher (NQF 7)</w:t>
            </w:r>
          </w:p>
          <w:p w14:paraId="7AF144AB" w14:textId="77777777" w:rsidR="00864C89" w:rsidRPr="00864C89" w:rsidRDefault="00864C89" w:rsidP="00864C89">
            <w:pPr>
              <w:spacing w:after="0" w:line="240" w:lineRule="auto"/>
              <w:rPr>
                <w:rFonts w:ascii="Arial" w:hAnsi="Arial" w:cs="Arial"/>
                <w:sz w:val="20"/>
                <w:szCs w:val="20"/>
                <w:lang w:val="en-ZA"/>
              </w:rPr>
            </w:pPr>
          </w:p>
          <w:p w14:paraId="14E44843" w14:textId="77777777" w:rsidR="00864C89" w:rsidRPr="00864C89" w:rsidRDefault="00864C89" w:rsidP="00864C89">
            <w:pPr>
              <w:spacing w:after="0" w:line="240" w:lineRule="auto"/>
              <w:rPr>
                <w:rFonts w:ascii="Arial" w:hAnsi="Arial" w:cs="Arial"/>
                <w:sz w:val="20"/>
                <w:szCs w:val="20"/>
                <w:lang w:val="en-ZA"/>
              </w:rPr>
            </w:pPr>
          </w:p>
          <w:p w14:paraId="14B4FACC" w14:textId="77777777" w:rsidR="00864C89" w:rsidRPr="00864C89" w:rsidRDefault="00864C89" w:rsidP="00864C89">
            <w:pPr>
              <w:spacing w:after="0" w:line="240" w:lineRule="auto"/>
              <w:rPr>
                <w:rFonts w:ascii="Arial" w:hAnsi="Arial" w:cs="Arial"/>
                <w:sz w:val="20"/>
                <w:szCs w:val="20"/>
                <w:lang w:val="en-ZA"/>
              </w:rPr>
            </w:pPr>
            <w:r w:rsidRPr="00864C89">
              <w:rPr>
                <w:rFonts w:ascii="Arial" w:hAnsi="Arial" w:cs="Arial"/>
                <w:sz w:val="20"/>
                <w:szCs w:val="20"/>
                <w:lang w:val="en-ZA"/>
              </w:rPr>
              <w:t>Full CV &amp;</w:t>
            </w:r>
          </w:p>
          <w:p w14:paraId="7E063062" w14:textId="77777777" w:rsidR="00864C89" w:rsidRPr="00864C89" w:rsidRDefault="00864C89" w:rsidP="00864C89">
            <w:pPr>
              <w:spacing w:after="0" w:line="240" w:lineRule="auto"/>
              <w:rPr>
                <w:rFonts w:ascii="Arial" w:hAnsi="Arial" w:cs="Arial"/>
                <w:color w:val="000000"/>
                <w:sz w:val="20"/>
                <w:szCs w:val="20"/>
              </w:rPr>
            </w:pPr>
            <w:r w:rsidRPr="00864C89">
              <w:rPr>
                <w:rFonts w:ascii="Arial" w:hAnsi="Arial" w:cs="Arial"/>
                <w:color w:val="000000"/>
                <w:sz w:val="20"/>
                <w:szCs w:val="20"/>
                <w:lang w:val="en-ZA"/>
              </w:rPr>
              <w:t xml:space="preserve">National Diploma in Civil Engineering or Construction Management </w:t>
            </w:r>
            <w:r w:rsidRPr="00864C89">
              <w:rPr>
                <w:rFonts w:ascii="Arial" w:hAnsi="Arial" w:cs="Arial"/>
                <w:color w:val="000000"/>
                <w:sz w:val="20"/>
                <w:szCs w:val="20"/>
              </w:rPr>
              <w:t>or Higher (NQF 5)</w:t>
            </w:r>
          </w:p>
          <w:p w14:paraId="4E7B1C5B" w14:textId="77777777" w:rsidR="00864C89" w:rsidRPr="00864C89" w:rsidRDefault="00864C89" w:rsidP="00864C89">
            <w:pPr>
              <w:spacing w:after="0" w:line="240" w:lineRule="auto"/>
              <w:rPr>
                <w:rFonts w:ascii="Arial" w:hAnsi="Arial" w:cs="Arial"/>
                <w:color w:val="000000"/>
                <w:sz w:val="20"/>
                <w:szCs w:val="20"/>
              </w:rPr>
            </w:pPr>
          </w:p>
          <w:p w14:paraId="63FBB988" w14:textId="77777777" w:rsidR="00864C89" w:rsidRPr="00864C89" w:rsidRDefault="00864C89" w:rsidP="00864C89">
            <w:pPr>
              <w:spacing w:after="0" w:line="240" w:lineRule="auto"/>
              <w:rPr>
                <w:rFonts w:ascii="Arial" w:hAnsi="Arial" w:cs="Arial"/>
                <w:color w:val="000000"/>
                <w:sz w:val="20"/>
                <w:szCs w:val="20"/>
              </w:rPr>
            </w:pPr>
          </w:p>
          <w:p w14:paraId="4B097484" w14:textId="77777777" w:rsidR="00864C89" w:rsidRPr="00864C89" w:rsidRDefault="00864C89" w:rsidP="00864C89">
            <w:pPr>
              <w:spacing w:after="0" w:line="240" w:lineRule="auto"/>
              <w:rPr>
                <w:rFonts w:ascii="Arial" w:hAnsi="Arial" w:cs="Arial"/>
                <w:color w:val="000000"/>
                <w:sz w:val="20"/>
                <w:szCs w:val="20"/>
              </w:rPr>
            </w:pPr>
            <w:r w:rsidRPr="00864C89">
              <w:rPr>
                <w:rFonts w:ascii="Arial" w:hAnsi="Arial" w:cs="Arial"/>
                <w:color w:val="000000"/>
                <w:sz w:val="20"/>
                <w:szCs w:val="20"/>
              </w:rPr>
              <w:t>Full CV &amp;</w:t>
            </w:r>
          </w:p>
          <w:p w14:paraId="44C7CB30" w14:textId="77777777" w:rsidR="00864C89" w:rsidRPr="00864C89" w:rsidRDefault="00864C89" w:rsidP="00864C89">
            <w:pPr>
              <w:spacing w:after="0" w:line="240" w:lineRule="auto"/>
              <w:rPr>
                <w:rFonts w:ascii="Arial" w:hAnsi="Arial" w:cs="Arial"/>
                <w:color w:val="000000"/>
                <w:sz w:val="20"/>
                <w:szCs w:val="20"/>
              </w:rPr>
            </w:pPr>
            <w:r w:rsidRPr="00864C89">
              <w:rPr>
                <w:rFonts w:ascii="Arial" w:hAnsi="Arial" w:cs="Arial"/>
                <w:color w:val="000000"/>
                <w:sz w:val="20"/>
                <w:szCs w:val="20"/>
              </w:rPr>
              <w:t>Accredited Trade in Built environment or Higher (NQF 4)</w:t>
            </w:r>
            <w:r w:rsidRPr="00864C89">
              <w:rPr>
                <w:rFonts w:ascii="Arial" w:hAnsi="Arial" w:cs="Arial"/>
                <w:color w:val="000000"/>
                <w:sz w:val="20"/>
                <w:szCs w:val="20"/>
              </w:rPr>
              <w:br/>
            </w:r>
          </w:p>
          <w:p w14:paraId="3FCAC51B" w14:textId="77777777" w:rsidR="00864C89" w:rsidRPr="00864C89" w:rsidRDefault="00864C89" w:rsidP="00864C89">
            <w:pPr>
              <w:spacing w:after="0" w:line="240" w:lineRule="auto"/>
              <w:rPr>
                <w:rFonts w:ascii="Arial" w:hAnsi="Arial" w:cs="Arial"/>
                <w:color w:val="000000"/>
                <w:sz w:val="20"/>
                <w:szCs w:val="20"/>
              </w:rPr>
            </w:pPr>
          </w:p>
          <w:p w14:paraId="60F88063" w14:textId="77777777" w:rsidR="00864C89" w:rsidRPr="00864C89" w:rsidRDefault="00864C89" w:rsidP="00864C89">
            <w:pPr>
              <w:spacing w:after="0" w:line="240" w:lineRule="auto"/>
              <w:rPr>
                <w:rFonts w:ascii="Arial" w:hAnsi="Arial" w:cs="Arial"/>
                <w:color w:val="000000"/>
                <w:sz w:val="20"/>
                <w:szCs w:val="20"/>
              </w:rPr>
            </w:pPr>
            <w:r w:rsidRPr="00864C89">
              <w:rPr>
                <w:rFonts w:ascii="Arial" w:hAnsi="Arial" w:cs="Arial"/>
                <w:color w:val="000000"/>
                <w:sz w:val="20"/>
                <w:szCs w:val="20"/>
              </w:rPr>
              <w:t>Full CV &amp;</w:t>
            </w:r>
          </w:p>
          <w:p w14:paraId="38623F2A" w14:textId="77777777" w:rsidR="00864C89" w:rsidRPr="00864C89" w:rsidRDefault="00864C89" w:rsidP="00864C89">
            <w:pPr>
              <w:spacing w:after="0" w:line="240" w:lineRule="auto"/>
              <w:rPr>
                <w:rFonts w:ascii="Arial" w:hAnsi="Arial" w:cs="Arial"/>
                <w:color w:val="000000"/>
                <w:sz w:val="20"/>
                <w:szCs w:val="20"/>
              </w:rPr>
            </w:pPr>
            <w:r w:rsidRPr="00864C89">
              <w:rPr>
                <w:rFonts w:ascii="Arial" w:hAnsi="Arial" w:cs="Arial"/>
                <w:color w:val="000000"/>
                <w:sz w:val="18"/>
                <w:szCs w:val="18"/>
              </w:rPr>
              <w:t>Accredited Certificate or Higher (NQF 4)</w:t>
            </w:r>
          </w:p>
        </w:tc>
        <w:tc>
          <w:tcPr>
            <w:tcW w:w="1980" w:type="dxa"/>
            <w:shd w:val="clear" w:color="auto" w:fill="auto"/>
          </w:tcPr>
          <w:p w14:paraId="2C1E08FF" w14:textId="77777777" w:rsidR="00864C89" w:rsidRPr="00864C89" w:rsidRDefault="00864C89" w:rsidP="00864C89">
            <w:pPr>
              <w:spacing w:after="0" w:line="240" w:lineRule="auto"/>
              <w:jc w:val="center"/>
              <w:rPr>
                <w:rFonts w:ascii="Arial" w:hAnsi="Arial" w:cs="Arial"/>
                <w:sz w:val="20"/>
                <w:szCs w:val="20"/>
                <w:lang w:val="en-ZA"/>
              </w:rPr>
            </w:pPr>
          </w:p>
          <w:p w14:paraId="174BF734" w14:textId="77777777" w:rsidR="00864C89" w:rsidRPr="00864C89" w:rsidRDefault="00864C89" w:rsidP="00864C89">
            <w:pPr>
              <w:spacing w:after="0" w:line="240" w:lineRule="auto"/>
              <w:rPr>
                <w:rFonts w:ascii="Arial" w:hAnsi="Arial" w:cs="Arial"/>
                <w:sz w:val="20"/>
                <w:szCs w:val="20"/>
                <w:lang w:val="en-ZA"/>
              </w:rPr>
            </w:pPr>
          </w:p>
          <w:p w14:paraId="58575431" w14:textId="77777777" w:rsidR="00864C89" w:rsidRPr="00864C89" w:rsidRDefault="00864C89" w:rsidP="00864C89">
            <w:pPr>
              <w:spacing w:after="0" w:line="240" w:lineRule="auto"/>
              <w:jc w:val="center"/>
              <w:rPr>
                <w:rFonts w:ascii="Arial" w:hAnsi="Arial" w:cs="Arial"/>
                <w:sz w:val="20"/>
                <w:szCs w:val="20"/>
                <w:lang w:val="en-ZA"/>
              </w:rPr>
            </w:pPr>
          </w:p>
          <w:p w14:paraId="2945AE86" w14:textId="77777777" w:rsidR="00864C89" w:rsidRPr="00864C89" w:rsidRDefault="00864C89" w:rsidP="00864C89">
            <w:pPr>
              <w:spacing w:after="0" w:line="240" w:lineRule="auto"/>
              <w:jc w:val="center"/>
              <w:rPr>
                <w:rFonts w:ascii="Arial" w:hAnsi="Arial" w:cs="Arial"/>
                <w:sz w:val="20"/>
                <w:szCs w:val="20"/>
                <w:lang w:val="en-ZA"/>
              </w:rPr>
            </w:pPr>
            <w:r w:rsidRPr="00864C89">
              <w:rPr>
                <w:rFonts w:ascii="Arial" w:hAnsi="Arial" w:cs="Arial"/>
                <w:sz w:val="20"/>
                <w:szCs w:val="20"/>
                <w:lang w:val="en-ZA"/>
              </w:rPr>
              <w:t>5 points</w:t>
            </w:r>
          </w:p>
          <w:p w14:paraId="71451289" w14:textId="77777777" w:rsidR="00864C89" w:rsidRPr="00864C89" w:rsidRDefault="00864C89" w:rsidP="00864C89">
            <w:pPr>
              <w:spacing w:after="0" w:line="240" w:lineRule="auto"/>
              <w:jc w:val="center"/>
              <w:rPr>
                <w:rFonts w:ascii="Arial" w:hAnsi="Arial" w:cs="Arial"/>
                <w:sz w:val="20"/>
                <w:szCs w:val="20"/>
                <w:lang w:val="en-ZA"/>
              </w:rPr>
            </w:pPr>
          </w:p>
          <w:p w14:paraId="01E4F308" w14:textId="77777777" w:rsidR="00864C89" w:rsidRPr="00864C89" w:rsidRDefault="00864C89" w:rsidP="00864C89">
            <w:pPr>
              <w:spacing w:after="0" w:line="240" w:lineRule="auto"/>
              <w:jc w:val="center"/>
              <w:rPr>
                <w:rFonts w:ascii="Arial" w:hAnsi="Arial" w:cs="Arial"/>
                <w:sz w:val="20"/>
                <w:szCs w:val="20"/>
                <w:lang w:val="en-ZA"/>
              </w:rPr>
            </w:pPr>
          </w:p>
          <w:p w14:paraId="474C24B1" w14:textId="77777777" w:rsidR="00864C89" w:rsidRPr="00864C89" w:rsidRDefault="00864C89" w:rsidP="00864C89">
            <w:pPr>
              <w:spacing w:after="0" w:line="240" w:lineRule="auto"/>
              <w:jc w:val="center"/>
              <w:rPr>
                <w:rFonts w:ascii="Arial" w:hAnsi="Arial" w:cs="Arial"/>
                <w:sz w:val="20"/>
                <w:szCs w:val="20"/>
                <w:lang w:val="en-ZA"/>
              </w:rPr>
            </w:pPr>
          </w:p>
          <w:p w14:paraId="4F286947" w14:textId="77777777" w:rsidR="00864C89" w:rsidRPr="00864C89" w:rsidRDefault="00864C89" w:rsidP="00864C89">
            <w:pPr>
              <w:spacing w:after="0" w:line="240" w:lineRule="auto"/>
              <w:rPr>
                <w:rFonts w:ascii="Arial" w:hAnsi="Arial" w:cs="Arial"/>
                <w:sz w:val="20"/>
                <w:szCs w:val="20"/>
                <w:lang w:val="en-ZA"/>
              </w:rPr>
            </w:pPr>
          </w:p>
          <w:p w14:paraId="5C5BA481" w14:textId="77777777" w:rsidR="00864C89" w:rsidRPr="00864C89" w:rsidRDefault="00864C89" w:rsidP="00864C89">
            <w:pPr>
              <w:spacing w:after="0" w:line="240" w:lineRule="auto"/>
              <w:rPr>
                <w:rFonts w:ascii="Arial" w:hAnsi="Arial" w:cs="Arial"/>
                <w:sz w:val="20"/>
                <w:szCs w:val="20"/>
                <w:lang w:val="en-ZA"/>
              </w:rPr>
            </w:pPr>
          </w:p>
          <w:p w14:paraId="42C2CF4A" w14:textId="77777777" w:rsidR="00864C89" w:rsidRPr="00864C89" w:rsidRDefault="00864C89" w:rsidP="00864C89">
            <w:pPr>
              <w:spacing w:after="0" w:line="240" w:lineRule="auto"/>
              <w:rPr>
                <w:rFonts w:ascii="Arial" w:hAnsi="Arial" w:cs="Arial"/>
                <w:sz w:val="20"/>
                <w:szCs w:val="20"/>
                <w:lang w:val="en-ZA"/>
              </w:rPr>
            </w:pPr>
          </w:p>
          <w:p w14:paraId="46972F56" w14:textId="77777777" w:rsidR="00864C89" w:rsidRPr="00864C89" w:rsidRDefault="00864C89" w:rsidP="00864C89">
            <w:pPr>
              <w:spacing w:after="0" w:line="240" w:lineRule="auto"/>
              <w:rPr>
                <w:rFonts w:ascii="Arial" w:hAnsi="Arial" w:cs="Arial"/>
                <w:sz w:val="20"/>
                <w:szCs w:val="20"/>
                <w:lang w:val="en-ZA"/>
              </w:rPr>
            </w:pPr>
          </w:p>
          <w:p w14:paraId="30FFCDD6" w14:textId="77777777" w:rsidR="00864C89" w:rsidRPr="00864C89" w:rsidRDefault="00864C89" w:rsidP="00864C89">
            <w:pPr>
              <w:spacing w:after="0" w:line="240" w:lineRule="auto"/>
              <w:jc w:val="center"/>
              <w:rPr>
                <w:rFonts w:ascii="Arial" w:hAnsi="Arial" w:cs="Arial"/>
                <w:sz w:val="20"/>
                <w:szCs w:val="20"/>
                <w:lang w:val="en-ZA"/>
              </w:rPr>
            </w:pPr>
            <w:r w:rsidRPr="00864C89">
              <w:rPr>
                <w:rFonts w:ascii="Arial" w:hAnsi="Arial" w:cs="Arial"/>
                <w:sz w:val="20"/>
                <w:szCs w:val="20"/>
                <w:lang w:val="en-ZA"/>
              </w:rPr>
              <w:t>5 points</w:t>
            </w:r>
          </w:p>
          <w:p w14:paraId="60884B2E" w14:textId="77777777" w:rsidR="00864C89" w:rsidRPr="00864C89" w:rsidRDefault="00864C89" w:rsidP="00864C89">
            <w:pPr>
              <w:spacing w:after="0" w:line="240" w:lineRule="auto"/>
              <w:jc w:val="center"/>
              <w:rPr>
                <w:rFonts w:ascii="Arial" w:hAnsi="Arial" w:cs="Arial"/>
                <w:sz w:val="20"/>
                <w:szCs w:val="20"/>
                <w:lang w:val="en-ZA"/>
              </w:rPr>
            </w:pPr>
          </w:p>
          <w:p w14:paraId="67B905A4" w14:textId="77777777" w:rsidR="00864C89" w:rsidRPr="00864C89" w:rsidRDefault="00864C89" w:rsidP="00864C89">
            <w:pPr>
              <w:spacing w:after="0" w:line="240" w:lineRule="auto"/>
              <w:jc w:val="center"/>
              <w:rPr>
                <w:rFonts w:ascii="Arial" w:hAnsi="Arial" w:cs="Arial"/>
                <w:sz w:val="20"/>
                <w:szCs w:val="20"/>
                <w:lang w:val="en-ZA"/>
              </w:rPr>
            </w:pPr>
          </w:p>
          <w:p w14:paraId="401A4DED" w14:textId="77777777" w:rsidR="00864C89" w:rsidRPr="00864C89" w:rsidRDefault="00864C89" w:rsidP="00864C89">
            <w:pPr>
              <w:spacing w:after="0" w:line="240" w:lineRule="auto"/>
              <w:rPr>
                <w:rFonts w:ascii="Arial" w:hAnsi="Arial" w:cs="Arial"/>
                <w:sz w:val="20"/>
                <w:szCs w:val="20"/>
                <w:lang w:val="en-ZA"/>
              </w:rPr>
            </w:pPr>
          </w:p>
          <w:p w14:paraId="4C2C65C6" w14:textId="77777777" w:rsidR="00864C89" w:rsidRPr="00864C89" w:rsidRDefault="00864C89" w:rsidP="00864C89">
            <w:pPr>
              <w:spacing w:after="0" w:line="240" w:lineRule="auto"/>
              <w:rPr>
                <w:rFonts w:ascii="Arial" w:hAnsi="Arial" w:cs="Arial"/>
                <w:sz w:val="20"/>
                <w:szCs w:val="20"/>
                <w:lang w:val="en-ZA"/>
              </w:rPr>
            </w:pPr>
          </w:p>
          <w:p w14:paraId="5E492D40" w14:textId="77777777" w:rsidR="00864C89" w:rsidRPr="00864C89" w:rsidRDefault="00864C89" w:rsidP="00864C89">
            <w:pPr>
              <w:spacing w:after="0" w:line="240" w:lineRule="auto"/>
              <w:jc w:val="center"/>
              <w:rPr>
                <w:rFonts w:ascii="Arial" w:hAnsi="Arial" w:cs="Arial"/>
                <w:sz w:val="20"/>
                <w:szCs w:val="20"/>
                <w:lang w:val="en-ZA"/>
              </w:rPr>
            </w:pPr>
          </w:p>
          <w:p w14:paraId="3859E5AA" w14:textId="77777777" w:rsidR="00864C89" w:rsidRPr="00864C89" w:rsidRDefault="00864C89" w:rsidP="00864C89">
            <w:pPr>
              <w:spacing w:after="0" w:line="240" w:lineRule="auto"/>
              <w:jc w:val="center"/>
              <w:rPr>
                <w:rFonts w:ascii="Arial" w:hAnsi="Arial" w:cs="Arial"/>
                <w:sz w:val="20"/>
                <w:szCs w:val="20"/>
                <w:lang w:val="en-ZA"/>
              </w:rPr>
            </w:pPr>
            <w:r w:rsidRPr="00864C89">
              <w:rPr>
                <w:rFonts w:ascii="Arial" w:hAnsi="Arial" w:cs="Arial"/>
                <w:sz w:val="20"/>
                <w:szCs w:val="20"/>
                <w:lang w:val="en-ZA"/>
              </w:rPr>
              <w:t>5 points</w:t>
            </w:r>
          </w:p>
          <w:p w14:paraId="6BCC766F" w14:textId="77777777" w:rsidR="00864C89" w:rsidRPr="00864C89" w:rsidRDefault="00864C89" w:rsidP="00864C89">
            <w:pPr>
              <w:spacing w:after="0" w:line="240" w:lineRule="auto"/>
              <w:jc w:val="center"/>
              <w:rPr>
                <w:rFonts w:ascii="Arial" w:hAnsi="Arial" w:cs="Arial"/>
                <w:sz w:val="20"/>
                <w:szCs w:val="20"/>
                <w:lang w:val="en-ZA"/>
              </w:rPr>
            </w:pPr>
          </w:p>
          <w:p w14:paraId="1DE86BB3" w14:textId="77777777" w:rsidR="00864C89" w:rsidRPr="00864C89" w:rsidRDefault="00864C89" w:rsidP="00864C89">
            <w:pPr>
              <w:spacing w:after="0" w:line="240" w:lineRule="auto"/>
              <w:jc w:val="center"/>
              <w:rPr>
                <w:rFonts w:ascii="Arial" w:hAnsi="Arial" w:cs="Arial"/>
                <w:sz w:val="20"/>
                <w:szCs w:val="20"/>
                <w:lang w:val="en-ZA"/>
              </w:rPr>
            </w:pPr>
          </w:p>
          <w:p w14:paraId="787870BD" w14:textId="77777777" w:rsidR="00864C89" w:rsidRPr="00864C89" w:rsidRDefault="00864C89" w:rsidP="00864C89">
            <w:pPr>
              <w:spacing w:after="0" w:line="240" w:lineRule="auto"/>
              <w:jc w:val="center"/>
              <w:rPr>
                <w:rFonts w:ascii="Arial" w:hAnsi="Arial" w:cs="Arial"/>
                <w:sz w:val="20"/>
                <w:szCs w:val="20"/>
                <w:lang w:val="en-ZA"/>
              </w:rPr>
            </w:pPr>
          </w:p>
          <w:p w14:paraId="3F8A0423" w14:textId="77777777" w:rsidR="00864C89" w:rsidRPr="00864C89" w:rsidRDefault="00864C89" w:rsidP="00864C89">
            <w:pPr>
              <w:spacing w:after="0" w:line="240" w:lineRule="auto"/>
              <w:jc w:val="center"/>
              <w:rPr>
                <w:rFonts w:ascii="Arial" w:hAnsi="Arial" w:cs="Arial"/>
                <w:sz w:val="20"/>
                <w:szCs w:val="20"/>
                <w:lang w:val="en-ZA"/>
              </w:rPr>
            </w:pPr>
          </w:p>
          <w:p w14:paraId="2CCD87C3" w14:textId="77777777" w:rsidR="00864C89" w:rsidRPr="00864C89" w:rsidRDefault="00864C89" w:rsidP="00864C89">
            <w:pPr>
              <w:spacing w:after="0" w:line="240" w:lineRule="auto"/>
              <w:jc w:val="center"/>
              <w:rPr>
                <w:rFonts w:ascii="Arial" w:hAnsi="Arial" w:cs="Arial"/>
                <w:sz w:val="20"/>
                <w:szCs w:val="20"/>
                <w:lang w:val="en-ZA"/>
              </w:rPr>
            </w:pPr>
          </w:p>
          <w:p w14:paraId="63DDFD88" w14:textId="77777777" w:rsidR="00864C89" w:rsidRPr="00864C89" w:rsidRDefault="00864C89" w:rsidP="00864C89">
            <w:pPr>
              <w:spacing w:after="0" w:line="240" w:lineRule="auto"/>
              <w:jc w:val="center"/>
              <w:rPr>
                <w:rFonts w:ascii="Arial" w:hAnsi="Arial" w:cs="Arial"/>
                <w:sz w:val="20"/>
                <w:szCs w:val="20"/>
                <w:lang w:val="en-ZA"/>
              </w:rPr>
            </w:pPr>
            <w:r w:rsidRPr="00864C89">
              <w:rPr>
                <w:rFonts w:ascii="Arial" w:hAnsi="Arial" w:cs="Arial"/>
                <w:sz w:val="20"/>
                <w:szCs w:val="20"/>
                <w:lang w:val="en-ZA"/>
              </w:rPr>
              <w:t>5 points</w:t>
            </w:r>
          </w:p>
          <w:p w14:paraId="1586949D" w14:textId="77777777" w:rsidR="00864C89" w:rsidRDefault="00864C89" w:rsidP="00864C89">
            <w:pPr>
              <w:rPr>
                <w:rFonts w:ascii="Arial" w:hAnsi="Arial" w:cs="Arial"/>
                <w:sz w:val="20"/>
                <w:szCs w:val="20"/>
              </w:rPr>
            </w:pPr>
          </w:p>
          <w:p w14:paraId="5654455D" w14:textId="52C9747C" w:rsidR="00BD11B6" w:rsidRPr="00864C89" w:rsidRDefault="00BD11B6" w:rsidP="00864C89">
            <w:pPr>
              <w:rPr>
                <w:rFonts w:ascii="Arial" w:hAnsi="Arial" w:cs="Arial"/>
                <w:sz w:val="20"/>
                <w:szCs w:val="20"/>
              </w:rPr>
            </w:pPr>
          </w:p>
        </w:tc>
      </w:tr>
      <w:tr w:rsidR="00864C89" w:rsidRPr="00864C89" w14:paraId="324E26AF" w14:textId="77777777" w:rsidTr="00BD11B6">
        <w:tc>
          <w:tcPr>
            <w:tcW w:w="1800" w:type="dxa"/>
            <w:vMerge w:val="restart"/>
            <w:shd w:val="clear" w:color="auto" w:fill="auto"/>
          </w:tcPr>
          <w:p w14:paraId="683B5902" w14:textId="77777777" w:rsidR="00864C89" w:rsidRPr="00864C89" w:rsidRDefault="00864C89" w:rsidP="00370847">
            <w:pPr>
              <w:numPr>
                <w:ilvl w:val="0"/>
                <w:numId w:val="25"/>
              </w:numPr>
              <w:spacing w:after="0" w:line="240" w:lineRule="auto"/>
              <w:contextualSpacing/>
              <w:rPr>
                <w:rFonts w:ascii="Arial" w:eastAsia="Times New Roman" w:hAnsi="Arial" w:cs="Arial"/>
                <w:b/>
                <w:sz w:val="20"/>
                <w:szCs w:val="20"/>
                <w:lang w:val="en-ZA" w:eastAsia="en-ZA"/>
              </w:rPr>
            </w:pPr>
            <w:r w:rsidRPr="00864C89">
              <w:rPr>
                <w:rFonts w:ascii="Arial" w:eastAsia="Times New Roman" w:hAnsi="Arial" w:cs="Arial"/>
                <w:b/>
                <w:sz w:val="20"/>
                <w:szCs w:val="20"/>
                <w:lang w:val="en-ZA" w:eastAsia="en-ZA"/>
              </w:rPr>
              <w:lastRenderedPageBreak/>
              <w:t>Plant / Yellow Fleet</w:t>
            </w:r>
          </w:p>
          <w:p w14:paraId="47D2A287"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76B1F818"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2487B5DE"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0558D6F3"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3C3ADED3"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3983277C"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tc>
        <w:tc>
          <w:tcPr>
            <w:tcW w:w="8190" w:type="dxa"/>
            <w:gridSpan w:val="3"/>
            <w:shd w:val="clear" w:color="auto" w:fill="auto"/>
          </w:tcPr>
          <w:p w14:paraId="778E89EC" w14:textId="77777777" w:rsidR="00864C89" w:rsidRPr="00864C89" w:rsidRDefault="00864C89" w:rsidP="00864C89">
            <w:pPr>
              <w:spacing w:after="0" w:line="240" w:lineRule="auto"/>
              <w:rPr>
                <w:rFonts w:ascii="Arial" w:hAnsi="Arial" w:cs="Arial"/>
                <w:sz w:val="20"/>
                <w:szCs w:val="20"/>
                <w:lang w:val="en-ZA"/>
              </w:rPr>
            </w:pPr>
            <w:r w:rsidRPr="00864C89">
              <w:rPr>
                <w:rFonts w:ascii="Arial" w:hAnsi="Arial" w:cs="Arial"/>
                <w:sz w:val="20"/>
                <w:szCs w:val="20"/>
                <w:lang w:val="en-ZA"/>
              </w:rPr>
              <w:t>N.B: Bidders to attach proof of ownership of plant/yellow fleet or a letter of intent to hire from a service provider (Plant Hire) or lease agreement. Non-submission will result in loss of points.</w:t>
            </w:r>
          </w:p>
        </w:tc>
      </w:tr>
      <w:tr w:rsidR="00864C89" w:rsidRPr="00864C89" w14:paraId="1F828A54" w14:textId="77777777" w:rsidTr="00BD11B6">
        <w:tc>
          <w:tcPr>
            <w:tcW w:w="1800" w:type="dxa"/>
            <w:vMerge/>
            <w:shd w:val="clear" w:color="auto" w:fill="auto"/>
          </w:tcPr>
          <w:p w14:paraId="7B2EDC77"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tc>
        <w:tc>
          <w:tcPr>
            <w:tcW w:w="4230" w:type="dxa"/>
            <w:shd w:val="clear" w:color="auto" w:fill="auto"/>
          </w:tcPr>
          <w:p w14:paraId="4FCCB9B7" w14:textId="77777777" w:rsidR="00864C89" w:rsidRPr="00864C89" w:rsidRDefault="00864C89" w:rsidP="00864C89">
            <w:pPr>
              <w:autoSpaceDE w:val="0"/>
              <w:autoSpaceDN w:val="0"/>
              <w:adjustRightInd w:val="0"/>
              <w:spacing w:line="240" w:lineRule="auto"/>
              <w:contextualSpacing/>
              <w:rPr>
                <w:rFonts w:ascii="Arial" w:eastAsia="MS Mincho" w:hAnsi="Arial" w:cs="Arial"/>
                <w:b/>
                <w:sz w:val="20"/>
                <w:szCs w:val="20"/>
                <w:u w:val="single"/>
                <w:lang w:eastAsia="en-ZA"/>
              </w:rPr>
            </w:pPr>
            <w:r w:rsidRPr="00864C89">
              <w:rPr>
                <w:rFonts w:ascii="Arial" w:eastAsia="MS Mincho" w:hAnsi="Arial" w:cs="Arial"/>
                <w:b/>
                <w:sz w:val="20"/>
                <w:szCs w:val="20"/>
                <w:u w:val="single"/>
                <w:lang w:eastAsia="en-ZA"/>
              </w:rPr>
              <w:t>List of required plant / yellow fleet:</w:t>
            </w:r>
          </w:p>
          <w:p w14:paraId="7BFD7E50" w14:textId="77777777" w:rsidR="00864C89" w:rsidRPr="00864C89" w:rsidRDefault="00864C89" w:rsidP="00864C89">
            <w:pPr>
              <w:autoSpaceDE w:val="0"/>
              <w:autoSpaceDN w:val="0"/>
              <w:adjustRightInd w:val="0"/>
              <w:spacing w:line="240" w:lineRule="auto"/>
              <w:contextualSpacing/>
              <w:rPr>
                <w:rFonts w:ascii="Arial" w:eastAsia="MS Mincho" w:hAnsi="Arial" w:cs="Arial"/>
                <w:b/>
                <w:sz w:val="20"/>
                <w:szCs w:val="20"/>
                <w:u w:val="single"/>
                <w:lang w:eastAsia="en-ZA"/>
              </w:rPr>
            </w:pPr>
          </w:p>
          <w:p w14:paraId="46E3C54A" w14:textId="77777777" w:rsidR="00864C89" w:rsidRPr="00864C89" w:rsidRDefault="00864C89" w:rsidP="00864C89">
            <w:pPr>
              <w:autoSpaceDE w:val="0"/>
              <w:autoSpaceDN w:val="0"/>
              <w:adjustRightInd w:val="0"/>
              <w:spacing w:line="240" w:lineRule="auto"/>
              <w:contextualSpacing/>
              <w:rPr>
                <w:rFonts w:ascii="Arial" w:hAnsi="Arial" w:cs="Arial"/>
                <w:bCs/>
                <w:sz w:val="20"/>
                <w:szCs w:val="20"/>
              </w:rPr>
            </w:pPr>
            <w:r w:rsidRPr="00864C89">
              <w:rPr>
                <w:rFonts w:ascii="Arial" w:hAnsi="Arial" w:cs="Arial"/>
                <w:bCs/>
                <w:sz w:val="20"/>
                <w:szCs w:val="20"/>
              </w:rPr>
              <w:t>1 TLB = 5 points</w:t>
            </w:r>
          </w:p>
          <w:p w14:paraId="2B147609" w14:textId="42A63957" w:rsidR="00864C89" w:rsidRDefault="00864C89" w:rsidP="00864C89">
            <w:pPr>
              <w:autoSpaceDE w:val="0"/>
              <w:autoSpaceDN w:val="0"/>
              <w:adjustRightInd w:val="0"/>
              <w:spacing w:line="240" w:lineRule="auto"/>
              <w:contextualSpacing/>
              <w:rPr>
                <w:rFonts w:ascii="Arial" w:hAnsi="Arial" w:cs="Arial"/>
                <w:bCs/>
                <w:sz w:val="20"/>
                <w:szCs w:val="20"/>
                <w:lang w:val="en-ZA"/>
              </w:rPr>
            </w:pPr>
            <w:r w:rsidRPr="00864C89">
              <w:rPr>
                <w:rFonts w:ascii="Arial" w:hAnsi="Arial" w:cs="Arial"/>
                <w:bCs/>
                <w:sz w:val="20"/>
                <w:szCs w:val="20"/>
                <w:lang w:val="en-ZA"/>
              </w:rPr>
              <w:t>1 20 ton (minimum) Excavator = 5 points</w:t>
            </w:r>
          </w:p>
          <w:p w14:paraId="7DF2A8B3" w14:textId="30509CF3" w:rsidR="00C17DAD" w:rsidRPr="00864C89" w:rsidRDefault="00C17DAD" w:rsidP="00864C89">
            <w:pPr>
              <w:autoSpaceDE w:val="0"/>
              <w:autoSpaceDN w:val="0"/>
              <w:adjustRightInd w:val="0"/>
              <w:spacing w:line="240" w:lineRule="auto"/>
              <w:contextualSpacing/>
              <w:rPr>
                <w:rFonts w:ascii="Arial" w:hAnsi="Arial" w:cs="Arial"/>
                <w:bCs/>
                <w:sz w:val="20"/>
                <w:szCs w:val="20"/>
                <w:lang w:val="en-ZA"/>
              </w:rPr>
            </w:pPr>
            <w:r>
              <w:rPr>
                <w:rFonts w:ascii="Arial" w:hAnsi="Arial" w:cs="Arial"/>
                <w:bCs/>
                <w:sz w:val="20"/>
                <w:szCs w:val="20"/>
                <w:lang w:val="en-ZA"/>
              </w:rPr>
              <w:t>1 TLB/Excavator fitted with</w:t>
            </w:r>
            <w:r w:rsidR="00B53C41">
              <w:rPr>
                <w:rFonts w:ascii="Arial" w:hAnsi="Arial" w:cs="Arial"/>
                <w:bCs/>
                <w:sz w:val="20"/>
                <w:szCs w:val="20"/>
                <w:lang w:val="en-ZA"/>
              </w:rPr>
              <w:t xml:space="preserve"> </w:t>
            </w:r>
            <w:r>
              <w:rPr>
                <w:rFonts w:ascii="Arial" w:hAnsi="Arial" w:cs="Arial"/>
                <w:bCs/>
                <w:sz w:val="20"/>
                <w:szCs w:val="20"/>
                <w:lang w:val="en-ZA"/>
              </w:rPr>
              <w:t>Pecker attachment = 5 points</w:t>
            </w:r>
          </w:p>
          <w:p w14:paraId="4B00FC0E" w14:textId="01951AF3" w:rsidR="00864C89" w:rsidRPr="00864C89" w:rsidRDefault="00864C89" w:rsidP="00864C89">
            <w:pPr>
              <w:autoSpaceDE w:val="0"/>
              <w:autoSpaceDN w:val="0"/>
              <w:adjustRightInd w:val="0"/>
              <w:spacing w:line="240" w:lineRule="auto"/>
              <w:contextualSpacing/>
              <w:rPr>
                <w:rFonts w:ascii="Arial" w:eastAsia="Arial Unicode MS" w:hAnsi="Arial" w:cs="Arial"/>
                <w:bCs/>
                <w:sz w:val="20"/>
                <w:szCs w:val="20"/>
              </w:rPr>
            </w:pPr>
            <w:r w:rsidRPr="00864C89">
              <w:rPr>
                <w:rFonts w:ascii="Arial" w:eastAsia="Arial Unicode MS" w:hAnsi="Arial" w:cs="Arial"/>
                <w:bCs/>
                <w:caps/>
                <w:sz w:val="20"/>
                <w:szCs w:val="20"/>
              </w:rPr>
              <w:t xml:space="preserve">1 </w:t>
            </w:r>
            <w:r w:rsidR="00C17DAD">
              <w:rPr>
                <w:rFonts w:ascii="Arial" w:eastAsia="Arial Unicode MS" w:hAnsi="Arial" w:cs="Arial"/>
                <w:bCs/>
                <w:sz w:val="20"/>
                <w:szCs w:val="20"/>
              </w:rPr>
              <w:t>Tipper truck = 3</w:t>
            </w:r>
            <w:r w:rsidRPr="00864C89">
              <w:rPr>
                <w:rFonts w:ascii="Arial" w:eastAsia="Arial Unicode MS" w:hAnsi="Arial" w:cs="Arial"/>
                <w:bCs/>
                <w:sz w:val="20"/>
                <w:szCs w:val="20"/>
              </w:rPr>
              <w:t xml:space="preserve"> points</w:t>
            </w:r>
          </w:p>
          <w:p w14:paraId="7FD2752E" w14:textId="4B8A855D" w:rsidR="00864C89" w:rsidRPr="00864C89" w:rsidRDefault="00864C89" w:rsidP="00864C89">
            <w:pPr>
              <w:autoSpaceDE w:val="0"/>
              <w:autoSpaceDN w:val="0"/>
              <w:adjustRightInd w:val="0"/>
              <w:spacing w:line="240" w:lineRule="auto"/>
              <w:contextualSpacing/>
              <w:rPr>
                <w:rFonts w:ascii="Arial" w:eastAsia="MS Mincho" w:hAnsi="Arial" w:cs="Arial"/>
                <w:b/>
                <w:sz w:val="20"/>
                <w:szCs w:val="20"/>
                <w:u w:val="single"/>
                <w:lang w:eastAsia="en-ZA"/>
              </w:rPr>
            </w:pPr>
            <w:r w:rsidRPr="00864C89">
              <w:rPr>
                <w:rFonts w:ascii="Arial" w:hAnsi="Arial" w:cs="Arial"/>
                <w:bCs/>
                <w:sz w:val="20"/>
                <w:szCs w:val="20"/>
              </w:rPr>
              <w:t xml:space="preserve">1 </w:t>
            </w:r>
            <w:r w:rsidR="00C17DAD">
              <w:rPr>
                <w:rFonts w:ascii="Arial" w:hAnsi="Arial" w:cs="Arial"/>
                <w:bCs/>
                <w:sz w:val="20"/>
                <w:szCs w:val="20"/>
              </w:rPr>
              <w:t>Water truck (minimum 6000lt) = 2</w:t>
            </w:r>
            <w:r w:rsidRPr="00864C89">
              <w:rPr>
                <w:rFonts w:ascii="Arial" w:hAnsi="Arial" w:cs="Arial"/>
                <w:bCs/>
                <w:sz w:val="20"/>
                <w:szCs w:val="20"/>
              </w:rPr>
              <w:t xml:space="preserve"> points</w:t>
            </w:r>
          </w:p>
        </w:tc>
        <w:tc>
          <w:tcPr>
            <w:tcW w:w="1980" w:type="dxa"/>
            <w:shd w:val="clear" w:color="auto" w:fill="auto"/>
          </w:tcPr>
          <w:p w14:paraId="47E66C95" w14:textId="77777777" w:rsidR="00864C89" w:rsidRPr="00864C89" w:rsidRDefault="00864C89" w:rsidP="00864C89">
            <w:pPr>
              <w:spacing w:after="0" w:line="240" w:lineRule="auto"/>
              <w:rPr>
                <w:rFonts w:ascii="Arial" w:hAnsi="Arial" w:cs="Arial"/>
                <w:sz w:val="20"/>
                <w:szCs w:val="20"/>
                <w:lang w:val="en-ZA"/>
              </w:rPr>
            </w:pPr>
            <w:r w:rsidRPr="00864C89">
              <w:rPr>
                <w:rFonts w:ascii="Arial" w:hAnsi="Arial" w:cs="Arial"/>
                <w:sz w:val="20"/>
                <w:szCs w:val="20"/>
                <w:lang w:val="en-ZA"/>
              </w:rPr>
              <w:t>Attach proof of ownership of plant/yellow fleet or a letter of intent to hire from a service provider (Plant Hire) or lease agreement.</w:t>
            </w:r>
          </w:p>
        </w:tc>
        <w:tc>
          <w:tcPr>
            <w:tcW w:w="1980" w:type="dxa"/>
            <w:shd w:val="clear" w:color="auto" w:fill="auto"/>
          </w:tcPr>
          <w:p w14:paraId="6DE0682B" w14:textId="77777777" w:rsidR="00864C89" w:rsidRPr="00864C89" w:rsidRDefault="00864C89" w:rsidP="00864C89">
            <w:pPr>
              <w:spacing w:after="0" w:line="240" w:lineRule="auto"/>
              <w:jc w:val="center"/>
              <w:rPr>
                <w:rFonts w:ascii="Arial" w:hAnsi="Arial" w:cs="Arial"/>
                <w:sz w:val="20"/>
                <w:szCs w:val="20"/>
                <w:lang w:val="en-ZA"/>
              </w:rPr>
            </w:pPr>
          </w:p>
          <w:p w14:paraId="550923DE" w14:textId="77777777" w:rsidR="00864C89" w:rsidRPr="00864C89" w:rsidRDefault="00864C89" w:rsidP="00864C89">
            <w:pPr>
              <w:spacing w:after="0" w:line="240" w:lineRule="auto"/>
              <w:jc w:val="center"/>
              <w:rPr>
                <w:rFonts w:ascii="Arial" w:hAnsi="Arial" w:cs="Arial"/>
                <w:sz w:val="20"/>
                <w:szCs w:val="20"/>
                <w:lang w:val="en-ZA"/>
              </w:rPr>
            </w:pPr>
          </w:p>
          <w:p w14:paraId="5AB1EB5D" w14:textId="77777777" w:rsidR="00864C89" w:rsidRPr="00864C89" w:rsidRDefault="00864C89" w:rsidP="00864C89">
            <w:pPr>
              <w:spacing w:after="0" w:line="240" w:lineRule="auto"/>
              <w:jc w:val="center"/>
              <w:rPr>
                <w:rFonts w:ascii="Arial" w:hAnsi="Arial" w:cs="Arial"/>
                <w:sz w:val="20"/>
                <w:szCs w:val="20"/>
                <w:lang w:val="en-ZA"/>
              </w:rPr>
            </w:pPr>
          </w:p>
          <w:p w14:paraId="769F4851" w14:textId="77777777" w:rsidR="00864C89" w:rsidRPr="00864C89" w:rsidRDefault="00864C89" w:rsidP="00864C89">
            <w:pPr>
              <w:spacing w:after="0" w:line="240" w:lineRule="auto"/>
              <w:jc w:val="center"/>
              <w:rPr>
                <w:rFonts w:ascii="Arial" w:hAnsi="Arial" w:cs="Arial"/>
                <w:sz w:val="20"/>
                <w:szCs w:val="20"/>
                <w:lang w:val="en-ZA"/>
              </w:rPr>
            </w:pPr>
            <w:r w:rsidRPr="00864C89">
              <w:rPr>
                <w:rFonts w:ascii="Arial" w:hAnsi="Arial" w:cs="Arial"/>
                <w:sz w:val="20"/>
                <w:szCs w:val="20"/>
                <w:lang w:val="en-ZA"/>
              </w:rPr>
              <w:t>20 points</w:t>
            </w:r>
          </w:p>
          <w:p w14:paraId="57A63D17" w14:textId="77777777" w:rsidR="00864C89" w:rsidRPr="00864C89" w:rsidRDefault="00864C89" w:rsidP="00864C89">
            <w:pPr>
              <w:spacing w:after="0" w:line="240" w:lineRule="auto"/>
              <w:rPr>
                <w:rFonts w:ascii="Arial" w:hAnsi="Arial" w:cs="Arial"/>
                <w:sz w:val="20"/>
                <w:szCs w:val="20"/>
                <w:lang w:val="en-ZA"/>
              </w:rPr>
            </w:pPr>
          </w:p>
        </w:tc>
      </w:tr>
      <w:tr w:rsidR="00864C89" w:rsidRPr="00864C89" w14:paraId="1F82EB0D" w14:textId="77777777" w:rsidTr="00BD11B6">
        <w:tc>
          <w:tcPr>
            <w:tcW w:w="1800" w:type="dxa"/>
            <w:vMerge w:val="restart"/>
            <w:shd w:val="clear" w:color="auto" w:fill="auto"/>
          </w:tcPr>
          <w:p w14:paraId="6E016C5D" w14:textId="77777777" w:rsidR="00864C89" w:rsidRPr="00864C89" w:rsidRDefault="00864C89" w:rsidP="00370847">
            <w:pPr>
              <w:numPr>
                <w:ilvl w:val="0"/>
                <w:numId w:val="25"/>
              </w:numPr>
              <w:spacing w:after="0" w:line="240" w:lineRule="auto"/>
              <w:contextualSpacing/>
              <w:rPr>
                <w:rFonts w:ascii="Arial" w:eastAsia="Times New Roman" w:hAnsi="Arial" w:cs="Arial"/>
                <w:b/>
                <w:sz w:val="20"/>
                <w:szCs w:val="20"/>
                <w:lang w:val="en-ZA" w:eastAsia="en-ZA"/>
              </w:rPr>
            </w:pPr>
            <w:r w:rsidRPr="00864C89">
              <w:rPr>
                <w:rFonts w:ascii="Arial" w:eastAsia="Times New Roman" w:hAnsi="Arial" w:cs="Arial"/>
                <w:b/>
                <w:sz w:val="20"/>
                <w:szCs w:val="20"/>
                <w:lang w:val="en-ZA" w:eastAsia="en-ZA"/>
              </w:rPr>
              <w:t>Financial Capacity</w:t>
            </w:r>
          </w:p>
          <w:p w14:paraId="47A7204C"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718EEED4"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136D3873"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601B49F3"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11F0D5A2"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p w14:paraId="5F405FF9"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tc>
        <w:tc>
          <w:tcPr>
            <w:tcW w:w="8190" w:type="dxa"/>
            <w:gridSpan w:val="3"/>
            <w:shd w:val="clear" w:color="auto" w:fill="auto"/>
          </w:tcPr>
          <w:p w14:paraId="43AEAF2B" w14:textId="77777777" w:rsidR="00864C89" w:rsidRPr="00864C89" w:rsidRDefault="00864C89" w:rsidP="00864C89">
            <w:pPr>
              <w:spacing w:after="0" w:line="240" w:lineRule="auto"/>
              <w:rPr>
                <w:rFonts w:ascii="Arial" w:hAnsi="Arial" w:cs="Arial"/>
                <w:sz w:val="20"/>
                <w:szCs w:val="20"/>
                <w:lang w:val="en-ZA"/>
              </w:rPr>
            </w:pPr>
            <w:r w:rsidRPr="00864C89">
              <w:rPr>
                <w:rFonts w:ascii="Arial" w:eastAsia="MS Mincho" w:hAnsi="Arial" w:cs="Arial"/>
                <w:sz w:val="20"/>
                <w:szCs w:val="20"/>
                <w:lang w:eastAsia="en-ZA"/>
              </w:rPr>
              <w:t>Access to financial facility to be used as a working capital. This can either be in cash in the bank account of the company or pre-approved credit facility by a Registered Financial Institution.</w:t>
            </w:r>
          </w:p>
        </w:tc>
      </w:tr>
      <w:tr w:rsidR="00864C89" w:rsidRPr="00864C89" w14:paraId="20D542A3" w14:textId="77777777" w:rsidTr="00BD11B6">
        <w:tc>
          <w:tcPr>
            <w:tcW w:w="1800" w:type="dxa"/>
            <w:vMerge/>
            <w:shd w:val="clear" w:color="auto" w:fill="auto"/>
          </w:tcPr>
          <w:p w14:paraId="7C8010CF" w14:textId="77777777" w:rsidR="00864C89" w:rsidRPr="00864C89" w:rsidRDefault="00864C89" w:rsidP="00864C89">
            <w:pPr>
              <w:spacing w:after="0" w:line="240" w:lineRule="auto"/>
              <w:ind w:left="360"/>
              <w:contextualSpacing/>
              <w:rPr>
                <w:rFonts w:ascii="Arial" w:eastAsia="Times New Roman" w:hAnsi="Arial" w:cs="Arial"/>
                <w:b/>
                <w:sz w:val="20"/>
                <w:szCs w:val="20"/>
                <w:lang w:val="en-ZA" w:eastAsia="en-ZA"/>
              </w:rPr>
            </w:pPr>
          </w:p>
        </w:tc>
        <w:tc>
          <w:tcPr>
            <w:tcW w:w="4230" w:type="dxa"/>
            <w:shd w:val="clear" w:color="auto" w:fill="auto"/>
          </w:tcPr>
          <w:p w14:paraId="5811D327" w14:textId="77777777" w:rsidR="00864C89" w:rsidRPr="00864C89" w:rsidRDefault="00864C89" w:rsidP="00864C89">
            <w:pPr>
              <w:autoSpaceDE w:val="0"/>
              <w:autoSpaceDN w:val="0"/>
              <w:adjustRightInd w:val="0"/>
              <w:spacing w:line="240" w:lineRule="auto"/>
              <w:contextualSpacing/>
              <w:rPr>
                <w:rFonts w:ascii="Arial" w:eastAsia="MS Mincho" w:hAnsi="Arial" w:cs="Arial"/>
                <w:sz w:val="20"/>
                <w:szCs w:val="20"/>
                <w:lang w:eastAsia="en-ZA"/>
              </w:rPr>
            </w:pPr>
            <w:r w:rsidRPr="00864C89">
              <w:rPr>
                <w:rFonts w:ascii="Arial" w:eastAsia="MS Mincho" w:hAnsi="Arial" w:cs="Arial"/>
                <w:sz w:val="20"/>
                <w:szCs w:val="20"/>
                <w:lang w:eastAsia="en-ZA"/>
              </w:rPr>
              <w:t>Access to financial facility of at least 10% of the offered amount (VAT Incl.) = 20 points</w:t>
            </w:r>
          </w:p>
          <w:p w14:paraId="3EDE660B" w14:textId="77777777" w:rsidR="00864C89" w:rsidRPr="00864C89" w:rsidRDefault="00864C89" w:rsidP="00864C89">
            <w:pPr>
              <w:autoSpaceDE w:val="0"/>
              <w:autoSpaceDN w:val="0"/>
              <w:adjustRightInd w:val="0"/>
              <w:spacing w:line="240" w:lineRule="auto"/>
              <w:contextualSpacing/>
              <w:rPr>
                <w:rFonts w:ascii="Arial" w:eastAsia="MS Mincho" w:hAnsi="Arial" w:cs="Arial"/>
                <w:sz w:val="20"/>
                <w:szCs w:val="20"/>
                <w:lang w:eastAsia="en-ZA"/>
              </w:rPr>
            </w:pPr>
            <w:r w:rsidRPr="00864C89">
              <w:rPr>
                <w:rFonts w:ascii="Arial" w:eastAsia="MS Mincho" w:hAnsi="Arial" w:cs="Arial"/>
                <w:sz w:val="20"/>
                <w:szCs w:val="20"/>
                <w:lang w:eastAsia="en-ZA"/>
              </w:rPr>
              <w:t>Access to financial facility of 7 to 9% of the offered amount (VAT Incl.) = 15 points</w:t>
            </w:r>
          </w:p>
          <w:p w14:paraId="74FD9CE5" w14:textId="77777777" w:rsidR="00864C89" w:rsidRPr="00864C89" w:rsidRDefault="00864C89" w:rsidP="00864C89">
            <w:pPr>
              <w:autoSpaceDE w:val="0"/>
              <w:autoSpaceDN w:val="0"/>
              <w:adjustRightInd w:val="0"/>
              <w:spacing w:line="240" w:lineRule="auto"/>
              <w:contextualSpacing/>
              <w:rPr>
                <w:rFonts w:ascii="Arial" w:eastAsia="MS Mincho" w:hAnsi="Arial" w:cs="Arial"/>
                <w:sz w:val="20"/>
                <w:szCs w:val="20"/>
                <w:lang w:eastAsia="en-ZA"/>
              </w:rPr>
            </w:pPr>
            <w:r w:rsidRPr="00864C89">
              <w:rPr>
                <w:rFonts w:ascii="Arial" w:eastAsia="MS Mincho" w:hAnsi="Arial" w:cs="Arial"/>
                <w:sz w:val="20"/>
                <w:szCs w:val="20"/>
                <w:lang w:eastAsia="en-ZA"/>
              </w:rPr>
              <w:t>Access to financial facility of 5 to 6% of the offered amount (VAT Incl.) = 10 points</w:t>
            </w:r>
          </w:p>
          <w:p w14:paraId="4078E26B" w14:textId="77777777" w:rsidR="00864C89" w:rsidRPr="00864C89" w:rsidRDefault="00864C89" w:rsidP="00864C89">
            <w:pPr>
              <w:autoSpaceDE w:val="0"/>
              <w:autoSpaceDN w:val="0"/>
              <w:adjustRightInd w:val="0"/>
              <w:spacing w:line="240" w:lineRule="auto"/>
              <w:contextualSpacing/>
              <w:rPr>
                <w:rFonts w:ascii="Arial" w:eastAsia="MS Mincho" w:hAnsi="Arial" w:cs="Arial"/>
                <w:sz w:val="20"/>
                <w:szCs w:val="20"/>
                <w:lang w:eastAsia="en-ZA"/>
              </w:rPr>
            </w:pPr>
            <w:r w:rsidRPr="00864C89">
              <w:rPr>
                <w:rFonts w:ascii="Arial" w:eastAsia="MS Mincho" w:hAnsi="Arial" w:cs="Arial"/>
                <w:sz w:val="20"/>
                <w:szCs w:val="20"/>
                <w:lang w:eastAsia="en-ZA"/>
              </w:rPr>
              <w:t>No access to financial facility = 0 points</w:t>
            </w:r>
          </w:p>
        </w:tc>
        <w:tc>
          <w:tcPr>
            <w:tcW w:w="1980" w:type="dxa"/>
            <w:shd w:val="clear" w:color="auto" w:fill="auto"/>
          </w:tcPr>
          <w:p w14:paraId="78930BFE" w14:textId="77777777" w:rsidR="00864C89" w:rsidRPr="00864C89" w:rsidRDefault="00864C89" w:rsidP="0062586C">
            <w:pPr>
              <w:spacing w:after="0" w:line="240" w:lineRule="auto"/>
              <w:rPr>
                <w:rFonts w:ascii="Arial" w:hAnsi="Arial" w:cs="Arial"/>
                <w:sz w:val="20"/>
                <w:szCs w:val="20"/>
                <w:lang w:val="en-ZA"/>
              </w:rPr>
            </w:pPr>
            <w:r w:rsidRPr="00864C89">
              <w:rPr>
                <w:rFonts w:ascii="Arial" w:hAnsi="Arial" w:cs="Arial"/>
                <w:sz w:val="20"/>
                <w:szCs w:val="20"/>
                <w:lang w:val="en-ZA"/>
              </w:rPr>
              <w:t>Attach an original letter from the bank or financial institution confirming bank balance</w:t>
            </w:r>
            <w:r w:rsidR="0062586C">
              <w:rPr>
                <w:rFonts w:ascii="Arial" w:hAnsi="Arial" w:cs="Arial"/>
                <w:sz w:val="20"/>
                <w:szCs w:val="20"/>
                <w:lang w:val="en-ZA"/>
              </w:rPr>
              <w:t xml:space="preserve"> or an approved credit facility.</w:t>
            </w:r>
          </w:p>
        </w:tc>
        <w:tc>
          <w:tcPr>
            <w:tcW w:w="1980" w:type="dxa"/>
            <w:shd w:val="clear" w:color="auto" w:fill="auto"/>
          </w:tcPr>
          <w:p w14:paraId="3C400968" w14:textId="77777777" w:rsidR="00864C89" w:rsidRPr="00864C89" w:rsidRDefault="00864C89" w:rsidP="00864C89">
            <w:pPr>
              <w:spacing w:after="0" w:line="240" w:lineRule="auto"/>
              <w:jc w:val="center"/>
              <w:rPr>
                <w:rFonts w:ascii="Arial" w:hAnsi="Arial" w:cs="Arial"/>
                <w:sz w:val="20"/>
                <w:szCs w:val="20"/>
                <w:lang w:val="en-ZA"/>
              </w:rPr>
            </w:pPr>
          </w:p>
          <w:p w14:paraId="7FB5B79D" w14:textId="77777777" w:rsidR="00864C89" w:rsidRPr="00864C89" w:rsidRDefault="00864C89" w:rsidP="00864C89">
            <w:pPr>
              <w:spacing w:after="0" w:line="240" w:lineRule="auto"/>
              <w:jc w:val="center"/>
              <w:rPr>
                <w:rFonts w:ascii="Arial" w:hAnsi="Arial" w:cs="Arial"/>
                <w:sz w:val="20"/>
                <w:szCs w:val="20"/>
                <w:lang w:val="en-ZA"/>
              </w:rPr>
            </w:pPr>
          </w:p>
          <w:p w14:paraId="79520442" w14:textId="77777777" w:rsidR="00864C89" w:rsidRPr="00864C89" w:rsidRDefault="00864C89" w:rsidP="00864C89">
            <w:pPr>
              <w:spacing w:after="0" w:line="240" w:lineRule="auto"/>
              <w:jc w:val="center"/>
              <w:rPr>
                <w:rFonts w:ascii="Arial" w:hAnsi="Arial" w:cs="Arial"/>
                <w:sz w:val="20"/>
                <w:szCs w:val="20"/>
                <w:lang w:val="en-ZA"/>
              </w:rPr>
            </w:pPr>
          </w:p>
          <w:p w14:paraId="5A7A4C7D" w14:textId="77777777" w:rsidR="00864C89" w:rsidRPr="00864C89" w:rsidRDefault="00864C89" w:rsidP="00864C89">
            <w:pPr>
              <w:spacing w:after="0" w:line="240" w:lineRule="auto"/>
              <w:jc w:val="center"/>
              <w:rPr>
                <w:rFonts w:ascii="Arial" w:hAnsi="Arial" w:cs="Arial"/>
                <w:sz w:val="20"/>
                <w:szCs w:val="20"/>
                <w:lang w:val="en-ZA"/>
              </w:rPr>
            </w:pPr>
            <w:r w:rsidRPr="00864C89">
              <w:rPr>
                <w:rFonts w:ascii="Arial" w:hAnsi="Arial" w:cs="Arial"/>
                <w:sz w:val="20"/>
                <w:szCs w:val="20"/>
                <w:lang w:val="en-ZA"/>
              </w:rPr>
              <w:t>20 points</w:t>
            </w:r>
          </w:p>
        </w:tc>
      </w:tr>
      <w:tr w:rsidR="00864C89" w:rsidRPr="00864C89" w14:paraId="1DB9E0E5" w14:textId="77777777" w:rsidTr="0062586C">
        <w:tc>
          <w:tcPr>
            <w:tcW w:w="8010" w:type="dxa"/>
            <w:gridSpan w:val="3"/>
            <w:shd w:val="clear" w:color="auto" w:fill="auto"/>
            <w:vAlign w:val="center"/>
          </w:tcPr>
          <w:p w14:paraId="306A17EB" w14:textId="77777777" w:rsidR="00864C89" w:rsidRPr="00864C89" w:rsidRDefault="00864C89" w:rsidP="00864C89">
            <w:pPr>
              <w:spacing w:after="0" w:line="240" w:lineRule="auto"/>
              <w:rPr>
                <w:rFonts w:ascii="Arial" w:hAnsi="Arial" w:cs="Arial"/>
                <w:sz w:val="20"/>
                <w:szCs w:val="20"/>
                <w:lang w:val="en-ZA"/>
              </w:rPr>
            </w:pPr>
            <w:r w:rsidRPr="00864C89">
              <w:rPr>
                <w:rFonts w:ascii="Arial" w:hAnsi="Arial" w:cs="Arial"/>
                <w:b/>
                <w:sz w:val="20"/>
                <w:szCs w:val="20"/>
                <w:lang w:val="en-ZA"/>
              </w:rPr>
              <w:t>TOTAL SCORE FOR FUNCTIONALITY</w:t>
            </w:r>
          </w:p>
        </w:tc>
        <w:tc>
          <w:tcPr>
            <w:tcW w:w="1980" w:type="dxa"/>
            <w:shd w:val="clear" w:color="auto" w:fill="auto"/>
            <w:vAlign w:val="center"/>
          </w:tcPr>
          <w:p w14:paraId="71246EC1" w14:textId="77777777" w:rsidR="00864C89" w:rsidRPr="00864C89" w:rsidRDefault="00864C89" w:rsidP="00864C89">
            <w:pPr>
              <w:rPr>
                <w:rFonts w:ascii="Arial" w:hAnsi="Arial" w:cs="Arial"/>
                <w:b/>
                <w:sz w:val="20"/>
                <w:szCs w:val="20"/>
              </w:rPr>
            </w:pPr>
            <w:r w:rsidRPr="00864C89">
              <w:rPr>
                <w:rFonts w:ascii="Arial" w:hAnsi="Arial" w:cs="Arial"/>
                <w:b/>
                <w:sz w:val="20"/>
                <w:szCs w:val="20"/>
              </w:rPr>
              <w:t>100 Points</w:t>
            </w:r>
          </w:p>
        </w:tc>
      </w:tr>
    </w:tbl>
    <w:p w14:paraId="45A9D28D" w14:textId="534EE23D" w:rsidR="009A4962" w:rsidRPr="009732E1" w:rsidRDefault="009A4962" w:rsidP="009732E1"/>
    <w:p w14:paraId="1EFF4FA1" w14:textId="3A4B69F5" w:rsidR="00BB1E50" w:rsidRPr="009732E1" w:rsidRDefault="00BB1E50" w:rsidP="00370847">
      <w:pPr>
        <w:numPr>
          <w:ilvl w:val="0"/>
          <w:numId w:val="182"/>
        </w:numPr>
        <w:spacing w:after="0" w:line="240" w:lineRule="auto"/>
        <w:contextualSpacing/>
        <w:jc w:val="both"/>
        <w:rPr>
          <w:rFonts w:ascii="Arial" w:hAnsi="Arial" w:cs="Arial"/>
          <w:b/>
          <w:bCs/>
          <w:color w:val="000000"/>
          <w:sz w:val="20"/>
          <w:szCs w:val="20"/>
        </w:rPr>
      </w:pPr>
      <w:r w:rsidRPr="00EC19FD">
        <w:rPr>
          <w:rFonts w:ascii="Arial" w:eastAsia="Calibri" w:hAnsi="Arial" w:cs="Arial"/>
          <w:b/>
          <w:bCs/>
          <w:sz w:val="20"/>
          <w:szCs w:val="20"/>
        </w:rPr>
        <w:t>PHASE IV</w:t>
      </w:r>
      <w:r w:rsidR="00384467" w:rsidRPr="00EC19FD">
        <w:rPr>
          <w:rFonts w:ascii="Arial" w:eastAsia="Calibri" w:hAnsi="Arial" w:cs="Arial"/>
          <w:b/>
          <w:bCs/>
          <w:sz w:val="20"/>
          <w:szCs w:val="20"/>
        </w:rPr>
        <w:t>:</w:t>
      </w:r>
      <w:r w:rsidRPr="00EC19FD">
        <w:rPr>
          <w:rFonts w:ascii="Arial" w:eastAsia="Calibri" w:hAnsi="Arial" w:cs="Arial"/>
          <w:b/>
          <w:bCs/>
          <w:sz w:val="20"/>
          <w:szCs w:val="20"/>
        </w:rPr>
        <w:t xml:space="preserve">    PRICE/FINANCIAL STAGE </w:t>
      </w:r>
    </w:p>
    <w:p w14:paraId="4013F104" w14:textId="77777777" w:rsidR="00EC19FD" w:rsidRDefault="00EC19FD" w:rsidP="00F838BB">
      <w:pPr>
        <w:pStyle w:val="ListParagraph"/>
        <w:ind w:left="360"/>
        <w:jc w:val="both"/>
        <w:rPr>
          <w:rFonts w:ascii="Arial" w:hAnsi="Arial" w:cs="Arial"/>
          <w:sz w:val="20"/>
          <w:szCs w:val="20"/>
          <w:lang w:eastAsia="en-US"/>
        </w:rPr>
      </w:pPr>
    </w:p>
    <w:p w14:paraId="439E9640" w14:textId="7D1C41C4" w:rsidR="00BB1E50" w:rsidRPr="00BB1E50" w:rsidRDefault="00BB1E50" w:rsidP="00F838BB">
      <w:pPr>
        <w:pStyle w:val="ListParagraph"/>
        <w:ind w:left="360"/>
        <w:jc w:val="both"/>
        <w:rPr>
          <w:rFonts w:ascii="Arial" w:hAnsi="Arial" w:cs="Arial"/>
          <w:sz w:val="20"/>
          <w:szCs w:val="20"/>
          <w:lang w:eastAsia="en-US"/>
        </w:rPr>
      </w:pPr>
      <w:r w:rsidRPr="00BB1E50">
        <w:rPr>
          <w:rFonts w:ascii="Arial" w:hAnsi="Arial" w:cs="Arial"/>
          <w:sz w:val="20"/>
          <w:szCs w:val="20"/>
          <w:lang w:eastAsia="en-US"/>
        </w:rPr>
        <w:t>Bids will be evaluated in terms of the new Preferential Procurement Regulation, 2022, effective from 16 January 2023.</w:t>
      </w:r>
    </w:p>
    <w:p w14:paraId="35F6E905" w14:textId="77777777" w:rsidR="00BB1E50" w:rsidRDefault="00BB1E50" w:rsidP="00F838BB">
      <w:pPr>
        <w:pStyle w:val="ListParagraph"/>
        <w:ind w:left="0"/>
        <w:jc w:val="both"/>
        <w:rPr>
          <w:rFonts w:ascii="Arial" w:hAnsi="Arial" w:cs="Arial"/>
          <w:b/>
          <w:sz w:val="20"/>
          <w:szCs w:val="20"/>
        </w:rPr>
      </w:pPr>
    </w:p>
    <w:p w14:paraId="5C564180" w14:textId="77777777" w:rsidR="00BB1E50" w:rsidRPr="00EC19FD" w:rsidRDefault="00BB1E50" w:rsidP="00370847">
      <w:pPr>
        <w:numPr>
          <w:ilvl w:val="0"/>
          <w:numId w:val="182"/>
        </w:numPr>
        <w:spacing w:after="0" w:line="240" w:lineRule="auto"/>
        <w:contextualSpacing/>
        <w:jc w:val="both"/>
        <w:rPr>
          <w:rFonts w:ascii="Arial" w:eastAsia="Calibri" w:hAnsi="Arial" w:cs="Arial"/>
          <w:b/>
          <w:bCs/>
          <w:sz w:val="20"/>
          <w:szCs w:val="20"/>
        </w:rPr>
      </w:pPr>
      <w:r w:rsidRPr="00EC19FD">
        <w:rPr>
          <w:rFonts w:ascii="Arial" w:eastAsia="Calibri" w:hAnsi="Arial" w:cs="Arial"/>
          <w:b/>
          <w:bCs/>
          <w:sz w:val="20"/>
          <w:szCs w:val="20"/>
        </w:rPr>
        <w:t>EVALUATION CRITERIA</w:t>
      </w:r>
    </w:p>
    <w:p w14:paraId="741BBFC9" w14:textId="77777777" w:rsidR="00BB1E50" w:rsidRPr="00BB1E50" w:rsidRDefault="00BB1E50" w:rsidP="00F838BB">
      <w:pPr>
        <w:pStyle w:val="ListParagraph"/>
        <w:ind w:left="0"/>
        <w:jc w:val="both"/>
        <w:rPr>
          <w:rFonts w:ascii="Arial" w:hAnsi="Arial" w:cs="Arial"/>
          <w:b/>
          <w:sz w:val="20"/>
          <w:szCs w:val="20"/>
        </w:rPr>
      </w:pPr>
    </w:p>
    <w:p w14:paraId="67997EA0" w14:textId="77777777" w:rsidR="00BB1E50" w:rsidRPr="00BB1E50" w:rsidRDefault="00BB1E50" w:rsidP="00F838BB">
      <w:pPr>
        <w:pStyle w:val="NoSpacing"/>
        <w:spacing w:before="0" w:after="0"/>
        <w:ind w:left="360"/>
        <w:jc w:val="both"/>
        <w:rPr>
          <w:sz w:val="20"/>
          <w:szCs w:val="20"/>
        </w:rPr>
      </w:pPr>
      <w:r w:rsidRPr="00BB1E50">
        <w:rPr>
          <w:sz w:val="20"/>
          <w:szCs w:val="20"/>
        </w:rPr>
        <w:t>Functionality will be evaluated on the basis of the responses on the Functionality Questionnaire and supporting documentation supplied by the Bidders as follows:</w:t>
      </w:r>
    </w:p>
    <w:p w14:paraId="069B9CAA" w14:textId="77777777" w:rsidR="00BB1E50" w:rsidRPr="00BB1E50" w:rsidRDefault="00BB1E50" w:rsidP="00F838BB">
      <w:pPr>
        <w:pStyle w:val="NoSpacing"/>
        <w:spacing w:before="0" w:after="0"/>
        <w:ind w:left="360"/>
        <w:jc w:val="both"/>
        <w:rPr>
          <w:sz w:val="20"/>
          <w:szCs w:val="20"/>
        </w:rPr>
      </w:pPr>
    </w:p>
    <w:p w14:paraId="1AD5E5C0" w14:textId="77777777" w:rsidR="00BB1E50" w:rsidRPr="00BB1E50" w:rsidRDefault="00BB1E50" w:rsidP="00F838BB">
      <w:pPr>
        <w:spacing w:after="0" w:line="240" w:lineRule="auto"/>
        <w:ind w:left="360"/>
        <w:jc w:val="both"/>
        <w:rPr>
          <w:rFonts w:ascii="Arial" w:hAnsi="Arial" w:cs="Arial"/>
          <w:sz w:val="20"/>
          <w:szCs w:val="20"/>
        </w:rPr>
      </w:pPr>
      <w:r w:rsidRPr="00BB1E50">
        <w:rPr>
          <w:rFonts w:ascii="Arial" w:hAnsi="Arial" w:cs="Arial"/>
          <w:sz w:val="20"/>
          <w:szCs w:val="20"/>
        </w:rPr>
        <w:t xml:space="preserve">The bids will be evaluated on technical / functionality compliance by allocating points in respect of functionality according to the criteria set out. </w:t>
      </w:r>
    </w:p>
    <w:p w14:paraId="1ADBAEE0" w14:textId="77777777" w:rsidR="00BB1E50" w:rsidRPr="00BB1E50" w:rsidRDefault="00BB1E50" w:rsidP="00F838BB">
      <w:pPr>
        <w:spacing w:after="0" w:line="240" w:lineRule="auto"/>
        <w:ind w:left="360"/>
        <w:contextualSpacing/>
        <w:jc w:val="both"/>
        <w:rPr>
          <w:rFonts w:ascii="Arial" w:hAnsi="Arial" w:cs="Arial"/>
          <w:sz w:val="20"/>
          <w:szCs w:val="20"/>
        </w:rPr>
      </w:pPr>
    </w:p>
    <w:p w14:paraId="78D07CB9" w14:textId="77777777" w:rsidR="00BB1E50" w:rsidRDefault="00BB1E50" w:rsidP="00F838BB">
      <w:pPr>
        <w:spacing w:after="0" w:line="240" w:lineRule="auto"/>
        <w:ind w:left="360"/>
        <w:contextualSpacing/>
        <w:jc w:val="both"/>
        <w:rPr>
          <w:rFonts w:ascii="Arial" w:hAnsi="Arial" w:cs="Arial"/>
          <w:sz w:val="20"/>
          <w:szCs w:val="20"/>
        </w:rPr>
      </w:pPr>
      <w:r w:rsidRPr="00BB1E50">
        <w:rPr>
          <w:rFonts w:ascii="Arial" w:hAnsi="Arial" w:cs="Arial"/>
          <w:sz w:val="20"/>
          <w:szCs w:val="20"/>
        </w:rPr>
        <w:t>Bidders must ensure that the B-BBEE status level verification certificates submitted, issued by the following agencies:</w:t>
      </w:r>
    </w:p>
    <w:p w14:paraId="714DABA2" w14:textId="77777777" w:rsidR="003521E8" w:rsidRPr="00BB1E50" w:rsidRDefault="003521E8" w:rsidP="00F838BB">
      <w:pPr>
        <w:spacing w:after="0" w:line="240" w:lineRule="auto"/>
        <w:ind w:left="360"/>
        <w:contextualSpacing/>
        <w:jc w:val="both"/>
        <w:rPr>
          <w:rFonts w:ascii="Arial" w:hAnsi="Arial" w:cs="Arial"/>
          <w:sz w:val="20"/>
          <w:szCs w:val="20"/>
        </w:rPr>
      </w:pPr>
    </w:p>
    <w:p w14:paraId="4BBE4B61" w14:textId="77777777" w:rsidR="00BB1E50" w:rsidRPr="00BB1E50" w:rsidRDefault="00BB1E50" w:rsidP="00370847">
      <w:pPr>
        <w:pStyle w:val="ListParagraph"/>
        <w:numPr>
          <w:ilvl w:val="0"/>
          <w:numId w:val="23"/>
        </w:numPr>
        <w:ind w:left="1800"/>
        <w:jc w:val="both"/>
        <w:rPr>
          <w:rFonts w:ascii="Arial" w:hAnsi="Arial" w:cs="Arial"/>
          <w:sz w:val="20"/>
          <w:szCs w:val="20"/>
        </w:rPr>
      </w:pPr>
      <w:r w:rsidRPr="00BB1E50">
        <w:rPr>
          <w:rFonts w:ascii="Arial" w:hAnsi="Arial" w:cs="Arial"/>
          <w:sz w:val="20"/>
          <w:szCs w:val="20"/>
        </w:rPr>
        <w:t>Tenderers other than EME/QSEs: Verification agencies accredited by SANAS, or</w:t>
      </w:r>
    </w:p>
    <w:p w14:paraId="5E5EA6DF" w14:textId="77777777" w:rsidR="00BB1E50" w:rsidRDefault="00BB1E50" w:rsidP="00370847">
      <w:pPr>
        <w:pStyle w:val="ListParagraph"/>
        <w:numPr>
          <w:ilvl w:val="0"/>
          <w:numId w:val="23"/>
        </w:numPr>
        <w:ind w:left="1800"/>
        <w:jc w:val="both"/>
        <w:rPr>
          <w:rFonts w:ascii="Arial" w:hAnsi="Arial" w:cs="Arial"/>
          <w:sz w:val="20"/>
          <w:szCs w:val="20"/>
        </w:rPr>
      </w:pPr>
      <w:r w:rsidRPr="00BB1E50">
        <w:rPr>
          <w:rFonts w:ascii="Arial" w:hAnsi="Arial" w:cs="Arial"/>
          <w:sz w:val="20"/>
          <w:szCs w:val="20"/>
        </w:rPr>
        <w:t>Tenderers who qualify as EME/QSEs: Sworn affidavit signed by the EME/QSE representative and attested by a Commissioner of oaths.</w:t>
      </w:r>
    </w:p>
    <w:p w14:paraId="7034A2A8" w14:textId="77777777" w:rsidR="003521E8" w:rsidRPr="00BB1E50" w:rsidRDefault="003521E8" w:rsidP="00F838BB">
      <w:pPr>
        <w:pStyle w:val="ListParagraph"/>
        <w:ind w:left="1800"/>
        <w:jc w:val="both"/>
        <w:rPr>
          <w:rFonts w:ascii="Arial" w:hAnsi="Arial" w:cs="Arial"/>
          <w:sz w:val="20"/>
          <w:szCs w:val="20"/>
        </w:rPr>
      </w:pPr>
    </w:p>
    <w:p w14:paraId="2E510B95" w14:textId="77777777" w:rsidR="00BB1E50" w:rsidRPr="00BB1E50" w:rsidRDefault="00BB1E50" w:rsidP="00F838BB">
      <w:pPr>
        <w:spacing w:after="0" w:line="240" w:lineRule="auto"/>
        <w:ind w:left="360"/>
        <w:jc w:val="both"/>
        <w:rPr>
          <w:rFonts w:ascii="Arial" w:hAnsi="Arial" w:cs="Arial"/>
          <w:sz w:val="20"/>
          <w:szCs w:val="20"/>
        </w:rPr>
      </w:pPr>
      <w:r w:rsidRPr="00BB1E50">
        <w:rPr>
          <w:rFonts w:ascii="Arial" w:hAnsi="Arial" w:cs="Arial"/>
          <w:sz w:val="20"/>
          <w:szCs w:val="20"/>
        </w:rPr>
        <w:t>Verification agencies accredited by SANAS are identifiable by a SANAS logo and a unique BVA number.</w:t>
      </w:r>
    </w:p>
    <w:p w14:paraId="7636130A" w14:textId="77777777" w:rsidR="003521E8" w:rsidRPr="00BB1E50" w:rsidRDefault="003521E8" w:rsidP="00F838BB">
      <w:pPr>
        <w:tabs>
          <w:tab w:val="left" w:pos="5670"/>
        </w:tabs>
        <w:spacing w:after="0" w:line="240" w:lineRule="auto"/>
        <w:ind w:left="360"/>
        <w:jc w:val="both"/>
        <w:rPr>
          <w:rFonts w:ascii="Arial" w:hAnsi="Arial" w:cs="Arial"/>
          <w:b/>
          <w:bCs/>
          <w:sz w:val="20"/>
          <w:szCs w:val="20"/>
          <w:u w:val="single"/>
        </w:rPr>
      </w:pPr>
    </w:p>
    <w:p w14:paraId="13856484" w14:textId="77777777" w:rsidR="00BB1E50" w:rsidRPr="009A4962" w:rsidRDefault="00BB1E50" w:rsidP="00370847">
      <w:pPr>
        <w:numPr>
          <w:ilvl w:val="0"/>
          <w:numId w:val="182"/>
        </w:numPr>
        <w:spacing w:after="0" w:line="240" w:lineRule="auto"/>
        <w:contextualSpacing/>
        <w:jc w:val="both"/>
        <w:rPr>
          <w:rFonts w:ascii="Arial" w:eastAsia="Calibri" w:hAnsi="Arial" w:cs="Arial"/>
          <w:b/>
          <w:bCs/>
          <w:sz w:val="20"/>
          <w:szCs w:val="20"/>
        </w:rPr>
      </w:pPr>
      <w:r w:rsidRPr="009A4962">
        <w:rPr>
          <w:rFonts w:ascii="Arial" w:eastAsia="Calibri" w:hAnsi="Arial" w:cs="Arial"/>
          <w:b/>
          <w:bCs/>
          <w:sz w:val="20"/>
          <w:szCs w:val="20"/>
        </w:rPr>
        <w:t>VERIFICATION OF DOCUMENTS</w:t>
      </w:r>
    </w:p>
    <w:p w14:paraId="7F6DD56B" w14:textId="77777777" w:rsidR="00BB1E50" w:rsidRPr="00BB1E50" w:rsidRDefault="00BB1E50" w:rsidP="00F838BB">
      <w:pPr>
        <w:ind w:left="360"/>
        <w:contextualSpacing/>
        <w:jc w:val="both"/>
        <w:rPr>
          <w:rFonts w:ascii="Arial" w:eastAsia="Calibri" w:hAnsi="Arial" w:cs="Arial"/>
          <w:b/>
          <w:bCs/>
          <w:sz w:val="20"/>
          <w:szCs w:val="20"/>
        </w:rPr>
      </w:pPr>
    </w:p>
    <w:p w14:paraId="755CA165" w14:textId="3B4E4A23" w:rsidR="003A63EB" w:rsidRDefault="00BB1E50" w:rsidP="00F838BB">
      <w:pPr>
        <w:ind w:left="360"/>
        <w:contextualSpacing/>
        <w:jc w:val="both"/>
        <w:rPr>
          <w:rFonts w:ascii="Arial" w:hAnsi="Arial" w:cs="Arial"/>
          <w:sz w:val="20"/>
          <w:szCs w:val="20"/>
        </w:rPr>
      </w:pPr>
      <w:r w:rsidRPr="00BB1E50">
        <w:rPr>
          <w:rFonts w:ascii="Arial" w:eastAsia="Calibri" w:hAnsi="Arial" w:cs="Arial"/>
          <w:sz w:val="20"/>
          <w:szCs w:val="20"/>
        </w:rPr>
        <w:t>Respondents should check the numbers of the pages to satisfy themselves that none are missing or duplicated. No liability will be accepted by the department in regard to anything arising from the fact that pages are missing or duplicated.</w:t>
      </w:r>
      <w:r w:rsidRPr="00BB1E50">
        <w:rPr>
          <w:rFonts w:ascii="Arial" w:hAnsi="Arial" w:cs="Arial"/>
          <w:sz w:val="20"/>
          <w:szCs w:val="20"/>
        </w:rPr>
        <w:t xml:space="preserve">   </w:t>
      </w:r>
    </w:p>
    <w:p w14:paraId="457EFBAE" w14:textId="77777777" w:rsidR="003A63EB" w:rsidRDefault="003A63EB" w:rsidP="00F838BB">
      <w:pPr>
        <w:ind w:left="360"/>
        <w:contextualSpacing/>
        <w:jc w:val="both"/>
        <w:rPr>
          <w:rFonts w:ascii="Arial" w:hAnsi="Arial" w:cs="Arial"/>
          <w:sz w:val="20"/>
          <w:szCs w:val="20"/>
        </w:rPr>
      </w:pPr>
    </w:p>
    <w:p w14:paraId="5766E4BA" w14:textId="0FBDDDA3" w:rsidR="003A63EB" w:rsidRPr="00EC19FD" w:rsidRDefault="003A63EB" w:rsidP="00370847">
      <w:pPr>
        <w:numPr>
          <w:ilvl w:val="0"/>
          <w:numId w:val="182"/>
        </w:numPr>
        <w:spacing w:after="0" w:line="240" w:lineRule="auto"/>
        <w:contextualSpacing/>
        <w:jc w:val="both"/>
        <w:rPr>
          <w:rFonts w:ascii="Arial" w:eastAsia="Calibri" w:hAnsi="Arial" w:cs="Arial"/>
          <w:b/>
          <w:bCs/>
          <w:sz w:val="20"/>
          <w:szCs w:val="20"/>
        </w:rPr>
      </w:pPr>
      <w:r w:rsidRPr="00EC19FD">
        <w:rPr>
          <w:rFonts w:ascii="Arial" w:eastAsia="Calibri" w:hAnsi="Arial" w:cs="Arial"/>
          <w:b/>
          <w:bCs/>
          <w:sz w:val="20"/>
          <w:szCs w:val="20"/>
        </w:rPr>
        <w:t>COMPULSORY CLARIFICATION MEETING</w:t>
      </w:r>
    </w:p>
    <w:p w14:paraId="2161A085" w14:textId="77777777" w:rsidR="003A63EB" w:rsidRPr="003A63EB" w:rsidRDefault="003A63EB" w:rsidP="003A63EB">
      <w:pPr>
        <w:ind w:left="360"/>
        <w:contextualSpacing/>
        <w:jc w:val="both"/>
        <w:rPr>
          <w:rFonts w:ascii="Arial" w:hAnsi="Arial" w:cs="Arial"/>
          <w:sz w:val="20"/>
          <w:szCs w:val="20"/>
        </w:rPr>
      </w:pPr>
    </w:p>
    <w:p w14:paraId="774D936E" w14:textId="6920E990" w:rsidR="003A63EB" w:rsidRPr="003A63EB" w:rsidRDefault="003A63EB" w:rsidP="003A63EB">
      <w:pPr>
        <w:ind w:left="360"/>
        <w:contextualSpacing/>
        <w:jc w:val="both"/>
        <w:rPr>
          <w:rFonts w:ascii="Arial" w:hAnsi="Arial" w:cs="Arial"/>
          <w:sz w:val="20"/>
          <w:szCs w:val="20"/>
        </w:rPr>
      </w:pPr>
      <w:r w:rsidRPr="003A63EB">
        <w:rPr>
          <w:rFonts w:ascii="Arial" w:hAnsi="Arial" w:cs="Arial"/>
          <w:sz w:val="20"/>
          <w:szCs w:val="20"/>
        </w:rPr>
        <w:t>There will not be a clar</w:t>
      </w:r>
      <w:r>
        <w:rPr>
          <w:rFonts w:ascii="Arial" w:hAnsi="Arial" w:cs="Arial"/>
          <w:sz w:val="20"/>
          <w:szCs w:val="20"/>
        </w:rPr>
        <w:t>ification meeting for this bid.</w:t>
      </w:r>
    </w:p>
    <w:p w14:paraId="33A1764A" w14:textId="6372CF4F" w:rsidR="00BB1E50" w:rsidRDefault="003A63EB" w:rsidP="00F838BB">
      <w:pPr>
        <w:ind w:left="360"/>
        <w:contextualSpacing/>
        <w:jc w:val="both"/>
        <w:rPr>
          <w:rFonts w:ascii="Arial" w:hAnsi="Arial" w:cs="Arial"/>
          <w:sz w:val="20"/>
          <w:szCs w:val="20"/>
        </w:rPr>
      </w:pPr>
      <w:r>
        <w:rPr>
          <w:rFonts w:ascii="Arial" w:hAnsi="Arial" w:cs="Arial"/>
          <w:sz w:val="20"/>
          <w:szCs w:val="20"/>
        </w:rPr>
        <w:t>Written enquiries</w:t>
      </w:r>
      <w:r w:rsidRPr="003A63EB">
        <w:rPr>
          <w:rFonts w:ascii="Arial" w:hAnsi="Arial" w:cs="Arial"/>
          <w:sz w:val="20"/>
          <w:szCs w:val="20"/>
        </w:rPr>
        <w:t xml:space="preserve"> must be directed to the following e-mail addresses: </w:t>
      </w:r>
      <w:hyperlink r:id="rId14" w:history="1">
        <w:r w:rsidR="00FA1FED" w:rsidRPr="00DB4F99">
          <w:rPr>
            <w:rStyle w:val="Hyperlink"/>
            <w:rFonts w:ascii="Arial" w:hAnsi="Arial" w:cs="Arial"/>
            <w:sz w:val="20"/>
            <w:szCs w:val="20"/>
          </w:rPr>
          <w:t>bids@fshs.gov.za</w:t>
        </w:r>
      </w:hyperlink>
      <w:r w:rsidR="00FA1FED">
        <w:rPr>
          <w:rFonts w:ascii="Arial" w:hAnsi="Arial" w:cs="Arial"/>
          <w:sz w:val="20"/>
          <w:szCs w:val="20"/>
        </w:rPr>
        <w:t xml:space="preserve"> OR </w:t>
      </w:r>
      <w:hyperlink r:id="rId15" w:history="1">
        <w:r w:rsidR="00FA1FED" w:rsidRPr="00DB4F99">
          <w:rPr>
            <w:rStyle w:val="Hyperlink"/>
            <w:rFonts w:ascii="Arial" w:hAnsi="Arial" w:cs="Arial"/>
            <w:sz w:val="20"/>
            <w:szCs w:val="20"/>
          </w:rPr>
          <w:t>technical.bids@fshs.gov.za</w:t>
        </w:r>
      </w:hyperlink>
      <w:r w:rsidR="00FA1FED">
        <w:rPr>
          <w:rFonts w:ascii="Arial" w:hAnsi="Arial" w:cs="Arial"/>
          <w:sz w:val="20"/>
          <w:szCs w:val="20"/>
        </w:rPr>
        <w:t xml:space="preserve"> </w:t>
      </w:r>
    </w:p>
    <w:p w14:paraId="5443B7A5" w14:textId="77777777" w:rsidR="003521E8" w:rsidRPr="00BB1E50" w:rsidRDefault="003521E8" w:rsidP="00F838BB">
      <w:pPr>
        <w:spacing w:after="0" w:line="240" w:lineRule="auto"/>
        <w:ind w:left="360"/>
        <w:contextualSpacing/>
        <w:jc w:val="both"/>
        <w:rPr>
          <w:rFonts w:ascii="Arial" w:eastAsia="Calibri" w:hAnsi="Arial" w:cs="Arial"/>
          <w:sz w:val="20"/>
          <w:szCs w:val="20"/>
        </w:rPr>
      </w:pPr>
    </w:p>
    <w:p w14:paraId="44E908B6" w14:textId="77777777" w:rsidR="00BB1E50" w:rsidRPr="00BB1E50" w:rsidRDefault="00BB1E50" w:rsidP="00370847">
      <w:pPr>
        <w:numPr>
          <w:ilvl w:val="0"/>
          <w:numId w:val="182"/>
        </w:numPr>
        <w:spacing w:after="0" w:line="240" w:lineRule="auto"/>
        <w:contextualSpacing/>
        <w:jc w:val="both"/>
        <w:rPr>
          <w:sz w:val="20"/>
          <w:szCs w:val="20"/>
        </w:rPr>
      </w:pPr>
      <w:r w:rsidRPr="00BB1E50">
        <w:rPr>
          <w:sz w:val="20"/>
          <w:szCs w:val="20"/>
        </w:rPr>
        <w:lastRenderedPageBreak/>
        <w:t xml:space="preserve"> </w:t>
      </w:r>
      <w:r w:rsidRPr="00EC19FD">
        <w:rPr>
          <w:rFonts w:ascii="Arial" w:eastAsia="Calibri" w:hAnsi="Arial" w:cs="Arial"/>
          <w:b/>
          <w:bCs/>
          <w:sz w:val="20"/>
          <w:szCs w:val="20"/>
        </w:rPr>
        <w:t>REGISTRATION ON CENTRAL SUPPLIER DATABASE (CSD)</w:t>
      </w:r>
      <w:r w:rsidRPr="00BB1E50">
        <w:rPr>
          <w:sz w:val="20"/>
          <w:szCs w:val="20"/>
        </w:rPr>
        <w:t xml:space="preserve"> </w:t>
      </w:r>
    </w:p>
    <w:p w14:paraId="3B000ACE" w14:textId="77777777" w:rsidR="00BB1E50" w:rsidRPr="00BB1E50" w:rsidRDefault="00BB1E50" w:rsidP="00F838BB">
      <w:pPr>
        <w:pStyle w:val="NoSpacing"/>
        <w:spacing w:before="0" w:after="0"/>
        <w:jc w:val="both"/>
        <w:rPr>
          <w:sz w:val="20"/>
          <w:szCs w:val="20"/>
        </w:rPr>
      </w:pPr>
    </w:p>
    <w:p w14:paraId="0BAB4EC4" w14:textId="77777777" w:rsidR="00BB1E50" w:rsidRPr="00BB1E50" w:rsidRDefault="00BB1E50" w:rsidP="00F838BB">
      <w:pPr>
        <w:pStyle w:val="NoSpacing"/>
        <w:spacing w:before="0" w:after="0"/>
        <w:ind w:left="360"/>
        <w:jc w:val="both"/>
        <w:rPr>
          <w:sz w:val="20"/>
          <w:szCs w:val="20"/>
        </w:rPr>
      </w:pPr>
      <w:r w:rsidRPr="00BB1E50">
        <w:rPr>
          <w:sz w:val="20"/>
          <w:szCs w:val="20"/>
        </w:rPr>
        <w:t xml:space="preserve">The Bidders must be registered as a service provider on the Central Supplier Database (CSD).  If you are not registered proceed to complete the registration of your company prior to submitting your bid.  Refer to </w:t>
      </w:r>
      <w:hyperlink r:id="rId16" w:history="1">
        <w:r w:rsidRPr="00BB1E50">
          <w:rPr>
            <w:color w:val="0000FF"/>
            <w:sz w:val="20"/>
            <w:szCs w:val="20"/>
            <w:u w:val="single"/>
          </w:rPr>
          <w:t>https://secure.csd.gov.za/</w:t>
        </w:r>
      </w:hyperlink>
      <w:r w:rsidRPr="00BB1E50">
        <w:rPr>
          <w:sz w:val="20"/>
          <w:szCs w:val="20"/>
        </w:rPr>
        <w:t xml:space="preserve"> to register your company. Ensure that all documentation on the database is updated and valid.</w:t>
      </w:r>
    </w:p>
    <w:p w14:paraId="45F96515" w14:textId="77777777" w:rsidR="00BB1E50" w:rsidRPr="00BB1E50" w:rsidRDefault="00BB1E50" w:rsidP="00F838BB">
      <w:pPr>
        <w:pStyle w:val="NoSpacing"/>
        <w:spacing w:before="0" w:after="0"/>
        <w:ind w:left="360"/>
        <w:jc w:val="both"/>
        <w:rPr>
          <w:sz w:val="20"/>
          <w:szCs w:val="20"/>
        </w:rPr>
      </w:pPr>
    </w:p>
    <w:p w14:paraId="0BA7B318" w14:textId="77777777" w:rsidR="00BB1E50" w:rsidRPr="00BB1E50" w:rsidRDefault="00BB1E50" w:rsidP="00370847">
      <w:pPr>
        <w:pStyle w:val="NoSpacing"/>
        <w:numPr>
          <w:ilvl w:val="0"/>
          <w:numId w:val="26"/>
        </w:numPr>
        <w:jc w:val="both"/>
        <w:rPr>
          <w:sz w:val="20"/>
          <w:szCs w:val="20"/>
        </w:rPr>
      </w:pPr>
      <w:r w:rsidRPr="00BB1E50">
        <w:rPr>
          <w:sz w:val="20"/>
          <w:szCs w:val="20"/>
        </w:rPr>
        <w:t>Are you a registered supplier on the Government’s Central Supplier Database (CSD)? (Yes/No)</w:t>
      </w:r>
    </w:p>
    <w:p w14:paraId="3B8E58BD" w14:textId="77777777" w:rsidR="00BB1E50" w:rsidRPr="00BB1E50" w:rsidRDefault="00BB1E50" w:rsidP="00370847">
      <w:pPr>
        <w:pStyle w:val="NoSpacing"/>
        <w:numPr>
          <w:ilvl w:val="0"/>
          <w:numId w:val="26"/>
        </w:numPr>
        <w:jc w:val="both"/>
        <w:rPr>
          <w:sz w:val="20"/>
          <w:szCs w:val="20"/>
        </w:rPr>
      </w:pPr>
      <w:r w:rsidRPr="00BB1E50">
        <w:rPr>
          <w:sz w:val="20"/>
          <w:szCs w:val="20"/>
        </w:rPr>
        <w:t>Complete your registered CSD vendor number on the checklist.</w:t>
      </w:r>
    </w:p>
    <w:p w14:paraId="5EEF2D44" w14:textId="77777777" w:rsidR="00BB1E50" w:rsidRDefault="00BB1E50" w:rsidP="00370847">
      <w:pPr>
        <w:pStyle w:val="NoSpacing"/>
        <w:numPr>
          <w:ilvl w:val="0"/>
          <w:numId w:val="26"/>
        </w:numPr>
        <w:jc w:val="both"/>
        <w:rPr>
          <w:sz w:val="20"/>
          <w:szCs w:val="20"/>
        </w:rPr>
      </w:pPr>
      <w:r w:rsidRPr="00BB1E50">
        <w:rPr>
          <w:sz w:val="20"/>
          <w:szCs w:val="20"/>
        </w:rPr>
        <w:t>Provide a copy of the CSD Registration ‘’Summary Report’’.</w:t>
      </w:r>
    </w:p>
    <w:p w14:paraId="6A24C948" w14:textId="77777777" w:rsidR="00FA1FED" w:rsidRDefault="00FA1FED" w:rsidP="00FA1FED">
      <w:pPr>
        <w:pStyle w:val="NoSpacing"/>
        <w:jc w:val="both"/>
        <w:rPr>
          <w:sz w:val="20"/>
          <w:szCs w:val="20"/>
        </w:rPr>
      </w:pPr>
    </w:p>
    <w:p w14:paraId="18A8650B" w14:textId="77777777" w:rsidR="00BB1E50" w:rsidRPr="00BB1E50" w:rsidRDefault="00BB1E50" w:rsidP="00370847">
      <w:pPr>
        <w:pStyle w:val="NoSpacing"/>
        <w:numPr>
          <w:ilvl w:val="0"/>
          <w:numId w:val="26"/>
        </w:numPr>
        <w:jc w:val="both"/>
        <w:rPr>
          <w:sz w:val="20"/>
          <w:szCs w:val="20"/>
        </w:rPr>
      </w:pPr>
      <w:r w:rsidRPr="00BB1E50">
        <w:rPr>
          <w:sz w:val="20"/>
          <w:szCs w:val="20"/>
        </w:rPr>
        <w:t>Valid Tax Clearance Certificate or Tax Compliance Status pin</w:t>
      </w:r>
    </w:p>
    <w:p w14:paraId="3688E9D1" w14:textId="3DDD3157" w:rsidR="009732E1" w:rsidRPr="003A63EB" w:rsidRDefault="00BB1E50" w:rsidP="00370847">
      <w:pPr>
        <w:pStyle w:val="NoSpacing"/>
        <w:numPr>
          <w:ilvl w:val="0"/>
          <w:numId w:val="26"/>
        </w:numPr>
        <w:jc w:val="both"/>
        <w:rPr>
          <w:sz w:val="20"/>
          <w:szCs w:val="20"/>
        </w:rPr>
      </w:pPr>
      <w:r w:rsidRPr="00BB1E50">
        <w:rPr>
          <w:sz w:val="20"/>
          <w:szCs w:val="20"/>
        </w:rPr>
        <w:t>Bidders must ensure that their tax information on Central Supplier Database (CSD) is in good standing and submit a valid Tax Clearance Certificate or valid tax compliance status pin.</w:t>
      </w:r>
    </w:p>
    <w:p w14:paraId="44ED3204" w14:textId="6B1195D2" w:rsidR="009732E1" w:rsidRPr="00BB1E50" w:rsidRDefault="009732E1" w:rsidP="00F838BB">
      <w:pPr>
        <w:pStyle w:val="NoSpacing"/>
        <w:ind w:left="360"/>
        <w:jc w:val="both"/>
        <w:rPr>
          <w:sz w:val="20"/>
          <w:szCs w:val="20"/>
        </w:rPr>
      </w:pPr>
    </w:p>
    <w:p w14:paraId="30C3095F" w14:textId="77777777" w:rsidR="00BB1E50" w:rsidRPr="00EC19FD" w:rsidRDefault="00BB1E50" w:rsidP="00370847">
      <w:pPr>
        <w:numPr>
          <w:ilvl w:val="0"/>
          <w:numId w:val="182"/>
        </w:numPr>
        <w:spacing w:after="0" w:line="240" w:lineRule="auto"/>
        <w:contextualSpacing/>
        <w:jc w:val="both"/>
        <w:rPr>
          <w:rFonts w:ascii="Arial" w:eastAsia="Calibri" w:hAnsi="Arial" w:cs="Arial"/>
          <w:b/>
          <w:bCs/>
          <w:sz w:val="20"/>
          <w:szCs w:val="20"/>
        </w:rPr>
      </w:pPr>
      <w:r w:rsidRPr="00EC19FD">
        <w:rPr>
          <w:rFonts w:ascii="Arial" w:eastAsia="Calibri" w:hAnsi="Arial" w:cs="Arial"/>
          <w:b/>
          <w:bCs/>
          <w:sz w:val="20"/>
          <w:szCs w:val="20"/>
        </w:rPr>
        <w:t xml:space="preserve">TAX COMPLIANCE STATUS </w:t>
      </w:r>
    </w:p>
    <w:p w14:paraId="454B538F" w14:textId="77777777" w:rsidR="00BB1E50" w:rsidRPr="00BB1E50" w:rsidRDefault="00BB1E50" w:rsidP="00F838BB">
      <w:pPr>
        <w:pStyle w:val="NoSpacing"/>
        <w:spacing w:before="0" w:after="0"/>
        <w:ind w:left="360"/>
        <w:jc w:val="both"/>
        <w:rPr>
          <w:sz w:val="20"/>
          <w:szCs w:val="20"/>
        </w:rPr>
      </w:pPr>
    </w:p>
    <w:p w14:paraId="75D16AD0" w14:textId="77777777" w:rsidR="00BB1E50" w:rsidRPr="00BB1E50"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eastAsia="ja-JP"/>
        </w:rPr>
      </w:pPr>
      <w:r w:rsidRPr="00BB1E50">
        <w:rPr>
          <w:rFonts w:ascii="Arial" w:eastAsia="MS Mincho" w:hAnsi="Arial" w:cs="Arial"/>
          <w:sz w:val="20"/>
          <w:szCs w:val="20"/>
          <w:lang w:eastAsia="ja-JP"/>
        </w:rPr>
        <w:t>It is a condition of this bid that the tax matters of the successful bidder be in order, or that satisfactory arrangements have been made with South African Revenue Service (SARS) to meet the bidder’s tax obligations at the point of awarding.</w:t>
      </w:r>
    </w:p>
    <w:p w14:paraId="7DFBB3E8" w14:textId="77777777" w:rsidR="00BB1E50" w:rsidRPr="00BB1E50"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eastAsia="ja-JP"/>
        </w:rPr>
      </w:pPr>
    </w:p>
    <w:p w14:paraId="3C31BF59" w14:textId="77777777" w:rsidR="00BB1E50" w:rsidRPr="00BB1E50" w:rsidRDefault="00BB1E50" w:rsidP="00F838BB">
      <w:pPr>
        <w:widowControl w:val="0"/>
        <w:tabs>
          <w:tab w:val="left" w:pos="426"/>
        </w:tabs>
        <w:autoSpaceDE w:val="0"/>
        <w:autoSpaceDN w:val="0"/>
        <w:adjustRightInd w:val="0"/>
        <w:spacing w:after="0" w:line="240" w:lineRule="auto"/>
        <w:ind w:left="360"/>
        <w:jc w:val="both"/>
        <w:rPr>
          <w:rFonts w:ascii="Arial" w:hAnsi="Arial" w:cs="Arial"/>
          <w:sz w:val="20"/>
          <w:szCs w:val="20"/>
        </w:rPr>
      </w:pPr>
      <w:r w:rsidRPr="00BB1E50">
        <w:rPr>
          <w:rFonts w:ascii="Arial" w:eastAsia="MS Mincho" w:hAnsi="Arial" w:cs="Arial"/>
          <w:sz w:val="20"/>
          <w:szCs w:val="20"/>
          <w:lang w:eastAsia="ja-JP"/>
        </w:rPr>
        <w:t>The Tax Compliance status requirements are also applicable to foreign bidders/individuals who wish to submit bids.</w:t>
      </w:r>
    </w:p>
    <w:p w14:paraId="5DB508F9" w14:textId="7E8B3E18" w:rsidR="00E836B5" w:rsidRPr="009732E1" w:rsidRDefault="00E836B5" w:rsidP="009732E1">
      <w:pPr>
        <w:jc w:val="both"/>
        <w:rPr>
          <w:rFonts w:ascii="Arial" w:eastAsia="Calibri" w:hAnsi="Arial" w:cs="Arial"/>
          <w:b/>
          <w:bCs/>
          <w:sz w:val="20"/>
          <w:szCs w:val="20"/>
        </w:rPr>
      </w:pPr>
    </w:p>
    <w:p w14:paraId="05262136" w14:textId="77777777" w:rsidR="00BB1E50" w:rsidRDefault="00BB1E50" w:rsidP="00370847">
      <w:pPr>
        <w:numPr>
          <w:ilvl w:val="0"/>
          <w:numId w:val="182"/>
        </w:numPr>
        <w:spacing w:after="0" w:line="240" w:lineRule="auto"/>
        <w:contextualSpacing/>
        <w:jc w:val="both"/>
        <w:rPr>
          <w:rFonts w:ascii="Arial" w:eastAsia="Calibri" w:hAnsi="Arial" w:cs="Arial"/>
          <w:b/>
          <w:bCs/>
          <w:sz w:val="20"/>
          <w:szCs w:val="20"/>
        </w:rPr>
      </w:pPr>
      <w:r w:rsidRPr="003521E8">
        <w:rPr>
          <w:rFonts w:ascii="Arial" w:eastAsia="Calibri" w:hAnsi="Arial" w:cs="Arial"/>
          <w:b/>
          <w:bCs/>
          <w:sz w:val="20"/>
          <w:szCs w:val="20"/>
        </w:rPr>
        <w:t>SUBMISSION OF BID</w:t>
      </w:r>
    </w:p>
    <w:p w14:paraId="22D4C58C" w14:textId="77777777" w:rsidR="003521E8" w:rsidRPr="003521E8" w:rsidRDefault="003521E8" w:rsidP="00F838BB">
      <w:pPr>
        <w:pStyle w:val="ListParagraph"/>
        <w:ind w:left="360"/>
        <w:jc w:val="both"/>
        <w:rPr>
          <w:rFonts w:ascii="Arial" w:eastAsia="Calibri" w:hAnsi="Arial" w:cs="Arial"/>
          <w:b/>
          <w:bCs/>
          <w:sz w:val="20"/>
          <w:szCs w:val="20"/>
        </w:rPr>
      </w:pPr>
    </w:p>
    <w:p w14:paraId="57AB56C9" w14:textId="66D6A9D8" w:rsidR="00BB1E50" w:rsidRPr="00BB1E50" w:rsidRDefault="00BB1E50" w:rsidP="00F838BB">
      <w:pPr>
        <w:spacing w:after="0" w:line="240" w:lineRule="auto"/>
        <w:ind w:left="360"/>
        <w:contextualSpacing/>
        <w:jc w:val="both"/>
        <w:rPr>
          <w:rFonts w:ascii="Arial" w:eastAsia="Calibri" w:hAnsi="Arial" w:cs="Arial"/>
          <w:b/>
          <w:bCs/>
          <w:sz w:val="20"/>
          <w:szCs w:val="20"/>
        </w:rPr>
      </w:pPr>
      <w:r w:rsidRPr="00BB1E50">
        <w:rPr>
          <w:rFonts w:ascii="Arial" w:eastAsia="Calibri" w:hAnsi="Arial" w:cs="Arial"/>
          <w:sz w:val="20"/>
          <w:szCs w:val="20"/>
        </w:rPr>
        <w:t xml:space="preserve">Bids should be submitted at </w:t>
      </w:r>
      <w:r w:rsidRPr="00BB1E50">
        <w:rPr>
          <w:rFonts w:ascii="Arial" w:eastAsia="Calibri" w:hAnsi="Arial" w:cs="Arial"/>
          <w:b/>
          <w:bCs/>
          <w:sz w:val="20"/>
          <w:szCs w:val="20"/>
        </w:rPr>
        <w:t xml:space="preserve">O.R Tambo </w:t>
      </w:r>
      <w:r w:rsidR="00FA1FED">
        <w:rPr>
          <w:rFonts w:ascii="Arial" w:eastAsia="Calibri" w:hAnsi="Arial" w:cs="Arial"/>
          <w:b/>
          <w:bCs/>
          <w:sz w:val="20"/>
          <w:szCs w:val="20"/>
        </w:rPr>
        <w:t xml:space="preserve">House </w:t>
      </w:r>
      <w:r w:rsidRPr="00BB1E50">
        <w:rPr>
          <w:rFonts w:ascii="Arial" w:eastAsia="Calibri" w:hAnsi="Arial" w:cs="Arial"/>
          <w:b/>
          <w:bCs/>
          <w:sz w:val="20"/>
          <w:szCs w:val="20"/>
        </w:rPr>
        <w:t xml:space="preserve">Building </w:t>
      </w:r>
      <w:r w:rsidRPr="00BB1E50">
        <w:rPr>
          <w:rFonts w:ascii="Arial" w:eastAsia="Calibri" w:hAnsi="Arial" w:cs="Arial"/>
          <w:sz w:val="20"/>
          <w:szCs w:val="20"/>
        </w:rPr>
        <w:t>(in the tender box) situated on</w:t>
      </w:r>
      <w:r w:rsidRPr="00BB1E50">
        <w:rPr>
          <w:rFonts w:ascii="Arial" w:eastAsia="Calibri" w:hAnsi="Arial" w:cs="Arial"/>
          <w:sz w:val="20"/>
          <w:szCs w:val="20"/>
          <w:vertAlign w:val="superscript"/>
        </w:rPr>
        <w:t xml:space="preserve"> </w:t>
      </w:r>
      <w:r w:rsidRPr="00BB1E50">
        <w:rPr>
          <w:rFonts w:ascii="Arial" w:eastAsia="Calibri" w:hAnsi="Arial" w:cs="Arial"/>
          <w:b/>
          <w:sz w:val="20"/>
          <w:szCs w:val="20"/>
        </w:rPr>
        <w:t>Ground floor</w:t>
      </w:r>
      <w:r w:rsidRPr="00BB1E50">
        <w:rPr>
          <w:rFonts w:ascii="Arial" w:eastAsia="Calibri" w:hAnsi="Arial" w:cs="Arial"/>
          <w:sz w:val="20"/>
          <w:szCs w:val="20"/>
        </w:rPr>
        <w:t xml:space="preserve"> at the address mentioned below. It is the responsibility of the prospective supplier to ensure that the bid document is deposited in the tender box before </w:t>
      </w:r>
      <w:r w:rsidRPr="00BB1E50">
        <w:rPr>
          <w:rFonts w:ascii="Arial" w:eastAsia="Calibri" w:hAnsi="Arial" w:cs="Arial"/>
          <w:b/>
          <w:bCs/>
          <w:sz w:val="20"/>
          <w:szCs w:val="20"/>
        </w:rPr>
        <w:t xml:space="preserve">11h00 on </w:t>
      </w:r>
      <w:r w:rsidR="00FA1FED">
        <w:rPr>
          <w:rFonts w:ascii="Arial" w:eastAsia="Calibri" w:hAnsi="Arial" w:cs="Arial"/>
          <w:b/>
          <w:bCs/>
          <w:sz w:val="20"/>
          <w:szCs w:val="20"/>
        </w:rPr>
        <w:t>17 August 2023.</w:t>
      </w:r>
    </w:p>
    <w:p w14:paraId="632D4F6F" w14:textId="77777777" w:rsidR="00BB1E50" w:rsidRPr="00BB1E50" w:rsidRDefault="00BB1E50" w:rsidP="00F838BB">
      <w:pPr>
        <w:spacing w:after="0" w:line="240" w:lineRule="auto"/>
        <w:contextualSpacing/>
        <w:jc w:val="both"/>
        <w:rPr>
          <w:rFonts w:ascii="Arial" w:eastAsia="Calibri" w:hAnsi="Arial" w:cs="Arial"/>
          <w:bCs/>
          <w:sz w:val="20"/>
          <w:szCs w:val="20"/>
        </w:rPr>
      </w:pPr>
    </w:p>
    <w:p w14:paraId="5C4D3D2C" w14:textId="77777777" w:rsidR="00BB1E50" w:rsidRDefault="003521E8" w:rsidP="00F838BB">
      <w:pPr>
        <w:spacing w:after="0" w:line="240" w:lineRule="auto"/>
        <w:contextualSpacing/>
        <w:jc w:val="both"/>
        <w:rPr>
          <w:rFonts w:ascii="Arial" w:eastAsia="Calibri" w:hAnsi="Arial" w:cs="Arial"/>
          <w:b/>
          <w:bCs/>
          <w:sz w:val="20"/>
          <w:szCs w:val="20"/>
        </w:rPr>
      </w:pPr>
      <w:r>
        <w:rPr>
          <w:rFonts w:ascii="Arial" w:eastAsia="Calibri" w:hAnsi="Arial" w:cs="Arial"/>
          <w:b/>
          <w:bCs/>
          <w:sz w:val="20"/>
          <w:szCs w:val="20"/>
        </w:rPr>
        <w:tab/>
        <w:t>OR Tambo House</w:t>
      </w:r>
    </w:p>
    <w:p w14:paraId="1A30B7C0" w14:textId="77777777" w:rsidR="003521E8" w:rsidRDefault="003521E8" w:rsidP="00F838BB">
      <w:pPr>
        <w:spacing w:after="0" w:line="240" w:lineRule="auto"/>
        <w:ind w:firstLine="720"/>
        <w:contextualSpacing/>
        <w:jc w:val="both"/>
        <w:rPr>
          <w:rFonts w:ascii="Arial" w:eastAsia="Calibri" w:hAnsi="Arial" w:cs="Arial"/>
          <w:b/>
          <w:bCs/>
          <w:sz w:val="20"/>
          <w:szCs w:val="20"/>
        </w:rPr>
      </w:pPr>
      <w:r>
        <w:rPr>
          <w:rFonts w:ascii="Arial" w:eastAsia="Calibri" w:hAnsi="Arial" w:cs="Arial"/>
          <w:b/>
          <w:bCs/>
          <w:sz w:val="20"/>
          <w:szCs w:val="20"/>
        </w:rPr>
        <w:t>Cnr Markgraaff and St Andrews streets</w:t>
      </w:r>
    </w:p>
    <w:p w14:paraId="5A05F067" w14:textId="77777777" w:rsidR="003521E8" w:rsidRDefault="003521E8" w:rsidP="00F838BB">
      <w:pPr>
        <w:spacing w:after="0" w:line="240" w:lineRule="auto"/>
        <w:ind w:firstLine="720"/>
        <w:contextualSpacing/>
        <w:jc w:val="both"/>
        <w:rPr>
          <w:rFonts w:ascii="Arial" w:eastAsia="Calibri" w:hAnsi="Arial" w:cs="Arial"/>
          <w:b/>
          <w:bCs/>
          <w:sz w:val="20"/>
          <w:szCs w:val="20"/>
        </w:rPr>
      </w:pPr>
      <w:r>
        <w:rPr>
          <w:rFonts w:ascii="Arial" w:eastAsia="Calibri" w:hAnsi="Arial" w:cs="Arial"/>
          <w:b/>
          <w:bCs/>
          <w:sz w:val="20"/>
          <w:szCs w:val="20"/>
        </w:rPr>
        <w:t>Bloemfontein</w:t>
      </w:r>
    </w:p>
    <w:p w14:paraId="30E48D57" w14:textId="77777777" w:rsidR="003521E8" w:rsidRDefault="003521E8" w:rsidP="00F838BB">
      <w:pPr>
        <w:spacing w:after="0" w:line="240" w:lineRule="auto"/>
        <w:ind w:firstLine="720"/>
        <w:contextualSpacing/>
        <w:jc w:val="both"/>
        <w:rPr>
          <w:rFonts w:ascii="Arial" w:eastAsia="Calibri" w:hAnsi="Arial" w:cs="Arial"/>
          <w:b/>
          <w:bCs/>
          <w:sz w:val="20"/>
          <w:szCs w:val="20"/>
        </w:rPr>
      </w:pPr>
      <w:r>
        <w:rPr>
          <w:rFonts w:ascii="Arial" w:eastAsia="Calibri" w:hAnsi="Arial" w:cs="Arial"/>
          <w:b/>
          <w:bCs/>
          <w:sz w:val="20"/>
          <w:szCs w:val="20"/>
        </w:rPr>
        <w:t>9301</w:t>
      </w:r>
    </w:p>
    <w:p w14:paraId="4B0F07FD" w14:textId="77777777" w:rsidR="003521E8" w:rsidRPr="00BB1E50" w:rsidRDefault="003521E8" w:rsidP="00F838BB">
      <w:pPr>
        <w:spacing w:after="0" w:line="240" w:lineRule="auto"/>
        <w:ind w:firstLine="720"/>
        <w:contextualSpacing/>
        <w:jc w:val="both"/>
        <w:rPr>
          <w:rFonts w:ascii="Arial" w:eastAsia="Calibri" w:hAnsi="Arial" w:cs="Arial"/>
          <w:b/>
          <w:bCs/>
          <w:sz w:val="20"/>
          <w:szCs w:val="20"/>
        </w:rPr>
      </w:pPr>
    </w:p>
    <w:p w14:paraId="1AB25665" w14:textId="77777777" w:rsidR="00BB1E50" w:rsidRPr="00BB1E50" w:rsidRDefault="00BB1E50" w:rsidP="00F838BB">
      <w:pPr>
        <w:widowControl w:val="0"/>
        <w:autoSpaceDE w:val="0"/>
        <w:autoSpaceDN w:val="0"/>
        <w:adjustRightInd w:val="0"/>
        <w:spacing w:after="0" w:line="240" w:lineRule="auto"/>
        <w:ind w:left="360" w:right="407"/>
        <w:contextualSpacing/>
        <w:jc w:val="both"/>
        <w:rPr>
          <w:rFonts w:ascii="Arial" w:eastAsia="PMingLiU" w:hAnsi="Arial" w:cs="Arial"/>
          <w:color w:val="0D0D0D"/>
          <w:sz w:val="20"/>
          <w:szCs w:val="20"/>
        </w:rPr>
      </w:pPr>
      <w:r w:rsidRPr="00BB1E50">
        <w:rPr>
          <w:rFonts w:ascii="Arial" w:eastAsia="PMingLiU" w:hAnsi="Arial" w:cs="Arial"/>
          <w:color w:val="0D0D0D"/>
          <w:sz w:val="20"/>
          <w:szCs w:val="20"/>
        </w:rPr>
        <w:t>If a courier service company is being used for delivery of the proposal document, the bid description must be endorsed on the delivery note/courier packaging to ensure that documents are delivered to the tender box, as mentioned above.</w:t>
      </w:r>
    </w:p>
    <w:p w14:paraId="46A9203B" w14:textId="77777777" w:rsidR="00BB1E50" w:rsidRPr="00BB1E50" w:rsidRDefault="00BB1E50" w:rsidP="00F838BB">
      <w:pPr>
        <w:spacing w:after="0" w:line="240" w:lineRule="auto"/>
        <w:contextualSpacing/>
        <w:jc w:val="both"/>
        <w:rPr>
          <w:rFonts w:ascii="Arial" w:eastAsia="Calibri" w:hAnsi="Arial" w:cs="Arial"/>
          <w:sz w:val="20"/>
          <w:szCs w:val="20"/>
        </w:rPr>
      </w:pPr>
    </w:p>
    <w:p w14:paraId="61465278" w14:textId="77777777" w:rsidR="00BB1E50" w:rsidRDefault="00BB1E50" w:rsidP="00F838BB">
      <w:pPr>
        <w:spacing w:after="0" w:line="240" w:lineRule="auto"/>
        <w:ind w:left="360"/>
        <w:contextualSpacing/>
        <w:jc w:val="both"/>
        <w:rPr>
          <w:rFonts w:ascii="Arial" w:eastAsia="Calibri" w:hAnsi="Arial" w:cs="Arial"/>
          <w:sz w:val="20"/>
          <w:szCs w:val="20"/>
        </w:rPr>
      </w:pPr>
      <w:r w:rsidRPr="00BB1E50">
        <w:rPr>
          <w:rFonts w:ascii="Arial" w:eastAsia="Calibri" w:hAnsi="Arial" w:cs="Arial"/>
          <w:sz w:val="20"/>
          <w:szCs w:val="20"/>
        </w:rPr>
        <w:t>The Department will not be held liable for loss of documents by courier services.</w:t>
      </w:r>
    </w:p>
    <w:p w14:paraId="61D6BA08" w14:textId="77777777" w:rsidR="00BB353A" w:rsidRDefault="00BB353A" w:rsidP="00F838BB">
      <w:pPr>
        <w:spacing w:after="0" w:line="240" w:lineRule="auto"/>
        <w:ind w:left="360"/>
        <w:contextualSpacing/>
        <w:jc w:val="both"/>
        <w:rPr>
          <w:rFonts w:ascii="Arial" w:eastAsia="Calibri" w:hAnsi="Arial" w:cs="Arial"/>
          <w:sz w:val="20"/>
          <w:szCs w:val="20"/>
        </w:rPr>
      </w:pPr>
    </w:p>
    <w:p w14:paraId="05ABA917" w14:textId="77777777" w:rsidR="00BB1E50" w:rsidRPr="00EC19FD" w:rsidRDefault="00BB1E50" w:rsidP="00370847">
      <w:pPr>
        <w:numPr>
          <w:ilvl w:val="0"/>
          <w:numId w:val="182"/>
        </w:numPr>
        <w:spacing w:after="0" w:line="240" w:lineRule="auto"/>
        <w:contextualSpacing/>
        <w:jc w:val="both"/>
        <w:rPr>
          <w:rFonts w:ascii="Arial" w:eastAsia="Calibri" w:hAnsi="Arial" w:cs="Arial"/>
          <w:b/>
          <w:bCs/>
          <w:sz w:val="20"/>
          <w:szCs w:val="20"/>
        </w:rPr>
      </w:pPr>
      <w:r w:rsidRPr="00EC19FD">
        <w:rPr>
          <w:rFonts w:ascii="Arial" w:eastAsia="Calibri" w:hAnsi="Arial" w:cs="Arial"/>
          <w:b/>
          <w:bCs/>
          <w:sz w:val="20"/>
          <w:szCs w:val="20"/>
        </w:rPr>
        <w:t>OFFICIALS PROHIBITED FROM SUBMITTING BIDS</w:t>
      </w:r>
    </w:p>
    <w:p w14:paraId="25828537" w14:textId="77777777" w:rsidR="00BB1E50" w:rsidRPr="00BB1E50" w:rsidRDefault="00BB1E50" w:rsidP="00F838BB">
      <w:pPr>
        <w:pStyle w:val="NoSpacing"/>
        <w:spacing w:before="0" w:after="0"/>
        <w:jc w:val="both"/>
        <w:rPr>
          <w:sz w:val="20"/>
          <w:szCs w:val="20"/>
        </w:rPr>
      </w:pPr>
    </w:p>
    <w:p w14:paraId="1B3D48C1" w14:textId="77777777" w:rsidR="00BB1E50" w:rsidRPr="00BB1E50" w:rsidRDefault="00BB1E50" w:rsidP="00F838BB">
      <w:pPr>
        <w:pStyle w:val="NoSpacing"/>
        <w:spacing w:before="0" w:after="0"/>
        <w:ind w:left="360"/>
        <w:jc w:val="both"/>
        <w:rPr>
          <w:sz w:val="20"/>
          <w:szCs w:val="20"/>
        </w:rPr>
      </w:pPr>
      <w:r w:rsidRPr="00BB1E50">
        <w:rPr>
          <w:sz w:val="20"/>
          <w:szCs w:val="20"/>
        </w:rPr>
        <w:t xml:space="preserve">In accordance with Treasury Instruction Note 17 of 2012, an employee of the State/Government or a Public Entity may not have a business interest in any entity conducting business with the Provincial Government.  </w:t>
      </w:r>
    </w:p>
    <w:p w14:paraId="191CC951" w14:textId="77777777" w:rsidR="00BB1E50" w:rsidRPr="00BB1E50" w:rsidRDefault="00BB1E50" w:rsidP="00F838BB">
      <w:pPr>
        <w:pStyle w:val="NoSpacing"/>
        <w:spacing w:before="0" w:after="0"/>
        <w:ind w:left="360"/>
        <w:jc w:val="both"/>
        <w:rPr>
          <w:sz w:val="20"/>
          <w:szCs w:val="20"/>
        </w:rPr>
      </w:pPr>
    </w:p>
    <w:p w14:paraId="0063DA8F" w14:textId="77777777" w:rsidR="00BB1E50" w:rsidRPr="00BB1E50" w:rsidRDefault="00BB1E50" w:rsidP="00F838BB">
      <w:pPr>
        <w:pStyle w:val="NoSpacing"/>
        <w:spacing w:before="0" w:after="0"/>
        <w:ind w:left="360"/>
        <w:jc w:val="both"/>
        <w:rPr>
          <w:sz w:val="20"/>
          <w:szCs w:val="20"/>
        </w:rPr>
      </w:pPr>
      <w:r w:rsidRPr="00BB1E50">
        <w:rPr>
          <w:sz w:val="20"/>
          <w:szCs w:val="20"/>
        </w:rPr>
        <w:t xml:space="preserve">The Provincial Government may not award any tender or enter into any contract with an employee of the State/Government or a provincial public entity contrary to Treasury Instruction Note 17 of 2012.  </w:t>
      </w:r>
    </w:p>
    <w:p w14:paraId="11C440EC" w14:textId="77777777" w:rsidR="00BB1E50" w:rsidRPr="00BB1E50" w:rsidRDefault="00BB1E50" w:rsidP="00F838BB">
      <w:pPr>
        <w:pStyle w:val="NoSpacing"/>
        <w:spacing w:before="0" w:after="0"/>
        <w:ind w:left="360"/>
        <w:jc w:val="both"/>
        <w:rPr>
          <w:sz w:val="20"/>
          <w:szCs w:val="20"/>
        </w:rPr>
      </w:pPr>
    </w:p>
    <w:p w14:paraId="30FB4E37" w14:textId="77777777" w:rsidR="00BB1E50" w:rsidRPr="00BB1E50" w:rsidRDefault="00BB1E50" w:rsidP="00F838BB">
      <w:pPr>
        <w:pStyle w:val="NoSpacing"/>
        <w:spacing w:before="0" w:after="0"/>
        <w:ind w:left="360"/>
        <w:jc w:val="both"/>
        <w:rPr>
          <w:sz w:val="20"/>
          <w:szCs w:val="20"/>
        </w:rPr>
      </w:pPr>
      <w:r w:rsidRPr="00BB1E50">
        <w:rPr>
          <w:sz w:val="20"/>
          <w:szCs w:val="20"/>
        </w:rPr>
        <w:t>All bids received contrary to Treasury Instruction Note 17 of 2012 shall be disqualified.</w:t>
      </w:r>
    </w:p>
    <w:p w14:paraId="33F469D5" w14:textId="77777777" w:rsidR="00BB1E50" w:rsidRPr="00BB1E50" w:rsidRDefault="00BB1E50" w:rsidP="00F838BB">
      <w:pPr>
        <w:pStyle w:val="NoSpacing"/>
        <w:spacing w:before="0" w:after="0"/>
        <w:ind w:left="360"/>
        <w:jc w:val="both"/>
        <w:rPr>
          <w:sz w:val="20"/>
          <w:szCs w:val="20"/>
        </w:rPr>
      </w:pPr>
    </w:p>
    <w:p w14:paraId="428CD1DE" w14:textId="77777777" w:rsidR="00BB1E50" w:rsidRDefault="00BB1E50" w:rsidP="00F838BB">
      <w:pPr>
        <w:pStyle w:val="NoSpacing"/>
        <w:spacing w:before="0" w:after="0"/>
        <w:ind w:left="360"/>
        <w:jc w:val="both"/>
        <w:rPr>
          <w:sz w:val="20"/>
          <w:szCs w:val="20"/>
        </w:rPr>
      </w:pPr>
      <w:r w:rsidRPr="00BB1E50">
        <w:rPr>
          <w:sz w:val="20"/>
          <w:szCs w:val="20"/>
        </w:rPr>
        <w:t>For the definition of “business interest”, “employee” and “entity”, refer to par. 5 of Treasury Instruction Note 17 of 2012.</w:t>
      </w:r>
    </w:p>
    <w:p w14:paraId="2F5C020C" w14:textId="77777777" w:rsidR="00BB1E50" w:rsidRPr="00BB1E50" w:rsidRDefault="00BB1E50" w:rsidP="00F838BB">
      <w:pPr>
        <w:pStyle w:val="NoSpacing"/>
        <w:spacing w:before="0" w:after="0"/>
        <w:jc w:val="both"/>
        <w:rPr>
          <w:sz w:val="20"/>
          <w:szCs w:val="20"/>
        </w:rPr>
      </w:pPr>
    </w:p>
    <w:p w14:paraId="77C75C60" w14:textId="77777777" w:rsidR="00BB1E50" w:rsidRPr="00BB1E50" w:rsidRDefault="00BB1E50" w:rsidP="00370847">
      <w:pPr>
        <w:numPr>
          <w:ilvl w:val="0"/>
          <w:numId w:val="182"/>
        </w:numPr>
        <w:spacing w:after="0" w:line="240" w:lineRule="auto"/>
        <w:contextualSpacing/>
        <w:jc w:val="both"/>
        <w:rPr>
          <w:b/>
          <w:sz w:val="20"/>
          <w:szCs w:val="20"/>
        </w:rPr>
      </w:pPr>
      <w:r w:rsidRPr="00EC19FD">
        <w:rPr>
          <w:rFonts w:ascii="Arial" w:eastAsia="Calibri" w:hAnsi="Arial" w:cs="Arial"/>
          <w:b/>
          <w:bCs/>
          <w:sz w:val="20"/>
          <w:szCs w:val="20"/>
        </w:rPr>
        <w:t xml:space="preserve">TERMINATION RIGHTS </w:t>
      </w:r>
    </w:p>
    <w:p w14:paraId="362FBCCC" w14:textId="77777777" w:rsidR="00BB1E50" w:rsidRPr="00BB1E50" w:rsidRDefault="00BB1E50" w:rsidP="00F838BB">
      <w:pPr>
        <w:pStyle w:val="NoSpacing"/>
        <w:spacing w:before="0" w:after="0"/>
        <w:jc w:val="both"/>
        <w:rPr>
          <w:sz w:val="20"/>
          <w:szCs w:val="20"/>
        </w:rPr>
      </w:pPr>
    </w:p>
    <w:p w14:paraId="606AA391" w14:textId="77777777" w:rsidR="00BB1E50" w:rsidRPr="00BB1E50" w:rsidRDefault="00BB1E50" w:rsidP="00F838BB">
      <w:pPr>
        <w:pStyle w:val="NoSpacing"/>
        <w:spacing w:before="0" w:after="0"/>
        <w:ind w:left="360"/>
        <w:jc w:val="both"/>
        <w:rPr>
          <w:sz w:val="20"/>
          <w:szCs w:val="20"/>
        </w:rPr>
      </w:pPr>
      <w:r w:rsidRPr="00BB1E50">
        <w:rPr>
          <w:sz w:val="20"/>
          <w:szCs w:val="20"/>
        </w:rPr>
        <w:t xml:space="preserve">An agreement can be terminated by a participant on grounds of poor service delivery or any other breach by the bidder. </w:t>
      </w:r>
    </w:p>
    <w:p w14:paraId="7611DA1F" w14:textId="77777777" w:rsidR="00BB1E50" w:rsidRPr="00BB1E50" w:rsidRDefault="00BB1E50" w:rsidP="00F838BB">
      <w:pPr>
        <w:pStyle w:val="NoSpacing"/>
        <w:spacing w:before="0" w:after="0"/>
        <w:ind w:left="360"/>
        <w:jc w:val="both"/>
        <w:rPr>
          <w:sz w:val="20"/>
          <w:szCs w:val="20"/>
        </w:rPr>
      </w:pPr>
    </w:p>
    <w:p w14:paraId="25E9DF69" w14:textId="162C5EDA" w:rsidR="00BB1E50" w:rsidRDefault="00BB1E50" w:rsidP="00F838BB">
      <w:pPr>
        <w:pStyle w:val="NoSpacing"/>
        <w:spacing w:before="0" w:after="0"/>
        <w:ind w:left="360"/>
        <w:jc w:val="both"/>
        <w:rPr>
          <w:sz w:val="20"/>
          <w:szCs w:val="20"/>
        </w:rPr>
      </w:pPr>
      <w:r w:rsidRPr="00BB1E50">
        <w:rPr>
          <w:sz w:val="20"/>
          <w:szCs w:val="20"/>
        </w:rPr>
        <w:lastRenderedPageBreak/>
        <w:t>Free State Human Settlements will be in a position to terminate an agreement without honouring the outstanding months where after following the prescribed remedial process stipulated in the agreement and agreement between the bidder and the Free State Human Settlements; it is proven that the bidder failed to remedy the poor provision of service.</w:t>
      </w:r>
    </w:p>
    <w:p w14:paraId="182C7445" w14:textId="77777777" w:rsidR="00BB1E50" w:rsidRPr="00BB1E50" w:rsidRDefault="00BB1E50" w:rsidP="00F838BB">
      <w:pPr>
        <w:pStyle w:val="NoSpacing"/>
        <w:spacing w:before="0" w:after="0"/>
        <w:ind w:left="360"/>
        <w:jc w:val="both"/>
        <w:rPr>
          <w:sz w:val="20"/>
          <w:szCs w:val="20"/>
        </w:rPr>
      </w:pPr>
    </w:p>
    <w:p w14:paraId="7C754C96" w14:textId="77777777" w:rsidR="00BB1E50" w:rsidRPr="00BB1E50" w:rsidRDefault="00BB1E50" w:rsidP="00370847">
      <w:pPr>
        <w:numPr>
          <w:ilvl w:val="0"/>
          <w:numId w:val="182"/>
        </w:numPr>
        <w:spacing w:after="0" w:line="240" w:lineRule="auto"/>
        <w:contextualSpacing/>
        <w:jc w:val="both"/>
        <w:rPr>
          <w:sz w:val="20"/>
          <w:szCs w:val="20"/>
        </w:rPr>
      </w:pPr>
      <w:r w:rsidRPr="00EC19FD">
        <w:rPr>
          <w:rFonts w:ascii="Arial" w:eastAsia="Calibri" w:hAnsi="Arial" w:cs="Arial"/>
          <w:b/>
          <w:bCs/>
          <w:sz w:val="20"/>
          <w:szCs w:val="20"/>
        </w:rPr>
        <w:t xml:space="preserve"> AGREEMENTS</w:t>
      </w:r>
    </w:p>
    <w:p w14:paraId="3B08084F" w14:textId="77777777" w:rsidR="00BB1E50" w:rsidRPr="00BB1E50" w:rsidRDefault="00BB1E50" w:rsidP="00F838BB">
      <w:pPr>
        <w:pStyle w:val="NoSpacing"/>
        <w:spacing w:before="0" w:after="0"/>
        <w:jc w:val="both"/>
        <w:rPr>
          <w:sz w:val="20"/>
          <w:szCs w:val="20"/>
        </w:rPr>
      </w:pPr>
    </w:p>
    <w:p w14:paraId="3E33953E" w14:textId="77777777" w:rsidR="00BB1E50" w:rsidRDefault="00BB1E50" w:rsidP="00F838BB">
      <w:pPr>
        <w:pStyle w:val="NoSpacing"/>
        <w:spacing w:before="0" w:after="0"/>
        <w:ind w:left="360"/>
        <w:jc w:val="both"/>
        <w:rPr>
          <w:sz w:val="20"/>
          <w:szCs w:val="20"/>
        </w:rPr>
      </w:pPr>
      <w:r w:rsidRPr="00BB1E50">
        <w:rPr>
          <w:sz w:val="20"/>
          <w:szCs w:val="20"/>
        </w:rPr>
        <w:t>The Service Provider(s) will be expected to sign a framework agreement with the Free State Provincial Treasury on behalf of each participating Department. The Service Level Agreement will be subject to the bid documents, including the General Conditions of Contract (GCC) and Special Conditions of Contract (SCC).</w:t>
      </w:r>
    </w:p>
    <w:p w14:paraId="1D1AD014" w14:textId="0895A2A9" w:rsidR="00053799" w:rsidRPr="00BB1E50" w:rsidRDefault="00053799" w:rsidP="00F838BB">
      <w:pPr>
        <w:pStyle w:val="NoSpacing"/>
        <w:spacing w:before="0" w:after="0"/>
        <w:ind w:left="360"/>
        <w:jc w:val="both"/>
        <w:rPr>
          <w:sz w:val="20"/>
          <w:szCs w:val="20"/>
        </w:rPr>
      </w:pPr>
    </w:p>
    <w:p w14:paraId="09491B58" w14:textId="44FDEEF5" w:rsidR="00E836B5" w:rsidRPr="00BB1E50" w:rsidRDefault="00E836B5" w:rsidP="00F838BB">
      <w:pPr>
        <w:spacing w:after="0" w:line="240" w:lineRule="auto"/>
        <w:jc w:val="both"/>
        <w:rPr>
          <w:rFonts w:ascii="Arial" w:eastAsia="MS Mincho" w:hAnsi="Arial" w:cs="Arial"/>
          <w:sz w:val="20"/>
          <w:szCs w:val="20"/>
          <w:lang w:eastAsia="ja-JP"/>
        </w:rPr>
      </w:pPr>
    </w:p>
    <w:p w14:paraId="54AAA781" w14:textId="77777777" w:rsidR="00BB1E50" w:rsidRPr="009D5492" w:rsidRDefault="00BB1E50" w:rsidP="00370847">
      <w:pPr>
        <w:numPr>
          <w:ilvl w:val="0"/>
          <w:numId w:val="182"/>
        </w:numPr>
        <w:spacing w:after="0" w:line="240" w:lineRule="auto"/>
        <w:contextualSpacing/>
        <w:jc w:val="both"/>
        <w:rPr>
          <w:rFonts w:ascii="Arial" w:eastAsia="Calibri" w:hAnsi="Arial" w:cs="Arial"/>
          <w:b/>
          <w:bCs/>
          <w:sz w:val="20"/>
          <w:szCs w:val="20"/>
        </w:rPr>
      </w:pPr>
      <w:r w:rsidRPr="009D5492">
        <w:rPr>
          <w:rFonts w:ascii="Arial" w:eastAsia="Calibri" w:hAnsi="Arial" w:cs="Arial"/>
          <w:b/>
          <w:bCs/>
          <w:sz w:val="20"/>
          <w:szCs w:val="20"/>
        </w:rPr>
        <w:t xml:space="preserve"> SETTLEMENT OF DISPUTES</w:t>
      </w:r>
    </w:p>
    <w:p w14:paraId="31E8EF78" w14:textId="77777777" w:rsidR="00BB1E50" w:rsidRPr="00BB1E50" w:rsidRDefault="00BB1E50" w:rsidP="00F838BB">
      <w:pPr>
        <w:pStyle w:val="NoSpacing"/>
        <w:spacing w:before="0" w:after="0"/>
        <w:jc w:val="both"/>
        <w:rPr>
          <w:sz w:val="20"/>
          <w:szCs w:val="20"/>
        </w:rPr>
      </w:pPr>
    </w:p>
    <w:p w14:paraId="5037AA75" w14:textId="77777777" w:rsidR="00BB1E50" w:rsidRPr="00BB1E50" w:rsidRDefault="00BB1E50" w:rsidP="00F838BB">
      <w:pPr>
        <w:pStyle w:val="NoSpacing"/>
        <w:spacing w:before="0" w:after="0"/>
        <w:ind w:left="360"/>
        <w:jc w:val="both"/>
        <w:rPr>
          <w:sz w:val="20"/>
          <w:szCs w:val="20"/>
        </w:rPr>
      </w:pPr>
      <w:r w:rsidRPr="00BB1E50">
        <w:rPr>
          <w:sz w:val="20"/>
          <w:szCs w:val="20"/>
        </w:rPr>
        <w:t>Notwithstanding clause 27 of the GCC, mediation proceedings will not be applicable to this contract</w:t>
      </w:r>
    </w:p>
    <w:p w14:paraId="02931882" w14:textId="77777777" w:rsidR="00BB1E50" w:rsidRPr="00BB1E50" w:rsidRDefault="00BB1E50" w:rsidP="00F838BB">
      <w:pPr>
        <w:pStyle w:val="NoSpacing"/>
        <w:spacing w:before="0" w:after="0"/>
        <w:ind w:left="360"/>
        <w:jc w:val="both"/>
        <w:rPr>
          <w:sz w:val="20"/>
          <w:szCs w:val="20"/>
        </w:rPr>
      </w:pPr>
    </w:p>
    <w:p w14:paraId="601FEA13" w14:textId="77777777" w:rsidR="00BB1E50" w:rsidRPr="00BB1E50" w:rsidRDefault="00BB1E50" w:rsidP="00F838BB">
      <w:pPr>
        <w:pStyle w:val="NoSpacing"/>
        <w:spacing w:before="0" w:after="0"/>
        <w:ind w:left="360"/>
        <w:jc w:val="both"/>
        <w:rPr>
          <w:sz w:val="20"/>
          <w:szCs w:val="20"/>
        </w:rPr>
      </w:pPr>
      <w:r w:rsidRPr="00BB1E50">
        <w:rPr>
          <w:sz w:val="20"/>
          <w:szCs w:val="20"/>
        </w:rPr>
        <w:t>ACCEPTANCE OF THE TERMS OF REFERENCE AND GENERAL CONDITIONS OF CONTRACT</w:t>
      </w:r>
    </w:p>
    <w:p w14:paraId="4363B33F" w14:textId="77777777" w:rsidR="00BB1E50" w:rsidRPr="00BB1E50" w:rsidRDefault="00BB1E50" w:rsidP="00F838BB">
      <w:pPr>
        <w:pStyle w:val="NoSpacing"/>
        <w:spacing w:before="0" w:after="0"/>
        <w:ind w:left="360"/>
        <w:jc w:val="both"/>
        <w:rPr>
          <w:sz w:val="20"/>
          <w:szCs w:val="20"/>
        </w:rPr>
      </w:pPr>
    </w:p>
    <w:p w14:paraId="62E04848" w14:textId="77777777" w:rsidR="00BB1E50" w:rsidRPr="00BB1E50" w:rsidRDefault="00BB1E50" w:rsidP="00F838BB">
      <w:pPr>
        <w:pStyle w:val="NoSpacing"/>
        <w:spacing w:before="0" w:after="0"/>
        <w:ind w:left="360"/>
        <w:jc w:val="both"/>
        <w:rPr>
          <w:sz w:val="20"/>
          <w:szCs w:val="20"/>
        </w:rPr>
      </w:pPr>
      <w:r w:rsidRPr="00BB1E50">
        <w:rPr>
          <w:sz w:val="20"/>
          <w:szCs w:val="20"/>
        </w:rPr>
        <w:t>Failure to accept the Terms of Reference and the General Conditions of Contract or any part thereof, may result in the bid not being considered. Bidders may not amend any of the Special Conditions or include their own conditions; as such amendments or inclusions will result in disqualification of the bid.</w:t>
      </w:r>
    </w:p>
    <w:p w14:paraId="5141EE89" w14:textId="77777777" w:rsidR="00BB1E50" w:rsidRPr="00BB1E50" w:rsidRDefault="00BB1E50" w:rsidP="00F838BB">
      <w:pPr>
        <w:pStyle w:val="NoSpacing"/>
        <w:spacing w:before="0" w:after="0"/>
        <w:ind w:left="360"/>
        <w:jc w:val="both"/>
        <w:rPr>
          <w:sz w:val="20"/>
          <w:szCs w:val="20"/>
        </w:rPr>
      </w:pPr>
    </w:p>
    <w:p w14:paraId="6968EBB0" w14:textId="77777777" w:rsidR="00BB1E50" w:rsidRPr="00BB1E50" w:rsidRDefault="00BB1E50" w:rsidP="00F838BB">
      <w:pPr>
        <w:pStyle w:val="NoSpacing"/>
        <w:spacing w:before="0" w:after="0"/>
        <w:ind w:left="360"/>
        <w:jc w:val="both"/>
        <w:rPr>
          <w:sz w:val="20"/>
          <w:szCs w:val="20"/>
        </w:rPr>
      </w:pPr>
      <w:r w:rsidRPr="00BB1E50">
        <w:rPr>
          <w:sz w:val="20"/>
          <w:szCs w:val="20"/>
        </w:rPr>
        <w:t>THE BIDDER MUST COMPLETE THE FOLLOWING</w:t>
      </w:r>
    </w:p>
    <w:p w14:paraId="7926AAAE" w14:textId="77777777" w:rsidR="00BB1E50" w:rsidRPr="00BB1E50" w:rsidRDefault="00BB1E50" w:rsidP="00F838BB">
      <w:pPr>
        <w:pStyle w:val="NoSpacing"/>
        <w:spacing w:before="0" w:after="0"/>
        <w:ind w:left="360"/>
        <w:jc w:val="both"/>
        <w:rPr>
          <w:sz w:val="20"/>
          <w:szCs w:val="20"/>
        </w:rPr>
      </w:pPr>
    </w:p>
    <w:p w14:paraId="5B6EDD0E" w14:textId="77777777" w:rsidR="00BB1E50" w:rsidRPr="00BB1E50" w:rsidRDefault="00BB1E50" w:rsidP="00F838BB">
      <w:pPr>
        <w:pStyle w:val="NoSpacing"/>
        <w:spacing w:before="0" w:after="0"/>
        <w:ind w:left="360"/>
        <w:jc w:val="both"/>
        <w:rPr>
          <w:sz w:val="20"/>
          <w:szCs w:val="20"/>
        </w:rPr>
      </w:pPr>
      <w:r w:rsidRPr="00BB1E50">
        <w:rPr>
          <w:sz w:val="20"/>
          <w:szCs w:val="20"/>
        </w:rPr>
        <w:t xml:space="preserve">I ______________________________in my capacity as ___________________ of the Company, hereby certifies that I take note and accept the above-mentioned Special </w:t>
      </w:r>
    </w:p>
    <w:p w14:paraId="47234810" w14:textId="77777777" w:rsidR="00BB1E50" w:rsidRPr="00BB1E50" w:rsidRDefault="00BB1E50" w:rsidP="00F838BB">
      <w:pPr>
        <w:pStyle w:val="NoSpacing"/>
        <w:spacing w:before="0" w:after="0"/>
        <w:ind w:left="360"/>
        <w:jc w:val="both"/>
        <w:rPr>
          <w:sz w:val="20"/>
          <w:szCs w:val="20"/>
        </w:rPr>
      </w:pPr>
      <w:r w:rsidRPr="00BB1E50">
        <w:rPr>
          <w:sz w:val="20"/>
          <w:szCs w:val="20"/>
        </w:rPr>
        <w:t>Conditions of the Contract.</w:t>
      </w:r>
    </w:p>
    <w:p w14:paraId="2F906FD2" w14:textId="77777777" w:rsidR="00BB1E50" w:rsidRPr="00BB1E50" w:rsidRDefault="00BB1E50" w:rsidP="00F838BB">
      <w:pPr>
        <w:pStyle w:val="NoSpacing"/>
        <w:spacing w:before="0" w:after="0"/>
        <w:ind w:left="360"/>
        <w:jc w:val="both"/>
        <w:rPr>
          <w:sz w:val="20"/>
          <w:szCs w:val="20"/>
        </w:rPr>
      </w:pPr>
      <w:r w:rsidRPr="00BB1E50">
        <w:rPr>
          <w:sz w:val="20"/>
          <w:szCs w:val="20"/>
        </w:rPr>
        <w:tab/>
      </w:r>
    </w:p>
    <w:p w14:paraId="531E953E" w14:textId="77777777" w:rsidR="00BB1E50" w:rsidRPr="00BB1E50" w:rsidRDefault="00BB1E50" w:rsidP="00F838BB">
      <w:pPr>
        <w:pStyle w:val="NoSpacing"/>
        <w:spacing w:before="0" w:after="0"/>
        <w:ind w:left="360"/>
        <w:jc w:val="both"/>
        <w:rPr>
          <w:sz w:val="20"/>
          <w:szCs w:val="20"/>
        </w:rPr>
      </w:pPr>
      <w:r w:rsidRPr="00BB1E50">
        <w:rPr>
          <w:sz w:val="20"/>
          <w:szCs w:val="20"/>
        </w:rPr>
        <w:t>_____________________</w:t>
      </w:r>
      <w:r w:rsidRPr="00BB1E50">
        <w:rPr>
          <w:sz w:val="20"/>
          <w:szCs w:val="20"/>
        </w:rPr>
        <w:tab/>
      </w:r>
      <w:r w:rsidRPr="00BB1E50">
        <w:rPr>
          <w:sz w:val="20"/>
          <w:szCs w:val="20"/>
        </w:rPr>
        <w:tab/>
      </w:r>
      <w:r w:rsidRPr="00BB1E50">
        <w:rPr>
          <w:sz w:val="20"/>
          <w:szCs w:val="20"/>
        </w:rPr>
        <w:tab/>
      </w:r>
      <w:r w:rsidRPr="00BB1E50">
        <w:rPr>
          <w:sz w:val="20"/>
          <w:szCs w:val="20"/>
        </w:rPr>
        <w:tab/>
        <w:t>______________________</w:t>
      </w:r>
    </w:p>
    <w:p w14:paraId="57505013" w14:textId="77777777" w:rsidR="00BB1E50" w:rsidRPr="00BB1E50" w:rsidRDefault="00BB1E50" w:rsidP="00F838BB">
      <w:pPr>
        <w:pStyle w:val="NoSpacing"/>
        <w:spacing w:before="0" w:after="0"/>
        <w:ind w:left="360"/>
        <w:jc w:val="both"/>
        <w:rPr>
          <w:sz w:val="20"/>
          <w:szCs w:val="20"/>
        </w:rPr>
      </w:pPr>
      <w:r w:rsidRPr="00BB1E50">
        <w:rPr>
          <w:sz w:val="20"/>
          <w:szCs w:val="20"/>
        </w:rPr>
        <w:tab/>
        <w:t>SIGNATURE</w:t>
      </w:r>
      <w:r w:rsidRPr="00BB1E50">
        <w:rPr>
          <w:sz w:val="20"/>
          <w:szCs w:val="20"/>
        </w:rPr>
        <w:tab/>
      </w:r>
      <w:r w:rsidRPr="00BB1E50">
        <w:rPr>
          <w:sz w:val="20"/>
          <w:szCs w:val="20"/>
        </w:rPr>
        <w:tab/>
      </w:r>
      <w:r w:rsidRPr="00BB1E50">
        <w:rPr>
          <w:sz w:val="20"/>
          <w:szCs w:val="20"/>
        </w:rPr>
        <w:tab/>
      </w:r>
      <w:r w:rsidRPr="00BB1E50">
        <w:rPr>
          <w:sz w:val="20"/>
          <w:szCs w:val="20"/>
        </w:rPr>
        <w:tab/>
      </w:r>
      <w:r w:rsidRPr="00BB1E50">
        <w:rPr>
          <w:sz w:val="20"/>
          <w:szCs w:val="20"/>
        </w:rPr>
        <w:tab/>
      </w:r>
      <w:r w:rsidRPr="00BB1E50">
        <w:rPr>
          <w:sz w:val="20"/>
          <w:szCs w:val="20"/>
        </w:rPr>
        <w:tab/>
      </w:r>
      <w:r w:rsidRPr="00BB1E50">
        <w:rPr>
          <w:sz w:val="20"/>
          <w:szCs w:val="20"/>
        </w:rPr>
        <w:tab/>
        <w:t>CAPACITY</w:t>
      </w:r>
    </w:p>
    <w:p w14:paraId="3F1CDFF7" w14:textId="77777777" w:rsidR="00BB1E50" w:rsidRPr="00BB1E50" w:rsidRDefault="00BB1E50" w:rsidP="00F838BB">
      <w:pPr>
        <w:pStyle w:val="NoSpacing"/>
        <w:spacing w:before="0" w:after="0"/>
        <w:ind w:left="360"/>
        <w:jc w:val="both"/>
        <w:rPr>
          <w:sz w:val="20"/>
          <w:szCs w:val="20"/>
        </w:rPr>
      </w:pPr>
    </w:p>
    <w:p w14:paraId="51C8D242" w14:textId="77777777" w:rsidR="00BB1E50" w:rsidRPr="00BB1E50" w:rsidRDefault="00BB1E50" w:rsidP="00F838BB">
      <w:pPr>
        <w:pStyle w:val="NoSpacing"/>
        <w:spacing w:before="0" w:after="0"/>
        <w:ind w:left="360"/>
        <w:jc w:val="both"/>
        <w:rPr>
          <w:sz w:val="20"/>
          <w:szCs w:val="20"/>
        </w:rPr>
      </w:pPr>
      <w:r w:rsidRPr="00BB1E50">
        <w:rPr>
          <w:sz w:val="20"/>
          <w:szCs w:val="20"/>
        </w:rPr>
        <w:t xml:space="preserve">Contact person of company: </w:t>
      </w:r>
    </w:p>
    <w:p w14:paraId="20370B6A" w14:textId="77777777" w:rsidR="00BB1E50" w:rsidRPr="00BB1E50" w:rsidRDefault="00BB1E50" w:rsidP="00F838BB">
      <w:pPr>
        <w:pStyle w:val="NoSpacing"/>
        <w:spacing w:before="0" w:after="0"/>
        <w:ind w:left="360"/>
        <w:jc w:val="both"/>
        <w:rPr>
          <w:sz w:val="20"/>
          <w:szCs w:val="20"/>
        </w:rPr>
      </w:pPr>
    </w:p>
    <w:p w14:paraId="7ABDA863" w14:textId="77777777" w:rsidR="00BB1E50" w:rsidRPr="00BB1E50" w:rsidRDefault="00BB1E50" w:rsidP="00F838BB">
      <w:pPr>
        <w:pStyle w:val="ListParagraph"/>
        <w:ind w:left="1080"/>
        <w:jc w:val="both"/>
        <w:rPr>
          <w:rFonts w:ascii="Arial" w:hAnsi="Arial" w:cs="Arial"/>
          <w:sz w:val="20"/>
          <w:szCs w:val="20"/>
        </w:rPr>
      </w:pPr>
    </w:p>
    <w:p w14:paraId="58F1D7B9" w14:textId="77777777" w:rsidR="00BB1E50" w:rsidRPr="00BB1E50" w:rsidRDefault="00BB1E50" w:rsidP="00F838BB">
      <w:pPr>
        <w:pStyle w:val="NoSpacing"/>
        <w:spacing w:before="0" w:after="0"/>
        <w:ind w:left="360"/>
        <w:jc w:val="both"/>
        <w:rPr>
          <w:sz w:val="20"/>
          <w:szCs w:val="20"/>
        </w:rPr>
      </w:pPr>
      <w:r w:rsidRPr="00BB1E50">
        <w:rPr>
          <w:sz w:val="20"/>
          <w:szCs w:val="20"/>
        </w:rPr>
        <w:t>______________________________________________</w:t>
      </w:r>
    </w:p>
    <w:p w14:paraId="50EDB47D" w14:textId="77777777" w:rsidR="00BB1E50" w:rsidRPr="00BB1E50" w:rsidRDefault="00BB1E50" w:rsidP="00F838BB">
      <w:pPr>
        <w:pStyle w:val="NoSpacing"/>
        <w:spacing w:before="0" w:after="0"/>
        <w:ind w:left="360"/>
        <w:jc w:val="both"/>
        <w:rPr>
          <w:sz w:val="20"/>
          <w:szCs w:val="20"/>
        </w:rPr>
      </w:pPr>
      <w:r w:rsidRPr="00BB1E50">
        <w:rPr>
          <w:sz w:val="20"/>
          <w:szCs w:val="20"/>
        </w:rPr>
        <w:t>NAME AND SURNAME</w:t>
      </w:r>
    </w:p>
    <w:p w14:paraId="4A3208E9" w14:textId="77777777" w:rsidR="00BB1E50" w:rsidRPr="00BB1E50" w:rsidRDefault="00BB1E50" w:rsidP="00F838BB">
      <w:pPr>
        <w:pStyle w:val="NoSpacing"/>
        <w:spacing w:before="0" w:after="0"/>
        <w:ind w:left="360"/>
        <w:jc w:val="both"/>
        <w:rPr>
          <w:sz w:val="20"/>
          <w:szCs w:val="20"/>
        </w:rPr>
      </w:pPr>
    </w:p>
    <w:p w14:paraId="7C8CA2E4" w14:textId="77777777" w:rsidR="00BB1E50" w:rsidRPr="00BB1E50" w:rsidRDefault="00BB1E50" w:rsidP="00F838BB">
      <w:pPr>
        <w:pStyle w:val="NoSpacing"/>
        <w:spacing w:before="0" w:after="0"/>
        <w:ind w:left="360"/>
        <w:jc w:val="both"/>
        <w:rPr>
          <w:sz w:val="20"/>
          <w:szCs w:val="20"/>
        </w:rPr>
      </w:pPr>
    </w:p>
    <w:p w14:paraId="3A51F346" w14:textId="77777777" w:rsidR="00BB1E50" w:rsidRDefault="00BB1E50" w:rsidP="00F838BB">
      <w:pPr>
        <w:pStyle w:val="NoSpacing"/>
        <w:spacing w:before="0" w:after="0"/>
        <w:ind w:left="360"/>
        <w:jc w:val="both"/>
        <w:rPr>
          <w:sz w:val="20"/>
          <w:szCs w:val="20"/>
        </w:rPr>
      </w:pPr>
      <w:r w:rsidRPr="00BB1E50">
        <w:rPr>
          <w:sz w:val="20"/>
          <w:szCs w:val="20"/>
        </w:rPr>
        <w:t>Tel. of company: (____)________________</w:t>
      </w:r>
    </w:p>
    <w:p w14:paraId="74EE9460" w14:textId="77777777" w:rsidR="00E74A6C" w:rsidRDefault="00E74A6C" w:rsidP="00F838BB">
      <w:pPr>
        <w:pStyle w:val="NoSpacing"/>
        <w:spacing w:before="0" w:after="0"/>
        <w:ind w:left="360"/>
        <w:jc w:val="both"/>
        <w:rPr>
          <w:sz w:val="20"/>
          <w:szCs w:val="20"/>
        </w:rPr>
      </w:pPr>
    </w:p>
    <w:p w14:paraId="7FBF1FCE" w14:textId="77777777" w:rsidR="00E74A6C" w:rsidRDefault="00E74A6C" w:rsidP="00F838BB">
      <w:pPr>
        <w:pStyle w:val="NoSpacing"/>
        <w:spacing w:before="0" w:after="0"/>
        <w:ind w:left="360"/>
        <w:jc w:val="both"/>
        <w:rPr>
          <w:sz w:val="20"/>
          <w:szCs w:val="20"/>
        </w:rPr>
      </w:pPr>
    </w:p>
    <w:p w14:paraId="623428A1" w14:textId="77777777" w:rsidR="00BD3D76" w:rsidRDefault="00BD3D76" w:rsidP="00F838BB">
      <w:pPr>
        <w:pStyle w:val="NoSpacing"/>
        <w:spacing w:before="0" w:after="0"/>
        <w:ind w:left="360"/>
        <w:jc w:val="both"/>
        <w:rPr>
          <w:sz w:val="20"/>
          <w:szCs w:val="20"/>
        </w:rPr>
      </w:pPr>
      <w:r>
        <w:rPr>
          <w:sz w:val="20"/>
          <w:szCs w:val="20"/>
        </w:rPr>
        <w:t>Email address:    ______________</w:t>
      </w:r>
      <w:r w:rsidR="00E74A6C">
        <w:rPr>
          <w:sz w:val="20"/>
          <w:szCs w:val="20"/>
        </w:rPr>
        <w:softHyphen/>
      </w:r>
      <w:r w:rsidR="00E74A6C">
        <w:rPr>
          <w:sz w:val="20"/>
          <w:szCs w:val="20"/>
        </w:rPr>
        <w:softHyphen/>
      </w:r>
      <w:r w:rsidR="00E74A6C">
        <w:rPr>
          <w:sz w:val="20"/>
          <w:szCs w:val="20"/>
        </w:rPr>
        <w:softHyphen/>
      </w:r>
      <w:r w:rsidR="00E74A6C">
        <w:rPr>
          <w:sz w:val="20"/>
          <w:szCs w:val="20"/>
        </w:rPr>
        <w:softHyphen/>
      </w:r>
      <w:r w:rsidR="00E74A6C">
        <w:rPr>
          <w:sz w:val="20"/>
          <w:szCs w:val="20"/>
        </w:rPr>
        <w:softHyphen/>
      </w:r>
      <w:r w:rsidR="00E74A6C">
        <w:rPr>
          <w:sz w:val="20"/>
          <w:szCs w:val="20"/>
        </w:rPr>
        <w:softHyphen/>
      </w:r>
      <w:r w:rsidR="00E74A6C">
        <w:rPr>
          <w:sz w:val="20"/>
          <w:szCs w:val="20"/>
        </w:rPr>
        <w:softHyphen/>
      </w:r>
      <w:r w:rsidR="00E74A6C">
        <w:rPr>
          <w:sz w:val="20"/>
          <w:szCs w:val="20"/>
        </w:rPr>
        <w:softHyphen/>
        <w:t>________________</w:t>
      </w:r>
      <w:r>
        <w:rPr>
          <w:sz w:val="20"/>
          <w:szCs w:val="20"/>
        </w:rPr>
        <w:t>_______</w:t>
      </w:r>
    </w:p>
    <w:p w14:paraId="0607A001" w14:textId="77777777" w:rsidR="00BD3D76" w:rsidRPr="00BB1E50" w:rsidRDefault="00BD3D76" w:rsidP="00F838BB">
      <w:pPr>
        <w:pStyle w:val="NoSpacing"/>
        <w:spacing w:before="0" w:after="0"/>
        <w:ind w:left="360"/>
        <w:jc w:val="both"/>
        <w:rPr>
          <w:sz w:val="20"/>
          <w:szCs w:val="20"/>
        </w:rPr>
      </w:pPr>
    </w:p>
    <w:p w14:paraId="6D91EEF9" w14:textId="77777777" w:rsidR="00BB1E50" w:rsidRPr="00BB1E50" w:rsidRDefault="00BB1E50" w:rsidP="00F838BB">
      <w:pPr>
        <w:pStyle w:val="NoSpacing"/>
        <w:spacing w:before="0" w:after="0"/>
        <w:ind w:left="360"/>
        <w:jc w:val="both"/>
        <w:rPr>
          <w:sz w:val="20"/>
          <w:szCs w:val="20"/>
        </w:rPr>
      </w:pPr>
    </w:p>
    <w:p w14:paraId="1289B188" w14:textId="77777777" w:rsidR="00BB1E50" w:rsidRPr="00BB1E50" w:rsidRDefault="00BB1E50" w:rsidP="00F838BB">
      <w:pPr>
        <w:pStyle w:val="NoSpacing"/>
        <w:spacing w:before="0" w:after="0"/>
        <w:ind w:left="360"/>
        <w:jc w:val="both"/>
        <w:rPr>
          <w:sz w:val="20"/>
          <w:szCs w:val="20"/>
        </w:rPr>
      </w:pPr>
    </w:p>
    <w:p w14:paraId="476C779C" w14:textId="77777777" w:rsidR="00BB1E50" w:rsidRPr="00053799" w:rsidRDefault="00053799" w:rsidP="00053799">
      <w:pPr>
        <w:rPr>
          <w:rFonts w:ascii="Arial" w:eastAsia="MS Mincho" w:hAnsi="Arial" w:cs="Arial"/>
          <w:sz w:val="20"/>
          <w:szCs w:val="20"/>
          <w:lang w:eastAsia="ja-JP"/>
        </w:rPr>
      </w:pPr>
      <w:r>
        <w:rPr>
          <w:sz w:val="20"/>
          <w:szCs w:val="20"/>
        </w:rPr>
        <w:br w:type="page"/>
      </w:r>
    </w:p>
    <w:p w14:paraId="27358745" w14:textId="77777777" w:rsidR="0082589A" w:rsidRDefault="0082589A" w:rsidP="00BD3D76">
      <w:pPr>
        <w:pStyle w:val="Title"/>
        <w:spacing w:before="0" w:after="0"/>
        <w:jc w:val="center"/>
        <w:rPr>
          <w:rFonts w:cs="Arial"/>
          <w:sz w:val="24"/>
          <w:szCs w:val="24"/>
          <w:u w:val="single"/>
        </w:rPr>
      </w:pPr>
    </w:p>
    <w:p w14:paraId="3478E0EC" w14:textId="1CF1DE67" w:rsidR="00754E23" w:rsidRDefault="00754E23" w:rsidP="009A239C">
      <w:pPr>
        <w:rPr>
          <w:rFonts w:ascii="Arial" w:hAnsi="Arial" w:cs="Arial"/>
          <w:b/>
        </w:rPr>
      </w:pPr>
    </w:p>
    <w:p w14:paraId="1C5998ED" w14:textId="77777777" w:rsidR="00754E23" w:rsidRDefault="00754E23" w:rsidP="0097189F">
      <w:pPr>
        <w:jc w:val="center"/>
        <w:rPr>
          <w:rFonts w:ascii="Arial" w:hAnsi="Arial" w:cs="Arial"/>
          <w:b/>
        </w:rPr>
      </w:pPr>
    </w:p>
    <w:p w14:paraId="344C71BF" w14:textId="77777777" w:rsidR="00754E23" w:rsidRDefault="00754E23" w:rsidP="0097189F">
      <w:pPr>
        <w:jc w:val="center"/>
        <w:rPr>
          <w:rFonts w:ascii="Arial" w:hAnsi="Arial" w:cs="Arial"/>
          <w:b/>
        </w:rPr>
      </w:pPr>
    </w:p>
    <w:p w14:paraId="73B48852" w14:textId="77777777" w:rsidR="00754E23" w:rsidRDefault="00754E23" w:rsidP="0097189F">
      <w:pPr>
        <w:jc w:val="center"/>
        <w:rPr>
          <w:rFonts w:ascii="Arial" w:hAnsi="Arial" w:cs="Arial"/>
          <w:b/>
        </w:rPr>
      </w:pPr>
    </w:p>
    <w:p w14:paraId="6FDEAD1E" w14:textId="77777777" w:rsidR="00754E23" w:rsidRDefault="00754E23" w:rsidP="0097189F">
      <w:pPr>
        <w:jc w:val="center"/>
        <w:rPr>
          <w:rFonts w:ascii="Arial" w:hAnsi="Arial" w:cs="Arial"/>
          <w:b/>
        </w:rPr>
      </w:pPr>
    </w:p>
    <w:p w14:paraId="4CA45780" w14:textId="77777777" w:rsidR="00754E23" w:rsidRDefault="00754E23" w:rsidP="0097189F">
      <w:pPr>
        <w:jc w:val="center"/>
        <w:rPr>
          <w:rFonts w:ascii="Arial" w:hAnsi="Arial" w:cs="Arial"/>
          <w:b/>
        </w:rPr>
      </w:pPr>
    </w:p>
    <w:p w14:paraId="57BDB03A" w14:textId="77777777" w:rsidR="00754E23" w:rsidRDefault="00754E23" w:rsidP="0097189F">
      <w:pPr>
        <w:jc w:val="center"/>
        <w:rPr>
          <w:rFonts w:ascii="Arial" w:hAnsi="Arial" w:cs="Arial"/>
          <w:b/>
        </w:rPr>
      </w:pPr>
    </w:p>
    <w:p w14:paraId="231E7C09" w14:textId="77777777" w:rsidR="00754E23" w:rsidRDefault="00754E23" w:rsidP="0097189F">
      <w:pPr>
        <w:jc w:val="center"/>
        <w:rPr>
          <w:rFonts w:ascii="Arial" w:hAnsi="Arial" w:cs="Arial"/>
          <w:b/>
        </w:rPr>
      </w:pPr>
    </w:p>
    <w:p w14:paraId="63892C60" w14:textId="77777777" w:rsidR="00754E23" w:rsidRDefault="00754E23" w:rsidP="0097189F">
      <w:pPr>
        <w:jc w:val="center"/>
        <w:rPr>
          <w:rFonts w:ascii="Arial" w:hAnsi="Arial" w:cs="Arial"/>
          <w:b/>
        </w:rPr>
      </w:pPr>
    </w:p>
    <w:p w14:paraId="2078472D" w14:textId="77777777" w:rsidR="00754E23" w:rsidRDefault="00754E23" w:rsidP="0097189F">
      <w:pPr>
        <w:jc w:val="center"/>
        <w:rPr>
          <w:rFonts w:ascii="Arial" w:hAnsi="Arial" w:cs="Arial"/>
          <w:b/>
        </w:rPr>
      </w:pPr>
    </w:p>
    <w:p w14:paraId="414F5D31" w14:textId="77777777" w:rsidR="00754E23" w:rsidRDefault="00754E23" w:rsidP="0097189F">
      <w:pPr>
        <w:jc w:val="center"/>
        <w:rPr>
          <w:rFonts w:ascii="Arial" w:hAnsi="Arial" w:cs="Arial"/>
          <w:b/>
        </w:rPr>
      </w:pPr>
    </w:p>
    <w:p w14:paraId="1CB70475" w14:textId="77777777" w:rsidR="00754E23" w:rsidRDefault="00754E23" w:rsidP="0097189F">
      <w:pPr>
        <w:jc w:val="center"/>
        <w:rPr>
          <w:rFonts w:ascii="Arial" w:hAnsi="Arial" w:cs="Arial"/>
          <w:b/>
        </w:rPr>
      </w:pPr>
    </w:p>
    <w:p w14:paraId="3432C64F" w14:textId="77777777" w:rsidR="00754E23" w:rsidRDefault="00754E23" w:rsidP="0097189F">
      <w:pPr>
        <w:jc w:val="center"/>
        <w:rPr>
          <w:rFonts w:ascii="Arial" w:hAnsi="Arial" w:cs="Arial"/>
          <w:b/>
        </w:rPr>
      </w:pPr>
    </w:p>
    <w:p w14:paraId="1AEE9B52" w14:textId="5750F114" w:rsidR="00754E23" w:rsidRPr="00E74A6C" w:rsidRDefault="00042742" w:rsidP="00754E23">
      <w:pPr>
        <w:pStyle w:val="Title"/>
        <w:spacing w:before="0" w:after="0"/>
        <w:jc w:val="center"/>
        <w:rPr>
          <w:rFonts w:cs="Arial"/>
          <w:sz w:val="48"/>
          <w:szCs w:val="48"/>
          <w:u w:val="single"/>
        </w:rPr>
      </w:pPr>
      <w:r>
        <w:rPr>
          <w:rFonts w:cs="Arial"/>
          <w:sz w:val="48"/>
          <w:szCs w:val="48"/>
          <w:u w:val="single"/>
        </w:rPr>
        <w:t>Section E</w:t>
      </w:r>
      <w:r w:rsidR="00754E23" w:rsidRPr="00754E23">
        <w:rPr>
          <w:rFonts w:cs="Arial"/>
          <w:sz w:val="48"/>
          <w:szCs w:val="48"/>
          <w:u w:val="single"/>
        </w:rPr>
        <w:t>:</w:t>
      </w:r>
      <w:r w:rsidR="00754E23" w:rsidRPr="00E74A6C">
        <w:rPr>
          <w:rFonts w:cs="Arial"/>
          <w:sz w:val="48"/>
          <w:szCs w:val="48"/>
          <w:u w:val="single"/>
        </w:rPr>
        <w:t xml:space="preserve"> </w:t>
      </w:r>
    </w:p>
    <w:p w14:paraId="4EC94B5D" w14:textId="77777777" w:rsidR="00754E23" w:rsidRPr="00E74A6C" w:rsidRDefault="00754E23" w:rsidP="00754E23">
      <w:pPr>
        <w:pStyle w:val="Title"/>
        <w:spacing w:before="0" w:after="0"/>
        <w:jc w:val="center"/>
        <w:rPr>
          <w:rFonts w:cs="Arial"/>
          <w:sz w:val="48"/>
          <w:szCs w:val="48"/>
          <w:u w:val="single"/>
        </w:rPr>
      </w:pPr>
    </w:p>
    <w:p w14:paraId="1B5D1FEE" w14:textId="77777777" w:rsidR="00754E23" w:rsidRPr="00042742" w:rsidRDefault="00754E23" w:rsidP="0097189F">
      <w:pPr>
        <w:jc w:val="center"/>
        <w:rPr>
          <w:rFonts w:ascii="Arial" w:hAnsi="Arial" w:cs="Arial"/>
          <w:b/>
        </w:rPr>
      </w:pPr>
      <w:r w:rsidRPr="00042742">
        <w:rPr>
          <w:rFonts w:ascii="Arial" w:eastAsia="Times New Roman" w:hAnsi="Arial" w:cs="Arial"/>
          <w:b/>
          <w:caps/>
          <w:kern w:val="28"/>
          <w:sz w:val="48"/>
          <w:szCs w:val="48"/>
          <w:lang w:val="en-GB" w:eastAsia="x-none"/>
        </w:rPr>
        <w:t>TENDERING PROCEDURES</w:t>
      </w:r>
    </w:p>
    <w:p w14:paraId="5E9EAB93" w14:textId="77777777" w:rsidR="00754E23" w:rsidRDefault="00754E23" w:rsidP="0097189F">
      <w:pPr>
        <w:jc w:val="center"/>
        <w:rPr>
          <w:rFonts w:ascii="Arial" w:hAnsi="Arial" w:cs="Arial"/>
          <w:b/>
        </w:rPr>
      </w:pPr>
    </w:p>
    <w:p w14:paraId="08291680" w14:textId="77777777" w:rsidR="00754E23" w:rsidRDefault="00754E23" w:rsidP="0097189F">
      <w:pPr>
        <w:jc w:val="center"/>
        <w:rPr>
          <w:rFonts w:ascii="Arial" w:hAnsi="Arial" w:cs="Arial"/>
          <w:b/>
        </w:rPr>
      </w:pPr>
    </w:p>
    <w:p w14:paraId="2B50D5C9" w14:textId="77777777" w:rsidR="00754E23" w:rsidRDefault="00754E23" w:rsidP="0097189F">
      <w:pPr>
        <w:jc w:val="center"/>
        <w:rPr>
          <w:rFonts w:ascii="Arial" w:hAnsi="Arial" w:cs="Arial"/>
          <w:b/>
        </w:rPr>
      </w:pPr>
    </w:p>
    <w:p w14:paraId="57265D14" w14:textId="77777777" w:rsidR="00754E23" w:rsidRDefault="00754E23" w:rsidP="0097189F">
      <w:pPr>
        <w:jc w:val="center"/>
        <w:rPr>
          <w:rFonts w:ascii="Arial" w:hAnsi="Arial" w:cs="Arial"/>
          <w:b/>
        </w:rPr>
      </w:pPr>
    </w:p>
    <w:p w14:paraId="75CDB908" w14:textId="77777777" w:rsidR="00754E23" w:rsidRDefault="00754E23" w:rsidP="0097189F">
      <w:pPr>
        <w:jc w:val="center"/>
        <w:rPr>
          <w:rFonts w:ascii="Arial" w:hAnsi="Arial" w:cs="Arial"/>
          <w:b/>
        </w:rPr>
      </w:pPr>
    </w:p>
    <w:p w14:paraId="70404FE7" w14:textId="77777777" w:rsidR="00754E23" w:rsidRDefault="00754E23" w:rsidP="0097189F">
      <w:pPr>
        <w:jc w:val="center"/>
        <w:rPr>
          <w:rFonts w:ascii="Arial" w:hAnsi="Arial" w:cs="Arial"/>
          <w:b/>
        </w:rPr>
      </w:pPr>
    </w:p>
    <w:p w14:paraId="6E46559D" w14:textId="77777777" w:rsidR="00754E23" w:rsidRDefault="00754E23" w:rsidP="0097189F">
      <w:pPr>
        <w:jc w:val="center"/>
        <w:rPr>
          <w:rFonts w:ascii="Arial" w:hAnsi="Arial" w:cs="Arial"/>
          <w:b/>
        </w:rPr>
      </w:pPr>
    </w:p>
    <w:p w14:paraId="1B4F5C40" w14:textId="77777777" w:rsidR="00754E23" w:rsidRDefault="00754E23" w:rsidP="0097189F">
      <w:pPr>
        <w:jc w:val="center"/>
        <w:rPr>
          <w:rFonts w:ascii="Arial" w:hAnsi="Arial" w:cs="Arial"/>
          <w:b/>
        </w:rPr>
      </w:pPr>
    </w:p>
    <w:p w14:paraId="4E92D299" w14:textId="77777777" w:rsidR="00754E23" w:rsidRDefault="00754E23" w:rsidP="0097189F">
      <w:pPr>
        <w:jc w:val="center"/>
        <w:rPr>
          <w:rFonts w:ascii="Arial" w:hAnsi="Arial" w:cs="Arial"/>
          <w:b/>
        </w:rPr>
      </w:pPr>
    </w:p>
    <w:p w14:paraId="71A61F21" w14:textId="77777777" w:rsidR="00754E23" w:rsidRDefault="00754E23" w:rsidP="0097189F">
      <w:pPr>
        <w:jc w:val="center"/>
        <w:rPr>
          <w:rFonts w:ascii="Arial" w:hAnsi="Arial" w:cs="Arial"/>
          <w:b/>
        </w:rPr>
      </w:pPr>
    </w:p>
    <w:p w14:paraId="0D05363E" w14:textId="77777777" w:rsidR="00754E23" w:rsidRDefault="00754E23" w:rsidP="0097189F">
      <w:pPr>
        <w:jc w:val="center"/>
        <w:rPr>
          <w:rFonts w:ascii="Arial" w:hAnsi="Arial" w:cs="Arial"/>
          <w:b/>
        </w:rPr>
      </w:pPr>
    </w:p>
    <w:p w14:paraId="1BFEA8BD" w14:textId="77777777" w:rsidR="00754E23" w:rsidRDefault="00754E23" w:rsidP="0097189F">
      <w:pPr>
        <w:jc w:val="center"/>
        <w:rPr>
          <w:rFonts w:ascii="Arial" w:hAnsi="Arial" w:cs="Arial"/>
          <w:b/>
        </w:rPr>
      </w:pPr>
    </w:p>
    <w:p w14:paraId="139C27B1" w14:textId="77777777" w:rsidR="00754E23" w:rsidRDefault="00754E23" w:rsidP="0097189F">
      <w:pPr>
        <w:jc w:val="center"/>
        <w:rPr>
          <w:rFonts w:ascii="Arial" w:hAnsi="Arial" w:cs="Arial"/>
          <w:b/>
        </w:rPr>
      </w:pPr>
    </w:p>
    <w:p w14:paraId="68AB5A49" w14:textId="77777777" w:rsidR="00754E23" w:rsidRDefault="00754E23" w:rsidP="0097189F">
      <w:pPr>
        <w:jc w:val="center"/>
        <w:rPr>
          <w:rFonts w:ascii="Arial" w:hAnsi="Arial" w:cs="Arial"/>
          <w:b/>
        </w:rPr>
      </w:pPr>
    </w:p>
    <w:p w14:paraId="10B38A13" w14:textId="77777777" w:rsidR="00754E23" w:rsidRDefault="00754E23" w:rsidP="0097189F">
      <w:pPr>
        <w:jc w:val="center"/>
        <w:rPr>
          <w:rFonts w:ascii="Arial" w:hAnsi="Arial" w:cs="Arial"/>
          <w:b/>
        </w:rPr>
      </w:pPr>
    </w:p>
    <w:p w14:paraId="52C4AF6D" w14:textId="77777777" w:rsidR="00754E23" w:rsidRDefault="00754E23" w:rsidP="0097189F">
      <w:pPr>
        <w:jc w:val="center"/>
        <w:rPr>
          <w:rFonts w:ascii="Arial" w:hAnsi="Arial" w:cs="Arial"/>
          <w:b/>
        </w:rPr>
      </w:pPr>
    </w:p>
    <w:p w14:paraId="5E8ACF19" w14:textId="77777777" w:rsidR="00754E23" w:rsidRDefault="00754E23" w:rsidP="0097189F">
      <w:pPr>
        <w:jc w:val="center"/>
        <w:rPr>
          <w:rFonts w:ascii="Arial" w:hAnsi="Arial" w:cs="Arial"/>
          <w:b/>
        </w:rPr>
      </w:pPr>
    </w:p>
    <w:p w14:paraId="0E37DE82" w14:textId="77777777" w:rsidR="00754E23" w:rsidRDefault="00754E23" w:rsidP="0097189F">
      <w:pPr>
        <w:jc w:val="center"/>
        <w:rPr>
          <w:rFonts w:ascii="Arial" w:hAnsi="Arial" w:cs="Arial"/>
          <w:b/>
        </w:rPr>
      </w:pPr>
    </w:p>
    <w:p w14:paraId="105FCE56" w14:textId="77777777" w:rsidR="00754E23" w:rsidRDefault="00754E23" w:rsidP="0097189F">
      <w:pPr>
        <w:jc w:val="center"/>
        <w:rPr>
          <w:rFonts w:ascii="Arial" w:hAnsi="Arial" w:cs="Arial"/>
          <w:b/>
        </w:rPr>
      </w:pPr>
    </w:p>
    <w:p w14:paraId="467B7A0E" w14:textId="77777777" w:rsidR="00754E23" w:rsidRDefault="00754E23" w:rsidP="0097189F">
      <w:pPr>
        <w:jc w:val="center"/>
        <w:rPr>
          <w:rFonts w:ascii="Arial" w:hAnsi="Arial" w:cs="Arial"/>
          <w:b/>
        </w:rPr>
      </w:pPr>
    </w:p>
    <w:p w14:paraId="34DAEC0F" w14:textId="249AAB3E" w:rsidR="009A239C" w:rsidRDefault="009A239C" w:rsidP="009A239C">
      <w:pPr>
        <w:spacing w:before="240" w:after="60" w:line="360" w:lineRule="auto"/>
        <w:outlineLvl w:val="0"/>
        <w:rPr>
          <w:rFonts w:ascii="Arial" w:eastAsia="Times New Roman" w:hAnsi="Arial" w:cs="Times New Roman"/>
          <w:b/>
          <w:caps/>
          <w:kern w:val="28"/>
          <w:sz w:val="72"/>
          <w:szCs w:val="72"/>
          <w:u w:val="single"/>
          <w:lang w:val="en-GB" w:eastAsia="x-none"/>
        </w:rPr>
      </w:pPr>
    </w:p>
    <w:p w14:paraId="5CA8362C" w14:textId="77777777" w:rsidR="009A239C" w:rsidRDefault="009A239C" w:rsidP="009A239C">
      <w:pPr>
        <w:spacing w:before="240" w:after="60" w:line="360" w:lineRule="auto"/>
        <w:outlineLvl w:val="0"/>
        <w:rPr>
          <w:rFonts w:ascii="Arial" w:eastAsia="Times New Roman" w:hAnsi="Arial" w:cs="Times New Roman"/>
          <w:b/>
          <w:caps/>
          <w:kern w:val="28"/>
          <w:sz w:val="72"/>
          <w:szCs w:val="72"/>
          <w:u w:val="single"/>
          <w:lang w:val="en-GB" w:eastAsia="x-none"/>
        </w:rPr>
      </w:pPr>
    </w:p>
    <w:p w14:paraId="35A140B2" w14:textId="77777777" w:rsidR="00754E23" w:rsidRPr="00837974" w:rsidRDefault="00754E23" w:rsidP="00754E2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063BC1B6" w14:textId="77777777" w:rsidR="00754E23" w:rsidRPr="00754E23" w:rsidRDefault="00754E23" w:rsidP="00754E23">
      <w:pPr>
        <w:spacing w:before="240" w:after="60" w:line="360" w:lineRule="auto"/>
        <w:jc w:val="center"/>
        <w:outlineLvl w:val="0"/>
        <w:rPr>
          <w:rFonts w:ascii="Arial" w:eastAsia="Times New Roman" w:hAnsi="Arial" w:cs="Times New Roman"/>
          <w:b/>
          <w:caps/>
          <w:kern w:val="28"/>
          <w:sz w:val="52"/>
          <w:szCs w:val="52"/>
          <w:u w:val="single"/>
          <w:lang w:val="en-GB" w:eastAsia="x-none"/>
        </w:rPr>
      </w:pPr>
      <w:r w:rsidRPr="00754E23">
        <w:rPr>
          <w:rFonts w:ascii="Arial" w:eastAsia="Times New Roman" w:hAnsi="Arial" w:cs="Times New Roman"/>
          <w:b/>
          <w:caps/>
          <w:kern w:val="28"/>
          <w:sz w:val="52"/>
          <w:szCs w:val="52"/>
          <w:u w:val="single"/>
          <w:lang w:val="en-GB" w:eastAsia="x-none"/>
        </w:rPr>
        <w:t>PART I – TENDER NOTICE AND INVITATION TO TENDER</w:t>
      </w:r>
    </w:p>
    <w:p w14:paraId="3D831CD0" w14:textId="77777777" w:rsidR="00754E23" w:rsidRPr="00837974" w:rsidRDefault="00754E23" w:rsidP="00754E23">
      <w:pPr>
        <w:spacing w:after="0" w:line="240" w:lineRule="auto"/>
        <w:rPr>
          <w:rFonts w:ascii="Times New Roman" w:eastAsia="Times New Roman" w:hAnsi="Times New Roman" w:cs="Times New Roman"/>
          <w:sz w:val="24"/>
          <w:szCs w:val="24"/>
          <w:lang w:val="en-GB" w:eastAsia="x-none"/>
        </w:rPr>
      </w:pPr>
      <w:r w:rsidRPr="00837974">
        <w:rPr>
          <w:rFonts w:ascii="Times New Roman" w:eastAsia="Times New Roman" w:hAnsi="Times New Roman" w:cs="Times New Roman"/>
          <w:sz w:val="24"/>
          <w:szCs w:val="24"/>
          <w:lang w:val="en-GB" w:eastAsia="x-none"/>
        </w:rPr>
        <w:br w:type="page"/>
      </w:r>
    </w:p>
    <w:tbl>
      <w:tblPr>
        <w:tblpPr w:leftFromText="180" w:rightFromText="180" w:vertAnchor="text" w:tblpY="1"/>
        <w:tblOverlap w:val="never"/>
        <w:tblW w:w="9299" w:type="dxa"/>
        <w:tblCellMar>
          <w:top w:w="85" w:type="dxa"/>
          <w:left w:w="85" w:type="dxa"/>
          <w:bottom w:w="85" w:type="dxa"/>
          <w:right w:w="85" w:type="dxa"/>
        </w:tblCellMar>
        <w:tblLook w:val="0000" w:firstRow="0" w:lastRow="0" w:firstColumn="0" w:lastColumn="0" w:noHBand="0" w:noVBand="0"/>
      </w:tblPr>
      <w:tblGrid>
        <w:gridCol w:w="9299"/>
      </w:tblGrid>
      <w:tr w:rsidR="00754E23" w:rsidRPr="00837974" w14:paraId="7DABD724" w14:textId="77777777" w:rsidTr="00640935">
        <w:trPr>
          <w:cantSplit/>
          <w:trHeight w:val="669"/>
        </w:trPr>
        <w:tc>
          <w:tcPr>
            <w:tcW w:w="9299" w:type="dxa"/>
          </w:tcPr>
          <w:p w14:paraId="69F52C28" w14:textId="77777777" w:rsidR="00754E23" w:rsidRPr="00837974" w:rsidRDefault="00754E23" w:rsidP="00640935">
            <w:pPr>
              <w:keepNext/>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4320" w:right="2" w:hanging="4320"/>
              <w:jc w:val="both"/>
              <w:outlineLvl w:val="1"/>
              <w:rPr>
                <w:rFonts w:ascii="Arial" w:eastAsia="Times New Roman" w:hAnsi="Arial" w:cs="Arial"/>
                <w:b/>
                <w:bCs/>
                <w:sz w:val="32"/>
                <w:szCs w:val="32"/>
                <w:lang w:val="en-GB"/>
              </w:rPr>
            </w:pPr>
            <w:bookmarkStart w:id="5" w:name="_Toc33773190"/>
            <w:r w:rsidRPr="00837974">
              <w:rPr>
                <w:rFonts w:ascii="Arial" w:eastAsia="Times New Roman" w:hAnsi="Arial" w:cs="Arial"/>
                <w:b/>
                <w:bCs/>
                <w:sz w:val="32"/>
                <w:szCs w:val="32"/>
                <w:lang w:val="en-GB"/>
              </w:rPr>
              <w:lastRenderedPageBreak/>
              <w:t>TENDER NOTICE AND INVITATION TO TENDER</w:t>
            </w:r>
            <w:bookmarkEnd w:id="5"/>
          </w:p>
        </w:tc>
      </w:tr>
      <w:tr w:rsidR="00754E23" w:rsidRPr="00837974" w14:paraId="52600804" w14:textId="77777777" w:rsidTr="00640935">
        <w:trPr>
          <w:trHeight w:val="12519"/>
        </w:trPr>
        <w:tc>
          <w:tcPr>
            <w:tcW w:w="9299" w:type="dxa"/>
          </w:tcPr>
          <w:p w14:paraId="2524DAA6" w14:textId="6BECC826" w:rsidR="00CC05D0"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sz w:val="18"/>
                <w:szCs w:val="20"/>
              </w:rPr>
              <w:t xml:space="preserve">The Free State Province, Department of Human Settlements, hereby invites contractors to submit tenders for </w:t>
            </w:r>
            <w:r w:rsidR="00CC05D0" w:rsidRPr="00837974">
              <w:rPr>
                <w:rFonts w:ascii="Arial" w:eastAsia="Times New Roman" w:hAnsi="Arial" w:cs="Arial"/>
                <w:sz w:val="18"/>
                <w:szCs w:val="20"/>
              </w:rPr>
              <w:t xml:space="preserve">the </w:t>
            </w:r>
            <w:r w:rsidR="00CC05D0" w:rsidRPr="00CC05D0">
              <w:rPr>
                <w:rFonts w:ascii="Arial" w:hAnsi="Arial" w:cs="Arial"/>
                <w:b/>
                <w:bCs/>
                <w:sz w:val="20"/>
                <w:szCs w:val="20"/>
              </w:rPr>
              <w:t>APPOINTMENT</w:t>
            </w:r>
            <w:r w:rsidR="00CC05D0" w:rsidRPr="00CC05D0">
              <w:rPr>
                <w:rFonts w:ascii="Arial" w:eastAsia="Times New Roman" w:hAnsi="Arial" w:cs="Arial"/>
                <w:b/>
                <w:bCs/>
                <w:sz w:val="18"/>
                <w:szCs w:val="20"/>
              </w:rPr>
              <w:t xml:space="preserve"> OF A CONTRACTOR FOR THE CONSTRUCTION OF INTERNAL WATER AND SEWER INFRASTRUCTURE FOR 1000 ERVEN IN LETSEMENG LOCAL MUNICIPALITY, PETRUSBURG (BOLOKANANG EXT. 10)</w:t>
            </w:r>
            <w:r w:rsidRPr="00837974">
              <w:rPr>
                <w:rFonts w:ascii="Arial" w:eastAsia="Times New Roman" w:hAnsi="Arial" w:cs="Arial"/>
                <w:sz w:val="18"/>
                <w:szCs w:val="20"/>
              </w:rPr>
              <w:t>.</w:t>
            </w:r>
          </w:p>
          <w:p w14:paraId="1B96BC7F" w14:textId="77777777" w:rsidR="00754E23" w:rsidRPr="00837974" w:rsidRDefault="00754E23" w:rsidP="00640935">
            <w:pPr>
              <w:widowControl w:val="0"/>
              <w:autoSpaceDE w:val="0"/>
              <w:autoSpaceDN w:val="0"/>
              <w:adjustRightInd w:val="0"/>
              <w:spacing w:after="0" w:line="240" w:lineRule="auto"/>
              <w:jc w:val="both"/>
              <w:rPr>
                <w:rFonts w:ascii="Arial" w:eastAsia="Times New Roman" w:hAnsi="Arial" w:cs="Arial"/>
                <w:sz w:val="18"/>
                <w:szCs w:val="20"/>
              </w:rPr>
            </w:pPr>
          </w:p>
          <w:p w14:paraId="00CA10D5" w14:textId="4E4E4FE0"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sz w:val="18"/>
                <w:szCs w:val="20"/>
              </w:rPr>
              <w:t xml:space="preserve">Contractors must have a CIDB grading of at </w:t>
            </w:r>
            <w:r w:rsidRPr="00FB2354">
              <w:rPr>
                <w:rFonts w:ascii="Arial" w:eastAsia="Times New Roman" w:hAnsi="Arial" w:cs="Arial"/>
                <w:sz w:val="18"/>
                <w:szCs w:val="20"/>
              </w:rPr>
              <w:t xml:space="preserve">least </w:t>
            </w:r>
            <w:r w:rsidR="00B6261A">
              <w:rPr>
                <w:rFonts w:ascii="Arial" w:eastAsia="Times New Roman" w:hAnsi="Arial" w:cs="Arial"/>
                <w:b/>
                <w:sz w:val="18"/>
                <w:szCs w:val="20"/>
              </w:rPr>
              <w:t>8</w:t>
            </w:r>
            <w:r w:rsidRPr="00FB2354">
              <w:rPr>
                <w:rFonts w:ascii="Arial" w:eastAsia="Times New Roman" w:hAnsi="Arial" w:cs="Arial"/>
                <w:b/>
                <w:sz w:val="18"/>
                <w:szCs w:val="20"/>
              </w:rPr>
              <w:t xml:space="preserve">CE </w:t>
            </w:r>
            <w:r w:rsidRPr="00FB2354">
              <w:rPr>
                <w:rFonts w:ascii="Arial" w:eastAsia="Times New Roman" w:hAnsi="Arial" w:cs="Arial"/>
                <w:sz w:val="18"/>
                <w:szCs w:val="20"/>
              </w:rPr>
              <w:t>or higher.</w:t>
            </w:r>
          </w:p>
          <w:p w14:paraId="62F473CC"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p>
          <w:p w14:paraId="570B50B2"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sz w:val="18"/>
                <w:szCs w:val="20"/>
              </w:rPr>
              <w:t>Responsive tenders will be evaluated according to the following functionality criteria</w:t>
            </w:r>
          </w:p>
          <w:p w14:paraId="68239E12"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9"/>
              <w:gridCol w:w="3370"/>
            </w:tblGrid>
            <w:tr w:rsidR="00754E23" w:rsidRPr="00837974" w14:paraId="11E2989A" w14:textId="77777777" w:rsidTr="00640935">
              <w:tc>
                <w:tcPr>
                  <w:tcW w:w="3152" w:type="pct"/>
                  <w:shd w:val="pct10" w:color="auto" w:fill="auto"/>
                  <w:vAlign w:val="bottom"/>
                </w:tcPr>
                <w:p w14:paraId="3973F779"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center"/>
                    <w:rPr>
                      <w:rFonts w:ascii="Arial" w:eastAsia="Times New Roman" w:hAnsi="Arial" w:cs="Arial"/>
                      <w:b/>
                      <w:sz w:val="18"/>
                      <w:szCs w:val="20"/>
                    </w:rPr>
                  </w:pPr>
                  <w:r w:rsidRPr="00837974">
                    <w:rPr>
                      <w:rFonts w:ascii="Arial" w:eastAsia="Times New Roman" w:hAnsi="Arial" w:cs="Arial"/>
                      <w:b/>
                      <w:sz w:val="18"/>
                      <w:szCs w:val="20"/>
                    </w:rPr>
                    <w:t>CATEGORY OF FUNCTIONALITY</w:t>
                  </w:r>
                </w:p>
              </w:tc>
              <w:tc>
                <w:tcPr>
                  <w:tcW w:w="1848" w:type="pct"/>
                  <w:shd w:val="pct10" w:color="auto" w:fill="auto"/>
                  <w:vAlign w:val="bottom"/>
                </w:tcPr>
                <w:p w14:paraId="30E9BC1E"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center"/>
                    <w:rPr>
                      <w:rFonts w:ascii="Arial" w:eastAsia="Times New Roman" w:hAnsi="Arial" w:cs="Arial"/>
                      <w:b/>
                      <w:sz w:val="18"/>
                      <w:szCs w:val="20"/>
                    </w:rPr>
                  </w:pPr>
                  <w:r w:rsidRPr="00837974">
                    <w:rPr>
                      <w:rFonts w:ascii="Arial" w:eastAsia="Times New Roman" w:hAnsi="Arial" w:cs="Arial"/>
                      <w:b/>
                      <w:sz w:val="18"/>
                      <w:szCs w:val="20"/>
                    </w:rPr>
                    <w:t>MAXIMUM SCORE</w:t>
                  </w:r>
                </w:p>
              </w:tc>
            </w:tr>
            <w:tr w:rsidR="00754E23" w:rsidRPr="00837974" w14:paraId="4DCA5A71" w14:textId="77777777" w:rsidTr="00640935">
              <w:tc>
                <w:tcPr>
                  <w:tcW w:w="3152" w:type="pct"/>
                  <w:shd w:val="clear" w:color="auto" w:fill="auto"/>
                  <w:vAlign w:val="bottom"/>
                </w:tcPr>
                <w:p w14:paraId="3D050D49"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both"/>
                    <w:rPr>
                      <w:rFonts w:ascii="Arial" w:eastAsia="Times New Roman" w:hAnsi="Arial" w:cs="Arial"/>
                      <w:sz w:val="18"/>
                      <w:szCs w:val="20"/>
                    </w:rPr>
                  </w:pPr>
                  <w:r w:rsidRPr="00837974">
                    <w:rPr>
                      <w:rFonts w:ascii="Arial" w:eastAsia="Times New Roman" w:hAnsi="Arial" w:cs="Arial"/>
                      <w:sz w:val="18"/>
                      <w:szCs w:val="20"/>
                    </w:rPr>
                    <w:t>Experience</w:t>
                  </w:r>
                </w:p>
              </w:tc>
              <w:tc>
                <w:tcPr>
                  <w:tcW w:w="1848" w:type="pct"/>
                  <w:shd w:val="clear" w:color="auto" w:fill="auto"/>
                  <w:vAlign w:val="bottom"/>
                </w:tcPr>
                <w:p w14:paraId="05DB6BFC"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center"/>
                    <w:rPr>
                      <w:rFonts w:ascii="Arial" w:eastAsia="Times New Roman" w:hAnsi="Arial" w:cs="Arial"/>
                      <w:sz w:val="18"/>
                      <w:szCs w:val="20"/>
                    </w:rPr>
                  </w:pPr>
                  <w:r>
                    <w:rPr>
                      <w:rFonts w:ascii="Arial" w:eastAsia="Times New Roman" w:hAnsi="Arial" w:cs="Arial"/>
                      <w:sz w:val="18"/>
                      <w:szCs w:val="20"/>
                    </w:rPr>
                    <w:t>4</w:t>
                  </w:r>
                  <w:r w:rsidRPr="00837974">
                    <w:rPr>
                      <w:rFonts w:ascii="Arial" w:eastAsia="Times New Roman" w:hAnsi="Arial" w:cs="Arial"/>
                      <w:sz w:val="18"/>
                      <w:szCs w:val="20"/>
                    </w:rPr>
                    <w:t>0</w:t>
                  </w:r>
                </w:p>
              </w:tc>
            </w:tr>
            <w:tr w:rsidR="00754E23" w:rsidRPr="00837974" w14:paraId="5FDE15AE" w14:textId="77777777" w:rsidTr="00640935">
              <w:tc>
                <w:tcPr>
                  <w:tcW w:w="3152" w:type="pct"/>
                  <w:shd w:val="clear" w:color="auto" w:fill="auto"/>
                  <w:vAlign w:val="bottom"/>
                </w:tcPr>
                <w:p w14:paraId="66FC8E38"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both"/>
                    <w:rPr>
                      <w:rFonts w:ascii="Arial" w:eastAsia="Times New Roman" w:hAnsi="Arial" w:cs="Arial"/>
                      <w:sz w:val="18"/>
                      <w:szCs w:val="20"/>
                    </w:rPr>
                  </w:pPr>
                  <w:r w:rsidRPr="00837974">
                    <w:rPr>
                      <w:rFonts w:ascii="Arial" w:eastAsia="Times New Roman" w:hAnsi="Arial" w:cs="Arial"/>
                      <w:sz w:val="18"/>
                      <w:szCs w:val="20"/>
                    </w:rPr>
                    <w:t>Key Staff</w:t>
                  </w:r>
                </w:p>
              </w:tc>
              <w:tc>
                <w:tcPr>
                  <w:tcW w:w="1848" w:type="pct"/>
                  <w:shd w:val="clear" w:color="auto" w:fill="auto"/>
                  <w:vAlign w:val="bottom"/>
                </w:tcPr>
                <w:p w14:paraId="01E8ED23"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center"/>
                    <w:rPr>
                      <w:rFonts w:ascii="Arial" w:eastAsia="Times New Roman" w:hAnsi="Arial" w:cs="Arial"/>
                      <w:sz w:val="18"/>
                      <w:szCs w:val="20"/>
                    </w:rPr>
                  </w:pPr>
                  <w:r>
                    <w:rPr>
                      <w:rFonts w:ascii="Arial" w:eastAsia="Times New Roman" w:hAnsi="Arial" w:cs="Arial"/>
                      <w:sz w:val="18"/>
                      <w:szCs w:val="20"/>
                    </w:rPr>
                    <w:t>2</w:t>
                  </w:r>
                  <w:r w:rsidRPr="00837974">
                    <w:rPr>
                      <w:rFonts w:ascii="Arial" w:eastAsia="Times New Roman" w:hAnsi="Arial" w:cs="Arial"/>
                      <w:sz w:val="18"/>
                      <w:szCs w:val="20"/>
                    </w:rPr>
                    <w:t>0</w:t>
                  </w:r>
                </w:p>
              </w:tc>
            </w:tr>
            <w:tr w:rsidR="00754E23" w:rsidRPr="00837974" w14:paraId="04D3103F" w14:textId="77777777" w:rsidTr="00640935">
              <w:tc>
                <w:tcPr>
                  <w:tcW w:w="3152" w:type="pct"/>
                  <w:shd w:val="clear" w:color="auto" w:fill="auto"/>
                  <w:vAlign w:val="bottom"/>
                </w:tcPr>
                <w:p w14:paraId="65F2965E"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both"/>
                    <w:rPr>
                      <w:rFonts w:ascii="Arial" w:eastAsia="Times New Roman" w:hAnsi="Arial" w:cs="Arial"/>
                      <w:sz w:val="18"/>
                      <w:szCs w:val="20"/>
                    </w:rPr>
                  </w:pPr>
                  <w:r w:rsidRPr="00FB2354">
                    <w:rPr>
                      <w:rFonts w:ascii="Arial" w:eastAsia="Times New Roman" w:hAnsi="Arial" w:cs="Arial"/>
                      <w:sz w:val="18"/>
                      <w:szCs w:val="20"/>
                    </w:rPr>
                    <w:t>Plant / Yellow Fleet</w:t>
                  </w:r>
                </w:p>
              </w:tc>
              <w:tc>
                <w:tcPr>
                  <w:tcW w:w="1848" w:type="pct"/>
                  <w:shd w:val="clear" w:color="auto" w:fill="auto"/>
                  <w:vAlign w:val="bottom"/>
                </w:tcPr>
                <w:p w14:paraId="267F830B"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center"/>
                    <w:rPr>
                      <w:rFonts w:ascii="Arial" w:eastAsia="Times New Roman" w:hAnsi="Arial" w:cs="Arial"/>
                      <w:sz w:val="18"/>
                      <w:szCs w:val="20"/>
                    </w:rPr>
                  </w:pPr>
                  <w:r>
                    <w:rPr>
                      <w:rFonts w:ascii="Arial" w:eastAsia="Times New Roman" w:hAnsi="Arial" w:cs="Arial"/>
                      <w:sz w:val="18"/>
                      <w:szCs w:val="20"/>
                    </w:rPr>
                    <w:t>20</w:t>
                  </w:r>
                </w:p>
              </w:tc>
            </w:tr>
            <w:tr w:rsidR="00754E23" w:rsidRPr="00837974" w14:paraId="104A4BF1" w14:textId="77777777" w:rsidTr="00640935">
              <w:tc>
                <w:tcPr>
                  <w:tcW w:w="3152" w:type="pct"/>
                  <w:shd w:val="clear" w:color="auto" w:fill="auto"/>
                  <w:vAlign w:val="bottom"/>
                </w:tcPr>
                <w:p w14:paraId="3022ECCC" w14:textId="77777777" w:rsidR="00754E23" w:rsidRPr="00FB2354" w:rsidRDefault="00754E23" w:rsidP="00705C56">
                  <w:pPr>
                    <w:framePr w:hSpace="180" w:wrap="around" w:vAnchor="text" w:hAnchor="text" w:y="1"/>
                    <w:widowControl w:val="0"/>
                    <w:autoSpaceDE w:val="0"/>
                    <w:autoSpaceDN w:val="0"/>
                    <w:adjustRightInd w:val="0"/>
                    <w:spacing w:after="0" w:line="360" w:lineRule="auto"/>
                    <w:suppressOverlap/>
                    <w:jc w:val="both"/>
                    <w:rPr>
                      <w:rFonts w:ascii="Arial" w:eastAsia="Times New Roman" w:hAnsi="Arial" w:cs="Arial"/>
                      <w:sz w:val="18"/>
                      <w:szCs w:val="20"/>
                    </w:rPr>
                  </w:pPr>
                  <w:r>
                    <w:rPr>
                      <w:rFonts w:ascii="Arial" w:eastAsia="Times New Roman" w:hAnsi="Arial" w:cs="Arial"/>
                      <w:sz w:val="18"/>
                      <w:szCs w:val="20"/>
                    </w:rPr>
                    <w:t>Financial Capacity</w:t>
                  </w:r>
                </w:p>
              </w:tc>
              <w:tc>
                <w:tcPr>
                  <w:tcW w:w="1848" w:type="pct"/>
                  <w:shd w:val="clear" w:color="auto" w:fill="auto"/>
                  <w:vAlign w:val="bottom"/>
                </w:tcPr>
                <w:p w14:paraId="46E31285"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center"/>
                    <w:rPr>
                      <w:rFonts w:ascii="Arial" w:eastAsia="Times New Roman" w:hAnsi="Arial" w:cs="Arial"/>
                      <w:sz w:val="18"/>
                      <w:szCs w:val="20"/>
                    </w:rPr>
                  </w:pPr>
                  <w:r>
                    <w:rPr>
                      <w:rFonts w:ascii="Arial" w:eastAsia="Times New Roman" w:hAnsi="Arial" w:cs="Arial"/>
                      <w:sz w:val="18"/>
                      <w:szCs w:val="20"/>
                    </w:rPr>
                    <w:t>20</w:t>
                  </w:r>
                </w:p>
              </w:tc>
            </w:tr>
            <w:tr w:rsidR="00754E23" w:rsidRPr="00837974" w14:paraId="3D0A158D" w14:textId="77777777" w:rsidTr="00640935">
              <w:tc>
                <w:tcPr>
                  <w:tcW w:w="3152" w:type="pct"/>
                  <w:shd w:val="clear" w:color="auto" w:fill="auto"/>
                  <w:vAlign w:val="bottom"/>
                </w:tcPr>
                <w:p w14:paraId="0D5004F1"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both"/>
                    <w:rPr>
                      <w:rFonts w:ascii="Arial" w:eastAsia="Times New Roman" w:hAnsi="Arial" w:cs="Arial"/>
                      <w:b/>
                      <w:sz w:val="18"/>
                      <w:szCs w:val="20"/>
                    </w:rPr>
                  </w:pPr>
                  <w:r w:rsidRPr="00837974">
                    <w:rPr>
                      <w:rFonts w:ascii="Arial" w:eastAsia="Times New Roman" w:hAnsi="Arial" w:cs="Arial"/>
                      <w:b/>
                      <w:sz w:val="18"/>
                      <w:szCs w:val="20"/>
                    </w:rPr>
                    <w:t>TOTAL POINTS</w:t>
                  </w:r>
                </w:p>
              </w:tc>
              <w:tc>
                <w:tcPr>
                  <w:tcW w:w="1848" w:type="pct"/>
                  <w:shd w:val="clear" w:color="auto" w:fill="auto"/>
                  <w:vAlign w:val="bottom"/>
                </w:tcPr>
                <w:p w14:paraId="51DA415B" w14:textId="77777777" w:rsidR="00754E23" w:rsidRPr="00837974" w:rsidRDefault="00754E23" w:rsidP="00705C56">
                  <w:pPr>
                    <w:framePr w:hSpace="180" w:wrap="around" w:vAnchor="text" w:hAnchor="text" w:y="1"/>
                    <w:widowControl w:val="0"/>
                    <w:autoSpaceDE w:val="0"/>
                    <w:autoSpaceDN w:val="0"/>
                    <w:adjustRightInd w:val="0"/>
                    <w:spacing w:after="0" w:line="360" w:lineRule="auto"/>
                    <w:suppressOverlap/>
                    <w:jc w:val="center"/>
                    <w:rPr>
                      <w:rFonts w:ascii="Arial" w:eastAsia="Times New Roman" w:hAnsi="Arial" w:cs="Arial"/>
                      <w:b/>
                      <w:sz w:val="18"/>
                      <w:szCs w:val="20"/>
                    </w:rPr>
                  </w:pPr>
                  <w:r w:rsidRPr="00837974">
                    <w:rPr>
                      <w:rFonts w:ascii="Arial" w:eastAsia="Times New Roman" w:hAnsi="Arial" w:cs="Arial"/>
                      <w:b/>
                      <w:sz w:val="18"/>
                      <w:szCs w:val="20"/>
                    </w:rPr>
                    <w:t>100</w:t>
                  </w:r>
                </w:p>
              </w:tc>
            </w:tr>
          </w:tbl>
          <w:p w14:paraId="46E9A5BA"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p>
          <w:p w14:paraId="0C87B2CE" w14:textId="77777777" w:rsidR="00754E23" w:rsidRPr="00837974" w:rsidRDefault="00754E23" w:rsidP="00640935">
            <w:pPr>
              <w:widowControl w:val="0"/>
              <w:autoSpaceDE w:val="0"/>
              <w:autoSpaceDN w:val="0"/>
              <w:adjustRightInd w:val="0"/>
              <w:spacing w:after="0" w:line="240" w:lineRule="auto"/>
              <w:jc w:val="both"/>
              <w:rPr>
                <w:rFonts w:ascii="Arial" w:eastAsia="Times New Roman" w:hAnsi="Arial" w:cs="Arial"/>
                <w:sz w:val="18"/>
                <w:szCs w:val="20"/>
              </w:rPr>
            </w:pPr>
            <w:r w:rsidRPr="00837974">
              <w:rPr>
                <w:rFonts w:ascii="Arial" w:eastAsia="Times New Roman" w:hAnsi="Arial" w:cs="Arial"/>
                <w:sz w:val="18"/>
                <w:szCs w:val="20"/>
              </w:rPr>
              <w:t xml:space="preserve">The minimum score for functionality is </w:t>
            </w:r>
            <w:r>
              <w:rPr>
                <w:rFonts w:ascii="Arial" w:eastAsia="Times New Roman" w:hAnsi="Arial" w:cs="Arial"/>
                <w:b/>
                <w:sz w:val="18"/>
                <w:szCs w:val="20"/>
              </w:rPr>
              <w:t>75</w:t>
            </w:r>
            <w:r w:rsidRPr="00837974">
              <w:rPr>
                <w:rFonts w:ascii="Arial" w:eastAsia="Times New Roman" w:hAnsi="Arial" w:cs="Arial"/>
                <w:b/>
                <w:sz w:val="18"/>
                <w:szCs w:val="20"/>
              </w:rPr>
              <w:t xml:space="preserve"> points</w:t>
            </w:r>
            <w:r w:rsidRPr="00837974">
              <w:rPr>
                <w:rFonts w:ascii="Arial" w:eastAsia="Times New Roman" w:hAnsi="Arial" w:cs="Arial"/>
                <w:sz w:val="18"/>
                <w:szCs w:val="20"/>
              </w:rPr>
              <w:t xml:space="preserve"> for responsive tenders to be evaluated further.</w:t>
            </w:r>
          </w:p>
          <w:p w14:paraId="4CE34155" w14:textId="77777777" w:rsidR="00754E23" w:rsidRPr="00837974" w:rsidRDefault="00754E23" w:rsidP="00640935">
            <w:pPr>
              <w:widowControl w:val="0"/>
              <w:autoSpaceDE w:val="0"/>
              <w:autoSpaceDN w:val="0"/>
              <w:adjustRightInd w:val="0"/>
              <w:spacing w:after="0" w:line="240" w:lineRule="auto"/>
              <w:jc w:val="both"/>
              <w:rPr>
                <w:rFonts w:ascii="Arial" w:eastAsia="Times New Roman" w:hAnsi="Arial" w:cs="Arial"/>
                <w:sz w:val="18"/>
                <w:szCs w:val="20"/>
              </w:rPr>
            </w:pPr>
          </w:p>
          <w:p w14:paraId="454E3212"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sz w:val="18"/>
                <w:szCs w:val="20"/>
              </w:rPr>
              <w:t xml:space="preserve">Tender documents, outlining the Scope of Works and requirements will be available on the Tender Bulletin </w:t>
            </w:r>
          </w:p>
          <w:p w14:paraId="63E3AE5C" w14:textId="77777777" w:rsidR="00754E23" w:rsidRPr="00837974" w:rsidRDefault="00754E23" w:rsidP="00640935">
            <w:pPr>
              <w:widowControl w:val="0"/>
              <w:autoSpaceDE w:val="0"/>
              <w:autoSpaceDN w:val="0"/>
              <w:adjustRightInd w:val="0"/>
              <w:spacing w:after="0" w:line="240" w:lineRule="auto"/>
              <w:jc w:val="both"/>
              <w:rPr>
                <w:rFonts w:ascii="Arial" w:eastAsia="Times New Roman" w:hAnsi="Arial" w:cs="Arial"/>
                <w:sz w:val="18"/>
                <w:szCs w:val="20"/>
              </w:rPr>
            </w:pPr>
          </w:p>
          <w:p w14:paraId="30A4E6C0"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sz w:val="18"/>
                <w:szCs w:val="20"/>
              </w:rPr>
              <w:t>There will not be a clarification meeting for this bid.</w:t>
            </w:r>
          </w:p>
          <w:p w14:paraId="413519BC" w14:textId="77777777" w:rsidR="00754E23" w:rsidRPr="00837974" w:rsidRDefault="00754E23" w:rsidP="00640935">
            <w:pPr>
              <w:widowControl w:val="0"/>
              <w:autoSpaceDE w:val="0"/>
              <w:autoSpaceDN w:val="0"/>
              <w:adjustRightInd w:val="0"/>
              <w:spacing w:after="0" w:line="240" w:lineRule="auto"/>
              <w:jc w:val="both"/>
              <w:rPr>
                <w:rFonts w:ascii="Arial" w:eastAsia="Times New Roman" w:hAnsi="Arial" w:cs="Arial"/>
                <w:sz w:val="18"/>
                <w:szCs w:val="20"/>
              </w:rPr>
            </w:pPr>
            <w:r w:rsidRPr="00837974">
              <w:rPr>
                <w:rFonts w:ascii="Arial" w:eastAsia="Times New Roman" w:hAnsi="Arial" w:cs="Arial"/>
                <w:sz w:val="18"/>
                <w:szCs w:val="20"/>
              </w:rPr>
              <w:t xml:space="preserve">Written responses must be directed to the following e-mail addresses: </w:t>
            </w:r>
            <w:hyperlink r:id="rId17" w:history="1">
              <w:r w:rsidRPr="00837974">
                <w:rPr>
                  <w:rFonts w:ascii="Arial" w:eastAsia="Times New Roman" w:hAnsi="Arial" w:cs="Arial"/>
                  <w:color w:val="0000FF"/>
                  <w:sz w:val="18"/>
                  <w:szCs w:val="20"/>
                  <w:u w:val="single"/>
                </w:rPr>
                <w:t>bids@fshs.gov.za</w:t>
              </w:r>
            </w:hyperlink>
          </w:p>
          <w:p w14:paraId="2D290DCD" w14:textId="77777777" w:rsidR="00754E23" w:rsidRPr="00837974" w:rsidRDefault="00754E23" w:rsidP="00640935">
            <w:pPr>
              <w:widowControl w:val="0"/>
              <w:autoSpaceDE w:val="0"/>
              <w:autoSpaceDN w:val="0"/>
              <w:adjustRightInd w:val="0"/>
              <w:spacing w:after="0" w:line="240" w:lineRule="auto"/>
              <w:jc w:val="both"/>
              <w:rPr>
                <w:rFonts w:ascii="Arial" w:eastAsia="Times New Roman" w:hAnsi="Arial" w:cs="Arial"/>
                <w:sz w:val="18"/>
                <w:szCs w:val="20"/>
              </w:rPr>
            </w:pPr>
          </w:p>
          <w:p w14:paraId="1B033669" w14:textId="77777777" w:rsidR="00754E23" w:rsidRPr="00837974" w:rsidRDefault="00754E23" w:rsidP="00640935">
            <w:pPr>
              <w:widowControl w:val="0"/>
              <w:autoSpaceDE w:val="0"/>
              <w:autoSpaceDN w:val="0"/>
              <w:adjustRightInd w:val="0"/>
              <w:spacing w:after="0" w:line="240" w:lineRule="auto"/>
              <w:jc w:val="both"/>
              <w:rPr>
                <w:rFonts w:ascii="Arial" w:eastAsia="Times New Roman" w:hAnsi="Arial" w:cs="Arial"/>
                <w:sz w:val="18"/>
                <w:szCs w:val="20"/>
              </w:rPr>
            </w:pPr>
            <w:r w:rsidRPr="00F20279">
              <w:rPr>
                <w:rFonts w:ascii="Arial" w:eastAsia="Times New Roman" w:hAnsi="Arial" w:cs="Arial"/>
                <w:sz w:val="18"/>
                <w:szCs w:val="20"/>
              </w:rPr>
              <w:t xml:space="preserve">Tenders shall be evaluated on an 80/20 system according to Preferential </w:t>
            </w:r>
            <w:r w:rsidR="00F20279" w:rsidRPr="00F20279">
              <w:rPr>
                <w:rFonts w:ascii="Arial" w:eastAsia="Times New Roman" w:hAnsi="Arial" w:cs="Arial"/>
                <w:sz w:val="18"/>
                <w:szCs w:val="20"/>
              </w:rPr>
              <w:t>Procurement Regulations, 2022 for bids below R50m.</w:t>
            </w:r>
          </w:p>
          <w:p w14:paraId="654B11D0"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p>
          <w:p w14:paraId="0BF75732"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sz w:val="18"/>
                <w:szCs w:val="20"/>
              </w:rPr>
              <w:t>General Conditions of Contract (GCC 2015) third edition and, if applicable, any other Special Conditions of Contract will be applicable for this Contract.</w:t>
            </w:r>
          </w:p>
          <w:p w14:paraId="2AD8CB98" w14:textId="77777777" w:rsidR="00754E23" w:rsidRPr="00837974" w:rsidRDefault="00754E23" w:rsidP="00640935">
            <w:pPr>
              <w:widowControl w:val="0"/>
              <w:autoSpaceDE w:val="0"/>
              <w:autoSpaceDN w:val="0"/>
              <w:adjustRightInd w:val="0"/>
              <w:spacing w:after="0" w:line="240" w:lineRule="auto"/>
              <w:contextualSpacing/>
              <w:jc w:val="both"/>
              <w:rPr>
                <w:rFonts w:ascii="Arial" w:eastAsia="Times New Roman" w:hAnsi="Arial" w:cs="Arial"/>
                <w:sz w:val="18"/>
                <w:szCs w:val="20"/>
              </w:rPr>
            </w:pPr>
          </w:p>
          <w:p w14:paraId="5A07430F"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sz w:val="18"/>
                <w:szCs w:val="20"/>
              </w:rPr>
              <w:t>One original tender document must be placed in a sealed envelope and clearly marked:</w:t>
            </w:r>
          </w:p>
          <w:p w14:paraId="63A4832B" w14:textId="1CE34D99"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b/>
                <w:sz w:val="18"/>
                <w:szCs w:val="20"/>
              </w:rPr>
              <w:t>“CONTRACT NO.</w:t>
            </w:r>
            <w:r w:rsidRPr="00837974">
              <w:rPr>
                <w:rFonts w:ascii="Arial" w:eastAsia="Times New Roman" w:hAnsi="Arial" w:cs="Times New Roman"/>
                <w:b/>
                <w:bCs/>
                <w:sz w:val="28"/>
                <w:szCs w:val="28"/>
                <w:lang w:val="en-ZA"/>
              </w:rPr>
              <w:t xml:space="preserve"> </w:t>
            </w:r>
            <w:r w:rsidR="00FA1FED" w:rsidRPr="00FA1FED">
              <w:rPr>
                <w:rFonts w:ascii="Arial" w:eastAsia="Times New Roman" w:hAnsi="Arial" w:cs="Arial"/>
                <w:b/>
                <w:bCs/>
                <w:sz w:val="18"/>
                <w:szCs w:val="20"/>
                <w:lang w:val="en-ZA"/>
              </w:rPr>
              <w:t>HS-B05/2023-2024</w:t>
            </w:r>
            <w:r w:rsidRPr="00837974">
              <w:rPr>
                <w:rFonts w:ascii="Arial" w:eastAsia="Times New Roman" w:hAnsi="Arial" w:cs="Arial"/>
                <w:b/>
                <w:sz w:val="18"/>
                <w:szCs w:val="20"/>
              </w:rPr>
              <w:t xml:space="preserve">:  </w:t>
            </w:r>
            <w:r w:rsidR="009C0015" w:rsidRPr="009C0015">
              <w:rPr>
                <w:rFonts w:ascii="Arial" w:hAnsi="Arial" w:cs="Arial"/>
                <w:b/>
                <w:bCs/>
                <w:sz w:val="20"/>
                <w:szCs w:val="20"/>
              </w:rPr>
              <w:t xml:space="preserve"> </w:t>
            </w:r>
            <w:r w:rsidR="009C0015" w:rsidRPr="009C0015">
              <w:rPr>
                <w:rFonts w:ascii="Arial" w:eastAsia="Times New Roman" w:hAnsi="Arial" w:cs="Arial"/>
                <w:b/>
                <w:bCs/>
                <w:sz w:val="18"/>
                <w:szCs w:val="20"/>
              </w:rPr>
              <w:t>APPOINTMENT OF A CONTRACTOR FOR THE CONSTRUCTION OF INTERNAL WATER AND SEWER INFRASTRUCTURE FOR 1000 ERVEN IN LETSEMENG LOCAL MUNICIPALITY, PETRUSBURG (BOLOKANANG EXT. 10)</w:t>
            </w:r>
            <w:r w:rsidR="009C0015">
              <w:rPr>
                <w:rFonts w:ascii="Arial" w:eastAsia="Times New Roman" w:hAnsi="Arial" w:cs="Arial"/>
                <w:b/>
                <w:bCs/>
                <w:sz w:val="18"/>
                <w:szCs w:val="20"/>
              </w:rPr>
              <w:t xml:space="preserve"> </w:t>
            </w:r>
            <w:r w:rsidRPr="00837974">
              <w:rPr>
                <w:rFonts w:ascii="Arial" w:eastAsia="Times New Roman" w:hAnsi="Arial" w:cs="Arial"/>
                <w:sz w:val="18"/>
                <w:szCs w:val="20"/>
              </w:rPr>
              <w:t xml:space="preserve">and are to be placed in the tender box on the Ground Floor, OR </w:t>
            </w:r>
            <w:r w:rsidRPr="00FA1FED">
              <w:rPr>
                <w:rFonts w:ascii="Arial" w:eastAsia="Times New Roman" w:hAnsi="Arial" w:cs="Arial"/>
                <w:sz w:val="18"/>
                <w:szCs w:val="20"/>
              </w:rPr>
              <w:t>Tambo House, Corner of Markgraaf and St Andrews Street, Bloemfontein.  The closing date and time for submissions is</w:t>
            </w:r>
            <w:r w:rsidR="00DF46B0" w:rsidRPr="00FA1FED">
              <w:rPr>
                <w:rFonts w:ascii="Arial" w:eastAsia="Times New Roman" w:hAnsi="Arial" w:cs="Arial"/>
                <w:b/>
                <w:sz w:val="18"/>
                <w:szCs w:val="20"/>
              </w:rPr>
              <w:t xml:space="preserve"> </w:t>
            </w:r>
            <w:r w:rsidR="00FA1FED" w:rsidRPr="00FA1FED">
              <w:rPr>
                <w:rFonts w:ascii="Arial" w:eastAsia="Times New Roman" w:hAnsi="Arial" w:cs="Arial"/>
                <w:b/>
                <w:sz w:val="18"/>
                <w:szCs w:val="20"/>
              </w:rPr>
              <w:t>17</w:t>
            </w:r>
            <w:r w:rsidR="00DF46B0" w:rsidRPr="00FA1FED">
              <w:rPr>
                <w:rFonts w:ascii="Arial" w:eastAsia="Times New Roman" w:hAnsi="Arial" w:cs="Arial"/>
                <w:b/>
                <w:sz w:val="18"/>
                <w:szCs w:val="20"/>
              </w:rPr>
              <w:t xml:space="preserve"> August </w:t>
            </w:r>
            <w:r w:rsidRPr="00FA1FED">
              <w:rPr>
                <w:rFonts w:ascii="Arial" w:eastAsia="Times New Roman" w:hAnsi="Arial" w:cs="Arial"/>
                <w:b/>
                <w:sz w:val="18"/>
                <w:szCs w:val="20"/>
              </w:rPr>
              <w:t xml:space="preserve">2023 </w:t>
            </w:r>
            <w:r w:rsidRPr="00837974">
              <w:rPr>
                <w:rFonts w:ascii="Arial" w:eastAsia="Times New Roman" w:hAnsi="Arial" w:cs="Arial"/>
                <w:b/>
                <w:sz w:val="18"/>
                <w:szCs w:val="20"/>
              </w:rPr>
              <w:t>at 11h00am.</w:t>
            </w:r>
          </w:p>
          <w:p w14:paraId="3948F7F7" w14:textId="77777777" w:rsidR="00754E23" w:rsidRPr="00837974" w:rsidRDefault="00754E23" w:rsidP="00640935">
            <w:pPr>
              <w:widowControl w:val="0"/>
              <w:autoSpaceDE w:val="0"/>
              <w:autoSpaceDN w:val="0"/>
              <w:adjustRightInd w:val="0"/>
              <w:spacing w:after="0" w:line="240" w:lineRule="auto"/>
              <w:jc w:val="both"/>
              <w:rPr>
                <w:rFonts w:ascii="Arial" w:eastAsia="Times New Roman" w:hAnsi="Arial" w:cs="Arial"/>
                <w:sz w:val="18"/>
                <w:szCs w:val="20"/>
              </w:rPr>
            </w:pPr>
          </w:p>
          <w:p w14:paraId="3F5D956C"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sz w:val="18"/>
                <w:szCs w:val="20"/>
              </w:rPr>
              <w:t>Telegraphic, telephonic, telex, facsimile, e-mail and late tenders will not be accepted.</w:t>
            </w:r>
          </w:p>
          <w:p w14:paraId="043A3026" w14:textId="77777777" w:rsidR="00754E23" w:rsidRPr="00837974" w:rsidRDefault="00754E23" w:rsidP="00640935">
            <w:pPr>
              <w:widowControl w:val="0"/>
              <w:autoSpaceDE w:val="0"/>
              <w:autoSpaceDN w:val="0"/>
              <w:adjustRightInd w:val="0"/>
              <w:spacing w:after="0" w:line="240" w:lineRule="auto"/>
              <w:jc w:val="both"/>
              <w:rPr>
                <w:rFonts w:ascii="Arial" w:eastAsia="Times New Roman" w:hAnsi="Arial" w:cs="Arial"/>
                <w:sz w:val="18"/>
                <w:szCs w:val="20"/>
              </w:rPr>
            </w:pPr>
            <w:r w:rsidRPr="00837974">
              <w:rPr>
                <w:rFonts w:ascii="Arial" w:eastAsia="Times New Roman" w:hAnsi="Arial" w:cs="Arial"/>
                <w:sz w:val="18"/>
                <w:szCs w:val="20"/>
              </w:rPr>
              <w:t xml:space="preserve"> </w:t>
            </w:r>
          </w:p>
          <w:p w14:paraId="4755C219" w14:textId="77777777" w:rsidR="00754E23" w:rsidRPr="00837974" w:rsidRDefault="00754E23" w:rsidP="00640935">
            <w:pPr>
              <w:widowControl w:val="0"/>
              <w:autoSpaceDE w:val="0"/>
              <w:autoSpaceDN w:val="0"/>
              <w:adjustRightInd w:val="0"/>
              <w:spacing w:after="0" w:line="360" w:lineRule="auto"/>
              <w:jc w:val="both"/>
              <w:rPr>
                <w:rFonts w:ascii="Calibri" w:eastAsia="Times New Roman" w:hAnsi="Calibri" w:cs="Times New Roman"/>
                <w:sz w:val="18"/>
              </w:rPr>
            </w:pPr>
            <w:r w:rsidRPr="00837974">
              <w:rPr>
                <w:rFonts w:ascii="Calibri" w:eastAsia="Times New Roman" w:hAnsi="Calibri" w:cs="Times New Roman"/>
                <w:sz w:val="18"/>
              </w:rPr>
              <w:t>Tenders may only be submitted on the tender documentation that is issued.  Requirements for sealing, addressing, delivery, opening and assessment of tenders are stated under Tender Data in the tender document.</w:t>
            </w:r>
          </w:p>
          <w:p w14:paraId="40041DF0"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r w:rsidRPr="00837974">
              <w:rPr>
                <w:rFonts w:ascii="Arial" w:eastAsia="Times New Roman" w:hAnsi="Arial" w:cs="Arial"/>
                <w:sz w:val="18"/>
                <w:szCs w:val="20"/>
              </w:rPr>
              <w:t>Late and incomplete tenders will not be accepted.  The only or lowest tender will not necessarily be accepted and the Department of Human Settlements, Free State Province reserves the right to accept the whole or any portion of a tender, or not make an appointment.</w:t>
            </w:r>
          </w:p>
          <w:p w14:paraId="78FD4664" w14:textId="77777777" w:rsidR="00754E23" w:rsidRPr="00837974" w:rsidRDefault="00754E23" w:rsidP="00640935">
            <w:pPr>
              <w:widowControl w:val="0"/>
              <w:autoSpaceDE w:val="0"/>
              <w:autoSpaceDN w:val="0"/>
              <w:adjustRightInd w:val="0"/>
              <w:spacing w:after="0" w:line="360" w:lineRule="auto"/>
              <w:jc w:val="both"/>
              <w:rPr>
                <w:rFonts w:ascii="Arial" w:eastAsia="Times New Roman" w:hAnsi="Arial" w:cs="Arial"/>
                <w:sz w:val="18"/>
                <w:szCs w:val="20"/>
              </w:rPr>
            </w:pPr>
          </w:p>
          <w:p w14:paraId="2782721A" w14:textId="77777777" w:rsidR="00754E23" w:rsidRPr="00837974" w:rsidRDefault="00754E23" w:rsidP="00640935">
            <w:pPr>
              <w:widowControl w:val="0"/>
              <w:autoSpaceDE w:val="0"/>
              <w:autoSpaceDN w:val="0"/>
              <w:adjustRightInd w:val="0"/>
              <w:spacing w:after="0" w:line="360" w:lineRule="auto"/>
              <w:jc w:val="center"/>
              <w:rPr>
                <w:rFonts w:ascii="Arial" w:eastAsia="Times New Roman" w:hAnsi="Arial" w:cs="Arial"/>
                <w:b/>
                <w:sz w:val="18"/>
                <w:szCs w:val="20"/>
              </w:rPr>
            </w:pPr>
            <w:r w:rsidRPr="00837974">
              <w:rPr>
                <w:rFonts w:ascii="Arial" w:eastAsia="Times New Roman" w:hAnsi="Arial" w:cs="Arial"/>
                <w:b/>
                <w:sz w:val="18"/>
                <w:szCs w:val="20"/>
              </w:rPr>
              <w:t>END OF TENDER NOTICE AND INVITATION TO TENDER</w:t>
            </w:r>
          </w:p>
        </w:tc>
      </w:tr>
    </w:tbl>
    <w:p w14:paraId="4920609D" w14:textId="77777777" w:rsidR="00754E23" w:rsidRDefault="00754E23" w:rsidP="00754E23">
      <w:pPr>
        <w:spacing w:after="0" w:line="240" w:lineRule="auto"/>
        <w:rPr>
          <w:rFonts w:ascii="Times New Roman" w:eastAsia="Times New Roman" w:hAnsi="Times New Roman" w:cs="Times New Roman"/>
          <w:sz w:val="24"/>
          <w:szCs w:val="24"/>
          <w:lang w:val="en-GB" w:eastAsia="x-none"/>
        </w:rPr>
      </w:pPr>
    </w:p>
    <w:p w14:paraId="309D06ED" w14:textId="3BD724A0" w:rsidR="00754E23" w:rsidRPr="00837974" w:rsidRDefault="00754E23" w:rsidP="00754E23">
      <w:pPr>
        <w:spacing w:after="0" w:line="240" w:lineRule="auto"/>
        <w:rPr>
          <w:rFonts w:ascii="Times New Roman" w:eastAsia="Times New Roman" w:hAnsi="Times New Roman" w:cs="Times New Roman"/>
          <w:sz w:val="24"/>
          <w:szCs w:val="24"/>
          <w:lang w:val="en-GB" w:eastAsia="x-none"/>
        </w:rPr>
        <w:sectPr w:rsidR="00754E23" w:rsidRPr="00837974" w:rsidSect="00640935">
          <w:headerReference w:type="default" r:id="rId18"/>
          <w:footerReference w:type="default" r:id="rId19"/>
          <w:pgSz w:w="11906" w:h="16838" w:code="9"/>
          <w:pgMar w:top="851" w:right="851" w:bottom="851" w:left="1134" w:header="567" w:footer="374" w:gutter="0"/>
          <w:cols w:space="720"/>
          <w:docGrid w:linePitch="326"/>
        </w:sectPr>
      </w:pPr>
    </w:p>
    <w:p w14:paraId="1108F198" w14:textId="081F2593" w:rsidR="00754E23" w:rsidRDefault="00754E23" w:rsidP="009A239C">
      <w:pPr>
        <w:spacing w:before="240" w:after="60" w:line="360" w:lineRule="auto"/>
        <w:outlineLvl w:val="0"/>
        <w:rPr>
          <w:rFonts w:ascii="Arial" w:eastAsia="Times New Roman" w:hAnsi="Arial" w:cs="Times New Roman"/>
          <w:b/>
          <w:caps/>
          <w:kern w:val="28"/>
          <w:sz w:val="72"/>
          <w:szCs w:val="72"/>
          <w:u w:val="single"/>
          <w:lang w:val="en-GB" w:eastAsia="x-none"/>
        </w:rPr>
      </w:pPr>
      <w:bookmarkStart w:id="6" w:name="_Toc17886639"/>
      <w:bookmarkStart w:id="7" w:name="_Toc33773191"/>
    </w:p>
    <w:p w14:paraId="2DF13013" w14:textId="2D619552" w:rsidR="009A239C" w:rsidRDefault="009A239C" w:rsidP="009A239C">
      <w:pPr>
        <w:spacing w:before="240" w:after="60" w:line="360" w:lineRule="auto"/>
        <w:outlineLvl w:val="0"/>
        <w:rPr>
          <w:rFonts w:ascii="Arial" w:eastAsia="Times New Roman" w:hAnsi="Arial" w:cs="Times New Roman"/>
          <w:b/>
          <w:caps/>
          <w:kern w:val="28"/>
          <w:sz w:val="72"/>
          <w:szCs w:val="72"/>
          <w:u w:val="single"/>
          <w:lang w:val="en-GB" w:eastAsia="x-none"/>
        </w:rPr>
      </w:pPr>
    </w:p>
    <w:p w14:paraId="13AA363F" w14:textId="2B5BFDF9" w:rsidR="009A239C" w:rsidRDefault="009A239C" w:rsidP="009A239C">
      <w:pPr>
        <w:spacing w:before="240" w:after="60" w:line="360" w:lineRule="auto"/>
        <w:outlineLvl w:val="0"/>
        <w:rPr>
          <w:rFonts w:ascii="Arial" w:eastAsia="Times New Roman" w:hAnsi="Arial" w:cs="Times New Roman"/>
          <w:b/>
          <w:caps/>
          <w:kern w:val="28"/>
          <w:sz w:val="72"/>
          <w:szCs w:val="72"/>
          <w:u w:val="single"/>
          <w:lang w:val="en-GB" w:eastAsia="x-none"/>
        </w:rPr>
      </w:pPr>
    </w:p>
    <w:p w14:paraId="032B0B22" w14:textId="77777777" w:rsidR="009A239C" w:rsidRPr="00837974" w:rsidRDefault="009A239C" w:rsidP="009A239C">
      <w:pPr>
        <w:spacing w:before="240" w:after="60" w:line="360" w:lineRule="auto"/>
        <w:outlineLvl w:val="0"/>
        <w:rPr>
          <w:rFonts w:ascii="Arial" w:eastAsia="Times New Roman" w:hAnsi="Arial" w:cs="Times New Roman"/>
          <w:b/>
          <w:caps/>
          <w:kern w:val="28"/>
          <w:sz w:val="72"/>
          <w:szCs w:val="72"/>
          <w:u w:val="single"/>
          <w:lang w:val="en-GB" w:eastAsia="x-none"/>
        </w:rPr>
      </w:pPr>
    </w:p>
    <w:p w14:paraId="1F291928" w14:textId="77777777" w:rsidR="00754E23" w:rsidRPr="00837974" w:rsidRDefault="00754E23" w:rsidP="00754E23">
      <w:pPr>
        <w:spacing w:before="240" w:after="60" w:line="360" w:lineRule="auto"/>
        <w:jc w:val="center"/>
        <w:outlineLvl w:val="0"/>
        <w:rPr>
          <w:rFonts w:ascii="Arial" w:eastAsia="Times New Roman" w:hAnsi="Arial" w:cs="Times New Roman"/>
          <w:b/>
          <w:caps/>
          <w:kern w:val="28"/>
          <w:sz w:val="72"/>
          <w:szCs w:val="72"/>
          <w:u w:val="single"/>
          <w:lang w:val="en-GB" w:eastAsia="x-none"/>
        </w:rPr>
        <w:sectPr w:rsidR="00754E23" w:rsidRPr="00837974" w:rsidSect="00640935">
          <w:headerReference w:type="default" r:id="rId20"/>
          <w:pgSz w:w="11906" w:h="16838" w:code="9"/>
          <w:pgMar w:top="851" w:right="851" w:bottom="851" w:left="1134" w:header="567" w:footer="374" w:gutter="0"/>
          <w:cols w:space="720"/>
          <w:docGrid w:linePitch="326"/>
        </w:sectPr>
      </w:pPr>
      <w:r w:rsidRPr="00837974">
        <w:rPr>
          <w:rFonts w:ascii="Arial" w:eastAsia="Times New Roman" w:hAnsi="Arial" w:cs="Times New Roman"/>
          <w:b/>
          <w:caps/>
          <w:kern w:val="28"/>
          <w:sz w:val="72"/>
          <w:szCs w:val="72"/>
          <w:u w:val="single"/>
          <w:lang w:val="en-GB" w:eastAsia="x-none"/>
        </w:rPr>
        <w:t>PART II – FORM OF OFFER AND</w:t>
      </w:r>
      <w:r w:rsidRPr="00837974">
        <w:rPr>
          <w:rFonts w:ascii="Arial" w:eastAsia="Times New Roman" w:hAnsi="Arial" w:cs="Times New Roman"/>
          <w:b/>
          <w:caps/>
          <w:kern w:val="28"/>
          <w:sz w:val="96"/>
          <w:szCs w:val="96"/>
          <w:u w:val="single"/>
          <w:lang w:val="en-GB" w:eastAsia="x-none"/>
        </w:rPr>
        <w:t xml:space="preserve"> </w:t>
      </w:r>
      <w:r w:rsidRPr="00837974">
        <w:rPr>
          <w:rFonts w:ascii="Arial" w:eastAsia="Times New Roman" w:hAnsi="Arial" w:cs="Times New Roman"/>
          <w:b/>
          <w:caps/>
          <w:kern w:val="28"/>
          <w:sz w:val="72"/>
          <w:szCs w:val="72"/>
          <w:u w:val="single"/>
          <w:lang w:val="en-GB" w:eastAsia="x-none"/>
        </w:rPr>
        <w:t>ACCEPTANCE</w:t>
      </w:r>
      <w:bookmarkEnd w:id="6"/>
      <w:bookmarkEnd w:id="7"/>
    </w:p>
    <w:p w14:paraId="06B6CB35" w14:textId="77777777" w:rsidR="00754E23" w:rsidRPr="00837974" w:rsidRDefault="00754E23" w:rsidP="00754E23">
      <w:pPr>
        <w:spacing w:after="0" w:line="360" w:lineRule="auto"/>
        <w:rPr>
          <w:rFonts w:ascii="Times New Roman" w:eastAsia="Times New Roman" w:hAnsi="Times New Roman" w:cs="Times New Roman"/>
          <w:sz w:val="24"/>
          <w:szCs w:val="24"/>
          <w:lang w:val="en-GB" w:eastAsia="x-none"/>
        </w:rPr>
      </w:pPr>
    </w:p>
    <w:p w14:paraId="2D9E6228" w14:textId="77777777" w:rsidR="00754E23" w:rsidRPr="00837974" w:rsidRDefault="00754E23" w:rsidP="00754E23">
      <w:pPr>
        <w:tabs>
          <w:tab w:val="left" w:pos="426"/>
          <w:tab w:val="left" w:pos="851"/>
          <w:tab w:val="left" w:pos="1134"/>
        </w:tabs>
        <w:spacing w:after="0" w:line="360" w:lineRule="auto"/>
        <w:ind w:left="426" w:hanging="426"/>
        <w:rPr>
          <w:rFonts w:ascii="Arial" w:eastAsia="Times New Roman" w:hAnsi="Arial" w:cs="Arial"/>
          <w:b/>
          <w:sz w:val="32"/>
          <w:szCs w:val="32"/>
          <w:lang w:val="en-GB"/>
        </w:rPr>
      </w:pPr>
      <w:r w:rsidRPr="00837974">
        <w:rPr>
          <w:rFonts w:ascii="Arial" w:eastAsia="Times New Roman" w:hAnsi="Arial" w:cs="Arial"/>
          <w:b/>
          <w:sz w:val="32"/>
          <w:szCs w:val="32"/>
          <w:lang w:val="en-GB"/>
        </w:rPr>
        <w:t>Form of Offer and Acceptance</w:t>
      </w:r>
    </w:p>
    <w:p w14:paraId="30287153" w14:textId="77777777" w:rsidR="00754E23" w:rsidRPr="00837974" w:rsidRDefault="00754E23" w:rsidP="00FA1FED">
      <w:pPr>
        <w:spacing w:after="0" w:line="240" w:lineRule="auto"/>
        <w:ind w:left="567" w:hanging="567"/>
        <w:jc w:val="both"/>
        <w:rPr>
          <w:rFonts w:ascii="Arial" w:eastAsia="Times New Roman" w:hAnsi="Arial" w:cs="Arial"/>
          <w:b/>
          <w:sz w:val="20"/>
          <w:szCs w:val="20"/>
          <w:lang w:val="en-GB"/>
        </w:rPr>
      </w:pPr>
    </w:p>
    <w:p w14:paraId="1A9039FF" w14:textId="77777777" w:rsidR="00754E23" w:rsidRPr="00837974" w:rsidRDefault="00754E23" w:rsidP="00FA1FED">
      <w:pPr>
        <w:spacing w:after="0" w:line="240" w:lineRule="auto"/>
        <w:ind w:left="567" w:hanging="567"/>
        <w:rPr>
          <w:rFonts w:ascii="Arial" w:eastAsia="Times New Roman" w:hAnsi="Arial" w:cs="Arial"/>
          <w:b/>
          <w:sz w:val="20"/>
          <w:szCs w:val="20"/>
          <w:lang w:val="en-GB"/>
        </w:rPr>
      </w:pPr>
      <w:r w:rsidRPr="00837974">
        <w:rPr>
          <w:rFonts w:ascii="Arial" w:eastAsia="Times New Roman" w:hAnsi="Arial" w:cs="Arial"/>
          <w:b/>
          <w:sz w:val="20"/>
          <w:szCs w:val="20"/>
          <w:lang w:val="en-GB"/>
        </w:rPr>
        <w:t>A:  OFFER</w:t>
      </w:r>
    </w:p>
    <w:p w14:paraId="2A0DB1FF" w14:textId="77777777" w:rsidR="00754E23" w:rsidRPr="00837974" w:rsidRDefault="00754E23" w:rsidP="00FA1FED">
      <w:pPr>
        <w:spacing w:after="0" w:line="240" w:lineRule="auto"/>
        <w:ind w:left="567" w:hanging="567"/>
        <w:jc w:val="both"/>
        <w:rPr>
          <w:rFonts w:ascii="Arial" w:eastAsia="Times New Roman" w:hAnsi="Arial" w:cs="Arial"/>
          <w:b/>
          <w:sz w:val="20"/>
          <w:szCs w:val="20"/>
          <w:lang w:val="en-GB"/>
        </w:rPr>
      </w:pPr>
    </w:p>
    <w:p w14:paraId="6A724C9D" w14:textId="77777777" w:rsidR="00754E23" w:rsidRPr="00837974" w:rsidRDefault="00754E23" w:rsidP="00FA1FED">
      <w:pPr>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The Employer, identified in the Acceptance signature block, has solicited offers to enter into a contract in respect of the following works:</w:t>
      </w:r>
    </w:p>
    <w:p w14:paraId="3DF22017" w14:textId="77777777" w:rsidR="00754E23" w:rsidRPr="00837974" w:rsidRDefault="00754E23" w:rsidP="00FA1FED">
      <w:pPr>
        <w:spacing w:after="0" w:line="240" w:lineRule="auto"/>
        <w:jc w:val="both"/>
        <w:rPr>
          <w:rFonts w:ascii="Arial" w:eastAsia="Times New Roman" w:hAnsi="Arial" w:cs="Arial"/>
          <w:sz w:val="20"/>
          <w:szCs w:val="20"/>
          <w:lang w:val="en-ZA"/>
        </w:rPr>
      </w:pPr>
    </w:p>
    <w:p w14:paraId="0CC5F244" w14:textId="228E25A7" w:rsidR="00754E23" w:rsidRPr="00837974" w:rsidRDefault="00754E23" w:rsidP="00FA1FED">
      <w:pPr>
        <w:spacing w:after="0" w:line="240" w:lineRule="auto"/>
        <w:jc w:val="both"/>
        <w:rPr>
          <w:rFonts w:ascii="Arial" w:eastAsia="Times New Roman" w:hAnsi="Arial" w:cs="Arial"/>
          <w:b/>
          <w:bCs/>
          <w:sz w:val="20"/>
          <w:szCs w:val="20"/>
          <w:lang w:val="en-ZA"/>
        </w:rPr>
      </w:pPr>
      <w:r w:rsidRPr="00837974">
        <w:rPr>
          <w:rFonts w:ascii="Arial" w:eastAsia="Times New Roman" w:hAnsi="Arial" w:cs="Arial"/>
          <w:b/>
          <w:bCs/>
          <w:sz w:val="20"/>
          <w:szCs w:val="20"/>
          <w:lang w:val="en-ZA"/>
        </w:rPr>
        <w:t xml:space="preserve">BID NUMBER: </w:t>
      </w:r>
      <w:r w:rsidR="00FA1FED" w:rsidRPr="00FA1FED">
        <w:rPr>
          <w:rFonts w:ascii="Arial" w:eastAsia="Times New Roman" w:hAnsi="Arial" w:cs="Arial"/>
          <w:b/>
          <w:bCs/>
          <w:sz w:val="18"/>
          <w:szCs w:val="20"/>
          <w:lang w:val="en-ZA"/>
        </w:rPr>
        <w:t>HS-B05/2023-2024</w:t>
      </w:r>
      <w:r w:rsidRPr="00FA1FED">
        <w:rPr>
          <w:rFonts w:ascii="Arial" w:eastAsia="Times New Roman" w:hAnsi="Arial" w:cs="Arial"/>
          <w:b/>
          <w:sz w:val="18"/>
          <w:szCs w:val="20"/>
        </w:rPr>
        <w:t>:</w:t>
      </w:r>
      <w:r w:rsidRPr="00837974">
        <w:rPr>
          <w:rFonts w:ascii="Arial" w:eastAsia="Times New Roman" w:hAnsi="Arial" w:cs="Arial"/>
          <w:b/>
          <w:sz w:val="18"/>
          <w:szCs w:val="20"/>
        </w:rPr>
        <w:t xml:space="preserve">  </w:t>
      </w:r>
      <w:r w:rsidR="009C0015" w:rsidRPr="009C0015">
        <w:rPr>
          <w:rFonts w:ascii="Arial" w:eastAsia="Times New Roman" w:hAnsi="Arial" w:cs="Arial"/>
          <w:b/>
          <w:bCs/>
          <w:sz w:val="18"/>
          <w:szCs w:val="20"/>
        </w:rPr>
        <w:t>APPOINTMENT OF A CONTRACTOR FOR THE CONSTRUCTION OF INTERNAL WATER AND SEWER INFRASTRUCTURE FOR 1000 ERVEN IN LETSEMENG LOCAL MUNICIPALITY, PETRUSBURG (BOLOKANANG EXT. 10)</w:t>
      </w:r>
      <w:r w:rsidR="009C0015">
        <w:rPr>
          <w:rFonts w:ascii="Arial" w:eastAsia="Times New Roman" w:hAnsi="Arial" w:cs="Arial"/>
          <w:b/>
          <w:bCs/>
          <w:sz w:val="18"/>
          <w:szCs w:val="20"/>
        </w:rPr>
        <w:t>.</w:t>
      </w:r>
    </w:p>
    <w:p w14:paraId="20EBE15D" w14:textId="77777777" w:rsidR="00754E23" w:rsidRPr="00837974" w:rsidRDefault="00754E23" w:rsidP="00FA1FED">
      <w:pPr>
        <w:spacing w:after="0" w:line="240" w:lineRule="auto"/>
        <w:jc w:val="both"/>
        <w:rPr>
          <w:rFonts w:ascii="Arial" w:eastAsia="Times New Roman" w:hAnsi="Arial" w:cs="Times New Roman"/>
          <w:b/>
          <w:bCs/>
          <w:sz w:val="28"/>
          <w:szCs w:val="28"/>
          <w:lang w:val="en-ZA"/>
        </w:rPr>
      </w:pPr>
    </w:p>
    <w:p w14:paraId="14316B47" w14:textId="77777777" w:rsidR="00754E23" w:rsidRPr="00837974" w:rsidRDefault="00754E23" w:rsidP="00FA1FED">
      <w:pPr>
        <w:spacing w:after="0" w:line="240" w:lineRule="auto"/>
        <w:jc w:val="both"/>
        <w:rPr>
          <w:rFonts w:ascii="Arial" w:eastAsia="Times New Roman" w:hAnsi="Arial" w:cs="Arial"/>
          <w:b/>
          <w:sz w:val="28"/>
          <w:szCs w:val="28"/>
          <w:lang w:val="en-ZA"/>
        </w:rPr>
      </w:pPr>
      <w:r w:rsidRPr="00837974">
        <w:rPr>
          <w:rFonts w:ascii="Arial" w:eastAsia="Times New Roman" w:hAnsi="Arial" w:cs="Arial"/>
          <w:sz w:val="20"/>
          <w:szCs w:val="20"/>
          <w:lang w:val="en-ZA"/>
        </w:rPr>
        <w:t>The Tenderer, identified in the Offer signature block below, has examined the documents listed in the Tender Data and addenda thereto as listed in the Returnable Schedules, and by submitting this Offer has accepted the Conditions of Tender.</w:t>
      </w:r>
    </w:p>
    <w:p w14:paraId="46ED4900" w14:textId="77777777" w:rsidR="00754E23" w:rsidRPr="00837974" w:rsidRDefault="00754E23" w:rsidP="00FA1FED">
      <w:pPr>
        <w:spacing w:after="0" w:line="240" w:lineRule="auto"/>
        <w:jc w:val="both"/>
        <w:rPr>
          <w:rFonts w:ascii="Arial" w:eastAsia="Times New Roman" w:hAnsi="Arial" w:cs="Arial"/>
          <w:sz w:val="20"/>
          <w:szCs w:val="20"/>
          <w:lang w:val="en-ZA"/>
        </w:rPr>
      </w:pPr>
    </w:p>
    <w:p w14:paraId="18166669" w14:textId="77777777" w:rsidR="00754E23" w:rsidRPr="00837974" w:rsidRDefault="00754E23" w:rsidP="00FA1FED">
      <w:pPr>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By the representative of the Tenderer, deemed to be duly authorised,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2E6382B7" w14:textId="77777777" w:rsidR="00754E23" w:rsidRPr="00837974" w:rsidRDefault="00754E23" w:rsidP="00FA1FED">
      <w:pPr>
        <w:spacing w:after="0" w:line="240" w:lineRule="auto"/>
        <w:jc w:val="both"/>
        <w:rPr>
          <w:rFonts w:ascii="Arial" w:eastAsia="Times New Roman" w:hAnsi="Arial" w:cs="Arial"/>
          <w:sz w:val="20"/>
          <w:szCs w:val="20"/>
          <w:lang w:val="en-ZA"/>
        </w:rPr>
      </w:pPr>
    </w:p>
    <w:p w14:paraId="3A9A85A4" w14:textId="77777777" w:rsidR="00754E23" w:rsidRPr="00837974" w:rsidRDefault="00754E23" w:rsidP="00FA1FED">
      <w:pPr>
        <w:spacing w:after="0" w:line="240" w:lineRule="auto"/>
        <w:jc w:val="both"/>
        <w:rPr>
          <w:rFonts w:ascii="Arial" w:eastAsia="Times New Roman" w:hAnsi="Arial" w:cs="Arial"/>
          <w:b/>
          <w:sz w:val="20"/>
          <w:szCs w:val="20"/>
          <w:lang w:val="en-ZA"/>
        </w:rPr>
      </w:pPr>
      <w:r w:rsidRPr="00837974">
        <w:rPr>
          <w:rFonts w:ascii="Arial" w:eastAsia="Times New Roman" w:hAnsi="Arial" w:cs="Arial"/>
          <w:b/>
          <w:sz w:val="20"/>
          <w:szCs w:val="20"/>
          <w:lang w:val="en-ZA"/>
        </w:rPr>
        <w:t>The offered total of the prices inclusive of Value Added Tax is:</w:t>
      </w:r>
    </w:p>
    <w:p w14:paraId="5505B247" w14:textId="77777777" w:rsidR="00754E23" w:rsidRPr="00837974" w:rsidRDefault="00754E23" w:rsidP="00FA1FED">
      <w:pPr>
        <w:spacing w:after="0" w:line="240" w:lineRule="auto"/>
        <w:jc w:val="both"/>
        <w:rPr>
          <w:rFonts w:ascii="Arial" w:eastAsia="Times New Roman" w:hAnsi="Arial" w:cs="Arial"/>
          <w:b/>
          <w:sz w:val="20"/>
          <w:szCs w:val="20"/>
          <w:lang w:val="en-ZA"/>
        </w:rPr>
      </w:pPr>
    </w:p>
    <w:p w14:paraId="5695357E" w14:textId="77777777" w:rsidR="00754E23" w:rsidRPr="00837974" w:rsidRDefault="00754E23" w:rsidP="00FA1FED">
      <w:pPr>
        <w:tabs>
          <w:tab w:val="left" w:pos="567"/>
          <w:tab w:val="left" w:pos="1276"/>
          <w:tab w:val="left" w:leader="dot" w:pos="2268"/>
          <w:tab w:val="left" w:leader="dot" w:pos="9072"/>
        </w:tabs>
        <w:spacing w:after="0" w:line="240" w:lineRule="auto"/>
        <w:rPr>
          <w:rFonts w:ascii="Arial" w:eastAsia="Times New Roman" w:hAnsi="Arial" w:cs="Arial"/>
          <w:b/>
          <w:sz w:val="20"/>
          <w:szCs w:val="20"/>
          <w:lang w:val="en-GB"/>
        </w:rPr>
      </w:pPr>
      <w:r w:rsidRPr="00837974">
        <w:rPr>
          <w:rFonts w:ascii="Arial" w:eastAsia="Times New Roman" w:hAnsi="Arial" w:cs="Arial"/>
          <w:b/>
          <w:sz w:val="20"/>
          <w:szCs w:val="20"/>
          <w:lang w:val="en-ZA"/>
        </w:rPr>
        <w:t xml:space="preserve">R </w:t>
      </w:r>
      <w:r w:rsidRPr="00837974">
        <w:rPr>
          <w:rFonts w:ascii="Arial" w:eastAsia="Times New Roman" w:hAnsi="Arial" w:cs="Arial"/>
          <w:sz w:val="20"/>
          <w:szCs w:val="20"/>
          <w:lang w:val="en-ZA"/>
        </w:rPr>
        <w:t xml:space="preserve">................................... </w:t>
      </w:r>
      <w:r w:rsidRPr="00837974">
        <w:rPr>
          <w:rFonts w:ascii="Arial" w:eastAsia="Times New Roman" w:hAnsi="Arial" w:cs="Arial"/>
          <w:b/>
          <w:sz w:val="20"/>
          <w:szCs w:val="20"/>
          <w:lang w:val="en-ZA"/>
        </w:rPr>
        <w:t>(</w:t>
      </w:r>
      <w:r w:rsidRPr="00837974">
        <w:rPr>
          <w:rFonts w:ascii="Arial" w:eastAsia="Times New Roman" w:hAnsi="Arial" w:cs="Arial"/>
          <w:b/>
          <w:i/>
          <w:sz w:val="20"/>
          <w:szCs w:val="20"/>
          <w:lang w:val="en-ZA"/>
        </w:rPr>
        <w:t>In words</w:t>
      </w:r>
      <w:r w:rsidRPr="00837974">
        <w:rPr>
          <w:rFonts w:ascii="Arial" w:eastAsia="Times New Roman" w:hAnsi="Arial" w:cs="Arial"/>
          <w:sz w:val="20"/>
          <w:szCs w:val="20"/>
          <w:lang w:val="en-GB"/>
        </w:rPr>
        <w:tab/>
      </w:r>
    </w:p>
    <w:p w14:paraId="35320B99" w14:textId="77777777" w:rsidR="00754E23" w:rsidRPr="00837974" w:rsidRDefault="00754E23" w:rsidP="00FA1FED">
      <w:pPr>
        <w:tabs>
          <w:tab w:val="left" w:leader="dot" w:pos="8080"/>
          <w:tab w:val="left" w:pos="8364"/>
        </w:tabs>
        <w:spacing w:after="0" w:line="240" w:lineRule="auto"/>
        <w:ind w:left="567" w:right="175"/>
        <w:rPr>
          <w:rFonts w:ascii="Arial" w:eastAsia="Times New Roman" w:hAnsi="Arial" w:cs="Arial"/>
          <w:bCs/>
          <w:sz w:val="20"/>
          <w:szCs w:val="20"/>
          <w:u w:val="single"/>
          <w:lang w:val="en-GB" w:eastAsia="x-none"/>
        </w:rPr>
      </w:pPr>
    </w:p>
    <w:p w14:paraId="5BF3CAD7" w14:textId="77777777" w:rsidR="00754E23" w:rsidRPr="00837974" w:rsidRDefault="00754E23" w:rsidP="00FA1FED">
      <w:pPr>
        <w:tabs>
          <w:tab w:val="right" w:leader="dot" w:pos="9026"/>
        </w:tabs>
        <w:spacing w:after="0" w:line="240" w:lineRule="auto"/>
        <w:jc w:val="both"/>
        <w:rPr>
          <w:rFonts w:ascii="Arial" w:eastAsia="Times New Roman" w:hAnsi="Arial" w:cs="Arial"/>
          <w:sz w:val="20"/>
          <w:szCs w:val="20"/>
          <w:lang w:val="en-ZA"/>
        </w:rPr>
      </w:pPr>
    </w:p>
    <w:p w14:paraId="32B98747" w14:textId="77777777" w:rsidR="00754E23" w:rsidRPr="00837974" w:rsidRDefault="00754E23" w:rsidP="00FA1FED">
      <w:pPr>
        <w:tabs>
          <w:tab w:val="right" w:leader="dot" w:pos="9026"/>
        </w:tabs>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ab/>
        <w:t>)</w:t>
      </w:r>
    </w:p>
    <w:p w14:paraId="12877B39" w14:textId="77777777" w:rsidR="00754E23" w:rsidRPr="00837974" w:rsidRDefault="00754E23" w:rsidP="00FA1FED">
      <w:pPr>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728EF7AC" w14:textId="77777777" w:rsidR="00754E23" w:rsidRPr="00837974" w:rsidRDefault="00754E23" w:rsidP="00FA1FED">
      <w:pPr>
        <w:tabs>
          <w:tab w:val="left" w:pos="-1440"/>
          <w:tab w:val="left" w:pos="-720"/>
          <w:tab w:val="left" w:pos="567"/>
          <w:tab w:val="left" w:leader="dot" w:pos="720"/>
          <w:tab w:val="left" w:pos="2694"/>
          <w:tab w:val="left" w:leader="dot" w:pos="8789"/>
        </w:tabs>
        <w:spacing w:after="0" w:line="240" w:lineRule="auto"/>
        <w:rPr>
          <w:rFonts w:ascii="Arial" w:eastAsia="Times New Roman" w:hAnsi="Arial" w:cs="Arial"/>
          <w:b/>
          <w:sz w:val="20"/>
          <w:szCs w:val="20"/>
          <w:lang w:val="en-ZA"/>
        </w:rPr>
      </w:pPr>
    </w:p>
    <w:p w14:paraId="71C063A3" w14:textId="77777777" w:rsidR="00754E23" w:rsidRPr="00837974" w:rsidRDefault="00754E23" w:rsidP="00FA1FED">
      <w:pPr>
        <w:tabs>
          <w:tab w:val="left" w:pos="-1440"/>
          <w:tab w:val="left" w:pos="-720"/>
          <w:tab w:val="left" w:pos="567"/>
          <w:tab w:val="left" w:leader="dot" w:pos="720"/>
          <w:tab w:val="left" w:pos="2694"/>
          <w:tab w:val="left" w:leader="dot" w:pos="8789"/>
        </w:tabs>
        <w:spacing w:after="0" w:line="240" w:lineRule="auto"/>
        <w:rPr>
          <w:rFonts w:ascii="Arial" w:eastAsia="Times New Roman" w:hAnsi="Arial" w:cs="Arial"/>
          <w:i/>
          <w:sz w:val="20"/>
          <w:szCs w:val="20"/>
          <w:lang w:val="en-ZA"/>
        </w:rPr>
      </w:pPr>
      <w:r w:rsidRPr="00837974">
        <w:rPr>
          <w:rFonts w:ascii="Arial" w:eastAsia="Times New Roman" w:hAnsi="Arial" w:cs="Arial"/>
          <w:b/>
          <w:sz w:val="20"/>
          <w:szCs w:val="20"/>
          <w:lang w:val="en-ZA"/>
        </w:rPr>
        <w:t>Signature:</w:t>
      </w:r>
      <w:r w:rsidRPr="00837974">
        <w:rPr>
          <w:rFonts w:ascii="Arial" w:eastAsia="Times New Roman" w:hAnsi="Arial" w:cs="Arial"/>
          <w:sz w:val="20"/>
          <w:szCs w:val="20"/>
          <w:lang w:val="en-ZA"/>
        </w:rPr>
        <w:t xml:space="preserve"> </w:t>
      </w:r>
      <w:r w:rsidRPr="00837974">
        <w:rPr>
          <w:rFonts w:ascii="Arial" w:eastAsia="Times New Roman" w:hAnsi="Arial" w:cs="Arial"/>
          <w:i/>
          <w:sz w:val="20"/>
          <w:szCs w:val="20"/>
          <w:lang w:val="en-ZA"/>
        </w:rPr>
        <w:t>(of person authorized to sign the tender</w:t>
      </w:r>
      <w:r w:rsidRPr="00837974">
        <w:rPr>
          <w:rFonts w:ascii="Arial" w:eastAsia="Times New Roman" w:hAnsi="Arial" w:cs="Arial"/>
          <w:i/>
          <w:sz w:val="20"/>
          <w:szCs w:val="20"/>
          <w:lang w:val="en-ZA"/>
        </w:rPr>
        <w:tab/>
      </w:r>
    </w:p>
    <w:p w14:paraId="7CBB629E" w14:textId="77777777" w:rsidR="00754E23" w:rsidRPr="00837974" w:rsidRDefault="00754E23" w:rsidP="00FA1FED">
      <w:pPr>
        <w:tabs>
          <w:tab w:val="left" w:pos="-1440"/>
          <w:tab w:val="left" w:pos="-720"/>
          <w:tab w:val="left" w:pos="567"/>
          <w:tab w:val="left" w:leader="dot" w:pos="720"/>
          <w:tab w:val="left" w:pos="2694"/>
          <w:tab w:val="left" w:leader="dot" w:pos="8789"/>
        </w:tabs>
        <w:spacing w:after="0" w:line="240" w:lineRule="auto"/>
        <w:rPr>
          <w:rFonts w:ascii="Arial" w:eastAsia="Times New Roman" w:hAnsi="Arial" w:cs="Arial"/>
          <w:sz w:val="20"/>
          <w:szCs w:val="20"/>
          <w:lang w:val="en-ZA"/>
        </w:rPr>
      </w:pPr>
    </w:p>
    <w:p w14:paraId="3BC331B9" w14:textId="77777777" w:rsidR="00754E23" w:rsidRPr="00837974" w:rsidRDefault="00754E23" w:rsidP="00FA1FED">
      <w:pPr>
        <w:tabs>
          <w:tab w:val="left" w:pos="567"/>
          <w:tab w:val="left" w:leader="dot" w:pos="720"/>
          <w:tab w:val="left" w:pos="2835"/>
          <w:tab w:val="left" w:leader="dot" w:pos="8789"/>
          <w:tab w:val="right" w:leader="dot" w:pos="9026"/>
        </w:tabs>
        <w:spacing w:after="0" w:line="240" w:lineRule="auto"/>
        <w:rPr>
          <w:rFonts w:ascii="Arial" w:eastAsia="Times New Roman" w:hAnsi="Arial" w:cs="Arial"/>
          <w:sz w:val="20"/>
          <w:szCs w:val="20"/>
          <w:lang w:val="en-ZA"/>
        </w:rPr>
      </w:pPr>
      <w:r w:rsidRPr="00837974">
        <w:rPr>
          <w:rFonts w:ascii="Arial" w:eastAsia="Times New Roman" w:hAnsi="Arial" w:cs="Arial"/>
          <w:b/>
          <w:sz w:val="20"/>
          <w:szCs w:val="20"/>
          <w:lang w:val="en-ZA"/>
        </w:rPr>
        <w:t>Name:</w:t>
      </w:r>
      <w:r w:rsidRPr="00837974">
        <w:rPr>
          <w:rFonts w:ascii="Arial" w:eastAsia="Times New Roman" w:hAnsi="Arial" w:cs="Arial"/>
          <w:sz w:val="20"/>
          <w:szCs w:val="20"/>
          <w:lang w:val="en-ZA"/>
        </w:rPr>
        <w:t xml:space="preserve"> (</w:t>
      </w:r>
      <w:r w:rsidRPr="00837974">
        <w:rPr>
          <w:rFonts w:ascii="Arial" w:eastAsia="Times New Roman" w:hAnsi="Arial" w:cs="Arial"/>
          <w:i/>
          <w:sz w:val="20"/>
          <w:szCs w:val="20"/>
          <w:lang w:val="en-ZA"/>
        </w:rPr>
        <w:t>of signatory in capitals)</w:t>
      </w:r>
      <w:r w:rsidRPr="00837974">
        <w:rPr>
          <w:rFonts w:ascii="Arial" w:eastAsia="Times New Roman" w:hAnsi="Arial" w:cs="Arial"/>
          <w:sz w:val="20"/>
          <w:szCs w:val="20"/>
          <w:lang w:val="en-ZA"/>
        </w:rPr>
        <w:t xml:space="preserve">: </w:t>
      </w:r>
      <w:r w:rsidRPr="00837974">
        <w:rPr>
          <w:rFonts w:ascii="Arial" w:eastAsia="Times New Roman" w:hAnsi="Arial" w:cs="Arial"/>
          <w:sz w:val="20"/>
          <w:szCs w:val="20"/>
          <w:lang w:val="en-ZA"/>
        </w:rPr>
        <w:tab/>
      </w:r>
      <w:r w:rsidRPr="00837974">
        <w:rPr>
          <w:rFonts w:ascii="Arial" w:eastAsia="Times New Roman" w:hAnsi="Arial" w:cs="Arial"/>
          <w:sz w:val="20"/>
          <w:szCs w:val="20"/>
          <w:lang w:val="en-ZA"/>
        </w:rPr>
        <w:tab/>
      </w:r>
    </w:p>
    <w:p w14:paraId="4A575674" w14:textId="77777777" w:rsidR="00754E23" w:rsidRPr="00837974" w:rsidRDefault="00754E23" w:rsidP="00FA1FED">
      <w:pPr>
        <w:tabs>
          <w:tab w:val="left" w:pos="-1440"/>
          <w:tab w:val="left" w:pos="-720"/>
          <w:tab w:val="left" w:pos="0"/>
          <w:tab w:val="left" w:pos="567"/>
          <w:tab w:val="left" w:leader="dot" w:pos="720"/>
          <w:tab w:val="left" w:leader="dot" w:pos="1440"/>
          <w:tab w:val="left" w:pos="2127"/>
          <w:tab w:val="left" w:leader="dot" w:pos="2160"/>
          <w:tab w:val="left" w:leader="dot" w:pos="8789"/>
        </w:tabs>
        <w:spacing w:after="0" w:line="240" w:lineRule="auto"/>
        <w:rPr>
          <w:rFonts w:ascii="Arial" w:eastAsia="Times New Roman" w:hAnsi="Arial" w:cs="Arial"/>
          <w:sz w:val="20"/>
          <w:szCs w:val="20"/>
          <w:lang w:val="en-ZA"/>
        </w:rPr>
      </w:pPr>
      <w:r w:rsidRPr="00837974">
        <w:rPr>
          <w:rFonts w:ascii="Arial" w:eastAsia="Times New Roman" w:hAnsi="Arial" w:cs="Arial"/>
          <w:b/>
          <w:sz w:val="20"/>
          <w:szCs w:val="20"/>
          <w:lang w:val="en-ZA"/>
        </w:rPr>
        <w:t>Capacity:</w:t>
      </w:r>
      <w:r w:rsidRPr="00837974">
        <w:rPr>
          <w:rFonts w:ascii="Arial" w:eastAsia="Times New Roman" w:hAnsi="Arial" w:cs="Arial"/>
          <w:sz w:val="20"/>
          <w:szCs w:val="20"/>
          <w:lang w:val="en-ZA"/>
        </w:rPr>
        <w:t xml:space="preserve"> (</w:t>
      </w:r>
      <w:r w:rsidRPr="00837974">
        <w:rPr>
          <w:rFonts w:ascii="Arial" w:eastAsia="Times New Roman" w:hAnsi="Arial" w:cs="Arial"/>
          <w:i/>
          <w:sz w:val="20"/>
          <w:szCs w:val="20"/>
          <w:lang w:val="en-ZA"/>
        </w:rPr>
        <w:t>of Signatory</w:t>
      </w:r>
      <w:r w:rsidRPr="00837974">
        <w:rPr>
          <w:rFonts w:ascii="Arial" w:eastAsia="Times New Roman" w:hAnsi="Arial" w:cs="Arial"/>
          <w:sz w:val="20"/>
          <w:szCs w:val="20"/>
          <w:lang w:val="en-ZA"/>
        </w:rPr>
        <w:t xml:space="preserve">): </w:t>
      </w:r>
      <w:r w:rsidRPr="00837974">
        <w:rPr>
          <w:rFonts w:ascii="Arial" w:eastAsia="Times New Roman" w:hAnsi="Arial" w:cs="Arial"/>
          <w:sz w:val="20"/>
          <w:szCs w:val="20"/>
          <w:lang w:val="en-ZA"/>
        </w:rPr>
        <w:tab/>
      </w:r>
      <w:r w:rsidRPr="00837974">
        <w:rPr>
          <w:rFonts w:ascii="Arial" w:eastAsia="Times New Roman" w:hAnsi="Arial" w:cs="Arial"/>
          <w:sz w:val="20"/>
          <w:szCs w:val="20"/>
          <w:lang w:val="en-ZA"/>
        </w:rPr>
        <w:tab/>
      </w:r>
    </w:p>
    <w:p w14:paraId="139C8E97" w14:textId="77777777" w:rsidR="00754E23" w:rsidRPr="00837974" w:rsidRDefault="00754E23" w:rsidP="00FA1FED">
      <w:pPr>
        <w:tabs>
          <w:tab w:val="left" w:pos="-1440"/>
          <w:tab w:val="left" w:pos="-720"/>
          <w:tab w:val="left" w:pos="567"/>
          <w:tab w:val="left" w:leader="dot" w:pos="720"/>
          <w:tab w:val="left" w:pos="3119"/>
          <w:tab w:val="left" w:leader="dot" w:pos="8789"/>
        </w:tabs>
        <w:spacing w:after="0" w:line="240" w:lineRule="auto"/>
        <w:rPr>
          <w:rFonts w:ascii="Arial" w:eastAsia="Times New Roman" w:hAnsi="Arial" w:cs="Arial"/>
          <w:sz w:val="20"/>
          <w:szCs w:val="20"/>
          <w:lang w:val="en-ZA"/>
        </w:rPr>
      </w:pPr>
      <w:r w:rsidRPr="00837974">
        <w:rPr>
          <w:rFonts w:ascii="Arial" w:eastAsia="Times New Roman" w:hAnsi="Arial" w:cs="Arial"/>
          <w:b/>
          <w:sz w:val="20"/>
          <w:szCs w:val="20"/>
          <w:lang w:val="en-ZA"/>
        </w:rPr>
        <w:t>Name of Tenderer:</w:t>
      </w:r>
      <w:r w:rsidRPr="00837974">
        <w:rPr>
          <w:rFonts w:ascii="Arial" w:eastAsia="Times New Roman" w:hAnsi="Arial" w:cs="Arial"/>
          <w:sz w:val="20"/>
          <w:szCs w:val="20"/>
          <w:lang w:val="en-ZA"/>
        </w:rPr>
        <w:t xml:space="preserve"> (</w:t>
      </w:r>
      <w:r w:rsidRPr="00837974">
        <w:rPr>
          <w:rFonts w:ascii="Arial" w:eastAsia="Times New Roman" w:hAnsi="Arial" w:cs="Arial"/>
          <w:i/>
          <w:sz w:val="20"/>
          <w:szCs w:val="20"/>
          <w:lang w:val="en-ZA"/>
        </w:rPr>
        <w:t>organisation</w:t>
      </w:r>
      <w:r w:rsidRPr="00837974">
        <w:rPr>
          <w:rFonts w:ascii="Arial" w:eastAsia="Times New Roman" w:hAnsi="Arial" w:cs="Arial"/>
          <w:sz w:val="20"/>
          <w:szCs w:val="20"/>
          <w:lang w:val="en-ZA"/>
        </w:rPr>
        <w:t xml:space="preserve">): </w:t>
      </w:r>
      <w:r w:rsidRPr="00837974">
        <w:rPr>
          <w:rFonts w:ascii="Arial" w:eastAsia="Times New Roman" w:hAnsi="Arial" w:cs="Arial"/>
          <w:sz w:val="20"/>
          <w:szCs w:val="20"/>
          <w:lang w:val="en-ZA"/>
        </w:rPr>
        <w:tab/>
      </w:r>
      <w:r w:rsidRPr="00837974">
        <w:rPr>
          <w:rFonts w:ascii="Arial" w:eastAsia="Times New Roman" w:hAnsi="Arial" w:cs="Arial"/>
          <w:sz w:val="20"/>
          <w:szCs w:val="20"/>
          <w:lang w:val="en-ZA"/>
        </w:rPr>
        <w:tab/>
      </w:r>
    </w:p>
    <w:p w14:paraId="7816E04A" w14:textId="77777777" w:rsidR="00754E23" w:rsidRPr="00837974" w:rsidRDefault="00754E23" w:rsidP="00FA1FED">
      <w:pPr>
        <w:tabs>
          <w:tab w:val="left" w:pos="-1440"/>
          <w:tab w:val="left" w:pos="-720"/>
          <w:tab w:val="left" w:pos="567"/>
          <w:tab w:val="left" w:leader="dot" w:pos="720"/>
          <w:tab w:val="left" w:pos="3119"/>
          <w:tab w:val="left" w:leader="dot" w:pos="8789"/>
        </w:tabs>
        <w:spacing w:after="0" w:line="240" w:lineRule="auto"/>
        <w:rPr>
          <w:rFonts w:ascii="Arial" w:eastAsia="Times New Roman" w:hAnsi="Arial" w:cs="Arial"/>
          <w:sz w:val="20"/>
          <w:szCs w:val="20"/>
          <w:lang w:val="en-ZA"/>
        </w:rPr>
      </w:pPr>
    </w:p>
    <w:p w14:paraId="20A761E2" w14:textId="77777777" w:rsidR="00754E23" w:rsidRPr="00837974" w:rsidRDefault="00754E23" w:rsidP="00FA1FED">
      <w:pPr>
        <w:tabs>
          <w:tab w:val="left" w:pos="-1440"/>
          <w:tab w:val="left" w:pos="-720"/>
          <w:tab w:val="left" w:pos="0"/>
          <w:tab w:val="left" w:pos="567"/>
          <w:tab w:val="left" w:leader="dot" w:pos="720"/>
          <w:tab w:val="left" w:pos="1418"/>
          <w:tab w:val="left" w:leader="dot" w:pos="8789"/>
          <w:tab w:val="right" w:leader="dot" w:pos="9026"/>
        </w:tabs>
        <w:spacing w:after="0" w:line="240" w:lineRule="auto"/>
        <w:ind w:left="1418" w:hanging="851"/>
        <w:rPr>
          <w:rFonts w:ascii="Arial" w:eastAsia="Times New Roman" w:hAnsi="Arial" w:cs="Arial"/>
          <w:sz w:val="20"/>
          <w:szCs w:val="20"/>
          <w:lang w:val="en-ZA"/>
        </w:rPr>
      </w:pPr>
      <w:r w:rsidRPr="00837974">
        <w:rPr>
          <w:rFonts w:ascii="Arial" w:eastAsia="Times New Roman" w:hAnsi="Arial" w:cs="Arial"/>
          <w:sz w:val="20"/>
          <w:szCs w:val="20"/>
          <w:lang w:val="en-ZA"/>
        </w:rPr>
        <w:t>Address:</w:t>
      </w:r>
      <w:r w:rsidRPr="00837974">
        <w:rPr>
          <w:rFonts w:ascii="Arial" w:eastAsia="Times New Roman" w:hAnsi="Arial" w:cs="Arial"/>
          <w:sz w:val="20"/>
          <w:szCs w:val="20"/>
          <w:lang w:val="en-ZA"/>
        </w:rPr>
        <w:tab/>
      </w:r>
      <w:r w:rsidRPr="00837974">
        <w:rPr>
          <w:rFonts w:ascii="Arial" w:eastAsia="Times New Roman" w:hAnsi="Arial" w:cs="Arial"/>
          <w:sz w:val="20"/>
          <w:szCs w:val="20"/>
          <w:lang w:val="en-ZA"/>
        </w:rPr>
        <w:tab/>
      </w:r>
    </w:p>
    <w:p w14:paraId="5062DD43" w14:textId="77777777" w:rsidR="00754E23" w:rsidRPr="00837974" w:rsidRDefault="00754E23" w:rsidP="00FA1FED">
      <w:pPr>
        <w:tabs>
          <w:tab w:val="left" w:pos="-1440"/>
          <w:tab w:val="left" w:pos="-720"/>
          <w:tab w:val="left" w:pos="0"/>
          <w:tab w:val="left" w:pos="567"/>
          <w:tab w:val="left" w:leader="dot" w:pos="720"/>
          <w:tab w:val="left" w:leader="dot" w:pos="8789"/>
          <w:tab w:val="right" w:leader="dot" w:pos="9026"/>
        </w:tabs>
        <w:spacing w:after="0" w:line="240" w:lineRule="auto"/>
        <w:ind w:left="567"/>
        <w:rPr>
          <w:rFonts w:ascii="Arial" w:eastAsia="Times New Roman" w:hAnsi="Arial" w:cs="Arial"/>
          <w:sz w:val="20"/>
          <w:szCs w:val="20"/>
          <w:lang w:val="en-ZA"/>
        </w:rPr>
      </w:pPr>
    </w:p>
    <w:p w14:paraId="7BCF3C16" w14:textId="77777777" w:rsidR="00754E23" w:rsidRPr="00837974" w:rsidRDefault="00754E23" w:rsidP="00FA1FED">
      <w:pPr>
        <w:tabs>
          <w:tab w:val="left" w:pos="-1440"/>
          <w:tab w:val="left" w:pos="-720"/>
          <w:tab w:val="left" w:pos="0"/>
          <w:tab w:val="left" w:pos="567"/>
          <w:tab w:val="left" w:leader="dot" w:pos="720"/>
          <w:tab w:val="left" w:leader="dot" w:pos="8789"/>
          <w:tab w:val="right" w:leader="dot" w:pos="9026"/>
        </w:tabs>
        <w:spacing w:after="0" w:line="240" w:lineRule="auto"/>
        <w:ind w:left="567"/>
        <w:rPr>
          <w:rFonts w:ascii="Arial" w:eastAsia="Times New Roman" w:hAnsi="Arial" w:cs="Arial"/>
          <w:sz w:val="20"/>
          <w:szCs w:val="20"/>
          <w:lang w:val="en-ZA"/>
        </w:rPr>
      </w:pPr>
      <w:r w:rsidRPr="00837974">
        <w:rPr>
          <w:rFonts w:ascii="Arial" w:eastAsia="Times New Roman" w:hAnsi="Arial" w:cs="Arial"/>
          <w:sz w:val="20"/>
          <w:szCs w:val="20"/>
          <w:lang w:val="en-ZA"/>
        </w:rPr>
        <w:tab/>
      </w:r>
      <w:r w:rsidRPr="00837974">
        <w:rPr>
          <w:rFonts w:ascii="Arial" w:eastAsia="Times New Roman" w:hAnsi="Arial" w:cs="Arial"/>
          <w:sz w:val="20"/>
          <w:szCs w:val="20"/>
          <w:lang w:val="en-ZA"/>
        </w:rPr>
        <w:tab/>
      </w:r>
    </w:p>
    <w:p w14:paraId="584115A5" w14:textId="77777777" w:rsidR="00754E23" w:rsidRPr="00837974" w:rsidRDefault="00754E23" w:rsidP="00FA1FED">
      <w:pPr>
        <w:tabs>
          <w:tab w:val="left" w:pos="-1440"/>
          <w:tab w:val="left" w:pos="-720"/>
          <w:tab w:val="left" w:pos="0"/>
          <w:tab w:val="left" w:pos="567"/>
          <w:tab w:val="left" w:leader="dot" w:pos="720"/>
          <w:tab w:val="left" w:leader="dot" w:pos="8789"/>
          <w:tab w:val="right" w:leader="dot" w:pos="9026"/>
        </w:tabs>
        <w:spacing w:after="0" w:line="240" w:lineRule="auto"/>
        <w:ind w:left="567"/>
        <w:rPr>
          <w:rFonts w:ascii="Arial" w:eastAsia="Times New Roman" w:hAnsi="Arial" w:cs="Arial"/>
          <w:sz w:val="20"/>
          <w:szCs w:val="20"/>
          <w:lang w:val="en-ZA"/>
        </w:rPr>
      </w:pPr>
    </w:p>
    <w:p w14:paraId="53E84C4F" w14:textId="77777777" w:rsidR="00754E23" w:rsidRPr="00837974" w:rsidRDefault="00754E23" w:rsidP="00FA1FED">
      <w:pPr>
        <w:tabs>
          <w:tab w:val="left" w:pos="-1440"/>
          <w:tab w:val="left" w:pos="-720"/>
          <w:tab w:val="left" w:pos="0"/>
          <w:tab w:val="left" w:pos="567"/>
          <w:tab w:val="left" w:leader="dot" w:pos="720"/>
          <w:tab w:val="left" w:leader="dot" w:pos="8789"/>
          <w:tab w:val="right" w:leader="dot" w:pos="9026"/>
        </w:tabs>
        <w:spacing w:after="0" w:line="240" w:lineRule="auto"/>
        <w:ind w:left="567"/>
        <w:rPr>
          <w:rFonts w:ascii="Arial" w:eastAsia="Times New Roman" w:hAnsi="Arial" w:cs="Arial"/>
          <w:sz w:val="20"/>
          <w:szCs w:val="20"/>
          <w:lang w:val="en-ZA"/>
        </w:rPr>
      </w:pPr>
    </w:p>
    <w:p w14:paraId="11C445B9" w14:textId="77777777" w:rsidR="00754E23" w:rsidRPr="00837974" w:rsidRDefault="00754E23" w:rsidP="00FA1FED">
      <w:pPr>
        <w:tabs>
          <w:tab w:val="left" w:pos="-1440"/>
          <w:tab w:val="left" w:pos="-720"/>
          <w:tab w:val="left" w:pos="0"/>
          <w:tab w:val="left" w:pos="567"/>
          <w:tab w:val="left" w:leader="dot" w:pos="720"/>
          <w:tab w:val="left" w:leader="dot" w:pos="1440"/>
          <w:tab w:val="left" w:pos="2127"/>
          <w:tab w:val="left" w:leader="dot" w:pos="2160"/>
          <w:tab w:val="left" w:pos="8505"/>
          <w:tab w:val="left" w:leader="dot" w:pos="8789"/>
        </w:tabs>
        <w:spacing w:after="0" w:line="240" w:lineRule="auto"/>
        <w:ind w:left="4962" w:right="-22" w:hanging="4395"/>
        <w:rPr>
          <w:rFonts w:ascii="Arial" w:eastAsia="Times New Roman" w:hAnsi="Arial" w:cs="Arial"/>
          <w:sz w:val="20"/>
          <w:szCs w:val="20"/>
          <w:lang w:val="en-ZA"/>
        </w:rPr>
      </w:pPr>
      <w:r w:rsidRPr="00837974">
        <w:rPr>
          <w:rFonts w:ascii="Arial" w:eastAsia="Times New Roman" w:hAnsi="Arial" w:cs="Arial"/>
          <w:sz w:val="20"/>
          <w:szCs w:val="20"/>
          <w:lang w:val="en-ZA"/>
        </w:rPr>
        <w:t>Telephone number:………………………………… Fax number: ......................................................</w:t>
      </w:r>
    </w:p>
    <w:p w14:paraId="31B38793" w14:textId="77777777" w:rsidR="00754E23" w:rsidRPr="00837974" w:rsidRDefault="00754E23" w:rsidP="00FA1FED">
      <w:pPr>
        <w:tabs>
          <w:tab w:val="left" w:pos="-1440"/>
          <w:tab w:val="left" w:pos="-720"/>
          <w:tab w:val="left" w:pos="0"/>
          <w:tab w:val="left" w:pos="567"/>
          <w:tab w:val="left" w:leader="dot" w:pos="720"/>
          <w:tab w:val="left" w:leader="dot" w:pos="1440"/>
          <w:tab w:val="left" w:leader="dot" w:pos="2160"/>
          <w:tab w:val="left" w:leader="dot" w:pos="2880"/>
          <w:tab w:val="left" w:leader="dot" w:pos="3600"/>
          <w:tab w:val="left" w:leader="dot" w:pos="8789"/>
        </w:tabs>
        <w:spacing w:after="0" w:line="240" w:lineRule="auto"/>
        <w:rPr>
          <w:rFonts w:ascii="Arial" w:eastAsia="Times New Roman" w:hAnsi="Arial" w:cs="Arial"/>
          <w:b/>
          <w:sz w:val="20"/>
          <w:szCs w:val="20"/>
          <w:lang w:val="en-ZA"/>
        </w:rPr>
      </w:pPr>
    </w:p>
    <w:p w14:paraId="4F64E32D" w14:textId="77777777" w:rsidR="00754E23" w:rsidRPr="00837974" w:rsidRDefault="00754E23" w:rsidP="00FA1FED">
      <w:pPr>
        <w:tabs>
          <w:tab w:val="left" w:pos="-1440"/>
          <w:tab w:val="left" w:pos="-720"/>
          <w:tab w:val="left" w:pos="0"/>
          <w:tab w:val="left" w:pos="567"/>
          <w:tab w:val="left" w:leader="dot" w:pos="720"/>
          <w:tab w:val="left" w:leader="dot" w:pos="1440"/>
          <w:tab w:val="left" w:leader="dot" w:pos="2160"/>
          <w:tab w:val="left" w:leader="dot" w:pos="2880"/>
          <w:tab w:val="left" w:leader="dot" w:pos="3600"/>
          <w:tab w:val="left" w:leader="dot" w:pos="8789"/>
        </w:tabs>
        <w:spacing w:after="0" w:line="240" w:lineRule="auto"/>
        <w:rPr>
          <w:rFonts w:ascii="Arial" w:eastAsia="Times New Roman" w:hAnsi="Arial" w:cs="Arial"/>
          <w:sz w:val="20"/>
          <w:szCs w:val="20"/>
          <w:lang w:val="en-ZA"/>
        </w:rPr>
      </w:pPr>
    </w:p>
    <w:p w14:paraId="6C6C07D7" w14:textId="77777777" w:rsidR="00754E23" w:rsidRPr="00837974" w:rsidRDefault="00754E23" w:rsidP="00FA1FED">
      <w:pPr>
        <w:tabs>
          <w:tab w:val="left" w:pos="-1440"/>
          <w:tab w:val="left" w:pos="-720"/>
          <w:tab w:val="left" w:pos="0"/>
          <w:tab w:val="left" w:pos="567"/>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pos="8505"/>
          <w:tab w:val="left" w:leader="dot" w:pos="8640"/>
          <w:tab w:val="left" w:leader="dot" w:pos="8789"/>
        </w:tabs>
        <w:spacing w:after="0" w:line="240" w:lineRule="auto"/>
        <w:rPr>
          <w:rFonts w:ascii="Arial" w:eastAsia="Times New Roman" w:hAnsi="Arial" w:cs="Arial"/>
          <w:sz w:val="20"/>
          <w:szCs w:val="20"/>
          <w:lang w:val="en-ZA"/>
        </w:rPr>
      </w:pPr>
      <w:r w:rsidRPr="00837974">
        <w:rPr>
          <w:rFonts w:ascii="Arial" w:eastAsia="Times New Roman" w:hAnsi="Arial" w:cs="Arial"/>
          <w:b/>
          <w:sz w:val="20"/>
          <w:szCs w:val="20"/>
          <w:lang w:val="en-ZA"/>
        </w:rPr>
        <w:t>Witness:</w:t>
      </w:r>
    </w:p>
    <w:p w14:paraId="0775C2C9" w14:textId="77777777" w:rsidR="00754E23" w:rsidRPr="00837974" w:rsidRDefault="00754E23" w:rsidP="00FA1FED">
      <w:pPr>
        <w:tabs>
          <w:tab w:val="left" w:pos="-1440"/>
          <w:tab w:val="left" w:pos="0"/>
          <w:tab w:val="left" w:pos="567"/>
          <w:tab w:val="left" w:leader="dot" w:pos="720"/>
          <w:tab w:val="left" w:leader="dot" w:pos="8789"/>
          <w:tab w:val="right" w:leader="dot" w:pos="9026"/>
        </w:tabs>
        <w:spacing w:after="0" w:line="240" w:lineRule="auto"/>
        <w:ind w:left="1701" w:hanging="1134"/>
        <w:jc w:val="both"/>
        <w:rPr>
          <w:rFonts w:ascii="Arial" w:eastAsia="Times New Roman" w:hAnsi="Arial" w:cs="Arial"/>
          <w:sz w:val="20"/>
          <w:szCs w:val="20"/>
          <w:lang w:val="en-ZA"/>
        </w:rPr>
      </w:pPr>
      <w:r w:rsidRPr="00837974">
        <w:rPr>
          <w:rFonts w:ascii="Arial" w:eastAsia="Times New Roman" w:hAnsi="Arial" w:cs="Arial"/>
          <w:b/>
          <w:sz w:val="20"/>
          <w:szCs w:val="20"/>
          <w:lang w:val="en-ZA"/>
        </w:rPr>
        <w:t>Signature:</w:t>
      </w:r>
      <w:r w:rsidRPr="00837974">
        <w:rPr>
          <w:rFonts w:ascii="Arial" w:eastAsia="Times New Roman" w:hAnsi="Arial" w:cs="Arial"/>
          <w:sz w:val="20"/>
          <w:szCs w:val="20"/>
          <w:lang w:val="en-ZA"/>
        </w:rPr>
        <w:t xml:space="preserve">  </w:t>
      </w:r>
      <w:r w:rsidRPr="00837974">
        <w:rPr>
          <w:rFonts w:ascii="Arial" w:eastAsia="Times New Roman" w:hAnsi="Arial" w:cs="Arial"/>
          <w:sz w:val="20"/>
          <w:szCs w:val="20"/>
          <w:lang w:val="en-ZA"/>
        </w:rPr>
        <w:tab/>
      </w:r>
      <w:r w:rsidRPr="00837974">
        <w:rPr>
          <w:rFonts w:ascii="Arial" w:eastAsia="Times New Roman" w:hAnsi="Arial" w:cs="Arial"/>
          <w:sz w:val="20"/>
          <w:szCs w:val="20"/>
          <w:lang w:val="en-ZA"/>
        </w:rPr>
        <w:tab/>
      </w:r>
    </w:p>
    <w:p w14:paraId="4BBE6047" w14:textId="77777777" w:rsidR="00754E23" w:rsidRPr="00837974" w:rsidRDefault="00754E23" w:rsidP="00FA1FED">
      <w:pPr>
        <w:tabs>
          <w:tab w:val="left" w:pos="-1440"/>
          <w:tab w:val="left" w:pos="0"/>
          <w:tab w:val="left" w:pos="567"/>
          <w:tab w:val="left" w:leader="dot" w:pos="720"/>
          <w:tab w:val="left" w:leader="dot" w:pos="1440"/>
          <w:tab w:val="left" w:leader="dot" w:pos="2160"/>
          <w:tab w:val="left" w:pos="2410"/>
          <w:tab w:val="left" w:pos="8505"/>
          <w:tab w:val="left" w:leader="dot" w:pos="8789"/>
          <w:tab w:val="right" w:leader="dot" w:pos="9026"/>
        </w:tabs>
        <w:spacing w:after="0" w:line="240" w:lineRule="auto"/>
        <w:ind w:left="2268" w:hanging="1701"/>
        <w:jc w:val="both"/>
        <w:rPr>
          <w:rFonts w:ascii="Arial" w:eastAsia="Times New Roman" w:hAnsi="Arial" w:cs="Arial"/>
          <w:b/>
          <w:sz w:val="20"/>
          <w:szCs w:val="20"/>
          <w:lang w:val="en-ZA"/>
        </w:rPr>
      </w:pPr>
    </w:p>
    <w:p w14:paraId="618053AA" w14:textId="77777777" w:rsidR="00754E23" w:rsidRPr="00837974" w:rsidRDefault="00754E23" w:rsidP="00FA1FED">
      <w:pPr>
        <w:tabs>
          <w:tab w:val="left" w:pos="-1440"/>
          <w:tab w:val="left" w:pos="0"/>
          <w:tab w:val="left" w:pos="567"/>
          <w:tab w:val="left" w:leader="dot" w:pos="720"/>
          <w:tab w:val="left" w:leader="dot" w:pos="1440"/>
          <w:tab w:val="left" w:leader="dot" w:pos="2160"/>
          <w:tab w:val="left" w:pos="2268"/>
          <w:tab w:val="left" w:leader="dot" w:pos="8789"/>
          <w:tab w:val="right" w:leader="dot" w:pos="9026"/>
        </w:tabs>
        <w:spacing w:after="0" w:line="240" w:lineRule="auto"/>
        <w:ind w:left="2268" w:hanging="1701"/>
        <w:jc w:val="both"/>
        <w:rPr>
          <w:rFonts w:ascii="Arial" w:eastAsia="Times New Roman" w:hAnsi="Arial" w:cs="Arial"/>
          <w:sz w:val="20"/>
          <w:szCs w:val="20"/>
          <w:lang w:val="en-ZA"/>
        </w:rPr>
      </w:pPr>
      <w:r w:rsidRPr="00837974">
        <w:rPr>
          <w:rFonts w:ascii="Arial" w:eastAsia="Times New Roman" w:hAnsi="Arial" w:cs="Arial"/>
          <w:b/>
          <w:sz w:val="20"/>
          <w:szCs w:val="20"/>
          <w:lang w:val="en-ZA"/>
        </w:rPr>
        <w:t xml:space="preserve">Name: </w:t>
      </w:r>
      <w:r w:rsidRPr="00837974">
        <w:rPr>
          <w:rFonts w:ascii="Arial" w:eastAsia="Times New Roman" w:hAnsi="Arial" w:cs="Arial"/>
          <w:i/>
          <w:sz w:val="20"/>
          <w:szCs w:val="20"/>
          <w:lang w:val="en-ZA"/>
        </w:rPr>
        <w:t>(in capitals):</w:t>
      </w:r>
      <w:r w:rsidRPr="00837974">
        <w:rPr>
          <w:rFonts w:ascii="Arial" w:eastAsia="Times New Roman" w:hAnsi="Arial" w:cs="Arial"/>
          <w:sz w:val="20"/>
          <w:szCs w:val="20"/>
          <w:lang w:val="en-ZA"/>
        </w:rPr>
        <w:tab/>
        <w:t xml:space="preserve"> </w:t>
      </w:r>
      <w:r w:rsidRPr="00837974">
        <w:rPr>
          <w:rFonts w:ascii="Arial" w:eastAsia="Times New Roman" w:hAnsi="Arial" w:cs="Arial"/>
          <w:sz w:val="20"/>
          <w:szCs w:val="20"/>
          <w:lang w:val="en-ZA"/>
        </w:rPr>
        <w:tab/>
      </w:r>
    </w:p>
    <w:p w14:paraId="131692BA" w14:textId="77777777" w:rsidR="00754E23" w:rsidRPr="00837974" w:rsidRDefault="00754E23" w:rsidP="00FA1FED">
      <w:pPr>
        <w:tabs>
          <w:tab w:val="left" w:pos="-1440"/>
          <w:tab w:val="left" w:pos="567"/>
          <w:tab w:val="left" w:leader="dot" w:pos="720"/>
          <w:tab w:val="left" w:pos="8505"/>
          <w:tab w:val="left" w:leader="dot" w:pos="8789"/>
        </w:tabs>
        <w:spacing w:after="0" w:line="240" w:lineRule="auto"/>
        <w:rPr>
          <w:rFonts w:ascii="Arial" w:eastAsia="Times New Roman" w:hAnsi="Arial" w:cs="Arial"/>
          <w:sz w:val="20"/>
          <w:szCs w:val="20"/>
          <w:lang w:val="en-ZA"/>
        </w:rPr>
      </w:pPr>
      <w:r w:rsidRPr="00837974">
        <w:rPr>
          <w:rFonts w:ascii="Arial" w:eastAsia="Times New Roman" w:hAnsi="Arial" w:cs="Arial"/>
          <w:b/>
          <w:sz w:val="20"/>
          <w:szCs w:val="20"/>
          <w:lang w:val="en-ZA"/>
        </w:rPr>
        <w:tab/>
        <w:t xml:space="preserve">Date: </w:t>
      </w:r>
      <w:r w:rsidRPr="00837974">
        <w:rPr>
          <w:rFonts w:ascii="Arial" w:eastAsia="Times New Roman" w:hAnsi="Arial" w:cs="Arial"/>
          <w:sz w:val="20"/>
          <w:szCs w:val="20"/>
          <w:lang w:val="en-ZA"/>
        </w:rPr>
        <w:t>.............................................</w:t>
      </w:r>
    </w:p>
    <w:p w14:paraId="6407A79C" w14:textId="77777777" w:rsidR="00754E23" w:rsidRPr="00837974" w:rsidRDefault="00754E23" w:rsidP="00FA1FE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0" w:line="240" w:lineRule="auto"/>
        <w:jc w:val="both"/>
        <w:rPr>
          <w:rFonts w:ascii="Arial" w:eastAsia="Times New Roman" w:hAnsi="Arial" w:cs="Arial"/>
          <w:i/>
          <w:sz w:val="20"/>
          <w:szCs w:val="20"/>
          <w:lang w:val="en-ZA"/>
        </w:rPr>
      </w:pPr>
    </w:p>
    <w:p w14:paraId="14B5F4CD" w14:textId="77777777" w:rsidR="00754E23" w:rsidRPr="00837974" w:rsidRDefault="00754E23" w:rsidP="00FA1FED">
      <w:pPr>
        <w:tabs>
          <w:tab w:val="left" w:pos="-1440"/>
          <w:tab w:val="left" w:pos="0"/>
          <w:tab w:val="left" w:pos="567"/>
          <w:tab w:val="left" w:pos="2160"/>
          <w:tab w:val="left" w:pos="2410"/>
          <w:tab w:val="right" w:leader="dot" w:pos="9026"/>
        </w:tabs>
        <w:spacing w:after="0" w:line="240" w:lineRule="auto"/>
        <w:rPr>
          <w:rFonts w:ascii="Arial" w:eastAsia="Times New Roman" w:hAnsi="Arial" w:cs="Arial"/>
          <w:sz w:val="20"/>
          <w:szCs w:val="20"/>
          <w:lang w:val="en-ZA"/>
        </w:rPr>
      </w:pPr>
      <w:r w:rsidRPr="00837974">
        <w:rPr>
          <w:rFonts w:ascii="Arial" w:eastAsia="Times New Roman" w:hAnsi="Arial" w:cs="Arial"/>
          <w:i/>
          <w:sz w:val="20"/>
          <w:szCs w:val="20"/>
          <w:lang w:val="en-ZA"/>
        </w:rPr>
        <w:t>[Failure of a Tenderer to sign this part of the Form of Offer and Acceptance will invalidate the tender]</w:t>
      </w:r>
      <w:r w:rsidRPr="00837974">
        <w:rPr>
          <w:rFonts w:ascii="Arial" w:eastAsia="Times New Roman" w:hAnsi="Arial" w:cs="Arial"/>
          <w:sz w:val="20"/>
          <w:szCs w:val="20"/>
          <w:lang w:val="en-ZA"/>
        </w:rPr>
        <w:br w:type="page"/>
      </w:r>
      <w:r w:rsidRPr="00837974">
        <w:rPr>
          <w:rFonts w:ascii="Arial" w:eastAsia="Times New Roman" w:hAnsi="Arial" w:cs="Arial"/>
          <w:b/>
          <w:sz w:val="20"/>
          <w:szCs w:val="20"/>
          <w:lang w:val="en-ZA"/>
        </w:rPr>
        <w:lastRenderedPageBreak/>
        <w:t>B: ACCEPTANCE</w:t>
      </w:r>
    </w:p>
    <w:p w14:paraId="237D09E2" w14:textId="77777777" w:rsidR="00754E23" w:rsidRPr="00837974" w:rsidRDefault="00754E23" w:rsidP="00FA1FED">
      <w:pPr>
        <w:tabs>
          <w:tab w:val="left" w:pos="720"/>
          <w:tab w:val="left" w:leader="dot" w:pos="1418"/>
          <w:tab w:val="left" w:leader="dot" w:pos="5670"/>
        </w:tabs>
        <w:spacing w:after="0" w:line="240" w:lineRule="auto"/>
        <w:ind w:left="567" w:hanging="567"/>
        <w:jc w:val="both"/>
        <w:rPr>
          <w:rFonts w:ascii="Arial" w:eastAsia="Times New Roman" w:hAnsi="Arial" w:cs="Arial"/>
          <w:b/>
          <w:sz w:val="20"/>
          <w:szCs w:val="20"/>
          <w:lang w:val="en-GB"/>
        </w:rPr>
      </w:pPr>
    </w:p>
    <w:p w14:paraId="0EF0D96E" w14:textId="77777777" w:rsidR="00754E23" w:rsidRPr="00837974" w:rsidRDefault="00754E23" w:rsidP="00FA1FED">
      <w:pPr>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By signing this part of the Form of Offer and Acceptance, the Employer identified below accepts the Tenderer’s Offer.  In consideration thereof, the Employer shall pay the Contractor the amount due in accordance with the Conditions of Contract as set out in the General and Special Conditions of Contract, and identified in the Contract Data.  Acceptance of the Tenderer’s Offer shall form an agreement between the Employer and the Tenderer upon the terms and conditions contained in this Agreement and in the Contract that is the subject of this Agreement.</w:t>
      </w:r>
    </w:p>
    <w:p w14:paraId="48D1F886" w14:textId="77777777" w:rsidR="00754E23" w:rsidRPr="00837974" w:rsidRDefault="00754E23" w:rsidP="00FA1FED">
      <w:pPr>
        <w:spacing w:after="0" w:line="240" w:lineRule="auto"/>
        <w:jc w:val="both"/>
        <w:rPr>
          <w:rFonts w:ascii="Arial" w:eastAsia="Times New Roman" w:hAnsi="Arial" w:cs="Arial"/>
          <w:sz w:val="20"/>
          <w:szCs w:val="20"/>
          <w:lang w:val="en-ZA"/>
        </w:rPr>
      </w:pPr>
    </w:p>
    <w:p w14:paraId="3A3802EC" w14:textId="77777777" w:rsidR="00754E23" w:rsidRPr="00837974" w:rsidRDefault="00754E23" w:rsidP="00FA1FED">
      <w:pPr>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The terms of the contract are contained in</w:t>
      </w:r>
    </w:p>
    <w:p w14:paraId="11D4F433" w14:textId="77777777" w:rsidR="00754E23" w:rsidRPr="00837974" w:rsidRDefault="00754E23" w:rsidP="00FA1FED">
      <w:pPr>
        <w:spacing w:after="0" w:line="240" w:lineRule="auto"/>
        <w:jc w:val="both"/>
        <w:rPr>
          <w:rFonts w:ascii="Arial" w:eastAsia="Times New Roman" w:hAnsi="Arial" w:cs="Arial"/>
          <w:sz w:val="20"/>
          <w:szCs w:val="20"/>
          <w:lang w:val="en-ZA"/>
        </w:rPr>
      </w:pPr>
    </w:p>
    <w:p w14:paraId="31A9018D" w14:textId="77777777" w:rsidR="00754E23" w:rsidRPr="00837974" w:rsidRDefault="00754E23" w:rsidP="00FA1FED">
      <w:pPr>
        <w:spacing w:after="0" w:line="240" w:lineRule="auto"/>
        <w:ind w:left="1560" w:hanging="840"/>
        <w:jc w:val="both"/>
        <w:rPr>
          <w:rFonts w:ascii="Arial" w:eastAsia="Times New Roman" w:hAnsi="Arial" w:cs="Arial"/>
          <w:sz w:val="20"/>
          <w:szCs w:val="20"/>
          <w:lang w:val="en-ZA"/>
        </w:rPr>
      </w:pPr>
      <w:bookmarkStart w:id="8" w:name="_Hlk17888573"/>
      <w:r w:rsidRPr="00837974">
        <w:rPr>
          <w:rFonts w:ascii="Arial" w:eastAsia="Times New Roman" w:hAnsi="Arial" w:cs="Arial"/>
          <w:sz w:val="20"/>
          <w:szCs w:val="20"/>
          <w:lang w:val="en-ZA"/>
        </w:rPr>
        <w:t xml:space="preserve">SECTION 3: </w:t>
      </w:r>
      <w:r w:rsidRPr="00837974">
        <w:rPr>
          <w:rFonts w:ascii="Arial" w:eastAsia="Times New Roman" w:hAnsi="Arial" w:cs="Arial"/>
          <w:sz w:val="20"/>
          <w:szCs w:val="20"/>
          <w:lang w:val="en-ZA"/>
        </w:rPr>
        <w:tab/>
        <w:t>TENDERING PROCEDURES</w:t>
      </w:r>
    </w:p>
    <w:p w14:paraId="3BAD3A77" w14:textId="77777777" w:rsidR="00754E23" w:rsidRPr="00837974" w:rsidRDefault="00754E23" w:rsidP="00FA1FED">
      <w:pPr>
        <w:spacing w:after="0" w:line="240" w:lineRule="auto"/>
        <w:ind w:left="1560" w:hanging="840"/>
        <w:jc w:val="both"/>
        <w:rPr>
          <w:rFonts w:ascii="Arial" w:eastAsia="Times New Roman" w:hAnsi="Arial" w:cs="Arial"/>
          <w:sz w:val="20"/>
          <w:szCs w:val="20"/>
          <w:lang w:val="en-ZA"/>
        </w:rPr>
      </w:pPr>
      <w:r w:rsidRPr="00837974">
        <w:rPr>
          <w:rFonts w:ascii="Arial" w:eastAsia="Times New Roman" w:hAnsi="Arial" w:cs="Arial"/>
          <w:sz w:val="20"/>
          <w:szCs w:val="20"/>
          <w:lang w:val="en-ZA"/>
        </w:rPr>
        <w:t xml:space="preserve">SECTION 4: </w:t>
      </w:r>
      <w:r w:rsidRPr="00837974">
        <w:rPr>
          <w:rFonts w:ascii="Arial" w:eastAsia="Times New Roman" w:hAnsi="Arial" w:cs="Arial"/>
          <w:sz w:val="20"/>
          <w:szCs w:val="20"/>
          <w:lang w:val="en-ZA"/>
        </w:rPr>
        <w:tab/>
        <w:t>SCOPE OF WORK AND TECHNICAL SPECIFICATION</w:t>
      </w:r>
    </w:p>
    <w:p w14:paraId="7FA8C291" w14:textId="77777777" w:rsidR="00754E23" w:rsidRPr="00837974" w:rsidRDefault="00754E23" w:rsidP="00FA1FED">
      <w:pPr>
        <w:spacing w:after="0" w:line="240" w:lineRule="auto"/>
        <w:ind w:left="1560" w:hanging="851"/>
        <w:jc w:val="both"/>
        <w:rPr>
          <w:rFonts w:ascii="Arial" w:eastAsia="Times New Roman" w:hAnsi="Arial" w:cs="Arial"/>
          <w:sz w:val="20"/>
          <w:szCs w:val="20"/>
          <w:lang w:val="en-ZA"/>
        </w:rPr>
      </w:pPr>
      <w:r w:rsidRPr="00837974">
        <w:rPr>
          <w:rFonts w:ascii="Arial" w:eastAsia="Times New Roman" w:hAnsi="Arial" w:cs="Arial"/>
          <w:sz w:val="20"/>
          <w:szCs w:val="20"/>
          <w:lang w:val="en-ZA"/>
        </w:rPr>
        <w:t xml:space="preserve">SECTION 5: </w:t>
      </w:r>
      <w:r w:rsidRPr="00837974">
        <w:rPr>
          <w:rFonts w:ascii="Arial" w:eastAsia="Times New Roman" w:hAnsi="Arial" w:cs="Arial"/>
          <w:sz w:val="20"/>
          <w:szCs w:val="20"/>
          <w:lang w:val="en-ZA"/>
        </w:rPr>
        <w:tab/>
        <w:t>BILL OF QUANTITIES</w:t>
      </w:r>
    </w:p>
    <w:p w14:paraId="083D1EA1" w14:textId="77777777" w:rsidR="00754E23" w:rsidRPr="00837974" w:rsidRDefault="00754E23" w:rsidP="00FA1FED">
      <w:pPr>
        <w:spacing w:after="0" w:line="240" w:lineRule="auto"/>
        <w:ind w:firstLine="709"/>
        <w:jc w:val="both"/>
        <w:rPr>
          <w:rFonts w:ascii="Arial" w:eastAsia="Times New Roman" w:hAnsi="Arial" w:cs="Arial"/>
          <w:sz w:val="20"/>
          <w:szCs w:val="20"/>
          <w:lang w:val="en-ZA"/>
        </w:rPr>
      </w:pPr>
      <w:r w:rsidRPr="00837974">
        <w:rPr>
          <w:rFonts w:ascii="Arial" w:eastAsia="Times New Roman" w:hAnsi="Arial" w:cs="Arial"/>
          <w:sz w:val="20"/>
          <w:szCs w:val="20"/>
          <w:lang w:val="en-ZA"/>
        </w:rPr>
        <w:t xml:space="preserve">SECTION 6: </w:t>
      </w:r>
      <w:r w:rsidRPr="00837974">
        <w:rPr>
          <w:rFonts w:ascii="Arial" w:eastAsia="Times New Roman" w:hAnsi="Arial" w:cs="Arial"/>
          <w:sz w:val="20"/>
          <w:szCs w:val="20"/>
          <w:lang w:val="en-ZA"/>
        </w:rPr>
        <w:tab/>
        <w:t>DRAWINGS</w:t>
      </w:r>
    </w:p>
    <w:p w14:paraId="2BCCB3F9" w14:textId="77777777" w:rsidR="00754E23" w:rsidRPr="00837974" w:rsidRDefault="00754E23" w:rsidP="00FA1FED">
      <w:pPr>
        <w:spacing w:after="0" w:line="240" w:lineRule="auto"/>
        <w:ind w:firstLine="709"/>
        <w:jc w:val="both"/>
        <w:rPr>
          <w:rFonts w:ascii="Arial" w:eastAsia="Times New Roman" w:hAnsi="Arial" w:cs="Arial"/>
          <w:sz w:val="20"/>
          <w:szCs w:val="20"/>
          <w:lang w:val="en-ZA"/>
        </w:rPr>
      </w:pPr>
    </w:p>
    <w:bookmarkEnd w:id="8"/>
    <w:p w14:paraId="672114BF" w14:textId="77777777" w:rsidR="00754E23" w:rsidRPr="00837974" w:rsidRDefault="00754E23" w:rsidP="00FA1FED">
      <w:pPr>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and the schedules, forms, drawings and documents or parts thereof, which may be incorporated by reference into Section 1 to 6.</w:t>
      </w:r>
    </w:p>
    <w:p w14:paraId="7B25D38D" w14:textId="77777777" w:rsidR="00754E23" w:rsidRPr="00837974" w:rsidRDefault="00754E23" w:rsidP="00FA1FED">
      <w:pPr>
        <w:spacing w:after="0" w:line="240" w:lineRule="auto"/>
        <w:jc w:val="both"/>
        <w:rPr>
          <w:rFonts w:ascii="Arial" w:eastAsia="Times New Roman" w:hAnsi="Arial" w:cs="Arial"/>
          <w:sz w:val="20"/>
          <w:szCs w:val="20"/>
          <w:lang w:val="en-ZA"/>
        </w:rPr>
      </w:pPr>
    </w:p>
    <w:p w14:paraId="7531C533" w14:textId="77777777" w:rsidR="00754E23" w:rsidRPr="00837974" w:rsidRDefault="00754E23" w:rsidP="00FA1FED">
      <w:pPr>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 xml:space="preserve">Deviations from and amendments to the documents listed in the Tender Data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t>
      </w:r>
    </w:p>
    <w:p w14:paraId="116734D5" w14:textId="77777777" w:rsidR="00754E23" w:rsidRPr="00837974" w:rsidRDefault="00754E23" w:rsidP="00FA1FED">
      <w:pPr>
        <w:spacing w:after="0" w:line="240" w:lineRule="auto"/>
        <w:jc w:val="both"/>
        <w:rPr>
          <w:rFonts w:ascii="Arial" w:eastAsia="Times New Roman" w:hAnsi="Arial" w:cs="Arial"/>
          <w:sz w:val="20"/>
          <w:szCs w:val="20"/>
          <w:lang w:val="en-ZA"/>
        </w:rPr>
      </w:pPr>
    </w:p>
    <w:p w14:paraId="3F629A3C" w14:textId="77777777" w:rsidR="00754E23" w:rsidRPr="00837974" w:rsidRDefault="00754E23" w:rsidP="00FA1FED">
      <w:pPr>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The Tenderer shall within two weeks after receiving a completed copy of this Agreement, including the Schedule of Deviations (if any), contact the Employer’s agent (whose details are given in the Contract Data) to arrange the delivery of any other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44C3B4E1" w14:textId="77777777" w:rsidR="00754E23" w:rsidRPr="00837974" w:rsidRDefault="00754E23" w:rsidP="00FA1FED">
      <w:pPr>
        <w:spacing w:after="0" w:line="240" w:lineRule="auto"/>
        <w:jc w:val="both"/>
        <w:rPr>
          <w:rFonts w:ascii="Arial" w:eastAsia="Times New Roman" w:hAnsi="Arial" w:cs="Arial"/>
          <w:sz w:val="20"/>
          <w:szCs w:val="20"/>
          <w:lang w:val="en-ZA"/>
        </w:rPr>
      </w:pPr>
    </w:p>
    <w:p w14:paraId="22FF07B6" w14:textId="77777777" w:rsidR="00754E23" w:rsidRPr="00837974" w:rsidRDefault="00754E23" w:rsidP="00FA1FED">
      <w:pPr>
        <w:spacing w:after="0" w:line="240" w:lineRule="auto"/>
        <w:jc w:val="both"/>
        <w:rPr>
          <w:rFonts w:ascii="Arial" w:eastAsia="Times New Roman" w:hAnsi="Arial" w:cs="Arial"/>
          <w:sz w:val="20"/>
          <w:szCs w:val="20"/>
          <w:lang w:val="en-ZA"/>
        </w:rPr>
      </w:pPr>
      <w:r w:rsidRPr="00837974">
        <w:rPr>
          <w:rFonts w:ascii="Arial" w:eastAsia="Times New Roman" w:hAnsi="Arial" w:cs="Arial"/>
          <w:sz w:val="20"/>
          <w:szCs w:val="20"/>
          <w:lang w:val="en-ZA"/>
        </w:rPr>
        <w:t>Notwithstanding anything contained herein, this Agreement comes into effect on the date when the Tenderer receives one fully completed original copy of this document, including the Schedule of Deviations (if any). Unless the Tenderer (now Contractor) within five days of the date of such receipt notifies the Employer in writing of any reason why he cannot accept the contents of this Agreement, this Agreement shall constitute a binding contract between the parties.</w:t>
      </w:r>
    </w:p>
    <w:p w14:paraId="2CD7A124" w14:textId="77777777" w:rsidR="00754E23" w:rsidRPr="00837974" w:rsidRDefault="00754E23" w:rsidP="00FA1FED">
      <w:pPr>
        <w:spacing w:after="0" w:line="240" w:lineRule="auto"/>
        <w:jc w:val="both"/>
        <w:rPr>
          <w:rFonts w:ascii="Arial" w:eastAsia="Times New Roman" w:hAnsi="Arial" w:cs="Arial"/>
          <w:sz w:val="18"/>
          <w:szCs w:val="24"/>
          <w:lang w:val="en-ZA"/>
        </w:rPr>
      </w:pPr>
    </w:p>
    <w:p w14:paraId="674DBB9E" w14:textId="77777777" w:rsidR="00754E23" w:rsidRPr="00837974" w:rsidRDefault="00754E23" w:rsidP="00FA1FED">
      <w:pPr>
        <w:tabs>
          <w:tab w:val="left" w:pos="1701"/>
          <w:tab w:val="left" w:pos="1843"/>
          <w:tab w:val="left" w:leader="dot" w:pos="8789"/>
          <w:tab w:val="right" w:leader="dot" w:pos="9072"/>
        </w:tabs>
        <w:spacing w:after="0" w:line="240" w:lineRule="auto"/>
        <w:jc w:val="both"/>
        <w:rPr>
          <w:rFonts w:ascii="Arial" w:eastAsia="Times New Roman" w:hAnsi="Arial" w:cs="Arial"/>
          <w:b/>
          <w:szCs w:val="24"/>
          <w:lang w:val="en-ZA"/>
        </w:rPr>
      </w:pPr>
    </w:p>
    <w:p w14:paraId="2C237890" w14:textId="77777777" w:rsidR="00754E23" w:rsidRPr="00837974" w:rsidRDefault="00754E23" w:rsidP="00FA1FED">
      <w:pPr>
        <w:tabs>
          <w:tab w:val="left" w:pos="1701"/>
          <w:tab w:val="left" w:pos="1843"/>
          <w:tab w:val="left" w:leader="dot" w:pos="8789"/>
          <w:tab w:val="right" w:leader="dot" w:pos="9072"/>
        </w:tabs>
        <w:spacing w:after="0" w:line="240" w:lineRule="auto"/>
        <w:jc w:val="both"/>
        <w:rPr>
          <w:rFonts w:ascii="Arial" w:eastAsia="Times New Roman" w:hAnsi="Arial" w:cs="Arial"/>
          <w:b/>
          <w:szCs w:val="24"/>
          <w:lang w:val="en-ZA"/>
        </w:rPr>
      </w:pPr>
    </w:p>
    <w:p w14:paraId="67D4EFD2" w14:textId="77777777" w:rsidR="00754E23" w:rsidRPr="00837974" w:rsidRDefault="00754E23" w:rsidP="00FA1FED">
      <w:pPr>
        <w:tabs>
          <w:tab w:val="left" w:pos="1701"/>
          <w:tab w:val="left" w:pos="1843"/>
          <w:tab w:val="left" w:leader="dot" w:pos="8789"/>
          <w:tab w:val="right" w:leader="dot" w:pos="9072"/>
        </w:tabs>
        <w:spacing w:after="0" w:line="240" w:lineRule="auto"/>
        <w:jc w:val="both"/>
        <w:rPr>
          <w:rFonts w:ascii="Arial" w:eastAsia="Times New Roman" w:hAnsi="Arial" w:cs="Arial"/>
          <w:b/>
          <w:szCs w:val="24"/>
          <w:lang w:val="en-ZA"/>
        </w:rPr>
      </w:pPr>
    </w:p>
    <w:p w14:paraId="6F013E60" w14:textId="77777777" w:rsidR="00754E23" w:rsidRPr="00837974" w:rsidRDefault="00754E23" w:rsidP="00FA1FED">
      <w:pPr>
        <w:tabs>
          <w:tab w:val="left" w:pos="1701"/>
          <w:tab w:val="left" w:pos="1843"/>
          <w:tab w:val="left" w:leader="dot" w:pos="8789"/>
          <w:tab w:val="right" w:leader="dot" w:pos="9072"/>
        </w:tabs>
        <w:spacing w:after="0" w:line="240" w:lineRule="auto"/>
        <w:jc w:val="both"/>
        <w:rPr>
          <w:rFonts w:ascii="Arial" w:eastAsia="Times New Roman" w:hAnsi="Arial" w:cs="Arial"/>
          <w:szCs w:val="24"/>
          <w:lang w:val="en-ZA"/>
        </w:rPr>
      </w:pPr>
      <w:r w:rsidRPr="00837974">
        <w:rPr>
          <w:rFonts w:ascii="Arial" w:eastAsia="Times New Roman" w:hAnsi="Arial" w:cs="Arial"/>
          <w:b/>
          <w:szCs w:val="24"/>
          <w:lang w:val="en-ZA"/>
        </w:rPr>
        <w:t>Signature:</w:t>
      </w:r>
      <w:r w:rsidRPr="00837974">
        <w:rPr>
          <w:rFonts w:ascii="Arial" w:eastAsia="Times New Roman" w:hAnsi="Arial" w:cs="Arial"/>
          <w:szCs w:val="24"/>
          <w:lang w:val="en-ZA"/>
        </w:rPr>
        <w:tab/>
      </w:r>
      <w:r w:rsidRPr="00837974">
        <w:rPr>
          <w:rFonts w:ascii="Arial" w:eastAsia="Times New Roman" w:hAnsi="Arial" w:cs="Arial"/>
          <w:szCs w:val="24"/>
          <w:lang w:val="en-ZA"/>
        </w:rPr>
        <w:tab/>
      </w:r>
      <w:r w:rsidRPr="00837974">
        <w:rPr>
          <w:rFonts w:ascii="Arial" w:eastAsia="Times New Roman" w:hAnsi="Arial" w:cs="Arial"/>
          <w:szCs w:val="24"/>
          <w:lang w:val="en-ZA"/>
        </w:rPr>
        <w:tab/>
      </w:r>
    </w:p>
    <w:p w14:paraId="1DC2E914" w14:textId="77777777" w:rsidR="00754E23" w:rsidRPr="00837974" w:rsidRDefault="00754E23" w:rsidP="00FA1FED">
      <w:pPr>
        <w:tabs>
          <w:tab w:val="left" w:pos="1701"/>
          <w:tab w:val="left" w:pos="1843"/>
          <w:tab w:val="left" w:leader="dot" w:pos="8789"/>
          <w:tab w:val="right" w:leader="dot" w:pos="9072"/>
        </w:tabs>
        <w:spacing w:after="0" w:line="240" w:lineRule="auto"/>
        <w:jc w:val="both"/>
        <w:rPr>
          <w:rFonts w:ascii="Arial" w:eastAsia="Times New Roman" w:hAnsi="Arial" w:cs="Arial"/>
          <w:szCs w:val="24"/>
          <w:lang w:val="en-ZA"/>
        </w:rPr>
      </w:pPr>
    </w:p>
    <w:p w14:paraId="59747603" w14:textId="77777777" w:rsidR="00754E23" w:rsidRPr="00837974" w:rsidRDefault="00754E23" w:rsidP="00FA1FED">
      <w:pPr>
        <w:tabs>
          <w:tab w:val="left" w:pos="1701"/>
          <w:tab w:val="left" w:leader="dot" w:pos="8789"/>
          <w:tab w:val="right" w:leader="underscore" w:pos="9072"/>
        </w:tabs>
        <w:spacing w:after="0" w:line="240" w:lineRule="auto"/>
        <w:jc w:val="both"/>
        <w:rPr>
          <w:rFonts w:ascii="Arial" w:eastAsia="Times New Roman" w:hAnsi="Arial" w:cs="Arial"/>
          <w:i/>
          <w:szCs w:val="24"/>
          <w:lang w:val="en-ZA"/>
        </w:rPr>
      </w:pPr>
      <w:r w:rsidRPr="00837974">
        <w:rPr>
          <w:rFonts w:ascii="Arial" w:eastAsia="Times New Roman" w:hAnsi="Arial" w:cs="Arial"/>
          <w:b/>
          <w:szCs w:val="24"/>
          <w:lang w:val="en-ZA"/>
        </w:rPr>
        <w:t xml:space="preserve">Name: </w:t>
      </w:r>
      <w:r w:rsidRPr="00837974">
        <w:rPr>
          <w:rFonts w:ascii="Arial" w:eastAsia="Times New Roman" w:hAnsi="Arial" w:cs="Arial"/>
          <w:i/>
          <w:szCs w:val="24"/>
          <w:lang w:val="en-ZA"/>
        </w:rPr>
        <w:t>(in capitals)</w:t>
      </w:r>
      <w:r w:rsidRPr="00837974">
        <w:rPr>
          <w:rFonts w:ascii="Arial" w:eastAsia="Times New Roman" w:hAnsi="Arial" w:cs="Arial"/>
          <w:i/>
          <w:szCs w:val="24"/>
          <w:lang w:val="en-ZA"/>
        </w:rPr>
        <w:tab/>
      </w:r>
    </w:p>
    <w:p w14:paraId="63E03172" w14:textId="77777777" w:rsidR="00754E23" w:rsidRPr="00837974" w:rsidRDefault="00754E23" w:rsidP="00FA1FED">
      <w:pPr>
        <w:tabs>
          <w:tab w:val="left" w:pos="1701"/>
          <w:tab w:val="left" w:leader="dot" w:pos="8789"/>
          <w:tab w:val="right" w:leader="underscore" w:pos="9072"/>
        </w:tabs>
        <w:spacing w:after="0" w:line="240" w:lineRule="auto"/>
        <w:jc w:val="both"/>
        <w:rPr>
          <w:rFonts w:ascii="Arial" w:eastAsia="Times New Roman" w:hAnsi="Arial" w:cs="Arial"/>
          <w:szCs w:val="24"/>
          <w:lang w:val="en-ZA"/>
        </w:rPr>
      </w:pPr>
    </w:p>
    <w:p w14:paraId="2AD5D2E2" w14:textId="77777777" w:rsidR="00754E23" w:rsidRPr="00837974" w:rsidRDefault="00754E23" w:rsidP="00FA1FED">
      <w:pPr>
        <w:tabs>
          <w:tab w:val="left" w:pos="1701"/>
          <w:tab w:val="left" w:leader="dot" w:pos="8789"/>
          <w:tab w:val="right" w:leader="underscore" w:pos="9072"/>
        </w:tabs>
        <w:spacing w:after="0" w:line="240" w:lineRule="auto"/>
        <w:jc w:val="both"/>
        <w:rPr>
          <w:rFonts w:ascii="Arial" w:eastAsia="Times New Roman" w:hAnsi="Arial" w:cs="Arial"/>
          <w:szCs w:val="24"/>
          <w:lang w:val="en-ZA"/>
        </w:rPr>
      </w:pPr>
      <w:r w:rsidRPr="00837974">
        <w:rPr>
          <w:rFonts w:ascii="Arial" w:eastAsia="Times New Roman" w:hAnsi="Arial" w:cs="Arial"/>
          <w:b/>
          <w:szCs w:val="24"/>
          <w:lang w:val="en-ZA"/>
        </w:rPr>
        <w:t>Capacity:</w:t>
      </w:r>
      <w:r w:rsidRPr="00837974">
        <w:rPr>
          <w:rFonts w:ascii="Arial" w:eastAsia="Times New Roman" w:hAnsi="Arial" w:cs="Arial"/>
          <w:b/>
          <w:szCs w:val="24"/>
          <w:lang w:val="en-ZA"/>
        </w:rPr>
        <w:tab/>
      </w:r>
      <w:r w:rsidRPr="00837974">
        <w:rPr>
          <w:rFonts w:ascii="Arial" w:eastAsia="Times New Roman" w:hAnsi="Arial" w:cs="Arial"/>
          <w:szCs w:val="24"/>
          <w:lang w:val="en-ZA"/>
        </w:rPr>
        <w:tab/>
      </w:r>
    </w:p>
    <w:p w14:paraId="6807F43A" w14:textId="77777777" w:rsidR="00754E23" w:rsidRPr="00837974" w:rsidRDefault="00754E23" w:rsidP="00FA1FED">
      <w:pPr>
        <w:tabs>
          <w:tab w:val="left" w:pos="1701"/>
          <w:tab w:val="left" w:leader="dot" w:pos="8789"/>
          <w:tab w:val="right" w:leader="underscore" w:pos="9072"/>
        </w:tabs>
        <w:spacing w:after="0" w:line="240" w:lineRule="auto"/>
        <w:jc w:val="both"/>
        <w:rPr>
          <w:rFonts w:ascii="Arial" w:eastAsia="Times New Roman" w:hAnsi="Arial" w:cs="Arial"/>
          <w:szCs w:val="24"/>
          <w:lang w:val="en-ZA"/>
        </w:rPr>
      </w:pPr>
    </w:p>
    <w:p w14:paraId="143143E4" w14:textId="77777777" w:rsidR="00754E23" w:rsidRPr="00837974" w:rsidRDefault="00754E23" w:rsidP="00FA1FED">
      <w:pPr>
        <w:tabs>
          <w:tab w:val="left" w:pos="1701"/>
          <w:tab w:val="left" w:leader="dot" w:pos="8789"/>
          <w:tab w:val="right" w:leader="dot" w:pos="9072"/>
        </w:tabs>
        <w:spacing w:after="0" w:line="240" w:lineRule="auto"/>
        <w:jc w:val="both"/>
        <w:rPr>
          <w:rFonts w:ascii="Arial" w:eastAsia="Times New Roman" w:hAnsi="Arial" w:cs="Arial"/>
          <w:szCs w:val="24"/>
          <w:lang w:val="en-ZA"/>
        </w:rPr>
      </w:pPr>
      <w:r w:rsidRPr="00837974">
        <w:rPr>
          <w:rFonts w:ascii="Arial" w:eastAsia="Times New Roman" w:hAnsi="Arial" w:cs="Arial"/>
          <w:b/>
          <w:szCs w:val="24"/>
          <w:lang w:val="en-ZA"/>
        </w:rPr>
        <w:t xml:space="preserve">Name of Employer </w:t>
      </w:r>
      <w:r w:rsidRPr="00837974">
        <w:rPr>
          <w:rFonts w:ascii="Arial" w:eastAsia="Times New Roman" w:hAnsi="Arial" w:cs="Arial"/>
          <w:i/>
          <w:szCs w:val="24"/>
          <w:lang w:val="en-ZA"/>
        </w:rPr>
        <w:t>(organisation)</w:t>
      </w:r>
      <w:r w:rsidRPr="00837974">
        <w:rPr>
          <w:rFonts w:ascii="Arial" w:eastAsia="Times New Roman" w:hAnsi="Arial" w:cs="Arial"/>
          <w:szCs w:val="24"/>
          <w:lang w:val="en-ZA"/>
        </w:rPr>
        <w:tab/>
      </w:r>
    </w:p>
    <w:p w14:paraId="41064E1B" w14:textId="77777777" w:rsidR="00754E23" w:rsidRPr="00837974" w:rsidRDefault="00754E23" w:rsidP="00FA1FED">
      <w:pPr>
        <w:tabs>
          <w:tab w:val="left" w:pos="1701"/>
          <w:tab w:val="left" w:leader="dot" w:pos="8789"/>
          <w:tab w:val="right" w:leader="dot" w:pos="9072"/>
        </w:tabs>
        <w:spacing w:after="0" w:line="240" w:lineRule="auto"/>
        <w:jc w:val="both"/>
        <w:rPr>
          <w:rFonts w:ascii="Arial" w:eastAsia="Times New Roman" w:hAnsi="Arial" w:cs="Arial"/>
          <w:b/>
          <w:szCs w:val="24"/>
          <w:lang w:val="en-ZA"/>
        </w:rPr>
      </w:pPr>
    </w:p>
    <w:p w14:paraId="29EF3834" w14:textId="77777777" w:rsidR="00754E23" w:rsidRPr="00837974" w:rsidRDefault="00754E23" w:rsidP="00FA1FED">
      <w:pPr>
        <w:tabs>
          <w:tab w:val="left" w:pos="709"/>
          <w:tab w:val="left" w:pos="1701"/>
          <w:tab w:val="left" w:leader="dot" w:pos="8789"/>
          <w:tab w:val="left" w:leader="dot" w:pos="8931"/>
          <w:tab w:val="right" w:leader="underscore" w:pos="9072"/>
        </w:tabs>
        <w:spacing w:after="0" w:line="240" w:lineRule="auto"/>
        <w:rPr>
          <w:rFonts w:ascii="Arial" w:eastAsia="Times New Roman" w:hAnsi="Arial" w:cs="Arial"/>
          <w:b/>
          <w:szCs w:val="16"/>
          <w:lang w:eastAsia="x-none"/>
        </w:rPr>
      </w:pPr>
      <w:r w:rsidRPr="00837974">
        <w:rPr>
          <w:rFonts w:ascii="Arial" w:eastAsia="Times New Roman" w:hAnsi="Arial" w:cs="Arial"/>
          <w:b/>
          <w:szCs w:val="16"/>
          <w:lang w:eastAsia="x-none"/>
        </w:rPr>
        <w:tab/>
        <w:t>Address:</w:t>
      </w:r>
      <w:r w:rsidRPr="00837974">
        <w:rPr>
          <w:rFonts w:ascii="Arial" w:eastAsia="Times New Roman" w:hAnsi="Arial" w:cs="Arial"/>
          <w:b/>
          <w:szCs w:val="16"/>
          <w:lang w:eastAsia="x-none"/>
        </w:rPr>
        <w:tab/>
      </w:r>
      <w:r w:rsidRPr="00837974">
        <w:rPr>
          <w:rFonts w:ascii="Arial" w:eastAsia="Times New Roman" w:hAnsi="Arial" w:cs="Arial"/>
          <w:b/>
          <w:szCs w:val="16"/>
          <w:lang w:eastAsia="x-none"/>
        </w:rPr>
        <w:tab/>
        <w:t xml:space="preserve"> </w:t>
      </w:r>
    </w:p>
    <w:p w14:paraId="594BE6ED" w14:textId="77777777" w:rsidR="00754E23" w:rsidRPr="00837974" w:rsidRDefault="00754E23" w:rsidP="00FA1FED">
      <w:pPr>
        <w:tabs>
          <w:tab w:val="left" w:pos="709"/>
          <w:tab w:val="left" w:pos="1701"/>
          <w:tab w:val="left" w:leader="dot" w:pos="8789"/>
          <w:tab w:val="left" w:leader="dot" w:pos="8931"/>
          <w:tab w:val="right" w:leader="underscore" w:pos="9072"/>
        </w:tabs>
        <w:spacing w:after="0" w:line="240" w:lineRule="auto"/>
        <w:rPr>
          <w:rFonts w:ascii="Arial" w:eastAsia="Times New Roman" w:hAnsi="Arial" w:cs="Arial"/>
          <w:b/>
          <w:i/>
          <w:szCs w:val="16"/>
          <w:lang w:eastAsia="x-none"/>
        </w:rPr>
      </w:pPr>
    </w:p>
    <w:p w14:paraId="4FE6E93D" w14:textId="77777777" w:rsidR="00754E23" w:rsidRPr="00837974" w:rsidRDefault="00754E23" w:rsidP="00FA1FED">
      <w:pPr>
        <w:tabs>
          <w:tab w:val="left" w:pos="709"/>
          <w:tab w:val="left" w:pos="1701"/>
          <w:tab w:val="left" w:leader="dot" w:pos="8789"/>
          <w:tab w:val="right" w:leader="underscore" w:pos="9072"/>
        </w:tabs>
        <w:spacing w:after="0" w:line="240" w:lineRule="auto"/>
        <w:ind w:firstLine="709"/>
        <w:jc w:val="both"/>
        <w:rPr>
          <w:rFonts w:ascii="Arial" w:eastAsia="Times New Roman" w:hAnsi="Arial" w:cs="Arial"/>
          <w:szCs w:val="24"/>
          <w:lang w:val="en-ZA"/>
        </w:rPr>
      </w:pPr>
      <w:r w:rsidRPr="00837974">
        <w:rPr>
          <w:rFonts w:ascii="Arial" w:eastAsia="Times New Roman" w:hAnsi="Arial" w:cs="Arial"/>
          <w:b/>
          <w:szCs w:val="24"/>
          <w:lang w:val="en-ZA"/>
        </w:rPr>
        <w:tab/>
      </w:r>
      <w:r w:rsidRPr="00837974">
        <w:rPr>
          <w:rFonts w:ascii="Arial" w:eastAsia="Times New Roman" w:hAnsi="Arial" w:cs="Arial"/>
          <w:szCs w:val="24"/>
          <w:lang w:val="en-ZA"/>
        </w:rPr>
        <w:tab/>
      </w:r>
    </w:p>
    <w:p w14:paraId="688EAC83" w14:textId="77777777" w:rsidR="00754E23" w:rsidRPr="00837974" w:rsidRDefault="00754E23" w:rsidP="00FA1FED">
      <w:pPr>
        <w:tabs>
          <w:tab w:val="left" w:pos="1701"/>
          <w:tab w:val="left" w:leader="dot" w:pos="5103"/>
          <w:tab w:val="left" w:pos="5387"/>
          <w:tab w:val="right" w:leader="underscore" w:pos="5670"/>
          <w:tab w:val="left" w:pos="5812"/>
          <w:tab w:val="left" w:leader="dot" w:pos="8789"/>
          <w:tab w:val="right" w:leader="underscore" w:pos="9072"/>
        </w:tabs>
        <w:spacing w:after="0" w:line="240" w:lineRule="auto"/>
        <w:jc w:val="both"/>
        <w:rPr>
          <w:rFonts w:ascii="Arial" w:eastAsia="Times New Roman" w:hAnsi="Arial" w:cs="Arial"/>
          <w:b/>
          <w:szCs w:val="24"/>
          <w:lang w:val="en-ZA"/>
        </w:rPr>
      </w:pPr>
    </w:p>
    <w:p w14:paraId="447D183F" w14:textId="77777777" w:rsidR="00754E23" w:rsidRPr="00837974" w:rsidRDefault="00754E23" w:rsidP="00FA1FED">
      <w:pPr>
        <w:tabs>
          <w:tab w:val="left" w:pos="1701"/>
          <w:tab w:val="left" w:leader="dot" w:pos="5103"/>
          <w:tab w:val="left" w:pos="5245"/>
          <w:tab w:val="left" w:leader="dot" w:pos="8789"/>
          <w:tab w:val="right" w:leader="underscore" w:pos="9072"/>
        </w:tabs>
        <w:spacing w:after="0" w:line="240" w:lineRule="auto"/>
        <w:jc w:val="both"/>
        <w:rPr>
          <w:rFonts w:ascii="Arial" w:eastAsia="Times New Roman" w:hAnsi="Arial" w:cs="Arial"/>
          <w:b/>
          <w:szCs w:val="24"/>
          <w:lang w:val="en-ZA"/>
        </w:rPr>
      </w:pPr>
    </w:p>
    <w:p w14:paraId="0E180FFE" w14:textId="77777777" w:rsidR="00754E23" w:rsidRPr="00837974" w:rsidRDefault="00754E23" w:rsidP="00FA1FED">
      <w:pPr>
        <w:tabs>
          <w:tab w:val="left" w:pos="1701"/>
          <w:tab w:val="left" w:leader="dot" w:pos="5103"/>
          <w:tab w:val="left" w:pos="5245"/>
          <w:tab w:val="left" w:leader="dot" w:pos="8789"/>
          <w:tab w:val="right" w:leader="underscore" w:pos="9072"/>
        </w:tabs>
        <w:spacing w:after="0" w:line="240" w:lineRule="auto"/>
        <w:jc w:val="both"/>
        <w:rPr>
          <w:rFonts w:ascii="Arial" w:eastAsia="Times New Roman" w:hAnsi="Arial" w:cs="Arial"/>
          <w:szCs w:val="24"/>
          <w:lang w:val="en-ZA"/>
        </w:rPr>
      </w:pPr>
      <w:r w:rsidRPr="00837974">
        <w:rPr>
          <w:rFonts w:ascii="Arial" w:eastAsia="Times New Roman" w:hAnsi="Arial" w:cs="Arial"/>
          <w:b/>
          <w:szCs w:val="24"/>
          <w:lang w:val="en-ZA"/>
        </w:rPr>
        <w:t xml:space="preserve">Witness:   Signature: </w:t>
      </w:r>
      <w:r w:rsidRPr="00837974">
        <w:rPr>
          <w:rFonts w:ascii="Arial" w:eastAsia="Times New Roman" w:hAnsi="Arial" w:cs="Arial"/>
          <w:szCs w:val="24"/>
          <w:lang w:val="en-ZA"/>
        </w:rPr>
        <w:t xml:space="preserve">............................................... Name: </w:t>
      </w:r>
      <w:r w:rsidRPr="00837974">
        <w:rPr>
          <w:rFonts w:ascii="Arial" w:eastAsia="Times New Roman" w:hAnsi="Arial" w:cs="Arial"/>
          <w:szCs w:val="24"/>
          <w:lang w:val="en-ZA"/>
        </w:rPr>
        <w:tab/>
      </w:r>
    </w:p>
    <w:p w14:paraId="4C2A345A" w14:textId="77777777" w:rsidR="00754E23" w:rsidRPr="00837974" w:rsidRDefault="00754E23" w:rsidP="00FA1FED">
      <w:pPr>
        <w:tabs>
          <w:tab w:val="left" w:pos="1701"/>
          <w:tab w:val="left" w:leader="dot" w:pos="5103"/>
          <w:tab w:val="left" w:pos="5387"/>
          <w:tab w:val="right" w:leader="underscore" w:pos="5670"/>
          <w:tab w:val="left" w:pos="5812"/>
          <w:tab w:val="left" w:leader="dot" w:pos="8789"/>
          <w:tab w:val="right" w:leader="underscore" w:pos="9072"/>
        </w:tabs>
        <w:spacing w:after="0" w:line="240" w:lineRule="auto"/>
        <w:jc w:val="both"/>
        <w:rPr>
          <w:rFonts w:ascii="Arial" w:eastAsia="Times New Roman" w:hAnsi="Arial" w:cs="Arial"/>
          <w:szCs w:val="24"/>
          <w:lang w:val="en-ZA"/>
        </w:rPr>
      </w:pPr>
    </w:p>
    <w:p w14:paraId="0A273990" w14:textId="77777777" w:rsidR="00754E23" w:rsidRPr="00837974" w:rsidRDefault="00754E23" w:rsidP="00FA1FED">
      <w:pPr>
        <w:tabs>
          <w:tab w:val="left" w:pos="1701"/>
          <w:tab w:val="left" w:leader="dot" w:pos="5103"/>
          <w:tab w:val="left" w:pos="5387"/>
          <w:tab w:val="right" w:leader="underscore" w:pos="5670"/>
          <w:tab w:val="left" w:pos="5812"/>
          <w:tab w:val="left" w:leader="dot" w:pos="8789"/>
          <w:tab w:val="right" w:leader="underscore" w:pos="9072"/>
        </w:tabs>
        <w:spacing w:after="0" w:line="240" w:lineRule="auto"/>
        <w:jc w:val="both"/>
        <w:rPr>
          <w:rFonts w:ascii="Arial" w:eastAsia="Times New Roman" w:hAnsi="Arial" w:cs="Arial"/>
          <w:b/>
          <w:szCs w:val="24"/>
          <w:lang w:val="en-ZA"/>
        </w:rPr>
      </w:pPr>
    </w:p>
    <w:p w14:paraId="1DD80D20" w14:textId="77777777" w:rsidR="00754E23" w:rsidRPr="00837974" w:rsidRDefault="00754E23" w:rsidP="00FA1FED">
      <w:pPr>
        <w:tabs>
          <w:tab w:val="left" w:pos="1701"/>
          <w:tab w:val="left" w:leader="dot" w:pos="5103"/>
          <w:tab w:val="left" w:pos="5387"/>
          <w:tab w:val="right" w:leader="underscore" w:pos="5670"/>
          <w:tab w:val="left" w:pos="5812"/>
          <w:tab w:val="left" w:leader="dot" w:pos="8789"/>
          <w:tab w:val="right" w:leader="underscore" w:pos="9072"/>
        </w:tabs>
        <w:spacing w:after="0" w:line="240" w:lineRule="auto"/>
        <w:jc w:val="both"/>
        <w:rPr>
          <w:rFonts w:ascii="Arial" w:eastAsia="Times New Roman" w:hAnsi="Arial" w:cs="Arial"/>
          <w:szCs w:val="24"/>
          <w:lang w:val="en-ZA"/>
        </w:rPr>
      </w:pPr>
      <w:r w:rsidRPr="00837974">
        <w:rPr>
          <w:rFonts w:ascii="Arial" w:eastAsia="Times New Roman" w:hAnsi="Arial" w:cs="Arial"/>
          <w:b/>
          <w:szCs w:val="24"/>
          <w:lang w:val="en-ZA"/>
        </w:rPr>
        <w:t xml:space="preserve">Date: </w:t>
      </w:r>
      <w:r w:rsidRPr="00837974">
        <w:rPr>
          <w:rFonts w:ascii="Arial" w:eastAsia="Times New Roman" w:hAnsi="Arial" w:cs="Arial"/>
          <w:szCs w:val="24"/>
          <w:lang w:val="en-ZA"/>
        </w:rPr>
        <w:t>............................................</w:t>
      </w:r>
    </w:p>
    <w:p w14:paraId="047C46DE" w14:textId="77777777" w:rsidR="00754E23" w:rsidRDefault="00754E23" w:rsidP="0097189F">
      <w:pPr>
        <w:jc w:val="center"/>
        <w:rPr>
          <w:rFonts w:ascii="Arial" w:hAnsi="Arial" w:cs="Arial"/>
          <w:b/>
        </w:rPr>
      </w:pPr>
    </w:p>
    <w:p w14:paraId="2EB755A4" w14:textId="77777777" w:rsidR="00754E23" w:rsidRDefault="00754E23" w:rsidP="0097189F">
      <w:pPr>
        <w:jc w:val="center"/>
        <w:rPr>
          <w:rFonts w:ascii="Arial" w:hAnsi="Arial" w:cs="Arial"/>
          <w:b/>
        </w:rPr>
      </w:pPr>
    </w:p>
    <w:p w14:paraId="4A5D47C0" w14:textId="77777777" w:rsidR="00754E23" w:rsidRDefault="00754E23" w:rsidP="0097189F">
      <w:pPr>
        <w:jc w:val="center"/>
        <w:rPr>
          <w:rFonts w:ascii="Arial" w:hAnsi="Arial" w:cs="Arial"/>
          <w:b/>
        </w:rPr>
      </w:pPr>
    </w:p>
    <w:p w14:paraId="77965C0D" w14:textId="77777777" w:rsidR="00754E23" w:rsidRDefault="00754E23" w:rsidP="0097189F">
      <w:pPr>
        <w:jc w:val="center"/>
        <w:rPr>
          <w:rFonts w:ascii="Arial" w:hAnsi="Arial" w:cs="Arial"/>
          <w:b/>
        </w:rPr>
      </w:pPr>
    </w:p>
    <w:p w14:paraId="5E564D9D" w14:textId="77777777" w:rsidR="00754E23" w:rsidRDefault="00754E23" w:rsidP="0097189F">
      <w:pPr>
        <w:jc w:val="center"/>
        <w:rPr>
          <w:rFonts w:ascii="Arial" w:hAnsi="Arial" w:cs="Arial"/>
          <w:b/>
        </w:rPr>
      </w:pPr>
    </w:p>
    <w:p w14:paraId="2FEC79A5" w14:textId="77777777" w:rsidR="00754E23" w:rsidRDefault="00754E23" w:rsidP="0097189F">
      <w:pPr>
        <w:jc w:val="center"/>
        <w:rPr>
          <w:rFonts w:ascii="Arial" w:hAnsi="Arial" w:cs="Arial"/>
          <w:b/>
        </w:rPr>
      </w:pPr>
    </w:p>
    <w:p w14:paraId="1E038137" w14:textId="77777777" w:rsidR="00754E23" w:rsidRDefault="00754E23" w:rsidP="0097189F">
      <w:pPr>
        <w:jc w:val="center"/>
        <w:rPr>
          <w:rFonts w:ascii="Arial" w:hAnsi="Arial" w:cs="Arial"/>
          <w:b/>
        </w:rPr>
      </w:pPr>
    </w:p>
    <w:p w14:paraId="0780DF65" w14:textId="77777777" w:rsidR="00754E23" w:rsidRDefault="00754E23" w:rsidP="0097189F">
      <w:pPr>
        <w:jc w:val="center"/>
        <w:rPr>
          <w:rFonts w:ascii="Arial" w:hAnsi="Arial" w:cs="Arial"/>
          <w:b/>
        </w:rPr>
      </w:pPr>
    </w:p>
    <w:p w14:paraId="7606D2F2" w14:textId="77777777" w:rsidR="00754E23" w:rsidRDefault="00754E23" w:rsidP="0097189F">
      <w:pPr>
        <w:jc w:val="center"/>
        <w:rPr>
          <w:rFonts w:ascii="Arial" w:hAnsi="Arial" w:cs="Arial"/>
          <w:b/>
        </w:rPr>
      </w:pPr>
    </w:p>
    <w:p w14:paraId="7ED78306" w14:textId="77777777" w:rsidR="00754E23" w:rsidRDefault="00754E23" w:rsidP="0097189F">
      <w:pPr>
        <w:jc w:val="center"/>
        <w:rPr>
          <w:rFonts w:ascii="Arial" w:hAnsi="Arial" w:cs="Arial"/>
          <w:b/>
        </w:rPr>
      </w:pPr>
    </w:p>
    <w:p w14:paraId="2CCA79C9" w14:textId="77777777" w:rsidR="00754E23" w:rsidRDefault="00754E23" w:rsidP="0097189F">
      <w:pPr>
        <w:jc w:val="center"/>
        <w:rPr>
          <w:rFonts w:ascii="Arial" w:hAnsi="Arial" w:cs="Arial"/>
          <w:b/>
        </w:rPr>
      </w:pPr>
    </w:p>
    <w:p w14:paraId="6EAEF08E" w14:textId="77777777" w:rsidR="00754E23" w:rsidRDefault="00754E23" w:rsidP="0097189F">
      <w:pPr>
        <w:jc w:val="center"/>
        <w:rPr>
          <w:rFonts w:ascii="Arial" w:hAnsi="Arial" w:cs="Arial"/>
          <w:b/>
        </w:rPr>
      </w:pPr>
    </w:p>
    <w:p w14:paraId="484F5DF0" w14:textId="77777777" w:rsidR="00754E23" w:rsidRDefault="00754E23" w:rsidP="0097189F">
      <w:pPr>
        <w:jc w:val="center"/>
        <w:rPr>
          <w:rFonts w:ascii="Arial" w:hAnsi="Arial" w:cs="Arial"/>
          <w:b/>
        </w:rPr>
      </w:pPr>
    </w:p>
    <w:p w14:paraId="7B331F44" w14:textId="4CAC72BB" w:rsidR="009A239C" w:rsidRDefault="009A239C"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0EBA5A69" w14:textId="77777777" w:rsidR="009A239C" w:rsidRPr="00A95BB3" w:rsidRDefault="009A239C"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7C80C7EF"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r w:rsidRPr="00A95BB3">
        <w:rPr>
          <w:rFonts w:ascii="Arial" w:eastAsia="Times New Roman" w:hAnsi="Arial" w:cs="Times New Roman"/>
          <w:b/>
          <w:caps/>
          <w:kern w:val="28"/>
          <w:sz w:val="72"/>
          <w:szCs w:val="72"/>
          <w:u w:val="single"/>
          <w:lang w:val="en-GB" w:eastAsia="x-none"/>
        </w:rPr>
        <w:t>PART III - TENDER DATA</w:t>
      </w:r>
    </w:p>
    <w:p w14:paraId="7383205F" w14:textId="77777777" w:rsidR="00A95BB3" w:rsidRPr="00A95BB3" w:rsidRDefault="00A95BB3" w:rsidP="00A95BB3">
      <w:pPr>
        <w:spacing w:after="0" w:line="360" w:lineRule="auto"/>
        <w:rPr>
          <w:rFonts w:ascii="Arial" w:eastAsia="Times New Roman" w:hAnsi="Arial" w:cs="Arial"/>
          <w:sz w:val="24"/>
          <w:szCs w:val="24"/>
          <w:lang w:val="en-GB" w:eastAsia="x-none"/>
        </w:rPr>
        <w:sectPr w:rsidR="00A95BB3" w:rsidRPr="00A95BB3" w:rsidSect="00640935">
          <w:headerReference w:type="default" r:id="rId21"/>
          <w:pgSz w:w="11906" w:h="16838" w:code="9"/>
          <w:pgMar w:top="851" w:right="851" w:bottom="851" w:left="1134" w:header="567" w:footer="0" w:gutter="0"/>
          <w:cols w:space="720"/>
        </w:sectPr>
      </w:pPr>
    </w:p>
    <w:p w14:paraId="5BA696F9" w14:textId="620442A8" w:rsidR="00A95BB3" w:rsidRPr="00094F73" w:rsidRDefault="00094F73" w:rsidP="00094F73">
      <w:pPr>
        <w:spacing w:after="0" w:line="360" w:lineRule="auto"/>
        <w:jc w:val="center"/>
        <w:rPr>
          <w:rFonts w:ascii="Arial" w:eastAsia="Times New Roman" w:hAnsi="Arial" w:cs="Arial"/>
          <w:b/>
          <w:sz w:val="26"/>
          <w:szCs w:val="26"/>
          <w:lang w:val="en-ZA"/>
        </w:rPr>
      </w:pPr>
      <w:r>
        <w:rPr>
          <w:rFonts w:ascii="Arial" w:eastAsia="Times New Roman" w:hAnsi="Arial" w:cs="Arial"/>
          <w:b/>
          <w:sz w:val="26"/>
          <w:szCs w:val="26"/>
          <w:lang w:val="en-ZA"/>
        </w:rPr>
        <w:lastRenderedPageBreak/>
        <w:t>TENDER DATA</w:t>
      </w:r>
    </w:p>
    <w:p w14:paraId="20FAB543" w14:textId="4F1C923C" w:rsidR="00A95BB3" w:rsidRPr="00A95BB3" w:rsidRDefault="00A95BB3" w:rsidP="00A95BB3">
      <w:pPr>
        <w:spacing w:before="20" w:after="2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The conditions of tender are the Standard Conditions of Tender as contained in Annex</w:t>
      </w:r>
      <w:r w:rsidR="007134B4">
        <w:rPr>
          <w:rFonts w:ascii="Arial" w:eastAsia="Times New Roman" w:hAnsi="Arial" w:cs="Arial"/>
          <w:b/>
          <w:sz w:val="20"/>
          <w:szCs w:val="20"/>
          <w:lang w:val="en-ZA"/>
        </w:rPr>
        <w:t>ure</w:t>
      </w:r>
      <w:r w:rsidRPr="00A95BB3">
        <w:rPr>
          <w:rFonts w:ascii="Arial" w:eastAsia="Times New Roman" w:hAnsi="Arial" w:cs="Arial"/>
          <w:b/>
          <w:sz w:val="20"/>
          <w:szCs w:val="20"/>
          <w:lang w:val="en-ZA"/>
        </w:rPr>
        <w:t xml:space="preserve"> F of SANS 294:2004, bound into section T1.3.</w:t>
      </w:r>
    </w:p>
    <w:p w14:paraId="4D0886E8" w14:textId="77777777" w:rsidR="00A95BB3" w:rsidRPr="00A95BB3" w:rsidRDefault="00A95BB3" w:rsidP="00A95BB3">
      <w:pPr>
        <w:spacing w:before="20" w:after="2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The Standard Conditions of Tender makes several references to the tender data.  The tender data shall have precedence in the interpretation of any ambiguity or inconsistency between it and the standard conditions of tender.</w:t>
      </w:r>
    </w:p>
    <w:p w14:paraId="5B2C5BA1"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Each item of data given below is cross–referenced to the clause in the Standard Conditions of Tender to which it mainly applies.</w:t>
      </w:r>
    </w:p>
    <w:p w14:paraId="4FC4182A" w14:textId="77777777" w:rsidR="00A95BB3" w:rsidRPr="00A95BB3" w:rsidRDefault="00A95BB3" w:rsidP="00A95BB3">
      <w:pPr>
        <w:spacing w:after="0" w:line="360" w:lineRule="auto"/>
        <w:jc w:val="both"/>
        <w:rPr>
          <w:rFonts w:ascii="Arial" w:eastAsia="Times New Roman" w:hAnsi="Arial" w:cs="Arial"/>
          <w:b/>
          <w:sz w:val="20"/>
          <w:szCs w:val="20"/>
          <w:lang w:val="en-ZA"/>
        </w:rPr>
      </w:pP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8539"/>
      </w:tblGrid>
      <w:tr w:rsidR="00A95BB3" w:rsidRPr="00A95BB3" w14:paraId="398D1264" w14:textId="77777777" w:rsidTr="00094F73">
        <w:trPr>
          <w:tblHeader/>
        </w:trPr>
        <w:tc>
          <w:tcPr>
            <w:tcW w:w="687" w:type="pct"/>
            <w:shd w:val="clear" w:color="auto" w:fill="D9D9D9"/>
          </w:tcPr>
          <w:p w14:paraId="30DFD395" w14:textId="77777777" w:rsidR="00A95BB3" w:rsidRPr="00A95BB3" w:rsidRDefault="00A95BB3" w:rsidP="00A95BB3">
            <w:pPr>
              <w:spacing w:before="20" w:after="20" w:line="360" w:lineRule="auto"/>
              <w:jc w:val="center"/>
              <w:rPr>
                <w:rFonts w:ascii="Arial" w:eastAsia="Times New Roman" w:hAnsi="Arial" w:cs="Arial"/>
                <w:b/>
                <w:sz w:val="20"/>
                <w:szCs w:val="20"/>
                <w:lang w:val="en-ZA"/>
              </w:rPr>
            </w:pPr>
            <w:r w:rsidRPr="00A95BB3">
              <w:rPr>
                <w:rFonts w:ascii="Arial" w:eastAsia="Times New Roman" w:hAnsi="Arial" w:cs="Arial"/>
                <w:b/>
                <w:sz w:val="20"/>
                <w:szCs w:val="20"/>
                <w:lang w:val="en-ZA"/>
              </w:rPr>
              <w:t>Clause</w:t>
            </w:r>
          </w:p>
        </w:tc>
        <w:tc>
          <w:tcPr>
            <w:tcW w:w="4313" w:type="pct"/>
            <w:shd w:val="clear" w:color="auto" w:fill="D9D9D9"/>
          </w:tcPr>
          <w:p w14:paraId="15C4CA2E" w14:textId="77777777" w:rsidR="00A95BB3" w:rsidRPr="00A95BB3" w:rsidRDefault="00A95BB3" w:rsidP="00A95BB3">
            <w:pPr>
              <w:spacing w:before="20" w:after="20" w:line="360" w:lineRule="auto"/>
              <w:jc w:val="center"/>
              <w:rPr>
                <w:rFonts w:ascii="Arial" w:eastAsia="Times New Roman" w:hAnsi="Arial" w:cs="Arial"/>
                <w:b/>
                <w:sz w:val="20"/>
                <w:szCs w:val="20"/>
                <w:lang w:val="en-ZA"/>
              </w:rPr>
            </w:pPr>
            <w:r w:rsidRPr="00A95BB3">
              <w:rPr>
                <w:rFonts w:ascii="Arial" w:eastAsia="Times New Roman" w:hAnsi="Arial" w:cs="Arial"/>
                <w:b/>
                <w:sz w:val="20"/>
                <w:szCs w:val="20"/>
                <w:lang w:val="en-ZA"/>
              </w:rPr>
              <w:t>Addition or Variation to Standard Conditions of Tender</w:t>
            </w:r>
          </w:p>
        </w:tc>
      </w:tr>
      <w:tr w:rsidR="00A95BB3" w:rsidRPr="00A95BB3" w14:paraId="383CD008" w14:textId="77777777" w:rsidTr="00094F73">
        <w:tc>
          <w:tcPr>
            <w:tcW w:w="687" w:type="pct"/>
          </w:tcPr>
          <w:p w14:paraId="74074B56"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1.1</w:t>
            </w:r>
          </w:p>
        </w:tc>
        <w:tc>
          <w:tcPr>
            <w:tcW w:w="4313" w:type="pct"/>
          </w:tcPr>
          <w:p w14:paraId="56E2073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Employer is The Department of Human Settlements, Free State Province.</w:t>
            </w:r>
          </w:p>
        </w:tc>
      </w:tr>
      <w:tr w:rsidR="00A95BB3" w:rsidRPr="00A95BB3" w14:paraId="27579A4A" w14:textId="77777777" w:rsidTr="00094F73">
        <w:tc>
          <w:tcPr>
            <w:tcW w:w="687" w:type="pct"/>
          </w:tcPr>
          <w:p w14:paraId="10059C13"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1.2</w:t>
            </w:r>
          </w:p>
        </w:tc>
        <w:tc>
          <w:tcPr>
            <w:tcW w:w="4313" w:type="pct"/>
          </w:tcPr>
          <w:p w14:paraId="42413E39"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tender documents issued by the employer comprise one volume consisting of the following:</w:t>
            </w:r>
          </w:p>
          <w:p w14:paraId="5BFCE8D2" w14:textId="2CF7CFBD" w:rsidR="00A95BB3" w:rsidRPr="00094F73" w:rsidRDefault="00094F7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SECTION A</w:t>
            </w:r>
            <w:r w:rsidR="00A95BB3" w:rsidRPr="00094F73">
              <w:rPr>
                <w:rFonts w:ascii="Arial" w:eastAsia="Times New Roman" w:hAnsi="Arial" w:cs="Arial"/>
                <w:sz w:val="20"/>
                <w:szCs w:val="20"/>
                <w:lang w:val="en-ZA"/>
              </w:rPr>
              <w:t xml:space="preserve">: </w:t>
            </w:r>
            <w:r w:rsidRPr="00094F73">
              <w:rPr>
                <w:rFonts w:ascii="Arial" w:eastAsia="Times New Roman" w:hAnsi="Arial" w:cs="Arial"/>
                <w:sz w:val="20"/>
                <w:szCs w:val="20"/>
                <w:lang w:val="en-ZA"/>
              </w:rPr>
              <w:t>STANDARD INDEX FOR THE SUBMISSION OF BID DOCUMENT</w:t>
            </w:r>
          </w:p>
          <w:p w14:paraId="107CB182" w14:textId="34FD74EB" w:rsidR="00A95BB3" w:rsidRPr="00094F73" w:rsidRDefault="00094F7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SECTION B</w:t>
            </w:r>
            <w:r w:rsidR="00A95BB3" w:rsidRPr="00094F73">
              <w:rPr>
                <w:rFonts w:ascii="Arial" w:eastAsia="Times New Roman" w:hAnsi="Arial" w:cs="Arial"/>
                <w:sz w:val="20"/>
                <w:szCs w:val="20"/>
                <w:lang w:val="en-ZA"/>
              </w:rPr>
              <w:t>: CHECKLIST</w:t>
            </w:r>
            <w:r w:rsidR="00A95BB3" w:rsidRPr="00094F73">
              <w:rPr>
                <w:rFonts w:ascii="Arial" w:eastAsia="Times New Roman" w:hAnsi="Arial" w:cs="Arial"/>
                <w:sz w:val="20"/>
                <w:szCs w:val="20"/>
                <w:lang w:val="en-ZA"/>
              </w:rPr>
              <w:tab/>
            </w:r>
          </w:p>
          <w:p w14:paraId="1AB28D50" w14:textId="74D71A49" w:rsidR="00A95BB3" w:rsidRPr="00094F73" w:rsidRDefault="00094F7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SECTION C</w:t>
            </w:r>
            <w:r w:rsidR="00A95BB3" w:rsidRPr="00094F73">
              <w:rPr>
                <w:rFonts w:ascii="Arial" w:eastAsia="Times New Roman" w:hAnsi="Arial" w:cs="Arial"/>
                <w:sz w:val="20"/>
                <w:szCs w:val="20"/>
                <w:lang w:val="en-ZA"/>
              </w:rPr>
              <w:t xml:space="preserve"> – </w:t>
            </w:r>
            <w:r w:rsidRPr="00094F73">
              <w:rPr>
                <w:rFonts w:ascii="Arial" w:eastAsia="Times New Roman" w:hAnsi="Arial" w:cs="Arial"/>
                <w:sz w:val="20"/>
                <w:szCs w:val="20"/>
                <w:lang w:val="en-ZA"/>
              </w:rPr>
              <w:t>INVITATION OF BID</w:t>
            </w:r>
            <w:r w:rsidR="00A95BB3" w:rsidRPr="00094F73">
              <w:rPr>
                <w:rFonts w:ascii="Arial" w:eastAsia="Times New Roman" w:hAnsi="Arial" w:cs="Arial"/>
                <w:sz w:val="20"/>
                <w:szCs w:val="20"/>
                <w:lang w:val="en-ZA"/>
              </w:rPr>
              <w:tab/>
            </w:r>
          </w:p>
          <w:p w14:paraId="3F67D9A5" w14:textId="43F2E5D8" w:rsidR="00094F73" w:rsidRPr="00094F73" w:rsidRDefault="00094F7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SECTION D: TERMS OF REFERENCE</w:t>
            </w:r>
          </w:p>
          <w:p w14:paraId="67FA8855" w14:textId="37695EEF" w:rsidR="00094F73" w:rsidRPr="00094F73" w:rsidRDefault="00094F7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SECTION E: TENDERING PROCEDURES</w:t>
            </w:r>
            <w:r w:rsidRPr="00094F73">
              <w:rPr>
                <w:rFonts w:ascii="Arial" w:eastAsia="Times New Roman" w:hAnsi="Arial" w:cs="Arial"/>
                <w:sz w:val="20"/>
                <w:szCs w:val="20"/>
                <w:lang w:val="en-ZA"/>
              </w:rPr>
              <w:tab/>
            </w:r>
          </w:p>
          <w:p w14:paraId="4EE3FBAC" w14:textId="77777777" w:rsidR="00A95BB3" w:rsidRPr="00094F73" w:rsidRDefault="00A95BB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PART I – TENDER NOTICE AND INVITATION TO TENDER</w:t>
            </w:r>
            <w:r w:rsidRPr="00094F73">
              <w:rPr>
                <w:rFonts w:ascii="Arial" w:eastAsia="Times New Roman" w:hAnsi="Arial" w:cs="Arial"/>
                <w:sz w:val="20"/>
                <w:szCs w:val="20"/>
                <w:lang w:val="en-ZA"/>
              </w:rPr>
              <w:tab/>
            </w:r>
          </w:p>
          <w:p w14:paraId="1B3AC583" w14:textId="77777777" w:rsidR="00A95BB3" w:rsidRPr="00094F73" w:rsidRDefault="00A95BB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PART II – FORM OF OFFER AND ACCEPTANCE</w:t>
            </w:r>
            <w:r w:rsidRPr="00094F73">
              <w:rPr>
                <w:rFonts w:ascii="Arial" w:eastAsia="Times New Roman" w:hAnsi="Arial" w:cs="Arial"/>
                <w:sz w:val="20"/>
                <w:szCs w:val="20"/>
                <w:lang w:val="en-ZA"/>
              </w:rPr>
              <w:tab/>
            </w:r>
          </w:p>
          <w:p w14:paraId="38B7E5C4" w14:textId="77777777" w:rsidR="00A95BB3" w:rsidRPr="00094F73" w:rsidRDefault="00A95BB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PART III - TENDER DATA</w:t>
            </w:r>
            <w:r w:rsidRPr="00094F73">
              <w:rPr>
                <w:rFonts w:ascii="Arial" w:eastAsia="Times New Roman" w:hAnsi="Arial" w:cs="Arial"/>
                <w:sz w:val="20"/>
                <w:szCs w:val="20"/>
                <w:lang w:val="en-ZA"/>
              </w:rPr>
              <w:tab/>
            </w:r>
          </w:p>
          <w:p w14:paraId="01F66C5E" w14:textId="77777777" w:rsidR="00A95BB3" w:rsidRPr="00094F73" w:rsidRDefault="00A95BB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PART IV – STANDARD CONDITIONS OF TENDER</w:t>
            </w:r>
            <w:r w:rsidRPr="00094F73">
              <w:rPr>
                <w:rFonts w:ascii="Arial" w:eastAsia="Times New Roman" w:hAnsi="Arial" w:cs="Arial"/>
                <w:sz w:val="20"/>
                <w:szCs w:val="20"/>
                <w:lang w:val="en-ZA"/>
              </w:rPr>
              <w:tab/>
            </w:r>
          </w:p>
          <w:p w14:paraId="65A815A8" w14:textId="77777777" w:rsidR="00A95BB3" w:rsidRPr="00094F73" w:rsidRDefault="00A95BB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PART V - LIST OF RETURNABLE DOCUMENTS</w:t>
            </w:r>
            <w:r w:rsidRPr="00094F73">
              <w:rPr>
                <w:rFonts w:ascii="Arial" w:eastAsia="Times New Roman" w:hAnsi="Arial" w:cs="Arial"/>
                <w:sz w:val="20"/>
                <w:szCs w:val="20"/>
                <w:lang w:val="en-ZA"/>
              </w:rPr>
              <w:tab/>
            </w:r>
          </w:p>
          <w:p w14:paraId="7C53C11F" w14:textId="77777777" w:rsidR="00A95BB3" w:rsidRPr="00094F73" w:rsidRDefault="00A95BB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PART VI - CONTRACT DATA</w:t>
            </w:r>
            <w:r w:rsidRPr="00094F73">
              <w:rPr>
                <w:rFonts w:ascii="Arial" w:eastAsia="Times New Roman" w:hAnsi="Arial" w:cs="Arial"/>
                <w:sz w:val="20"/>
                <w:szCs w:val="20"/>
                <w:lang w:val="en-ZA"/>
              </w:rPr>
              <w:tab/>
            </w:r>
          </w:p>
          <w:p w14:paraId="3424B31B" w14:textId="7190D43B" w:rsidR="00A95BB3" w:rsidRPr="00094F73" w:rsidRDefault="00094F7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SECTION F</w:t>
            </w:r>
            <w:r w:rsidR="00A95BB3" w:rsidRPr="00094F73">
              <w:rPr>
                <w:rFonts w:ascii="Arial" w:eastAsia="Times New Roman" w:hAnsi="Arial" w:cs="Arial"/>
                <w:sz w:val="20"/>
                <w:szCs w:val="20"/>
                <w:lang w:val="en-ZA"/>
              </w:rPr>
              <w:t>: SCOPE OF WORK AND TECHNICAL SPECIFICATION</w:t>
            </w:r>
            <w:r w:rsidR="00A95BB3" w:rsidRPr="00094F73">
              <w:rPr>
                <w:rFonts w:ascii="Arial" w:eastAsia="Times New Roman" w:hAnsi="Arial" w:cs="Arial"/>
                <w:sz w:val="20"/>
                <w:szCs w:val="20"/>
                <w:lang w:val="en-ZA"/>
              </w:rPr>
              <w:tab/>
            </w:r>
          </w:p>
          <w:p w14:paraId="7EF7DB8F" w14:textId="46AFFD78" w:rsidR="00A95BB3" w:rsidRPr="00094F73" w:rsidRDefault="00094F7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SECTION G</w:t>
            </w:r>
            <w:r w:rsidR="00A95BB3" w:rsidRPr="00094F73">
              <w:rPr>
                <w:rFonts w:ascii="Arial" w:eastAsia="Times New Roman" w:hAnsi="Arial" w:cs="Arial"/>
                <w:sz w:val="20"/>
                <w:szCs w:val="20"/>
                <w:lang w:val="en-ZA"/>
              </w:rPr>
              <w:t>: BILL OF QUANTITIES</w:t>
            </w:r>
            <w:r w:rsidR="00A95BB3" w:rsidRPr="00094F73">
              <w:rPr>
                <w:rFonts w:ascii="Arial" w:eastAsia="Times New Roman" w:hAnsi="Arial" w:cs="Arial"/>
                <w:sz w:val="20"/>
                <w:szCs w:val="20"/>
                <w:lang w:val="en-ZA"/>
              </w:rPr>
              <w:tab/>
            </w:r>
          </w:p>
          <w:p w14:paraId="61CEF604" w14:textId="77777777" w:rsidR="00A95BB3" w:rsidRPr="00094F73" w:rsidRDefault="00094F73" w:rsidP="00A95BB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SECTION H</w:t>
            </w:r>
            <w:r w:rsidR="00A95BB3" w:rsidRPr="00094F73">
              <w:rPr>
                <w:rFonts w:ascii="Arial" w:eastAsia="Times New Roman" w:hAnsi="Arial" w:cs="Arial"/>
                <w:sz w:val="20"/>
                <w:szCs w:val="20"/>
                <w:lang w:val="en-ZA"/>
              </w:rPr>
              <w:t>: DRAWINGS</w:t>
            </w:r>
            <w:r w:rsidR="00A95BB3" w:rsidRPr="00094F73">
              <w:rPr>
                <w:rFonts w:ascii="Arial" w:eastAsia="Times New Roman" w:hAnsi="Arial" w:cs="Arial"/>
                <w:sz w:val="20"/>
                <w:szCs w:val="20"/>
                <w:lang w:val="en-ZA"/>
              </w:rPr>
              <w:tab/>
            </w:r>
          </w:p>
          <w:p w14:paraId="05AF0B77" w14:textId="35489CB0" w:rsidR="00094F73" w:rsidRPr="00A95BB3" w:rsidRDefault="00094F73" w:rsidP="00094F73">
            <w:pPr>
              <w:tabs>
                <w:tab w:val="left" w:pos="2302"/>
              </w:tabs>
              <w:spacing w:after="0" w:line="360" w:lineRule="auto"/>
              <w:ind w:left="2302" w:hangingChars="1151" w:hanging="2302"/>
              <w:rPr>
                <w:rFonts w:ascii="Arial" w:eastAsia="Times New Roman" w:hAnsi="Arial" w:cs="Arial"/>
                <w:sz w:val="20"/>
                <w:szCs w:val="20"/>
                <w:lang w:val="en-ZA"/>
              </w:rPr>
            </w:pPr>
            <w:r w:rsidRPr="00094F73">
              <w:rPr>
                <w:rFonts w:ascii="Arial" w:eastAsia="Times New Roman" w:hAnsi="Arial" w:cs="Arial"/>
                <w:sz w:val="20"/>
                <w:szCs w:val="20"/>
                <w:lang w:val="en-ZA"/>
              </w:rPr>
              <w:t>SECTION I: TREASURY’S GENERAL CONDITIONS OF CONTRACT</w:t>
            </w:r>
          </w:p>
        </w:tc>
      </w:tr>
      <w:tr w:rsidR="00A95BB3" w:rsidRPr="00A95BB3" w14:paraId="0504FC6D" w14:textId="77777777" w:rsidTr="00094F73">
        <w:tc>
          <w:tcPr>
            <w:tcW w:w="687" w:type="pct"/>
            <w:tcBorders>
              <w:top w:val="single" w:sz="4" w:space="0" w:color="auto"/>
              <w:left w:val="single" w:sz="4" w:space="0" w:color="auto"/>
              <w:bottom w:val="single" w:sz="4" w:space="0" w:color="auto"/>
              <w:right w:val="single" w:sz="4" w:space="0" w:color="auto"/>
            </w:tcBorders>
          </w:tcPr>
          <w:p w14:paraId="66C6DC5A"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1.3.2</w:t>
            </w:r>
          </w:p>
        </w:tc>
        <w:tc>
          <w:tcPr>
            <w:tcW w:w="4313" w:type="pct"/>
            <w:tcBorders>
              <w:top w:val="single" w:sz="4" w:space="0" w:color="auto"/>
              <w:left w:val="single" w:sz="4" w:space="0" w:color="auto"/>
              <w:bottom w:val="single" w:sz="4" w:space="0" w:color="auto"/>
              <w:right w:val="single" w:sz="4" w:space="0" w:color="auto"/>
            </w:tcBorders>
          </w:tcPr>
          <w:p w14:paraId="76004FDE"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Standard Conditions of Tender, the Tender Data, List of Returnable Documents and Returnable Schedules which are required for tender evaluation purposes, shall also form part of the Contract arising from the invitation to tender</w:t>
            </w:r>
          </w:p>
        </w:tc>
      </w:tr>
      <w:tr w:rsidR="00A95BB3" w:rsidRPr="00A95BB3" w14:paraId="33F29A1E" w14:textId="77777777" w:rsidTr="00094F73">
        <w:tc>
          <w:tcPr>
            <w:tcW w:w="687" w:type="pct"/>
            <w:tcBorders>
              <w:top w:val="single" w:sz="4" w:space="0" w:color="auto"/>
              <w:left w:val="single" w:sz="4" w:space="0" w:color="auto"/>
              <w:bottom w:val="single" w:sz="4" w:space="0" w:color="auto"/>
              <w:right w:val="single" w:sz="4" w:space="0" w:color="auto"/>
            </w:tcBorders>
          </w:tcPr>
          <w:p w14:paraId="2B548FFB"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1.4</w:t>
            </w:r>
          </w:p>
        </w:tc>
        <w:tc>
          <w:tcPr>
            <w:tcW w:w="4313" w:type="pct"/>
            <w:tcBorders>
              <w:top w:val="single" w:sz="4" w:space="0" w:color="auto"/>
              <w:left w:val="single" w:sz="4" w:space="0" w:color="auto"/>
              <w:bottom w:val="single" w:sz="4" w:space="0" w:color="auto"/>
              <w:right w:val="single" w:sz="4" w:space="0" w:color="auto"/>
            </w:tcBorders>
            <w:shd w:val="clear" w:color="auto" w:fill="auto"/>
          </w:tcPr>
          <w:p w14:paraId="6624545E" w14:textId="77777777" w:rsidR="00A95BB3" w:rsidRPr="00A95BB3" w:rsidRDefault="00A95BB3" w:rsidP="00A95BB3">
            <w:pPr>
              <w:spacing w:before="120" w:after="120" w:line="24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Supply Chain Management </w:t>
            </w:r>
          </w:p>
          <w:p w14:paraId="1AC57F3B" w14:textId="77777777" w:rsidR="00A95BB3" w:rsidRPr="00A95BB3" w:rsidRDefault="00A95BB3" w:rsidP="00A95BB3">
            <w:pPr>
              <w:spacing w:before="120" w:after="120" w:line="24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Department of Human Settlements </w:t>
            </w:r>
          </w:p>
          <w:p w14:paraId="25AEAF2F" w14:textId="77777777" w:rsidR="00A95BB3" w:rsidRPr="00A95BB3" w:rsidRDefault="00A95BB3" w:rsidP="00A95BB3">
            <w:pPr>
              <w:spacing w:before="120" w:after="120" w:line="24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Private Bag X247</w:t>
            </w:r>
          </w:p>
          <w:p w14:paraId="3983731E" w14:textId="77777777" w:rsidR="00A95BB3" w:rsidRPr="00A95BB3" w:rsidRDefault="00A95BB3" w:rsidP="00A95BB3">
            <w:pPr>
              <w:spacing w:before="120" w:after="120" w:line="24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Bloemfontein </w:t>
            </w:r>
          </w:p>
          <w:p w14:paraId="02E425F6" w14:textId="77777777" w:rsidR="00A95BB3" w:rsidRPr="00A95BB3" w:rsidRDefault="00A95BB3" w:rsidP="00A95BB3">
            <w:pPr>
              <w:spacing w:before="120" w:after="120" w:line="24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9300</w:t>
            </w:r>
          </w:p>
          <w:p w14:paraId="0590FC9A" w14:textId="032E6F1A" w:rsidR="00A95BB3" w:rsidRPr="00A95BB3" w:rsidRDefault="00A95BB3" w:rsidP="00A95BB3">
            <w:pPr>
              <w:spacing w:before="120" w:after="120" w:line="24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Tel: 051 405 42</w:t>
            </w:r>
            <w:r w:rsidR="00FA1FED">
              <w:rPr>
                <w:rFonts w:ascii="Arial" w:eastAsia="Times New Roman" w:hAnsi="Arial" w:cs="Arial"/>
                <w:sz w:val="20"/>
                <w:szCs w:val="20"/>
                <w:lang w:val="en-ZA"/>
              </w:rPr>
              <w:t>44</w:t>
            </w:r>
          </w:p>
          <w:p w14:paraId="26375633" w14:textId="3D97E203" w:rsidR="00A95BB3" w:rsidRPr="00A95BB3" w:rsidRDefault="00A95BB3" w:rsidP="00E720E9">
            <w:pPr>
              <w:spacing w:before="120" w:after="120" w:line="360" w:lineRule="auto"/>
              <w:jc w:val="both"/>
              <w:rPr>
                <w:rFonts w:ascii="Arial" w:eastAsia="Times New Roman" w:hAnsi="Arial" w:cs="Arial"/>
                <w:sz w:val="20"/>
                <w:szCs w:val="20"/>
                <w:lang w:val="en-ZA"/>
              </w:rPr>
            </w:pPr>
            <w:r w:rsidRPr="00E720E9">
              <w:rPr>
                <w:rFonts w:ascii="Arial" w:eastAsia="Times New Roman" w:hAnsi="Arial" w:cs="Arial"/>
                <w:sz w:val="20"/>
                <w:szCs w:val="20"/>
                <w:lang w:val="en-ZA"/>
              </w:rPr>
              <w:t xml:space="preserve">Attention: </w:t>
            </w:r>
            <w:r w:rsidR="00E720E9" w:rsidRPr="00E720E9">
              <w:rPr>
                <w:rFonts w:ascii="Arial" w:eastAsia="Times New Roman" w:hAnsi="Arial" w:cs="Arial"/>
                <w:sz w:val="20"/>
                <w:szCs w:val="20"/>
                <w:lang w:val="en-ZA"/>
              </w:rPr>
              <w:t>Ms. A. Maqina</w:t>
            </w:r>
          </w:p>
        </w:tc>
      </w:tr>
      <w:tr w:rsidR="00A95BB3" w:rsidRPr="00A95BB3" w14:paraId="00B27019" w14:textId="77777777" w:rsidTr="00094F73">
        <w:tc>
          <w:tcPr>
            <w:tcW w:w="687" w:type="pct"/>
            <w:tcBorders>
              <w:top w:val="single" w:sz="4" w:space="0" w:color="auto"/>
              <w:left w:val="single" w:sz="4" w:space="0" w:color="auto"/>
              <w:bottom w:val="single" w:sz="4" w:space="0" w:color="auto"/>
              <w:right w:val="single" w:sz="4" w:space="0" w:color="auto"/>
            </w:tcBorders>
          </w:tcPr>
          <w:p w14:paraId="7D0F32F2"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lastRenderedPageBreak/>
              <w:t>1.5</w:t>
            </w:r>
          </w:p>
        </w:tc>
        <w:tc>
          <w:tcPr>
            <w:tcW w:w="4313" w:type="pct"/>
            <w:tcBorders>
              <w:top w:val="single" w:sz="4" w:space="0" w:color="auto"/>
              <w:left w:val="single" w:sz="4" w:space="0" w:color="auto"/>
              <w:bottom w:val="single" w:sz="4" w:space="0" w:color="auto"/>
              <w:right w:val="single" w:sz="4" w:space="0" w:color="auto"/>
            </w:tcBorders>
          </w:tcPr>
          <w:p w14:paraId="4B225F65" w14:textId="77777777" w:rsidR="00A95BB3" w:rsidRPr="00A95BB3" w:rsidRDefault="00A95BB3" w:rsidP="00A95BB3">
            <w:pPr>
              <w:spacing w:before="120" w:after="120" w:line="360" w:lineRule="auto"/>
              <w:rPr>
                <w:rFonts w:ascii="Arial" w:eastAsia="Times New Roman" w:hAnsi="Arial" w:cs="Arial"/>
                <w:sz w:val="20"/>
                <w:szCs w:val="20"/>
                <w:lang w:val="en-ZA"/>
              </w:rPr>
            </w:pPr>
            <w:bookmarkStart w:id="9" w:name="_Toc144095804"/>
            <w:r w:rsidRPr="00A95BB3">
              <w:rPr>
                <w:rFonts w:ascii="Arial" w:eastAsia="Times New Roman" w:hAnsi="Arial" w:cs="Arial"/>
                <w:sz w:val="20"/>
                <w:szCs w:val="20"/>
                <w:lang w:val="en-ZA"/>
              </w:rPr>
              <w:t>The Employer’s right to accept or reject any tender offer</w:t>
            </w:r>
            <w:bookmarkEnd w:id="9"/>
            <w:r w:rsidRPr="00A95BB3">
              <w:rPr>
                <w:rFonts w:ascii="Arial" w:eastAsia="Times New Roman" w:hAnsi="Arial" w:cs="Arial"/>
                <w:sz w:val="20"/>
                <w:szCs w:val="20"/>
                <w:lang w:val="en-ZA"/>
              </w:rPr>
              <w:t>.</w:t>
            </w:r>
          </w:p>
        </w:tc>
      </w:tr>
      <w:tr w:rsidR="00A95BB3" w:rsidRPr="00A95BB3" w14:paraId="22FB7AF4" w14:textId="77777777" w:rsidTr="00094F73">
        <w:tc>
          <w:tcPr>
            <w:tcW w:w="687" w:type="pct"/>
            <w:tcBorders>
              <w:top w:val="single" w:sz="4" w:space="0" w:color="auto"/>
              <w:left w:val="single" w:sz="4" w:space="0" w:color="auto"/>
              <w:bottom w:val="single" w:sz="4" w:space="0" w:color="auto"/>
              <w:right w:val="single" w:sz="4" w:space="0" w:color="auto"/>
            </w:tcBorders>
          </w:tcPr>
          <w:p w14:paraId="588330B8"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1.5.1</w:t>
            </w:r>
          </w:p>
        </w:tc>
        <w:tc>
          <w:tcPr>
            <w:tcW w:w="4313" w:type="pct"/>
            <w:tcBorders>
              <w:top w:val="single" w:sz="4" w:space="0" w:color="auto"/>
              <w:left w:val="single" w:sz="4" w:space="0" w:color="auto"/>
              <w:bottom w:val="single" w:sz="4" w:space="0" w:color="auto"/>
              <w:right w:val="single" w:sz="4" w:space="0" w:color="auto"/>
            </w:tcBorders>
          </w:tcPr>
          <w:p w14:paraId="3BF0E12E"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employer may accept or reject any bid or portion thereof, variation, deviation, tender offer, or alternative tender offer, and may cancel the tender process and reject all tender offers at any time before the formation of a contract.  The employer shall not accept or incur any liability to a tenderer for such cancellation and rejection, but shall give reasons for such action</w:t>
            </w:r>
          </w:p>
        </w:tc>
      </w:tr>
      <w:tr w:rsidR="00A95BB3" w:rsidRPr="00A95BB3" w14:paraId="1E5FA7C8" w14:textId="77777777" w:rsidTr="00094F73">
        <w:tc>
          <w:tcPr>
            <w:tcW w:w="687" w:type="pct"/>
            <w:tcBorders>
              <w:top w:val="single" w:sz="4" w:space="0" w:color="auto"/>
              <w:left w:val="single" w:sz="4" w:space="0" w:color="auto"/>
              <w:bottom w:val="single" w:sz="4" w:space="0" w:color="auto"/>
              <w:right w:val="single" w:sz="4" w:space="0" w:color="auto"/>
            </w:tcBorders>
          </w:tcPr>
          <w:p w14:paraId="24A8A2EE"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w:t>
            </w:r>
          </w:p>
        </w:tc>
        <w:tc>
          <w:tcPr>
            <w:tcW w:w="4313" w:type="pct"/>
            <w:tcBorders>
              <w:top w:val="single" w:sz="4" w:space="0" w:color="auto"/>
              <w:left w:val="single" w:sz="4" w:space="0" w:color="auto"/>
              <w:bottom w:val="single" w:sz="4" w:space="0" w:color="auto"/>
              <w:right w:val="single" w:sz="4" w:space="0" w:color="auto"/>
            </w:tcBorders>
          </w:tcPr>
          <w:p w14:paraId="747F5874"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to the clause:</w:t>
            </w:r>
          </w:p>
          <w:p w14:paraId="54714BBB"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 failing the submission of a bona fide tender, a Tenderer shall forfeit his tender deposit (if the deposit is refundable) if he fails to return a complete set of documents prior to the closing time for the submission of tender offers.</w:t>
            </w:r>
          </w:p>
          <w:p w14:paraId="19732CDD"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 on submission of a bona fide tender or return of the documents as required above, a Tenderer shall receive his tender deposit within three (3) months of the closing of tenders, it the deposit is refundable.</w:t>
            </w:r>
          </w:p>
          <w:p w14:paraId="728CCB49"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 the Employer will not compensate the tenderer for any costs incurred in attending interviews in the office of the employer or the employer’s agent (if required).</w:t>
            </w:r>
          </w:p>
        </w:tc>
      </w:tr>
      <w:tr w:rsidR="00A95BB3" w:rsidRPr="00A95BB3" w14:paraId="5C7956D2" w14:textId="77777777" w:rsidTr="00094F73">
        <w:tc>
          <w:tcPr>
            <w:tcW w:w="687" w:type="pct"/>
            <w:tcBorders>
              <w:top w:val="single" w:sz="4" w:space="0" w:color="auto"/>
              <w:left w:val="single" w:sz="4" w:space="0" w:color="auto"/>
              <w:bottom w:val="single" w:sz="4" w:space="0" w:color="auto"/>
              <w:right w:val="single" w:sz="4" w:space="0" w:color="auto"/>
            </w:tcBorders>
          </w:tcPr>
          <w:p w14:paraId="56B46BA9"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2.2</w:t>
            </w:r>
          </w:p>
        </w:tc>
        <w:tc>
          <w:tcPr>
            <w:tcW w:w="4313" w:type="pct"/>
            <w:tcBorders>
              <w:top w:val="single" w:sz="4" w:space="0" w:color="auto"/>
              <w:left w:val="single" w:sz="4" w:space="0" w:color="auto"/>
              <w:bottom w:val="single" w:sz="4" w:space="0" w:color="auto"/>
              <w:right w:val="single" w:sz="4" w:space="0" w:color="auto"/>
            </w:tcBorders>
          </w:tcPr>
          <w:p w14:paraId="62932196"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Compulsory site visits and / or clarification meeting are not applicable to this bid</w:t>
            </w:r>
          </w:p>
          <w:p w14:paraId="417C669C"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Detail relating to the collection of tender documents is indicated in the Tender Notice and Invitation to Tender (Section T1.1 of the document)</w:t>
            </w:r>
          </w:p>
        </w:tc>
      </w:tr>
      <w:tr w:rsidR="00A95BB3" w:rsidRPr="00A95BB3" w14:paraId="7765E632" w14:textId="77777777" w:rsidTr="00094F73">
        <w:tc>
          <w:tcPr>
            <w:tcW w:w="687" w:type="pct"/>
            <w:tcBorders>
              <w:top w:val="single" w:sz="4" w:space="0" w:color="auto"/>
              <w:left w:val="single" w:sz="4" w:space="0" w:color="auto"/>
              <w:bottom w:val="single" w:sz="4" w:space="0" w:color="auto"/>
              <w:right w:val="single" w:sz="4" w:space="0" w:color="auto"/>
            </w:tcBorders>
          </w:tcPr>
          <w:p w14:paraId="3604A290"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2.3</w:t>
            </w:r>
          </w:p>
        </w:tc>
        <w:tc>
          <w:tcPr>
            <w:tcW w:w="4313" w:type="pct"/>
            <w:tcBorders>
              <w:top w:val="single" w:sz="4" w:space="0" w:color="auto"/>
              <w:left w:val="single" w:sz="4" w:space="0" w:color="auto"/>
              <w:bottom w:val="single" w:sz="4" w:space="0" w:color="auto"/>
              <w:right w:val="single" w:sz="4" w:space="0" w:color="auto"/>
            </w:tcBorders>
          </w:tcPr>
          <w:p w14:paraId="6ADD33D8"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Replace the contents of the clause with the following:</w:t>
            </w:r>
          </w:p>
          <w:p w14:paraId="431AD4E3"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Request clarification of the tender documents, if necessary, by notifying the Employer’s official or the Employer’s agent indicated in the tender notice and invitation to tender (section T1.1) in writing at least ten working days before the closing time stated in clause 2.15.</w:t>
            </w:r>
          </w:p>
        </w:tc>
      </w:tr>
      <w:tr w:rsidR="00A95BB3" w:rsidRPr="00A95BB3" w14:paraId="0E88055A" w14:textId="77777777" w:rsidTr="00094F73">
        <w:tc>
          <w:tcPr>
            <w:tcW w:w="687" w:type="pct"/>
            <w:tcBorders>
              <w:top w:val="single" w:sz="4" w:space="0" w:color="auto"/>
              <w:left w:val="single" w:sz="4" w:space="0" w:color="auto"/>
              <w:bottom w:val="single" w:sz="4" w:space="0" w:color="auto"/>
              <w:right w:val="single" w:sz="4" w:space="0" w:color="auto"/>
            </w:tcBorders>
          </w:tcPr>
          <w:p w14:paraId="1B3D1549"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2.4</w:t>
            </w:r>
          </w:p>
        </w:tc>
        <w:tc>
          <w:tcPr>
            <w:tcW w:w="4313" w:type="pct"/>
            <w:tcBorders>
              <w:top w:val="single" w:sz="4" w:space="0" w:color="auto"/>
              <w:left w:val="single" w:sz="4" w:space="0" w:color="auto"/>
              <w:bottom w:val="single" w:sz="4" w:space="0" w:color="auto"/>
              <w:right w:val="single" w:sz="4" w:space="0" w:color="auto"/>
            </w:tcBorders>
          </w:tcPr>
          <w:p w14:paraId="11665495"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to the clause:</w:t>
            </w:r>
          </w:p>
          <w:p w14:paraId="1DC7A169"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To correct errors made, draw a line through the incorrect entry and write the correct entry above in black ink and place the full signatures of the authorised signatories next to the correct entry.</w:t>
            </w:r>
          </w:p>
        </w:tc>
      </w:tr>
      <w:tr w:rsidR="00A95BB3" w:rsidRPr="00A95BB3" w14:paraId="04361547" w14:textId="77777777" w:rsidTr="00094F73">
        <w:tc>
          <w:tcPr>
            <w:tcW w:w="687" w:type="pct"/>
            <w:tcBorders>
              <w:top w:val="single" w:sz="4" w:space="0" w:color="auto"/>
              <w:left w:val="single" w:sz="4" w:space="0" w:color="auto"/>
              <w:bottom w:val="single" w:sz="4" w:space="0" w:color="auto"/>
              <w:right w:val="single" w:sz="4" w:space="0" w:color="auto"/>
            </w:tcBorders>
          </w:tcPr>
          <w:p w14:paraId="1341F6C2"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2.5</w:t>
            </w:r>
          </w:p>
        </w:tc>
        <w:tc>
          <w:tcPr>
            <w:tcW w:w="4313" w:type="pct"/>
            <w:tcBorders>
              <w:top w:val="single" w:sz="4" w:space="0" w:color="auto"/>
              <w:left w:val="single" w:sz="4" w:space="0" w:color="auto"/>
              <w:bottom w:val="single" w:sz="4" w:space="0" w:color="auto"/>
              <w:right w:val="single" w:sz="4" w:space="0" w:color="auto"/>
            </w:tcBorders>
          </w:tcPr>
          <w:p w14:paraId="64A438A1"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to the clause:</w:t>
            </w:r>
          </w:p>
          <w:p w14:paraId="0B1D759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All alternative tender offers shall be referred to in Section T2.2.1 – Alterations to Tender.</w:t>
            </w:r>
          </w:p>
        </w:tc>
      </w:tr>
      <w:tr w:rsidR="00A95BB3" w:rsidRPr="00A95BB3" w14:paraId="3D65DB33" w14:textId="77777777" w:rsidTr="00094F73">
        <w:tc>
          <w:tcPr>
            <w:tcW w:w="687" w:type="pct"/>
            <w:tcBorders>
              <w:top w:val="single" w:sz="4" w:space="0" w:color="auto"/>
              <w:left w:val="single" w:sz="4" w:space="0" w:color="auto"/>
              <w:bottom w:val="single" w:sz="4" w:space="0" w:color="auto"/>
              <w:right w:val="single" w:sz="4" w:space="0" w:color="auto"/>
            </w:tcBorders>
          </w:tcPr>
          <w:p w14:paraId="29DB0755"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2.6</w:t>
            </w:r>
          </w:p>
        </w:tc>
        <w:tc>
          <w:tcPr>
            <w:tcW w:w="4313" w:type="pct"/>
            <w:tcBorders>
              <w:top w:val="single" w:sz="4" w:space="0" w:color="auto"/>
              <w:left w:val="single" w:sz="4" w:space="0" w:color="auto"/>
              <w:bottom w:val="single" w:sz="4" w:space="0" w:color="auto"/>
              <w:right w:val="single" w:sz="4" w:space="0" w:color="auto"/>
            </w:tcBorders>
          </w:tcPr>
          <w:p w14:paraId="52B506BE"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Should the Tenderer wish to offer alternative designs and/or construction materials, he shall include with this Tender full detail thereof, including a complete bill of quantities, formal design calculations, and full details of all alternative components proposed to be included in the Works.  Refer also to Clause 4.2 of the Contract Data in this regard.</w:t>
            </w:r>
          </w:p>
          <w:p w14:paraId="05D09014"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lastRenderedPageBreak/>
              <w:t>Failure to properly comply with this clause, thereby preventing the Employer and/or the Engineer to properly assess the full implications of the alternative tender, is likely to disqualify the alternative offered from further consideration.</w:t>
            </w:r>
          </w:p>
          <w:p w14:paraId="2D33F5B5"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No submission by the Contractor after award for additional payment or time for completion of Works relating to the alternative offer will be considered, the tendered rates submitted shall be considered to reflect the full and final cost implications of the alternative offer.</w:t>
            </w:r>
          </w:p>
        </w:tc>
      </w:tr>
      <w:tr w:rsidR="00A95BB3" w:rsidRPr="00A95BB3" w14:paraId="4E288D2F" w14:textId="77777777" w:rsidTr="00094F73">
        <w:tc>
          <w:tcPr>
            <w:tcW w:w="687" w:type="pct"/>
            <w:tcBorders>
              <w:top w:val="single" w:sz="4" w:space="0" w:color="auto"/>
              <w:left w:val="single" w:sz="4" w:space="0" w:color="auto"/>
              <w:bottom w:val="single" w:sz="4" w:space="0" w:color="auto"/>
              <w:right w:val="single" w:sz="4" w:space="0" w:color="auto"/>
            </w:tcBorders>
          </w:tcPr>
          <w:p w14:paraId="07970115"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lastRenderedPageBreak/>
              <w:t>2.7</w:t>
            </w:r>
          </w:p>
        </w:tc>
        <w:tc>
          <w:tcPr>
            <w:tcW w:w="4313" w:type="pct"/>
            <w:tcBorders>
              <w:top w:val="single" w:sz="4" w:space="0" w:color="auto"/>
              <w:left w:val="single" w:sz="4" w:space="0" w:color="auto"/>
              <w:bottom w:val="single" w:sz="4" w:space="0" w:color="auto"/>
              <w:right w:val="single" w:sz="4" w:space="0" w:color="auto"/>
            </w:tcBorders>
          </w:tcPr>
          <w:p w14:paraId="47113608"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to the clause:</w:t>
            </w:r>
          </w:p>
          <w:p w14:paraId="7A529B9B"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No claim will be entertained for faults in the tender price resulting from any discrepancies, omissions or indistinct figures.</w:t>
            </w:r>
          </w:p>
        </w:tc>
      </w:tr>
      <w:tr w:rsidR="00A95BB3" w:rsidRPr="00A95BB3" w14:paraId="137C45B3" w14:textId="77777777" w:rsidTr="00094F73">
        <w:tc>
          <w:tcPr>
            <w:tcW w:w="687" w:type="pct"/>
            <w:tcBorders>
              <w:top w:val="single" w:sz="4" w:space="0" w:color="auto"/>
              <w:left w:val="single" w:sz="4" w:space="0" w:color="auto"/>
              <w:bottom w:val="single" w:sz="4" w:space="0" w:color="auto"/>
              <w:right w:val="single" w:sz="4" w:space="0" w:color="auto"/>
            </w:tcBorders>
          </w:tcPr>
          <w:p w14:paraId="04BD11EE"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2.8</w:t>
            </w:r>
          </w:p>
        </w:tc>
        <w:tc>
          <w:tcPr>
            <w:tcW w:w="4313" w:type="pct"/>
            <w:tcBorders>
              <w:top w:val="single" w:sz="4" w:space="0" w:color="auto"/>
              <w:left w:val="single" w:sz="4" w:space="0" w:color="auto"/>
              <w:bottom w:val="single" w:sz="4" w:space="0" w:color="auto"/>
              <w:right w:val="single" w:sz="4" w:space="0" w:color="auto"/>
            </w:tcBorders>
          </w:tcPr>
          <w:p w14:paraId="6465805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Replace the contents of the clause with the following:</w:t>
            </w:r>
          </w:p>
          <w:p w14:paraId="24FA9D19"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Return all volumes of the tender document to the Employer after completion of the relevant sections of each volume in their entirety, either electronically (if they were issued in electronic format) or by writing in black ink.</w:t>
            </w:r>
          </w:p>
          <w:p w14:paraId="3D6980BA"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All volumes are to be left intact in its original format and no pages shall be removed or re-arranged.</w:t>
            </w:r>
          </w:p>
        </w:tc>
      </w:tr>
      <w:tr w:rsidR="00A95BB3" w:rsidRPr="00A95BB3" w14:paraId="1EE2C3E8" w14:textId="77777777" w:rsidTr="00094F73">
        <w:tc>
          <w:tcPr>
            <w:tcW w:w="687" w:type="pct"/>
            <w:tcBorders>
              <w:top w:val="single" w:sz="4" w:space="0" w:color="auto"/>
              <w:left w:val="single" w:sz="4" w:space="0" w:color="auto"/>
              <w:bottom w:val="single" w:sz="4" w:space="0" w:color="auto"/>
              <w:right w:val="single" w:sz="4" w:space="0" w:color="auto"/>
            </w:tcBorders>
          </w:tcPr>
          <w:p w14:paraId="218AAD9C"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2.9</w:t>
            </w:r>
          </w:p>
        </w:tc>
        <w:tc>
          <w:tcPr>
            <w:tcW w:w="4313" w:type="pct"/>
            <w:tcBorders>
              <w:top w:val="single" w:sz="4" w:space="0" w:color="auto"/>
              <w:left w:val="single" w:sz="4" w:space="0" w:color="auto"/>
              <w:bottom w:val="single" w:sz="4" w:space="0" w:color="auto"/>
              <w:right w:val="single" w:sz="4" w:space="0" w:color="auto"/>
            </w:tcBorders>
          </w:tcPr>
          <w:p w14:paraId="6032FB62"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No copies of the tender offer are required.</w:t>
            </w:r>
          </w:p>
        </w:tc>
      </w:tr>
      <w:tr w:rsidR="00A95BB3" w:rsidRPr="00A95BB3" w14:paraId="6468D126" w14:textId="77777777" w:rsidTr="00094F73">
        <w:tc>
          <w:tcPr>
            <w:tcW w:w="687" w:type="pct"/>
            <w:tcBorders>
              <w:top w:val="single" w:sz="4" w:space="0" w:color="auto"/>
              <w:left w:val="single" w:sz="4" w:space="0" w:color="auto"/>
              <w:bottom w:val="single" w:sz="4" w:space="0" w:color="auto"/>
              <w:right w:val="single" w:sz="4" w:space="0" w:color="auto"/>
            </w:tcBorders>
          </w:tcPr>
          <w:p w14:paraId="7C8264EF"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2.10</w:t>
            </w:r>
          </w:p>
        </w:tc>
        <w:tc>
          <w:tcPr>
            <w:tcW w:w="4313" w:type="pct"/>
            <w:tcBorders>
              <w:top w:val="single" w:sz="4" w:space="0" w:color="auto"/>
              <w:left w:val="single" w:sz="4" w:space="0" w:color="auto"/>
              <w:bottom w:val="single" w:sz="4" w:space="0" w:color="auto"/>
              <w:right w:val="single" w:sz="4" w:space="0" w:color="auto"/>
            </w:tcBorders>
          </w:tcPr>
          <w:p w14:paraId="316713D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to the clause:</w:t>
            </w:r>
          </w:p>
          <w:p w14:paraId="5A720CFB"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Only authorised signatories may sign the original and all copies of the tender offer where required in terms of 2.13.3.</w:t>
            </w:r>
          </w:p>
        </w:tc>
      </w:tr>
      <w:tr w:rsidR="00A95BB3" w:rsidRPr="00A95BB3" w14:paraId="49A33449" w14:textId="77777777" w:rsidTr="00094F73">
        <w:tc>
          <w:tcPr>
            <w:tcW w:w="687" w:type="pct"/>
            <w:tcBorders>
              <w:top w:val="single" w:sz="4" w:space="0" w:color="auto"/>
              <w:left w:val="single" w:sz="4" w:space="0" w:color="auto"/>
              <w:bottom w:val="single" w:sz="4" w:space="0" w:color="auto"/>
              <w:right w:val="single" w:sz="4" w:space="0" w:color="auto"/>
            </w:tcBorders>
          </w:tcPr>
          <w:p w14:paraId="242C8216"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2.11</w:t>
            </w:r>
          </w:p>
        </w:tc>
        <w:tc>
          <w:tcPr>
            <w:tcW w:w="4313" w:type="pct"/>
            <w:tcBorders>
              <w:top w:val="single" w:sz="4" w:space="0" w:color="auto"/>
              <w:left w:val="single" w:sz="4" w:space="0" w:color="auto"/>
              <w:bottom w:val="single" w:sz="4" w:space="0" w:color="auto"/>
              <w:right w:val="single" w:sz="4" w:space="0" w:color="auto"/>
            </w:tcBorders>
            <w:shd w:val="clear" w:color="auto" w:fill="auto"/>
          </w:tcPr>
          <w:p w14:paraId="5A875351"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The Employer’s address for delivery of tender offers and identification details to be shown on each tender offer package are: </w:t>
            </w:r>
          </w:p>
          <w:p w14:paraId="149435A7" w14:textId="77777777" w:rsidR="00A95BB3" w:rsidRPr="00A95BB3" w:rsidRDefault="00A95BB3" w:rsidP="00A95BB3">
            <w:pPr>
              <w:spacing w:before="120" w:after="12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 xml:space="preserve">NB: The Department will not be held liable for tenders posted via Post Office not yet collected. </w:t>
            </w:r>
          </w:p>
          <w:p w14:paraId="14DAF860"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Tender box location</w:t>
            </w:r>
            <w:r w:rsidRPr="00A95BB3">
              <w:rPr>
                <w:rFonts w:ascii="Arial" w:eastAsia="Times New Roman" w:hAnsi="Arial" w:cs="Arial"/>
                <w:sz w:val="20"/>
                <w:szCs w:val="20"/>
                <w:lang w:val="en-ZA"/>
              </w:rPr>
              <w:tab/>
              <w:t xml:space="preserve">: </w:t>
            </w:r>
            <w:r w:rsidRPr="00A95BB3">
              <w:rPr>
                <w:rFonts w:ascii="Arial" w:eastAsia="Times New Roman" w:hAnsi="Arial" w:cs="Arial"/>
                <w:sz w:val="20"/>
                <w:szCs w:val="20"/>
                <w:lang w:val="en-ZA"/>
              </w:rPr>
              <w:tab/>
              <w:t>Ground floor, O.R Tambo House</w:t>
            </w:r>
          </w:p>
          <w:p w14:paraId="2F7730E6"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Physical address</w:t>
            </w:r>
            <w:r w:rsidRPr="00A95BB3">
              <w:rPr>
                <w:rFonts w:ascii="Arial" w:eastAsia="Times New Roman" w:hAnsi="Arial" w:cs="Arial"/>
                <w:sz w:val="20"/>
                <w:szCs w:val="20"/>
                <w:lang w:val="en-ZA"/>
              </w:rPr>
              <w:tab/>
              <w:t xml:space="preserve">:         </w:t>
            </w:r>
            <w:r w:rsidRPr="00A95BB3">
              <w:rPr>
                <w:rFonts w:ascii="Arial" w:eastAsia="Times New Roman" w:hAnsi="Arial" w:cs="Arial"/>
                <w:sz w:val="20"/>
                <w:szCs w:val="20"/>
                <w:lang w:val="en-ZA"/>
              </w:rPr>
              <w:tab/>
              <w:t>DEPARTMENT OF HUMAN SETTLEMENTS</w:t>
            </w:r>
          </w:p>
          <w:p w14:paraId="0A9BBFF9"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Private Bag X247</w:t>
            </w:r>
          </w:p>
          <w:p w14:paraId="142073D3"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Bloemfontein</w:t>
            </w:r>
          </w:p>
          <w:p w14:paraId="3C081A41" w14:textId="74CB035F"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9300, Tel: </w:t>
            </w:r>
            <w:r w:rsidRPr="00FA1FED">
              <w:rPr>
                <w:rFonts w:ascii="Arial" w:eastAsia="Times New Roman" w:hAnsi="Arial" w:cs="Arial"/>
                <w:sz w:val="20"/>
                <w:szCs w:val="20"/>
                <w:lang w:val="en-ZA"/>
              </w:rPr>
              <w:t>051 405 4</w:t>
            </w:r>
            <w:r w:rsidR="00FA1FED" w:rsidRPr="00FA1FED">
              <w:rPr>
                <w:rFonts w:ascii="Arial" w:eastAsia="Times New Roman" w:hAnsi="Arial" w:cs="Arial"/>
                <w:sz w:val="20"/>
                <w:szCs w:val="20"/>
                <w:lang w:val="en-ZA"/>
              </w:rPr>
              <w:t>244</w:t>
            </w:r>
            <w:r w:rsidRPr="00FA1FED">
              <w:rPr>
                <w:rFonts w:ascii="Arial" w:eastAsia="Times New Roman" w:hAnsi="Arial" w:cs="Arial"/>
                <w:sz w:val="20"/>
                <w:szCs w:val="20"/>
                <w:lang w:val="en-ZA"/>
              </w:rPr>
              <w:t>.</w:t>
            </w:r>
          </w:p>
          <w:p w14:paraId="1DE3F6B9" w14:textId="24B2A7CA" w:rsidR="00A95BB3" w:rsidRPr="00A95BB3" w:rsidRDefault="00A95BB3" w:rsidP="00A95BB3">
            <w:pPr>
              <w:spacing w:after="0" w:line="360" w:lineRule="auto"/>
              <w:jc w:val="both"/>
              <w:rPr>
                <w:rFonts w:ascii="Arial" w:eastAsia="Times New Roman" w:hAnsi="Arial" w:cs="Arial"/>
                <w:bCs/>
                <w:sz w:val="21"/>
                <w:szCs w:val="20"/>
                <w:lang w:val="en-ZA"/>
              </w:rPr>
            </w:pPr>
            <w:r w:rsidRPr="00A95BB3">
              <w:rPr>
                <w:rFonts w:ascii="Arial" w:eastAsia="Times New Roman" w:hAnsi="Arial" w:cs="Arial"/>
                <w:sz w:val="20"/>
                <w:szCs w:val="20"/>
                <w:lang w:val="en-ZA"/>
              </w:rPr>
              <w:t>Identification details</w:t>
            </w:r>
            <w:r w:rsidRPr="00FA1FED">
              <w:rPr>
                <w:rFonts w:ascii="Arial" w:eastAsia="Times New Roman" w:hAnsi="Arial" w:cs="Arial"/>
                <w:sz w:val="20"/>
                <w:szCs w:val="20"/>
                <w:lang w:val="en-ZA"/>
              </w:rPr>
              <w:t xml:space="preserve">: </w:t>
            </w:r>
            <w:r w:rsidR="00FA1FED" w:rsidRPr="00FA1FED">
              <w:rPr>
                <w:rFonts w:ascii="Arial" w:eastAsia="Times New Roman" w:hAnsi="Arial" w:cs="Arial"/>
                <w:sz w:val="20"/>
                <w:szCs w:val="20"/>
                <w:lang w:val="en-ZA"/>
              </w:rPr>
              <w:t>HS-B05/2023-2024</w:t>
            </w:r>
            <w:r w:rsidRPr="00FA1FED">
              <w:rPr>
                <w:rFonts w:ascii="Arial" w:eastAsia="Times New Roman" w:hAnsi="Arial" w:cs="Arial"/>
                <w:sz w:val="20"/>
                <w:szCs w:val="20"/>
                <w:lang w:val="en-ZA"/>
              </w:rPr>
              <w:t xml:space="preserve"> -</w:t>
            </w:r>
            <w:r w:rsidRPr="00A95BB3">
              <w:rPr>
                <w:rFonts w:ascii="Arial" w:eastAsia="Times New Roman" w:hAnsi="Arial" w:cs="Arial"/>
                <w:sz w:val="20"/>
                <w:szCs w:val="20"/>
                <w:lang w:val="en-ZA"/>
              </w:rPr>
              <w:t xml:space="preserve"> </w:t>
            </w:r>
            <w:r w:rsidRPr="00A95BB3">
              <w:rPr>
                <w:rFonts w:ascii="Arial" w:eastAsia="Times New Roman" w:hAnsi="Arial" w:cs="Arial"/>
                <w:sz w:val="20"/>
                <w:szCs w:val="20"/>
              </w:rPr>
              <w:t>THE DEPARTMENT OF HUMAN SETTLEMENTS hereby</w:t>
            </w:r>
            <w:r w:rsidRPr="00A95BB3">
              <w:rPr>
                <w:rFonts w:ascii="Arial" w:eastAsia="Times New Roman" w:hAnsi="Arial" w:cs="Arial"/>
                <w:bCs/>
                <w:sz w:val="20"/>
                <w:szCs w:val="20"/>
                <w:lang w:val="en-ZA"/>
              </w:rPr>
              <w:t xml:space="preserve"> invites suitably qualified contracto</w:t>
            </w:r>
            <w:r w:rsidR="009C0015">
              <w:rPr>
                <w:rFonts w:ascii="Arial" w:eastAsia="Times New Roman" w:hAnsi="Arial" w:cs="Arial"/>
                <w:bCs/>
                <w:sz w:val="20"/>
                <w:szCs w:val="20"/>
                <w:lang w:val="en-ZA"/>
              </w:rPr>
              <w:t>rs for the</w:t>
            </w:r>
            <w:r w:rsidR="009C0015" w:rsidRPr="009C0015">
              <w:rPr>
                <w:rFonts w:ascii="Arial" w:eastAsia="Times New Roman" w:hAnsi="Arial" w:cs="Arial"/>
                <w:b/>
                <w:bCs/>
                <w:sz w:val="20"/>
                <w:szCs w:val="20"/>
              </w:rPr>
              <w:t xml:space="preserve"> </w:t>
            </w:r>
            <w:r w:rsidR="009C0015" w:rsidRPr="009C0015">
              <w:rPr>
                <w:rFonts w:ascii="Arial" w:eastAsia="Times New Roman" w:hAnsi="Arial" w:cs="Arial"/>
                <w:bCs/>
                <w:sz w:val="20"/>
                <w:szCs w:val="20"/>
              </w:rPr>
              <w:t>CONSTRUCTION OF INTERNAL WATER AND SEWER INFRASTRUCTURE FOR 1000 ERVEN IN LETSEMENG LOCAL MUNICIPALITY, PETRUSBURG (BOLOKANANG EXT. 10)</w:t>
            </w:r>
            <w:r w:rsidR="009C0015">
              <w:rPr>
                <w:rFonts w:ascii="Arial" w:eastAsia="Times New Roman" w:hAnsi="Arial" w:cs="Arial"/>
                <w:bCs/>
                <w:sz w:val="20"/>
                <w:szCs w:val="20"/>
              </w:rPr>
              <w:t>.</w:t>
            </w:r>
          </w:p>
          <w:p w14:paraId="4D7CD925"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b/>
                <w:sz w:val="20"/>
                <w:szCs w:val="20"/>
              </w:rPr>
              <w:lastRenderedPageBreak/>
              <w:t xml:space="preserve"> </w:t>
            </w:r>
            <w:r w:rsidRPr="00A95BB3">
              <w:rPr>
                <w:rFonts w:ascii="Arial" w:eastAsia="Times New Roman" w:hAnsi="Arial" w:cs="Arial"/>
                <w:b/>
                <w:sz w:val="20"/>
                <w:szCs w:val="20"/>
                <w:lang w:val="en-ZA"/>
              </w:rPr>
              <w:t>The name and address of the tender shall be entered on the back of the envelope.</w:t>
            </w:r>
          </w:p>
        </w:tc>
      </w:tr>
      <w:tr w:rsidR="00A95BB3" w:rsidRPr="00A95BB3" w14:paraId="2D648EC9" w14:textId="77777777" w:rsidTr="00094F73">
        <w:trPr>
          <w:trHeight w:val="427"/>
        </w:trPr>
        <w:tc>
          <w:tcPr>
            <w:tcW w:w="687" w:type="pct"/>
            <w:tcBorders>
              <w:top w:val="single" w:sz="4" w:space="0" w:color="auto"/>
              <w:left w:val="single" w:sz="4" w:space="0" w:color="auto"/>
              <w:bottom w:val="single" w:sz="4" w:space="0" w:color="auto"/>
              <w:right w:val="single" w:sz="4" w:space="0" w:color="auto"/>
            </w:tcBorders>
          </w:tcPr>
          <w:p w14:paraId="1519B82D"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lastRenderedPageBreak/>
              <w:t>2.12</w:t>
            </w:r>
          </w:p>
        </w:tc>
        <w:tc>
          <w:tcPr>
            <w:tcW w:w="4313" w:type="pct"/>
            <w:tcBorders>
              <w:top w:val="single" w:sz="4" w:space="0" w:color="auto"/>
              <w:left w:val="single" w:sz="4" w:space="0" w:color="auto"/>
              <w:bottom w:val="single" w:sz="4" w:space="0" w:color="auto"/>
              <w:right w:val="single" w:sz="4" w:space="0" w:color="auto"/>
            </w:tcBorders>
          </w:tcPr>
          <w:p w14:paraId="16BB6028" w14:textId="77777777" w:rsidR="00A95BB3" w:rsidRPr="00A95BB3" w:rsidRDefault="00A95BB3" w:rsidP="00A95BB3">
            <w:pPr>
              <w:spacing w:before="120" w:after="12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A two-envelope procedure will not be followed.</w:t>
            </w:r>
          </w:p>
        </w:tc>
      </w:tr>
      <w:tr w:rsidR="00A95BB3" w:rsidRPr="00A95BB3" w14:paraId="7A6A2376" w14:textId="77777777" w:rsidTr="00094F73">
        <w:tc>
          <w:tcPr>
            <w:tcW w:w="687" w:type="pct"/>
            <w:tcBorders>
              <w:top w:val="single" w:sz="4" w:space="0" w:color="auto"/>
              <w:left w:val="single" w:sz="4" w:space="0" w:color="auto"/>
              <w:bottom w:val="single" w:sz="4" w:space="0" w:color="auto"/>
              <w:right w:val="single" w:sz="4" w:space="0" w:color="auto"/>
            </w:tcBorders>
          </w:tcPr>
          <w:p w14:paraId="05C68DF7"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2.13</w:t>
            </w:r>
          </w:p>
        </w:tc>
        <w:tc>
          <w:tcPr>
            <w:tcW w:w="4313" w:type="pct"/>
            <w:tcBorders>
              <w:top w:val="single" w:sz="4" w:space="0" w:color="auto"/>
              <w:left w:val="single" w:sz="4" w:space="0" w:color="auto"/>
              <w:bottom w:val="single" w:sz="4" w:space="0" w:color="auto"/>
              <w:right w:val="single" w:sz="4" w:space="0" w:color="auto"/>
            </w:tcBorders>
          </w:tcPr>
          <w:p w14:paraId="2D40E126"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new clause:</w:t>
            </w:r>
          </w:p>
          <w:p w14:paraId="2D0A2CEC"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 all conditions, which are printed or written upon any stationary used by the Tenderer for the purpose of or in connection with the submission of a tender offer for this Contract, which are in conflict with the conditions laid down in this document shall be waived, renounced and abandoned.</w:t>
            </w:r>
          </w:p>
        </w:tc>
      </w:tr>
      <w:tr w:rsidR="00A95BB3" w:rsidRPr="00A95BB3" w14:paraId="76F704FB" w14:textId="77777777" w:rsidTr="00094F73">
        <w:tc>
          <w:tcPr>
            <w:tcW w:w="687" w:type="pct"/>
            <w:tcBorders>
              <w:top w:val="single" w:sz="4" w:space="0" w:color="auto"/>
              <w:left w:val="single" w:sz="4" w:space="0" w:color="auto"/>
              <w:bottom w:val="single" w:sz="4" w:space="0" w:color="auto"/>
              <w:right w:val="single" w:sz="4" w:space="0" w:color="auto"/>
            </w:tcBorders>
          </w:tcPr>
          <w:p w14:paraId="54DF5BE1"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2.14</w:t>
            </w:r>
          </w:p>
        </w:tc>
        <w:tc>
          <w:tcPr>
            <w:tcW w:w="4313" w:type="pct"/>
            <w:tcBorders>
              <w:top w:val="single" w:sz="4" w:space="0" w:color="auto"/>
              <w:left w:val="single" w:sz="4" w:space="0" w:color="auto"/>
              <w:bottom w:val="single" w:sz="4" w:space="0" w:color="auto"/>
              <w:right w:val="single" w:sz="4" w:space="0" w:color="auto"/>
            </w:tcBorders>
          </w:tcPr>
          <w:p w14:paraId="17D4A3E0"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to the clause:</w:t>
            </w:r>
          </w:p>
          <w:p w14:paraId="539F99B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Tenderer is required to enter information in the following sections of the document:</w:t>
            </w:r>
          </w:p>
          <w:p w14:paraId="2CDA1845"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SECTION 3: PART II – FORM OF OFFER AND ACCEPTANCE</w:t>
            </w:r>
            <w:r w:rsidRPr="00A95BB3">
              <w:rPr>
                <w:rFonts w:ascii="Arial" w:eastAsia="Times New Roman" w:hAnsi="Arial" w:cs="Arial"/>
                <w:sz w:val="20"/>
                <w:szCs w:val="20"/>
                <w:lang w:val="en-ZA"/>
              </w:rPr>
              <w:tab/>
            </w:r>
          </w:p>
          <w:p w14:paraId="45E1C76A"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SECTION 3: PART V - LIST OF RETURNABLE DOCUMENTS</w:t>
            </w:r>
            <w:r w:rsidRPr="00A95BB3">
              <w:rPr>
                <w:rFonts w:ascii="Arial" w:eastAsia="Times New Roman" w:hAnsi="Arial" w:cs="Arial"/>
                <w:sz w:val="20"/>
                <w:szCs w:val="20"/>
                <w:lang w:val="en-ZA"/>
              </w:rPr>
              <w:tab/>
            </w:r>
          </w:p>
          <w:p w14:paraId="01ABF7C4"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SECTION 3: PART VI - CONTRACT DATA</w:t>
            </w:r>
            <w:r w:rsidRPr="00A95BB3">
              <w:rPr>
                <w:rFonts w:ascii="Arial" w:eastAsia="Times New Roman" w:hAnsi="Arial" w:cs="Arial"/>
                <w:sz w:val="20"/>
                <w:szCs w:val="20"/>
                <w:lang w:val="en-ZA"/>
              </w:rPr>
              <w:tab/>
            </w:r>
          </w:p>
          <w:p w14:paraId="3D4CCDE7"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SECTION 5: BILL OF QUANTITIES </w:t>
            </w:r>
          </w:p>
          <w:p w14:paraId="4683FD7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above sections shall be signed by the Tenderer (and witnesses where required).  Individual pages should only be initialled by the successful Tenderer and by the witnesses after acceptance by the Employer of the Tender Offer.</w:t>
            </w:r>
          </w:p>
          <w:p w14:paraId="50A0D52A"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Tenderer shall complete and sign the Form of Offer prior to the submission of a Tender Offer.</w:t>
            </w:r>
          </w:p>
          <w:p w14:paraId="451E98E7"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 failure on the part of the Tenderer to submit any one of the Returnable Documents listed in clause 2.23 shall result in a tender offer being regarded as non-responsive.</w:t>
            </w:r>
          </w:p>
          <w:p w14:paraId="41DCBE4B"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Schedule of Deviations (if applicable) shall be signed by the successful Tenderer after acceptance by the Employer of the Tender Offer.</w:t>
            </w:r>
          </w:p>
          <w:p w14:paraId="4C7D1E0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 the Employer shall in the evaluation of tender offers take due account of the Tenderer’s past performance in the execution of similar engineering works of comparable magnitude, and the degree to which he possesses the necessary technical, financial and other resources to enable him to complete the works successfully within the contract period.  Satisfy the Employer and the Engineer as to his ability to perform and complete the Works timeously, safely and with satisfactory quality, and furnish details in section T2.2.2 of contracts of a similar nature and magnitude which they have successfully executed in the past.</w:t>
            </w:r>
          </w:p>
        </w:tc>
      </w:tr>
      <w:tr w:rsidR="00A95BB3" w:rsidRPr="00A95BB3" w14:paraId="25078BDA" w14:textId="77777777" w:rsidTr="00094F73">
        <w:tc>
          <w:tcPr>
            <w:tcW w:w="687" w:type="pct"/>
            <w:tcBorders>
              <w:top w:val="single" w:sz="4" w:space="0" w:color="auto"/>
              <w:left w:val="single" w:sz="4" w:space="0" w:color="auto"/>
              <w:bottom w:val="single" w:sz="4" w:space="0" w:color="auto"/>
              <w:right w:val="single" w:sz="4" w:space="0" w:color="auto"/>
            </w:tcBorders>
          </w:tcPr>
          <w:p w14:paraId="7D8701B9"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2.15.1</w:t>
            </w:r>
          </w:p>
        </w:tc>
        <w:tc>
          <w:tcPr>
            <w:tcW w:w="4313" w:type="pct"/>
            <w:tcBorders>
              <w:top w:val="single" w:sz="4" w:space="0" w:color="auto"/>
              <w:left w:val="single" w:sz="4" w:space="0" w:color="auto"/>
              <w:bottom w:val="single" w:sz="4" w:space="0" w:color="auto"/>
              <w:right w:val="single" w:sz="4" w:space="0" w:color="auto"/>
            </w:tcBorders>
          </w:tcPr>
          <w:p w14:paraId="3F5A0FD1"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closing time and location for the submission of tender offers are:</w:t>
            </w:r>
          </w:p>
          <w:p w14:paraId="7D1D9745"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Time:  </w:t>
            </w:r>
            <w:r w:rsidRPr="00A95BB3">
              <w:rPr>
                <w:rFonts w:ascii="Arial" w:eastAsia="Times New Roman" w:hAnsi="Arial" w:cs="Arial"/>
                <w:sz w:val="20"/>
                <w:szCs w:val="20"/>
                <w:lang w:val="en-ZA"/>
              </w:rPr>
              <w:tab/>
              <w:t>11:00am.</w:t>
            </w:r>
          </w:p>
          <w:p w14:paraId="734123CE"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Location : Ground Floor, OR Tambo House </w:t>
            </w:r>
          </w:p>
        </w:tc>
      </w:tr>
      <w:tr w:rsidR="00A95BB3" w:rsidRPr="00A95BB3" w14:paraId="4C84C81C" w14:textId="77777777" w:rsidTr="00094F73">
        <w:tc>
          <w:tcPr>
            <w:tcW w:w="687" w:type="pct"/>
            <w:tcBorders>
              <w:top w:val="single" w:sz="4" w:space="0" w:color="auto"/>
              <w:left w:val="single" w:sz="4" w:space="0" w:color="auto"/>
              <w:bottom w:val="single" w:sz="4" w:space="0" w:color="auto"/>
              <w:right w:val="single" w:sz="4" w:space="0" w:color="auto"/>
            </w:tcBorders>
          </w:tcPr>
          <w:p w14:paraId="2D8CE0F8"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lastRenderedPageBreak/>
              <w:t>2.16.1</w:t>
            </w:r>
          </w:p>
        </w:tc>
        <w:tc>
          <w:tcPr>
            <w:tcW w:w="4313" w:type="pct"/>
            <w:tcBorders>
              <w:top w:val="single" w:sz="4" w:space="0" w:color="auto"/>
              <w:left w:val="single" w:sz="4" w:space="0" w:color="auto"/>
              <w:bottom w:val="single" w:sz="4" w:space="0" w:color="auto"/>
              <w:right w:val="single" w:sz="4" w:space="0" w:color="auto"/>
            </w:tcBorders>
          </w:tcPr>
          <w:p w14:paraId="109F5B78" w14:textId="3B3E7D40"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The tender offer validity period </w:t>
            </w:r>
            <w:r w:rsidRPr="00D87950">
              <w:rPr>
                <w:rFonts w:ascii="Arial" w:eastAsia="Times New Roman" w:hAnsi="Arial" w:cs="Arial"/>
                <w:sz w:val="20"/>
                <w:szCs w:val="20"/>
                <w:lang w:val="en-ZA"/>
              </w:rPr>
              <w:t xml:space="preserve">is </w:t>
            </w:r>
            <w:r w:rsidR="007F7CA7">
              <w:rPr>
                <w:rFonts w:ascii="Arial" w:eastAsia="Times New Roman" w:hAnsi="Arial" w:cs="Arial"/>
                <w:sz w:val="20"/>
                <w:szCs w:val="20"/>
                <w:lang w:val="en-ZA"/>
              </w:rPr>
              <w:t>120</w:t>
            </w:r>
            <w:r w:rsidRPr="00D87950">
              <w:rPr>
                <w:rFonts w:ascii="Arial" w:eastAsia="Times New Roman" w:hAnsi="Arial" w:cs="Arial"/>
                <w:sz w:val="20"/>
                <w:szCs w:val="20"/>
                <w:lang w:val="en-ZA"/>
              </w:rPr>
              <w:t xml:space="preserve"> days.</w:t>
            </w:r>
          </w:p>
        </w:tc>
      </w:tr>
      <w:tr w:rsidR="00A95BB3" w:rsidRPr="00A95BB3" w14:paraId="749D74D6" w14:textId="77777777" w:rsidTr="00094F73">
        <w:tc>
          <w:tcPr>
            <w:tcW w:w="687" w:type="pct"/>
            <w:tcBorders>
              <w:top w:val="single" w:sz="4" w:space="0" w:color="auto"/>
              <w:left w:val="single" w:sz="4" w:space="0" w:color="auto"/>
              <w:bottom w:val="single" w:sz="4" w:space="0" w:color="auto"/>
              <w:right w:val="single" w:sz="4" w:space="0" w:color="auto"/>
            </w:tcBorders>
          </w:tcPr>
          <w:p w14:paraId="1CFDB8E2"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2.16.2</w:t>
            </w:r>
          </w:p>
        </w:tc>
        <w:tc>
          <w:tcPr>
            <w:tcW w:w="4313" w:type="pct"/>
            <w:tcBorders>
              <w:top w:val="single" w:sz="4" w:space="0" w:color="auto"/>
              <w:left w:val="single" w:sz="4" w:space="0" w:color="auto"/>
              <w:bottom w:val="single" w:sz="4" w:space="0" w:color="auto"/>
              <w:right w:val="single" w:sz="4" w:space="0" w:color="auto"/>
            </w:tcBorders>
          </w:tcPr>
          <w:p w14:paraId="4CAA805B"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to the clause:</w:t>
            </w:r>
          </w:p>
          <w:p w14:paraId="440AFD1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If the tender validity expires on a Saturday, Sunday or public holiday, the tender shall remain valid and open for acceptance until the closure of business on the following working day.</w:t>
            </w:r>
          </w:p>
        </w:tc>
      </w:tr>
      <w:tr w:rsidR="00A95BB3" w:rsidRPr="00A95BB3" w14:paraId="10C7C6A8" w14:textId="77777777" w:rsidTr="00094F73">
        <w:tc>
          <w:tcPr>
            <w:tcW w:w="687" w:type="pct"/>
            <w:tcBorders>
              <w:top w:val="single" w:sz="4" w:space="0" w:color="auto"/>
              <w:left w:val="single" w:sz="4" w:space="0" w:color="auto"/>
              <w:bottom w:val="single" w:sz="4" w:space="0" w:color="auto"/>
              <w:right w:val="single" w:sz="4" w:space="0" w:color="auto"/>
            </w:tcBorders>
          </w:tcPr>
          <w:p w14:paraId="57982921"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2.16.3</w:t>
            </w:r>
          </w:p>
        </w:tc>
        <w:tc>
          <w:tcPr>
            <w:tcW w:w="4313" w:type="pct"/>
            <w:tcBorders>
              <w:top w:val="single" w:sz="4" w:space="0" w:color="auto"/>
              <w:left w:val="single" w:sz="4" w:space="0" w:color="auto"/>
              <w:bottom w:val="single" w:sz="4" w:space="0" w:color="auto"/>
              <w:right w:val="single" w:sz="4" w:space="0" w:color="auto"/>
            </w:tcBorders>
          </w:tcPr>
          <w:p w14:paraId="036ECCB4"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new clause:</w:t>
            </w:r>
          </w:p>
          <w:p w14:paraId="4CAFD694"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 should the Tenderer unilaterally withdraw his tender during this period, the Employer shall, without prejudice to any other rights he may have, be entitled to accept any less favourable tender for the Works from those received, or to call for fresh tenders, or to otherwise arrange for execution of the Works, and the Tenderer shall pay on demand any additional expense incurred by the Employer on account of the adoption of the said courses, as well as either the difference in cost between the tender withdrawn (as corrected in terms of clause 3.9 of the Conditions of Tender) and any less favourable tender accepted by the Employer, or the difference between the tender withdrawn (as corrected) and the cost of execution of the Works by the Employer as well as any other amounts the Employer may have to pay to have the Works completed</w:t>
            </w:r>
          </w:p>
        </w:tc>
      </w:tr>
      <w:tr w:rsidR="00A95BB3" w:rsidRPr="00A95BB3" w14:paraId="3B6321EF" w14:textId="77777777" w:rsidTr="00094F73">
        <w:tc>
          <w:tcPr>
            <w:tcW w:w="687" w:type="pct"/>
            <w:tcBorders>
              <w:top w:val="single" w:sz="4" w:space="0" w:color="auto"/>
              <w:left w:val="single" w:sz="4" w:space="0" w:color="auto"/>
              <w:bottom w:val="single" w:sz="4" w:space="0" w:color="auto"/>
              <w:right w:val="single" w:sz="4" w:space="0" w:color="auto"/>
            </w:tcBorders>
          </w:tcPr>
          <w:p w14:paraId="5B1CDB2B"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2.17.1</w:t>
            </w:r>
          </w:p>
        </w:tc>
        <w:tc>
          <w:tcPr>
            <w:tcW w:w="4313" w:type="pct"/>
            <w:tcBorders>
              <w:top w:val="single" w:sz="4" w:space="0" w:color="auto"/>
              <w:left w:val="single" w:sz="4" w:space="0" w:color="auto"/>
              <w:bottom w:val="single" w:sz="4" w:space="0" w:color="auto"/>
              <w:right w:val="single" w:sz="4" w:space="0" w:color="auto"/>
            </w:tcBorders>
          </w:tcPr>
          <w:p w14:paraId="7D10ED0A"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Add the following to the clause:</w:t>
            </w:r>
          </w:p>
          <w:p w14:paraId="0D629278"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 if requested, the Tenderer shall within 7 days of the date upon which he is requested to do so, submit a full report from his banker as to his financial standing.  The Employer may, in its discretion, and subject to the provisions of Section 4(1)(d) of the State Tender Board Act 86 of 1968, condone any failure to comply with the foregoing condition.</w:t>
            </w:r>
          </w:p>
          <w:p w14:paraId="1999C68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 the Employer or his agent, reserves the right to approach the Tenderer’s banker or guarantor(s) as indicated in the tender document, or the bankers of each of the individual members of any joint venture that is constituted for purposes of this Contract, with a view to ascertaining the whether required guarantee will be furnished, and for purposes of ascertaining the financial strength of the Tenderer or of the individual member of such venture.</w:t>
            </w:r>
          </w:p>
        </w:tc>
      </w:tr>
      <w:tr w:rsidR="00A95BB3" w:rsidRPr="00A95BB3" w14:paraId="64A212CF" w14:textId="77777777" w:rsidTr="00094F73">
        <w:tc>
          <w:tcPr>
            <w:tcW w:w="687" w:type="pct"/>
            <w:tcBorders>
              <w:top w:val="single" w:sz="4" w:space="0" w:color="auto"/>
              <w:left w:val="single" w:sz="4" w:space="0" w:color="auto"/>
              <w:bottom w:val="single" w:sz="4" w:space="0" w:color="auto"/>
              <w:right w:val="single" w:sz="4" w:space="0" w:color="auto"/>
            </w:tcBorders>
          </w:tcPr>
          <w:p w14:paraId="65199A53"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2.18</w:t>
            </w:r>
          </w:p>
        </w:tc>
        <w:tc>
          <w:tcPr>
            <w:tcW w:w="4313" w:type="pct"/>
            <w:tcBorders>
              <w:top w:val="single" w:sz="4" w:space="0" w:color="auto"/>
              <w:left w:val="single" w:sz="4" w:space="0" w:color="auto"/>
              <w:bottom w:val="single" w:sz="4" w:space="0" w:color="auto"/>
              <w:right w:val="single" w:sz="4" w:space="0" w:color="auto"/>
            </w:tcBorders>
          </w:tcPr>
          <w:p w14:paraId="22424D74"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Return all retained tender documents prior to the closing time for the submission of Tender Offers.</w:t>
            </w:r>
          </w:p>
        </w:tc>
      </w:tr>
      <w:tr w:rsidR="00A95BB3" w:rsidRPr="00A95BB3" w14:paraId="2003B4EC" w14:textId="77777777" w:rsidTr="00094F73">
        <w:tc>
          <w:tcPr>
            <w:tcW w:w="687" w:type="pct"/>
            <w:tcBorders>
              <w:top w:val="single" w:sz="4" w:space="0" w:color="auto"/>
              <w:left w:val="single" w:sz="4" w:space="0" w:color="auto"/>
              <w:bottom w:val="single" w:sz="4" w:space="0" w:color="auto"/>
              <w:right w:val="single" w:sz="4" w:space="0" w:color="auto"/>
            </w:tcBorders>
          </w:tcPr>
          <w:p w14:paraId="38B88DD4"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2.19</w:t>
            </w:r>
          </w:p>
        </w:tc>
        <w:tc>
          <w:tcPr>
            <w:tcW w:w="4313" w:type="pct"/>
            <w:tcBorders>
              <w:top w:val="single" w:sz="4" w:space="0" w:color="auto"/>
              <w:left w:val="single" w:sz="4" w:space="0" w:color="auto"/>
              <w:bottom w:val="single" w:sz="4" w:space="0" w:color="auto"/>
              <w:right w:val="single" w:sz="4" w:space="0" w:color="auto"/>
            </w:tcBorders>
          </w:tcPr>
          <w:p w14:paraId="1B25D6C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following certificates / information are to be provided with the tender offer:</w:t>
            </w:r>
          </w:p>
          <w:p w14:paraId="15AE800B" w14:textId="77777777" w:rsidR="00A95BB3" w:rsidRPr="00A95BB3" w:rsidRDefault="00A95BB3" w:rsidP="00370847">
            <w:pPr>
              <w:numPr>
                <w:ilvl w:val="0"/>
                <w:numId w:val="54"/>
              </w:numPr>
              <w:tabs>
                <w:tab w:val="left" w:pos="666"/>
              </w:tabs>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 valid Tax Clearance Certificate, or a unique security Personal Identification number (PIN) issued by the South African Revenue Services (where Consortium / Joint Venture / Sub-contractors are involved, each party to the association must submit a separate Valid Tax Clearance Certificate or a unique security personal Identification number).</w:t>
            </w:r>
          </w:p>
          <w:p w14:paraId="6272EC5A" w14:textId="77777777" w:rsidR="00A95BB3" w:rsidRPr="00A95BB3" w:rsidRDefault="00A95BB3" w:rsidP="00370847">
            <w:pPr>
              <w:numPr>
                <w:ilvl w:val="0"/>
                <w:numId w:val="54"/>
              </w:numPr>
              <w:tabs>
                <w:tab w:val="left" w:pos="666"/>
              </w:tabs>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VAT registration certificate if registered.</w:t>
            </w:r>
          </w:p>
          <w:p w14:paraId="6DE22809" w14:textId="77777777" w:rsidR="00A95BB3" w:rsidRPr="00A95BB3" w:rsidRDefault="00A95BB3" w:rsidP="00370847">
            <w:pPr>
              <w:numPr>
                <w:ilvl w:val="0"/>
                <w:numId w:val="54"/>
              </w:numPr>
              <w:tabs>
                <w:tab w:val="left" w:pos="666"/>
              </w:tabs>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Central Supplier Database (CSD) registration report must accompany this bid.</w:t>
            </w:r>
          </w:p>
          <w:p w14:paraId="1826DE54" w14:textId="4D443116" w:rsidR="00A95BB3" w:rsidRPr="00A95BB3" w:rsidRDefault="00A95BB3" w:rsidP="00370847">
            <w:pPr>
              <w:numPr>
                <w:ilvl w:val="0"/>
                <w:numId w:val="54"/>
              </w:numPr>
              <w:tabs>
                <w:tab w:val="left" w:pos="666"/>
              </w:tabs>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lastRenderedPageBreak/>
              <w:t>B</w:t>
            </w:r>
            <w:r w:rsidR="0027596F">
              <w:rPr>
                <w:rFonts w:ascii="Arial" w:eastAsia="Times New Roman" w:hAnsi="Arial" w:cs="Arial"/>
                <w:sz w:val="20"/>
                <w:szCs w:val="20"/>
                <w:lang w:val="en-ZA"/>
              </w:rPr>
              <w:t>-</w:t>
            </w:r>
            <w:r w:rsidRPr="00A95BB3">
              <w:rPr>
                <w:rFonts w:ascii="Arial" w:eastAsia="Times New Roman" w:hAnsi="Arial" w:cs="Arial"/>
                <w:sz w:val="20"/>
                <w:szCs w:val="20"/>
                <w:lang w:val="en-ZA"/>
              </w:rPr>
              <w:t>BBEE certificate must accompany this bid</w:t>
            </w:r>
            <w:r w:rsidR="0027596F">
              <w:rPr>
                <w:rFonts w:ascii="Arial" w:eastAsia="Times New Roman" w:hAnsi="Arial" w:cs="Arial"/>
                <w:sz w:val="20"/>
                <w:szCs w:val="20"/>
                <w:lang w:val="en-ZA"/>
              </w:rPr>
              <w:t>, if claiming specific group points for B-BBEE.</w:t>
            </w:r>
          </w:p>
          <w:p w14:paraId="262BF623" w14:textId="77777777" w:rsidR="00A95BB3" w:rsidRPr="00A95BB3" w:rsidRDefault="00A95BB3" w:rsidP="00370847">
            <w:pPr>
              <w:numPr>
                <w:ilvl w:val="0"/>
                <w:numId w:val="54"/>
              </w:numPr>
              <w:tabs>
                <w:tab w:val="left" w:pos="666"/>
              </w:tabs>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Copy of Company registration Certificate</w:t>
            </w:r>
          </w:p>
          <w:p w14:paraId="7F8E6A56" w14:textId="77777777" w:rsidR="00A95BB3" w:rsidRPr="00A95BB3" w:rsidRDefault="00A95BB3" w:rsidP="00370847">
            <w:pPr>
              <w:numPr>
                <w:ilvl w:val="0"/>
                <w:numId w:val="54"/>
              </w:numPr>
              <w:tabs>
                <w:tab w:val="left" w:pos="666"/>
              </w:tabs>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Valid COIDA Certificate</w:t>
            </w:r>
          </w:p>
          <w:p w14:paraId="15926C57" w14:textId="77777777" w:rsidR="00A95BB3" w:rsidRPr="00A95BB3" w:rsidRDefault="00A95BB3" w:rsidP="00370847">
            <w:pPr>
              <w:numPr>
                <w:ilvl w:val="0"/>
                <w:numId w:val="54"/>
              </w:numPr>
              <w:tabs>
                <w:tab w:val="left" w:pos="666"/>
              </w:tabs>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Copy of valid CIDB registration certificate</w:t>
            </w:r>
          </w:p>
          <w:p w14:paraId="2D530C44" w14:textId="77777777" w:rsidR="00A95BB3" w:rsidRPr="00A95BB3" w:rsidRDefault="00A95BB3" w:rsidP="00370847">
            <w:pPr>
              <w:numPr>
                <w:ilvl w:val="0"/>
                <w:numId w:val="54"/>
              </w:numPr>
              <w:tabs>
                <w:tab w:val="left" w:pos="666"/>
              </w:tabs>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 xml:space="preserve"> Company / business profile should be submitted.</w:t>
            </w:r>
          </w:p>
          <w:p w14:paraId="660A4B31" w14:textId="1B107DBD" w:rsidR="00A95BB3" w:rsidRPr="00A95BB3" w:rsidRDefault="00A95BB3" w:rsidP="00370847">
            <w:pPr>
              <w:numPr>
                <w:ilvl w:val="0"/>
                <w:numId w:val="54"/>
              </w:numPr>
              <w:spacing w:after="0" w:line="360" w:lineRule="auto"/>
              <w:rPr>
                <w:rFonts w:ascii="Arial" w:eastAsia="Times New Roman" w:hAnsi="Arial" w:cs="Arial"/>
                <w:sz w:val="20"/>
                <w:szCs w:val="20"/>
                <w:lang w:val="en-ZA"/>
              </w:rPr>
            </w:pPr>
            <w:r w:rsidRPr="00A95BB3">
              <w:rPr>
                <w:rFonts w:ascii="Arial" w:eastAsia="Times New Roman" w:hAnsi="Arial" w:cs="Arial"/>
                <w:sz w:val="20"/>
                <w:szCs w:val="20"/>
                <w:lang w:val="en-ZA"/>
              </w:rPr>
              <w:t>Joint venture agreement (if the tenderer is a joint venture), and Combined Certified copy not older than 3 months of B-BBEE status level certificate of entities entered in to the JV agreement</w:t>
            </w:r>
            <w:r w:rsidR="0027596F">
              <w:rPr>
                <w:rFonts w:ascii="Arial" w:eastAsia="Times New Roman" w:hAnsi="Arial" w:cs="Arial"/>
                <w:sz w:val="20"/>
                <w:szCs w:val="20"/>
                <w:lang w:val="en-ZA"/>
              </w:rPr>
              <w:t>, if claiming for the specific group points for B-BBEE.</w:t>
            </w:r>
          </w:p>
          <w:p w14:paraId="33F3835F" w14:textId="1AFB0B10" w:rsidR="00A95BB3" w:rsidRPr="00A95BB3" w:rsidRDefault="00A95BB3" w:rsidP="00370847">
            <w:pPr>
              <w:numPr>
                <w:ilvl w:val="0"/>
                <w:numId w:val="54"/>
              </w:numPr>
              <w:tabs>
                <w:tab w:val="left" w:pos="666"/>
              </w:tabs>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tenderer or any of its directors are not listed on the Register of Tenderers Defaulters in terms of the Prevention and Combating of Corrupt Activities Act of 2004</w:t>
            </w:r>
            <w:r w:rsidR="0027596F">
              <w:rPr>
                <w:rFonts w:ascii="Arial" w:eastAsia="Times New Roman" w:hAnsi="Arial" w:cs="Arial"/>
                <w:sz w:val="20"/>
                <w:szCs w:val="20"/>
                <w:lang w:val="en-ZA"/>
              </w:rPr>
              <w:t>.</w:t>
            </w:r>
          </w:p>
        </w:tc>
      </w:tr>
      <w:tr w:rsidR="00A95BB3" w:rsidRPr="00A95BB3" w14:paraId="23C90372" w14:textId="77777777" w:rsidTr="00094F73">
        <w:tc>
          <w:tcPr>
            <w:tcW w:w="687" w:type="pct"/>
            <w:tcBorders>
              <w:top w:val="single" w:sz="4" w:space="0" w:color="auto"/>
              <w:left w:val="single" w:sz="4" w:space="0" w:color="auto"/>
              <w:bottom w:val="single" w:sz="4" w:space="0" w:color="auto"/>
              <w:right w:val="single" w:sz="4" w:space="0" w:color="auto"/>
            </w:tcBorders>
          </w:tcPr>
          <w:p w14:paraId="49407A4E"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p>
        </w:tc>
        <w:tc>
          <w:tcPr>
            <w:tcW w:w="4313" w:type="pct"/>
            <w:tcBorders>
              <w:top w:val="single" w:sz="4" w:space="0" w:color="auto"/>
              <w:left w:val="single" w:sz="4" w:space="0" w:color="auto"/>
              <w:bottom w:val="single" w:sz="4" w:space="0" w:color="auto"/>
              <w:right w:val="single" w:sz="4" w:space="0" w:color="auto"/>
            </w:tcBorders>
          </w:tcPr>
          <w:p w14:paraId="49A0E17F"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Replace the contents of the clause with the following:</w:t>
            </w:r>
          </w:p>
          <w:p w14:paraId="3BF792D7"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Respond to a request for clarification received up to ten working days before the Tender closing time stated in the Tender Data and notify all Tenderers who drew procurement documents within seven working days of the same date.</w:t>
            </w:r>
          </w:p>
        </w:tc>
      </w:tr>
      <w:tr w:rsidR="00A95BB3" w:rsidRPr="00A95BB3" w14:paraId="0179E96C" w14:textId="77777777" w:rsidTr="00094F73">
        <w:tc>
          <w:tcPr>
            <w:tcW w:w="687" w:type="pct"/>
            <w:tcBorders>
              <w:top w:val="single" w:sz="4" w:space="0" w:color="auto"/>
              <w:left w:val="single" w:sz="4" w:space="0" w:color="auto"/>
              <w:bottom w:val="single" w:sz="4" w:space="0" w:color="auto"/>
              <w:right w:val="single" w:sz="4" w:space="0" w:color="auto"/>
            </w:tcBorders>
          </w:tcPr>
          <w:p w14:paraId="7195EEDF"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3.4</w:t>
            </w:r>
          </w:p>
        </w:tc>
        <w:tc>
          <w:tcPr>
            <w:tcW w:w="4313" w:type="pct"/>
            <w:tcBorders>
              <w:top w:val="single" w:sz="4" w:space="0" w:color="auto"/>
              <w:left w:val="single" w:sz="4" w:space="0" w:color="auto"/>
              <w:bottom w:val="single" w:sz="4" w:space="0" w:color="auto"/>
              <w:right w:val="single" w:sz="4" w:space="0" w:color="auto"/>
            </w:tcBorders>
          </w:tcPr>
          <w:p w14:paraId="3BFA98E9" w14:textId="77777777" w:rsidR="00C7072C" w:rsidRPr="006173E6" w:rsidRDefault="00C7072C" w:rsidP="00C7072C">
            <w:pPr>
              <w:spacing w:before="120" w:after="120" w:line="360" w:lineRule="auto"/>
              <w:jc w:val="both"/>
              <w:rPr>
                <w:rFonts w:ascii="Arial" w:eastAsia="Times New Roman" w:hAnsi="Arial" w:cs="Arial"/>
                <w:sz w:val="20"/>
                <w:szCs w:val="20"/>
                <w:lang w:val="en-ZA"/>
              </w:rPr>
            </w:pPr>
            <w:r w:rsidRPr="006173E6">
              <w:rPr>
                <w:rFonts w:ascii="Arial" w:eastAsia="Times New Roman" w:hAnsi="Arial" w:cs="Arial"/>
                <w:sz w:val="20"/>
                <w:szCs w:val="20"/>
                <w:lang w:val="en-ZA"/>
              </w:rPr>
              <w:t>The time and location for opening of the tender offers are:</w:t>
            </w:r>
          </w:p>
          <w:p w14:paraId="17C8E602" w14:textId="77777777" w:rsidR="00C7072C" w:rsidRPr="006173E6" w:rsidRDefault="00C7072C" w:rsidP="00C7072C">
            <w:pPr>
              <w:spacing w:before="120" w:after="120" w:line="360" w:lineRule="auto"/>
              <w:jc w:val="both"/>
              <w:rPr>
                <w:rFonts w:ascii="Arial" w:eastAsia="Times New Roman" w:hAnsi="Arial" w:cs="Arial"/>
                <w:sz w:val="20"/>
                <w:szCs w:val="20"/>
                <w:lang w:val="en-ZA"/>
              </w:rPr>
            </w:pPr>
            <w:r w:rsidRPr="006173E6">
              <w:rPr>
                <w:rFonts w:ascii="Arial" w:eastAsia="Times New Roman" w:hAnsi="Arial" w:cs="Arial"/>
                <w:sz w:val="20"/>
                <w:szCs w:val="20"/>
                <w:lang w:val="en-ZA"/>
              </w:rPr>
              <w:t xml:space="preserve">Time </w:t>
            </w:r>
            <w:r w:rsidRPr="006173E6">
              <w:rPr>
                <w:rFonts w:ascii="Arial" w:eastAsia="Times New Roman" w:hAnsi="Arial" w:cs="Arial"/>
                <w:sz w:val="20"/>
                <w:szCs w:val="20"/>
                <w:lang w:val="en-ZA"/>
              </w:rPr>
              <w:tab/>
            </w:r>
            <w:r w:rsidRPr="006173E6">
              <w:rPr>
                <w:rFonts w:ascii="Arial" w:eastAsia="Times New Roman" w:hAnsi="Arial" w:cs="Arial"/>
                <w:sz w:val="20"/>
                <w:szCs w:val="20"/>
                <w:lang w:val="en-ZA"/>
              </w:rPr>
              <w:tab/>
              <w:t xml:space="preserve"> 11h00</w:t>
            </w:r>
          </w:p>
          <w:p w14:paraId="71952358" w14:textId="112C9985" w:rsidR="00A95BB3" w:rsidRPr="00A95BB3" w:rsidRDefault="00C7072C" w:rsidP="00C7072C">
            <w:pPr>
              <w:spacing w:before="120" w:after="120" w:line="360" w:lineRule="auto"/>
              <w:jc w:val="both"/>
              <w:rPr>
                <w:rFonts w:ascii="Arial" w:eastAsia="Times New Roman" w:hAnsi="Arial" w:cs="Arial"/>
                <w:sz w:val="20"/>
                <w:szCs w:val="20"/>
                <w:lang w:val="en-ZA"/>
              </w:rPr>
            </w:pPr>
            <w:r w:rsidRPr="006173E6">
              <w:rPr>
                <w:rFonts w:ascii="Arial" w:eastAsia="Times New Roman" w:hAnsi="Arial" w:cs="Arial"/>
                <w:sz w:val="20"/>
                <w:szCs w:val="20"/>
                <w:lang w:val="en-ZA"/>
              </w:rPr>
              <w:t xml:space="preserve">Location: </w:t>
            </w:r>
            <w:r w:rsidRPr="006173E6">
              <w:rPr>
                <w:rFonts w:ascii="Arial" w:eastAsia="Times New Roman" w:hAnsi="Arial" w:cs="Arial"/>
                <w:sz w:val="20"/>
                <w:szCs w:val="20"/>
                <w:lang w:val="en-ZA"/>
              </w:rPr>
              <w:tab/>
              <w:t xml:space="preserve"> </w:t>
            </w:r>
            <w:r>
              <w:rPr>
                <w:rFonts w:ascii="Arial" w:eastAsia="Times New Roman" w:hAnsi="Arial" w:cs="Arial"/>
                <w:sz w:val="20"/>
                <w:szCs w:val="20"/>
                <w:lang w:val="en-ZA"/>
              </w:rPr>
              <w:t>OR Tambo house, ground floor.</w:t>
            </w:r>
          </w:p>
        </w:tc>
      </w:tr>
      <w:tr w:rsidR="00A95BB3" w:rsidRPr="00A95BB3" w14:paraId="76527364" w14:textId="77777777" w:rsidTr="00094F73">
        <w:tc>
          <w:tcPr>
            <w:tcW w:w="687" w:type="pct"/>
            <w:tcBorders>
              <w:top w:val="single" w:sz="4" w:space="0" w:color="auto"/>
              <w:left w:val="single" w:sz="4" w:space="0" w:color="auto"/>
              <w:bottom w:val="single" w:sz="4" w:space="0" w:color="auto"/>
              <w:right w:val="single" w:sz="4" w:space="0" w:color="auto"/>
            </w:tcBorders>
          </w:tcPr>
          <w:p w14:paraId="3CFC90DA"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3.9.1</w:t>
            </w:r>
          </w:p>
        </w:tc>
        <w:tc>
          <w:tcPr>
            <w:tcW w:w="4313" w:type="pct"/>
            <w:tcBorders>
              <w:top w:val="single" w:sz="4" w:space="0" w:color="auto"/>
              <w:left w:val="single" w:sz="4" w:space="0" w:color="auto"/>
              <w:bottom w:val="single" w:sz="4" w:space="0" w:color="auto"/>
              <w:right w:val="single" w:sz="4" w:space="0" w:color="auto"/>
            </w:tcBorders>
          </w:tcPr>
          <w:p w14:paraId="404DD303"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Replace the contents of the clause with the following:</w:t>
            </w:r>
          </w:p>
          <w:p w14:paraId="04A4FAE7"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Check responsive tender offers for arithmetical errors, correcting them in the following manner:</w:t>
            </w:r>
          </w:p>
          <w:p w14:paraId="483A171B"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t>If a bill of quantities (or schedule of quantities or schedule of rates) applies and there is an error in the line item total resulting from the product of the unit rate and the quantity, the unit rate shall govern and the line item total shall be corrected.</w:t>
            </w:r>
          </w:p>
          <w:p w14:paraId="77954092"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b)</w:t>
            </w:r>
            <w:r w:rsidRPr="00A95BB3">
              <w:rPr>
                <w:rFonts w:ascii="Arial" w:eastAsia="Times New Roman" w:hAnsi="Arial" w:cs="Arial"/>
                <w:sz w:val="20"/>
                <w:szCs w:val="20"/>
                <w:lang w:val="en-ZA"/>
              </w:rPr>
              <w:tab/>
              <w:t>Where there is an error in the total of the prices, either as a result of other corrections required by this checking process or in the tenderer’s addition of prices, the corrected total of the prices shall govern.</w:t>
            </w:r>
          </w:p>
          <w:p w14:paraId="33DB121B" w14:textId="77777777" w:rsidR="00A95BB3" w:rsidRPr="00A95BB3" w:rsidRDefault="00A95BB3" w:rsidP="00A95BB3">
            <w:pPr>
              <w:spacing w:before="120" w:after="12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c)</w:t>
            </w:r>
            <w:r w:rsidRPr="00A95BB3">
              <w:rPr>
                <w:rFonts w:ascii="Arial" w:eastAsia="Times New Roman" w:hAnsi="Arial" w:cs="Arial"/>
                <w:sz w:val="20"/>
                <w:szCs w:val="20"/>
                <w:lang w:val="en-ZA"/>
              </w:rPr>
              <w:tab/>
              <w:t>Where there is a discrepancy between the amount indicated in the Tenderer’s tender offer and the corrected amount obtained after completing the above steps, the corrected amount shall govern.</w:t>
            </w:r>
          </w:p>
        </w:tc>
      </w:tr>
      <w:tr w:rsidR="00A95BB3" w:rsidRPr="00A95BB3" w14:paraId="7FBCC3FA" w14:textId="77777777" w:rsidTr="00094F73">
        <w:tc>
          <w:tcPr>
            <w:tcW w:w="687" w:type="pct"/>
            <w:tcBorders>
              <w:top w:val="single" w:sz="4" w:space="0" w:color="auto"/>
              <w:left w:val="single" w:sz="4" w:space="0" w:color="auto"/>
              <w:bottom w:val="single" w:sz="4" w:space="0" w:color="auto"/>
              <w:right w:val="single" w:sz="4" w:space="0" w:color="auto"/>
            </w:tcBorders>
          </w:tcPr>
          <w:p w14:paraId="5421BE82" w14:textId="77777777" w:rsidR="00A95BB3" w:rsidRPr="00A95BB3" w:rsidRDefault="00A95BB3" w:rsidP="00A95BB3">
            <w:pPr>
              <w:spacing w:before="120" w:after="12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3.11</w:t>
            </w:r>
          </w:p>
        </w:tc>
        <w:tc>
          <w:tcPr>
            <w:tcW w:w="4313" w:type="pct"/>
            <w:tcBorders>
              <w:top w:val="single" w:sz="4" w:space="0" w:color="auto"/>
              <w:left w:val="single" w:sz="4" w:space="0" w:color="auto"/>
              <w:bottom w:val="single" w:sz="4" w:space="0" w:color="auto"/>
              <w:right w:val="single" w:sz="4" w:space="0" w:color="auto"/>
            </w:tcBorders>
          </w:tcPr>
          <w:p w14:paraId="2D9672BF" w14:textId="444AA3D1" w:rsidR="00A95BB3" w:rsidRPr="00A95BB3" w:rsidRDefault="00D000DC" w:rsidP="00327C4E">
            <w:pPr>
              <w:spacing w:before="120" w:after="120" w:line="360" w:lineRule="auto"/>
              <w:jc w:val="both"/>
              <w:rPr>
                <w:rFonts w:ascii="Arial" w:eastAsia="Times New Roman" w:hAnsi="Arial" w:cs="Arial"/>
                <w:sz w:val="20"/>
                <w:szCs w:val="20"/>
                <w:lang w:val="en-ZA"/>
              </w:rPr>
            </w:pPr>
            <w:r>
              <w:rPr>
                <w:rFonts w:ascii="Arial" w:eastAsia="Times New Roman" w:hAnsi="Arial" w:cs="Arial"/>
                <w:sz w:val="20"/>
                <w:szCs w:val="20"/>
                <w:lang w:val="en-ZA"/>
              </w:rPr>
              <w:t>Up to 2</w:t>
            </w:r>
            <w:r w:rsidR="00A95BB3" w:rsidRPr="00A95BB3">
              <w:rPr>
                <w:rFonts w:ascii="Arial" w:eastAsia="Times New Roman" w:hAnsi="Arial" w:cs="Arial"/>
                <w:sz w:val="20"/>
                <w:szCs w:val="20"/>
                <w:lang w:val="en-ZA"/>
              </w:rPr>
              <w:t xml:space="preserve">0 tender evaluation points will be awarded to tenderers for </w:t>
            </w:r>
            <w:r>
              <w:rPr>
                <w:rFonts w:ascii="Arial" w:eastAsia="Times New Roman" w:hAnsi="Arial" w:cs="Arial"/>
                <w:sz w:val="20"/>
                <w:szCs w:val="20"/>
                <w:lang w:val="en-ZA"/>
              </w:rPr>
              <w:t xml:space="preserve">specific groups </w:t>
            </w:r>
            <w:r w:rsidR="00A95BB3" w:rsidRPr="00A95BB3">
              <w:rPr>
                <w:rFonts w:ascii="Arial" w:eastAsia="Times New Roman" w:hAnsi="Arial" w:cs="Arial"/>
                <w:sz w:val="20"/>
                <w:szCs w:val="20"/>
                <w:lang w:val="en-ZA"/>
              </w:rPr>
              <w:t>(</w:t>
            </w:r>
            <w:r>
              <w:rPr>
                <w:rFonts w:ascii="Arial" w:eastAsia="Times New Roman" w:hAnsi="Arial" w:cs="Arial"/>
                <w:sz w:val="20"/>
                <w:szCs w:val="20"/>
                <w:lang w:val="en-ZA"/>
              </w:rPr>
              <w:t>B-BBEE, Women and Youth)</w:t>
            </w:r>
            <w:r w:rsidR="001B217F">
              <w:rPr>
                <w:rFonts w:ascii="Arial" w:eastAsia="Times New Roman" w:hAnsi="Arial" w:cs="Arial"/>
                <w:sz w:val="20"/>
                <w:szCs w:val="20"/>
                <w:lang w:val="en-ZA"/>
              </w:rPr>
              <w:t>.</w:t>
            </w:r>
          </w:p>
        </w:tc>
      </w:tr>
      <w:tr w:rsidR="00A95BB3" w:rsidRPr="00A95BB3" w14:paraId="6CD588CC" w14:textId="77777777" w:rsidTr="00094F73">
        <w:tc>
          <w:tcPr>
            <w:tcW w:w="687" w:type="pct"/>
          </w:tcPr>
          <w:p w14:paraId="0EDBC5DE" w14:textId="77777777" w:rsidR="00A95BB3" w:rsidRPr="00A95BB3" w:rsidRDefault="00A95BB3" w:rsidP="00A95BB3">
            <w:pPr>
              <w:spacing w:after="0" w:line="360" w:lineRule="auto"/>
              <w:jc w:val="center"/>
              <w:rPr>
                <w:rFonts w:ascii="Arial" w:eastAsia="Times New Roman" w:hAnsi="Arial" w:cs="Arial"/>
                <w:sz w:val="20"/>
                <w:szCs w:val="20"/>
                <w:lang w:val="en-ZA"/>
              </w:rPr>
            </w:pPr>
            <w:r w:rsidRPr="00A95BB3">
              <w:rPr>
                <w:rFonts w:ascii="Arial" w:eastAsia="Times New Roman" w:hAnsi="Arial" w:cs="Arial"/>
                <w:sz w:val="20"/>
                <w:szCs w:val="20"/>
                <w:lang w:val="en-ZA"/>
              </w:rPr>
              <w:t>3.12</w:t>
            </w:r>
          </w:p>
        </w:tc>
        <w:tc>
          <w:tcPr>
            <w:tcW w:w="4313" w:type="pct"/>
          </w:tcPr>
          <w:p w14:paraId="32AA8CC6" w14:textId="50D46E74"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Replace the contents of</w:t>
            </w:r>
            <w:r w:rsidR="00D000DC">
              <w:rPr>
                <w:rFonts w:ascii="Arial" w:eastAsia="Times New Roman" w:hAnsi="Arial" w:cs="Arial"/>
                <w:sz w:val="20"/>
                <w:szCs w:val="20"/>
                <w:lang w:val="en-ZA"/>
              </w:rPr>
              <w:t xml:space="preserve"> the clause with the following:</w:t>
            </w:r>
          </w:p>
          <w:p w14:paraId="53E755DB"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lastRenderedPageBreak/>
              <w:t>If requested by any Tenderer, submit for the Tenderers’ information the policies or certificates of insurance (or both) which the conditions of contract identified in the Contract Data require the Employer to provide.</w:t>
            </w:r>
          </w:p>
        </w:tc>
      </w:tr>
      <w:tr w:rsidR="00A95BB3" w:rsidRPr="00A95BB3" w14:paraId="38EA0356" w14:textId="77777777" w:rsidTr="00094F73">
        <w:tc>
          <w:tcPr>
            <w:tcW w:w="687" w:type="pct"/>
          </w:tcPr>
          <w:p w14:paraId="56EDFCEF" w14:textId="4FD88949" w:rsidR="00A95BB3" w:rsidRPr="00A95BB3" w:rsidRDefault="00D000DC" w:rsidP="00A95BB3">
            <w:pPr>
              <w:spacing w:after="0" w:line="360" w:lineRule="auto"/>
              <w:jc w:val="center"/>
              <w:rPr>
                <w:rFonts w:ascii="Arial" w:eastAsia="Times New Roman" w:hAnsi="Arial" w:cs="Arial"/>
                <w:sz w:val="20"/>
                <w:szCs w:val="20"/>
                <w:lang w:val="en-ZA"/>
              </w:rPr>
            </w:pPr>
            <w:r>
              <w:rPr>
                <w:rFonts w:ascii="Arial" w:eastAsia="Times New Roman" w:hAnsi="Arial" w:cs="Arial"/>
                <w:sz w:val="20"/>
                <w:szCs w:val="20"/>
                <w:lang w:val="en-ZA"/>
              </w:rPr>
              <w:lastRenderedPageBreak/>
              <w:t>3.13</w:t>
            </w:r>
          </w:p>
        </w:tc>
        <w:tc>
          <w:tcPr>
            <w:tcW w:w="4313" w:type="pct"/>
          </w:tcPr>
          <w:p w14:paraId="030D3C5D"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Replace the contents of the clause with the following:</w:t>
            </w:r>
          </w:p>
          <w:p w14:paraId="544D6A0B" w14:textId="2D9BC768"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Notice of non-acceptance of tender will not be sent to individual unsuccessful tenderers.  Particulars of the accepted tender can be obtained from t</w:t>
            </w:r>
            <w:r w:rsidR="00D000DC">
              <w:rPr>
                <w:rFonts w:ascii="Arial" w:eastAsia="Times New Roman" w:hAnsi="Arial" w:cs="Arial"/>
                <w:sz w:val="20"/>
                <w:szCs w:val="20"/>
                <w:lang w:val="en-ZA"/>
              </w:rPr>
              <w:t>he Departmental Representative.</w:t>
            </w:r>
          </w:p>
        </w:tc>
      </w:tr>
      <w:tr w:rsidR="00A95BB3" w:rsidRPr="00A95BB3" w14:paraId="1186B8D7" w14:textId="77777777" w:rsidTr="00094F73">
        <w:tc>
          <w:tcPr>
            <w:tcW w:w="687" w:type="pct"/>
          </w:tcPr>
          <w:p w14:paraId="048EBDD5" w14:textId="7B660642" w:rsidR="00A95BB3" w:rsidRPr="00A95BB3" w:rsidRDefault="00D000DC" w:rsidP="00A95BB3">
            <w:pPr>
              <w:spacing w:after="0" w:line="360" w:lineRule="auto"/>
              <w:jc w:val="center"/>
              <w:rPr>
                <w:rFonts w:ascii="Arial" w:eastAsia="Times New Roman" w:hAnsi="Arial" w:cs="Arial"/>
                <w:sz w:val="20"/>
                <w:szCs w:val="20"/>
                <w:lang w:val="en-ZA"/>
              </w:rPr>
            </w:pPr>
            <w:r>
              <w:rPr>
                <w:rFonts w:ascii="Arial" w:eastAsia="Times New Roman" w:hAnsi="Arial" w:cs="Arial"/>
                <w:sz w:val="20"/>
                <w:szCs w:val="20"/>
                <w:lang w:val="en-ZA"/>
              </w:rPr>
              <w:t>3.14</w:t>
            </w:r>
          </w:p>
        </w:tc>
        <w:tc>
          <w:tcPr>
            <w:tcW w:w="4313" w:type="pct"/>
          </w:tcPr>
          <w:p w14:paraId="731541B5"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successful tenderer shall receive one copy of the signed contract.</w:t>
            </w:r>
          </w:p>
        </w:tc>
      </w:tr>
      <w:tr w:rsidR="00A95BB3" w:rsidRPr="00A95BB3" w14:paraId="57F4A3D2" w14:textId="77777777" w:rsidTr="00094F73">
        <w:trPr>
          <w:trHeight w:val="2038"/>
        </w:trPr>
        <w:tc>
          <w:tcPr>
            <w:tcW w:w="687" w:type="pct"/>
          </w:tcPr>
          <w:p w14:paraId="786DBBC9" w14:textId="77777777" w:rsidR="00A95BB3" w:rsidRPr="00A95BB3" w:rsidRDefault="00A95BB3" w:rsidP="00A95BB3">
            <w:pPr>
              <w:spacing w:after="0" w:line="360" w:lineRule="auto"/>
              <w:jc w:val="center"/>
              <w:rPr>
                <w:rFonts w:ascii="Arial" w:eastAsia="Times New Roman" w:hAnsi="Arial" w:cs="Arial"/>
                <w:b/>
                <w:bCs/>
                <w:sz w:val="20"/>
                <w:szCs w:val="20"/>
                <w:lang w:val="en-ZA"/>
              </w:rPr>
            </w:pPr>
            <w:r w:rsidRPr="00A95BB3">
              <w:rPr>
                <w:rFonts w:ascii="Arial" w:eastAsia="Times New Roman" w:hAnsi="Arial" w:cs="Arial"/>
                <w:b/>
                <w:bCs/>
                <w:sz w:val="20"/>
                <w:szCs w:val="20"/>
                <w:lang w:val="en-ZA"/>
              </w:rPr>
              <w:t>Special</w:t>
            </w:r>
          </w:p>
        </w:tc>
        <w:tc>
          <w:tcPr>
            <w:tcW w:w="4313" w:type="pct"/>
          </w:tcPr>
          <w:p w14:paraId="24CA0A41" w14:textId="77777777" w:rsidR="00A95BB3" w:rsidRPr="00A95BB3" w:rsidRDefault="00A95BB3" w:rsidP="00A95BB3">
            <w:pPr>
              <w:spacing w:after="0" w:line="360" w:lineRule="auto"/>
              <w:jc w:val="both"/>
              <w:rPr>
                <w:rFonts w:ascii="Arial" w:eastAsia="Times New Roman" w:hAnsi="Arial" w:cs="Arial"/>
                <w:b/>
                <w:bCs/>
                <w:sz w:val="20"/>
                <w:szCs w:val="20"/>
                <w:lang w:val="en-ZA"/>
              </w:rPr>
            </w:pPr>
            <w:r w:rsidRPr="00A95BB3">
              <w:rPr>
                <w:rFonts w:ascii="Arial" w:eastAsia="Times New Roman" w:hAnsi="Arial" w:cs="Arial"/>
                <w:b/>
                <w:bCs/>
                <w:sz w:val="20"/>
                <w:szCs w:val="20"/>
                <w:lang w:val="en-ZA"/>
              </w:rPr>
              <w:t>Additional Conditions of Tender</w:t>
            </w:r>
          </w:p>
          <w:p w14:paraId="5234BC6C" w14:textId="45B56F24" w:rsidR="00EB28E9"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Accept that</w:t>
            </w:r>
          </w:p>
          <w:p w14:paraId="7BF743E5" w14:textId="45F4185A" w:rsidR="00A95BB3" w:rsidRPr="00A95BB3" w:rsidRDefault="00EB28E9" w:rsidP="00A95BB3">
            <w:pPr>
              <w:spacing w:after="0" w:line="360" w:lineRule="auto"/>
              <w:jc w:val="both"/>
              <w:rPr>
                <w:rFonts w:ascii="Arial" w:eastAsia="Times New Roman" w:hAnsi="Arial" w:cs="Arial"/>
                <w:sz w:val="20"/>
                <w:szCs w:val="20"/>
                <w:lang w:val="en-ZA"/>
              </w:rPr>
            </w:pPr>
            <w:r w:rsidRPr="00EB28E9">
              <w:rPr>
                <w:rFonts w:ascii="Arial" w:eastAsia="Times New Roman" w:hAnsi="Arial" w:cs="Arial"/>
                <w:sz w:val="20"/>
                <w:szCs w:val="20"/>
                <w:lang w:val="en-ZA"/>
              </w:rPr>
              <w:t xml:space="preserve">The Contractor shall subcontract a portion of the works to Small Medium and Micro Enterprises (SMMEs) based in the Free State Province.  Priority should be given </w:t>
            </w:r>
            <w:r w:rsidR="00CC05D0">
              <w:rPr>
                <w:rFonts w:ascii="Arial" w:eastAsia="Times New Roman" w:hAnsi="Arial" w:cs="Arial"/>
                <w:sz w:val="20"/>
                <w:szCs w:val="20"/>
                <w:lang w:val="en-GB"/>
              </w:rPr>
              <w:t>to Letsemeng</w:t>
            </w:r>
            <w:r w:rsidRPr="00EB28E9">
              <w:rPr>
                <w:rFonts w:ascii="Arial" w:eastAsia="Times New Roman" w:hAnsi="Arial" w:cs="Arial"/>
                <w:sz w:val="20"/>
                <w:szCs w:val="20"/>
                <w:lang w:val="en-GB"/>
              </w:rPr>
              <w:t xml:space="preserve"> Local Municipality based contractors.</w:t>
            </w:r>
          </w:p>
        </w:tc>
      </w:tr>
    </w:tbl>
    <w:p w14:paraId="5F3DA467" w14:textId="77777777" w:rsidR="00A95BB3" w:rsidRPr="00A95BB3" w:rsidRDefault="00A95BB3" w:rsidP="00A95BB3">
      <w:pPr>
        <w:spacing w:after="0" w:line="360" w:lineRule="auto"/>
        <w:jc w:val="both"/>
        <w:rPr>
          <w:rFonts w:ascii="Arial" w:eastAsia="Times New Roman" w:hAnsi="Arial" w:cs="Arial"/>
          <w:sz w:val="24"/>
          <w:szCs w:val="24"/>
          <w:lang w:val="en-ZA"/>
        </w:rPr>
      </w:pPr>
    </w:p>
    <w:p w14:paraId="5AD8D996"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sectPr w:rsidR="00A95BB3" w:rsidRPr="00A95BB3" w:rsidSect="00640935">
          <w:pgSz w:w="11906" w:h="16838" w:code="9"/>
          <w:pgMar w:top="851" w:right="851" w:bottom="851" w:left="1134" w:header="567" w:footer="0" w:gutter="0"/>
          <w:cols w:space="720"/>
        </w:sectPr>
      </w:pPr>
    </w:p>
    <w:p w14:paraId="4C2024FC"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bookmarkStart w:id="10" w:name="_Toc1382788"/>
      <w:bookmarkStart w:id="11" w:name="_Toc17886641"/>
      <w:bookmarkStart w:id="12" w:name="_Toc33773193"/>
    </w:p>
    <w:p w14:paraId="0837BB0E" w14:textId="77777777" w:rsidR="00A95BB3" w:rsidRPr="00A95BB3" w:rsidRDefault="00A95BB3" w:rsidP="007830AE">
      <w:pPr>
        <w:spacing w:before="240" w:after="60" w:line="360" w:lineRule="auto"/>
        <w:jc w:val="right"/>
        <w:outlineLvl w:val="0"/>
        <w:rPr>
          <w:rFonts w:ascii="Arial" w:eastAsia="Times New Roman" w:hAnsi="Arial" w:cs="Times New Roman"/>
          <w:b/>
          <w:caps/>
          <w:kern w:val="28"/>
          <w:sz w:val="72"/>
          <w:szCs w:val="72"/>
          <w:u w:val="single"/>
          <w:lang w:val="en-GB" w:eastAsia="x-none"/>
        </w:rPr>
      </w:pPr>
    </w:p>
    <w:p w14:paraId="5D0FC3F4"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40DD4680"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sectPr w:rsidR="00A95BB3" w:rsidRPr="00A95BB3" w:rsidSect="00640935">
          <w:headerReference w:type="default" r:id="rId22"/>
          <w:pgSz w:w="11906" w:h="16838" w:code="9"/>
          <w:pgMar w:top="851" w:right="851" w:bottom="851" w:left="1134" w:header="567" w:footer="0" w:gutter="0"/>
          <w:cols w:space="720"/>
        </w:sectPr>
      </w:pPr>
      <w:r w:rsidRPr="00A95BB3">
        <w:rPr>
          <w:rFonts w:ascii="Arial" w:eastAsia="Times New Roman" w:hAnsi="Arial" w:cs="Times New Roman"/>
          <w:b/>
          <w:caps/>
          <w:kern w:val="28"/>
          <w:sz w:val="72"/>
          <w:szCs w:val="72"/>
          <w:u w:val="single"/>
          <w:lang w:val="en-GB" w:eastAsia="x-none"/>
        </w:rPr>
        <w:t>PART IV – STANDARD CONDITIONS OF TENDER</w:t>
      </w:r>
      <w:bookmarkEnd w:id="10"/>
      <w:bookmarkEnd w:id="11"/>
      <w:bookmarkEnd w:id="12"/>
    </w:p>
    <w:p w14:paraId="03E674B2" w14:textId="77777777" w:rsidR="00A95BB3" w:rsidRPr="00A95BB3" w:rsidRDefault="00A95BB3" w:rsidP="00A95BB3">
      <w:pPr>
        <w:tabs>
          <w:tab w:val="left" w:pos="1134"/>
          <w:tab w:val="left" w:pos="1985"/>
          <w:tab w:val="right" w:pos="9639"/>
        </w:tabs>
        <w:spacing w:after="0" w:line="360" w:lineRule="auto"/>
        <w:jc w:val="center"/>
        <w:rPr>
          <w:rFonts w:ascii="Arial" w:eastAsia="Times New Roman" w:hAnsi="Arial" w:cs="Arial"/>
          <w:sz w:val="32"/>
          <w:szCs w:val="24"/>
          <w:lang w:val="en-ZA"/>
        </w:rPr>
      </w:pPr>
    </w:p>
    <w:p w14:paraId="3B177C20" w14:textId="77777777" w:rsidR="00A95BB3" w:rsidRPr="00A95BB3" w:rsidRDefault="00A95BB3" w:rsidP="00A95BB3">
      <w:pPr>
        <w:spacing w:after="0" w:line="360" w:lineRule="auto"/>
        <w:jc w:val="center"/>
        <w:rPr>
          <w:rFonts w:ascii="Arial" w:eastAsia="Times New Roman" w:hAnsi="Arial" w:cs="Arial"/>
          <w:b/>
          <w:lang w:val="en-ZA"/>
        </w:rPr>
      </w:pPr>
      <w:r w:rsidRPr="00A95BB3">
        <w:rPr>
          <w:rFonts w:ascii="Arial" w:eastAsia="Times New Roman" w:hAnsi="Arial" w:cs="Arial"/>
          <w:b/>
          <w:lang w:val="en-ZA"/>
        </w:rPr>
        <w:t>STANDARD CONDITIONS OF TENDER</w:t>
      </w:r>
    </w:p>
    <w:p w14:paraId="0F019897" w14:textId="77777777" w:rsidR="00A95BB3" w:rsidRPr="00A95BB3" w:rsidRDefault="00A95BB3" w:rsidP="00A95BB3">
      <w:pPr>
        <w:spacing w:after="0" w:line="360" w:lineRule="auto"/>
        <w:jc w:val="center"/>
        <w:rPr>
          <w:rFonts w:ascii="Arial" w:eastAsia="Times New Roman" w:hAnsi="Arial" w:cs="Arial"/>
          <w:b/>
          <w:lang w:val="en-ZA"/>
        </w:rPr>
      </w:pPr>
    </w:p>
    <w:p w14:paraId="4B479ED7" w14:textId="77777777" w:rsidR="00A95BB3" w:rsidRPr="00A95BB3" w:rsidRDefault="00A95BB3" w:rsidP="00A95BB3">
      <w:pPr>
        <w:spacing w:after="0" w:line="360" w:lineRule="auto"/>
        <w:jc w:val="center"/>
        <w:rPr>
          <w:rFonts w:ascii="Arial" w:eastAsia="Times New Roman" w:hAnsi="Arial" w:cs="Arial"/>
          <w:b/>
          <w:lang w:val="en-ZA"/>
        </w:rPr>
      </w:pPr>
      <w:r w:rsidRPr="00A95BB3">
        <w:rPr>
          <w:rFonts w:ascii="Arial" w:eastAsia="Times New Roman" w:hAnsi="Arial" w:cs="Arial"/>
          <w:b/>
          <w:lang w:val="en-ZA"/>
        </w:rPr>
        <w:t>INDEX</w:t>
      </w:r>
    </w:p>
    <w:p w14:paraId="15A56A9C" w14:textId="77777777" w:rsidR="00A95BB3" w:rsidRPr="00A95BB3" w:rsidRDefault="00A95BB3" w:rsidP="00A95BB3">
      <w:pPr>
        <w:tabs>
          <w:tab w:val="left" w:pos="1701"/>
          <w:tab w:val="left" w:pos="8789"/>
          <w:tab w:val="right" w:leader="dot" w:pos="9356"/>
        </w:tabs>
        <w:spacing w:after="0" w:line="360" w:lineRule="auto"/>
        <w:ind w:left="1701" w:hanging="1701"/>
        <w:jc w:val="both"/>
        <w:rPr>
          <w:rFonts w:ascii="Arial" w:eastAsia="Times New Roman" w:hAnsi="Arial" w:cs="Arial"/>
          <w:b/>
          <w:sz w:val="24"/>
          <w:szCs w:val="24"/>
          <w:lang w:val="en-ZA"/>
        </w:rPr>
      </w:pPr>
      <w:r w:rsidRPr="00A95BB3">
        <w:rPr>
          <w:rFonts w:ascii="Arial" w:eastAsia="Times New Roman" w:hAnsi="Arial" w:cs="Arial"/>
          <w:b/>
          <w:sz w:val="24"/>
          <w:szCs w:val="24"/>
          <w:lang w:val="en-ZA"/>
        </w:rPr>
        <w:t>Item</w:t>
      </w:r>
      <w:r w:rsidRPr="00A95BB3">
        <w:rPr>
          <w:rFonts w:ascii="Arial" w:eastAsia="Times New Roman" w:hAnsi="Arial" w:cs="Arial"/>
          <w:b/>
          <w:sz w:val="24"/>
          <w:szCs w:val="24"/>
          <w:lang w:val="en-ZA"/>
        </w:rPr>
        <w:tab/>
        <w:t>Description</w:t>
      </w:r>
      <w:r w:rsidRPr="00A95BB3">
        <w:rPr>
          <w:rFonts w:ascii="Arial" w:eastAsia="Times New Roman" w:hAnsi="Arial" w:cs="Arial"/>
          <w:b/>
          <w:sz w:val="24"/>
          <w:szCs w:val="24"/>
          <w:lang w:val="en-ZA"/>
        </w:rPr>
        <w:tab/>
        <w:t>Page No</w:t>
      </w:r>
    </w:p>
    <w:p w14:paraId="05F7A79C" w14:textId="77777777" w:rsidR="00A95BB3" w:rsidRPr="00A95BB3" w:rsidRDefault="00A95BB3" w:rsidP="00A95BB3">
      <w:pPr>
        <w:spacing w:after="0" w:line="360" w:lineRule="auto"/>
        <w:jc w:val="both"/>
        <w:rPr>
          <w:rFonts w:ascii="Arial" w:eastAsia="Times New Roman" w:hAnsi="Arial" w:cs="Arial"/>
          <w:sz w:val="24"/>
          <w:szCs w:val="24"/>
          <w:lang w:val="en-ZA"/>
        </w:rPr>
      </w:pPr>
    </w:p>
    <w:p w14:paraId="08E5C359" w14:textId="551A8F69" w:rsidR="00A95BB3" w:rsidRPr="00A95BB3" w:rsidRDefault="00A95BB3" w:rsidP="00A95BB3">
      <w:pPr>
        <w:spacing w:before="360" w:after="0" w:line="240" w:lineRule="auto"/>
        <w:rPr>
          <w:rFonts w:ascii="Calibri Light" w:eastAsia="Times New Roman" w:hAnsi="Calibri Light" w:cs="Calibri Light"/>
          <w:b/>
          <w:bCs/>
          <w:caps/>
          <w:noProof/>
          <w:sz w:val="24"/>
          <w:szCs w:val="24"/>
          <w:lang w:val="en-ZA" w:eastAsia="en-GB"/>
        </w:rPr>
      </w:pPr>
      <w:r w:rsidRPr="00A95BB3">
        <w:rPr>
          <w:rFonts w:ascii="Calibri Light" w:eastAsia="Times New Roman" w:hAnsi="Calibri Light" w:cs="Calibri Light"/>
          <w:b/>
          <w:bCs/>
          <w:caps/>
          <w:sz w:val="24"/>
          <w:szCs w:val="24"/>
          <w:lang w:val="en-ZA"/>
        </w:rPr>
        <w:fldChar w:fldCharType="begin"/>
      </w:r>
      <w:r w:rsidRPr="00A95BB3">
        <w:rPr>
          <w:rFonts w:ascii="Calibri Light" w:eastAsia="Times New Roman" w:hAnsi="Calibri Light" w:cs="Calibri Light"/>
          <w:b/>
          <w:bCs/>
          <w:caps/>
          <w:sz w:val="24"/>
          <w:szCs w:val="24"/>
          <w:lang w:val="en-ZA"/>
        </w:rPr>
        <w:instrText xml:space="preserve"> TOC \h \z \t "Style1,1,Style2,2" </w:instrText>
      </w:r>
      <w:r w:rsidRPr="00A95BB3">
        <w:rPr>
          <w:rFonts w:ascii="Calibri Light" w:eastAsia="Times New Roman" w:hAnsi="Calibri Light" w:cs="Calibri Light"/>
          <w:b/>
          <w:bCs/>
          <w:caps/>
          <w:sz w:val="24"/>
          <w:szCs w:val="24"/>
          <w:lang w:val="en-ZA"/>
        </w:rPr>
        <w:fldChar w:fldCharType="separate"/>
      </w:r>
      <w:hyperlink w:anchor="_Toc144095799" w:history="1">
        <w:r w:rsidRPr="00A95BB3">
          <w:rPr>
            <w:rFonts w:ascii="Calibri Light" w:eastAsia="Times New Roman" w:hAnsi="Calibri Light" w:cs="Arial"/>
            <w:b/>
            <w:bCs/>
            <w:caps/>
            <w:noProof/>
            <w:color w:val="0000FF"/>
            <w:sz w:val="24"/>
            <w:szCs w:val="24"/>
            <w:u w:val="single"/>
            <w:lang w:val="en-ZA"/>
          </w:rPr>
          <w:t>1.</w:t>
        </w:r>
        <w:r w:rsidRPr="00A95BB3">
          <w:rPr>
            <w:rFonts w:ascii="Calibri Light" w:eastAsia="Times New Roman" w:hAnsi="Calibri Light" w:cs="Calibri Light"/>
            <w:b/>
            <w:bCs/>
            <w:caps/>
            <w:noProof/>
            <w:sz w:val="24"/>
            <w:szCs w:val="24"/>
            <w:lang w:val="en-ZA" w:eastAsia="en-GB"/>
          </w:rPr>
          <w:tab/>
        </w:r>
        <w:r w:rsidRPr="00A95BB3">
          <w:rPr>
            <w:rFonts w:ascii="Calibri Light" w:eastAsia="Times New Roman" w:hAnsi="Calibri Light" w:cs="Arial"/>
            <w:b/>
            <w:bCs/>
            <w:caps/>
            <w:noProof/>
            <w:color w:val="0000FF"/>
            <w:sz w:val="24"/>
            <w:szCs w:val="24"/>
            <w:u w:val="single"/>
            <w:lang w:val="en-ZA"/>
          </w:rPr>
          <w:t>GENERAL</w:t>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tab/>
        </w:r>
        <w:r w:rsidRPr="00A95BB3">
          <w:rPr>
            <w:rFonts w:ascii="Calibri Light" w:eastAsia="Times New Roman" w:hAnsi="Calibri Light" w:cs="Calibri Light"/>
            <w:b/>
            <w:bCs/>
            <w:caps/>
            <w:noProof/>
            <w:webHidden/>
            <w:sz w:val="24"/>
            <w:szCs w:val="24"/>
            <w:lang w:val="en-ZA"/>
          </w:rPr>
          <w:fldChar w:fldCharType="begin"/>
        </w:r>
        <w:r w:rsidRPr="00A95BB3">
          <w:rPr>
            <w:rFonts w:ascii="Calibri Light" w:eastAsia="Times New Roman" w:hAnsi="Calibri Light" w:cs="Calibri Light"/>
            <w:b/>
            <w:bCs/>
            <w:caps/>
            <w:noProof/>
            <w:webHidden/>
            <w:sz w:val="24"/>
            <w:szCs w:val="24"/>
            <w:lang w:val="en-ZA"/>
          </w:rPr>
          <w:instrText xml:space="preserve"> PAGEREF _Toc144095799 \h </w:instrText>
        </w:r>
        <w:r w:rsidRPr="00A95BB3">
          <w:rPr>
            <w:rFonts w:ascii="Calibri Light" w:eastAsia="Times New Roman" w:hAnsi="Calibri Light" w:cs="Calibri Light"/>
            <w:b/>
            <w:bCs/>
            <w:caps/>
            <w:noProof/>
            <w:webHidden/>
            <w:sz w:val="24"/>
            <w:szCs w:val="24"/>
            <w:lang w:val="en-ZA"/>
          </w:rPr>
        </w:r>
        <w:r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42</w:t>
        </w:r>
        <w:r w:rsidRPr="00A95BB3">
          <w:rPr>
            <w:rFonts w:ascii="Calibri Light" w:eastAsia="Times New Roman" w:hAnsi="Calibri Light" w:cs="Calibri Light"/>
            <w:b/>
            <w:bCs/>
            <w:caps/>
            <w:noProof/>
            <w:webHidden/>
            <w:sz w:val="24"/>
            <w:szCs w:val="24"/>
            <w:lang w:val="en-ZA"/>
          </w:rPr>
          <w:fldChar w:fldCharType="end"/>
        </w:r>
      </w:hyperlink>
    </w:p>
    <w:p w14:paraId="7183DF3B" w14:textId="2B84BDF6"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0" w:history="1">
        <w:r w:rsidR="00A95BB3" w:rsidRPr="00A95BB3">
          <w:rPr>
            <w:rFonts w:ascii="Calibri Light" w:eastAsia="Times New Roman" w:hAnsi="Calibri Light" w:cs="Arial"/>
            <w:b/>
            <w:bCs/>
            <w:caps/>
            <w:noProof/>
            <w:color w:val="0000FF"/>
            <w:sz w:val="24"/>
            <w:szCs w:val="24"/>
            <w:u w:val="single"/>
            <w:lang w:val="en-ZA"/>
          </w:rPr>
          <w:t>1.1</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Actions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_Toc144095800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42</w:t>
        </w:r>
        <w:r w:rsidR="00A95BB3" w:rsidRPr="00A95BB3">
          <w:rPr>
            <w:rFonts w:ascii="Calibri Light" w:eastAsia="Times New Roman" w:hAnsi="Calibri Light" w:cs="Calibri Light"/>
            <w:b/>
            <w:bCs/>
            <w:caps/>
            <w:noProof/>
            <w:webHidden/>
            <w:sz w:val="24"/>
            <w:szCs w:val="24"/>
            <w:lang w:val="en-ZA"/>
          </w:rPr>
          <w:fldChar w:fldCharType="end"/>
        </w:r>
      </w:hyperlink>
    </w:p>
    <w:p w14:paraId="6B17D996" w14:textId="4CED7E86"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1" w:history="1">
        <w:r w:rsidR="00A95BB3" w:rsidRPr="00A95BB3">
          <w:rPr>
            <w:rFonts w:ascii="Calibri Light" w:eastAsia="Times New Roman" w:hAnsi="Calibri Light" w:cs="Arial"/>
            <w:b/>
            <w:bCs/>
            <w:caps/>
            <w:noProof/>
            <w:color w:val="0000FF"/>
            <w:sz w:val="24"/>
            <w:szCs w:val="24"/>
            <w:u w:val="single"/>
            <w:lang w:val="en-ZA"/>
          </w:rPr>
          <w:t>1.2</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Tender documents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_Toc144095801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42</w:t>
        </w:r>
        <w:r w:rsidR="00A95BB3" w:rsidRPr="00A95BB3">
          <w:rPr>
            <w:rFonts w:ascii="Calibri Light" w:eastAsia="Times New Roman" w:hAnsi="Calibri Light" w:cs="Calibri Light"/>
            <w:b/>
            <w:bCs/>
            <w:caps/>
            <w:noProof/>
            <w:webHidden/>
            <w:sz w:val="24"/>
            <w:szCs w:val="24"/>
            <w:lang w:val="en-ZA"/>
          </w:rPr>
          <w:fldChar w:fldCharType="end"/>
        </w:r>
      </w:hyperlink>
    </w:p>
    <w:p w14:paraId="0D0332C7" w14:textId="0F001880"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2" w:history="1">
        <w:r w:rsidR="00A95BB3" w:rsidRPr="00A95BB3">
          <w:rPr>
            <w:rFonts w:ascii="Calibri Light" w:eastAsia="Times New Roman" w:hAnsi="Calibri Light" w:cs="Arial"/>
            <w:b/>
            <w:bCs/>
            <w:caps/>
            <w:noProof/>
            <w:color w:val="0000FF"/>
            <w:sz w:val="24"/>
            <w:szCs w:val="24"/>
            <w:u w:val="single"/>
            <w:lang w:val="en-ZA"/>
          </w:rPr>
          <w:t>1.3</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Interpretation</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_Toc144095802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42</w:t>
        </w:r>
        <w:r w:rsidR="00A95BB3" w:rsidRPr="00A95BB3">
          <w:rPr>
            <w:rFonts w:ascii="Calibri Light" w:eastAsia="Times New Roman" w:hAnsi="Calibri Light" w:cs="Calibri Light"/>
            <w:b/>
            <w:bCs/>
            <w:caps/>
            <w:noProof/>
            <w:webHidden/>
            <w:sz w:val="24"/>
            <w:szCs w:val="24"/>
            <w:lang w:val="en-ZA"/>
          </w:rPr>
          <w:fldChar w:fldCharType="end"/>
        </w:r>
      </w:hyperlink>
    </w:p>
    <w:p w14:paraId="4EBFA354" w14:textId="3B3F6E0E"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3" w:history="1">
        <w:r w:rsidR="00A95BB3" w:rsidRPr="00A95BB3">
          <w:rPr>
            <w:rFonts w:ascii="Calibri Light" w:eastAsia="Times New Roman" w:hAnsi="Calibri Light" w:cs="Arial"/>
            <w:b/>
            <w:bCs/>
            <w:caps/>
            <w:noProof/>
            <w:color w:val="0000FF"/>
            <w:sz w:val="24"/>
            <w:szCs w:val="24"/>
            <w:u w:val="single"/>
            <w:lang w:val="en-ZA"/>
          </w:rPr>
          <w:t>1.4</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Communication and employer’s agent</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_Toc144095803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42</w:t>
        </w:r>
        <w:r w:rsidR="00A95BB3" w:rsidRPr="00A95BB3">
          <w:rPr>
            <w:rFonts w:ascii="Calibri Light" w:eastAsia="Times New Roman" w:hAnsi="Calibri Light" w:cs="Calibri Light"/>
            <w:b/>
            <w:bCs/>
            <w:caps/>
            <w:noProof/>
            <w:webHidden/>
            <w:sz w:val="24"/>
            <w:szCs w:val="24"/>
            <w:lang w:val="en-ZA"/>
          </w:rPr>
          <w:fldChar w:fldCharType="end"/>
        </w:r>
      </w:hyperlink>
    </w:p>
    <w:p w14:paraId="28E9BFB5" w14:textId="0B6DDDD7"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4" w:history="1">
        <w:r w:rsidR="00A95BB3" w:rsidRPr="00A95BB3">
          <w:rPr>
            <w:rFonts w:ascii="Calibri Light" w:eastAsia="Times New Roman" w:hAnsi="Calibri Light" w:cs="Arial"/>
            <w:b/>
            <w:bCs/>
            <w:caps/>
            <w:noProof/>
            <w:color w:val="0000FF"/>
            <w:sz w:val="24"/>
            <w:szCs w:val="24"/>
            <w:u w:val="single"/>
            <w:lang w:val="en-ZA"/>
          </w:rPr>
          <w:t>1.5</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The Employer’s right to accept or reject any tender offer</w:t>
        </w:r>
        <w:r w:rsidR="00A95BB3" w:rsidRPr="00A95BB3">
          <w:rPr>
            <w:rFonts w:ascii="Calibri Light" w:eastAsia="Times New Roman" w:hAnsi="Calibri Light" w:cs="Arial"/>
            <w:b/>
            <w:bCs/>
            <w:caps/>
            <w:noProof/>
            <w:color w:val="0000FF"/>
            <w:sz w:val="24"/>
            <w:szCs w:val="24"/>
            <w:u w:val="single"/>
            <w:lang w:val="en-ZA"/>
          </w:rPr>
          <w:tab/>
        </w:r>
        <w:r w:rsidR="00A95BB3" w:rsidRPr="00A95BB3">
          <w:rPr>
            <w:rFonts w:ascii="Calibri Light" w:eastAsia="Times New Roman" w:hAnsi="Calibri Light" w:cs="Calibri Light"/>
            <w:b/>
            <w:bCs/>
            <w:caps/>
            <w:noProof/>
            <w:webHidden/>
            <w:sz w:val="24"/>
            <w:szCs w:val="24"/>
            <w:lang w:val="en-ZA"/>
          </w:rPr>
          <w:tab/>
        </w:r>
      </w:hyperlink>
      <w:r w:rsidR="00A95BB3" w:rsidRPr="00A95BB3">
        <w:rPr>
          <w:rFonts w:ascii="Calibri Light" w:eastAsia="Times New Roman" w:hAnsi="Calibri Light" w:cs="Arial"/>
          <w:b/>
          <w:bCs/>
          <w:caps/>
          <w:noProof/>
          <w:color w:val="0000FF"/>
          <w:sz w:val="24"/>
          <w:szCs w:val="24"/>
          <w:u w:val="single"/>
          <w:lang w:val="en-ZA"/>
        </w:rPr>
        <w:tab/>
      </w:r>
      <w:r w:rsidR="00A95BB3" w:rsidRPr="00A95BB3">
        <w:rPr>
          <w:rFonts w:ascii="Calibri Light" w:eastAsia="Times New Roman" w:hAnsi="Calibri Light" w:cs="Calibri Light"/>
          <w:b/>
          <w:bCs/>
          <w:caps/>
          <w:noProof/>
          <w:sz w:val="24"/>
          <w:szCs w:val="24"/>
          <w:lang w:val="en-ZA"/>
        </w:rPr>
        <w:t>43</w:t>
      </w:r>
    </w:p>
    <w:p w14:paraId="2A6C55B3" w14:textId="1C849239"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5" w:history="1">
        <w:r w:rsidR="00A95BB3" w:rsidRPr="00A95BB3">
          <w:rPr>
            <w:rFonts w:ascii="Calibri Light" w:eastAsia="Times New Roman" w:hAnsi="Calibri Light" w:cs="Arial"/>
            <w:b/>
            <w:bCs/>
            <w:caps/>
            <w:noProof/>
            <w:color w:val="0000FF"/>
            <w:sz w:val="24"/>
            <w:szCs w:val="24"/>
            <w:u w:val="single"/>
            <w:lang w:val="en-ZA"/>
          </w:rPr>
          <w:t>2.</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TENDERER’S OBLIGATIONS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_Toc144095805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43</w:t>
        </w:r>
        <w:r w:rsidR="00A95BB3" w:rsidRPr="00A95BB3">
          <w:rPr>
            <w:rFonts w:ascii="Calibri Light" w:eastAsia="Times New Roman" w:hAnsi="Calibri Light" w:cs="Calibri Light"/>
            <w:b/>
            <w:bCs/>
            <w:caps/>
            <w:noProof/>
            <w:webHidden/>
            <w:sz w:val="24"/>
            <w:szCs w:val="24"/>
            <w:lang w:val="en-ZA"/>
          </w:rPr>
          <w:fldChar w:fldCharType="end"/>
        </w:r>
      </w:hyperlink>
    </w:p>
    <w:p w14:paraId="192090CB" w14:textId="4DF14088"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6" w:history="1">
        <w:r w:rsidR="00A95BB3" w:rsidRPr="00A95BB3">
          <w:rPr>
            <w:rFonts w:ascii="Calibri Light" w:eastAsia="Times New Roman" w:hAnsi="Calibri Light" w:cs="Arial"/>
            <w:b/>
            <w:bCs/>
            <w:caps/>
            <w:noProof/>
            <w:color w:val="0000FF"/>
            <w:sz w:val="24"/>
            <w:szCs w:val="24"/>
            <w:u w:val="single"/>
            <w:lang w:val="en-ZA"/>
          </w:rPr>
          <w:t>2.1</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Eligibility</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_Toc144095806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43</w:t>
        </w:r>
        <w:r w:rsidR="00A95BB3" w:rsidRPr="00A95BB3">
          <w:rPr>
            <w:rFonts w:ascii="Calibri Light" w:eastAsia="Times New Roman" w:hAnsi="Calibri Light" w:cs="Calibri Light"/>
            <w:b/>
            <w:bCs/>
            <w:caps/>
            <w:noProof/>
            <w:webHidden/>
            <w:sz w:val="24"/>
            <w:szCs w:val="24"/>
            <w:lang w:val="en-ZA"/>
          </w:rPr>
          <w:fldChar w:fldCharType="end"/>
        </w:r>
      </w:hyperlink>
    </w:p>
    <w:p w14:paraId="115F6A48" w14:textId="42F2920A"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7" w:history="1">
        <w:r w:rsidR="00A95BB3" w:rsidRPr="00A95BB3">
          <w:rPr>
            <w:rFonts w:ascii="Calibri Light" w:eastAsia="Times New Roman" w:hAnsi="Calibri Light" w:cs="Arial"/>
            <w:b/>
            <w:bCs/>
            <w:caps/>
            <w:noProof/>
            <w:color w:val="0000FF"/>
            <w:sz w:val="24"/>
            <w:szCs w:val="24"/>
            <w:u w:val="single"/>
            <w:lang w:val="en-ZA"/>
          </w:rPr>
          <w:t>2.2</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Cost of tendering</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_Toc144095807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43</w:t>
        </w:r>
        <w:r w:rsidR="00A95BB3" w:rsidRPr="00A95BB3">
          <w:rPr>
            <w:rFonts w:ascii="Calibri Light" w:eastAsia="Times New Roman" w:hAnsi="Calibri Light" w:cs="Calibri Light"/>
            <w:b/>
            <w:bCs/>
            <w:caps/>
            <w:noProof/>
            <w:webHidden/>
            <w:sz w:val="24"/>
            <w:szCs w:val="24"/>
            <w:lang w:val="en-ZA"/>
          </w:rPr>
          <w:fldChar w:fldCharType="end"/>
        </w:r>
      </w:hyperlink>
    </w:p>
    <w:p w14:paraId="147CF7EB" w14:textId="20D22F46"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8" w:history="1">
        <w:r w:rsidR="00A95BB3" w:rsidRPr="00A95BB3">
          <w:rPr>
            <w:rFonts w:ascii="Calibri Light" w:eastAsia="Times New Roman" w:hAnsi="Calibri Light" w:cs="Arial"/>
            <w:b/>
            <w:bCs/>
            <w:caps/>
            <w:noProof/>
            <w:color w:val="0000FF"/>
            <w:sz w:val="24"/>
            <w:szCs w:val="24"/>
            <w:u w:val="single"/>
            <w:lang w:val="en-ZA"/>
          </w:rPr>
          <w:t>2.3</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Check documents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_Toc144095808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43</w:t>
        </w:r>
        <w:r w:rsidR="00A95BB3" w:rsidRPr="00A95BB3">
          <w:rPr>
            <w:rFonts w:ascii="Calibri Light" w:eastAsia="Times New Roman" w:hAnsi="Calibri Light" w:cs="Calibri Light"/>
            <w:b/>
            <w:bCs/>
            <w:caps/>
            <w:noProof/>
            <w:webHidden/>
            <w:sz w:val="24"/>
            <w:szCs w:val="24"/>
            <w:lang w:val="en-ZA"/>
          </w:rPr>
          <w:fldChar w:fldCharType="end"/>
        </w:r>
      </w:hyperlink>
    </w:p>
    <w:p w14:paraId="193FA8D9" w14:textId="373288E6"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09" w:history="1">
        <w:r w:rsidR="00A95BB3" w:rsidRPr="00A95BB3">
          <w:rPr>
            <w:rFonts w:ascii="Calibri Light" w:eastAsia="Times New Roman" w:hAnsi="Calibri Light" w:cs="Arial"/>
            <w:b/>
            <w:bCs/>
            <w:caps/>
            <w:noProof/>
            <w:color w:val="0000FF"/>
            <w:sz w:val="24"/>
            <w:szCs w:val="24"/>
            <w:u w:val="single"/>
            <w:lang w:val="en-ZA"/>
          </w:rPr>
          <w:t>2.4</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Confidentiality and copyright of documents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_Toc144095809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43</w:t>
        </w:r>
        <w:r w:rsidR="00A95BB3" w:rsidRPr="00A95BB3">
          <w:rPr>
            <w:rFonts w:ascii="Calibri Light" w:eastAsia="Times New Roman" w:hAnsi="Calibri Light" w:cs="Calibri Light"/>
            <w:b/>
            <w:bCs/>
            <w:caps/>
            <w:noProof/>
            <w:webHidden/>
            <w:sz w:val="24"/>
            <w:szCs w:val="24"/>
            <w:lang w:val="en-ZA"/>
          </w:rPr>
          <w:fldChar w:fldCharType="end"/>
        </w:r>
      </w:hyperlink>
    </w:p>
    <w:p w14:paraId="3A3D4255" w14:textId="030CEF6B"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0" w:history="1">
        <w:r w:rsidR="00A95BB3" w:rsidRPr="00A95BB3">
          <w:rPr>
            <w:rFonts w:ascii="Calibri Light" w:eastAsia="Times New Roman" w:hAnsi="Calibri Light" w:cs="Arial"/>
            <w:b/>
            <w:bCs/>
            <w:caps/>
            <w:noProof/>
            <w:color w:val="0000FF"/>
            <w:sz w:val="24"/>
            <w:szCs w:val="24"/>
            <w:u w:val="single"/>
            <w:lang w:val="en-ZA"/>
          </w:rPr>
          <w:t>2.5</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Reference documents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_Toc144095810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43</w:t>
        </w:r>
        <w:r w:rsidR="00A95BB3" w:rsidRPr="00A95BB3">
          <w:rPr>
            <w:rFonts w:ascii="Calibri Light" w:eastAsia="Times New Roman" w:hAnsi="Calibri Light" w:cs="Calibri Light"/>
            <w:b/>
            <w:bCs/>
            <w:caps/>
            <w:noProof/>
            <w:webHidden/>
            <w:sz w:val="24"/>
            <w:szCs w:val="24"/>
            <w:lang w:val="en-ZA"/>
          </w:rPr>
          <w:fldChar w:fldCharType="end"/>
        </w:r>
      </w:hyperlink>
    </w:p>
    <w:p w14:paraId="5B2684E1" w14:textId="609666F4"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1" w:history="1">
        <w:r w:rsidR="00A95BB3" w:rsidRPr="00A95BB3">
          <w:rPr>
            <w:rFonts w:ascii="Calibri Light" w:eastAsia="Times New Roman" w:hAnsi="Calibri Light" w:cs="Arial"/>
            <w:b/>
            <w:bCs/>
            <w:caps/>
            <w:noProof/>
            <w:color w:val="0000FF"/>
            <w:sz w:val="24"/>
            <w:szCs w:val="24"/>
            <w:u w:val="single"/>
            <w:lang w:val="en-ZA"/>
          </w:rPr>
          <w:t>2.6</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Acknowledge addenda</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_Toc144095811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43</w:t>
        </w:r>
        <w:r w:rsidR="00A95BB3" w:rsidRPr="00A95BB3">
          <w:rPr>
            <w:rFonts w:ascii="Calibri Light" w:eastAsia="Times New Roman" w:hAnsi="Calibri Light" w:cs="Calibri Light"/>
            <w:b/>
            <w:bCs/>
            <w:caps/>
            <w:noProof/>
            <w:webHidden/>
            <w:sz w:val="24"/>
            <w:szCs w:val="24"/>
            <w:lang w:val="en-ZA"/>
          </w:rPr>
          <w:fldChar w:fldCharType="end"/>
        </w:r>
      </w:hyperlink>
    </w:p>
    <w:p w14:paraId="6FC488F2" w14:textId="3B7D4A8B"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2" w:history="1">
        <w:r w:rsidR="00A95BB3" w:rsidRPr="00A95BB3">
          <w:rPr>
            <w:rFonts w:ascii="Calibri Light" w:eastAsia="Times New Roman" w:hAnsi="Calibri Light" w:cs="Arial"/>
            <w:b/>
            <w:bCs/>
            <w:caps/>
            <w:noProof/>
            <w:color w:val="0000FF"/>
            <w:sz w:val="24"/>
            <w:szCs w:val="24"/>
            <w:u w:val="single"/>
            <w:lang w:val="en-ZA"/>
          </w:rPr>
          <w:t>2.7</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Site visit and clarification meeting</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_Toc144095812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43</w:t>
        </w:r>
        <w:r w:rsidR="00A95BB3" w:rsidRPr="00A95BB3">
          <w:rPr>
            <w:rFonts w:ascii="Calibri Light" w:eastAsia="Times New Roman" w:hAnsi="Calibri Light" w:cs="Calibri Light"/>
            <w:b/>
            <w:bCs/>
            <w:caps/>
            <w:noProof/>
            <w:webHidden/>
            <w:sz w:val="24"/>
            <w:szCs w:val="24"/>
            <w:lang w:val="en-ZA"/>
          </w:rPr>
          <w:fldChar w:fldCharType="end"/>
        </w:r>
      </w:hyperlink>
    </w:p>
    <w:p w14:paraId="61C6AA9E" w14:textId="5409EFD3"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3" w:history="1">
        <w:r w:rsidR="00A95BB3" w:rsidRPr="00A95BB3">
          <w:rPr>
            <w:rFonts w:ascii="Calibri Light" w:eastAsia="Times New Roman" w:hAnsi="Calibri Light" w:cs="Arial"/>
            <w:b/>
            <w:bCs/>
            <w:caps/>
            <w:noProof/>
            <w:color w:val="0000FF"/>
            <w:sz w:val="24"/>
            <w:szCs w:val="24"/>
            <w:u w:val="single"/>
            <w:lang w:val="en-ZA"/>
          </w:rPr>
          <w:t>2.8</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Seek clarification</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_Toc144095813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43</w:t>
        </w:r>
        <w:r w:rsidR="00A95BB3" w:rsidRPr="00A95BB3">
          <w:rPr>
            <w:rFonts w:ascii="Calibri Light" w:eastAsia="Times New Roman" w:hAnsi="Calibri Light" w:cs="Calibri Light"/>
            <w:b/>
            <w:bCs/>
            <w:caps/>
            <w:noProof/>
            <w:webHidden/>
            <w:sz w:val="24"/>
            <w:szCs w:val="24"/>
            <w:lang w:val="en-ZA"/>
          </w:rPr>
          <w:fldChar w:fldCharType="end"/>
        </w:r>
      </w:hyperlink>
    </w:p>
    <w:p w14:paraId="1D8C4F3C" w14:textId="1F51CADD"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4" w:history="1">
        <w:r w:rsidR="00A95BB3" w:rsidRPr="00A95BB3">
          <w:rPr>
            <w:rFonts w:ascii="Calibri Light" w:eastAsia="Times New Roman" w:hAnsi="Calibri Light" w:cs="Arial"/>
            <w:b/>
            <w:bCs/>
            <w:caps/>
            <w:noProof/>
            <w:color w:val="0000FF"/>
            <w:sz w:val="24"/>
            <w:szCs w:val="24"/>
            <w:u w:val="single"/>
            <w:lang w:val="en-ZA"/>
          </w:rPr>
          <w:t>2.9</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Insurance</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_Toc144095814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44</w:t>
        </w:r>
        <w:r w:rsidR="00A95BB3" w:rsidRPr="00A95BB3">
          <w:rPr>
            <w:rFonts w:ascii="Calibri Light" w:eastAsia="Times New Roman" w:hAnsi="Calibri Light" w:cs="Calibri Light"/>
            <w:b/>
            <w:bCs/>
            <w:caps/>
            <w:noProof/>
            <w:webHidden/>
            <w:sz w:val="24"/>
            <w:szCs w:val="24"/>
            <w:lang w:val="en-ZA"/>
          </w:rPr>
          <w:fldChar w:fldCharType="end"/>
        </w:r>
      </w:hyperlink>
    </w:p>
    <w:p w14:paraId="2AC8707D" w14:textId="7F105542"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5" w:history="1">
        <w:r w:rsidR="00A95BB3" w:rsidRPr="00A95BB3">
          <w:rPr>
            <w:rFonts w:ascii="Calibri Light" w:eastAsia="Times New Roman" w:hAnsi="Calibri Light" w:cs="Arial"/>
            <w:b/>
            <w:bCs/>
            <w:caps/>
            <w:noProof/>
            <w:color w:val="0000FF"/>
            <w:sz w:val="24"/>
            <w:szCs w:val="24"/>
            <w:u w:val="single"/>
            <w:lang w:val="en-ZA"/>
          </w:rPr>
          <w:t>2.10</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Pricing the tender offer</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_Toc144095815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44</w:t>
        </w:r>
        <w:r w:rsidR="00A95BB3" w:rsidRPr="00A95BB3">
          <w:rPr>
            <w:rFonts w:ascii="Calibri Light" w:eastAsia="Times New Roman" w:hAnsi="Calibri Light" w:cs="Calibri Light"/>
            <w:b/>
            <w:bCs/>
            <w:caps/>
            <w:noProof/>
            <w:webHidden/>
            <w:sz w:val="24"/>
            <w:szCs w:val="24"/>
            <w:lang w:val="en-ZA"/>
          </w:rPr>
          <w:fldChar w:fldCharType="end"/>
        </w:r>
      </w:hyperlink>
    </w:p>
    <w:p w14:paraId="66902E05" w14:textId="3F69ACEB"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6" w:history="1">
        <w:r w:rsidR="00A95BB3" w:rsidRPr="00A95BB3">
          <w:rPr>
            <w:rFonts w:ascii="Calibri Light" w:eastAsia="Times New Roman" w:hAnsi="Calibri Light" w:cs="Arial"/>
            <w:b/>
            <w:bCs/>
            <w:caps/>
            <w:noProof/>
            <w:color w:val="0000FF"/>
            <w:sz w:val="24"/>
            <w:szCs w:val="24"/>
            <w:u w:val="single"/>
            <w:lang w:val="en-ZA"/>
          </w:rPr>
          <w:t>2.11</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Alterations to documents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_Toc144095816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44</w:t>
        </w:r>
        <w:r w:rsidR="00A95BB3" w:rsidRPr="00A95BB3">
          <w:rPr>
            <w:rFonts w:ascii="Calibri Light" w:eastAsia="Times New Roman" w:hAnsi="Calibri Light" w:cs="Calibri Light"/>
            <w:b/>
            <w:bCs/>
            <w:caps/>
            <w:noProof/>
            <w:webHidden/>
            <w:sz w:val="24"/>
            <w:szCs w:val="24"/>
            <w:lang w:val="en-ZA"/>
          </w:rPr>
          <w:fldChar w:fldCharType="end"/>
        </w:r>
      </w:hyperlink>
    </w:p>
    <w:p w14:paraId="44426203" w14:textId="455B5A8E"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7" w:history="1">
        <w:r w:rsidR="00A95BB3" w:rsidRPr="00A95BB3">
          <w:rPr>
            <w:rFonts w:ascii="Calibri Light" w:eastAsia="Times New Roman" w:hAnsi="Calibri Light" w:cs="Arial"/>
            <w:b/>
            <w:bCs/>
            <w:caps/>
            <w:noProof/>
            <w:color w:val="0000FF"/>
            <w:sz w:val="24"/>
            <w:szCs w:val="24"/>
            <w:u w:val="single"/>
            <w:lang w:val="en-ZA"/>
          </w:rPr>
          <w:t>2.12</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Alternative tender offers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_Toc144095817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44</w:t>
        </w:r>
        <w:r w:rsidR="00A95BB3" w:rsidRPr="00A95BB3">
          <w:rPr>
            <w:rFonts w:ascii="Calibri Light" w:eastAsia="Times New Roman" w:hAnsi="Calibri Light" w:cs="Calibri Light"/>
            <w:b/>
            <w:bCs/>
            <w:caps/>
            <w:noProof/>
            <w:webHidden/>
            <w:sz w:val="24"/>
            <w:szCs w:val="24"/>
            <w:lang w:val="en-ZA"/>
          </w:rPr>
          <w:fldChar w:fldCharType="end"/>
        </w:r>
      </w:hyperlink>
    </w:p>
    <w:p w14:paraId="41B6F205" w14:textId="44DA3AD1"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8" w:history="1">
        <w:r w:rsidR="00A95BB3" w:rsidRPr="00A95BB3">
          <w:rPr>
            <w:rFonts w:ascii="Calibri Light" w:eastAsia="Times New Roman" w:hAnsi="Calibri Light" w:cs="Arial"/>
            <w:b/>
            <w:bCs/>
            <w:caps/>
            <w:noProof/>
            <w:color w:val="0000FF"/>
            <w:sz w:val="24"/>
            <w:szCs w:val="24"/>
            <w:u w:val="single"/>
            <w:lang w:val="en-ZA"/>
          </w:rPr>
          <w:t>2.13</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Submitting a tender offer</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_Toc144095818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44</w:t>
        </w:r>
        <w:r w:rsidR="00A95BB3" w:rsidRPr="00A95BB3">
          <w:rPr>
            <w:rFonts w:ascii="Calibri Light" w:eastAsia="Times New Roman" w:hAnsi="Calibri Light" w:cs="Calibri Light"/>
            <w:b/>
            <w:bCs/>
            <w:caps/>
            <w:noProof/>
            <w:webHidden/>
            <w:sz w:val="24"/>
            <w:szCs w:val="24"/>
            <w:lang w:val="en-ZA"/>
          </w:rPr>
          <w:fldChar w:fldCharType="end"/>
        </w:r>
      </w:hyperlink>
    </w:p>
    <w:p w14:paraId="226F76FF" w14:textId="70A0A883"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19" w:history="1">
        <w:r w:rsidR="00A95BB3" w:rsidRPr="00A95BB3">
          <w:rPr>
            <w:rFonts w:ascii="Calibri Light" w:eastAsia="Times New Roman" w:hAnsi="Calibri Light" w:cs="Arial"/>
            <w:b/>
            <w:bCs/>
            <w:caps/>
            <w:noProof/>
            <w:color w:val="0000FF"/>
            <w:sz w:val="24"/>
            <w:szCs w:val="24"/>
            <w:u w:val="single"/>
            <w:lang w:val="en-ZA"/>
          </w:rPr>
          <w:t>2.14</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Information and data to be completed in all respects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_Toc144095819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45</w:t>
        </w:r>
        <w:r w:rsidR="00A95BB3" w:rsidRPr="00A95BB3">
          <w:rPr>
            <w:rFonts w:ascii="Calibri Light" w:eastAsia="Times New Roman" w:hAnsi="Calibri Light" w:cs="Calibri Light"/>
            <w:b/>
            <w:bCs/>
            <w:caps/>
            <w:noProof/>
            <w:webHidden/>
            <w:sz w:val="24"/>
            <w:szCs w:val="24"/>
            <w:lang w:val="en-ZA"/>
          </w:rPr>
          <w:fldChar w:fldCharType="end"/>
        </w:r>
      </w:hyperlink>
    </w:p>
    <w:p w14:paraId="2934CB90" w14:textId="418B073F"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0" w:history="1">
        <w:r w:rsidR="00A95BB3" w:rsidRPr="00A95BB3">
          <w:rPr>
            <w:rFonts w:ascii="Calibri Light" w:eastAsia="Times New Roman" w:hAnsi="Calibri Light" w:cs="Arial"/>
            <w:b/>
            <w:bCs/>
            <w:caps/>
            <w:noProof/>
            <w:color w:val="0000FF"/>
            <w:sz w:val="24"/>
            <w:szCs w:val="24"/>
            <w:u w:val="single"/>
            <w:lang w:val="en-ZA"/>
          </w:rPr>
          <w:t>2.15</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Closing time</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_Toc144095820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45</w:t>
        </w:r>
        <w:r w:rsidR="00A95BB3" w:rsidRPr="00A95BB3">
          <w:rPr>
            <w:rFonts w:ascii="Calibri Light" w:eastAsia="Times New Roman" w:hAnsi="Calibri Light" w:cs="Calibri Light"/>
            <w:b/>
            <w:bCs/>
            <w:caps/>
            <w:noProof/>
            <w:webHidden/>
            <w:sz w:val="24"/>
            <w:szCs w:val="24"/>
            <w:lang w:val="en-ZA"/>
          </w:rPr>
          <w:fldChar w:fldCharType="end"/>
        </w:r>
      </w:hyperlink>
    </w:p>
    <w:p w14:paraId="69720C41" w14:textId="281D4083"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1" w:history="1">
        <w:r w:rsidR="00A95BB3" w:rsidRPr="00A95BB3">
          <w:rPr>
            <w:rFonts w:ascii="Calibri Light" w:eastAsia="Times New Roman" w:hAnsi="Calibri Light" w:cs="Arial"/>
            <w:b/>
            <w:bCs/>
            <w:caps/>
            <w:noProof/>
            <w:color w:val="0000FF"/>
            <w:sz w:val="24"/>
            <w:szCs w:val="24"/>
            <w:u w:val="single"/>
            <w:lang w:val="en-ZA"/>
          </w:rPr>
          <w:t>2.16</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Tender offer validity</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_Toc144095821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46</w:t>
        </w:r>
        <w:r w:rsidR="00A95BB3" w:rsidRPr="00A95BB3">
          <w:rPr>
            <w:rFonts w:ascii="Calibri Light" w:eastAsia="Times New Roman" w:hAnsi="Calibri Light" w:cs="Calibri Light"/>
            <w:b/>
            <w:bCs/>
            <w:caps/>
            <w:noProof/>
            <w:webHidden/>
            <w:sz w:val="24"/>
            <w:szCs w:val="24"/>
            <w:lang w:val="en-ZA"/>
          </w:rPr>
          <w:fldChar w:fldCharType="end"/>
        </w:r>
      </w:hyperlink>
    </w:p>
    <w:p w14:paraId="574D1B9D" w14:textId="25E9E428"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2" w:history="1">
        <w:r w:rsidR="00A95BB3" w:rsidRPr="00A95BB3">
          <w:rPr>
            <w:rFonts w:ascii="Calibri Light" w:eastAsia="Times New Roman" w:hAnsi="Calibri Light" w:cs="Arial"/>
            <w:b/>
            <w:bCs/>
            <w:caps/>
            <w:noProof/>
            <w:color w:val="0000FF"/>
            <w:sz w:val="24"/>
            <w:szCs w:val="24"/>
            <w:u w:val="single"/>
            <w:lang w:val="en-ZA"/>
          </w:rPr>
          <w:t>2.17</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Clarification of tender offer after submission</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_Toc144095822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46</w:t>
        </w:r>
        <w:r w:rsidR="00A95BB3" w:rsidRPr="00A95BB3">
          <w:rPr>
            <w:rFonts w:ascii="Calibri Light" w:eastAsia="Times New Roman" w:hAnsi="Calibri Light" w:cs="Calibri Light"/>
            <w:b/>
            <w:bCs/>
            <w:caps/>
            <w:noProof/>
            <w:webHidden/>
            <w:sz w:val="24"/>
            <w:szCs w:val="24"/>
            <w:lang w:val="en-ZA"/>
          </w:rPr>
          <w:fldChar w:fldCharType="end"/>
        </w:r>
      </w:hyperlink>
    </w:p>
    <w:p w14:paraId="4429357E" w14:textId="10065104"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3" w:history="1">
        <w:r w:rsidR="00A95BB3" w:rsidRPr="00A95BB3">
          <w:rPr>
            <w:rFonts w:ascii="Calibri Light" w:eastAsia="Times New Roman" w:hAnsi="Calibri Light" w:cs="Arial"/>
            <w:b/>
            <w:bCs/>
            <w:caps/>
            <w:noProof/>
            <w:color w:val="0000FF"/>
            <w:sz w:val="24"/>
            <w:szCs w:val="24"/>
            <w:u w:val="single"/>
            <w:lang w:val="en-ZA"/>
          </w:rPr>
          <w:t>2.18</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Provide other material</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_Toc144095823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46</w:t>
        </w:r>
        <w:r w:rsidR="00A95BB3" w:rsidRPr="00A95BB3">
          <w:rPr>
            <w:rFonts w:ascii="Calibri Light" w:eastAsia="Times New Roman" w:hAnsi="Calibri Light" w:cs="Calibri Light"/>
            <w:b/>
            <w:bCs/>
            <w:caps/>
            <w:noProof/>
            <w:webHidden/>
            <w:sz w:val="24"/>
            <w:szCs w:val="24"/>
            <w:lang w:val="en-ZA"/>
          </w:rPr>
          <w:fldChar w:fldCharType="end"/>
        </w:r>
      </w:hyperlink>
    </w:p>
    <w:p w14:paraId="7BF60C58" w14:textId="4722B685"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4" w:history="1">
        <w:r w:rsidR="00A95BB3" w:rsidRPr="00A95BB3">
          <w:rPr>
            <w:rFonts w:ascii="Calibri Light" w:eastAsia="Times New Roman" w:hAnsi="Calibri Light" w:cs="Arial"/>
            <w:b/>
            <w:bCs/>
            <w:caps/>
            <w:noProof/>
            <w:color w:val="0000FF"/>
            <w:sz w:val="24"/>
            <w:szCs w:val="24"/>
            <w:u w:val="single"/>
            <w:lang w:val="en-ZA"/>
          </w:rPr>
          <w:t>2.19</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Inspections, test and analysis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_Toc144095824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46</w:t>
        </w:r>
        <w:r w:rsidR="00A95BB3" w:rsidRPr="00A95BB3">
          <w:rPr>
            <w:rFonts w:ascii="Calibri Light" w:eastAsia="Times New Roman" w:hAnsi="Calibri Light" w:cs="Calibri Light"/>
            <w:b/>
            <w:bCs/>
            <w:caps/>
            <w:noProof/>
            <w:webHidden/>
            <w:sz w:val="24"/>
            <w:szCs w:val="24"/>
            <w:lang w:val="en-ZA"/>
          </w:rPr>
          <w:fldChar w:fldCharType="end"/>
        </w:r>
      </w:hyperlink>
    </w:p>
    <w:p w14:paraId="2944898D" w14:textId="3164AC0F"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5" w:history="1">
        <w:r w:rsidR="00A95BB3" w:rsidRPr="00A95BB3">
          <w:rPr>
            <w:rFonts w:ascii="Calibri Light" w:eastAsia="Times New Roman" w:hAnsi="Calibri Light" w:cs="Arial"/>
            <w:b/>
            <w:bCs/>
            <w:caps/>
            <w:noProof/>
            <w:color w:val="0000FF"/>
            <w:sz w:val="24"/>
            <w:szCs w:val="24"/>
            <w:u w:val="single"/>
            <w:lang w:val="en-ZA"/>
          </w:rPr>
          <w:t>2.20</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Submit securities, bonds, policies, etc.</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_Toc144095825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46</w:t>
        </w:r>
        <w:r w:rsidR="00A95BB3" w:rsidRPr="00A95BB3">
          <w:rPr>
            <w:rFonts w:ascii="Calibri Light" w:eastAsia="Times New Roman" w:hAnsi="Calibri Light" w:cs="Calibri Light"/>
            <w:b/>
            <w:bCs/>
            <w:caps/>
            <w:noProof/>
            <w:webHidden/>
            <w:sz w:val="24"/>
            <w:szCs w:val="24"/>
            <w:lang w:val="en-ZA"/>
          </w:rPr>
          <w:fldChar w:fldCharType="end"/>
        </w:r>
      </w:hyperlink>
    </w:p>
    <w:p w14:paraId="455DAA2F" w14:textId="52D179E6"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6" w:history="1">
        <w:r w:rsidR="00A95BB3" w:rsidRPr="00A95BB3">
          <w:rPr>
            <w:rFonts w:ascii="Calibri Light" w:eastAsia="Times New Roman" w:hAnsi="Calibri Light" w:cs="Arial"/>
            <w:b/>
            <w:bCs/>
            <w:caps/>
            <w:noProof/>
            <w:color w:val="0000FF"/>
            <w:sz w:val="24"/>
            <w:szCs w:val="24"/>
            <w:u w:val="single"/>
            <w:lang w:val="en-ZA"/>
          </w:rPr>
          <w:t>2.21</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Check final draft</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_Toc144095826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47</w:t>
        </w:r>
        <w:r w:rsidR="00A95BB3" w:rsidRPr="00A95BB3">
          <w:rPr>
            <w:rFonts w:ascii="Calibri Light" w:eastAsia="Times New Roman" w:hAnsi="Calibri Light" w:cs="Calibri Light"/>
            <w:b/>
            <w:bCs/>
            <w:caps/>
            <w:noProof/>
            <w:webHidden/>
            <w:sz w:val="24"/>
            <w:szCs w:val="24"/>
            <w:lang w:val="en-ZA"/>
          </w:rPr>
          <w:fldChar w:fldCharType="end"/>
        </w:r>
      </w:hyperlink>
    </w:p>
    <w:p w14:paraId="35569D40" w14:textId="44087942"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7" w:history="1">
        <w:r w:rsidR="00A95BB3" w:rsidRPr="00A95BB3">
          <w:rPr>
            <w:rFonts w:ascii="Calibri Light" w:eastAsia="Times New Roman" w:hAnsi="Calibri Light" w:cs="Arial"/>
            <w:b/>
            <w:bCs/>
            <w:caps/>
            <w:noProof/>
            <w:color w:val="0000FF"/>
            <w:sz w:val="24"/>
            <w:szCs w:val="24"/>
            <w:u w:val="single"/>
            <w:lang w:val="en-ZA"/>
          </w:rPr>
          <w:t>2.22</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Return of other tender documents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_Toc144095827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47</w:t>
        </w:r>
        <w:r w:rsidR="00A95BB3" w:rsidRPr="00A95BB3">
          <w:rPr>
            <w:rFonts w:ascii="Calibri Light" w:eastAsia="Times New Roman" w:hAnsi="Calibri Light" w:cs="Calibri Light"/>
            <w:b/>
            <w:bCs/>
            <w:caps/>
            <w:noProof/>
            <w:webHidden/>
            <w:sz w:val="24"/>
            <w:szCs w:val="24"/>
            <w:lang w:val="en-ZA"/>
          </w:rPr>
          <w:fldChar w:fldCharType="end"/>
        </w:r>
      </w:hyperlink>
    </w:p>
    <w:p w14:paraId="56DB615D" w14:textId="15729D18"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8" w:history="1">
        <w:r w:rsidR="00A95BB3" w:rsidRPr="00A95BB3">
          <w:rPr>
            <w:rFonts w:ascii="Calibri Light" w:eastAsia="Times New Roman" w:hAnsi="Calibri Light" w:cs="Arial"/>
            <w:b/>
            <w:bCs/>
            <w:caps/>
            <w:noProof/>
            <w:color w:val="0000FF"/>
            <w:sz w:val="24"/>
            <w:szCs w:val="24"/>
            <w:u w:val="single"/>
            <w:lang w:val="en-ZA"/>
          </w:rPr>
          <w:t>2.23</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Certificates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_Toc144095828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47</w:t>
        </w:r>
        <w:r w:rsidR="00A95BB3" w:rsidRPr="00A95BB3">
          <w:rPr>
            <w:rFonts w:ascii="Calibri Light" w:eastAsia="Times New Roman" w:hAnsi="Calibri Light" w:cs="Calibri Light"/>
            <w:b/>
            <w:bCs/>
            <w:caps/>
            <w:noProof/>
            <w:webHidden/>
            <w:sz w:val="24"/>
            <w:szCs w:val="24"/>
            <w:lang w:val="en-ZA"/>
          </w:rPr>
          <w:fldChar w:fldCharType="end"/>
        </w:r>
      </w:hyperlink>
    </w:p>
    <w:p w14:paraId="393300B5" w14:textId="2E119FB9"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29" w:history="1">
        <w:r w:rsidR="00A95BB3" w:rsidRPr="00A95BB3">
          <w:rPr>
            <w:rFonts w:ascii="Calibri Light" w:eastAsia="Times New Roman" w:hAnsi="Calibri Light" w:cs="Arial"/>
            <w:b/>
            <w:bCs/>
            <w:caps/>
            <w:noProof/>
            <w:color w:val="0000FF"/>
            <w:sz w:val="24"/>
            <w:szCs w:val="24"/>
            <w:u w:val="single"/>
            <w:lang w:val="en-ZA"/>
          </w:rPr>
          <w:t>3.</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EMPLOYER’S UNDERTAKINGS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_Toc144095829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47</w:t>
        </w:r>
        <w:r w:rsidR="00A95BB3" w:rsidRPr="00A95BB3">
          <w:rPr>
            <w:rFonts w:ascii="Calibri Light" w:eastAsia="Times New Roman" w:hAnsi="Calibri Light" w:cs="Calibri Light"/>
            <w:b/>
            <w:bCs/>
            <w:caps/>
            <w:noProof/>
            <w:webHidden/>
            <w:sz w:val="24"/>
            <w:szCs w:val="24"/>
            <w:lang w:val="en-ZA"/>
          </w:rPr>
          <w:fldChar w:fldCharType="end"/>
        </w:r>
      </w:hyperlink>
    </w:p>
    <w:p w14:paraId="74AEE403" w14:textId="1825AE0F"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0" w:history="1">
        <w:r w:rsidR="00A95BB3" w:rsidRPr="00A95BB3">
          <w:rPr>
            <w:rFonts w:ascii="Calibri Light" w:eastAsia="Times New Roman" w:hAnsi="Calibri Light" w:cs="Arial"/>
            <w:b/>
            <w:bCs/>
            <w:caps/>
            <w:noProof/>
            <w:color w:val="0000FF"/>
            <w:sz w:val="24"/>
            <w:szCs w:val="24"/>
            <w:u w:val="single"/>
            <w:lang w:val="en-ZA"/>
          </w:rPr>
          <w:t>3.1</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Respond to clarification</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_Toc144095830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47</w:t>
        </w:r>
        <w:r w:rsidR="00A95BB3" w:rsidRPr="00A95BB3">
          <w:rPr>
            <w:rFonts w:ascii="Calibri Light" w:eastAsia="Times New Roman" w:hAnsi="Calibri Light" w:cs="Calibri Light"/>
            <w:b/>
            <w:bCs/>
            <w:caps/>
            <w:noProof/>
            <w:webHidden/>
            <w:sz w:val="24"/>
            <w:szCs w:val="24"/>
            <w:lang w:val="en-ZA"/>
          </w:rPr>
          <w:fldChar w:fldCharType="end"/>
        </w:r>
      </w:hyperlink>
    </w:p>
    <w:p w14:paraId="746E3322" w14:textId="752826C7"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1" w:history="1">
        <w:r w:rsidR="00A95BB3" w:rsidRPr="00A95BB3">
          <w:rPr>
            <w:rFonts w:ascii="Calibri Light" w:eastAsia="Times New Roman" w:hAnsi="Calibri Light" w:cs="Arial"/>
            <w:b/>
            <w:bCs/>
            <w:caps/>
            <w:noProof/>
            <w:color w:val="0000FF"/>
            <w:sz w:val="24"/>
            <w:szCs w:val="24"/>
            <w:u w:val="single"/>
            <w:lang w:val="en-ZA"/>
          </w:rPr>
          <w:t>3.2</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Issue addenda</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_Toc144095831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47</w:t>
        </w:r>
        <w:r w:rsidR="00A95BB3" w:rsidRPr="00A95BB3">
          <w:rPr>
            <w:rFonts w:ascii="Calibri Light" w:eastAsia="Times New Roman" w:hAnsi="Calibri Light" w:cs="Calibri Light"/>
            <w:b/>
            <w:bCs/>
            <w:caps/>
            <w:noProof/>
            <w:webHidden/>
            <w:sz w:val="24"/>
            <w:szCs w:val="24"/>
            <w:lang w:val="en-ZA"/>
          </w:rPr>
          <w:fldChar w:fldCharType="end"/>
        </w:r>
      </w:hyperlink>
    </w:p>
    <w:p w14:paraId="42AC9CDB" w14:textId="18710808"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2" w:history="1">
        <w:r w:rsidR="00A95BB3" w:rsidRPr="00A95BB3">
          <w:rPr>
            <w:rFonts w:ascii="Calibri Light" w:eastAsia="Times New Roman" w:hAnsi="Calibri Light" w:cs="Arial"/>
            <w:b/>
            <w:bCs/>
            <w:caps/>
            <w:noProof/>
            <w:color w:val="0000FF"/>
            <w:sz w:val="24"/>
            <w:szCs w:val="24"/>
            <w:u w:val="single"/>
            <w:lang w:val="en-ZA"/>
          </w:rPr>
          <w:t>3.3</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Return late tender offers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_Toc144095832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47</w:t>
        </w:r>
        <w:r w:rsidR="00A95BB3" w:rsidRPr="00A95BB3">
          <w:rPr>
            <w:rFonts w:ascii="Calibri Light" w:eastAsia="Times New Roman" w:hAnsi="Calibri Light" w:cs="Calibri Light"/>
            <w:b/>
            <w:bCs/>
            <w:caps/>
            <w:noProof/>
            <w:webHidden/>
            <w:sz w:val="24"/>
            <w:szCs w:val="24"/>
            <w:lang w:val="en-ZA"/>
          </w:rPr>
          <w:fldChar w:fldCharType="end"/>
        </w:r>
      </w:hyperlink>
    </w:p>
    <w:p w14:paraId="730A60FC" w14:textId="7FDF7B0C"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3" w:history="1">
        <w:r w:rsidR="00A95BB3" w:rsidRPr="00A95BB3">
          <w:rPr>
            <w:rFonts w:ascii="Calibri Light" w:eastAsia="Times New Roman" w:hAnsi="Calibri Light" w:cs="Arial"/>
            <w:b/>
            <w:bCs/>
            <w:caps/>
            <w:noProof/>
            <w:color w:val="0000FF"/>
            <w:sz w:val="24"/>
            <w:szCs w:val="24"/>
            <w:u w:val="single"/>
            <w:lang w:val="en-ZA"/>
          </w:rPr>
          <w:t>3.4</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 xml:space="preserve"> Opening of tender submissions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_Toc144095833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47</w:t>
        </w:r>
        <w:r w:rsidR="00A95BB3" w:rsidRPr="00A95BB3">
          <w:rPr>
            <w:rFonts w:ascii="Calibri Light" w:eastAsia="Times New Roman" w:hAnsi="Calibri Light" w:cs="Calibri Light"/>
            <w:b/>
            <w:bCs/>
            <w:caps/>
            <w:noProof/>
            <w:webHidden/>
            <w:sz w:val="24"/>
            <w:szCs w:val="24"/>
            <w:lang w:val="en-ZA"/>
          </w:rPr>
          <w:fldChar w:fldCharType="end"/>
        </w:r>
      </w:hyperlink>
    </w:p>
    <w:p w14:paraId="7037A52C" w14:textId="679CD9B8"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4" w:history="1">
        <w:r w:rsidR="00A95BB3" w:rsidRPr="00A95BB3">
          <w:rPr>
            <w:rFonts w:ascii="Calibri Light" w:eastAsia="Times New Roman" w:hAnsi="Calibri Light" w:cs="Arial"/>
            <w:b/>
            <w:bCs/>
            <w:caps/>
            <w:noProof/>
            <w:color w:val="0000FF"/>
            <w:sz w:val="24"/>
            <w:szCs w:val="24"/>
            <w:u w:val="single"/>
            <w:lang w:val="en-ZA"/>
          </w:rPr>
          <w:t>3.5</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 xml:space="preserve"> Two envelope system</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_Toc144095834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48</w:t>
        </w:r>
        <w:r w:rsidR="00A95BB3" w:rsidRPr="00A95BB3">
          <w:rPr>
            <w:rFonts w:ascii="Calibri Light" w:eastAsia="Times New Roman" w:hAnsi="Calibri Light" w:cs="Calibri Light"/>
            <w:b/>
            <w:bCs/>
            <w:caps/>
            <w:noProof/>
            <w:webHidden/>
            <w:sz w:val="24"/>
            <w:szCs w:val="24"/>
            <w:lang w:val="en-ZA"/>
          </w:rPr>
          <w:fldChar w:fldCharType="end"/>
        </w:r>
      </w:hyperlink>
    </w:p>
    <w:p w14:paraId="21C86C1E" w14:textId="56D56281"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5" w:history="1">
        <w:r w:rsidR="00A95BB3" w:rsidRPr="00A95BB3">
          <w:rPr>
            <w:rFonts w:ascii="Calibri Light" w:eastAsia="Times New Roman" w:hAnsi="Calibri Light" w:cs="Arial"/>
            <w:b/>
            <w:bCs/>
            <w:caps/>
            <w:noProof/>
            <w:color w:val="0000FF"/>
            <w:sz w:val="24"/>
            <w:szCs w:val="24"/>
            <w:u w:val="single"/>
            <w:lang w:val="en-ZA"/>
          </w:rPr>
          <w:t>3.6</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 xml:space="preserve"> Non-disclosure</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_Toc144095835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48</w:t>
        </w:r>
        <w:r w:rsidR="00A95BB3" w:rsidRPr="00A95BB3">
          <w:rPr>
            <w:rFonts w:ascii="Calibri Light" w:eastAsia="Times New Roman" w:hAnsi="Calibri Light" w:cs="Calibri Light"/>
            <w:b/>
            <w:bCs/>
            <w:caps/>
            <w:noProof/>
            <w:webHidden/>
            <w:sz w:val="24"/>
            <w:szCs w:val="24"/>
            <w:lang w:val="en-ZA"/>
          </w:rPr>
          <w:fldChar w:fldCharType="end"/>
        </w:r>
      </w:hyperlink>
    </w:p>
    <w:p w14:paraId="20E87A5D" w14:textId="20A2AA41"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6" w:history="1">
        <w:r w:rsidR="00A95BB3" w:rsidRPr="00A95BB3">
          <w:rPr>
            <w:rFonts w:ascii="Calibri Light" w:eastAsia="Times New Roman" w:hAnsi="Calibri Light" w:cs="Arial"/>
            <w:b/>
            <w:bCs/>
            <w:caps/>
            <w:noProof/>
            <w:color w:val="0000FF"/>
            <w:sz w:val="24"/>
            <w:szCs w:val="24"/>
            <w:u w:val="single"/>
            <w:lang w:val="en-ZA"/>
          </w:rPr>
          <w:t>3.7</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 xml:space="preserve"> Grounds for rejection and disqualification</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_Toc144095836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48</w:t>
        </w:r>
        <w:r w:rsidR="00A95BB3" w:rsidRPr="00A95BB3">
          <w:rPr>
            <w:rFonts w:ascii="Calibri Light" w:eastAsia="Times New Roman" w:hAnsi="Calibri Light" w:cs="Calibri Light"/>
            <w:b/>
            <w:bCs/>
            <w:caps/>
            <w:noProof/>
            <w:webHidden/>
            <w:sz w:val="24"/>
            <w:szCs w:val="24"/>
            <w:lang w:val="en-ZA"/>
          </w:rPr>
          <w:fldChar w:fldCharType="end"/>
        </w:r>
      </w:hyperlink>
    </w:p>
    <w:p w14:paraId="11AB15DC" w14:textId="0F9BBC22"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7" w:history="1">
        <w:r w:rsidR="00A95BB3" w:rsidRPr="00A95BB3">
          <w:rPr>
            <w:rFonts w:ascii="Calibri Light" w:eastAsia="Times New Roman" w:hAnsi="Calibri Light" w:cs="Arial"/>
            <w:b/>
            <w:bCs/>
            <w:caps/>
            <w:noProof/>
            <w:color w:val="0000FF"/>
            <w:sz w:val="24"/>
            <w:szCs w:val="24"/>
            <w:u w:val="single"/>
            <w:lang w:val="en-ZA"/>
          </w:rPr>
          <w:t>3.8</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 xml:space="preserve"> Test for responsiveness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_Toc144095837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48</w:t>
        </w:r>
        <w:r w:rsidR="00A95BB3" w:rsidRPr="00A95BB3">
          <w:rPr>
            <w:rFonts w:ascii="Calibri Light" w:eastAsia="Times New Roman" w:hAnsi="Calibri Light" w:cs="Calibri Light"/>
            <w:b/>
            <w:bCs/>
            <w:caps/>
            <w:noProof/>
            <w:webHidden/>
            <w:sz w:val="24"/>
            <w:szCs w:val="24"/>
            <w:lang w:val="en-ZA"/>
          </w:rPr>
          <w:fldChar w:fldCharType="end"/>
        </w:r>
      </w:hyperlink>
    </w:p>
    <w:p w14:paraId="6B7244C1" w14:textId="24AA8D3B"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8" w:history="1">
        <w:r w:rsidR="00A95BB3" w:rsidRPr="00A95BB3">
          <w:rPr>
            <w:rFonts w:ascii="Calibri Light" w:eastAsia="Times New Roman" w:hAnsi="Calibri Light" w:cs="Arial"/>
            <w:b/>
            <w:bCs/>
            <w:caps/>
            <w:noProof/>
            <w:color w:val="0000FF"/>
            <w:sz w:val="24"/>
            <w:szCs w:val="24"/>
            <w:u w:val="single"/>
            <w:lang w:val="en-ZA"/>
          </w:rPr>
          <w:t>3.9</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Arithmetical errors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_Toc144095838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49</w:t>
        </w:r>
        <w:r w:rsidR="00A95BB3" w:rsidRPr="00A95BB3">
          <w:rPr>
            <w:rFonts w:ascii="Calibri Light" w:eastAsia="Times New Roman" w:hAnsi="Calibri Light" w:cs="Calibri Light"/>
            <w:b/>
            <w:bCs/>
            <w:caps/>
            <w:noProof/>
            <w:webHidden/>
            <w:sz w:val="24"/>
            <w:szCs w:val="24"/>
            <w:lang w:val="en-ZA"/>
          </w:rPr>
          <w:fldChar w:fldCharType="end"/>
        </w:r>
      </w:hyperlink>
    </w:p>
    <w:p w14:paraId="19C483EC" w14:textId="5FCC993C"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39" w:history="1">
        <w:r w:rsidR="00A95BB3" w:rsidRPr="00A95BB3">
          <w:rPr>
            <w:rFonts w:ascii="Calibri Light" w:eastAsia="Times New Roman" w:hAnsi="Calibri Light" w:cs="Arial"/>
            <w:b/>
            <w:bCs/>
            <w:caps/>
            <w:noProof/>
            <w:color w:val="0000FF"/>
            <w:sz w:val="24"/>
            <w:szCs w:val="24"/>
            <w:u w:val="single"/>
            <w:lang w:val="en-ZA"/>
          </w:rPr>
          <w:t>3.10</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Clarification of a tender offer</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_Toc144095839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49</w:t>
        </w:r>
        <w:r w:rsidR="00A95BB3" w:rsidRPr="00A95BB3">
          <w:rPr>
            <w:rFonts w:ascii="Calibri Light" w:eastAsia="Times New Roman" w:hAnsi="Calibri Light" w:cs="Calibri Light"/>
            <w:b/>
            <w:bCs/>
            <w:caps/>
            <w:noProof/>
            <w:webHidden/>
            <w:sz w:val="24"/>
            <w:szCs w:val="24"/>
            <w:lang w:val="en-ZA"/>
          </w:rPr>
          <w:fldChar w:fldCharType="end"/>
        </w:r>
      </w:hyperlink>
    </w:p>
    <w:p w14:paraId="2305A61D" w14:textId="3811C5DB"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40" w:history="1">
        <w:r w:rsidR="00A95BB3" w:rsidRPr="00A95BB3">
          <w:rPr>
            <w:rFonts w:ascii="Calibri Light" w:eastAsia="Times New Roman" w:hAnsi="Calibri Light" w:cs="Arial"/>
            <w:b/>
            <w:bCs/>
            <w:caps/>
            <w:noProof/>
            <w:color w:val="0000FF"/>
            <w:sz w:val="24"/>
            <w:szCs w:val="24"/>
            <w:u w:val="single"/>
            <w:lang w:val="en-ZA"/>
          </w:rPr>
          <w:t>3.11</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Evaluation of tender offers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_Toc144095840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50</w:t>
        </w:r>
        <w:r w:rsidR="00A95BB3" w:rsidRPr="00A95BB3">
          <w:rPr>
            <w:rFonts w:ascii="Calibri Light" w:eastAsia="Times New Roman" w:hAnsi="Calibri Light" w:cs="Calibri Light"/>
            <w:b/>
            <w:bCs/>
            <w:caps/>
            <w:noProof/>
            <w:webHidden/>
            <w:sz w:val="24"/>
            <w:szCs w:val="24"/>
            <w:lang w:val="en-ZA"/>
          </w:rPr>
          <w:fldChar w:fldCharType="end"/>
        </w:r>
      </w:hyperlink>
    </w:p>
    <w:p w14:paraId="2AC274E9" w14:textId="2A61F7D6"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41" w:history="1">
        <w:r w:rsidR="00A95BB3" w:rsidRPr="00A95BB3">
          <w:rPr>
            <w:rFonts w:ascii="Calibri Light" w:eastAsia="Times New Roman" w:hAnsi="Calibri Light" w:cs="Arial"/>
            <w:b/>
            <w:bCs/>
            <w:caps/>
            <w:noProof/>
            <w:color w:val="0000FF"/>
            <w:sz w:val="24"/>
            <w:szCs w:val="24"/>
            <w:u w:val="single"/>
            <w:lang w:val="en-ZA"/>
          </w:rPr>
          <w:t>3.12</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Insurance provided by the employer</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_Toc144095841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52</w:t>
        </w:r>
        <w:r w:rsidR="00A95BB3" w:rsidRPr="00A95BB3">
          <w:rPr>
            <w:rFonts w:ascii="Calibri Light" w:eastAsia="Times New Roman" w:hAnsi="Calibri Light" w:cs="Calibri Light"/>
            <w:b/>
            <w:bCs/>
            <w:caps/>
            <w:noProof/>
            <w:webHidden/>
            <w:sz w:val="24"/>
            <w:szCs w:val="24"/>
            <w:lang w:val="en-ZA"/>
          </w:rPr>
          <w:fldChar w:fldCharType="end"/>
        </w:r>
      </w:hyperlink>
    </w:p>
    <w:p w14:paraId="010BE856" w14:textId="7570B02E"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42" w:history="1">
        <w:r w:rsidR="00A95BB3" w:rsidRPr="00A95BB3">
          <w:rPr>
            <w:rFonts w:ascii="Calibri Light" w:eastAsia="Times New Roman" w:hAnsi="Calibri Light" w:cs="Arial"/>
            <w:b/>
            <w:bCs/>
            <w:caps/>
            <w:noProof/>
            <w:color w:val="0000FF"/>
            <w:sz w:val="24"/>
            <w:szCs w:val="24"/>
            <w:u w:val="single"/>
            <w:lang w:val="en-ZA"/>
          </w:rPr>
          <w:t>3.13</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Acceptance of tender offer</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_Toc144095842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52</w:t>
        </w:r>
        <w:r w:rsidR="00A95BB3" w:rsidRPr="00A95BB3">
          <w:rPr>
            <w:rFonts w:ascii="Calibri Light" w:eastAsia="Times New Roman" w:hAnsi="Calibri Light" w:cs="Calibri Light"/>
            <w:b/>
            <w:bCs/>
            <w:caps/>
            <w:noProof/>
            <w:webHidden/>
            <w:sz w:val="24"/>
            <w:szCs w:val="24"/>
            <w:lang w:val="en-ZA"/>
          </w:rPr>
          <w:fldChar w:fldCharType="end"/>
        </w:r>
      </w:hyperlink>
    </w:p>
    <w:p w14:paraId="40DCEEFA" w14:textId="60988222"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43" w:history="1">
        <w:r w:rsidR="00A95BB3" w:rsidRPr="00A95BB3">
          <w:rPr>
            <w:rFonts w:ascii="Calibri Light" w:eastAsia="Times New Roman" w:hAnsi="Calibri Light" w:cs="Arial"/>
            <w:b/>
            <w:bCs/>
            <w:caps/>
            <w:noProof/>
            <w:color w:val="0000FF"/>
            <w:sz w:val="24"/>
            <w:szCs w:val="24"/>
            <w:u w:val="single"/>
            <w:lang w:val="en-ZA"/>
          </w:rPr>
          <w:t>3.14</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Notice to unsuccessful tenderers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_Toc144095843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52</w:t>
        </w:r>
        <w:r w:rsidR="00A95BB3" w:rsidRPr="00A95BB3">
          <w:rPr>
            <w:rFonts w:ascii="Calibri Light" w:eastAsia="Times New Roman" w:hAnsi="Calibri Light" w:cs="Calibri Light"/>
            <w:b/>
            <w:bCs/>
            <w:caps/>
            <w:noProof/>
            <w:webHidden/>
            <w:sz w:val="24"/>
            <w:szCs w:val="24"/>
            <w:lang w:val="en-ZA"/>
          </w:rPr>
          <w:fldChar w:fldCharType="end"/>
        </w:r>
      </w:hyperlink>
    </w:p>
    <w:p w14:paraId="76C8CE73" w14:textId="12855D21"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44" w:history="1">
        <w:r w:rsidR="00A95BB3" w:rsidRPr="00A95BB3">
          <w:rPr>
            <w:rFonts w:ascii="Calibri Light" w:eastAsia="Times New Roman" w:hAnsi="Calibri Light" w:cs="Arial"/>
            <w:b/>
            <w:bCs/>
            <w:caps/>
            <w:noProof/>
            <w:color w:val="0000FF"/>
            <w:sz w:val="24"/>
            <w:szCs w:val="24"/>
            <w:u w:val="single"/>
            <w:lang w:val="en-ZA"/>
          </w:rPr>
          <w:t>3.15</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Prepare contract documents</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_Toc144095844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52</w:t>
        </w:r>
        <w:r w:rsidR="00A95BB3" w:rsidRPr="00A95BB3">
          <w:rPr>
            <w:rFonts w:ascii="Calibri Light" w:eastAsia="Times New Roman" w:hAnsi="Calibri Light" w:cs="Calibri Light"/>
            <w:b/>
            <w:bCs/>
            <w:caps/>
            <w:noProof/>
            <w:webHidden/>
            <w:sz w:val="24"/>
            <w:szCs w:val="24"/>
            <w:lang w:val="en-ZA"/>
          </w:rPr>
          <w:fldChar w:fldCharType="end"/>
        </w:r>
      </w:hyperlink>
    </w:p>
    <w:p w14:paraId="10A51115" w14:textId="2A406219"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45" w:history="1">
        <w:r w:rsidR="00A95BB3" w:rsidRPr="00A95BB3">
          <w:rPr>
            <w:rFonts w:ascii="Calibri Light" w:eastAsia="Times New Roman" w:hAnsi="Calibri Light" w:cs="Arial"/>
            <w:b/>
            <w:bCs/>
            <w:caps/>
            <w:noProof/>
            <w:color w:val="0000FF"/>
            <w:sz w:val="24"/>
            <w:szCs w:val="24"/>
            <w:u w:val="single"/>
            <w:lang w:val="en-ZA"/>
          </w:rPr>
          <w:t>3.16</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Issue final contract</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_Toc144095845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53</w:t>
        </w:r>
        <w:r w:rsidR="00A95BB3" w:rsidRPr="00A95BB3">
          <w:rPr>
            <w:rFonts w:ascii="Calibri Light" w:eastAsia="Times New Roman" w:hAnsi="Calibri Light" w:cs="Calibri Light"/>
            <w:b/>
            <w:bCs/>
            <w:caps/>
            <w:noProof/>
            <w:webHidden/>
            <w:sz w:val="24"/>
            <w:szCs w:val="24"/>
            <w:lang w:val="en-ZA"/>
          </w:rPr>
          <w:fldChar w:fldCharType="end"/>
        </w:r>
      </w:hyperlink>
    </w:p>
    <w:p w14:paraId="278D1D7C" w14:textId="5772BAEA" w:rsidR="00A95BB3" w:rsidRPr="00A95BB3" w:rsidRDefault="00A4564A" w:rsidP="00A95BB3">
      <w:pPr>
        <w:spacing w:before="360" w:after="0" w:line="240" w:lineRule="auto"/>
        <w:rPr>
          <w:rFonts w:ascii="Calibri Light" w:eastAsia="Times New Roman" w:hAnsi="Calibri Light" w:cs="Calibri Light"/>
          <w:b/>
          <w:bCs/>
          <w:caps/>
          <w:noProof/>
          <w:sz w:val="24"/>
          <w:szCs w:val="24"/>
          <w:lang w:val="en-ZA" w:eastAsia="en-GB"/>
        </w:rPr>
      </w:pPr>
      <w:hyperlink w:anchor="_Toc144095846" w:history="1">
        <w:r w:rsidR="00A95BB3" w:rsidRPr="00A95BB3">
          <w:rPr>
            <w:rFonts w:ascii="Calibri Light" w:eastAsia="Times New Roman" w:hAnsi="Calibri Light" w:cs="Arial"/>
            <w:b/>
            <w:bCs/>
            <w:caps/>
            <w:noProof/>
            <w:color w:val="0000FF"/>
            <w:sz w:val="24"/>
            <w:szCs w:val="24"/>
            <w:u w:val="single"/>
            <w:lang w:val="en-ZA"/>
          </w:rPr>
          <w:t>3.17</w:t>
        </w:r>
        <w:r w:rsidR="00A95BB3" w:rsidRPr="00A95BB3">
          <w:rPr>
            <w:rFonts w:ascii="Calibri Light" w:eastAsia="Times New Roman" w:hAnsi="Calibri Light" w:cs="Calibri Light"/>
            <w:b/>
            <w:bCs/>
            <w:caps/>
            <w:noProof/>
            <w:sz w:val="24"/>
            <w:szCs w:val="24"/>
            <w:lang w:val="en-ZA" w:eastAsia="en-GB"/>
          </w:rPr>
          <w:tab/>
        </w:r>
        <w:r w:rsidR="00A95BB3" w:rsidRPr="00A95BB3">
          <w:rPr>
            <w:rFonts w:ascii="Calibri Light" w:eastAsia="Times New Roman" w:hAnsi="Calibri Light" w:cs="Arial"/>
            <w:b/>
            <w:bCs/>
            <w:caps/>
            <w:noProof/>
            <w:color w:val="0000FF"/>
            <w:sz w:val="24"/>
            <w:szCs w:val="24"/>
            <w:u w:val="single"/>
            <w:lang w:val="en-ZA"/>
          </w:rPr>
          <w:t>Complete adjudicator’s contract</w:t>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tab/>
        </w:r>
        <w:r w:rsidR="00A95BB3" w:rsidRPr="00A95BB3">
          <w:rPr>
            <w:rFonts w:ascii="Calibri Light" w:eastAsia="Times New Roman" w:hAnsi="Calibri Light" w:cs="Calibri Light"/>
            <w:b/>
            <w:bCs/>
            <w:caps/>
            <w:noProof/>
            <w:webHidden/>
            <w:sz w:val="24"/>
            <w:szCs w:val="24"/>
            <w:lang w:val="en-ZA"/>
          </w:rPr>
          <w:fldChar w:fldCharType="begin"/>
        </w:r>
        <w:r w:rsidR="00A95BB3" w:rsidRPr="00A95BB3">
          <w:rPr>
            <w:rFonts w:ascii="Calibri Light" w:eastAsia="Times New Roman" w:hAnsi="Calibri Light" w:cs="Calibri Light"/>
            <w:b/>
            <w:bCs/>
            <w:caps/>
            <w:noProof/>
            <w:webHidden/>
            <w:sz w:val="24"/>
            <w:szCs w:val="24"/>
            <w:lang w:val="en-ZA"/>
          </w:rPr>
          <w:instrText xml:space="preserve"> PAGEREF _Toc144095846 \h </w:instrText>
        </w:r>
        <w:r w:rsidR="00A95BB3" w:rsidRPr="00A95BB3">
          <w:rPr>
            <w:rFonts w:ascii="Calibri Light" w:eastAsia="Times New Roman" w:hAnsi="Calibri Light" w:cs="Calibri Light"/>
            <w:b/>
            <w:bCs/>
            <w:caps/>
            <w:noProof/>
            <w:webHidden/>
            <w:sz w:val="24"/>
            <w:szCs w:val="24"/>
            <w:lang w:val="en-ZA"/>
          </w:rPr>
        </w:r>
        <w:r w:rsidR="00A95BB3" w:rsidRPr="00A95BB3">
          <w:rPr>
            <w:rFonts w:ascii="Calibri Light" w:eastAsia="Times New Roman" w:hAnsi="Calibri Light" w:cs="Calibri Light"/>
            <w:b/>
            <w:bCs/>
            <w:caps/>
            <w:noProof/>
            <w:webHidden/>
            <w:sz w:val="24"/>
            <w:szCs w:val="24"/>
            <w:lang w:val="en-ZA"/>
          </w:rPr>
          <w:fldChar w:fldCharType="separate"/>
        </w:r>
        <w:r w:rsidR="007830AE">
          <w:rPr>
            <w:rFonts w:ascii="Calibri Light" w:eastAsia="Times New Roman" w:hAnsi="Calibri Light" w:cs="Calibri Light"/>
            <w:b/>
            <w:bCs/>
            <w:caps/>
            <w:noProof/>
            <w:webHidden/>
            <w:sz w:val="24"/>
            <w:szCs w:val="24"/>
            <w:lang w:val="en-ZA"/>
          </w:rPr>
          <w:t>53</w:t>
        </w:r>
        <w:r w:rsidR="00A95BB3" w:rsidRPr="00A95BB3">
          <w:rPr>
            <w:rFonts w:ascii="Calibri Light" w:eastAsia="Times New Roman" w:hAnsi="Calibri Light" w:cs="Calibri Light"/>
            <w:b/>
            <w:bCs/>
            <w:caps/>
            <w:noProof/>
            <w:webHidden/>
            <w:sz w:val="24"/>
            <w:szCs w:val="24"/>
            <w:lang w:val="en-ZA"/>
          </w:rPr>
          <w:fldChar w:fldCharType="end"/>
        </w:r>
      </w:hyperlink>
    </w:p>
    <w:p w14:paraId="6BB0E321" w14:textId="3DB30962" w:rsidR="00A95BB3" w:rsidRPr="00A95BB3" w:rsidRDefault="00A4564A" w:rsidP="00A95BB3">
      <w:pPr>
        <w:spacing w:before="360" w:after="0" w:line="240" w:lineRule="auto"/>
        <w:rPr>
          <w:rFonts w:ascii="Calibri Light" w:eastAsia="Times New Roman" w:hAnsi="Calibri Light" w:cs="Arial"/>
          <w:b/>
          <w:bCs/>
          <w:caps/>
          <w:noProof/>
          <w:color w:val="0000FF"/>
          <w:sz w:val="24"/>
          <w:szCs w:val="24"/>
          <w:u w:val="single"/>
          <w:lang w:val="en-ZA"/>
        </w:rPr>
      </w:pPr>
      <w:hyperlink w:anchor="_Toc144095847" w:history="1">
        <w:r w:rsidR="00A95BB3" w:rsidRPr="00A95BB3">
          <w:rPr>
            <w:rFonts w:ascii="Calibri Light" w:eastAsia="Times New Roman" w:hAnsi="Calibri Light" w:cs="Arial"/>
            <w:b/>
            <w:bCs/>
            <w:caps/>
            <w:noProof/>
            <w:color w:val="0000FF"/>
            <w:sz w:val="24"/>
            <w:szCs w:val="24"/>
            <w:u w:val="single"/>
            <w:lang w:val="en-ZA"/>
          </w:rPr>
          <w:t>3.18</w:t>
        </w:r>
        <w:r w:rsidR="00A95BB3" w:rsidRPr="00A95BB3">
          <w:rPr>
            <w:rFonts w:ascii="Calibri Light" w:eastAsia="Times New Roman" w:hAnsi="Calibri Light" w:cs="Arial"/>
            <w:b/>
            <w:bCs/>
            <w:caps/>
            <w:noProof/>
            <w:color w:val="0000FF"/>
            <w:sz w:val="24"/>
            <w:szCs w:val="24"/>
            <w:u w:val="single"/>
            <w:lang w:val="en-ZA"/>
          </w:rPr>
          <w:tab/>
          <w:t>Provide copies of the contracts</w:t>
        </w:r>
        <w:r w:rsidR="00A95BB3" w:rsidRPr="00A95BB3">
          <w:rPr>
            <w:rFonts w:ascii="Calibri Light" w:eastAsia="Times New Roman" w:hAnsi="Calibri Light" w:cs="Arial"/>
            <w:b/>
            <w:bCs/>
            <w:caps/>
            <w:noProof/>
            <w:webHidden/>
            <w:color w:val="0000FF"/>
            <w:sz w:val="24"/>
            <w:szCs w:val="24"/>
            <w:u w:val="single"/>
            <w:lang w:val="en-ZA"/>
          </w:rPr>
          <w:tab/>
        </w:r>
        <w:r w:rsidR="00A95BB3" w:rsidRPr="00A95BB3">
          <w:rPr>
            <w:rFonts w:ascii="Calibri Light" w:eastAsia="Times New Roman" w:hAnsi="Calibri Light" w:cs="Arial"/>
            <w:b/>
            <w:bCs/>
            <w:caps/>
            <w:noProof/>
            <w:webHidden/>
            <w:color w:val="0000FF"/>
            <w:sz w:val="24"/>
            <w:szCs w:val="24"/>
            <w:u w:val="single"/>
            <w:lang w:val="en-ZA"/>
          </w:rPr>
          <w:tab/>
        </w:r>
        <w:r w:rsidR="00A95BB3" w:rsidRPr="00A95BB3">
          <w:rPr>
            <w:rFonts w:ascii="Calibri Light" w:eastAsia="Times New Roman" w:hAnsi="Calibri Light" w:cs="Arial"/>
            <w:b/>
            <w:bCs/>
            <w:caps/>
            <w:noProof/>
            <w:webHidden/>
            <w:color w:val="0000FF"/>
            <w:sz w:val="24"/>
            <w:szCs w:val="24"/>
            <w:u w:val="single"/>
            <w:lang w:val="en-ZA"/>
          </w:rPr>
          <w:tab/>
        </w:r>
        <w:r w:rsidR="00A95BB3" w:rsidRPr="00A95BB3">
          <w:rPr>
            <w:rFonts w:ascii="Calibri Light" w:eastAsia="Times New Roman" w:hAnsi="Calibri Light" w:cs="Arial"/>
            <w:b/>
            <w:bCs/>
            <w:caps/>
            <w:noProof/>
            <w:webHidden/>
            <w:color w:val="0000FF"/>
            <w:sz w:val="24"/>
            <w:szCs w:val="24"/>
            <w:u w:val="single"/>
            <w:lang w:val="en-ZA"/>
          </w:rPr>
          <w:tab/>
        </w:r>
        <w:r w:rsidR="00A95BB3" w:rsidRPr="00A95BB3">
          <w:rPr>
            <w:rFonts w:ascii="Calibri Light" w:eastAsia="Times New Roman" w:hAnsi="Calibri Light" w:cs="Arial"/>
            <w:b/>
            <w:bCs/>
            <w:caps/>
            <w:noProof/>
            <w:webHidden/>
            <w:color w:val="0000FF"/>
            <w:sz w:val="24"/>
            <w:szCs w:val="24"/>
            <w:u w:val="single"/>
            <w:lang w:val="en-ZA"/>
          </w:rPr>
          <w:tab/>
        </w:r>
        <w:r w:rsidR="00A95BB3" w:rsidRPr="00A95BB3">
          <w:rPr>
            <w:rFonts w:ascii="Calibri Light" w:eastAsia="Times New Roman" w:hAnsi="Calibri Light" w:cs="Arial"/>
            <w:b/>
            <w:bCs/>
            <w:caps/>
            <w:noProof/>
            <w:webHidden/>
            <w:color w:val="0000FF"/>
            <w:sz w:val="24"/>
            <w:szCs w:val="24"/>
            <w:u w:val="single"/>
            <w:lang w:val="en-ZA"/>
          </w:rPr>
          <w:tab/>
        </w:r>
        <w:r w:rsidR="00A95BB3" w:rsidRPr="00A95BB3">
          <w:rPr>
            <w:rFonts w:ascii="Calibri Light" w:eastAsia="Times New Roman" w:hAnsi="Calibri Light" w:cs="Arial"/>
            <w:b/>
            <w:bCs/>
            <w:caps/>
            <w:noProof/>
            <w:webHidden/>
            <w:color w:val="0000FF"/>
            <w:sz w:val="24"/>
            <w:szCs w:val="24"/>
            <w:u w:val="single"/>
            <w:lang w:val="en-ZA"/>
          </w:rPr>
          <w:tab/>
        </w:r>
        <w:r w:rsidR="00A95BB3" w:rsidRPr="00A95BB3">
          <w:rPr>
            <w:rFonts w:ascii="Calibri Light" w:eastAsia="Times New Roman" w:hAnsi="Calibri Light" w:cs="Arial"/>
            <w:b/>
            <w:bCs/>
            <w:caps/>
            <w:noProof/>
            <w:webHidden/>
            <w:color w:val="0000FF"/>
            <w:sz w:val="24"/>
            <w:szCs w:val="24"/>
            <w:u w:val="single"/>
            <w:lang w:val="en-ZA"/>
          </w:rPr>
          <w:tab/>
        </w:r>
        <w:r w:rsidR="00A95BB3" w:rsidRPr="00A95BB3">
          <w:rPr>
            <w:rFonts w:ascii="Calibri Light" w:eastAsia="Times New Roman" w:hAnsi="Calibri Light" w:cs="Arial"/>
            <w:b/>
            <w:bCs/>
            <w:caps/>
            <w:noProof/>
            <w:webHidden/>
            <w:color w:val="0000FF"/>
            <w:sz w:val="24"/>
            <w:szCs w:val="24"/>
            <w:u w:val="single"/>
            <w:lang w:val="en-ZA"/>
          </w:rPr>
          <w:fldChar w:fldCharType="begin"/>
        </w:r>
        <w:r w:rsidR="00A95BB3" w:rsidRPr="00A95BB3">
          <w:rPr>
            <w:rFonts w:ascii="Calibri Light" w:eastAsia="Times New Roman" w:hAnsi="Calibri Light" w:cs="Arial"/>
            <w:b/>
            <w:bCs/>
            <w:caps/>
            <w:noProof/>
            <w:webHidden/>
            <w:color w:val="0000FF"/>
            <w:sz w:val="24"/>
            <w:szCs w:val="24"/>
            <w:u w:val="single"/>
            <w:lang w:val="en-ZA"/>
          </w:rPr>
          <w:instrText xml:space="preserve"> PAGEREF _Toc144095847 \h </w:instrText>
        </w:r>
        <w:r w:rsidR="00A95BB3" w:rsidRPr="00A95BB3">
          <w:rPr>
            <w:rFonts w:ascii="Calibri Light" w:eastAsia="Times New Roman" w:hAnsi="Calibri Light" w:cs="Arial"/>
            <w:b/>
            <w:bCs/>
            <w:caps/>
            <w:noProof/>
            <w:webHidden/>
            <w:color w:val="0000FF"/>
            <w:sz w:val="24"/>
            <w:szCs w:val="24"/>
            <w:u w:val="single"/>
            <w:lang w:val="en-ZA"/>
          </w:rPr>
        </w:r>
        <w:r w:rsidR="00A95BB3" w:rsidRPr="00A95BB3">
          <w:rPr>
            <w:rFonts w:ascii="Calibri Light" w:eastAsia="Times New Roman" w:hAnsi="Calibri Light" w:cs="Arial"/>
            <w:b/>
            <w:bCs/>
            <w:caps/>
            <w:noProof/>
            <w:webHidden/>
            <w:color w:val="0000FF"/>
            <w:sz w:val="24"/>
            <w:szCs w:val="24"/>
            <w:u w:val="single"/>
            <w:lang w:val="en-ZA"/>
          </w:rPr>
          <w:fldChar w:fldCharType="separate"/>
        </w:r>
        <w:r w:rsidR="007830AE">
          <w:rPr>
            <w:rFonts w:ascii="Calibri Light" w:eastAsia="Times New Roman" w:hAnsi="Calibri Light" w:cs="Arial"/>
            <w:b/>
            <w:bCs/>
            <w:caps/>
            <w:noProof/>
            <w:webHidden/>
            <w:color w:val="0000FF"/>
            <w:sz w:val="24"/>
            <w:szCs w:val="24"/>
            <w:u w:val="single"/>
            <w:lang w:val="en-ZA"/>
          </w:rPr>
          <w:t>53</w:t>
        </w:r>
        <w:r w:rsidR="00A95BB3" w:rsidRPr="00A95BB3">
          <w:rPr>
            <w:rFonts w:ascii="Calibri Light" w:eastAsia="Times New Roman" w:hAnsi="Calibri Light" w:cs="Arial"/>
            <w:b/>
            <w:bCs/>
            <w:caps/>
            <w:noProof/>
            <w:webHidden/>
            <w:color w:val="0000FF"/>
            <w:sz w:val="24"/>
            <w:szCs w:val="24"/>
            <w:u w:val="single"/>
            <w:lang w:val="en-ZA"/>
          </w:rPr>
          <w:fldChar w:fldCharType="end"/>
        </w:r>
      </w:hyperlink>
    </w:p>
    <w:p w14:paraId="7C0654F5" w14:textId="77777777" w:rsidR="00A95BB3" w:rsidRPr="00A95BB3" w:rsidRDefault="00A95BB3" w:rsidP="00A95BB3">
      <w:pPr>
        <w:tabs>
          <w:tab w:val="right" w:pos="9921"/>
          <w:tab w:val="left" w:leader="dot" w:pos="10000"/>
        </w:tabs>
        <w:spacing w:after="0" w:line="360" w:lineRule="auto"/>
        <w:ind w:left="1361" w:hangingChars="567" w:hanging="1361"/>
        <w:rPr>
          <w:rFonts w:ascii="Arial" w:eastAsia="Times New Roman" w:hAnsi="Arial" w:cs="Arial"/>
          <w:sz w:val="24"/>
          <w:szCs w:val="24"/>
          <w:lang w:val="en-ZA"/>
        </w:rPr>
      </w:pPr>
      <w:r w:rsidRPr="00A95BB3">
        <w:rPr>
          <w:rFonts w:ascii="Arial" w:eastAsia="Times New Roman" w:hAnsi="Arial" w:cs="Arial"/>
          <w:sz w:val="24"/>
          <w:szCs w:val="24"/>
          <w:lang w:val="en-ZA"/>
        </w:rPr>
        <w:fldChar w:fldCharType="end"/>
      </w:r>
    </w:p>
    <w:p w14:paraId="19F63178" w14:textId="77777777" w:rsidR="00A95BB3" w:rsidRPr="00A95BB3" w:rsidRDefault="00A95BB3" w:rsidP="00A95BB3">
      <w:pPr>
        <w:spacing w:after="0" w:line="360" w:lineRule="auto"/>
        <w:jc w:val="both"/>
        <w:rPr>
          <w:rFonts w:ascii="Arial" w:eastAsia="Times New Roman" w:hAnsi="Arial" w:cs="Arial"/>
          <w:sz w:val="24"/>
          <w:szCs w:val="24"/>
          <w:lang w:val="en-ZA"/>
        </w:rPr>
      </w:pPr>
    </w:p>
    <w:p w14:paraId="14D482D1" w14:textId="77777777" w:rsidR="00A95BB3" w:rsidRPr="00A95BB3" w:rsidRDefault="00A95BB3" w:rsidP="00A95BB3">
      <w:pPr>
        <w:spacing w:after="0" w:line="360" w:lineRule="auto"/>
        <w:jc w:val="both"/>
        <w:rPr>
          <w:rFonts w:ascii="Arial" w:eastAsia="Times New Roman" w:hAnsi="Arial" w:cs="Arial"/>
          <w:sz w:val="24"/>
          <w:szCs w:val="24"/>
          <w:lang w:val="en-ZA"/>
        </w:rPr>
      </w:pPr>
    </w:p>
    <w:p w14:paraId="37AB4493" w14:textId="77777777" w:rsidR="00A95BB3" w:rsidRPr="00A95BB3" w:rsidRDefault="00A95BB3" w:rsidP="00A95BB3">
      <w:pPr>
        <w:spacing w:after="0" w:line="360" w:lineRule="auto"/>
        <w:jc w:val="both"/>
        <w:rPr>
          <w:rFonts w:ascii="Arial" w:eastAsia="Times New Roman" w:hAnsi="Arial" w:cs="Arial"/>
          <w:sz w:val="24"/>
          <w:szCs w:val="24"/>
          <w:lang w:val="en-ZA"/>
        </w:rPr>
      </w:pPr>
      <w:r w:rsidRPr="00A95BB3">
        <w:rPr>
          <w:rFonts w:ascii="Arial" w:eastAsia="Times New Roman" w:hAnsi="Arial" w:cs="Arial"/>
          <w:sz w:val="24"/>
          <w:szCs w:val="24"/>
          <w:lang w:val="en-ZA"/>
        </w:rPr>
        <w:t>These standard conditions of tender are identical to those published in SANS 294:2004 (Annex F)</w:t>
      </w:r>
    </w:p>
    <w:p w14:paraId="40727B2B" w14:textId="77777777" w:rsidR="00A95BB3" w:rsidRPr="00A95BB3" w:rsidRDefault="00A95BB3" w:rsidP="00A95BB3">
      <w:pPr>
        <w:spacing w:after="0" w:line="360" w:lineRule="auto"/>
        <w:jc w:val="center"/>
        <w:rPr>
          <w:rFonts w:ascii="Arial" w:eastAsia="Times New Roman" w:hAnsi="Arial" w:cs="Arial"/>
          <w:b/>
          <w:sz w:val="24"/>
          <w:szCs w:val="24"/>
          <w:lang w:val="en-ZA"/>
        </w:rPr>
      </w:pPr>
    </w:p>
    <w:p w14:paraId="02EBEA34" w14:textId="77777777" w:rsidR="00A95BB3" w:rsidRPr="00A95BB3" w:rsidRDefault="00A95BB3" w:rsidP="00A95BB3">
      <w:pPr>
        <w:spacing w:after="0" w:line="360" w:lineRule="auto"/>
        <w:jc w:val="both"/>
        <w:rPr>
          <w:rFonts w:ascii="Arial" w:eastAsia="Times New Roman" w:hAnsi="Arial" w:cs="Arial"/>
          <w:sz w:val="24"/>
          <w:szCs w:val="24"/>
          <w:lang w:val="en-ZA"/>
        </w:rPr>
        <w:sectPr w:rsidR="00A95BB3" w:rsidRPr="00A95BB3" w:rsidSect="00640935">
          <w:pgSz w:w="11906" w:h="16838" w:code="9"/>
          <w:pgMar w:top="851" w:right="851" w:bottom="851" w:left="1134" w:header="567" w:footer="0" w:gutter="0"/>
          <w:cols w:space="720"/>
        </w:sectPr>
      </w:pPr>
    </w:p>
    <w:p w14:paraId="2F848E9B" w14:textId="77777777" w:rsidR="00A95BB3" w:rsidRPr="00A95BB3" w:rsidRDefault="00A95BB3" w:rsidP="00370847">
      <w:pPr>
        <w:numPr>
          <w:ilvl w:val="4"/>
          <w:numId w:val="53"/>
        </w:numPr>
        <w:spacing w:before="240" w:after="60" w:line="360" w:lineRule="auto"/>
        <w:jc w:val="center"/>
        <w:outlineLvl w:val="4"/>
        <w:rPr>
          <w:rFonts w:ascii="Arial" w:eastAsia="Times New Roman" w:hAnsi="Arial" w:cs="Arial"/>
          <w:b/>
          <w:bCs/>
          <w:i/>
          <w:iCs/>
          <w:sz w:val="26"/>
          <w:szCs w:val="26"/>
          <w:lang w:val="en-ZA" w:eastAsia="x-none"/>
        </w:rPr>
      </w:pPr>
      <w:r w:rsidRPr="00A95BB3">
        <w:rPr>
          <w:rFonts w:ascii="Arial" w:eastAsia="Times New Roman" w:hAnsi="Arial" w:cs="Arial"/>
          <w:b/>
          <w:bCs/>
          <w:i/>
          <w:iCs/>
          <w:sz w:val="26"/>
          <w:szCs w:val="26"/>
          <w:lang w:val="en-ZA" w:eastAsia="x-none"/>
        </w:rPr>
        <w:lastRenderedPageBreak/>
        <w:t>STANDARD CONDITIONS OF TENDER</w:t>
      </w:r>
    </w:p>
    <w:p w14:paraId="0B5F8F41" w14:textId="1D9BAD95"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13" w:name="_Toc144095799"/>
      <w:r w:rsidRPr="00A95BB3">
        <w:rPr>
          <w:rFonts w:ascii="Arial" w:eastAsia="Times New Roman" w:hAnsi="Arial" w:cs="Times New Roman"/>
          <w:b/>
          <w:bCs/>
          <w:iCs/>
          <w:caps/>
          <w:sz w:val="20"/>
          <w:szCs w:val="20"/>
          <w:lang w:val="en-GB"/>
        </w:rPr>
        <w:t>1.</w:t>
      </w:r>
      <w:r w:rsidRPr="00A95BB3">
        <w:rPr>
          <w:rFonts w:ascii="Arial" w:eastAsia="Times New Roman" w:hAnsi="Arial" w:cs="Times New Roman"/>
          <w:b/>
          <w:bCs/>
          <w:iCs/>
          <w:caps/>
          <w:sz w:val="20"/>
          <w:szCs w:val="20"/>
          <w:lang w:val="en-GB"/>
        </w:rPr>
        <w:tab/>
        <w:t>GENERAL</w:t>
      </w:r>
      <w:bookmarkEnd w:id="13"/>
    </w:p>
    <w:p w14:paraId="6C076AE8" w14:textId="77777777" w:rsidR="00A95BB3" w:rsidRPr="00A95BB3" w:rsidRDefault="00A95BB3" w:rsidP="00A95BB3">
      <w:pPr>
        <w:tabs>
          <w:tab w:val="left" w:pos="851"/>
        </w:tabs>
        <w:spacing w:after="0" w:line="360" w:lineRule="auto"/>
        <w:ind w:left="1019" w:hangingChars="423" w:hanging="1019"/>
        <w:jc w:val="both"/>
        <w:rPr>
          <w:rFonts w:ascii="Arial" w:eastAsia="Times New Roman" w:hAnsi="Arial" w:cs="Arial"/>
          <w:b/>
          <w:sz w:val="24"/>
          <w:szCs w:val="24"/>
          <w:lang w:val="en-ZA"/>
        </w:rPr>
      </w:pPr>
    </w:p>
    <w:p w14:paraId="739D2C41" w14:textId="35F4DAA7"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14" w:name="_Toc144095800"/>
      <w:r w:rsidRPr="00A95BB3">
        <w:rPr>
          <w:rFonts w:ascii="Arial" w:eastAsia="Times New Roman" w:hAnsi="Arial" w:cs="Times New Roman"/>
          <w:b/>
          <w:bCs/>
          <w:iCs/>
          <w:caps/>
          <w:sz w:val="20"/>
          <w:szCs w:val="20"/>
          <w:lang w:val="en-GB"/>
        </w:rPr>
        <w:t>1.1</w:t>
      </w:r>
      <w:r w:rsidRPr="00A95BB3">
        <w:rPr>
          <w:rFonts w:ascii="Arial" w:eastAsia="Times New Roman" w:hAnsi="Arial" w:cs="Times New Roman"/>
          <w:b/>
          <w:bCs/>
          <w:iCs/>
          <w:caps/>
          <w:sz w:val="20"/>
          <w:szCs w:val="20"/>
          <w:lang w:val="en-GB"/>
        </w:rPr>
        <w:tab/>
        <w:t>Actions</w:t>
      </w:r>
      <w:bookmarkEnd w:id="14"/>
    </w:p>
    <w:p w14:paraId="6FB7C20E"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p>
    <w:p w14:paraId="779C8A72" w14:textId="77777777" w:rsidR="00A95BB3" w:rsidRPr="00A95BB3" w:rsidRDefault="00A95BB3" w:rsidP="00A95BB3">
      <w:pPr>
        <w:tabs>
          <w:tab w:val="left" w:pos="851"/>
        </w:tabs>
        <w:spacing w:after="0" w:line="360" w:lineRule="auto"/>
        <w:ind w:leftChars="352" w:left="774" w:firstLineChars="2" w:firstLine="4"/>
        <w:jc w:val="both"/>
        <w:rPr>
          <w:rFonts w:ascii="Arial" w:eastAsia="Times New Roman" w:hAnsi="Arial" w:cs="Arial"/>
          <w:sz w:val="20"/>
          <w:szCs w:val="20"/>
          <w:lang w:val="en-ZA"/>
        </w:rPr>
      </w:pPr>
      <w:r w:rsidRPr="00A95BB3">
        <w:rPr>
          <w:rFonts w:ascii="Arial" w:eastAsia="Times New Roman" w:hAnsi="Arial" w:cs="Arial"/>
          <w:sz w:val="20"/>
          <w:szCs w:val="20"/>
          <w:lang w:val="en-ZA"/>
        </w:rPr>
        <w:t>The employer and each tenderer submitting a tender offer shall comply with the conditions of tender.  In their dealings with each other, they shall discharge their duties and obligations, as set out in sections 2 and 3, timeously and with integrity, and behave equitably, honestly and transparently.</w:t>
      </w:r>
    </w:p>
    <w:p w14:paraId="4B781EE4"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p>
    <w:p w14:paraId="5A45E4D2" w14:textId="211D66D5"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15" w:name="_Toc144095801"/>
      <w:r w:rsidRPr="00A95BB3">
        <w:rPr>
          <w:rFonts w:ascii="Arial" w:eastAsia="Times New Roman" w:hAnsi="Arial" w:cs="Times New Roman"/>
          <w:b/>
          <w:bCs/>
          <w:iCs/>
          <w:caps/>
          <w:sz w:val="20"/>
          <w:szCs w:val="20"/>
          <w:lang w:val="en-GB"/>
        </w:rPr>
        <w:t>1.2</w:t>
      </w:r>
      <w:r w:rsidRPr="00A95BB3">
        <w:rPr>
          <w:rFonts w:ascii="Arial" w:eastAsia="Times New Roman" w:hAnsi="Arial" w:cs="Times New Roman"/>
          <w:b/>
          <w:bCs/>
          <w:iCs/>
          <w:caps/>
          <w:sz w:val="20"/>
          <w:szCs w:val="20"/>
          <w:lang w:val="en-GB"/>
        </w:rPr>
        <w:tab/>
        <w:t>Tender documents</w:t>
      </w:r>
      <w:bookmarkEnd w:id="15"/>
    </w:p>
    <w:p w14:paraId="46683DE1" w14:textId="77777777"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p>
    <w:p w14:paraId="281AC8AA"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t>The documents issued by the employer for the purpose of a tender offer are listed in the tender data.</w:t>
      </w:r>
    </w:p>
    <w:p w14:paraId="2690F920"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p>
    <w:p w14:paraId="22B21286" w14:textId="06962BF8"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16" w:name="_Toc144095802"/>
      <w:r w:rsidRPr="00A95BB3">
        <w:rPr>
          <w:rFonts w:ascii="Arial" w:eastAsia="Times New Roman" w:hAnsi="Arial" w:cs="Times New Roman"/>
          <w:b/>
          <w:bCs/>
          <w:iCs/>
          <w:caps/>
          <w:sz w:val="20"/>
          <w:szCs w:val="20"/>
          <w:lang w:val="en-GB"/>
        </w:rPr>
        <w:t>1.3</w:t>
      </w:r>
      <w:r w:rsidRPr="00A95BB3">
        <w:rPr>
          <w:rFonts w:ascii="Arial" w:eastAsia="Times New Roman" w:hAnsi="Arial" w:cs="Times New Roman"/>
          <w:b/>
          <w:bCs/>
          <w:iCs/>
          <w:caps/>
          <w:sz w:val="20"/>
          <w:szCs w:val="20"/>
          <w:lang w:val="en-GB"/>
        </w:rPr>
        <w:tab/>
        <w:t>Interpretation</w:t>
      </w:r>
      <w:bookmarkEnd w:id="16"/>
    </w:p>
    <w:p w14:paraId="247D669D" w14:textId="77777777"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p>
    <w:p w14:paraId="79D656E5"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1.3.1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The tender data and additional requirements contained in the tender schedules that are included in the returnable documents are deemed to be part of the conditions of tender.</w:t>
      </w:r>
    </w:p>
    <w:p w14:paraId="2ED0826F"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10289DE4"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1.3.2</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The conditions of tender, the tender data and tender schedules which are only required for tender evaluation purposes, shall not form part of any contract arising from the invitation to tender.</w:t>
      </w:r>
    </w:p>
    <w:p w14:paraId="013DE4D6"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3E809147" w14:textId="2EED2966"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17" w:name="_Toc144095803"/>
      <w:r w:rsidRPr="00A95BB3">
        <w:rPr>
          <w:rFonts w:ascii="Arial" w:eastAsia="Times New Roman" w:hAnsi="Arial" w:cs="Times New Roman"/>
          <w:b/>
          <w:bCs/>
          <w:iCs/>
          <w:caps/>
          <w:sz w:val="20"/>
          <w:szCs w:val="20"/>
          <w:lang w:val="en-GB"/>
        </w:rPr>
        <w:t>1.4</w:t>
      </w:r>
      <w:r w:rsidRPr="00A95BB3">
        <w:rPr>
          <w:rFonts w:ascii="Arial" w:eastAsia="Times New Roman" w:hAnsi="Arial" w:cs="Times New Roman"/>
          <w:b/>
          <w:bCs/>
          <w:iCs/>
          <w:caps/>
          <w:sz w:val="20"/>
          <w:szCs w:val="20"/>
          <w:lang w:val="en-GB"/>
        </w:rPr>
        <w:tab/>
        <w:t>Communication and employer’s agent</w:t>
      </w:r>
      <w:bookmarkEnd w:id="17"/>
    </w:p>
    <w:p w14:paraId="655218B9"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r>
    </w:p>
    <w:p w14:paraId="198B64E6"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Each communication between the employer and a tenderer shall be to or from the employer’s agent only, and in a form that can be read, copies and recorded.  Writing shall be in the English language.  The employer shall not take any responsibility for non-receipt of communications from or by a tenderer.  The name and contact details of the employer’s agent are stated in the tender data.</w:t>
      </w:r>
    </w:p>
    <w:p w14:paraId="13AA906B"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11730994" w14:textId="77777777"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r w:rsidRPr="00A95BB3">
        <w:rPr>
          <w:rFonts w:ascii="Arial" w:eastAsia="Times New Roman" w:hAnsi="Arial" w:cs="Times New Roman"/>
          <w:b/>
          <w:bCs/>
          <w:iCs/>
          <w:caps/>
          <w:sz w:val="20"/>
          <w:szCs w:val="20"/>
          <w:lang w:val="en-GB"/>
        </w:rPr>
        <w:t xml:space="preserve">1.5 </w:t>
      </w:r>
      <w:r w:rsidRPr="00A95BB3">
        <w:rPr>
          <w:rFonts w:ascii="Arial" w:eastAsia="Times New Roman" w:hAnsi="Arial" w:cs="Times New Roman"/>
          <w:b/>
          <w:bCs/>
          <w:iCs/>
          <w:caps/>
          <w:sz w:val="20"/>
          <w:szCs w:val="20"/>
          <w:lang w:val="en-GB"/>
        </w:rPr>
        <w:tab/>
        <w:t xml:space="preserve"> THE Employer’s right to accept or reject any tender offer</w:t>
      </w:r>
    </w:p>
    <w:p w14:paraId="054328CB" w14:textId="77777777" w:rsidR="00A95BB3" w:rsidRPr="00A95BB3" w:rsidRDefault="00A95BB3" w:rsidP="00A95BB3">
      <w:pPr>
        <w:tabs>
          <w:tab w:val="left" w:pos="709"/>
          <w:tab w:val="left" w:pos="851"/>
        </w:tabs>
        <w:spacing w:after="0" w:line="360" w:lineRule="auto"/>
        <w:ind w:left="1019" w:hangingChars="423" w:hanging="1019"/>
        <w:jc w:val="both"/>
        <w:rPr>
          <w:rFonts w:ascii="Arial" w:eastAsia="Times New Roman" w:hAnsi="Arial" w:cs="Arial"/>
          <w:b/>
          <w:sz w:val="24"/>
          <w:szCs w:val="24"/>
          <w:lang w:val="en-ZA"/>
        </w:rPr>
      </w:pPr>
    </w:p>
    <w:p w14:paraId="7C80A5CB"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1.5.1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shall give reasons for such action.</w:t>
      </w:r>
    </w:p>
    <w:p w14:paraId="6E6569D5"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439A11C8" w14:textId="77777777" w:rsidR="00A95BB3" w:rsidRPr="00A95BB3" w:rsidRDefault="00A95BB3" w:rsidP="00370847">
      <w:pPr>
        <w:numPr>
          <w:ilvl w:val="2"/>
          <w:numId w:val="60"/>
        </w:numPr>
        <w:tabs>
          <w:tab w:val="left" w:pos="709"/>
          <w:tab w:val="left" w:pos="851"/>
        </w:tabs>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After the cancellation of a tender process or the rejection of all tender offers the employer may abandon the proposed procurement and re-issue a similar tender notice and invitation to tender not less than six months after the closing date for tender offers or have it performed in another manner at any time.</w:t>
      </w:r>
    </w:p>
    <w:p w14:paraId="08A8F3CF" w14:textId="77777777" w:rsidR="00A95BB3" w:rsidRPr="00A95BB3" w:rsidRDefault="00A95BB3" w:rsidP="00A95BB3">
      <w:pPr>
        <w:tabs>
          <w:tab w:val="left" w:pos="709"/>
          <w:tab w:val="left" w:pos="851"/>
        </w:tabs>
        <w:spacing w:after="0" w:line="360" w:lineRule="auto"/>
        <w:ind w:left="840"/>
        <w:jc w:val="both"/>
        <w:rPr>
          <w:rFonts w:ascii="Arial" w:eastAsia="Times New Roman" w:hAnsi="Arial" w:cs="Arial"/>
          <w:sz w:val="20"/>
          <w:szCs w:val="20"/>
          <w:lang w:val="en-ZA"/>
        </w:rPr>
      </w:pPr>
    </w:p>
    <w:p w14:paraId="549E10FC" w14:textId="77777777" w:rsidR="00A95BB3" w:rsidRPr="00A95BB3" w:rsidRDefault="00A95BB3" w:rsidP="00A95BB3">
      <w:pPr>
        <w:tabs>
          <w:tab w:val="left" w:pos="709"/>
          <w:tab w:val="left" w:pos="851"/>
        </w:tabs>
        <w:spacing w:after="0" w:line="360" w:lineRule="auto"/>
        <w:ind w:left="840"/>
        <w:jc w:val="both"/>
        <w:rPr>
          <w:rFonts w:ascii="Arial" w:eastAsia="Times New Roman" w:hAnsi="Arial" w:cs="Arial"/>
          <w:sz w:val="20"/>
          <w:szCs w:val="20"/>
          <w:lang w:val="en-ZA"/>
        </w:rPr>
      </w:pPr>
    </w:p>
    <w:p w14:paraId="4EFE63A5" w14:textId="77777777" w:rsidR="00A95BB3" w:rsidRPr="00A95BB3" w:rsidRDefault="00A95BB3" w:rsidP="00A95BB3">
      <w:pPr>
        <w:tabs>
          <w:tab w:val="left" w:pos="709"/>
          <w:tab w:val="left" w:pos="851"/>
        </w:tabs>
        <w:spacing w:after="0" w:line="360" w:lineRule="auto"/>
        <w:ind w:left="840"/>
        <w:jc w:val="both"/>
        <w:rPr>
          <w:rFonts w:ascii="Arial" w:eastAsia="Times New Roman" w:hAnsi="Arial" w:cs="Arial"/>
          <w:sz w:val="20"/>
          <w:szCs w:val="20"/>
          <w:lang w:val="en-ZA"/>
        </w:rPr>
      </w:pPr>
    </w:p>
    <w:p w14:paraId="10419174" w14:textId="77777777" w:rsidR="00A95BB3" w:rsidRPr="00A95BB3" w:rsidRDefault="00A95BB3" w:rsidP="00A95BB3">
      <w:pPr>
        <w:tabs>
          <w:tab w:val="left" w:pos="709"/>
          <w:tab w:val="left" w:pos="851"/>
        </w:tabs>
        <w:spacing w:after="0" w:line="360" w:lineRule="auto"/>
        <w:ind w:left="840"/>
        <w:jc w:val="both"/>
        <w:rPr>
          <w:rFonts w:ascii="Arial" w:eastAsia="Times New Roman" w:hAnsi="Arial" w:cs="Arial"/>
          <w:sz w:val="20"/>
          <w:szCs w:val="20"/>
          <w:lang w:val="en-ZA"/>
        </w:rPr>
      </w:pPr>
    </w:p>
    <w:p w14:paraId="3E75C0D2"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4672FC2D" w14:textId="344A8531"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18" w:name="_Toc144095805"/>
      <w:r w:rsidRPr="00A95BB3">
        <w:rPr>
          <w:rFonts w:ascii="Arial" w:eastAsia="Times New Roman" w:hAnsi="Arial" w:cs="Times New Roman"/>
          <w:b/>
          <w:bCs/>
          <w:iCs/>
          <w:caps/>
          <w:sz w:val="20"/>
          <w:szCs w:val="20"/>
          <w:lang w:val="en-GB"/>
        </w:rPr>
        <w:lastRenderedPageBreak/>
        <w:t>2.</w:t>
      </w:r>
      <w:r w:rsidRPr="00A95BB3">
        <w:rPr>
          <w:rFonts w:ascii="Arial" w:eastAsia="Times New Roman" w:hAnsi="Arial" w:cs="Times New Roman"/>
          <w:b/>
          <w:bCs/>
          <w:iCs/>
          <w:caps/>
          <w:sz w:val="20"/>
          <w:szCs w:val="20"/>
          <w:lang w:val="en-GB"/>
        </w:rPr>
        <w:tab/>
        <w:t>TENDERER’S OBLIGATIONS</w:t>
      </w:r>
      <w:bookmarkEnd w:id="18"/>
    </w:p>
    <w:p w14:paraId="4441138D" w14:textId="77777777" w:rsidR="00A95BB3" w:rsidRPr="00A95BB3" w:rsidRDefault="00A95BB3" w:rsidP="00A95BB3">
      <w:pPr>
        <w:tabs>
          <w:tab w:val="left" w:pos="709"/>
          <w:tab w:val="left" w:pos="851"/>
        </w:tabs>
        <w:spacing w:after="0" w:line="360" w:lineRule="auto"/>
        <w:ind w:left="1019" w:hangingChars="423" w:hanging="1019"/>
        <w:jc w:val="both"/>
        <w:rPr>
          <w:rFonts w:ascii="Arial" w:eastAsia="Times New Roman" w:hAnsi="Arial" w:cs="Arial"/>
          <w:b/>
          <w:sz w:val="24"/>
          <w:szCs w:val="24"/>
          <w:lang w:val="en-ZA"/>
        </w:rPr>
      </w:pPr>
    </w:p>
    <w:p w14:paraId="0F97F3D3" w14:textId="218EADCA"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19" w:name="_Toc144095806"/>
      <w:r w:rsidRPr="00A95BB3">
        <w:rPr>
          <w:rFonts w:ascii="Arial" w:eastAsia="Times New Roman" w:hAnsi="Arial" w:cs="Times New Roman"/>
          <w:b/>
          <w:bCs/>
          <w:iCs/>
          <w:caps/>
          <w:sz w:val="20"/>
          <w:szCs w:val="20"/>
          <w:lang w:val="en-GB"/>
        </w:rPr>
        <w:t>2.1</w:t>
      </w:r>
      <w:r w:rsidRPr="00A95BB3">
        <w:rPr>
          <w:rFonts w:ascii="Arial" w:eastAsia="Times New Roman" w:hAnsi="Arial" w:cs="Times New Roman"/>
          <w:b/>
          <w:bCs/>
          <w:iCs/>
          <w:caps/>
          <w:sz w:val="20"/>
          <w:szCs w:val="20"/>
          <w:lang w:val="en-GB"/>
        </w:rPr>
        <w:tab/>
        <w:t>Eligibility</w:t>
      </w:r>
      <w:bookmarkEnd w:id="19"/>
    </w:p>
    <w:p w14:paraId="537192D5" w14:textId="77777777" w:rsidR="00A95BB3" w:rsidRPr="00A95BB3" w:rsidRDefault="00A95BB3" w:rsidP="00A95BB3">
      <w:pPr>
        <w:tabs>
          <w:tab w:val="left" w:pos="709"/>
          <w:tab w:val="left" w:pos="851"/>
        </w:tabs>
        <w:spacing w:after="0" w:line="360" w:lineRule="auto"/>
        <w:ind w:left="1015" w:hangingChars="423" w:hanging="1015"/>
        <w:jc w:val="both"/>
        <w:rPr>
          <w:rFonts w:ascii="Arial" w:eastAsia="Times New Roman" w:hAnsi="Arial" w:cs="Arial"/>
          <w:sz w:val="24"/>
          <w:szCs w:val="24"/>
          <w:lang w:val="en-ZA"/>
        </w:rPr>
      </w:pPr>
    </w:p>
    <w:p w14:paraId="471AE386" w14:textId="77777777" w:rsidR="00A95BB3" w:rsidRPr="00A95BB3" w:rsidRDefault="00A95BB3" w:rsidP="00A95BB3">
      <w:pPr>
        <w:tabs>
          <w:tab w:val="left" w:pos="709"/>
          <w:tab w:val="left" w:pos="851"/>
        </w:tabs>
        <w:spacing w:after="0" w:line="360" w:lineRule="auto"/>
        <w:ind w:left="850" w:hangingChars="354" w:hanging="850"/>
        <w:jc w:val="both"/>
        <w:rPr>
          <w:rFonts w:ascii="Arial" w:eastAsia="Times New Roman" w:hAnsi="Arial" w:cs="Arial"/>
          <w:sz w:val="20"/>
          <w:szCs w:val="20"/>
          <w:lang w:val="en-ZA"/>
        </w:rPr>
      </w:pPr>
      <w:r w:rsidRPr="00A95BB3">
        <w:rPr>
          <w:rFonts w:ascii="Arial" w:eastAsia="Times New Roman" w:hAnsi="Arial" w:cs="Arial"/>
          <w:sz w:val="24"/>
          <w:szCs w:val="24"/>
          <w:lang w:val="en-ZA"/>
        </w:rPr>
        <w:tab/>
      </w:r>
      <w:r w:rsidRPr="00A95BB3">
        <w:rPr>
          <w:rFonts w:ascii="Arial" w:eastAsia="Times New Roman" w:hAnsi="Arial" w:cs="Arial"/>
          <w:sz w:val="20"/>
          <w:szCs w:val="20"/>
          <w:lang w:val="en-ZA"/>
        </w:rPr>
        <w:tab/>
        <w:t>Submit a tender offer only if the tenderer satisfies the criteria stated in the tender data and if the tenderer, or any of his principles, is not under any restriction to do business with the employer.</w:t>
      </w:r>
    </w:p>
    <w:p w14:paraId="6D9765F7" w14:textId="77777777" w:rsidR="00A95BB3" w:rsidRPr="00A95BB3" w:rsidRDefault="00A95BB3" w:rsidP="00A95BB3">
      <w:pPr>
        <w:tabs>
          <w:tab w:val="left" w:pos="709"/>
          <w:tab w:val="left" w:pos="851"/>
        </w:tabs>
        <w:spacing w:after="0" w:line="360" w:lineRule="auto"/>
        <w:ind w:left="1015" w:hangingChars="423" w:hanging="1015"/>
        <w:jc w:val="both"/>
        <w:rPr>
          <w:rFonts w:ascii="Arial" w:eastAsia="Times New Roman" w:hAnsi="Arial" w:cs="Arial"/>
          <w:sz w:val="24"/>
          <w:szCs w:val="24"/>
          <w:lang w:val="en-ZA"/>
        </w:rPr>
      </w:pPr>
    </w:p>
    <w:p w14:paraId="642FB036" w14:textId="4813B707"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0" w:name="_Toc144095807"/>
      <w:r w:rsidRPr="00A95BB3">
        <w:rPr>
          <w:rFonts w:ascii="Arial" w:eastAsia="Times New Roman" w:hAnsi="Arial" w:cs="Times New Roman"/>
          <w:b/>
          <w:bCs/>
          <w:iCs/>
          <w:caps/>
          <w:sz w:val="20"/>
          <w:szCs w:val="20"/>
          <w:lang w:val="en-GB"/>
        </w:rPr>
        <w:t>2.2</w:t>
      </w:r>
      <w:r w:rsidRPr="00A95BB3">
        <w:rPr>
          <w:rFonts w:ascii="Arial" w:eastAsia="Times New Roman" w:hAnsi="Arial" w:cs="Times New Roman"/>
          <w:b/>
          <w:bCs/>
          <w:iCs/>
          <w:caps/>
          <w:sz w:val="20"/>
          <w:szCs w:val="20"/>
          <w:lang w:val="en-GB"/>
        </w:rPr>
        <w:tab/>
        <w:t>Cost of tendering</w:t>
      </w:r>
      <w:bookmarkEnd w:id="20"/>
    </w:p>
    <w:p w14:paraId="1487EEA6" w14:textId="77777777" w:rsidR="00A95BB3" w:rsidRPr="00A95BB3" w:rsidRDefault="00A95BB3" w:rsidP="00A95BB3">
      <w:pPr>
        <w:tabs>
          <w:tab w:val="left" w:pos="709"/>
          <w:tab w:val="left" w:pos="851"/>
        </w:tabs>
        <w:spacing w:after="0" w:line="360" w:lineRule="auto"/>
        <w:ind w:left="1015" w:hangingChars="423" w:hanging="1015"/>
        <w:jc w:val="both"/>
        <w:rPr>
          <w:rFonts w:ascii="Arial" w:eastAsia="Times New Roman" w:hAnsi="Arial" w:cs="Arial"/>
          <w:sz w:val="24"/>
          <w:szCs w:val="24"/>
          <w:lang w:val="en-ZA"/>
        </w:rPr>
      </w:pPr>
    </w:p>
    <w:p w14:paraId="3DDB006A" w14:textId="77777777" w:rsidR="00A95BB3" w:rsidRPr="00A95BB3" w:rsidRDefault="00A95BB3" w:rsidP="00A95BB3">
      <w:pPr>
        <w:tabs>
          <w:tab w:val="left" w:pos="709"/>
          <w:tab w:val="left" w:pos="851"/>
        </w:tabs>
        <w:spacing w:after="0" w:line="360" w:lineRule="auto"/>
        <w:ind w:left="850" w:hangingChars="354" w:hanging="850"/>
        <w:jc w:val="both"/>
        <w:rPr>
          <w:rFonts w:ascii="Arial" w:eastAsia="Times New Roman" w:hAnsi="Arial" w:cs="Arial"/>
          <w:sz w:val="20"/>
          <w:szCs w:val="20"/>
          <w:lang w:val="en-ZA"/>
        </w:rPr>
      </w:pPr>
      <w:r w:rsidRPr="00A95BB3">
        <w:rPr>
          <w:rFonts w:ascii="Arial" w:eastAsia="Times New Roman" w:hAnsi="Arial" w:cs="Arial"/>
          <w:sz w:val="24"/>
          <w:szCs w:val="24"/>
          <w:lang w:val="en-ZA"/>
        </w:rPr>
        <w:tab/>
      </w:r>
      <w:r w:rsidRPr="00A95BB3">
        <w:rPr>
          <w:rFonts w:ascii="Arial" w:eastAsia="Times New Roman" w:hAnsi="Arial" w:cs="Arial"/>
          <w:sz w:val="20"/>
          <w:szCs w:val="20"/>
          <w:lang w:val="en-ZA"/>
        </w:rPr>
        <w:tab/>
        <w:t>Accept that the employer will not compensate the tenderer for any costs incurred in the preparation and submission of a tender offer, including the costs of any testing necessary to demonstrate that aspects of the offer comply with requirements.</w:t>
      </w:r>
    </w:p>
    <w:p w14:paraId="15ABBF7F"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78DE2E92" w14:textId="336772A0"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1" w:name="_Toc144095808"/>
      <w:r w:rsidRPr="00A95BB3">
        <w:rPr>
          <w:rFonts w:ascii="Arial" w:eastAsia="Times New Roman" w:hAnsi="Arial" w:cs="Times New Roman"/>
          <w:b/>
          <w:bCs/>
          <w:iCs/>
          <w:caps/>
          <w:sz w:val="20"/>
          <w:szCs w:val="20"/>
          <w:lang w:val="en-GB"/>
        </w:rPr>
        <w:t>2.3</w:t>
      </w:r>
      <w:r w:rsidRPr="00A95BB3">
        <w:rPr>
          <w:rFonts w:ascii="Arial" w:eastAsia="Times New Roman" w:hAnsi="Arial" w:cs="Times New Roman"/>
          <w:b/>
          <w:bCs/>
          <w:iCs/>
          <w:caps/>
          <w:sz w:val="20"/>
          <w:szCs w:val="20"/>
          <w:lang w:val="en-GB"/>
        </w:rPr>
        <w:tab/>
        <w:t>Check documents</w:t>
      </w:r>
      <w:bookmarkEnd w:id="21"/>
    </w:p>
    <w:p w14:paraId="7EAD8328"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18D99E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Check the tender documents on receipt for completeness and notify the employer of any discrepancy or omission.</w:t>
      </w:r>
    </w:p>
    <w:p w14:paraId="105717C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7838F33A" w14:textId="17852A2F"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2" w:name="_Toc144095809"/>
      <w:r w:rsidRPr="00A95BB3">
        <w:rPr>
          <w:rFonts w:ascii="Arial" w:eastAsia="Times New Roman" w:hAnsi="Arial" w:cs="Times New Roman"/>
          <w:b/>
          <w:bCs/>
          <w:iCs/>
          <w:caps/>
          <w:sz w:val="20"/>
          <w:szCs w:val="20"/>
          <w:lang w:val="en-GB"/>
        </w:rPr>
        <w:t>2.4</w:t>
      </w:r>
      <w:r w:rsidRPr="00A95BB3">
        <w:rPr>
          <w:rFonts w:ascii="Arial" w:eastAsia="Times New Roman" w:hAnsi="Arial" w:cs="Times New Roman"/>
          <w:b/>
          <w:bCs/>
          <w:iCs/>
          <w:caps/>
          <w:sz w:val="20"/>
          <w:szCs w:val="20"/>
          <w:lang w:val="en-GB"/>
        </w:rPr>
        <w:tab/>
        <w:t>Confidentiality and copyright of documents</w:t>
      </w:r>
      <w:bookmarkEnd w:id="22"/>
    </w:p>
    <w:p w14:paraId="3BD7FD85"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8259E1F"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Treat as confidential all matters arising in connection with the tender.  Use and copy the documents issued by the employer only for the purpose of preparing and submitting a tender offer in response to the invitation.</w:t>
      </w:r>
    </w:p>
    <w:p w14:paraId="062FFE0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7A321D0C" w14:textId="2594E74E"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3" w:name="_Toc144095810"/>
      <w:r w:rsidRPr="00A95BB3">
        <w:rPr>
          <w:rFonts w:ascii="Arial" w:eastAsia="Times New Roman" w:hAnsi="Arial" w:cs="Times New Roman"/>
          <w:b/>
          <w:bCs/>
          <w:iCs/>
          <w:caps/>
          <w:sz w:val="20"/>
          <w:szCs w:val="20"/>
          <w:lang w:val="en-GB"/>
        </w:rPr>
        <w:t>2.5</w:t>
      </w:r>
      <w:r w:rsidRPr="00A95BB3">
        <w:rPr>
          <w:rFonts w:ascii="Arial" w:eastAsia="Times New Roman" w:hAnsi="Arial" w:cs="Times New Roman"/>
          <w:b/>
          <w:bCs/>
          <w:iCs/>
          <w:caps/>
          <w:sz w:val="20"/>
          <w:szCs w:val="20"/>
          <w:lang w:val="en-GB"/>
        </w:rPr>
        <w:tab/>
        <w:t>Reference documents</w:t>
      </w:r>
      <w:bookmarkEnd w:id="23"/>
    </w:p>
    <w:p w14:paraId="6F915DE0"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36CB58C8"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Obtain, as necessary for submitting a tender offer, copies of the latest version of standards, specifications, conditions of contract and other publications, which are not attached but which are incorporated into the tender documents by reference.</w:t>
      </w:r>
    </w:p>
    <w:p w14:paraId="3219B49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1F32E193" w14:textId="026297F8"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4" w:name="_Toc144095811"/>
      <w:r w:rsidRPr="00A95BB3">
        <w:rPr>
          <w:rFonts w:ascii="Arial" w:eastAsia="Times New Roman" w:hAnsi="Arial" w:cs="Times New Roman"/>
          <w:b/>
          <w:bCs/>
          <w:iCs/>
          <w:caps/>
          <w:sz w:val="20"/>
          <w:szCs w:val="20"/>
          <w:lang w:val="en-GB"/>
        </w:rPr>
        <w:t>2.6</w:t>
      </w:r>
      <w:r w:rsidRPr="00A95BB3">
        <w:rPr>
          <w:rFonts w:ascii="Arial" w:eastAsia="Times New Roman" w:hAnsi="Arial" w:cs="Times New Roman"/>
          <w:b/>
          <w:bCs/>
          <w:iCs/>
          <w:caps/>
          <w:sz w:val="20"/>
          <w:szCs w:val="20"/>
          <w:lang w:val="en-GB"/>
        </w:rPr>
        <w:tab/>
        <w:t>Acknowledge addenda</w:t>
      </w:r>
      <w:bookmarkEnd w:id="24"/>
    </w:p>
    <w:p w14:paraId="7E048583"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0E82ECE0"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Acknowledge receipt of addenda to the tender documents, which the employer may issue, and if necessary, apply for an extension to the closing time stated in the tender data, in order to take the addenda into account.</w:t>
      </w:r>
    </w:p>
    <w:p w14:paraId="4FC611A2" w14:textId="77777777" w:rsidR="00A95BB3" w:rsidRPr="00A95BB3" w:rsidRDefault="00A95BB3" w:rsidP="00A95BB3">
      <w:pPr>
        <w:tabs>
          <w:tab w:val="left" w:pos="709"/>
          <w:tab w:val="left" w:pos="851"/>
        </w:tabs>
        <w:spacing w:after="0" w:line="360" w:lineRule="auto"/>
        <w:jc w:val="both"/>
        <w:rPr>
          <w:rFonts w:ascii="Arial" w:eastAsia="Times New Roman" w:hAnsi="Arial" w:cs="Arial"/>
          <w:sz w:val="20"/>
          <w:szCs w:val="20"/>
          <w:lang w:val="en-ZA"/>
        </w:rPr>
      </w:pPr>
    </w:p>
    <w:p w14:paraId="7C9F5FE5" w14:textId="7058EDAA"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5" w:name="_Toc144095812"/>
      <w:r w:rsidRPr="00A95BB3">
        <w:rPr>
          <w:rFonts w:ascii="Arial" w:eastAsia="Times New Roman" w:hAnsi="Arial" w:cs="Times New Roman"/>
          <w:b/>
          <w:bCs/>
          <w:iCs/>
          <w:caps/>
          <w:sz w:val="20"/>
          <w:szCs w:val="20"/>
          <w:lang w:val="en-GB"/>
        </w:rPr>
        <w:t>2.7</w:t>
      </w:r>
      <w:r w:rsidRPr="00A95BB3">
        <w:rPr>
          <w:rFonts w:ascii="Arial" w:eastAsia="Times New Roman" w:hAnsi="Arial" w:cs="Times New Roman"/>
          <w:b/>
          <w:bCs/>
          <w:iCs/>
          <w:caps/>
          <w:sz w:val="20"/>
          <w:szCs w:val="20"/>
          <w:lang w:val="en-GB"/>
        </w:rPr>
        <w:tab/>
        <w:t>Site visit and clarification meetin</w:t>
      </w:r>
      <w:bookmarkEnd w:id="25"/>
      <w:r w:rsidRPr="00A95BB3">
        <w:rPr>
          <w:rFonts w:ascii="Arial" w:eastAsia="Times New Roman" w:hAnsi="Arial" w:cs="Times New Roman"/>
          <w:b/>
          <w:bCs/>
          <w:iCs/>
          <w:caps/>
          <w:sz w:val="20"/>
          <w:szCs w:val="20"/>
          <w:lang w:val="en-GB"/>
        </w:rPr>
        <w:t>g</w:t>
      </w:r>
    </w:p>
    <w:p w14:paraId="092ED18D"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429BD5A"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If applicable, attend, where required, a Briefing session at which tenderers may familiarize themselves with aspects of the proposed work, services or supply, and raise questions.  Details of the meeting(s) are stated in the tender data.</w:t>
      </w:r>
    </w:p>
    <w:p w14:paraId="30520934" w14:textId="77777777" w:rsid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13ED1FDD" w14:textId="77777777" w:rsidR="00C7072C" w:rsidRPr="00A95BB3" w:rsidRDefault="00C7072C"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5637CBC2" w14:textId="64C44D48"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6" w:name="_Toc144095813"/>
      <w:r w:rsidRPr="00A95BB3">
        <w:rPr>
          <w:rFonts w:ascii="Arial" w:eastAsia="Times New Roman" w:hAnsi="Arial" w:cs="Times New Roman"/>
          <w:b/>
          <w:bCs/>
          <w:iCs/>
          <w:caps/>
          <w:sz w:val="20"/>
          <w:szCs w:val="20"/>
          <w:lang w:val="en-GB"/>
        </w:rPr>
        <w:lastRenderedPageBreak/>
        <w:t>2.8</w:t>
      </w:r>
      <w:r w:rsidRPr="00A95BB3">
        <w:rPr>
          <w:rFonts w:ascii="Arial" w:eastAsia="Times New Roman" w:hAnsi="Arial" w:cs="Times New Roman"/>
          <w:b/>
          <w:bCs/>
          <w:iCs/>
          <w:caps/>
          <w:sz w:val="20"/>
          <w:szCs w:val="20"/>
          <w:lang w:val="en-GB"/>
        </w:rPr>
        <w:tab/>
        <w:t>Seek clarification</w:t>
      </w:r>
      <w:bookmarkEnd w:id="26"/>
    </w:p>
    <w:p w14:paraId="3590B056"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r>
    </w:p>
    <w:p w14:paraId="0AC9AB70"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Request clarification of the tender documents, if necessary, by notifying the employer at least five working days before the closing time stated in the tender data.</w:t>
      </w:r>
    </w:p>
    <w:p w14:paraId="75C29325" w14:textId="77777777" w:rsidR="00A95BB3" w:rsidRPr="00A95BB3" w:rsidRDefault="00A95BB3" w:rsidP="00A95BB3">
      <w:pPr>
        <w:tabs>
          <w:tab w:val="left" w:pos="851"/>
        </w:tabs>
        <w:spacing w:after="0" w:line="360" w:lineRule="auto"/>
        <w:ind w:left="849" w:hangingChars="423" w:hanging="849"/>
        <w:jc w:val="both"/>
        <w:rPr>
          <w:rFonts w:ascii="Arial" w:eastAsia="Times New Roman" w:hAnsi="Arial" w:cs="Arial"/>
          <w:b/>
          <w:bCs/>
          <w:sz w:val="20"/>
          <w:szCs w:val="20"/>
          <w:lang w:val="en-ZA"/>
        </w:rPr>
      </w:pPr>
    </w:p>
    <w:p w14:paraId="4493D9C4" w14:textId="06E9C7AD"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7" w:name="_Toc144095814"/>
      <w:r w:rsidRPr="00A95BB3">
        <w:rPr>
          <w:rFonts w:ascii="Arial" w:eastAsia="Times New Roman" w:hAnsi="Arial" w:cs="Times New Roman"/>
          <w:b/>
          <w:bCs/>
          <w:iCs/>
          <w:caps/>
          <w:sz w:val="20"/>
          <w:szCs w:val="20"/>
          <w:lang w:val="en-GB"/>
        </w:rPr>
        <w:t>2.9</w:t>
      </w:r>
      <w:r w:rsidRPr="00A95BB3">
        <w:rPr>
          <w:rFonts w:ascii="Arial" w:eastAsia="Times New Roman" w:hAnsi="Arial" w:cs="Times New Roman"/>
          <w:b/>
          <w:bCs/>
          <w:iCs/>
          <w:caps/>
          <w:sz w:val="20"/>
          <w:szCs w:val="20"/>
          <w:lang w:val="en-GB"/>
        </w:rPr>
        <w:tab/>
        <w:t>Insurance</w:t>
      </w:r>
      <w:bookmarkEnd w:id="27"/>
    </w:p>
    <w:p w14:paraId="7716209F"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r>
    </w:p>
    <w:p w14:paraId="26EE6D99"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23EF478C"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2D988BD8" w14:textId="59035BD0"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8" w:name="_Toc144095815"/>
      <w:r w:rsidRPr="00A95BB3">
        <w:rPr>
          <w:rFonts w:ascii="Arial" w:eastAsia="Times New Roman" w:hAnsi="Arial" w:cs="Times New Roman"/>
          <w:b/>
          <w:bCs/>
          <w:iCs/>
          <w:caps/>
          <w:sz w:val="20"/>
          <w:szCs w:val="20"/>
          <w:lang w:val="en-GB"/>
        </w:rPr>
        <w:t>2.10</w:t>
      </w:r>
      <w:r w:rsidRPr="00A95BB3">
        <w:rPr>
          <w:rFonts w:ascii="Arial" w:eastAsia="Times New Roman" w:hAnsi="Arial" w:cs="Times New Roman"/>
          <w:b/>
          <w:bCs/>
          <w:iCs/>
          <w:caps/>
          <w:sz w:val="20"/>
          <w:szCs w:val="20"/>
          <w:lang w:val="en-GB"/>
        </w:rPr>
        <w:tab/>
        <w:t>Pricing the tender offer</w:t>
      </w:r>
      <w:bookmarkEnd w:id="28"/>
    </w:p>
    <w:p w14:paraId="5039A9F8" w14:textId="77777777"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p>
    <w:p w14:paraId="4F3A7A64"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2.10.1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Include in the rates, prices and the tendered total of the prices (if any) all duties, taxes (except value-added tax (VAT)), and other levies payable by the successful tenderer, such duties, taxes and levies being those applicable 14 days before the closing time stated in the tender data.</w:t>
      </w:r>
    </w:p>
    <w:p w14:paraId="7D90C40C"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2.10.2</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Show VAT payable by the employer separately as an addition to the tendered total of the prices.</w:t>
      </w:r>
    </w:p>
    <w:p w14:paraId="35BDFF83"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550027D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2.10.3</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Provide rates and prices that are fixed for the duration of the contract and not subject to adjustment except as provided for in the conditions of contract identified in the contract data.</w:t>
      </w:r>
    </w:p>
    <w:p w14:paraId="02066358"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2.10.4</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State the rates and prices in Rand unless instructed otherwise in the tender data.  The conditions of contract identified in the contract data may provide for part payment in other currencies.</w:t>
      </w:r>
    </w:p>
    <w:p w14:paraId="4A1DC577"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2.10.5</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As no separate provision is made for traffic management and over haul, the cost for these items must be included in appropriate items in the bill of quantities.</w:t>
      </w:r>
    </w:p>
    <w:p w14:paraId="732D3D4C" w14:textId="77777777" w:rsidR="00A95BB3" w:rsidRPr="00A95BB3" w:rsidRDefault="00A95BB3" w:rsidP="00A95BB3">
      <w:pPr>
        <w:tabs>
          <w:tab w:val="left" w:pos="709"/>
          <w:tab w:val="left" w:pos="851"/>
        </w:tabs>
        <w:spacing w:after="0" w:line="360" w:lineRule="auto"/>
        <w:jc w:val="both"/>
        <w:rPr>
          <w:rFonts w:ascii="Arial" w:eastAsia="Times New Roman" w:hAnsi="Arial" w:cs="Arial"/>
          <w:sz w:val="20"/>
          <w:szCs w:val="20"/>
          <w:lang w:val="en-ZA"/>
        </w:rPr>
      </w:pPr>
    </w:p>
    <w:p w14:paraId="29958000" w14:textId="2AC1C6BF"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29" w:name="_Toc144095816"/>
      <w:r w:rsidRPr="00A95BB3">
        <w:rPr>
          <w:rFonts w:ascii="Arial" w:eastAsia="Times New Roman" w:hAnsi="Arial" w:cs="Times New Roman"/>
          <w:b/>
          <w:bCs/>
          <w:iCs/>
          <w:caps/>
          <w:sz w:val="20"/>
          <w:szCs w:val="20"/>
          <w:lang w:val="en-GB"/>
        </w:rPr>
        <w:t>2.11</w:t>
      </w:r>
      <w:r w:rsidRPr="00A95BB3">
        <w:rPr>
          <w:rFonts w:ascii="Arial" w:eastAsia="Times New Roman" w:hAnsi="Arial" w:cs="Times New Roman"/>
          <w:b/>
          <w:bCs/>
          <w:iCs/>
          <w:caps/>
          <w:sz w:val="20"/>
          <w:szCs w:val="20"/>
          <w:lang w:val="en-GB"/>
        </w:rPr>
        <w:tab/>
        <w:t>Alterations to documents</w:t>
      </w:r>
      <w:bookmarkEnd w:id="29"/>
    </w:p>
    <w:p w14:paraId="675C4F59"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5B5CF0E2"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Do not make any alterations or additions to the tender documents, except to comply with instructions issued by the employer, or alterations or additions necessary to correct errors made by the tenderer.  All signatories to the tender offer shall initial all such alterations.  Erasures and the use of masking fluid are prohibited.</w:t>
      </w:r>
    </w:p>
    <w:p w14:paraId="1791E8F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53A41869" w14:textId="09415052"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30" w:name="_Toc144095817"/>
      <w:r w:rsidRPr="00A95BB3">
        <w:rPr>
          <w:rFonts w:ascii="Arial" w:eastAsia="Times New Roman" w:hAnsi="Arial" w:cs="Times New Roman"/>
          <w:b/>
          <w:bCs/>
          <w:iCs/>
          <w:caps/>
          <w:sz w:val="20"/>
          <w:szCs w:val="20"/>
          <w:lang w:val="en-GB"/>
        </w:rPr>
        <w:t>2.12</w:t>
      </w:r>
      <w:r w:rsidRPr="00A95BB3">
        <w:rPr>
          <w:rFonts w:ascii="Arial" w:eastAsia="Times New Roman" w:hAnsi="Arial" w:cs="Times New Roman"/>
          <w:b/>
          <w:bCs/>
          <w:iCs/>
          <w:caps/>
          <w:sz w:val="20"/>
          <w:szCs w:val="20"/>
          <w:lang w:val="en-GB"/>
        </w:rPr>
        <w:tab/>
        <w:t>Alternative tender offers</w:t>
      </w:r>
      <w:bookmarkEnd w:id="30"/>
    </w:p>
    <w:p w14:paraId="59496091" w14:textId="77777777" w:rsidR="00A95BB3" w:rsidRPr="00A95BB3" w:rsidRDefault="00A95BB3" w:rsidP="00A95BB3">
      <w:pPr>
        <w:tabs>
          <w:tab w:val="left" w:pos="851"/>
        </w:tabs>
        <w:spacing w:after="0" w:line="360" w:lineRule="auto"/>
        <w:ind w:left="849" w:hangingChars="423" w:hanging="849"/>
        <w:jc w:val="both"/>
        <w:rPr>
          <w:rFonts w:ascii="Arial" w:eastAsia="Times New Roman" w:hAnsi="Arial" w:cs="Arial"/>
          <w:b/>
          <w:bCs/>
          <w:sz w:val="20"/>
          <w:szCs w:val="20"/>
          <w:lang w:val="en-ZA"/>
        </w:rPr>
      </w:pPr>
    </w:p>
    <w:p w14:paraId="6F0A6E25"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2.12.1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 xml:space="preserve">Submit alternative tender offers only if main tender offer, strictly in accordance with all the requirements of the tender documents, is also submitted.  The alternative tender offer is to be submitted with the main tender offer together with a schedule that compares the requirements of the tender documents with the alternative requirements the tenderer proposes.  </w:t>
      </w:r>
    </w:p>
    <w:p w14:paraId="7E30689D"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222A53E3"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2.12.2</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Accept that an alternative tender offer may be based only on the criteria stated in the tender data or criteria otherwise acceptable to the employer.</w:t>
      </w:r>
    </w:p>
    <w:p w14:paraId="4CE0E0E3" w14:textId="2B4D5CC8" w:rsidR="00FA1FED" w:rsidRDefault="00FA1FED">
      <w:pPr>
        <w:rPr>
          <w:rFonts w:ascii="Arial" w:eastAsia="Times New Roman" w:hAnsi="Arial" w:cs="Arial"/>
          <w:b/>
          <w:bCs/>
          <w:sz w:val="20"/>
          <w:szCs w:val="20"/>
          <w:lang w:val="en-ZA"/>
        </w:rPr>
      </w:pPr>
      <w:bookmarkStart w:id="31" w:name="_Toc144095818"/>
      <w:r>
        <w:rPr>
          <w:rFonts w:ascii="Arial" w:eastAsia="Times New Roman" w:hAnsi="Arial" w:cs="Arial"/>
          <w:b/>
          <w:bCs/>
          <w:sz w:val="20"/>
          <w:szCs w:val="20"/>
          <w:lang w:val="en-ZA"/>
        </w:rPr>
        <w:br w:type="page"/>
      </w:r>
    </w:p>
    <w:p w14:paraId="51ED3581" w14:textId="77777777" w:rsidR="00A95BB3" w:rsidRPr="00A95BB3" w:rsidRDefault="00A95BB3" w:rsidP="00A95BB3">
      <w:pPr>
        <w:tabs>
          <w:tab w:val="left" w:pos="851"/>
        </w:tabs>
        <w:spacing w:after="0" w:line="360" w:lineRule="auto"/>
        <w:ind w:left="719" w:hangingChars="358" w:hanging="719"/>
        <w:jc w:val="both"/>
        <w:rPr>
          <w:rFonts w:ascii="Arial" w:eastAsia="Times New Roman" w:hAnsi="Arial" w:cs="Arial"/>
          <w:b/>
          <w:bCs/>
          <w:sz w:val="20"/>
          <w:szCs w:val="20"/>
          <w:lang w:val="en-ZA"/>
        </w:rPr>
      </w:pPr>
    </w:p>
    <w:p w14:paraId="6A2051DC" w14:textId="2311B44F"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r w:rsidRPr="00A95BB3">
        <w:rPr>
          <w:rFonts w:ascii="Arial" w:eastAsia="Times New Roman" w:hAnsi="Arial" w:cs="Times New Roman"/>
          <w:b/>
          <w:bCs/>
          <w:iCs/>
          <w:caps/>
          <w:sz w:val="20"/>
          <w:szCs w:val="20"/>
          <w:lang w:val="en-GB"/>
        </w:rPr>
        <w:t>2.13</w:t>
      </w:r>
      <w:r w:rsidRPr="00A95BB3">
        <w:rPr>
          <w:rFonts w:ascii="Arial" w:eastAsia="Times New Roman" w:hAnsi="Arial" w:cs="Times New Roman"/>
          <w:b/>
          <w:bCs/>
          <w:iCs/>
          <w:caps/>
          <w:sz w:val="20"/>
          <w:szCs w:val="20"/>
          <w:lang w:val="en-GB"/>
        </w:rPr>
        <w:tab/>
        <w:t>Submitting a tender offer</w:t>
      </w:r>
      <w:bookmarkEnd w:id="31"/>
    </w:p>
    <w:p w14:paraId="74F14640"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7210394"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2.13.1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Submit a tender offer to provide the whole of the works, services or supply identified in the contract data, unless stated otherwise in the tender data.</w:t>
      </w:r>
    </w:p>
    <w:p w14:paraId="78932831"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4079E16D"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2.13.2</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 xml:space="preserve">Return all returnable documents to the employer after completing them in their entirety, either electronically (if they were issued in electronic format) or by writing in </w:t>
      </w:r>
      <w:r w:rsidRPr="00A95BB3">
        <w:rPr>
          <w:rFonts w:ascii="Arial" w:eastAsia="Times New Roman" w:hAnsi="Arial" w:cs="Arial"/>
          <w:b/>
          <w:sz w:val="20"/>
          <w:szCs w:val="20"/>
          <w:lang w:val="en-ZA"/>
        </w:rPr>
        <w:t>BLACK INK</w:t>
      </w:r>
      <w:r w:rsidRPr="00A95BB3">
        <w:rPr>
          <w:rFonts w:ascii="Arial" w:eastAsia="Times New Roman" w:hAnsi="Arial" w:cs="Arial"/>
          <w:sz w:val="20"/>
          <w:szCs w:val="20"/>
          <w:lang w:val="en-ZA"/>
        </w:rPr>
        <w:t>.</w:t>
      </w:r>
    </w:p>
    <w:p w14:paraId="1EC9F5BB"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44E4C653"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2.13.3</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17992B42"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A1D32E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2.13.4</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7D37B7E3"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5D968117"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2.13.5</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71E3327C"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3414A4CD"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2.13.6</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170319BA"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CFEB275"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2.13.7</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Seal the original tender offer and copy packages together in an outer package that states on the outside only the employer’s address and identification details as stated in the tender data.</w:t>
      </w:r>
    </w:p>
    <w:p w14:paraId="0211340F"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906D92C"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2.13.8</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Accept that the employer will not assume any responsibility for the misplacement or premature opening of the tender offer if the outer package is not sealed and marked as stated.</w:t>
      </w:r>
    </w:p>
    <w:p w14:paraId="46C64FE4" w14:textId="77777777" w:rsidR="00A95BB3" w:rsidRPr="00A95BB3" w:rsidRDefault="00A95BB3" w:rsidP="00A95BB3">
      <w:pPr>
        <w:tabs>
          <w:tab w:val="left" w:pos="709"/>
          <w:tab w:val="left" w:pos="851"/>
        </w:tabs>
        <w:spacing w:after="0" w:line="360" w:lineRule="auto"/>
        <w:ind w:left="849" w:hangingChars="423" w:hanging="849"/>
        <w:jc w:val="both"/>
        <w:rPr>
          <w:rFonts w:ascii="Arial" w:eastAsia="Times New Roman" w:hAnsi="Arial" w:cs="Arial"/>
          <w:b/>
          <w:sz w:val="20"/>
          <w:szCs w:val="20"/>
          <w:lang w:val="en-ZA"/>
        </w:rPr>
      </w:pPr>
    </w:p>
    <w:p w14:paraId="40F3C5AE" w14:textId="7803C90A"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32" w:name="_Toc144095819"/>
      <w:r w:rsidRPr="00A95BB3">
        <w:rPr>
          <w:rFonts w:ascii="Arial" w:eastAsia="Times New Roman" w:hAnsi="Arial" w:cs="Times New Roman"/>
          <w:b/>
          <w:bCs/>
          <w:iCs/>
          <w:caps/>
          <w:sz w:val="20"/>
          <w:szCs w:val="20"/>
          <w:lang w:val="en-GB"/>
        </w:rPr>
        <w:t>2.14</w:t>
      </w:r>
      <w:r w:rsidRPr="00A95BB3">
        <w:rPr>
          <w:rFonts w:ascii="Arial" w:eastAsia="Times New Roman" w:hAnsi="Arial" w:cs="Times New Roman"/>
          <w:b/>
          <w:bCs/>
          <w:iCs/>
          <w:caps/>
          <w:sz w:val="20"/>
          <w:szCs w:val="20"/>
          <w:lang w:val="en-GB"/>
        </w:rPr>
        <w:tab/>
        <w:t>Information and data to be completed in all respects</w:t>
      </w:r>
      <w:bookmarkEnd w:id="32"/>
    </w:p>
    <w:p w14:paraId="62F3749B"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r>
    </w:p>
    <w:p w14:paraId="30CD5AB1"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Accept that the tender offers, which do not provide all the data or information requested completely and, in the form, required, may be regarded by the employer as being non-responsive.</w:t>
      </w:r>
    </w:p>
    <w:p w14:paraId="511CFFDB"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090604E" w14:textId="742528AE"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33" w:name="_Toc144095820"/>
      <w:r w:rsidRPr="00A95BB3">
        <w:rPr>
          <w:rFonts w:ascii="Arial" w:eastAsia="Times New Roman" w:hAnsi="Arial" w:cs="Times New Roman"/>
          <w:b/>
          <w:bCs/>
          <w:iCs/>
          <w:caps/>
          <w:sz w:val="20"/>
          <w:szCs w:val="20"/>
          <w:lang w:val="en-GB"/>
        </w:rPr>
        <w:lastRenderedPageBreak/>
        <w:t>2.15</w:t>
      </w:r>
      <w:r w:rsidRPr="00A95BB3">
        <w:rPr>
          <w:rFonts w:ascii="Arial" w:eastAsia="Times New Roman" w:hAnsi="Arial" w:cs="Times New Roman"/>
          <w:b/>
          <w:bCs/>
          <w:iCs/>
          <w:caps/>
          <w:sz w:val="20"/>
          <w:szCs w:val="20"/>
          <w:lang w:val="en-GB"/>
        </w:rPr>
        <w:tab/>
        <w:t>Closing time</w:t>
      </w:r>
      <w:bookmarkEnd w:id="33"/>
    </w:p>
    <w:p w14:paraId="1DCB71D2" w14:textId="77777777"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p>
    <w:p w14:paraId="20DA44D5"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2.15.1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Ensure that the employer receives the tender offer at the address specified in the tender data not later than the closing time stated in the tender data.  Proof of posting shall not be accepted as proof of delivery.  The employer shall not accept tender offers submitted by telegraph, telex, facsimile or e-mail, unless stated otherwise in the tender data.</w:t>
      </w:r>
    </w:p>
    <w:p w14:paraId="708F540D"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2.15.2</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Accept that, if the employer extends the closing time stated in the tender data for any reason, the requirements of the conditions of tender apply equally to the extended data.</w:t>
      </w:r>
    </w:p>
    <w:p w14:paraId="0353E83A"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4500B4DD" w14:textId="13092575"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34" w:name="_Toc144095821"/>
      <w:r w:rsidRPr="00A95BB3">
        <w:rPr>
          <w:rFonts w:ascii="Arial" w:eastAsia="Times New Roman" w:hAnsi="Arial" w:cs="Times New Roman"/>
          <w:b/>
          <w:bCs/>
          <w:iCs/>
          <w:caps/>
          <w:sz w:val="20"/>
          <w:szCs w:val="20"/>
          <w:lang w:val="en-GB"/>
        </w:rPr>
        <w:t>2.16</w:t>
      </w:r>
      <w:r w:rsidRPr="00A95BB3">
        <w:rPr>
          <w:rFonts w:ascii="Arial" w:eastAsia="Times New Roman" w:hAnsi="Arial" w:cs="Times New Roman"/>
          <w:b/>
          <w:bCs/>
          <w:iCs/>
          <w:caps/>
          <w:sz w:val="20"/>
          <w:szCs w:val="20"/>
          <w:lang w:val="en-GB"/>
        </w:rPr>
        <w:tab/>
        <w:t>Tender offer validity</w:t>
      </w:r>
      <w:bookmarkEnd w:id="34"/>
    </w:p>
    <w:p w14:paraId="47275A2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4BBB63A9"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2.16.1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Hold the tender offer(s) valid for acceptance by the employer at any time during the validity period stated in the tender data after the closing time stated in the tender data.</w:t>
      </w:r>
    </w:p>
    <w:p w14:paraId="6EEB3923"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50FBDF63"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2.16.2</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If requested by the employer, consider extending the validity period stated in the tender date for an agreed additional period.</w:t>
      </w:r>
    </w:p>
    <w:p w14:paraId="69B5B38D"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7AB61936" w14:textId="16FCC56E"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35" w:name="_Toc144095822"/>
      <w:r w:rsidRPr="00A95BB3">
        <w:rPr>
          <w:rFonts w:ascii="Arial" w:eastAsia="Times New Roman" w:hAnsi="Arial" w:cs="Times New Roman"/>
          <w:b/>
          <w:bCs/>
          <w:iCs/>
          <w:caps/>
          <w:sz w:val="20"/>
          <w:szCs w:val="20"/>
          <w:lang w:val="en-GB"/>
        </w:rPr>
        <w:t>2.17</w:t>
      </w:r>
      <w:r w:rsidRPr="00A95BB3">
        <w:rPr>
          <w:rFonts w:ascii="Arial" w:eastAsia="Times New Roman" w:hAnsi="Arial" w:cs="Times New Roman"/>
          <w:b/>
          <w:bCs/>
          <w:iCs/>
          <w:caps/>
          <w:sz w:val="20"/>
          <w:szCs w:val="20"/>
          <w:lang w:val="en-GB"/>
        </w:rPr>
        <w:tab/>
        <w:t>Clarification of tender offer after submission</w:t>
      </w:r>
      <w:bookmarkEnd w:id="35"/>
      <w:r w:rsidRPr="00A95BB3">
        <w:rPr>
          <w:rFonts w:ascii="Arial" w:eastAsia="Times New Roman" w:hAnsi="Arial" w:cs="Times New Roman"/>
          <w:b/>
          <w:bCs/>
          <w:iCs/>
          <w:caps/>
          <w:sz w:val="20"/>
          <w:szCs w:val="20"/>
          <w:lang w:val="en-GB"/>
        </w:rPr>
        <w:t xml:space="preserve"> </w:t>
      </w:r>
    </w:p>
    <w:p w14:paraId="36F22986" w14:textId="77777777" w:rsidR="00A95BB3" w:rsidRPr="00A95BB3" w:rsidRDefault="00A95BB3" w:rsidP="00A95BB3">
      <w:pPr>
        <w:tabs>
          <w:tab w:val="left" w:pos="851"/>
        </w:tabs>
        <w:spacing w:after="0" w:line="360" w:lineRule="auto"/>
        <w:jc w:val="both"/>
        <w:rPr>
          <w:rFonts w:ascii="Arial" w:eastAsia="Times New Roman" w:hAnsi="Arial" w:cs="Arial"/>
          <w:sz w:val="20"/>
          <w:szCs w:val="20"/>
          <w:lang w:val="en-ZA"/>
        </w:rPr>
      </w:pPr>
    </w:p>
    <w:p w14:paraId="032FCBBB"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total of the prices or substance of the tender offer should be sought, offered, or permitted.  The total of the prices stated by the tenderer shall be binding upon the tenderer.</w:t>
      </w:r>
    </w:p>
    <w:p w14:paraId="5BA77470" w14:textId="77777777" w:rsidR="00A95BB3" w:rsidRPr="00A95BB3" w:rsidRDefault="00A95BB3" w:rsidP="00A95BB3">
      <w:pPr>
        <w:tabs>
          <w:tab w:val="left" w:pos="851"/>
        </w:tabs>
        <w:spacing w:after="0" w:line="360" w:lineRule="auto"/>
        <w:ind w:left="849" w:hangingChars="423" w:hanging="849"/>
        <w:jc w:val="both"/>
        <w:rPr>
          <w:rFonts w:ascii="Arial" w:eastAsia="Times New Roman" w:hAnsi="Arial" w:cs="Arial"/>
          <w:b/>
          <w:bCs/>
          <w:sz w:val="20"/>
          <w:szCs w:val="20"/>
          <w:lang w:val="en-ZA"/>
        </w:rPr>
      </w:pPr>
    </w:p>
    <w:p w14:paraId="422ACCAC" w14:textId="6D0A9446"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36" w:name="_Toc144095823"/>
      <w:r w:rsidRPr="00A95BB3">
        <w:rPr>
          <w:rFonts w:ascii="Arial" w:eastAsia="Times New Roman" w:hAnsi="Arial" w:cs="Times New Roman"/>
          <w:b/>
          <w:bCs/>
          <w:iCs/>
          <w:caps/>
          <w:sz w:val="20"/>
          <w:szCs w:val="20"/>
          <w:lang w:val="en-GB"/>
        </w:rPr>
        <w:t>2.18</w:t>
      </w:r>
      <w:r w:rsidRPr="00A95BB3">
        <w:rPr>
          <w:rFonts w:ascii="Arial" w:eastAsia="Times New Roman" w:hAnsi="Arial" w:cs="Times New Roman"/>
          <w:b/>
          <w:bCs/>
          <w:iCs/>
          <w:caps/>
          <w:sz w:val="20"/>
          <w:szCs w:val="20"/>
          <w:lang w:val="en-GB"/>
        </w:rPr>
        <w:tab/>
        <w:t>Provide other material</w:t>
      </w:r>
      <w:bookmarkEnd w:id="36"/>
      <w:r w:rsidRPr="00A95BB3">
        <w:rPr>
          <w:rFonts w:ascii="Arial" w:eastAsia="Times New Roman" w:hAnsi="Arial" w:cs="Times New Roman"/>
          <w:b/>
          <w:bCs/>
          <w:iCs/>
          <w:caps/>
          <w:sz w:val="20"/>
          <w:szCs w:val="20"/>
          <w:lang w:val="en-GB"/>
        </w:rPr>
        <w:t xml:space="preserve"> </w:t>
      </w:r>
    </w:p>
    <w:p w14:paraId="7EFAC71C"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75B57B33"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2.18.1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Provide, on request by the employer, any other material that has a bearing on the tender offer, the tenderer’s commercial position (including notarized joint venture agreements), preference arrangements, or samples of materials, considered necessary by the employer for the purpose of full and fair risk assessment.  Should the tenderer not provide the material, or a satisfactory reason as to why it cannot be provided, by the time for submission stated in the employer’s request, the employer may regard the tender offer as being non-responsive.</w:t>
      </w:r>
    </w:p>
    <w:p w14:paraId="4E444172"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2B8F9E3D"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2.18.2</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Dispose of samples of materials, where required.</w:t>
      </w:r>
    </w:p>
    <w:p w14:paraId="3FB64C3F"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p>
    <w:p w14:paraId="4F97EEAB" w14:textId="2E4EF6FD"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37" w:name="_Toc144095824"/>
      <w:r w:rsidRPr="00A95BB3">
        <w:rPr>
          <w:rFonts w:ascii="Arial" w:eastAsia="Times New Roman" w:hAnsi="Arial" w:cs="Times New Roman"/>
          <w:b/>
          <w:bCs/>
          <w:iCs/>
          <w:caps/>
          <w:sz w:val="20"/>
          <w:szCs w:val="20"/>
          <w:lang w:val="en-GB"/>
        </w:rPr>
        <w:t>2.19</w:t>
      </w:r>
      <w:r w:rsidRPr="00A95BB3">
        <w:rPr>
          <w:rFonts w:ascii="Arial" w:eastAsia="Times New Roman" w:hAnsi="Arial" w:cs="Times New Roman"/>
          <w:b/>
          <w:bCs/>
          <w:iCs/>
          <w:caps/>
          <w:sz w:val="20"/>
          <w:szCs w:val="20"/>
          <w:lang w:val="en-GB"/>
        </w:rPr>
        <w:tab/>
        <w:t>Inspections, test and analysis</w:t>
      </w:r>
      <w:bookmarkEnd w:id="37"/>
    </w:p>
    <w:p w14:paraId="12ABF189"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95DDF52"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Provide access during working hours to premises for inspections, test and analysis as provided for in the tender data.</w:t>
      </w:r>
    </w:p>
    <w:p w14:paraId="514D42BA" w14:textId="205DF383" w:rsidR="00392091" w:rsidRDefault="00392091">
      <w:pPr>
        <w:rPr>
          <w:rFonts w:ascii="Arial" w:eastAsia="Times New Roman" w:hAnsi="Arial" w:cs="Arial"/>
          <w:sz w:val="20"/>
          <w:szCs w:val="20"/>
          <w:lang w:val="en-ZA"/>
        </w:rPr>
      </w:pPr>
      <w:r>
        <w:rPr>
          <w:rFonts w:ascii="Arial" w:eastAsia="Times New Roman" w:hAnsi="Arial" w:cs="Arial"/>
          <w:sz w:val="20"/>
          <w:szCs w:val="20"/>
          <w:lang w:val="en-ZA"/>
        </w:rPr>
        <w:br w:type="page"/>
      </w:r>
    </w:p>
    <w:p w14:paraId="4F53BB76"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1C05AFAA" w14:textId="6FB28E1D"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38" w:name="_Toc144095825"/>
      <w:r w:rsidRPr="00A95BB3">
        <w:rPr>
          <w:rFonts w:ascii="Arial" w:eastAsia="Times New Roman" w:hAnsi="Arial" w:cs="Times New Roman"/>
          <w:b/>
          <w:bCs/>
          <w:iCs/>
          <w:caps/>
          <w:sz w:val="20"/>
          <w:szCs w:val="20"/>
          <w:lang w:val="en-GB"/>
        </w:rPr>
        <w:t>2.20</w:t>
      </w:r>
      <w:r w:rsidRPr="00A95BB3">
        <w:rPr>
          <w:rFonts w:ascii="Arial" w:eastAsia="Times New Roman" w:hAnsi="Arial" w:cs="Times New Roman"/>
          <w:b/>
          <w:bCs/>
          <w:iCs/>
          <w:caps/>
          <w:sz w:val="20"/>
          <w:szCs w:val="20"/>
          <w:lang w:val="en-GB"/>
        </w:rPr>
        <w:tab/>
        <w:t>Submit securities, bonds, policies, etc.</w:t>
      </w:r>
      <w:bookmarkEnd w:id="38"/>
    </w:p>
    <w:p w14:paraId="2130DB49"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A5940C8"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If requested, submit for the employer’s acceptance before formation of the contract, all securities, bonds, guarantees, policies and certificates of insurance required in terms of the conditions of contract identified in the contract data.</w:t>
      </w:r>
    </w:p>
    <w:p w14:paraId="7D171A82" w14:textId="77777777" w:rsidR="00A95BB3" w:rsidRPr="00A95BB3" w:rsidRDefault="00A95BB3" w:rsidP="00A95BB3">
      <w:pPr>
        <w:tabs>
          <w:tab w:val="left" w:pos="851"/>
        </w:tabs>
        <w:spacing w:after="0" w:line="360" w:lineRule="auto"/>
        <w:jc w:val="both"/>
        <w:rPr>
          <w:rFonts w:ascii="Arial" w:eastAsia="Times New Roman" w:hAnsi="Arial" w:cs="Arial"/>
          <w:b/>
          <w:bCs/>
          <w:sz w:val="20"/>
          <w:szCs w:val="20"/>
          <w:lang w:val="en-ZA"/>
        </w:rPr>
      </w:pPr>
    </w:p>
    <w:p w14:paraId="7A60F5F8" w14:textId="2FDAD256"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39" w:name="_Toc144095826"/>
      <w:r w:rsidRPr="00A95BB3">
        <w:rPr>
          <w:rFonts w:ascii="Arial" w:eastAsia="Times New Roman" w:hAnsi="Arial" w:cs="Times New Roman"/>
          <w:b/>
          <w:bCs/>
          <w:iCs/>
          <w:caps/>
          <w:sz w:val="20"/>
          <w:szCs w:val="20"/>
          <w:lang w:val="en-GB"/>
        </w:rPr>
        <w:t>2.21</w:t>
      </w:r>
      <w:r w:rsidRPr="00A95BB3">
        <w:rPr>
          <w:rFonts w:ascii="Arial" w:eastAsia="Times New Roman" w:hAnsi="Arial" w:cs="Times New Roman"/>
          <w:b/>
          <w:bCs/>
          <w:iCs/>
          <w:caps/>
          <w:sz w:val="20"/>
          <w:szCs w:val="20"/>
          <w:lang w:val="en-GB"/>
        </w:rPr>
        <w:tab/>
        <w:t>Check final draft</w:t>
      </w:r>
      <w:bookmarkEnd w:id="39"/>
    </w:p>
    <w:p w14:paraId="74C917F6"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1A935B8"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Check the final draft of the contract provided by the employer within the time available for the employer to issue the contract.</w:t>
      </w:r>
    </w:p>
    <w:p w14:paraId="337ECFB4" w14:textId="77777777" w:rsidR="00A95BB3" w:rsidRPr="00A95BB3" w:rsidRDefault="00A95BB3" w:rsidP="00A95BB3">
      <w:pPr>
        <w:tabs>
          <w:tab w:val="left" w:pos="709"/>
          <w:tab w:val="left" w:pos="851"/>
        </w:tabs>
        <w:spacing w:after="0" w:line="360" w:lineRule="auto"/>
        <w:jc w:val="both"/>
        <w:rPr>
          <w:rFonts w:ascii="Arial" w:eastAsia="Times New Roman" w:hAnsi="Arial" w:cs="Arial"/>
          <w:sz w:val="20"/>
          <w:szCs w:val="20"/>
          <w:lang w:val="en-ZA"/>
        </w:rPr>
      </w:pPr>
      <w:bookmarkStart w:id="40" w:name="_Toc144095827"/>
    </w:p>
    <w:p w14:paraId="22F2E989" w14:textId="77F88E7A"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r w:rsidRPr="00A95BB3">
        <w:rPr>
          <w:rFonts w:ascii="Arial" w:eastAsia="Times New Roman" w:hAnsi="Arial" w:cs="Times New Roman"/>
          <w:b/>
          <w:bCs/>
          <w:iCs/>
          <w:caps/>
          <w:sz w:val="20"/>
          <w:szCs w:val="20"/>
          <w:lang w:val="en-GB"/>
        </w:rPr>
        <w:t>2.22</w:t>
      </w:r>
      <w:r w:rsidRPr="00A95BB3">
        <w:rPr>
          <w:rFonts w:ascii="Arial" w:eastAsia="Times New Roman" w:hAnsi="Arial" w:cs="Times New Roman"/>
          <w:b/>
          <w:bCs/>
          <w:iCs/>
          <w:caps/>
          <w:sz w:val="20"/>
          <w:szCs w:val="20"/>
          <w:lang w:val="en-GB"/>
        </w:rPr>
        <w:tab/>
        <w:t>Return of other tender documents</w:t>
      </w:r>
      <w:bookmarkEnd w:id="40"/>
    </w:p>
    <w:p w14:paraId="5BF5E8A3" w14:textId="77777777"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p>
    <w:p w14:paraId="03EA9414"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If so instructed by the employer, return all retained tender documents within 28 days after the expiry of the validity period stated in the tender data.</w:t>
      </w:r>
    </w:p>
    <w:p w14:paraId="593F7517"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727BEB8A" w14:textId="5158EEC2"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41" w:name="_Toc144095828"/>
      <w:r w:rsidRPr="00A95BB3">
        <w:rPr>
          <w:rFonts w:ascii="Arial" w:eastAsia="Times New Roman" w:hAnsi="Arial" w:cs="Times New Roman"/>
          <w:b/>
          <w:bCs/>
          <w:iCs/>
          <w:caps/>
          <w:sz w:val="20"/>
          <w:szCs w:val="20"/>
          <w:lang w:val="en-GB"/>
        </w:rPr>
        <w:t>2.23</w:t>
      </w:r>
      <w:r w:rsidRPr="00A95BB3">
        <w:rPr>
          <w:rFonts w:ascii="Arial" w:eastAsia="Times New Roman" w:hAnsi="Arial" w:cs="Times New Roman"/>
          <w:b/>
          <w:bCs/>
          <w:iCs/>
          <w:caps/>
          <w:sz w:val="20"/>
          <w:szCs w:val="20"/>
          <w:lang w:val="en-GB"/>
        </w:rPr>
        <w:tab/>
        <w:t>Certificates</w:t>
      </w:r>
      <w:bookmarkEnd w:id="41"/>
    </w:p>
    <w:p w14:paraId="1707F476"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273A18ED"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Include in the tender submission or provide the employer with any certificates as stated in the tender data.</w:t>
      </w:r>
    </w:p>
    <w:p w14:paraId="40F114DA" w14:textId="77777777" w:rsidR="00A95BB3" w:rsidRPr="00A95BB3" w:rsidRDefault="00A95BB3" w:rsidP="00A95BB3">
      <w:pPr>
        <w:tabs>
          <w:tab w:val="left" w:pos="851"/>
        </w:tabs>
        <w:spacing w:after="0" w:line="360" w:lineRule="auto"/>
        <w:ind w:left="849" w:hangingChars="423" w:hanging="849"/>
        <w:jc w:val="both"/>
        <w:rPr>
          <w:rFonts w:ascii="Arial" w:eastAsia="Times New Roman" w:hAnsi="Arial" w:cs="Arial"/>
          <w:b/>
          <w:bCs/>
          <w:sz w:val="20"/>
          <w:szCs w:val="20"/>
          <w:lang w:val="en-ZA"/>
        </w:rPr>
      </w:pPr>
      <w:bookmarkStart w:id="42" w:name="_Toc144095829"/>
    </w:p>
    <w:p w14:paraId="7BB9CDAD" w14:textId="69C0E08A"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r w:rsidRPr="00A95BB3">
        <w:rPr>
          <w:rFonts w:ascii="Arial" w:eastAsia="Times New Roman" w:hAnsi="Arial" w:cs="Times New Roman"/>
          <w:b/>
          <w:bCs/>
          <w:iCs/>
          <w:caps/>
          <w:sz w:val="20"/>
          <w:szCs w:val="20"/>
          <w:lang w:val="en-GB"/>
        </w:rPr>
        <w:t>3.</w:t>
      </w:r>
      <w:r w:rsidRPr="00A95BB3">
        <w:rPr>
          <w:rFonts w:ascii="Arial" w:eastAsia="Times New Roman" w:hAnsi="Arial" w:cs="Times New Roman"/>
          <w:b/>
          <w:bCs/>
          <w:iCs/>
          <w:caps/>
          <w:sz w:val="20"/>
          <w:szCs w:val="20"/>
          <w:lang w:val="en-GB"/>
        </w:rPr>
        <w:tab/>
        <w:t>EMPLOYER’S UNDERTAKINGS</w:t>
      </w:r>
      <w:bookmarkEnd w:id="42"/>
    </w:p>
    <w:p w14:paraId="221467ED" w14:textId="77777777" w:rsidR="00A95BB3" w:rsidRPr="00A95BB3" w:rsidRDefault="00A95BB3" w:rsidP="00A95BB3">
      <w:pPr>
        <w:keepNext/>
        <w:tabs>
          <w:tab w:val="left" w:pos="709"/>
          <w:tab w:val="left" w:pos="851"/>
        </w:tabs>
        <w:spacing w:after="0" w:line="360" w:lineRule="auto"/>
        <w:ind w:left="849" w:hangingChars="423" w:hanging="849"/>
        <w:jc w:val="both"/>
        <w:rPr>
          <w:rFonts w:ascii="Arial" w:eastAsia="Times New Roman" w:hAnsi="Arial" w:cs="Arial"/>
          <w:b/>
          <w:sz w:val="20"/>
          <w:szCs w:val="20"/>
          <w:lang w:val="en-ZA"/>
        </w:rPr>
      </w:pPr>
    </w:p>
    <w:p w14:paraId="03E3AF2A" w14:textId="4F9CAD1C"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43" w:name="_Toc144095830"/>
      <w:r w:rsidRPr="00A95BB3">
        <w:rPr>
          <w:rFonts w:ascii="Arial" w:eastAsia="Times New Roman" w:hAnsi="Arial" w:cs="Times New Roman"/>
          <w:b/>
          <w:bCs/>
          <w:iCs/>
          <w:caps/>
          <w:sz w:val="20"/>
          <w:szCs w:val="20"/>
          <w:lang w:val="en-GB"/>
        </w:rPr>
        <w:t>3.1</w:t>
      </w:r>
      <w:r w:rsidRPr="00A95BB3">
        <w:rPr>
          <w:rFonts w:ascii="Arial" w:eastAsia="Times New Roman" w:hAnsi="Arial" w:cs="Times New Roman"/>
          <w:b/>
          <w:bCs/>
          <w:iCs/>
          <w:caps/>
          <w:sz w:val="20"/>
          <w:szCs w:val="20"/>
          <w:lang w:val="en-GB"/>
        </w:rPr>
        <w:tab/>
        <w:t>Respond to clarification</w:t>
      </w:r>
      <w:bookmarkEnd w:id="43"/>
    </w:p>
    <w:p w14:paraId="50C39D59"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7B7836EB"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 xml:space="preserve">Respond to a request for clarification received up to five days before the tender closing time stated in the tender data and notify all tenderers who drew procurement documents. </w:t>
      </w:r>
    </w:p>
    <w:p w14:paraId="4DDFE289"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210283B4" w14:textId="73D8027C"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44" w:name="_Toc144095831"/>
      <w:r w:rsidRPr="00A95BB3">
        <w:rPr>
          <w:rFonts w:ascii="Arial" w:eastAsia="Times New Roman" w:hAnsi="Arial" w:cs="Times New Roman"/>
          <w:b/>
          <w:bCs/>
          <w:iCs/>
          <w:caps/>
          <w:sz w:val="20"/>
          <w:szCs w:val="20"/>
          <w:lang w:val="en-GB"/>
        </w:rPr>
        <w:t>3.2</w:t>
      </w:r>
      <w:r w:rsidRPr="00A95BB3">
        <w:rPr>
          <w:rFonts w:ascii="Arial" w:eastAsia="Times New Roman" w:hAnsi="Arial" w:cs="Times New Roman"/>
          <w:b/>
          <w:bCs/>
          <w:iCs/>
          <w:caps/>
          <w:sz w:val="20"/>
          <w:szCs w:val="20"/>
          <w:lang w:val="en-GB"/>
        </w:rPr>
        <w:tab/>
        <w:t>Issue addenda</w:t>
      </w:r>
      <w:bookmarkEnd w:id="44"/>
    </w:p>
    <w:p w14:paraId="78835360"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122728C"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 xml:space="preserve">If necessary, issue addenda that may amend or amplify the tender documents to each tenderer during the period from the date of the tender notice until 7 days before the tender closing time stated in the tender data.  If, as a result of the issuing of addenda, a tenderer applies for an extension to the closing time stated in the tender data, the employer may grant such extension and shall then notify all tenderers who drew documents. </w:t>
      </w:r>
    </w:p>
    <w:p w14:paraId="01915BA0"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4074B8C8" w14:textId="626315E4"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45" w:name="_Toc144095832"/>
      <w:r w:rsidRPr="00A95BB3">
        <w:rPr>
          <w:rFonts w:ascii="Arial" w:eastAsia="Times New Roman" w:hAnsi="Arial" w:cs="Times New Roman"/>
          <w:b/>
          <w:bCs/>
          <w:iCs/>
          <w:caps/>
          <w:sz w:val="20"/>
          <w:szCs w:val="20"/>
          <w:lang w:val="en-GB"/>
        </w:rPr>
        <w:t xml:space="preserve">3.3 </w:t>
      </w:r>
      <w:r w:rsidRPr="00A95BB3">
        <w:rPr>
          <w:rFonts w:ascii="Arial" w:eastAsia="Times New Roman" w:hAnsi="Arial" w:cs="Times New Roman"/>
          <w:b/>
          <w:bCs/>
          <w:iCs/>
          <w:caps/>
          <w:sz w:val="20"/>
          <w:szCs w:val="20"/>
          <w:lang w:val="en-GB"/>
        </w:rPr>
        <w:tab/>
      </w:r>
      <w:r w:rsidRPr="00A95BB3">
        <w:rPr>
          <w:rFonts w:ascii="Arial" w:eastAsia="Times New Roman" w:hAnsi="Arial" w:cs="Times New Roman"/>
          <w:b/>
          <w:bCs/>
          <w:iCs/>
          <w:caps/>
          <w:sz w:val="20"/>
          <w:szCs w:val="20"/>
          <w:lang w:val="en-GB"/>
        </w:rPr>
        <w:tab/>
        <w:t>Return late tender offers</w:t>
      </w:r>
      <w:bookmarkEnd w:id="45"/>
    </w:p>
    <w:p w14:paraId="58E19836" w14:textId="77777777" w:rsidR="00A95BB3" w:rsidRPr="00A95BB3" w:rsidRDefault="00A95BB3" w:rsidP="00A95BB3">
      <w:pPr>
        <w:tabs>
          <w:tab w:val="left" w:pos="709"/>
          <w:tab w:val="left" w:pos="851"/>
        </w:tabs>
        <w:spacing w:after="0" w:line="360" w:lineRule="auto"/>
        <w:ind w:left="770" w:hangingChars="385" w:hanging="770"/>
        <w:jc w:val="both"/>
        <w:rPr>
          <w:rFonts w:ascii="Arial" w:eastAsia="Times New Roman" w:hAnsi="Arial" w:cs="Arial"/>
          <w:sz w:val="20"/>
          <w:szCs w:val="20"/>
          <w:lang w:val="en-ZA"/>
        </w:rPr>
      </w:pPr>
    </w:p>
    <w:p w14:paraId="619946D4"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Return tender offers received after the closing time stated in the tender data, unopened (unless it is necessary to open a tender submission to obtain a forwarding address), to the tenderer concerned.</w:t>
      </w:r>
    </w:p>
    <w:p w14:paraId="503F0C7B" w14:textId="08A6D4E5" w:rsidR="00392091" w:rsidRDefault="00392091">
      <w:pPr>
        <w:rPr>
          <w:rFonts w:ascii="Arial" w:eastAsia="Times New Roman" w:hAnsi="Arial" w:cs="Arial"/>
          <w:sz w:val="20"/>
          <w:szCs w:val="20"/>
          <w:lang w:val="en-ZA"/>
        </w:rPr>
      </w:pPr>
      <w:r>
        <w:rPr>
          <w:rFonts w:ascii="Arial" w:eastAsia="Times New Roman" w:hAnsi="Arial" w:cs="Arial"/>
          <w:sz w:val="20"/>
          <w:szCs w:val="20"/>
          <w:lang w:val="en-ZA"/>
        </w:rPr>
        <w:br w:type="page"/>
      </w:r>
    </w:p>
    <w:p w14:paraId="03420F31" w14:textId="77777777" w:rsidR="00A95BB3" w:rsidRPr="00A95BB3" w:rsidRDefault="00A95BB3" w:rsidP="00A95BB3">
      <w:pPr>
        <w:tabs>
          <w:tab w:val="left" w:pos="709"/>
          <w:tab w:val="left" w:pos="851"/>
        </w:tabs>
        <w:spacing w:after="0" w:line="360" w:lineRule="auto"/>
        <w:ind w:left="770" w:hangingChars="385" w:hanging="770"/>
        <w:jc w:val="both"/>
        <w:rPr>
          <w:rFonts w:ascii="Arial" w:eastAsia="Times New Roman" w:hAnsi="Arial" w:cs="Arial"/>
          <w:sz w:val="20"/>
          <w:szCs w:val="20"/>
          <w:lang w:val="en-ZA"/>
        </w:rPr>
      </w:pPr>
    </w:p>
    <w:p w14:paraId="1DCE9FE1" w14:textId="205C6DE4"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46" w:name="_Toc144095833"/>
      <w:r w:rsidRPr="00A95BB3">
        <w:rPr>
          <w:rFonts w:ascii="Arial" w:eastAsia="Times New Roman" w:hAnsi="Arial" w:cs="Times New Roman"/>
          <w:b/>
          <w:bCs/>
          <w:iCs/>
          <w:caps/>
          <w:sz w:val="20"/>
          <w:szCs w:val="20"/>
          <w:lang w:val="en-GB"/>
        </w:rPr>
        <w:t>3.4</w:t>
      </w:r>
      <w:r w:rsidRPr="00A95BB3">
        <w:rPr>
          <w:rFonts w:ascii="Arial" w:eastAsia="Times New Roman" w:hAnsi="Arial" w:cs="Times New Roman"/>
          <w:b/>
          <w:bCs/>
          <w:iCs/>
          <w:caps/>
          <w:sz w:val="20"/>
          <w:szCs w:val="20"/>
          <w:lang w:val="en-GB"/>
        </w:rPr>
        <w:tab/>
      </w:r>
      <w:r w:rsidRPr="00A95BB3">
        <w:rPr>
          <w:rFonts w:ascii="Arial" w:eastAsia="Times New Roman" w:hAnsi="Arial" w:cs="Times New Roman"/>
          <w:b/>
          <w:bCs/>
          <w:iCs/>
          <w:caps/>
          <w:sz w:val="20"/>
          <w:szCs w:val="20"/>
          <w:lang w:val="en-GB"/>
        </w:rPr>
        <w:tab/>
        <w:t>Opening of tender submissions</w:t>
      </w:r>
      <w:bookmarkEnd w:id="46"/>
    </w:p>
    <w:p w14:paraId="1AD8425F"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757702DC"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3.4.1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Open valid tender submissions in the presence of tenderers’ agents who choose to attend at the time and place stated in the tender data.  Tender submissions for which acceptable reasons for withdrawal have been submitted will not be opened.</w:t>
      </w:r>
    </w:p>
    <w:p w14:paraId="71B5B5A5"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306615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3.4.2</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Announce at the public meeting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06D238AE"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49D52368"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3.4.3</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Make available the name of each tenderer whose tender offer is opened, the total of his prices, if applicable, preferences claimed and time for completion (if any) for the main tender offer only.</w:t>
      </w:r>
    </w:p>
    <w:p w14:paraId="10BC2F77"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1E75A42D" w14:textId="631C7E8F"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47" w:name="_Toc144095834"/>
      <w:r w:rsidRPr="00A95BB3">
        <w:rPr>
          <w:rFonts w:ascii="Arial" w:eastAsia="Times New Roman" w:hAnsi="Arial" w:cs="Times New Roman"/>
          <w:b/>
          <w:bCs/>
          <w:iCs/>
          <w:caps/>
          <w:sz w:val="20"/>
          <w:szCs w:val="20"/>
          <w:lang w:val="en-GB"/>
        </w:rPr>
        <w:t>3.5</w:t>
      </w:r>
      <w:r w:rsidRPr="00A95BB3">
        <w:rPr>
          <w:rFonts w:ascii="Arial" w:eastAsia="Times New Roman" w:hAnsi="Arial" w:cs="Times New Roman"/>
          <w:b/>
          <w:bCs/>
          <w:iCs/>
          <w:caps/>
          <w:sz w:val="20"/>
          <w:szCs w:val="20"/>
          <w:lang w:val="en-GB"/>
        </w:rPr>
        <w:tab/>
      </w:r>
      <w:r w:rsidRPr="00A95BB3">
        <w:rPr>
          <w:rFonts w:ascii="Arial" w:eastAsia="Times New Roman" w:hAnsi="Arial" w:cs="Times New Roman"/>
          <w:b/>
          <w:bCs/>
          <w:iCs/>
          <w:caps/>
          <w:sz w:val="20"/>
          <w:szCs w:val="20"/>
          <w:lang w:val="en-GB"/>
        </w:rPr>
        <w:tab/>
        <w:t>Two envelope system</w:t>
      </w:r>
      <w:bookmarkEnd w:id="47"/>
    </w:p>
    <w:p w14:paraId="222811D0" w14:textId="77777777" w:rsidR="00A95BB3" w:rsidRPr="00A95BB3" w:rsidRDefault="00A95BB3" w:rsidP="00A95BB3">
      <w:pPr>
        <w:tabs>
          <w:tab w:val="left" w:pos="709"/>
          <w:tab w:val="left" w:pos="851"/>
        </w:tabs>
        <w:spacing w:after="0" w:line="360" w:lineRule="auto"/>
        <w:ind w:left="770" w:hangingChars="385" w:hanging="770"/>
        <w:jc w:val="both"/>
        <w:rPr>
          <w:rFonts w:ascii="Arial" w:eastAsia="Times New Roman" w:hAnsi="Arial" w:cs="Arial"/>
          <w:sz w:val="20"/>
          <w:szCs w:val="20"/>
          <w:lang w:val="en-ZA"/>
        </w:rPr>
      </w:pPr>
    </w:p>
    <w:p w14:paraId="76402CA1"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3.5.1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16FD150D"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061D513E"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3.5.2</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Evaluate the quality of the technical proposals offered by tenderers, then advice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14:paraId="2DC26FDF"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174A8845" w14:textId="29AAFB41"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48" w:name="_Toc144095835"/>
      <w:r w:rsidRPr="00A95BB3">
        <w:rPr>
          <w:rFonts w:ascii="Arial" w:eastAsia="Times New Roman" w:hAnsi="Arial" w:cs="Times New Roman"/>
          <w:b/>
          <w:bCs/>
          <w:iCs/>
          <w:caps/>
          <w:sz w:val="20"/>
          <w:szCs w:val="20"/>
          <w:lang w:val="en-GB"/>
        </w:rPr>
        <w:t>3.6</w:t>
      </w:r>
      <w:r w:rsidRPr="00A95BB3">
        <w:rPr>
          <w:rFonts w:ascii="Arial" w:eastAsia="Times New Roman" w:hAnsi="Arial" w:cs="Times New Roman"/>
          <w:b/>
          <w:bCs/>
          <w:iCs/>
          <w:caps/>
          <w:sz w:val="20"/>
          <w:szCs w:val="20"/>
          <w:lang w:val="en-GB"/>
        </w:rPr>
        <w:tab/>
      </w:r>
      <w:r w:rsidRPr="00A95BB3">
        <w:rPr>
          <w:rFonts w:ascii="Arial" w:eastAsia="Times New Roman" w:hAnsi="Arial" w:cs="Times New Roman"/>
          <w:b/>
          <w:bCs/>
          <w:iCs/>
          <w:caps/>
          <w:sz w:val="20"/>
          <w:szCs w:val="20"/>
          <w:lang w:val="en-GB"/>
        </w:rPr>
        <w:tab/>
        <w:t>Non-disclosure</w:t>
      </w:r>
      <w:bookmarkEnd w:id="48"/>
    </w:p>
    <w:p w14:paraId="215A72C5" w14:textId="77777777" w:rsidR="00A95BB3" w:rsidRPr="00A95BB3" w:rsidRDefault="00A95BB3" w:rsidP="00A95BB3">
      <w:pPr>
        <w:tabs>
          <w:tab w:val="left" w:pos="709"/>
          <w:tab w:val="left" w:pos="851"/>
        </w:tabs>
        <w:spacing w:after="0" w:line="360" w:lineRule="auto"/>
        <w:ind w:left="770" w:hangingChars="385" w:hanging="770"/>
        <w:jc w:val="both"/>
        <w:rPr>
          <w:rFonts w:ascii="Arial" w:eastAsia="Times New Roman" w:hAnsi="Arial" w:cs="Arial"/>
          <w:sz w:val="20"/>
          <w:szCs w:val="20"/>
          <w:lang w:val="en-ZA"/>
        </w:rPr>
      </w:pPr>
    </w:p>
    <w:p w14:paraId="25F1AFC8"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Do not disclose to tenderers, or to any other person not officially concerned with such processes, information relating to the evaluation and comparison of tender offers, the final evaluation price and recommendations for the event of a contract, until after the award of the contract to the successful tenderer.</w:t>
      </w:r>
    </w:p>
    <w:p w14:paraId="43F158AF"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1CE400ED" w14:textId="376760DE"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49" w:name="_Toc144095836"/>
      <w:r w:rsidRPr="00A95BB3">
        <w:rPr>
          <w:rFonts w:ascii="Arial" w:eastAsia="Times New Roman" w:hAnsi="Arial" w:cs="Times New Roman"/>
          <w:b/>
          <w:bCs/>
          <w:iCs/>
          <w:caps/>
          <w:sz w:val="20"/>
          <w:szCs w:val="20"/>
          <w:lang w:val="en-GB"/>
        </w:rPr>
        <w:t>3.7</w:t>
      </w:r>
      <w:r w:rsidRPr="00A95BB3">
        <w:rPr>
          <w:rFonts w:ascii="Arial" w:eastAsia="Times New Roman" w:hAnsi="Arial" w:cs="Times New Roman"/>
          <w:b/>
          <w:bCs/>
          <w:iCs/>
          <w:caps/>
          <w:sz w:val="20"/>
          <w:szCs w:val="20"/>
          <w:lang w:val="en-GB"/>
        </w:rPr>
        <w:tab/>
      </w:r>
      <w:r w:rsidRPr="00A95BB3">
        <w:rPr>
          <w:rFonts w:ascii="Arial" w:eastAsia="Times New Roman" w:hAnsi="Arial" w:cs="Times New Roman"/>
          <w:b/>
          <w:bCs/>
          <w:iCs/>
          <w:caps/>
          <w:sz w:val="20"/>
          <w:szCs w:val="20"/>
          <w:lang w:val="en-GB"/>
        </w:rPr>
        <w:tab/>
        <w:t>Grounds for rejection and disqualification</w:t>
      </w:r>
      <w:bookmarkEnd w:id="49"/>
    </w:p>
    <w:p w14:paraId="72044548"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28E2DC69"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Determine whether there has been any effort by a tenderer to influence the processing of tender offers and instantly disqualify a tenderer (and his tender offer) if it is established that he engaged in corrupt or fraudulent practices.</w:t>
      </w:r>
    </w:p>
    <w:p w14:paraId="222E685C" w14:textId="77777777" w:rsidR="00A95BB3" w:rsidRPr="00A95BB3" w:rsidRDefault="00A95BB3" w:rsidP="00A95BB3">
      <w:pPr>
        <w:tabs>
          <w:tab w:val="left" w:pos="709"/>
          <w:tab w:val="left" w:pos="851"/>
        </w:tabs>
        <w:spacing w:after="0" w:line="360" w:lineRule="auto"/>
        <w:ind w:left="770" w:hangingChars="385" w:hanging="770"/>
        <w:jc w:val="both"/>
        <w:rPr>
          <w:rFonts w:ascii="Arial" w:eastAsia="Times New Roman" w:hAnsi="Arial" w:cs="Arial"/>
          <w:sz w:val="20"/>
          <w:szCs w:val="20"/>
          <w:lang w:val="en-ZA"/>
        </w:rPr>
      </w:pPr>
    </w:p>
    <w:p w14:paraId="69665E72" w14:textId="10902030"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0" w:name="_Toc144095837"/>
      <w:r w:rsidRPr="00A95BB3">
        <w:rPr>
          <w:rFonts w:ascii="Arial" w:eastAsia="Times New Roman" w:hAnsi="Arial" w:cs="Times New Roman"/>
          <w:b/>
          <w:bCs/>
          <w:iCs/>
          <w:caps/>
          <w:sz w:val="20"/>
          <w:szCs w:val="20"/>
          <w:lang w:val="en-GB"/>
        </w:rPr>
        <w:lastRenderedPageBreak/>
        <w:t>3.8</w:t>
      </w:r>
      <w:r w:rsidRPr="00A95BB3">
        <w:rPr>
          <w:rFonts w:ascii="Arial" w:eastAsia="Times New Roman" w:hAnsi="Arial" w:cs="Times New Roman"/>
          <w:b/>
          <w:bCs/>
          <w:iCs/>
          <w:caps/>
          <w:sz w:val="20"/>
          <w:szCs w:val="20"/>
          <w:lang w:val="en-GB"/>
        </w:rPr>
        <w:tab/>
      </w:r>
      <w:r w:rsidRPr="00A95BB3">
        <w:rPr>
          <w:rFonts w:ascii="Arial" w:eastAsia="Times New Roman" w:hAnsi="Arial" w:cs="Times New Roman"/>
          <w:b/>
          <w:bCs/>
          <w:iCs/>
          <w:caps/>
          <w:sz w:val="20"/>
          <w:szCs w:val="20"/>
          <w:lang w:val="en-GB"/>
        </w:rPr>
        <w:tab/>
        <w:t>Test for responsiveness</w:t>
      </w:r>
      <w:bookmarkEnd w:id="50"/>
    </w:p>
    <w:p w14:paraId="17423121"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6163802D"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3.8.1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Determine, on opening and before detailed evaluation, whether each tender offer properly received:</w:t>
      </w:r>
    </w:p>
    <w:p w14:paraId="4139193C" w14:textId="77777777" w:rsidR="00A95BB3" w:rsidRPr="00A95BB3" w:rsidRDefault="00A95BB3" w:rsidP="00A95BB3">
      <w:pPr>
        <w:tabs>
          <w:tab w:val="left" w:pos="709"/>
          <w:tab w:val="left" w:pos="851"/>
        </w:tabs>
        <w:spacing w:after="0" w:line="360" w:lineRule="auto"/>
        <w:ind w:left="846" w:hangingChars="423" w:hanging="846"/>
        <w:jc w:val="both"/>
        <w:rPr>
          <w:rFonts w:ascii="Arial" w:eastAsia="Times New Roman" w:hAnsi="Arial" w:cs="Arial"/>
          <w:sz w:val="20"/>
          <w:szCs w:val="20"/>
          <w:lang w:val="en-ZA"/>
        </w:rPr>
      </w:pPr>
    </w:p>
    <w:p w14:paraId="4689F94C" w14:textId="77777777" w:rsidR="00A95BB3" w:rsidRPr="00A95BB3" w:rsidRDefault="00A95BB3" w:rsidP="00A95BB3">
      <w:pPr>
        <w:tabs>
          <w:tab w:val="left" w:pos="1560"/>
        </w:tabs>
        <w:spacing w:after="0" w:line="360" w:lineRule="auto"/>
        <w:ind w:leftChars="427" w:left="1785"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t>complies with the requirements of the conditions of tender,</w:t>
      </w:r>
    </w:p>
    <w:p w14:paraId="362DC508" w14:textId="77777777" w:rsidR="00A95BB3" w:rsidRPr="00A95BB3" w:rsidRDefault="00A95BB3" w:rsidP="00A95BB3">
      <w:pPr>
        <w:tabs>
          <w:tab w:val="left" w:pos="1560"/>
        </w:tabs>
        <w:spacing w:after="0" w:line="360" w:lineRule="auto"/>
        <w:ind w:leftChars="427" w:left="1785" w:hangingChars="423" w:hanging="846"/>
        <w:jc w:val="both"/>
        <w:rPr>
          <w:rFonts w:ascii="Arial" w:eastAsia="Times New Roman" w:hAnsi="Arial" w:cs="Arial"/>
          <w:sz w:val="20"/>
          <w:szCs w:val="20"/>
          <w:lang w:val="en-ZA"/>
        </w:rPr>
      </w:pPr>
    </w:p>
    <w:p w14:paraId="14EC9761" w14:textId="77777777" w:rsidR="00A95BB3" w:rsidRPr="00A95BB3" w:rsidRDefault="00A95BB3" w:rsidP="00A95BB3">
      <w:pPr>
        <w:tabs>
          <w:tab w:val="left" w:pos="1560"/>
        </w:tabs>
        <w:spacing w:after="0" w:line="360" w:lineRule="auto"/>
        <w:ind w:leftChars="427" w:left="1785"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b)</w:t>
      </w:r>
      <w:r w:rsidRPr="00A95BB3">
        <w:rPr>
          <w:rFonts w:ascii="Arial" w:eastAsia="Times New Roman" w:hAnsi="Arial" w:cs="Arial"/>
          <w:sz w:val="20"/>
          <w:szCs w:val="20"/>
          <w:lang w:val="en-ZA"/>
        </w:rPr>
        <w:tab/>
        <w:t>has been properly and fully completed and signed, and</w:t>
      </w:r>
    </w:p>
    <w:p w14:paraId="5378250D" w14:textId="77777777" w:rsidR="00A95BB3" w:rsidRPr="00A95BB3" w:rsidRDefault="00A95BB3" w:rsidP="00A95BB3">
      <w:pPr>
        <w:tabs>
          <w:tab w:val="left" w:pos="1560"/>
        </w:tabs>
        <w:spacing w:after="0" w:line="360" w:lineRule="auto"/>
        <w:ind w:leftChars="427" w:left="1785" w:hangingChars="423" w:hanging="846"/>
        <w:jc w:val="both"/>
        <w:rPr>
          <w:rFonts w:ascii="Arial" w:eastAsia="Times New Roman" w:hAnsi="Arial" w:cs="Arial"/>
          <w:sz w:val="20"/>
          <w:szCs w:val="20"/>
          <w:lang w:val="en-ZA"/>
        </w:rPr>
      </w:pPr>
    </w:p>
    <w:p w14:paraId="43324222" w14:textId="77777777" w:rsidR="00A95BB3" w:rsidRPr="00A95BB3" w:rsidRDefault="00A95BB3" w:rsidP="00A95BB3">
      <w:pPr>
        <w:tabs>
          <w:tab w:val="left" w:pos="1560"/>
        </w:tabs>
        <w:spacing w:after="0" w:line="360" w:lineRule="auto"/>
        <w:ind w:leftChars="427" w:left="1785"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c)</w:t>
      </w:r>
      <w:r w:rsidRPr="00A95BB3">
        <w:rPr>
          <w:rFonts w:ascii="Arial" w:eastAsia="Times New Roman" w:hAnsi="Arial" w:cs="Arial"/>
          <w:sz w:val="20"/>
          <w:szCs w:val="20"/>
          <w:lang w:val="en-ZA"/>
        </w:rPr>
        <w:tab/>
        <w:t>is responsive to the other requirements of the tender documents.</w:t>
      </w:r>
    </w:p>
    <w:p w14:paraId="7A1FE718"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34F16E45"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3.8.2</w:t>
      </w:r>
      <w:r w:rsidRPr="00A95BB3">
        <w:rPr>
          <w:rFonts w:ascii="Arial" w:eastAsia="Times New Roman" w:hAnsi="Arial" w:cs="Arial"/>
          <w:sz w:val="20"/>
          <w:szCs w:val="20"/>
          <w:lang w:val="en-ZA"/>
        </w:rPr>
        <w:tab/>
        <w:t>A responsive tender is one that conforms to all the items, conditions, and specifications of the tender documents without material deviation or qualification.  A material deviation or qualification is one which, in the employer’s opinion, would</w:t>
      </w:r>
    </w:p>
    <w:p w14:paraId="2D200BEF"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41769283" w14:textId="77777777" w:rsidR="00A95BB3" w:rsidRPr="00A95BB3" w:rsidRDefault="00A95BB3" w:rsidP="00A95BB3">
      <w:pPr>
        <w:spacing w:after="0" w:line="360" w:lineRule="auto"/>
        <w:ind w:leftChars="426" w:left="1645" w:hangingChars="354" w:hanging="708"/>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t>detrimentally affect the scope, quality, or performance of the works, services or supply identified in the scope of work,</w:t>
      </w:r>
    </w:p>
    <w:p w14:paraId="7CDF7863" w14:textId="77777777" w:rsidR="00A95BB3" w:rsidRPr="00A95BB3" w:rsidRDefault="00A95BB3" w:rsidP="00A95BB3">
      <w:pPr>
        <w:spacing w:after="0" w:line="360" w:lineRule="auto"/>
        <w:ind w:leftChars="426" w:left="1645" w:hangingChars="354" w:hanging="708"/>
        <w:jc w:val="both"/>
        <w:rPr>
          <w:rFonts w:ascii="Arial" w:eastAsia="Times New Roman" w:hAnsi="Arial" w:cs="Arial"/>
          <w:sz w:val="20"/>
          <w:szCs w:val="20"/>
          <w:lang w:val="en-ZA"/>
        </w:rPr>
      </w:pPr>
    </w:p>
    <w:p w14:paraId="241A7523" w14:textId="77777777" w:rsidR="00A95BB3" w:rsidRPr="00A95BB3" w:rsidRDefault="00A95BB3" w:rsidP="00A95BB3">
      <w:pPr>
        <w:spacing w:after="0" w:line="360" w:lineRule="auto"/>
        <w:ind w:leftChars="426" w:left="1645" w:hangingChars="354" w:hanging="708"/>
        <w:jc w:val="both"/>
        <w:rPr>
          <w:rFonts w:ascii="Arial" w:eastAsia="Times New Roman" w:hAnsi="Arial" w:cs="Arial"/>
          <w:sz w:val="20"/>
          <w:szCs w:val="20"/>
          <w:lang w:val="en-ZA"/>
        </w:rPr>
      </w:pPr>
      <w:r w:rsidRPr="00A95BB3">
        <w:rPr>
          <w:rFonts w:ascii="Arial" w:eastAsia="Times New Roman" w:hAnsi="Arial" w:cs="Arial"/>
          <w:sz w:val="20"/>
          <w:szCs w:val="20"/>
          <w:lang w:val="en-ZA"/>
        </w:rPr>
        <w:t>b)</w:t>
      </w:r>
      <w:r w:rsidRPr="00A95BB3">
        <w:rPr>
          <w:rFonts w:ascii="Arial" w:eastAsia="Times New Roman" w:hAnsi="Arial" w:cs="Arial"/>
          <w:sz w:val="20"/>
          <w:szCs w:val="20"/>
          <w:lang w:val="en-ZA"/>
        </w:rPr>
        <w:tab/>
        <w:t>change the employer’s or the tenderer’s risks and responsibilities under the contract, or</w:t>
      </w:r>
    </w:p>
    <w:p w14:paraId="260C8D44" w14:textId="77777777" w:rsidR="00A95BB3" w:rsidRPr="00A95BB3" w:rsidRDefault="00A95BB3" w:rsidP="00A95BB3">
      <w:pPr>
        <w:spacing w:after="0" w:line="360" w:lineRule="auto"/>
        <w:ind w:leftChars="426" w:left="1645" w:hangingChars="354" w:hanging="708"/>
        <w:jc w:val="both"/>
        <w:rPr>
          <w:rFonts w:ascii="Arial" w:eastAsia="Times New Roman" w:hAnsi="Arial" w:cs="Arial"/>
          <w:sz w:val="20"/>
          <w:szCs w:val="20"/>
          <w:lang w:val="en-ZA"/>
        </w:rPr>
      </w:pPr>
    </w:p>
    <w:p w14:paraId="4A944378" w14:textId="77777777" w:rsidR="00A95BB3" w:rsidRPr="00A95BB3" w:rsidRDefault="00A95BB3" w:rsidP="00A95BB3">
      <w:pPr>
        <w:spacing w:after="0" w:line="360" w:lineRule="auto"/>
        <w:ind w:leftChars="426" w:left="1645" w:hangingChars="354" w:hanging="708"/>
        <w:jc w:val="both"/>
        <w:rPr>
          <w:rFonts w:ascii="Arial" w:eastAsia="Times New Roman" w:hAnsi="Arial" w:cs="Arial"/>
          <w:sz w:val="20"/>
          <w:szCs w:val="20"/>
          <w:lang w:val="en-ZA"/>
        </w:rPr>
      </w:pPr>
      <w:r w:rsidRPr="00A95BB3">
        <w:rPr>
          <w:rFonts w:ascii="Arial" w:eastAsia="Times New Roman" w:hAnsi="Arial" w:cs="Arial"/>
          <w:sz w:val="20"/>
          <w:szCs w:val="20"/>
          <w:lang w:val="en-ZA"/>
        </w:rPr>
        <w:t>c)</w:t>
      </w:r>
      <w:r w:rsidRPr="00A95BB3">
        <w:rPr>
          <w:rFonts w:ascii="Arial" w:eastAsia="Times New Roman" w:hAnsi="Arial" w:cs="Arial"/>
          <w:sz w:val="20"/>
          <w:szCs w:val="20"/>
          <w:lang w:val="en-ZA"/>
        </w:rPr>
        <w:tab/>
        <w:t>affect the competitive position of other tenderers presenting responsive tenders, if it were to be rectified.</w:t>
      </w:r>
    </w:p>
    <w:p w14:paraId="34ED1D4C"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0789CA20"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3.8.3</w:t>
      </w:r>
      <w:r w:rsidRPr="00A95BB3">
        <w:rPr>
          <w:rFonts w:ascii="Arial" w:eastAsia="Times New Roman" w:hAnsi="Arial" w:cs="Arial"/>
          <w:sz w:val="20"/>
          <w:szCs w:val="20"/>
          <w:lang w:val="en-ZA"/>
        </w:rPr>
        <w:tab/>
        <w:t>Reject a non-responsive tender offer, and do not allow it to be subsequently made responsive by correction or withdrawal of the non-conforming deviation or reservation.</w:t>
      </w:r>
    </w:p>
    <w:p w14:paraId="4C1BD51D"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p>
    <w:p w14:paraId="62CB88CF" w14:textId="5772358C"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1" w:name="_Toc144095838"/>
      <w:r w:rsidRPr="00A95BB3">
        <w:rPr>
          <w:rFonts w:ascii="Arial" w:eastAsia="Times New Roman" w:hAnsi="Arial" w:cs="Times New Roman"/>
          <w:b/>
          <w:bCs/>
          <w:iCs/>
          <w:caps/>
          <w:sz w:val="20"/>
          <w:szCs w:val="20"/>
          <w:lang w:val="en-GB"/>
        </w:rPr>
        <w:t>3.9</w:t>
      </w:r>
      <w:r w:rsidRPr="00A95BB3">
        <w:rPr>
          <w:rFonts w:ascii="Arial" w:eastAsia="Times New Roman" w:hAnsi="Arial" w:cs="Times New Roman"/>
          <w:b/>
          <w:bCs/>
          <w:iCs/>
          <w:caps/>
          <w:sz w:val="20"/>
          <w:szCs w:val="20"/>
          <w:lang w:val="en-GB"/>
        </w:rPr>
        <w:tab/>
        <w:t>Arithmetical errors</w:t>
      </w:r>
      <w:bookmarkEnd w:id="51"/>
    </w:p>
    <w:p w14:paraId="354C4DC8"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p>
    <w:p w14:paraId="4B50D0AA"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3.9.1</w:t>
      </w:r>
      <w:r w:rsidRPr="00A95BB3">
        <w:rPr>
          <w:rFonts w:ascii="Arial" w:eastAsia="Times New Roman" w:hAnsi="Arial" w:cs="Arial"/>
          <w:sz w:val="20"/>
          <w:szCs w:val="20"/>
          <w:lang w:val="en-ZA"/>
        </w:rPr>
        <w:tab/>
        <w:t>Check responsive tender offers for arithmetical errors, correcting them in the following manner:</w:t>
      </w:r>
    </w:p>
    <w:p w14:paraId="7661EFE2"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263CA10C"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t>Where there is a discrepancy between the amounts in figures and in words, the amount in words shall govern.</w:t>
      </w:r>
    </w:p>
    <w:p w14:paraId="7EFB0B38"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7FEA5694"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b)</w:t>
      </w:r>
      <w:r w:rsidRPr="00A95BB3">
        <w:rPr>
          <w:rFonts w:ascii="Arial" w:eastAsia="Times New Roman" w:hAnsi="Arial" w:cs="Arial"/>
          <w:sz w:val="20"/>
          <w:szCs w:val="20"/>
          <w:lang w:val="en-ZA"/>
        </w:rPr>
        <w:tab/>
        <w:t>If a bill of quantities (or schedule of quantities or schedule of rates) applies and there is an error in the line item total resulting from the product of the unit rate and the quantity, the line item total shall govern and the unit rate shall be corrected.  Where there is an obvious gross misplacement of the decimal point in the unit rate, the line item total as quoted shall govern, and the unit rate shall be corrected.</w:t>
      </w:r>
    </w:p>
    <w:p w14:paraId="5C087A0E"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4C3F4287"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c)</w:t>
      </w:r>
      <w:r w:rsidRPr="00A95BB3">
        <w:rPr>
          <w:rFonts w:ascii="Arial" w:eastAsia="Times New Roman" w:hAnsi="Arial" w:cs="Arial"/>
          <w:sz w:val="20"/>
          <w:szCs w:val="20"/>
          <w:lang w:val="en-ZA"/>
        </w:rPr>
        <w:tab/>
        <w:t>Where there is an error in the total of the prices, either as a result of other corrections required by this checking process or in the tenderer’s addition of prices, the total of the prices shall govern and the tenderer will be asked to revise selected items prices (and their rates if a bill of quantities applies) to achieve the tendered total of the prices.</w:t>
      </w:r>
    </w:p>
    <w:p w14:paraId="31E80DE9"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2E6A6775"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3.9.2</w:t>
      </w:r>
      <w:r w:rsidRPr="00A95BB3">
        <w:rPr>
          <w:rFonts w:ascii="Arial" w:eastAsia="Times New Roman" w:hAnsi="Arial" w:cs="Arial"/>
          <w:sz w:val="20"/>
          <w:szCs w:val="20"/>
          <w:lang w:val="en-ZA"/>
        </w:rPr>
        <w:tab/>
        <w:t>Consider the rejection of a tender offer if the tenderer does not correct or accept the correction of his arithmetical errors in the manner described in F.3.9.1.</w:t>
      </w:r>
    </w:p>
    <w:p w14:paraId="430FB5BE"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p>
    <w:p w14:paraId="4CBC0361" w14:textId="1CD3228D"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2" w:name="_Toc144095839"/>
      <w:r w:rsidRPr="00A95BB3">
        <w:rPr>
          <w:rFonts w:ascii="Arial" w:eastAsia="Times New Roman" w:hAnsi="Arial" w:cs="Times New Roman"/>
          <w:b/>
          <w:bCs/>
          <w:iCs/>
          <w:caps/>
          <w:sz w:val="20"/>
          <w:szCs w:val="20"/>
          <w:lang w:val="en-GB"/>
        </w:rPr>
        <w:t>3.10</w:t>
      </w:r>
      <w:r w:rsidRPr="00A95BB3">
        <w:rPr>
          <w:rFonts w:ascii="Arial" w:eastAsia="Times New Roman" w:hAnsi="Arial" w:cs="Times New Roman"/>
          <w:b/>
          <w:bCs/>
          <w:iCs/>
          <w:caps/>
          <w:sz w:val="20"/>
          <w:szCs w:val="20"/>
          <w:lang w:val="en-GB"/>
        </w:rPr>
        <w:tab/>
        <w:t>Clarification of a tender offer</w:t>
      </w:r>
      <w:bookmarkEnd w:id="52"/>
    </w:p>
    <w:p w14:paraId="63DA7368"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b/>
      </w:r>
    </w:p>
    <w:p w14:paraId="4E8A4E72" w14:textId="77777777" w:rsidR="00A95BB3" w:rsidRPr="00A95BB3" w:rsidRDefault="00A95BB3" w:rsidP="00A95BB3">
      <w:pPr>
        <w:spacing w:after="0" w:line="360" w:lineRule="auto"/>
        <w:ind w:left="720" w:hanging="11"/>
        <w:jc w:val="both"/>
        <w:rPr>
          <w:rFonts w:ascii="Arial" w:eastAsia="Times New Roman" w:hAnsi="Arial" w:cs="Arial"/>
          <w:sz w:val="20"/>
          <w:szCs w:val="20"/>
          <w:lang w:val="en-ZA"/>
        </w:rPr>
      </w:pPr>
      <w:r w:rsidRPr="00A95BB3">
        <w:rPr>
          <w:rFonts w:ascii="Arial" w:eastAsia="Times New Roman" w:hAnsi="Arial" w:cs="Arial"/>
          <w:sz w:val="20"/>
          <w:szCs w:val="20"/>
          <w:lang w:val="en-ZA"/>
        </w:rPr>
        <w:t>Obtain clarification from a tenderer on any matter that could give rise to ambiguity in a contract arising from the tender offer.</w:t>
      </w:r>
    </w:p>
    <w:p w14:paraId="2AF05A4F"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61C55BF1" w14:textId="5EDA295E"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3" w:name="_Toc144095840"/>
      <w:r w:rsidRPr="00A95BB3">
        <w:rPr>
          <w:rFonts w:ascii="Arial" w:eastAsia="Times New Roman" w:hAnsi="Arial" w:cs="Times New Roman"/>
          <w:b/>
          <w:bCs/>
          <w:iCs/>
          <w:caps/>
          <w:sz w:val="20"/>
          <w:szCs w:val="20"/>
          <w:lang w:val="en-GB"/>
        </w:rPr>
        <w:t>3.11</w:t>
      </w:r>
      <w:r w:rsidRPr="00A95BB3">
        <w:rPr>
          <w:rFonts w:ascii="Arial" w:eastAsia="Times New Roman" w:hAnsi="Arial" w:cs="Times New Roman"/>
          <w:b/>
          <w:bCs/>
          <w:iCs/>
          <w:caps/>
          <w:sz w:val="20"/>
          <w:szCs w:val="20"/>
          <w:lang w:val="en-GB"/>
        </w:rPr>
        <w:tab/>
        <w:t>Evaluation of tender offers</w:t>
      </w:r>
      <w:bookmarkEnd w:id="53"/>
    </w:p>
    <w:p w14:paraId="6B65252F" w14:textId="77777777" w:rsidR="00A95BB3" w:rsidRPr="00A95BB3" w:rsidRDefault="00A95BB3" w:rsidP="00A95BB3">
      <w:pPr>
        <w:spacing w:after="0" w:line="360" w:lineRule="auto"/>
        <w:ind w:left="846" w:hangingChars="423" w:hanging="846"/>
        <w:jc w:val="both"/>
        <w:rPr>
          <w:rFonts w:ascii="Arial" w:eastAsia="Times New Roman" w:hAnsi="Arial" w:cs="Arial"/>
          <w:sz w:val="20"/>
          <w:szCs w:val="20"/>
          <w:lang w:val="en-ZA"/>
        </w:rPr>
      </w:pPr>
    </w:p>
    <w:p w14:paraId="225066D9" w14:textId="77777777" w:rsidR="00A95BB3" w:rsidRPr="00A95BB3" w:rsidRDefault="00A95BB3" w:rsidP="00A95BB3">
      <w:pPr>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3.11.1</w:t>
      </w:r>
      <w:r w:rsidRPr="00A95BB3">
        <w:rPr>
          <w:rFonts w:ascii="Arial" w:eastAsia="Times New Roman" w:hAnsi="Arial" w:cs="Arial"/>
          <w:sz w:val="20"/>
          <w:szCs w:val="20"/>
          <w:lang w:val="en-ZA"/>
        </w:rPr>
        <w:tab/>
        <w:t>Appoint an evaluation panel of not less than three persons.  Reduce each responsive tender offer to a comparative offer and evaluate it using the tender evaluation methods that are indicated in the tender data and described as methods 1, 2, 3 and 4.</w:t>
      </w:r>
    </w:p>
    <w:p w14:paraId="01866688" w14:textId="77777777" w:rsidR="00A95BB3" w:rsidRPr="00A95BB3" w:rsidRDefault="00A95BB3" w:rsidP="00A95BB3">
      <w:pPr>
        <w:spacing w:after="0" w:line="360" w:lineRule="auto"/>
        <w:ind w:left="846" w:hangingChars="423" w:hanging="846"/>
        <w:jc w:val="both"/>
        <w:rPr>
          <w:rFonts w:ascii="Arial" w:eastAsia="Times New Roman" w:hAnsi="Arial" w:cs="Arial"/>
          <w:sz w:val="20"/>
          <w:szCs w:val="20"/>
          <w:lang w:val="en-ZA"/>
        </w:rPr>
      </w:pPr>
    </w:p>
    <w:p w14:paraId="1C181EC3" w14:textId="77777777" w:rsidR="00A95BB3" w:rsidRPr="00A95BB3" w:rsidRDefault="00A95BB3" w:rsidP="00A95BB3">
      <w:pPr>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3.11.2</w:t>
      </w:r>
      <w:r w:rsidRPr="00A95BB3">
        <w:rPr>
          <w:rFonts w:ascii="Arial" w:eastAsia="Times New Roman" w:hAnsi="Arial" w:cs="Arial"/>
          <w:sz w:val="20"/>
          <w:szCs w:val="20"/>
          <w:lang w:val="en-ZA"/>
        </w:rPr>
        <w:tab/>
        <w:t>Method 1: In the case of a financial offer:</w:t>
      </w:r>
    </w:p>
    <w:p w14:paraId="6460F0E3"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760615D5"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t>Rank tender offers from the most favourable to the least favourable comparative offer.</w:t>
      </w:r>
    </w:p>
    <w:p w14:paraId="62807AF9"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75FA8030"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b)</w:t>
      </w:r>
      <w:r w:rsidRPr="00A95BB3">
        <w:rPr>
          <w:rFonts w:ascii="Arial" w:eastAsia="Times New Roman" w:hAnsi="Arial" w:cs="Arial"/>
          <w:sz w:val="20"/>
          <w:szCs w:val="20"/>
          <w:lang w:val="en-ZA"/>
        </w:rPr>
        <w:tab/>
        <w:t>Recommend the highest ranked tenderer for the award of the contract, unless there are compelling and justifiable reasons not to do so.</w:t>
      </w:r>
    </w:p>
    <w:p w14:paraId="2614BA8F"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0445C304"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3.11.3</w:t>
      </w:r>
      <w:r w:rsidRPr="00A95BB3">
        <w:rPr>
          <w:rFonts w:ascii="Arial" w:eastAsia="Times New Roman" w:hAnsi="Arial" w:cs="Arial"/>
          <w:sz w:val="20"/>
          <w:szCs w:val="20"/>
          <w:lang w:val="en-ZA"/>
        </w:rPr>
        <w:tab/>
        <w:t>Method 2: In the case of a financial offer and preferences:</w:t>
      </w:r>
    </w:p>
    <w:p w14:paraId="03571360"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3E8EEFB7"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t>Score tender evaluation points for each financial offer.</w:t>
      </w:r>
    </w:p>
    <w:p w14:paraId="0C8F0EE8"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673BA26F"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b)</w:t>
      </w:r>
      <w:r w:rsidRPr="00A95BB3">
        <w:rPr>
          <w:rFonts w:ascii="Arial" w:eastAsia="Times New Roman" w:hAnsi="Arial" w:cs="Arial"/>
          <w:sz w:val="20"/>
          <w:szCs w:val="20"/>
          <w:lang w:val="en-ZA"/>
        </w:rPr>
        <w:tab/>
        <w:t xml:space="preserve">Confirm that tenderers are eligible for the preferences claimed and, if so, score tender evaluation points for preference.  </w:t>
      </w:r>
    </w:p>
    <w:p w14:paraId="75D37974"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4CE73E04"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c)</w:t>
      </w:r>
      <w:r w:rsidRPr="00A95BB3">
        <w:rPr>
          <w:rFonts w:ascii="Arial" w:eastAsia="Times New Roman" w:hAnsi="Arial" w:cs="Arial"/>
          <w:sz w:val="20"/>
          <w:szCs w:val="20"/>
          <w:lang w:val="en-ZA"/>
        </w:rPr>
        <w:tab/>
        <w:t>Calculate total tender evaluation points.</w:t>
      </w:r>
    </w:p>
    <w:p w14:paraId="5E43086D"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4CA729CB"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d)</w:t>
      </w:r>
      <w:r w:rsidRPr="00A95BB3">
        <w:rPr>
          <w:rFonts w:ascii="Arial" w:eastAsia="Times New Roman" w:hAnsi="Arial" w:cs="Arial"/>
          <w:sz w:val="20"/>
          <w:szCs w:val="20"/>
          <w:lang w:val="en-ZA"/>
        </w:rPr>
        <w:tab/>
        <w:t>Rank tender offers from the highest number of tender evaluation points to the lowest.</w:t>
      </w:r>
    </w:p>
    <w:p w14:paraId="43FB35AD"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1746FB07"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e)</w:t>
      </w:r>
      <w:r w:rsidRPr="00A95BB3">
        <w:rPr>
          <w:rFonts w:ascii="Arial" w:eastAsia="Times New Roman" w:hAnsi="Arial" w:cs="Arial"/>
          <w:sz w:val="20"/>
          <w:szCs w:val="20"/>
          <w:lang w:val="en-ZA"/>
        </w:rPr>
        <w:tab/>
        <w:t>Recommend the tenderer with the highest number of tender evaluation points for the award of the contract, unless there are compelling and justifiable reasons not to do so.</w:t>
      </w:r>
    </w:p>
    <w:p w14:paraId="1918F278"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6D1A9E89"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3.11.4</w:t>
      </w:r>
      <w:r w:rsidRPr="00A95BB3">
        <w:rPr>
          <w:rFonts w:ascii="Arial" w:eastAsia="Times New Roman" w:hAnsi="Arial" w:cs="Arial"/>
          <w:sz w:val="20"/>
          <w:szCs w:val="20"/>
          <w:lang w:val="en-ZA"/>
        </w:rPr>
        <w:tab/>
        <w:t>Method 3: In case of a financial offer and quality:</w:t>
      </w:r>
    </w:p>
    <w:p w14:paraId="3140EFC5"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233B381A"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t>Score quality, rejecting all tender offers that fail to score the minimum number of points for quality stated in the tender data, if any.</w:t>
      </w:r>
    </w:p>
    <w:p w14:paraId="31E407A0"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14055839"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b)</w:t>
      </w:r>
      <w:r w:rsidRPr="00A95BB3">
        <w:rPr>
          <w:rFonts w:ascii="Arial" w:eastAsia="Times New Roman" w:hAnsi="Arial" w:cs="Arial"/>
          <w:sz w:val="20"/>
          <w:szCs w:val="20"/>
          <w:lang w:val="en-ZA"/>
        </w:rPr>
        <w:tab/>
        <w:t>Score tender evaluation points for each financial offer.</w:t>
      </w:r>
    </w:p>
    <w:p w14:paraId="2C16470B"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6DB03DA5"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c)</w:t>
      </w:r>
      <w:r w:rsidRPr="00A95BB3">
        <w:rPr>
          <w:rFonts w:ascii="Arial" w:eastAsia="Times New Roman" w:hAnsi="Arial" w:cs="Arial"/>
          <w:sz w:val="20"/>
          <w:szCs w:val="20"/>
          <w:lang w:val="en-ZA"/>
        </w:rPr>
        <w:tab/>
        <w:t>Calculate the total tender evaluation points.</w:t>
      </w:r>
    </w:p>
    <w:p w14:paraId="1D39DC2E"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4FC0804A"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d)</w:t>
      </w:r>
      <w:r w:rsidRPr="00A95BB3">
        <w:rPr>
          <w:rFonts w:ascii="Arial" w:eastAsia="Times New Roman" w:hAnsi="Arial" w:cs="Arial"/>
          <w:sz w:val="20"/>
          <w:szCs w:val="20"/>
          <w:lang w:val="en-ZA"/>
        </w:rPr>
        <w:tab/>
        <w:t>Rank tender offers from the highest number of tender evaluation points to the lowest.</w:t>
      </w:r>
    </w:p>
    <w:p w14:paraId="27067DD6"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3F16443F"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e)</w:t>
      </w:r>
      <w:r w:rsidRPr="00A95BB3">
        <w:rPr>
          <w:rFonts w:ascii="Arial" w:eastAsia="Times New Roman" w:hAnsi="Arial" w:cs="Arial"/>
          <w:sz w:val="20"/>
          <w:szCs w:val="20"/>
          <w:lang w:val="en-ZA"/>
        </w:rPr>
        <w:tab/>
        <w:t>Recommend tenderer with the highest number of tender evaluation points for the award of the contract, unless there are compelling and justifiable reasons not to do so.</w:t>
      </w:r>
    </w:p>
    <w:p w14:paraId="544505FE"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7703CAB2"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3.11.5</w:t>
      </w:r>
      <w:r w:rsidRPr="00A95BB3">
        <w:rPr>
          <w:rFonts w:ascii="Arial" w:eastAsia="Times New Roman" w:hAnsi="Arial" w:cs="Arial"/>
          <w:sz w:val="20"/>
          <w:szCs w:val="20"/>
          <w:lang w:val="en-ZA"/>
        </w:rPr>
        <w:tab/>
        <w:t>Method 4: In the case of a financial offer, quality and preferences:</w:t>
      </w:r>
    </w:p>
    <w:p w14:paraId="6783FE4E"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4DBFE90D"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t xml:space="preserve"> Score quality, rejecting all tender offers that fail to score the minimum number of points for quality stated in the tender data, if any.</w:t>
      </w:r>
    </w:p>
    <w:p w14:paraId="565C7515"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b)</w:t>
      </w:r>
      <w:r w:rsidRPr="00A95BB3">
        <w:rPr>
          <w:rFonts w:ascii="Arial" w:eastAsia="Times New Roman" w:hAnsi="Arial" w:cs="Arial"/>
          <w:sz w:val="20"/>
          <w:szCs w:val="20"/>
          <w:lang w:val="en-ZA"/>
        </w:rPr>
        <w:tab/>
        <w:t>Score tender evaluation points for each financial offer.</w:t>
      </w:r>
    </w:p>
    <w:p w14:paraId="34048CE8"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2D9E77CD"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c)</w:t>
      </w:r>
      <w:r w:rsidRPr="00A95BB3">
        <w:rPr>
          <w:rFonts w:ascii="Arial" w:eastAsia="Times New Roman" w:hAnsi="Arial" w:cs="Arial"/>
          <w:sz w:val="20"/>
          <w:szCs w:val="20"/>
          <w:lang w:val="en-ZA"/>
        </w:rPr>
        <w:tab/>
        <w:t>Confirm that tenderers are eligible for the preferences claimed and, if so, score tender evaluation points for preference.</w:t>
      </w:r>
    </w:p>
    <w:p w14:paraId="3366ACF2"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05057F9B"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d)</w:t>
      </w:r>
      <w:r w:rsidRPr="00A95BB3">
        <w:rPr>
          <w:rFonts w:ascii="Arial" w:eastAsia="Times New Roman" w:hAnsi="Arial" w:cs="Arial"/>
          <w:sz w:val="20"/>
          <w:szCs w:val="20"/>
          <w:lang w:val="en-ZA"/>
        </w:rPr>
        <w:tab/>
        <w:t>Calculate total tender evaluation points.</w:t>
      </w:r>
    </w:p>
    <w:p w14:paraId="3EFD1FEC"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0FBE6692"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e)</w:t>
      </w:r>
      <w:r w:rsidRPr="00A95BB3">
        <w:rPr>
          <w:rFonts w:ascii="Arial" w:eastAsia="Times New Roman" w:hAnsi="Arial" w:cs="Arial"/>
          <w:sz w:val="20"/>
          <w:szCs w:val="20"/>
          <w:lang w:val="en-ZA"/>
        </w:rPr>
        <w:tab/>
        <w:t>Rank tender offers from the highest number of tender evaluation points to the lowest.</w:t>
      </w:r>
    </w:p>
    <w:p w14:paraId="1671AD9B"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p>
    <w:p w14:paraId="221DE07D" w14:textId="77777777" w:rsidR="00A95BB3" w:rsidRPr="00A95BB3" w:rsidRDefault="00A95BB3" w:rsidP="00A95BB3">
      <w:pPr>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f)</w:t>
      </w:r>
      <w:r w:rsidRPr="00A95BB3">
        <w:rPr>
          <w:rFonts w:ascii="Arial" w:eastAsia="Times New Roman" w:hAnsi="Arial" w:cs="Arial"/>
          <w:sz w:val="20"/>
          <w:szCs w:val="20"/>
          <w:lang w:val="en-ZA"/>
        </w:rPr>
        <w:tab/>
        <w:t>Recommend the tenderer with the highest number of tender evaluation points for the award of the contract, unless there are compelling and justifiable reasons no to do so.</w:t>
      </w:r>
    </w:p>
    <w:p w14:paraId="6F39D254"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1846E631"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3.11.6</w:t>
      </w:r>
      <w:r w:rsidRPr="00A95BB3">
        <w:rPr>
          <w:rFonts w:ascii="Arial" w:eastAsia="Times New Roman" w:hAnsi="Arial" w:cs="Arial"/>
          <w:sz w:val="20"/>
          <w:szCs w:val="20"/>
          <w:lang w:val="en-ZA"/>
        </w:rPr>
        <w:tab/>
        <w:t>Score financial offers, preferences and quality, as relevant, to two decimal places.</w:t>
      </w:r>
    </w:p>
    <w:p w14:paraId="72F99B12"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p>
    <w:p w14:paraId="6CBF075C"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3.11.6.1</w:t>
      </w:r>
      <w:r w:rsidRPr="00A95BB3">
        <w:rPr>
          <w:rFonts w:ascii="Arial" w:eastAsia="Times New Roman" w:hAnsi="Arial" w:cs="Arial"/>
          <w:sz w:val="20"/>
          <w:szCs w:val="20"/>
          <w:lang w:val="en-ZA"/>
        </w:rPr>
        <w:tab/>
        <w:t>Scoring financial offers</w:t>
      </w:r>
    </w:p>
    <w:p w14:paraId="778A3E25"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p>
    <w:p w14:paraId="0D7EF6AC" w14:textId="77777777" w:rsidR="00A95BB3" w:rsidRPr="00A95BB3" w:rsidRDefault="00A95BB3" w:rsidP="00A95BB3">
      <w:pPr>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b/>
        <w:t>Score the financial offers of the remaining responsive tender offers using the following formula:</w:t>
      </w:r>
    </w:p>
    <w:p w14:paraId="5AC9E73F"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pPr>
    </w:p>
    <w:p w14:paraId="0EB92FA9" w14:textId="77777777" w:rsidR="00A95BB3" w:rsidRPr="00A95BB3" w:rsidRDefault="00A95BB3" w:rsidP="00A95BB3">
      <w:pPr>
        <w:spacing w:after="0" w:line="360" w:lineRule="auto"/>
        <w:ind w:leftChars="425" w:left="178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N</w:t>
      </w:r>
      <w:r w:rsidRPr="00A95BB3">
        <w:rPr>
          <w:rFonts w:ascii="Arial" w:eastAsia="Times New Roman" w:hAnsi="Arial" w:cs="Arial"/>
          <w:sz w:val="20"/>
          <w:szCs w:val="20"/>
          <w:vertAlign w:val="subscript"/>
          <w:lang w:val="en-ZA"/>
        </w:rPr>
        <w:t>FO</w:t>
      </w:r>
      <w:r w:rsidRPr="00A95BB3">
        <w:rPr>
          <w:rFonts w:ascii="Arial" w:eastAsia="Times New Roman" w:hAnsi="Arial" w:cs="Arial"/>
          <w:sz w:val="20"/>
          <w:szCs w:val="20"/>
          <w:lang w:val="en-ZA"/>
        </w:rPr>
        <w:tab/>
        <w:t>=</w:t>
      </w:r>
      <w:r w:rsidRPr="00A95BB3">
        <w:rPr>
          <w:rFonts w:ascii="Arial" w:eastAsia="Times New Roman" w:hAnsi="Arial" w:cs="Arial"/>
          <w:sz w:val="20"/>
          <w:szCs w:val="20"/>
          <w:lang w:val="en-ZA"/>
        </w:rPr>
        <w:tab/>
        <w:t>W1 x A</w:t>
      </w:r>
    </w:p>
    <w:p w14:paraId="71661CB7" w14:textId="77777777" w:rsidR="00A95BB3" w:rsidRPr="00A95BB3" w:rsidRDefault="00A95BB3" w:rsidP="00A95BB3">
      <w:pPr>
        <w:spacing w:after="0" w:line="360" w:lineRule="auto"/>
        <w:ind w:leftChars="850" w:left="2720" w:hanging="850"/>
        <w:jc w:val="both"/>
        <w:rPr>
          <w:rFonts w:ascii="Arial" w:eastAsia="Times New Roman" w:hAnsi="Arial" w:cs="Arial"/>
          <w:sz w:val="20"/>
          <w:szCs w:val="20"/>
          <w:lang w:val="en-ZA"/>
        </w:rPr>
      </w:pPr>
    </w:p>
    <w:p w14:paraId="75688CC4" w14:textId="77777777" w:rsidR="00A95BB3" w:rsidRPr="00A95BB3" w:rsidRDefault="00A95BB3" w:rsidP="00A95BB3">
      <w:pPr>
        <w:spacing w:after="0" w:line="360" w:lineRule="auto"/>
        <w:ind w:leftChars="425" w:left="178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Where</w:t>
      </w:r>
    </w:p>
    <w:p w14:paraId="46ED37CF" w14:textId="77777777" w:rsidR="00A95BB3" w:rsidRPr="00A95BB3" w:rsidRDefault="00A95BB3" w:rsidP="00A95BB3">
      <w:pPr>
        <w:spacing w:after="0" w:line="360" w:lineRule="auto"/>
        <w:ind w:leftChars="425" w:left="1785" w:hanging="850"/>
        <w:jc w:val="both"/>
        <w:rPr>
          <w:rFonts w:ascii="Arial" w:eastAsia="Times New Roman" w:hAnsi="Arial" w:cs="Arial"/>
          <w:sz w:val="20"/>
          <w:szCs w:val="20"/>
          <w:lang w:val="en-ZA"/>
        </w:rPr>
      </w:pPr>
    </w:p>
    <w:p w14:paraId="1582DCBD" w14:textId="77777777" w:rsidR="00A95BB3" w:rsidRPr="00A95BB3" w:rsidRDefault="00A95BB3" w:rsidP="00A95BB3">
      <w:pPr>
        <w:spacing w:after="0" w:line="360" w:lineRule="auto"/>
        <w:ind w:leftChars="425" w:left="178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N</w:t>
      </w:r>
      <w:r w:rsidRPr="00A95BB3">
        <w:rPr>
          <w:rFonts w:ascii="Arial" w:eastAsia="Times New Roman" w:hAnsi="Arial" w:cs="Arial"/>
          <w:sz w:val="20"/>
          <w:szCs w:val="20"/>
          <w:vertAlign w:val="subscript"/>
          <w:lang w:val="en-ZA"/>
        </w:rPr>
        <w:t>FO</w:t>
      </w:r>
      <w:r w:rsidRPr="00A95BB3">
        <w:rPr>
          <w:rFonts w:ascii="Arial" w:eastAsia="Times New Roman" w:hAnsi="Arial" w:cs="Arial"/>
          <w:sz w:val="20"/>
          <w:szCs w:val="20"/>
          <w:lang w:val="en-ZA"/>
        </w:rPr>
        <w:tab/>
        <w:t>is the number of tender evaluation points awarded for the financial offer;</w:t>
      </w:r>
    </w:p>
    <w:p w14:paraId="585AFEA6" w14:textId="77777777" w:rsidR="00A95BB3" w:rsidRPr="00A95BB3" w:rsidRDefault="00A95BB3" w:rsidP="00A95BB3">
      <w:pPr>
        <w:spacing w:after="0" w:line="360" w:lineRule="auto"/>
        <w:ind w:leftChars="425" w:left="1785" w:hanging="850"/>
        <w:jc w:val="both"/>
        <w:rPr>
          <w:rFonts w:ascii="Arial" w:eastAsia="Times New Roman" w:hAnsi="Arial" w:cs="Arial"/>
          <w:sz w:val="20"/>
          <w:szCs w:val="20"/>
          <w:lang w:val="en-ZA"/>
        </w:rPr>
      </w:pPr>
    </w:p>
    <w:p w14:paraId="35E804CA" w14:textId="77777777" w:rsidR="00A95BB3" w:rsidRPr="00A95BB3" w:rsidRDefault="00A95BB3" w:rsidP="00A95BB3">
      <w:pPr>
        <w:tabs>
          <w:tab w:val="left" w:pos="1418"/>
        </w:tabs>
        <w:spacing w:after="0" w:line="360" w:lineRule="auto"/>
        <w:ind w:leftChars="425" w:left="178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W</w:t>
      </w:r>
      <w:r w:rsidRPr="00A95BB3">
        <w:rPr>
          <w:rFonts w:ascii="Arial" w:eastAsia="Times New Roman" w:hAnsi="Arial" w:cs="Arial"/>
          <w:sz w:val="20"/>
          <w:szCs w:val="20"/>
          <w:vertAlign w:val="subscript"/>
          <w:lang w:val="en-ZA"/>
        </w:rPr>
        <w:t>1</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 xml:space="preserve">is the maximum possible number of tender evaluation points awarded for the financial offer </w:t>
      </w:r>
      <w:r w:rsidRPr="00A95BB3">
        <w:rPr>
          <w:rFonts w:ascii="Arial" w:eastAsia="Times New Roman" w:hAnsi="Arial" w:cs="Arial"/>
          <w:sz w:val="20"/>
          <w:szCs w:val="20"/>
          <w:lang w:val="en-ZA"/>
        </w:rPr>
        <w:tab/>
        <w:t>as stated in the tender data;</w:t>
      </w:r>
    </w:p>
    <w:p w14:paraId="210C9519" w14:textId="77777777" w:rsidR="00A95BB3" w:rsidRPr="00A95BB3" w:rsidRDefault="00A95BB3" w:rsidP="00A95BB3">
      <w:pPr>
        <w:tabs>
          <w:tab w:val="left" w:pos="1418"/>
        </w:tabs>
        <w:spacing w:after="0" w:line="360" w:lineRule="auto"/>
        <w:ind w:leftChars="425" w:left="1785" w:hanging="850"/>
        <w:jc w:val="both"/>
        <w:rPr>
          <w:rFonts w:ascii="Arial" w:eastAsia="Times New Roman" w:hAnsi="Arial" w:cs="Arial"/>
          <w:sz w:val="20"/>
          <w:szCs w:val="20"/>
          <w:lang w:val="en-ZA"/>
        </w:rPr>
      </w:pPr>
    </w:p>
    <w:p w14:paraId="7AC0A024" w14:textId="77777777" w:rsidR="00A95BB3" w:rsidRPr="00A95BB3" w:rsidRDefault="00A95BB3" w:rsidP="00A95BB3">
      <w:pPr>
        <w:tabs>
          <w:tab w:val="left" w:pos="1418"/>
        </w:tabs>
        <w:spacing w:after="0" w:line="360" w:lineRule="auto"/>
        <w:ind w:leftChars="425" w:left="178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r>
      <w:r w:rsidRPr="00A95BB3">
        <w:rPr>
          <w:rFonts w:ascii="Arial" w:eastAsia="Times New Roman" w:hAnsi="Arial" w:cs="Arial"/>
          <w:sz w:val="20"/>
          <w:szCs w:val="20"/>
          <w:lang w:val="en-ZA"/>
        </w:rPr>
        <w:tab/>
        <w:t>is the number calculated using the formula and option described in table F.1 as stated in the tender data.</w:t>
      </w:r>
    </w:p>
    <w:p w14:paraId="4ACC90E5" w14:textId="77777777" w:rsidR="00A95BB3" w:rsidRPr="00A95BB3" w:rsidRDefault="00A95BB3" w:rsidP="00A95BB3">
      <w:pPr>
        <w:spacing w:after="0" w:line="360" w:lineRule="auto"/>
        <w:jc w:val="both"/>
        <w:rPr>
          <w:rFonts w:ascii="Arial" w:eastAsia="Times New Roman" w:hAnsi="Arial" w:cs="Arial"/>
          <w:b/>
          <w:sz w:val="20"/>
          <w:szCs w:val="20"/>
          <w:lang w:val="en-ZA"/>
        </w:rPr>
      </w:pPr>
    </w:p>
    <w:p w14:paraId="24DF78EF" w14:textId="77777777" w:rsidR="00A95BB3" w:rsidRPr="00A95BB3" w:rsidRDefault="00A95BB3" w:rsidP="00A95BB3">
      <w:pPr>
        <w:spacing w:after="0" w:line="360" w:lineRule="auto"/>
        <w:jc w:val="both"/>
        <w:rPr>
          <w:rFonts w:ascii="Arial" w:eastAsia="Times New Roman" w:hAnsi="Arial" w:cs="Arial"/>
          <w:b/>
          <w:sz w:val="20"/>
          <w:szCs w:val="20"/>
          <w:vertAlign w:val="superscript"/>
          <w:lang w:val="en-ZA"/>
        </w:rPr>
      </w:pPr>
      <w:r w:rsidRPr="00A95BB3">
        <w:rPr>
          <w:rFonts w:ascii="Arial" w:eastAsia="Times New Roman" w:hAnsi="Arial" w:cs="Arial"/>
          <w:b/>
          <w:sz w:val="20"/>
          <w:szCs w:val="20"/>
          <w:lang w:val="en-ZA"/>
        </w:rPr>
        <w:t xml:space="preserve">Table F.1 – Formula for calculating the value of </w:t>
      </w:r>
      <w:r w:rsidRPr="00A95BB3">
        <w:rPr>
          <w:rFonts w:ascii="Arial" w:eastAsia="Times New Roman" w:hAnsi="Arial" w:cs="Arial"/>
          <w:b/>
          <w:i/>
          <w:sz w:val="20"/>
          <w:szCs w:val="20"/>
          <w:lang w:val="en-ZA"/>
        </w:rPr>
        <w:t>A</w:t>
      </w:r>
      <w:r w:rsidRPr="00A95BB3">
        <w:rPr>
          <w:rFonts w:ascii="Arial" w:eastAsia="Times New Roman" w:hAnsi="Arial" w:cs="Arial"/>
          <w:b/>
          <w:sz w:val="20"/>
          <w:szCs w:val="20"/>
          <w:vertAlign w:val="superscript"/>
          <w:lang w:val="en-ZA"/>
        </w:rPr>
        <w:t>a</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680"/>
        <w:gridCol w:w="1980"/>
        <w:gridCol w:w="1440"/>
      </w:tblGrid>
      <w:tr w:rsidR="00A95BB3" w:rsidRPr="00A95BB3" w14:paraId="5ADB6A07" w14:textId="77777777" w:rsidTr="00640935">
        <w:tc>
          <w:tcPr>
            <w:tcW w:w="1620" w:type="dxa"/>
          </w:tcPr>
          <w:p w14:paraId="2C2F3733" w14:textId="77777777" w:rsidR="00A95BB3" w:rsidRPr="00A95BB3" w:rsidRDefault="00A95BB3" w:rsidP="00A95BB3">
            <w:pPr>
              <w:spacing w:after="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1</w:t>
            </w:r>
          </w:p>
        </w:tc>
        <w:tc>
          <w:tcPr>
            <w:tcW w:w="4680" w:type="dxa"/>
          </w:tcPr>
          <w:p w14:paraId="2A657938" w14:textId="77777777" w:rsidR="00A95BB3" w:rsidRPr="00A95BB3" w:rsidRDefault="00A95BB3" w:rsidP="00A95BB3">
            <w:pPr>
              <w:spacing w:after="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2</w:t>
            </w:r>
          </w:p>
        </w:tc>
        <w:tc>
          <w:tcPr>
            <w:tcW w:w="1980" w:type="dxa"/>
          </w:tcPr>
          <w:p w14:paraId="11E81D15" w14:textId="77777777" w:rsidR="00A95BB3" w:rsidRPr="00A95BB3" w:rsidRDefault="00A95BB3" w:rsidP="00A95BB3">
            <w:pPr>
              <w:spacing w:after="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3</w:t>
            </w:r>
          </w:p>
        </w:tc>
        <w:tc>
          <w:tcPr>
            <w:tcW w:w="1440" w:type="dxa"/>
          </w:tcPr>
          <w:p w14:paraId="10B069E7" w14:textId="77777777" w:rsidR="00A95BB3" w:rsidRPr="00A95BB3" w:rsidRDefault="00A95BB3" w:rsidP="00A95BB3">
            <w:pPr>
              <w:spacing w:after="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4</w:t>
            </w:r>
          </w:p>
        </w:tc>
      </w:tr>
      <w:tr w:rsidR="00A95BB3" w:rsidRPr="00A95BB3" w14:paraId="193A7CD2" w14:textId="77777777" w:rsidTr="00640935">
        <w:tc>
          <w:tcPr>
            <w:tcW w:w="1620" w:type="dxa"/>
          </w:tcPr>
          <w:p w14:paraId="2E7F87B4" w14:textId="77777777" w:rsidR="00A95BB3" w:rsidRPr="00A95BB3" w:rsidRDefault="00A95BB3" w:rsidP="00A95BB3">
            <w:pPr>
              <w:spacing w:after="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Formula</w:t>
            </w:r>
          </w:p>
        </w:tc>
        <w:tc>
          <w:tcPr>
            <w:tcW w:w="4680" w:type="dxa"/>
          </w:tcPr>
          <w:p w14:paraId="6D85D336" w14:textId="77777777" w:rsidR="00A95BB3" w:rsidRPr="00A95BB3" w:rsidRDefault="00A95BB3" w:rsidP="00A95BB3">
            <w:pPr>
              <w:spacing w:after="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Basis for comparison</w:t>
            </w:r>
          </w:p>
        </w:tc>
        <w:tc>
          <w:tcPr>
            <w:tcW w:w="1980" w:type="dxa"/>
          </w:tcPr>
          <w:p w14:paraId="4204C21E" w14:textId="77777777" w:rsidR="00A95BB3" w:rsidRPr="00A95BB3" w:rsidRDefault="00A95BB3" w:rsidP="00A95BB3">
            <w:pPr>
              <w:spacing w:after="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Option 1</w:t>
            </w:r>
          </w:p>
        </w:tc>
        <w:tc>
          <w:tcPr>
            <w:tcW w:w="1440" w:type="dxa"/>
          </w:tcPr>
          <w:p w14:paraId="4B97CA58" w14:textId="77777777" w:rsidR="00A95BB3" w:rsidRPr="00A95BB3" w:rsidRDefault="00A95BB3" w:rsidP="00A95BB3">
            <w:pPr>
              <w:spacing w:after="0" w:line="360" w:lineRule="auto"/>
              <w:jc w:val="both"/>
              <w:rPr>
                <w:rFonts w:ascii="Arial" w:eastAsia="Times New Roman" w:hAnsi="Arial" w:cs="Arial"/>
                <w:b/>
                <w:sz w:val="20"/>
                <w:szCs w:val="20"/>
                <w:lang w:val="en-ZA"/>
              </w:rPr>
            </w:pPr>
            <w:r w:rsidRPr="00A95BB3">
              <w:rPr>
                <w:rFonts w:ascii="Arial" w:eastAsia="Times New Roman" w:hAnsi="Arial" w:cs="Arial"/>
                <w:b/>
                <w:sz w:val="20"/>
                <w:szCs w:val="20"/>
                <w:lang w:val="en-ZA"/>
              </w:rPr>
              <w:t>Option 2</w:t>
            </w:r>
          </w:p>
        </w:tc>
      </w:tr>
      <w:tr w:rsidR="00A95BB3" w:rsidRPr="00A95BB3" w14:paraId="43AE9E1F" w14:textId="77777777" w:rsidTr="00640935">
        <w:tc>
          <w:tcPr>
            <w:tcW w:w="1620" w:type="dxa"/>
          </w:tcPr>
          <w:p w14:paraId="73D33883"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1</w:t>
            </w:r>
          </w:p>
        </w:tc>
        <w:tc>
          <w:tcPr>
            <w:tcW w:w="4680" w:type="dxa"/>
          </w:tcPr>
          <w:p w14:paraId="092BEA96"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Highest price or discount</w:t>
            </w:r>
          </w:p>
        </w:tc>
        <w:tc>
          <w:tcPr>
            <w:tcW w:w="1980" w:type="dxa"/>
            <w:vAlign w:val="center"/>
          </w:tcPr>
          <w:p w14:paraId="74D32CAB" w14:textId="77777777" w:rsidR="00A95BB3" w:rsidRPr="00A95BB3" w:rsidRDefault="00A4564A" w:rsidP="00A95BB3">
            <w:pPr>
              <w:spacing w:after="0" w:line="360" w:lineRule="auto"/>
              <w:jc w:val="both"/>
              <w:rPr>
                <w:rFonts w:ascii="Arial" w:eastAsia="Times New Roman" w:hAnsi="Arial" w:cs="Arial"/>
                <w:sz w:val="20"/>
                <w:szCs w:val="20"/>
                <w:lang w:val="en-ZA"/>
              </w:rPr>
            </w:pPr>
            <w:r>
              <w:rPr>
                <w:rFonts w:ascii="Arial" w:eastAsia="Times New Roman" w:hAnsi="Arial" w:cs="Arial"/>
                <w:noProof/>
                <w:sz w:val="20"/>
                <w:szCs w:val="20"/>
                <w:lang w:val="en-ZA"/>
              </w:rPr>
              <w:object w:dxaOrig="1440" w:dyaOrig="1440" w14:anchorId="63AFF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6pt;margin-top:13.8pt;width:1in;height:38pt;z-index:-251646976;mso-wrap-edited:f;mso-position-horizontal-relative:text;mso-position-vertical-relative:text" wrapcoords="0 0 21600 0 21600 21600 0 21600 0 0">
                  <v:imagedata r:id="rId23" o:title=""/>
                </v:shape>
                <o:OLEObject Type="Embed" ProgID="Equation.3" ShapeID="_x0000_s1031" DrawAspect="Content" ObjectID="_1750663268" r:id="rId24"/>
              </w:object>
            </w:r>
          </w:p>
          <w:p w14:paraId="64659474" w14:textId="77777777" w:rsidR="00A95BB3" w:rsidRPr="00A95BB3" w:rsidRDefault="00A95BB3" w:rsidP="00A95BB3">
            <w:pPr>
              <w:spacing w:after="0" w:line="360" w:lineRule="auto"/>
              <w:jc w:val="both"/>
              <w:rPr>
                <w:rFonts w:ascii="Arial" w:eastAsia="Times New Roman" w:hAnsi="Arial" w:cs="Arial"/>
                <w:sz w:val="20"/>
                <w:szCs w:val="20"/>
                <w:lang w:val="en-ZA"/>
              </w:rPr>
            </w:pPr>
          </w:p>
          <w:p w14:paraId="27FD1B8E" w14:textId="77777777" w:rsidR="00A95BB3" w:rsidRPr="00A95BB3" w:rsidRDefault="00A95BB3" w:rsidP="00A95BB3">
            <w:pPr>
              <w:spacing w:after="0" w:line="360" w:lineRule="auto"/>
              <w:jc w:val="both"/>
              <w:rPr>
                <w:rFonts w:ascii="Arial" w:eastAsia="Times New Roman" w:hAnsi="Arial" w:cs="Arial"/>
                <w:sz w:val="20"/>
                <w:szCs w:val="20"/>
                <w:lang w:val="en-ZA"/>
              </w:rPr>
            </w:pPr>
          </w:p>
          <w:p w14:paraId="3416E244" w14:textId="77777777" w:rsidR="00A95BB3" w:rsidRPr="00A95BB3" w:rsidRDefault="00A95BB3" w:rsidP="00A95BB3">
            <w:pPr>
              <w:spacing w:after="0" w:line="360" w:lineRule="auto"/>
              <w:jc w:val="both"/>
              <w:rPr>
                <w:rFonts w:ascii="Arial" w:eastAsia="Times New Roman" w:hAnsi="Arial" w:cs="Arial"/>
                <w:sz w:val="20"/>
                <w:szCs w:val="20"/>
                <w:lang w:val="en-ZA"/>
              </w:rPr>
            </w:pPr>
          </w:p>
        </w:tc>
        <w:tc>
          <w:tcPr>
            <w:tcW w:w="1440" w:type="dxa"/>
            <w:vAlign w:val="center"/>
          </w:tcPr>
          <w:p w14:paraId="6CF30FB6" w14:textId="77777777" w:rsidR="00A95BB3" w:rsidRPr="00A95BB3" w:rsidRDefault="00A95BB3" w:rsidP="00A95BB3">
            <w:pPr>
              <w:spacing w:after="0" w:line="360" w:lineRule="auto"/>
              <w:jc w:val="both"/>
              <w:rPr>
                <w:rFonts w:ascii="Arial" w:eastAsia="Times New Roman" w:hAnsi="Arial" w:cs="Arial"/>
                <w:i/>
                <w:sz w:val="20"/>
                <w:szCs w:val="20"/>
                <w:lang w:val="en-ZA"/>
              </w:rPr>
            </w:pPr>
            <w:r w:rsidRPr="00A95BB3">
              <w:rPr>
                <w:rFonts w:ascii="Arial" w:eastAsia="Times New Roman" w:hAnsi="Arial" w:cs="Arial"/>
                <w:i/>
                <w:sz w:val="20"/>
                <w:szCs w:val="20"/>
                <w:lang w:val="en-ZA"/>
              </w:rPr>
              <w:t>P/P</w:t>
            </w:r>
            <w:r w:rsidRPr="00A95BB3">
              <w:rPr>
                <w:rFonts w:ascii="Arial" w:eastAsia="Times New Roman" w:hAnsi="Arial" w:cs="Arial"/>
                <w:i/>
                <w:sz w:val="20"/>
                <w:szCs w:val="20"/>
                <w:vertAlign w:val="subscript"/>
                <w:lang w:val="en-ZA"/>
              </w:rPr>
              <w:t>m</w:t>
            </w:r>
          </w:p>
        </w:tc>
      </w:tr>
      <w:tr w:rsidR="00A95BB3" w:rsidRPr="00A95BB3" w14:paraId="41B65F9F" w14:textId="77777777" w:rsidTr="00640935">
        <w:tc>
          <w:tcPr>
            <w:tcW w:w="1620" w:type="dxa"/>
          </w:tcPr>
          <w:p w14:paraId="1CF4DF69"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2</w:t>
            </w:r>
          </w:p>
        </w:tc>
        <w:tc>
          <w:tcPr>
            <w:tcW w:w="4680" w:type="dxa"/>
          </w:tcPr>
          <w:p w14:paraId="792B71F1"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Lowest price or percentage commission/fee</w:t>
            </w:r>
          </w:p>
        </w:tc>
        <w:tc>
          <w:tcPr>
            <w:tcW w:w="1980" w:type="dxa"/>
          </w:tcPr>
          <w:p w14:paraId="12BF309A" w14:textId="77777777" w:rsidR="00A95BB3" w:rsidRPr="00A95BB3" w:rsidRDefault="00A95BB3" w:rsidP="00A95BB3">
            <w:pPr>
              <w:spacing w:after="0" w:line="360" w:lineRule="auto"/>
              <w:jc w:val="both"/>
              <w:rPr>
                <w:rFonts w:ascii="Arial" w:eastAsia="Times New Roman" w:hAnsi="Arial" w:cs="Arial"/>
                <w:sz w:val="20"/>
                <w:szCs w:val="20"/>
                <w:lang w:val="en-ZA"/>
              </w:rPr>
            </w:pPr>
          </w:p>
          <w:p w14:paraId="4BB835C6" w14:textId="77777777" w:rsidR="00A95BB3" w:rsidRPr="00A95BB3" w:rsidRDefault="00A4564A" w:rsidP="00A95BB3">
            <w:pPr>
              <w:spacing w:after="0" w:line="360" w:lineRule="auto"/>
              <w:jc w:val="both"/>
              <w:rPr>
                <w:rFonts w:ascii="Arial" w:eastAsia="Times New Roman" w:hAnsi="Arial" w:cs="Arial"/>
                <w:sz w:val="20"/>
                <w:szCs w:val="20"/>
                <w:lang w:val="en-ZA"/>
              </w:rPr>
            </w:pPr>
            <w:r>
              <w:rPr>
                <w:rFonts w:ascii="Arial" w:eastAsia="Times New Roman" w:hAnsi="Arial" w:cs="Arial"/>
                <w:noProof/>
                <w:sz w:val="20"/>
                <w:szCs w:val="20"/>
                <w:lang w:val="en-ZA"/>
              </w:rPr>
              <w:object w:dxaOrig="1440" w:dyaOrig="1440" w14:anchorId="708DD85D">
                <v:shape id="_x0000_s1032" type="#_x0000_t75" style="position:absolute;left:0;text-align:left;margin-left:3.6pt;margin-top:.45pt;width:1in;height:38pt;z-index:-251645952;mso-wrap-edited:f" wrapcoords="0 0 21600 0 21600 21600 0 21600 0 0">
                  <v:imagedata r:id="rId25" o:title=""/>
                </v:shape>
                <o:OLEObject Type="Embed" ProgID="Equation.3" ShapeID="_x0000_s1032" DrawAspect="Content" ObjectID="_1750663269" r:id="rId26"/>
              </w:object>
            </w:r>
          </w:p>
          <w:p w14:paraId="74F3BEC0" w14:textId="77777777" w:rsidR="00A95BB3" w:rsidRPr="00A95BB3" w:rsidRDefault="00A95BB3" w:rsidP="00A95BB3">
            <w:pPr>
              <w:spacing w:after="0" w:line="360" w:lineRule="auto"/>
              <w:ind w:firstLine="720"/>
              <w:jc w:val="both"/>
              <w:rPr>
                <w:rFonts w:ascii="Arial" w:eastAsia="Times New Roman" w:hAnsi="Arial" w:cs="Arial"/>
                <w:sz w:val="20"/>
                <w:szCs w:val="20"/>
                <w:lang w:val="en-ZA"/>
              </w:rPr>
            </w:pPr>
          </w:p>
          <w:p w14:paraId="45E9B313" w14:textId="77777777" w:rsidR="00A95BB3" w:rsidRPr="00A95BB3" w:rsidRDefault="00A95BB3" w:rsidP="00A95BB3">
            <w:pPr>
              <w:spacing w:after="0" w:line="360" w:lineRule="auto"/>
              <w:jc w:val="both"/>
              <w:rPr>
                <w:rFonts w:ascii="Arial" w:eastAsia="Times New Roman" w:hAnsi="Arial" w:cs="Arial"/>
                <w:sz w:val="20"/>
                <w:szCs w:val="20"/>
                <w:lang w:val="en-ZA"/>
              </w:rPr>
            </w:pPr>
          </w:p>
        </w:tc>
        <w:tc>
          <w:tcPr>
            <w:tcW w:w="1440" w:type="dxa"/>
            <w:vAlign w:val="center"/>
          </w:tcPr>
          <w:p w14:paraId="3187CC53" w14:textId="77777777" w:rsidR="00A95BB3" w:rsidRPr="00A95BB3" w:rsidRDefault="00A95BB3" w:rsidP="00A95BB3">
            <w:pPr>
              <w:spacing w:after="0" w:line="360" w:lineRule="auto"/>
              <w:jc w:val="both"/>
              <w:rPr>
                <w:rFonts w:ascii="Arial" w:eastAsia="Times New Roman" w:hAnsi="Arial" w:cs="Arial"/>
                <w:i/>
                <w:sz w:val="20"/>
                <w:szCs w:val="20"/>
                <w:lang w:val="en-ZA"/>
              </w:rPr>
            </w:pPr>
            <w:r w:rsidRPr="00A95BB3">
              <w:rPr>
                <w:rFonts w:ascii="Arial" w:eastAsia="Times New Roman" w:hAnsi="Arial" w:cs="Arial"/>
                <w:i/>
                <w:sz w:val="20"/>
                <w:szCs w:val="20"/>
                <w:lang w:val="en-ZA"/>
              </w:rPr>
              <w:t>P</w:t>
            </w:r>
            <w:r w:rsidRPr="00A95BB3">
              <w:rPr>
                <w:rFonts w:ascii="Arial" w:eastAsia="Times New Roman" w:hAnsi="Arial" w:cs="Arial"/>
                <w:i/>
                <w:sz w:val="20"/>
                <w:szCs w:val="20"/>
                <w:vertAlign w:val="subscript"/>
                <w:lang w:val="en-ZA"/>
              </w:rPr>
              <w:t>m</w:t>
            </w:r>
            <w:r w:rsidRPr="00A95BB3">
              <w:rPr>
                <w:rFonts w:ascii="Arial" w:eastAsia="Times New Roman" w:hAnsi="Arial" w:cs="Arial"/>
                <w:i/>
                <w:sz w:val="20"/>
                <w:szCs w:val="20"/>
                <w:lang w:val="en-ZA"/>
              </w:rPr>
              <w:t>/P</w:t>
            </w:r>
          </w:p>
        </w:tc>
      </w:tr>
      <w:tr w:rsidR="00A95BB3" w:rsidRPr="00A95BB3" w14:paraId="7E6F0853" w14:textId="77777777" w:rsidTr="00640935">
        <w:trPr>
          <w:trHeight w:val="610"/>
        </w:trPr>
        <w:tc>
          <w:tcPr>
            <w:tcW w:w="9720" w:type="dxa"/>
            <w:gridSpan w:val="4"/>
          </w:tcPr>
          <w:p w14:paraId="0C7F3DF1"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i/>
                <w:sz w:val="20"/>
                <w:szCs w:val="20"/>
                <w:lang w:val="en-ZA"/>
              </w:rPr>
              <w:t>P</w:t>
            </w:r>
            <w:r w:rsidRPr="00A95BB3">
              <w:rPr>
                <w:rFonts w:ascii="Arial" w:eastAsia="Times New Roman" w:hAnsi="Arial" w:cs="Arial"/>
                <w:sz w:val="20"/>
                <w:szCs w:val="20"/>
                <w:vertAlign w:val="subscript"/>
                <w:lang w:val="en-ZA"/>
              </w:rPr>
              <w:t>m</w:t>
            </w:r>
            <w:r w:rsidRPr="00A95BB3">
              <w:rPr>
                <w:rFonts w:ascii="Arial" w:eastAsia="Times New Roman" w:hAnsi="Arial" w:cs="Arial"/>
                <w:sz w:val="20"/>
                <w:szCs w:val="20"/>
                <w:lang w:val="en-ZA"/>
              </w:rPr>
              <w:t xml:space="preserve"> is the comparative offer of the most favourable comparative offer.</w:t>
            </w:r>
          </w:p>
          <w:p w14:paraId="0877FE9A" w14:textId="77777777" w:rsidR="00A95BB3" w:rsidRPr="00A95BB3" w:rsidRDefault="00A95BB3" w:rsidP="00A95BB3">
            <w:pPr>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b/>
            </w:r>
            <w:r w:rsidRPr="00A95BB3">
              <w:rPr>
                <w:rFonts w:ascii="Arial" w:eastAsia="Times New Roman" w:hAnsi="Arial" w:cs="Arial"/>
                <w:i/>
                <w:sz w:val="20"/>
                <w:szCs w:val="20"/>
                <w:lang w:val="en-ZA"/>
              </w:rPr>
              <w:t xml:space="preserve">P   </w:t>
            </w:r>
            <w:r w:rsidRPr="00A95BB3">
              <w:rPr>
                <w:rFonts w:ascii="Arial" w:eastAsia="Times New Roman" w:hAnsi="Arial" w:cs="Arial"/>
                <w:sz w:val="20"/>
                <w:szCs w:val="20"/>
                <w:lang w:val="en-ZA"/>
              </w:rPr>
              <w:t xml:space="preserve">is the comparative offer of the tender offer under consideration. </w:t>
            </w:r>
          </w:p>
        </w:tc>
      </w:tr>
    </w:tbl>
    <w:p w14:paraId="049F42B4" w14:textId="77777777" w:rsidR="00A95BB3" w:rsidRPr="00A95BB3" w:rsidRDefault="00A95BB3" w:rsidP="00A95BB3">
      <w:pPr>
        <w:tabs>
          <w:tab w:val="left" w:pos="851"/>
        </w:tabs>
        <w:spacing w:after="0" w:line="360" w:lineRule="auto"/>
        <w:ind w:left="772" w:hangingChars="386" w:hanging="772"/>
        <w:jc w:val="both"/>
        <w:rPr>
          <w:rFonts w:ascii="Arial" w:eastAsia="Times New Roman" w:hAnsi="Arial" w:cs="Arial"/>
          <w:sz w:val="20"/>
          <w:szCs w:val="20"/>
          <w:lang w:val="en-ZA"/>
        </w:rPr>
      </w:pPr>
    </w:p>
    <w:p w14:paraId="6CCEB241"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3.11.6.2</w:t>
      </w:r>
      <w:r w:rsidRPr="00A95BB3">
        <w:rPr>
          <w:rFonts w:ascii="Arial" w:eastAsia="Times New Roman" w:hAnsi="Arial" w:cs="Arial"/>
          <w:sz w:val="20"/>
          <w:szCs w:val="20"/>
          <w:lang w:val="en-ZA"/>
        </w:rPr>
        <w:tab/>
        <w:t>Scoring quality</w:t>
      </w:r>
    </w:p>
    <w:p w14:paraId="509950A9"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24B856B6"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b/>
        <w:t>Score quality in each of the categories in accordance with the tender data and calculate the total score for quality.</w:t>
      </w:r>
    </w:p>
    <w:p w14:paraId="4EE34C7F"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00FA8FD0" w14:textId="0C72DD71"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4" w:name="_Toc144095841"/>
      <w:r w:rsidRPr="00A95BB3">
        <w:rPr>
          <w:rFonts w:ascii="Arial" w:eastAsia="Times New Roman" w:hAnsi="Arial" w:cs="Times New Roman"/>
          <w:b/>
          <w:bCs/>
          <w:iCs/>
          <w:caps/>
          <w:sz w:val="20"/>
          <w:szCs w:val="20"/>
          <w:lang w:val="en-GB"/>
        </w:rPr>
        <w:t>3.12</w:t>
      </w:r>
      <w:r w:rsidRPr="00A95BB3">
        <w:rPr>
          <w:rFonts w:ascii="Arial" w:eastAsia="Times New Roman" w:hAnsi="Arial" w:cs="Times New Roman"/>
          <w:b/>
          <w:bCs/>
          <w:iCs/>
          <w:caps/>
          <w:sz w:val="20"/>
          <w:szCs w:val="20"/>
          <w:lang w:val="en-GB"/>
        </w:rPr>
        <w:tab/>
        <w:t>Insurance provided by the employer</w:t>
      </w:r>
      <w:bookmarkEnd w:id="54"/>
    </w:p>
    <w:p w14:paraId="276BD2B7"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6E7F7A24"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b/>
        <w:t>If requested by the proposed successful tenderer, submit for the tenderer’s information the policies or certificates of insurance (or both) which the conditions of contract identified in the contract data require the employer to provide.</w:t>
      </w:r>
    </w:p>
    <w:p w14:paraId="2B7D9D3F" w14:textId="77777777" w:rsidR="00A95BB3" w:rsidRPr="00A95BB3" w:rsidRDefault="00A95BB3" w:rsidP="00A95BB3">
      <w:pPr>
        <w:tabs>
          <w:tab w:val="left" w:pos="851"/>
        </w:tabs>
        <w:spacing w:after="0" w:line="360" w:lineRule="auto"/>
        <w:jc w:val="both"/>
        <w:rPr>
          <w:rFonts w:ascii="Arial" w:eastAsia="Times New Roman" w:hAnsi="Arial" w:cs="Arial"/>
          <w:sz w:val="20"/>
          <w:szCs w:val="20"/>
          <w:lang w:val="en-ZA"/>
        </w:rPr>
      </w:pPr>
    </w:p>
    <w:p w14:paraId="0D0633CF" w14:textId="7A6518E4"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5" w:name="_Toc144095842"/>
      <w:r w:rsidRPr="00A95BB3">
        <w:rPr>
          <w:rFonts w:ascii="Arial" w:eastAsia="Times New Roman" w:hAnsi="Arial" w:cs="Times New Roman"/>
          <w:b/>
          <w:bCs/>
          <w:iCs/>
          <w:caps/>
          <w:sz w:val="20"/>
          <w:szCs w:val="20"/>
          <w:lang w:val="en-GB"/>
        </w:rPr>
        <w:t>3.13</w:t>
      </w:r>
      <w:r w:rsidRPr="00A95BB3">
        <w:rPr>
          <w:rFonts w:ascii="Arial" w:eastAsia="Times New Roman" w:hAnsi="Arial" w:cs="Times New Roman"/>
          <w:b/>
          <w:bCs/>
          <w:iCs/>
          <w:caps/>
          <w:sz w:val="20"/>
          <w:szCs w:val="20"/>
          <w:lang w:val="en-GB"/>
        </w:rPr>
        <w:tab/>
        <w:t>Acceptance of tender offer</w:t>
      </w:r>
      <w:bookmarkEnd w:id="55"/>
    </w:p>
    <w:p w14:paraId="41FE4F56"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5436667D"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3.13.1</w:t>
      </w:r>
      <w:r w:rsidRPr="00A95BB3">
        <w:rPr>
          <w:rFonts w:ascii="Arial" w:eastAsia="Times New Roman" w:hAnsi="Arial" w:cs="Arial"/>
          <w:sz w:val="20"/>
          <w:szCs w:val="20"/>
          <w:lang w:val="en-ZA"/>
        </w:rPr>
        <w:tab/>
        <w:t>Accept the tender offer only if the tenderer complies with the legal requirements, if any, stated in the tender data.</w:t>
      </w:r>
    </w:p>
    <w:p w14:paraId="4606B7DB"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0AC81C5C"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3.13.2</w:t>
      </w:r>
      <w:r w:rsidRPr="00A95BB3">
        <w:rPr>
          <w:rFonts w:ascii="Arial" w:eastAsia="Times New Roman" w:hAnsi="Arial" w:cs="Arial"/>
          <w:sz w:val="20"/>
          <w:szCs w:val="20"/>
          <w:lang w:val="en-ZA"/>
        </w:rPr>
        <w:tab/>
        <w:t>Notify the successful tenderer of the employer’s acceptance of his tender offer by completing and returning one copy of the form of offer and acceptance before the expiry of the validity period stated in the tender data, or agreed additional period.  Provided that the form of offer and acceptance does not contain any qualifying statements, it will constitute the formation of a contract between the employer and the successful tenderer as described in the form of offer and acceptance.</w:t>
      </w:r>
    </w:p>
    <w:p w14:paraId="39F4BA0F"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7C92939C" w14:textId="1461729E"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6" w:name="_Toc144095843"/>
      <w:r w:rsidRPr="00A95BB3">
        <w:rPr>
          <w:rFonts w:ascii="Arial" w:eastAsia="Times New Roman" w:hAnsi="Arial" w:cs="Times New Roman"/>
          <w:b/>
          <w:bCs/>
          <w:iCs/>
          <w:caps/>
          <w:sz w:val="20"/>
          <w:szCs w:val="20"/>
          <w:lang w:val="en-GB"/>
        </w:rPr>
        <w:t>3.14</w:t>
      </w:r>
      <w:r w:rsidRPr="00A95BB3">
        <w:rPr>
          <w:rFonts w:ascii="Arial" w:eastAsia="Times New Roman" w:hAnsi="Arial" w:cs="Times New Roman"/>
          <w:b/>
          <w:bCs/>
          <w:iCs/>
          <w:caps/>
          <w:sz w:val="20"/>
          <w:szCs w:val="20"/>
          <w:lang w:val="en-GB"/>
        </w:rPr>
        <w:tab/>
        <w:t>Notice to unsuccessful tenderers</w:t>
      </w:r>
      <w:bookmarkEnd w:id="56"/>
    </w:p>
    <w:p w14:paraId="1E35B06D"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0CBDF6AE"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b/>
        <w:t>After the successful tenderer has acknowledged the employer’s notice of acceptance, notify other tenderers that their offers have not been accepted.</w:t>
      </w:r>
    </w:p>
    <w:p w14:paraId="6EAD23B6"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033FE74B" w14:textId="09300D75"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7" w:name="_Toc144095844"/>
      <w:r w:rsidRPr="00A95BB3">
        <w:rPr>
          <w:rFonts w:ascii="Arial" w:eastAsia="Times New Roman" w:hAnsi="Arial" w:cs="Times New Roman"/>
          <w:b/>
          <w:bCs/>
          <w:iCs/>
          <w:caps/>
          <w:sz w:val="20"/>
          <w:szCs w:val="20"/>
          <w:lang w:val="en-GB"/>
        </w:rPr>
        <w:lastRenderedPageBreak/>
        <w:t>3.15</w:t>
      </w:r>
      <w:r w:rsidRPr="00A95BB3">
        <w:rPr>
          <w:rFonts w:ascii="Arial" w:eastAsia="Times New Roman" w:hAnsi="Arial" w:cs="Times New Roman"/>
          <w:b/>
          <w:bCs/>
          <w:iCs/>
          <w:caps/>
          <w:sz w:val="20"/>
          <w:szCs w:val="20"/>
          <w:lang w:val="en-GB"/>
        </w:rPr>
        <w:tab/>
        <w:t>Prepare contract documents</w:t>
      </w:r>
      <w:bookmarkEnd w:id="57"/>
    </w:p>
    <w:p w14:paraId="4598EA8F"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p>
    <w:p w14:paraId="166B4047" w14:textId="77777777" w:rsidR="00A95BB3" w:rsidRPr="00A95BB3" w:rsidRDefault="00A95BB3" w:rsidP="00A95BB3">
      <w:pPr>
        <w:tabs>
          <w:tab w:val="left" w:pos="851"/>
        </w:tabs>
        <w:spacing w:after="0" w:line="360" w:lineRule="auto"/>
        <w:ind w:left="850" w:hangingChars="425" w:hanging="850"/>
        <w:jc w:val="both"/>
        <w:rPr>
          <w:rFonts w:ascii="Arial" w:eastAsia="Times New Roman" w:hAnsi="Arial" w:cs="Arial"/>
          <w:sz w:val="20"/>
          <w:szCs w:val="20"/>
          <w:lang w:val="en-ZA"/>
        </w:rPr>
      </w:pPr>
      <w:r w:rsidRPr="00A95BB3">
        <w:rPr>
          <w:rFonts w:ascii="Arial" w:eastAsia="Times New Roman" w:hAnsi="Arial" w:cs="Arial"/>
          <w:sz w:val="20"/>
          <w:szCs w:val="20"/>
          <w:lang w:val="en-ZA"/>
        </w:rPr>
        <w:tab/>
        <w:t>If necessary, revise documents that shall form part of the contract and that were issued by the employer as part of the tender documents to take account of</w:t>
      </w:r>
    </w:p>
    <w:p w14:paraId="2B8DA37C" w14:textId="77777777" w:rsidR="00A95BB3" w:rsidRPr="00A95BB3" w:rsidRDefault="00A95BB3" w:rsidP="00A95BB3">
      <w:pPr>
        <w:tabs>
          <w:tab w:val="left" w:pos="851"/>
        </w:tabs>
        <w:spacing w:after="0" w:line="360" w:lineRule="auto"/>
        <w:ind w:left="772" w:hangingChars="386" w:hanging="772"/>
        <w:jc w:val="both"/>
        <w:rPr>
          <w:rFonts w:ascii="Arial" w:eastAsia="Times New Roman" w:hAnsi="Arial" w:cs="Arial"/>
          <w:sz w:val="20"/>
          <w:szCs w:val="20"/>
          <w:lang w:val="en-ZA"/>
        </w:rPr>
      </w:pPr>
    </w:p>
    <w:p w14:paraId="73C58EA8" w14:textId="77777777" w:rsidR="00A95BB3" w:rsidRPr="00A95BB3" w:rsidRDefault="00A95BB3" w:rsidP="00A95BB3">
      <w:pPr>
        <w:tabs>
          <w:tab w:val="left" w:pos="1701"/>
        </w:tabs>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a)</w:t>
      </w:r>
      <w:r w:rsidRPr="00A95BB3">
        <w:rPr>
          <w:rFonts w:ascii="Arial" w:eastAsia="Times New Roman" w:hAnsi="Arial" w:cs="Arial"/>
          <w:sz w:val="20"/>
          <w:szCs w:val="20"/>
          <w:lang w:val="en-ZA"/>
        </w:rPr>
        <w:tab/>
        <w:t>addenda issued during the tender period,</w:t>
      </w:r>
    </w:p>
    <w:p w14:paraId="7CFEAF39" w14:textId="77777777" w:rsidR="00A95BB3" w:rsidRPr="00A95BB3" w:rsidRDefault="00A95BB3" w:rsidP="00A95BB3">
      <w:pPr>
        <w:tabs>
          <w:tab w:val="left" w:pos="1701"/>
        </w:tabs>
        <w:spacing w:after="0" w:line="360" w:lineRule="auto"/>
        <w:ind w:leftChars="426" w:left="1709" w:hangingChars="386" w:hanging="772"/>
        <w:jc w:val="both"/>
        <w:rPr>
          <w:rFonts w:ascii="Arial" w:eastAsia="Times New Roman" w:hAnsi="Arial" w:cs="Arial"/>
          <w:sz w:val="20"/>
          <w:szCs w:val="20"/>
          <w:lang w:val="en-ZA"/>
        </w:rPr>
      </w:pPr>
    </w:p>
    <w:p w14:paraId="519528FF" w14:textId="77777777" w:rsidR="00A95BB3" w:rsidRPr="00A95BB3" w:rsidRDefault="00A95BB3" w:rsidP="00A95BB3">
      <w:pPr>
        <w:tabs>
          <w:tab w:val="left" w:pos="1701"/>
        </w:tabs>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b)</w:t>
      </w:r>
      <w:r w:rsidRPr="00A95BB3">
        <w:rPr>
          <w:rFonts w:ascii="Arial" w:eastAsia="Times New Roman" w:hAnsi="Arial" w:cs="Arial"/>
          <w:sz w:val="20"/>
          <w:szCs w:val="20"/>
          <w:lang w:val="en-ZA"/>
        </w:rPr>
        <w:tab/>
        <w:t>inclusion of some of the returnable documents,</w:t>
      </w:r>
    </w:p>
    <w:p w14:paraId="6252B240" w14:textId="77777777" w:rsidR="00A95BB3" w:rsidRPr="00A95BB3" w:rsidRDefault="00A95BB3" w:rsidP="00A95BB3">
      <w:pPr>
        <w:tabs>
          <w:tab w:val="left" w:pos="1701"/>
        </w:tabs>
        <w:spacing w:after="0" w:line="360" w:lineRule="auto"/>
        <w:ind w:leftChars="426" w:left="1709" w:hangingChars="386" w:hanging="772"/>
        <w:jc w:val="both"/>
        <w:rPr>
          <w:rFonts w:ascii="Arial" w:eastAsia="Times New Roman" w:hAnsi="Arial" w:cs="Arial"/>
          <w:sz w:val="20"/>
          <w:szCs w:val="20"/>
          <w:lang w:val="en-ZA"/>
        </w:rPr>
      </w:pPr>
    </w:p>
    <w:p w14:paraId="198D2582" w14:textId="77777777" w:rsidR="00A95BB3" w:rsidRPr="00A95BB3" w:rsidRDefault="00A95BB3" w:rsidP="00A95BB3">
      <w:pPr>
        <w:tabs>
          <w:tab w:val="left" w:pos="1701"/>
        </w:tabs>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c)</w:t>
      </w:r>
      <w:r w:rsidRPr="00A95BB3">
        <w:rPr>
          <w:rFonts w:ascii="Arial" w:eastAsia="Times New Roman" w:hAnsi="Arial" w:cs="Arial"/>
          <w:sz w:val="20"/>
          <w:szCs w:val="20"/>
          <w:lang w:val="en-ZA"/>
        </w:rPr>
        <w:tab/>
        <w:t>other revisions agreed between the employer and the successful tenderer, and</w:t>
      </w:r>
    </w:p>
    <w:p w14:paraId="56E4A10D" w14:textId="77777777" w:rsidR="00A95BB3" w:rsidRPr="00A95BB3" w:rsidRDefault="00A95BB3" w:rsidP="00A95BB3">
      <w:pPr>
        <w:tabs>
          <w:tab w:val="left" w:pos="1701"/>
        </w:tabs>
        <w:spacing w:after="0" w:line="360" w:lineRule="auto"/>
        <w:ind w:leftChars="426" w:left="1709" w:hangingChars="386" w:hanging="772"/>
        <w:jc w:val="both"/>
        <w:rPr>
          <w:rFonts w:ascii="Arial" w:eastAsia="Times New Roman" w:hAnsi="Arial" w:cs="Arial"/>
          <w:sz w:val="20"/>
          <w:szCs w:val="20"/>
          <w:lang w:val="en-ZA"/>
        </w:rPr>
      </w:pPr>
    </w:p>
    <w:p w14:paraId="1C034BBD" w14:textId="77777777" w:rsidR="00A95BB3" w:rsidRPr="00A95BB3" w:rsidRDefault="00A95BB3" w:rsidP="00A95BB3">
      <w:pPr>
        <w:tabs>
          <w:tab w:val="left" w:pos="1701"/>
        </w:tabs>
        <w:spacing w:after="0" w:line="360" w:lineRule="auto"/>
        <w:ind w:leftChars="426" w:left="1709" w:hangingChars="386" w:hanging="772"/>
        <w:jc w:val="both"/>
        <w:rPr>
          <w:rFonts w:ascii="Arial" w:eastAsia="Times New Roman" w:hAnsi="Arial" w:cs="Arial"/>
          <w:sz w:val="20"/>
          <w:szCs w:val="20"/>
          <w:lang w:val="en-ZA"/>
        </w:rPr>
      </w:pPr>
      <w:r w:rsidRPr="00A95BB3">
        <w:rPr>
          <w:rFonts w:ascii="Arial" w:eastAsia="Times New Roman" w:hAnsi="Arial" w:cs="Arial"/>
          <w:sz w:val="20"/>
          <w:szCs w:val="20"/>
          <w:lang w:val="en-ZA"/>
        </w:rPr>
        <w:t>d)</w:t>
      </w:r>
      <w:r w:rsidRPr="00A95BB3">
        <w:rPr>
          <w:rFonts w:ascii="Arial" w:eastAsia="Times New Roman" w:hAnsi="Arial" w:cs="Arial"/>
          <w:sz w:val="20"/>
          <w:szCs w:val="20"/>
          <w:lang w:val="en-ZA"/>
        </w:rPr>
        <w:tab/>
        <w:t>the schedule of deviations attached to the form of offer and acceptance, if any.</w:t>
      </w:r>
    </w:p>
    <w:p w14:paraId="457D473C" w14:textId="77777777" w:rsidR="00A95BB3" w:rsidRPr="00A95BB3" w:rsidRDefault="00A95BB3" w:rsidP="00A95BB3">
      <w:pPr>
        <w:tabs>
          <w:tab w:val="left" w:pos="851"/>
        </w:tabs>
        <w:spacing w:after="0" w:line="360" w:lineRule="auto"/>
        <w:ind w:left="772" w:hangingChars="386" w:hanging="772"/>
        <w:jc w:val="both"/>
        <w:rPr>
          <w:rFonts w:ascii="Arial" w:eastAsia="Times New Roman" w:hAnsi="Arial" w:cs="Arial"/>
          <w:sz w:val="20"/>
          <w:szCs w:val="20"/>
          <w:lang w:val="en-ZA"/>
        </w:rPr>
      </w:pPr>
    </w:p>
    <w:p w14:paraId="72229DC3" w14:textId="2C53491C"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8" w:name="_Toc144095845"/>
      <w:r w:rsidRPr="00A95BB3">
        <w:rPr>
          <w:rFonts w:ascii="Arial" w:eastAsia="Times New Roman" w:hAnsi="Arial" w:cs="Times New Roman"/>
          <w:b/>
          <w:bCs/>
          <w:iCs/>
          <w:caps/>
          <w:sz w:val="20"/>
          <w:szCs w:val="20"/>
          <w:lang w:val="en-GB"/>
        </w:rPr>
        <w:t>3.16</w:t>
      </w:r>
      <w:r w:rsidRPr="00A95BB3">
        <w:rPr>
          <w:rFonts w:ascii="Arial" w:eastAsia="Times New Roman" w:hAnsi="Arial" w:cs="Times New Roman"/>
          <w:b/>
          <w:bCs/>
          <w:iCs/>
          <w:caps/>
          <w:sz w:val="20"/>
          <w:szCs w:val="20"/>
          <w:lang w:val="en-GB"/>
        </w:rPr>
        <w:tab/>
        <w:t>Issue final contract</w:t>
      </w:r>
      <w:bookmarkEnd w:id="58"/>
    </w:p>
    <w:p w14:paraId="350B414B"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p>
    <w:p w14:paraId="0BD4B30A"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t>Prepare and issue the final draft of the contract documents to the successful tenderer for acceptance as soon as possible after the date of the employer’s signing of the form of offer and acceptance (including the schedule of deviations, if any). Only those documents that the conditions of tender require the tenderer to submit, after acceptance by the employer, shall be included.</w:t>
      </w:r>
    </w:p>
    <w:p w14:paraId="79E54379"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p>
    <w:p w14:paraId="6B5A65AD" w14:textId="02804624"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59" w:name="_Toc144095846"/>
      <w:r w:rsidRPr="00A95BB3">
        <w:rPr>
          <w:rFonts w:ascii="Arial" w:eastAsia="Times New Roman" w:hAnsi="Arial" w:cs="Times New Roman"/>
          <w:b/>
          <w:bCs/>
          <w:iCs/>
          <w:caps/>
          <w:sz w:val="20"/>
          <w:szCs w:val="20"/>
          <w:lang w:val="en-GB"/>
        </w:rPr>
        <w:t>3.17</w:t>
      </w:r>
      <w:r w:rsidRPr="00A95BB3">
        <w:rPr>
          <w:rFonts w:ascii="Arial" w:eastAsia="Times New Roman" w:hAnsi="Arial" w:cs="Times New Roman"/>
          <w:b/>
          <w:bCs/>
          <w:iCs/>
          <w:caps/>
          <w:sz w:val="20"/>
          <w:szCs w:val="20"/>
          <w:lang w:val="en-GB"/>
        </w:rPr>
        <w:tab/>
        <w:t>Complete adjudicator’s contract</w:t>
      </w:r>
      <w:bookmarkEnd w:id="59"/>
    </w:p>
    <w:p w14:paraId="05FB8D45"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p>
    <w:p w14:paraId="1E674771"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t>Unless alternative arrangements have been agreed or otherwise provided for in the contract, arrange for both parties to complete formalities for appointing the selected adjudicator at the same time as the main contract is signed.</w:t>
      </w:r>
    </w:p>
    <w:p w14:paraId="7B2C7671"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p>
    <w:p w14:paraId="73C8B652" w14:textId="77777777" w:rsidR="00A95BB3" w:rsidRPr="00A95BB3" w:rsidRDefault="00A95BB3" w:rsidP="00A95BB3">
      <w:pPr>
        <w:keepNext/>
        <w:numPr>
          <w:ilvl w:val="8"/>
          <w:numId w:val="0"/>
        </w:numPr>
        <w:tabs>
          <w:tab w:val="left" w:pos="709"/>
          <w:tab w:val="left" w:pos="851"/>
        </w:tabs>
        <w:spacing w:after="0" w:line="240" w:lineRule="auto"/>
        <w:ind w:left="2268" w:hanging="2268"/>
        <w:outlineLvl w:val="8"/>
        <w:rPr>
          <w:rFonts w:ascii="Arial" w:eastAsia="Times New Roman" w:hAnsi="Arial" w:cs="Times New Roman"/>
          <w:b/>
          <w:bCs/>
          <w:iCs/>
          <w:caps/>
          <w:sz w:val="20"/>
          <w:szCs w:val="20"/>
          <w:lang w:val="en-GB"/>
        </w:rPr>
      </w:pPr>
      <w:bookmarkStart w:id="60" w:name="_Toc144095847"/>
      <w:r w:rsidRPr="00A95BB3">
        <w:rPr>
          <w:rFonts w:ascii="Arial" w:eastAsia="Times New Roman" w:hAnsi="Arial" w:cs="Times New Roman"/>
          <w:b/>
          <w:bCs/>
          <w:iCs/>
          <w:caps/>
          <w:sz w:val="20"/>
          <w:szCs w:val="20"/>
          <w:lang w:val="en-GB"/>
        </w:rPr>
        <w:t>3.18</w:t>
      </w:r>
      <w:r w:rsidRPr="00A95BB3">
        <w:rPr>
          <w:rFonts w:ascii="Arial" w:eastAsia="Times New Roman" w:hAnsi="Arial" w:cs="Times New Roman"/>
          <w:b/>
          <w:bCs/>
          <w:iCs/>
          <w:caps/>
          <w:sz w:val="20"/>
          <w:szCs w:val="20"/>
          <w:lang w:val="en-GB"/>
        </w:rPr>
        <w:tab/>
        <w:t>Provide copies of the contracts</w:t>
      </w:r>
      <w:bookmarkEnd w:id="60"/>
    </w:p>
    <w:p w14:paraId="76076FEE"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p>
    <w:p w14:paraId="165DFF51"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r w:rsidRPr="00A95BB3">
        <w:rPr>
          <w:rFonts w:ascii="Arial" w:eastAsia="Times New Roman" w:hAnsi="Arial" w:cs="Arial"/>
          <w:sz w:val="20"/>
          <w:szCs w:val="20"/>
          <w:lang w:val="en-ZA"/>
        </w:rPr>
        <w:tab/>
        <w:t>Provide to the successful tenderer the number of copies stated in the tender data of the signed copy of the contract as soon as possible after completion and signing of the form of offer and acceptance.</w:t>
      </w:r>
    </w:p>
    <w:p w14:paraId="2F1871A9" w14:textId="77777777" w:rsidR="00A95BB3" w:rsidRPr="00A95BB3" w:rsidRDefault="00A95BB3" w:rsidP="00A95BB3">
      <w:pPr>
        <w:tabs>
          <w:tab w:val="left" w:pos="851"/>
        </w:tabs>
        <w:spacing w:after="0" w:line="360" w:lineRule="auto"/>
        <w:ind w:left="846" w:hangingChars="423" w:hanging="846"/>
        <w:jc w:val="both"/>
        <w:rPr>
          <w:rFonts w:ascii="Arial" w:eastAsia="Times New Roman" w:hAnsi="Arial" w:cs="Arial"/>
          <w:sz w:val="20"/>
          <w:szCs w:val="20"/>
          <w:lang w:val="en-ZA"/>
        </w:rPr>
      </w:pPr>
    </w:p>
    <w:p w14:paraId="57CD32D1" w14:textId="77777777" w:rsidR="00A95BB3" w:rsidRPr="00A95BB3" w:rsidRDefault="00A95BB3" w:rsidP="00A95BB3">
      <w:pPr>
        <w:tabs>
          <w:tab w:val="left" w:pos="851"/>
        </w:tabs>
        <w:spacing w:after="0" w:line="360" w:lineRule="auto"/>
        <w:ind w:left="775" w:hangingChars="386" w:hanging="775"/>
        <w:jc w:val="center"/>
        <w:rPr>
          <w:rFonts w:ascii="Arial" w:eastAsia="Times New Roman" w:hAnsi="Arial" w:cs="Arial"/>
          <w:sz w:val="20"/>
          <w:szCs w:val="20"/>
          <w:lang w:val="en-ZA"/>
        </w:rPr>
      </w:pPr>
      <w:r w:rsidRPr="00A95BB3">
        <w:rPr>
          <w:rFonts w:ascii="Arial" w:eastAsia="Times New Roman" w:hAnsi="Arial" w:cs="Arial"/>
          <w:b/>
          <w:sz w:val="20"/>
          <w:szCs w:val="20"/>
          <w:lang w:val="en-ZA"/>
        </w:rPr>
        <w:t>END OF SECTION</w:t>
      </w:r>
    </w:p>
    <w:p w14:paraId="76234E45" w14:textId="77777777" w:rsidR="00A95BB3" w:rsidRPr="00A95BB3" w:rsidRDefault="00A95BB3" w:rsidP="00A95BB3">
      <w:pPr>
        <w:tabs>
          <w:tab w:val="center" w:pos="4320"/>
          <w:tab w:val="left" w:pos="7546"/>
        </w:tabs>
        <w:spacing w:after="0" w:line="360" w:lineRule="auto"/>
        <w:rPr>
          <w:rFonts w:ascii="Arial" w:eastAsia="Times New Roman" w:hAnsi="Arial" w:cs="Arial"/>
          <w:sz w:val="20"/>
          <w:szCs w:val="20"/>
          <w:lang w:val="en-ZA"/>
        </w:rPr>
      </w:pPr>
    </w:p>
    <w:p w14:paraId="437E9ECF" w14:textId="77777777" w:rsidR="00A95BB3" w:rsidRPr="00A95BB3" w:rsidRDefault="00A95BB3" w:rsidP="00A95BB3">
      <w:pPr>
        <w:tabs>
          <w:tab w:val="center" w:pos="4320"/>
          <w:tab w:val="left" w:pos="7546"/>
        </w:tabs>
        <w:spacing w:after="0" w:line="360" w:lineRule="auto"/>
        <w:rPr>
          <w:rFonts w:ascii="Arial" w:eastAsia="Times New Roman" w:hAnsi="Arial" w:cs="Arial"/>
          <w:sz w:val="20"/>
          <w:szCs w:val="20"/>
          <w:lang w:val="en-ZA"/>
        </w:rPr>
      </w:pPr>
    </w:p>
    <w:p w14:paraId="6B9F3AD8" w14:textId="77777777" w:rsidR="00A95BB3" w:rsidRPr="00A95BB3" w:rsidRDefault="00A95BB3" w:rsidP="00A95BB3">
      <w:pPr>
        <w:tabs>
          <w:tab w:val="center" w:pos="4320"/>
          <w:tab w:val="left" w:pos="7546"/>
        </w:tabs>
        <w:spacing w:after="0" w:line="360" w:lineRule="auto"/>
        <w:rPr>
          <w:rFonts w:ascii="Arial" w:eastAsia="Times New Roman" w:hAnsi="Arial" w:cs="Arial"/>
          <w:sz w:val="20"/>
          <w:szCs w:val="20"/>
          <w:lang w:val="en-ZA"/>
        </w:rPr>
      </w:pPr>
    </w:p>
    <w:p w14:paraId="56A173E4" w14:textId="77777777" w:rsidR="00A95BB3" w:rsidRPr="00A95BB3" w:rsidRDefault="00A95BB3" w:rsidP="00A95BB3">
      <w:pPr>
        <w:spacing w:after="0" w:line="360" w:lineRule="auto"/>
        <w:jc w:val="center"/>
        <w:rPr>
          <w:rFonts w:ascii="Arial" w:eastAsia="Times New Roman" w:hAnsi="Arial" w:cs="Arial"/>
          <w:sz w:val="20"/>
          <w:szCs w:val="20"/>
          <w:lang w:val="en-ZA"/>
        </w:rPr>
        <w:sectPr w:rsidR="00A95BB3" w:rsidRPr="00A95BB3" w:rsidSect="00640935">
          <w:headerReference w:type="even" r:id="rId27"/>
          <w:footerReference w:type="default" r:id="rId28"/>
          <w:pgSz w:w="11905" w:h="16837" w:code="9"/>
          <w:pgMar w:top="851" w:right="851" w:bottom="851" w:left="1134" w:header="567" w:footer="0" w:gutter="0"/>
          <w:cols w:space="720"/>
        </w:sectPr>
      </w:pPr>
    </w:p>
    <w:p w14:paraId="0AE7E2C0"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bookmarkStart w:id="61" w:name="_Toc1382789"/>
      <w:bookmarkStart w:id="62" w:name="_Toc17886642"/>
      <w:bookmarkStart w:id="63" w:name="_Toc33773194"/>
    </w:p>
    <w:p w14:paraId="7CF288F5"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7F7D1B75"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7D934C77"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r w:rsidRPr="00A95BB3">
        <w:rPr>
          <w:rFonts w:ascii="Arial" w:eastAsia="Times New Roman" w:hAnsi="Arial" w:cs="Times New Roman"/>
          <w:b/>
          <w:caps/>
          <w:kern w:val="28"/>
          <w:sz w:val="72"/>
          <w:szCs w:val="72"/>
          <w:u w:val="single"/>
          <w:lang w:val="en-GB" w:eastAsia="x-none"/>
        </w:rPr>
        <w:t>PART V - LIST OF RETURNABLE DOCUMENTS</w:t>
      </w:r>
      <w:bookmarkEnd w:id="61"/>
      <w:bookmarkEnd w:id="62"/>
      <w:bookmarkEnd w:id="63"/>
    </w:p>
    <w:p w14:paraId="16E95FE7" w14:textId="77777777" w:rsidR="00A95BB3" w:rsidRPr="00A95BB3" w:rsidRDefault="00A95BB3" w:rsidP="00370847">
      <w:pPr>
        <w:keepNext/>
        <w:numPr>
          <w:ilvl w:val="6"/>
          <w:numId w:val="53"/>
        </w:numPr>
        <w:spacing w:after="0" w:line="360" w:lineRule="auto"/>
        <w:jc w:val="center"/>
        <w:outlineLvl w:val="6"/>
        <w:rPr>
          <w:rFonts w:ascii="Arial" w:eastAsia="Times New Roman" w:hAnsi="Arial" w:cs="Arial"/>
          <w:b/>
          <w:sz w:val="26"/>
          <w:szCs w:val="20"/>
          <w:lang w:val="en-GB" w:eastAsia="x-none"/>
        </w:rPr>
        <w:sectPr w:rsidR="00A95BB3" w:rsidRPr="00A95BB3" w:rsidSect="00640935">
          <w:headerReference w:type="default" r:id="rId29"/>
          <w:pgSz w:w="11905" w:h="16837" w:code="9"/>
          <w:pgMar w:top="851" w:right="851" w:bottom="851" w:left="1134" w:header="567" w:footer="0" w:gutter="0"/>
          <w:cols w:space="720"/>
        </w:sectPr>
      </w:pPr>
    </w:p>
    <w:p w14:paraId="1210DF56" w14:textId="77777777" w:rsidR="00A95BB3" w:rsidRPr="00A95BB3" w:rsidRDefault="00A95BB3" w:rsidP="00A95BB3">
      <w:pPr>
        <w:spacing w:after="0" w:line="360" w:lineRule="auto"/>
        <w:jc w:val="center"/>
        <w:rPr>
          <w:rFonts w:ascii="Arial" w:eastAsia="Times New Roman" w:hAnsi="Arial" w:cs="Arial"/>
          <w:sz w:val="30"/>
          <w:szCs w:val="24"/>
          <w:lang w:val="en-ZA"/>
        </w:rPr>
      </w:pPr>
    </w:p>
    <w:p w14:paraId="2C54A57C" w14:textId="77777777" w:rsidR="00A95BB3" w:rsidRPr="00A95BB3" w:rsidRDefault="00A95BB3" w:rsidP="00A95BB3">
      <w:pPr>
        <w:spacing w:after="0" w:line="360" w:lineRule="auto"/>
        <w:jc w:val="center"/>
        <w:rPr>
          <w:rFonts w:ascii="Arial" w:eastAsia="Times New Roman" w:hAnsi="Arial" w:cs="Arial"/>
          <w:b/>
          <w:sz w:val="24"/>
          <w:szCs w:val="24"/>
          <w:lang w:val="en-ZA"/>
        </w:rPr>
      </w:pPr>
      <w:r w:rsidRPr="00A95BB3">
        <w:rPr>
          <w:rFonts w:ascii="Arial" w:eastAsia="Times New Roman" w:hAnsi="Arial" w:cs="Arial"/>
          <w:b/>
          <w:sz w:val="24"/>
          <w:szCs w:val="24"/>
          <w:lang w:val="en-ZA"/>
        </w:rPr>
        <w:t>RETURNABLE DOCUMENTS</w:t>
      </w:r>
    </w:p>
    <w:p w14:paraId="465D4536" w14:textId="77777777" w:rsidR="00A95BB3" w:rsidRPr="00A95BB3" w:rsidRDefault="00A95BB3" w:rsidP="00A95BB3">
      <w:pPr>
        <w:spacing w:after="0" w:line="360" w:lineRule="auto"/>
        <w:jc w:val="center"/>
        <w:rPr>
          <w:rFonts w:ascii="Arial" w:eastAsia="Times New Roman" w:hAnsi="Arial" w:cs="Arial"/>
          <w:b/>
          <w:szCs w:val="24"/>
          <w:lang w:val="en-ZA"/>
        </w:rPr>
      </w:pPr>
    </w:p>
    <w:p w14:paraId="0335072E" w14:textId="77777777" w:rsidR="00A95BB3" w:rsidRPr="00A95BB3" w:rsidRDefault="00A95BB3" w:rsidP="00A95BB3">
      <w:pPr>
        <w:spacing w:after="0" w:line="360" w:lineRule="auto"/>
        <w:jc w:val="center"/>
        <w:rPr>
          <w:rFonts w:ascii="Arial" w:eastAsia="Times New Roman" w:hAnsi="Arial" w:cs="Arial"/>
          <w:b/>
          <w:szCs w:val="24"/>
          <w:lang w:val="en-ZA"/>
        </w:rPr>
      </w:pPr>
      <w:r w:rsidRPr="00A95BB3">
        <w:rPr>
          <w:rFonts w:ascii="Arial" w:eastAsia="Times New Roman" w:hAnsi="Arial" w:cs="Arial"/>
          <w:b/>
          <w:szCs w:val="24"/>
          <w:lang w:val="en-ZA"/>
        </w:rPr>
        <w:t>INDEX</w:t>
      </w:r>
    </w:p>
    <w:p w14:paraId="24612C08" w14:textId="77777777" w:rsidR="00A95BB3" w:rsidRPr="00A95BB3" w:rsidRDefault="00A95BB3" w:rsidP="00A95BB3">
      <w:pPr>
        <w:spacing w:after="0" w:line="360" w:lineRule="auto"/>
        <w:jc w:val="center"/>
        <w:rPr>
          <w:rFonts w:ascii="Arial" w:eastAsia="Times New Roman" w:hAnsi="Arial" w:cs="Arial"/>
          <w:szCs w:val="24"/>
          <w:lang w:val="en-ZA"/>
        </w:rPr>
      </w:pPr>
    </w:p>
    <w:p w14:paraId="3EE2EADA" w14:textId="77777777" w:rsidR="00A95BB3" w:rsidRPr="00A95BB3" w:rsidRDefault="00A95BB3" w:rsidP="00A95BB3">
      <w:pPr>
        <w:tabs>
          <w:tab w:val="left" w:pos="2127"/>
          <w:tab w:val="left" w:pos="8789"/>
          <w:tab w:val="right" w:leader="dot" w:pos="9356"/>
        </w:tabs>
        <w:spacing w:after="0" w:line="360" w:lineRule="auto"/>
        <w:ind w:left="2127" w:hanging="2127"/>
        <w:jc w:val="both"/>
        <w:rPr>
          <w:rFonts w:ascii="Arial" w:eastAsia="Times New Roman" w:hAnsi="Arial" w:cs="Arial"/>
          <w:b/>
          <w:sz w:val="24"/>
          <w:szCs w:val="24"/>
          <w:lang w:val="en-ZA"/>
        </w:rPr>
      </w:pPr>
      <w:r w:rsidRPr="00A95BB3">
        <w:rPr>
          <w:rFonts w:ascii="Arial" w:eastAsia="Times New Roman" w:hAnsi="Arial" w:cs="Arial"/>
          <w:b/>
          <w:sz w:val="24"/>
          <w:szCs w:val="24"/>
          <w:lang w:val="en-ZA"/>
        </w:rPr>
        <w:t>Section</w:t>
      </w:r>
      <w:r w:rsidRPr="00A95BB3">
        <w:rPr>
          <w:rFonts w:ascii="Arial" w:eastAsia="Times New Roman" w:hAnsi="Arial" w:cs="Arial"/>
          <w:b/>
          <w:sz w:val="24"/>
          <w:szCs w:val="24"/>
          <w:lang w:val="en-ZA"/>
        </w:rPr>
        <w:tab/>
        <w:t>Description</w:t>
      </w:r>
      <w:r w:rsidRPr="00A95BB3">
        <w:rPr>
          <w:rFonts w:ascii="Arial" w:eastAsia="Times New Roman" w:hAnsi="Arial" w:cs="Arial"/>
          <w:b/>
          <w:sz w:val="24"/>
          <w:szCs w:val="24"/>
          <w:lang w:val="en-ZA"/>
        </w:rPr>
        <w:tab/>
      </w:r>
    </w:p>
    <w:p w14:paraId="225883AA" w14:textId="77777777" w:rsidR="00A95BB3" w:rsidRPr="00A95BB3" w:rsidRDefault="00A95BB3" w:rsidP="00A95BB3">
      <w:pPr>
        <w:spacing w:after="0" w:line="360" w:lineRule="auto"/>
        <w:jc w:val="both"/>
        <w:rPr>
          <w:rFonts w:ascii="Arial" w:eastAsia="Times New Roman" w:hAnsi="Arial" w:cs="Arial"/>
          <w:sz w:val="24"/>
          <w:lang w:val="en-ZA"/>
        </w:rPr>
      </w:pPr>
    </w:p>
    <w:p w14:paraId="38BFDBC3" w14:textId="77777777" w:rsidR="00A95BB3" w:rsidRPr="00A95BB3" w:rsidRDefault="00A95BB3" w:rsidP="00A95BB3">
      <w:pPr>
        <w:tabs>
          <w:tab w:val="left" w:pos="2127"/>
          <w:tab w:val="right" w:leader="dot" w:pos="9781"/>
        </w:tabs>
        <w:spacing w:after="0" w:line="360" w:lineRule="auto"/>
        <w:jc w:val="both"/>
        <w:rPr>
          <w:rFonts w:ascii="Arial" w:eastAsia="Times New Roman" w:hAnsi="Arial" w:cs="Arial"/>
          <w:sz w:val="24"/>
          <w:lang w:val="en-ZA"/>
        </w:rPr>
      </w:pPr>
      <w:r w:rsidRPr="00A95BB3">
        <w:rPr>
          <w:rFonts w:ascii="Arial" w:eastAsia="Times New Roman" w:hAnsi="Arial" w:cs="Arial"/>
          <w:b/>
          <w:sz w:val="24"/>
          <w:lang w:val="en-ZA"/>
        </w:rPr>
        <w:t>PART T2.1</w:t>
      </w:r>
      <w:r w:rsidRPr="00A95BB3">
        <w:rPr>
          <w:rFonts w:ascii="Arial" w:eastAsia="Times New Roman" w:hAnsi="Arial" w:cs="Arial"/>
          <w:b/>
          <w:sz w:val="24"/>
          <w:lang w:val="en-ZA"/>
        </w:rPr>
        <w:tab/>
        <w:t>LIST OF RETURNABLE DOCUMENTS</w:t>
      </w:r>
      <w:r w:rsidRPr="00A95BB3">
        <w:rPr>
          <w:rFonts w:ascii="Arial" w:eastAsia="Times New Roman" w:hAnsi="Arial" w:cs="Arial"/>
          <w:b/>
          <w:sz w:val="24"/>
          <w:lang w:val="en-ZA"/>
        </w:rPr>
        <w:tab/>
      </w:r>
    </w:p>
    <w:p w14:paraId="335E9ADD" w14:textId="77777777" w:rsidR="00A95BB3" w:rsidRPr="00A95BB3" w:rsidRDefault="00A95BB3" w:rsidP="00A95BB3">
      <w:pPr>
        <w:tabs>
          <w:tab w:val="left" w:pos="2127"/>
          <w:tab w:val="right" w:leader="dot" w:pos="9781"/>
        </w:tabs>
        <w:spacing w:after="0" w:line="360" w:lineRule="auto"/>
        <w:jc w:val="both"/>
        <w:rPr>
          <w:rFonts w:ascii="Arial" w:eastAsia="Times New Roman" w:hAnsi="Arial" w:cs="Arial"/>
          <w:b/>
          <w:sz w:val="24"/>
          <w:lang w:val="en-ZA"/>
        </w:rPr>
      </w:pPr>
      <w:r w:rsidRPr="00A95BB3">
        <w:rPr>
          <w:rFonts w:ascii="Arial" w:eastAsia="Times New Roman" w:hAnsi="Arial" w:cs="Arial"/>
          <w:b/>
          <w:sz w:val="24"/>
          <w:lang w:val="en-ZA"/>
        </w:rPr>
        <w:t>PART T2.2</w:t>
      </w:r>
      <w:r w:rsidRPr="00A95BB3">
        <w:rPr>
          <w:rFonts w:ascii="Arial" w:eastAsia="Times New Roman" w:hAnsi="Arial" w:cs="Arial"/>
          <w:b/>
          <w:sz w:val="24"/>
          <w:lang w:val="en-ZA"/>
        </w:rPr>
        <w:tab/>
        <w:t>RETURNABLE SCHEDULES</w:t>
      </w:r>
      <w:r w:rsidRPr="00A95BB3">
        <w:rPr>
          <w:rFonts w:ascii="Arial" w:eastAsia="Times New Roman" w:hAnsi="Arial" w:cs="Arial"/>
          <w:b/>
          <w:sz w:val="24"/>
          <w:lang w:val="en-ZA"/>
        </w:rPr>
        <w:tab/>
      </w:r>
    </w:p>
    <w:p w14:paraId="4F67CDA7" w14:textId="77777777" w:rsidR="00A95BB3" w:rsidRPr="00A95BB3" w:rsidRDefault="00A95BB3" w:rsidP="00A95BB3">
      <w:pPr>
        <w:spacing w:after="0" w:line="360" w:lineRule="auto"/>
        <w:jc w:val="both"/>
        <w:rPr>
          <w:rFonts w:ascii="Arial" w:eastAsia="Times New Roman" w:hAnsi="Arial" w:cs="Arial"/>
          <w:sz w:val="24"/>
          <w:lang w:val="en-ZA"/>
        </w:rPr>
      </w:pPr>
    </w:p>
    <w:p w14:paraId="5C495070" w14:textId="77777777" w:rsidR="00A95BB3" w:rsidRPr="00A95BB3" w:rsidRDefault="00A95BB3" w:rsidP="00A95BB3">
      <w:pPr>
        <w:spacing w:after="0" w:line="360" w:lineRule="auto"/>
        <w:jc w:val="both"/>
        <w:rPr>
          <w:rFonts w:ascii="Arial" w:eastAsia="Times New Roman" w:hAnsi="Arial" w:cs="Arial"/>
          <w:sz w:val="24"/>
          <w:lang w:val="en-ZA"/>
        </w:rPr>
      </w:pPr>
    </w:p>
    <w:p w14:paraId="039FD18D" w14:textId="77777777" w:rsidR="00A95BB3" w:rsidRPr="00A95BB3" w:rsidRDefault="00A95BB3" w:rsidP="00A95BB3">
      <w:pPr>
        <w:spacing w:after="0" w:line="360" w:lineRule="auto"/>
        <w:jc w:val="center"/>
        <w:rPr>
          <w:rFonts w:ascii="Arial" w:eastAsia="Times New Roman" w:hAnsi="Arial" w:cs="Arial"/>
          <w:b/>
          <w:sz w:val="24"/>
          <w:lang w:val="en-ZA"/>
        </w:rPr>
      </w:pPr>
      <w:r w:rsidRPr="00A95BB3">
        <w:rPr>
          <w:rFonts w:ascii="Arial" w:eastAsia="Times New Roman" w:hAnsi="Arial" w:cs="Arial"/>
          <w:b/>
          <w:sz w:val="24"/>
          <w:lang w:val="en-ZA"/>
        </w:rPr>
        <w:t>END OF SECTION</w:t>
      </w:r>
    </w:p>
    <w:p w14:paraId="2536C12D" w14:textId="77777777" w:rsidR="00A95BB3" w:rsidRPr="00A95BB3" w:rsidRDefault="00A95BB3" w:rsidP="00A95BB3">
      <w:pPr>
        <w:spacing w:after="0" w:line="360" w:lineRule="auto"/>
        <w:ind w:left="720"/>
        <w:jc w:val="both"/>
        <w:rPr>
          <w:rFonts w:ascii="Arial" w:eastAsia="Times New Roman" w:hAnsi="Arial" w:cs="Arial"/>
          <w:sz w:val="24"/>
          <w:szCs w:val="24"/>
          <w:lang w:val="en-ZA"/>
        </w:rPr>
      </w:pPr>
    </w:p>
    <w:p w14:paraId="409DA29B" w14:textId="77777777" w:rsidR="00A95BB3" w:rsidRPr="00A95BB3" w:rsidRDefault="00A95BB3" w:rsidP="00A95BB3">
      <w:pPr>
        <w:spacing w:after="0" w:line="360" w:lineRule="auto"/>
        <w:jc w:val="center"/>
        <w:rPr>
          <w:rFonts w:ascii="Arial" w:eastAsia="Times New Roman" w:hAnsi="Arial" w:cs="Arial"/>
          <w:b/>
          <w:sz w:val="30"/>
          <w:szCs w:val="24"/>
          <w:lang w:val="en-ZA"/>
        </w:rPr>
        <w:sectPr w:rsidR="00A95BB3" w:rsidRPr="00A95BB3" w:rsidSect="00640935">
          <w:pgSz w:w="11905" w:h="16837" w:code="9"/>
          <w:pgMar w:top="851" w:right="851" w:bottom="851" w:left="1134" w:header="567" w:footer="0" w:gutter="0"/>
          <w:cols w:space="720"/>
        </w:sectPr>
      </w:pPr>
    </w:p>
    <w:p w14:paraId="7A73E42E" w14:textId="77777777" w:rsidR="00A95BB3" w:rsidRPr="00A95BB3" w:rsidRDefault="00A95BB3" w:rsidP="00A95BB3">
      <w:pPr>
        <w:spacing w:after="0" w:line="360" w:lineRule="auto"/>
        <w:jc w:val="center"/>
        <w:rPr>
          <w:rFonts w:ascii="Arial" w:eastAsia="Times New Roman" w:hAnsi="Arial" w:cs="Arial"/>
          <w:sz w:val="28"/>
          <w:szCs w:val="28"/>
          <w:lang w:val="en-ZA"/>
        </w:rPr>
      </w:pPr>
    </w:p>
    <w:p w14:paraId="4B05AAAD" w14:textId="77777777" w:rsidR="00A95BB3" w:rsidRPr="00A95BB3" w:rsidRDefault="00A95BB3" w:rsidP="00A95BB3">
      <w:pPr>
        <w:spacing w:after="0" w:line="360" w:lineRule="auto"/>
        <w:jc w:val="center"/>
        <w:rPr>
          <w:rFonts w:ascii="Arial" w:eastAsia="Times New Roman" w:hAnsi="Arial" w:cs="Arial"/>
          <w:sz w:val="28"/>
          <w:szCs w:val="28"/>
          <w:lang w:val="en-ZA"/>
        </w:rPr>
      </w:pPr>
    </w:p>
    <w:p w14:paraId="33719354" w14:textId="77777777" w:rsidR="00A95BB3" w:rsidRPr="00A95BB3" w:rsidRDefault="00A95BB3" w:rsidP="00A95BB3">
      <w:pPr>
        <w:spacing w:after="0" w:line="360" w:lineRule="auto"/>
        <w:jc w:val="center"/>
        <w:rPr>
          <w:rFonts w:ascii="Arial" w:eastAsia="Times New Roman" w:hAnsi="Arial" w:cs="Arial"/>
          <w:sz w:val="28"/>
          <w:szCs w:val="28"/>
          <w:lang w:val="en-ZA"/>
        </w:rPr>
      </w:pPr>
    </w:p>
    <w:p w14:paraId="272DC73F" w14:textId="77777777" w:rsidR="00A95BB3" w:rsidRPr="00A95BB3" w:rsidRDefault="00A95BB3" w:rsidP="00A95BB3">
      <w:pPr>
        <w:spacing w:after="0" w:line="360" w:lineRule="auto"/>
        <w:jc w:val="center"/>
        <w:rPr>
          <w:rFonts w:ascii="Arial" w:eastAsia="Times New Roman" w:hAnsi="Arial" w:cs="Arial"/>
          <w:sz w:val="28"/>
          <w:szCs w:val="28"/>
          <w:lang w:val="en-ZA"/>
        </w:rPr>
      </w:pPr>
    </w:p>
    <w:p w14:paraId="22418B8A" w14:textId="77777777" w:rsidR="00A95BB3" w:rsidRPr="00A95BB3" w:rsidRDefault="00A95BB3" w:rsidP="00A95BB3">
      <w:pPr>
        <w:spacing w:after="0" w:line="360" w:lineRule="auto"/>
        <w:jc w:val="center"/>
        <w:rPr>
          <w:rFonts w:ascii="Arial" w:eastAsia="Times New Roman" w:hAnsi="Arial" w:cs="Arial"/>
          <w:sz w:val="28"/>
          <w:szCs w:val="28"/>
          <w:lang w:val="en-ZA"/>
        </w:rPr>
      </w:pPr>
    </w:p>
    <w:p w14:paraId="4792E3D5" w14:textId="77777777" w:rsidR="00A95BB3" w:rsidRPr="00A95BB3" w:rsidRDefault="00A95BB3" w:rsidP="00A95BB3">
      <w:pPr>
        <w:spacing w:after="0" w:line="360" w:lineRule="auto"/>
        <w:jc w:val="center"/>
        <w:rPr>
          <w:rFonts w:ascii="Arial" w:eastAsia="Times New Roman" w:hAnsi="Arial" w:cs="Arial"/>
          <w:sz w:val="28"/>
          <w:szCs w:val="28"/>
          <w:lang w:val="en-ZA"/>
        </w:rPr>
      </w:pPr>
    </w:p>
    <w:p w14:paraId="693B2CC8" w14:textId="77777777" w:rsidR="00A95BB3" w:rsidRPr="00A95BB3" w:rsidRDefault="00A95BB3" w:rsidP="00A95BB3">
      <w:pPr>
        <w:spacing w:after="0" w:line="360" w:lineRule="auto"/>
        <w:jc w:val="center"/>
        <w:rPr>
          <w:rFonts w:ascii="Arial" w:eastAsia="Times New Roman" w:hAnsi="Arial" w:cs="Arial"/>
          <w:sz w:val="28"/>
          <w:szCs w:val="28"/>
          <w:lang w:val="en-ZA"/>
        </w:rPr>
      </w:pPr>
    </w:p>
    <w:p w14:paraId="1E31DCA9" w14:textId="77777777" w:rsidR="00A95BB3" w:rsidRPr="00A95BB3" w:rsidRDefault="00A95BB3" w:rsidP="00A95BB3">
      <w:pPr>
        <w:spacing w:after="0" w:line="360" w:lineRule="auto"/>
        <w:jc w:val="center"/>
        <w:rPr>
          <w:rFonts w:ascii="Arial" w:eastAsia="Times New Roman" w:hAnsi="Arial" w:cs="Arial"/>
          <w:sz w:val="28"/>
          <w:szCs w:val="28"/>
          <w:lang w:val="en-ZA"/>
        </w:rPr>
      </w:pPr>
    </w:p>
    <w:p w14:paraId="79EAF75D" w14:textId="77777777" w:rsidR="00A95BB3" w:rsidRPr="00A95BB3" w:rsidRDefault="00A95BB3" w:rsidP="00A95BB3">
      <w:pPr>
        <w:spacing w:after="0" w:line="360" w:lineRule="auto"/>
        <w:jc w:val="center"/>
        <w:rPr>
          <w:rFonts w:ascii="Arial" w:eastAsia="Times New Roman" w:hAnsi="Arial" w:cs="Arial"/>
          <w:sz w:val="28"/>
          <w:szCs w:val="28"/>
          <w:lang w:val="en-ZA"/>
        </w:rPr>
      </w:pPr>
    </w:p>
    <w:p w14:paraId="46209EED" w14:textId="77777777" w:rsidR="00A95BB3" w:rsidRPr="00A95BB3" w:rsidRDefault="00A95BB3" w:rsidP="00E720E9">
      <w:pPr>
        <w:keepNext/>
        <w:spacing w:after="0" w:line="360" w:lineRule="auto"/>
        <w:ind w:left="4725"/>
        <w:outlineLvl w:val="6"/>
        <w:rPr>
          <w:rFonts w:ascii="Arial" w:eastAsia="Times New Roman" w:hAnsi="Arial" w:cs="Arial"/>
          <w:b/>
          <w:sz w:val="26"/>
          <w:szCs w:val="20"/>
          <w:lang w:val="en-GB" w:eastAsia="x-none"/>
        </w:rPr>
      </w:pPr>
    </w:p>
    <w:p w14:paraId="6C7DB28D" w14:textId="77777777" w:rsidR="00A95BB3" w:rsidRPr="00A95BB3" w:rsidRDefault="00A95BB3" w:rsidP="00E720E9">
      <w:pPr>
        <w:keepNext/>
        <w:spacing w:after="0" w:line="360" w:lineRule="auto"/>
        <w:jc w:val="center"/>
        <w:outlineLvl w:val="6"/>
        <w:rPr>
          <w:rFonts w:ascii="Arial" w:eastAsia="Times New Roman" w:hAnsi="Arial" w:cs="Arial"/>
          <w:b/>
          <w:sz w:val="72"/>
          <w:szCs w:val="72"/>
          <w:lang w:val="en-GB" w:eastAsia="x-none"/>
        </w:rPr>
        <w:sectPr w:rsidR="00A95BB3" w:rsidRPr="00A95BB3" w:rsidSect="00640935">
          <w:footerReference w:type="default" r:id="rId30"/>
          <w:pgSz w:w="11905" w:h="16837" w:code="9"/>
          <w:pgMar w:top="851" w:right="851" w:bottom="851" w:left="1134" w:header="567" w:footer="0" w:gutter="0"/>
          <w:cols w:space="720"/>
        </w:sectPr>
      </w:pPr>
      <w:r w:rsidRPr="00A95BB3">
        <w:rPr>
          <w:rFonts w:ascii="Arial" w:eastAsia="Times New Roman" w:hAnsi="Arial" w:cs="Arial"/>
          <w:b/>
          <w:sz w:val="72"/>
          <w:szCs w:val="72"/>
          <w:lang w:val="en-GB" w:eastAsia="x-none"/>
        </w:rPr>
        <w:t>LIST OF RETURNABLE DOCUMENTS</w:t>
      </w:r>
    </w:p>
    <w:p w14:paraId="2D37BDDD" w14:textId="77777777" w:rsidR="00A95BB3" w:rsidRPr="00A95BB3" w:rsidRDefault="00A95BB3" w:rsidP="00A95BB3">
      <w:pPr>
        <w:spacing w:after="0" w:line="360" w:lineRule="auto"/>
        <w:jc w:val="center"/>
        <w:rPr>
          <w:rFonts w:ascii="Arial" w:eastAsia="Times New Roman" w:hAnsi="Arial" w:cs="Arial"/>
          <w:sz w:val="32"/>
          <w:szCs w:val="32"/>
          <w:lang w:val="en-ZA"/>
        </w:rPr>
      </w:pPr>
    </w:p>
    <w:p w14:paraId="4E7B9DD4" w14:textId="77777777" w:rsidR="00A95BB3" w:rsidRPr="00A95BB3" w:rsidRDefault="00A95BB3" w:rsidP="00A95BB3">
      <w:pPr>
        <w:spacing w:after="0" w:line="360" w:lineRule="auto"/>
        <w:jc w:val="center"/>
        <w:rPr>
          <w:rFonts w:ascii="Arial" w:eastAsia="Times New Roman" w:hAnsi="Arial" w:cs="Arial"/>
          <w:b/>
          <w:sz w:val="28"/>
          <w:szCs w:val="28"/>
          <w:lang w:val="en-ZA"/>
        </w:rPr>
      </w:pPr>
      <w:bookmarkStart w:id="64" w:name="_Toc114973981"/>
      <w:r w:rsidRPr="00A95BB3">
        <w:rPr>
          <w:rFonts w:ascii="Arial" w:eastAsia="Times New Roman" w:hAnsi="Arial" w:cs="Arial"/>
          <w:b/>
          <w:sz w:val="28"/>
          <w:szCs w:val="28"/>
          <w:lang w:val="en-ZA"/>
        </w:rPr>
        <w:t xml:space="preserve">T2.1 </w:t>
      </w:r>
      <w:r w:rsidRPr="00A95BB3">
        <w:rPr>
          <w:rFonts w:ascii="Arial" w:eastAsia="Times New Roman" w:hAnsi="Arial" w:cs="Arial"/>
          <w:b/>
          <w:sz w:val="28"/>
          <w:szCs w:val="28"/>
          <w:lang w:val="en-ZA"/>
        </w:rPr>
        <w:tab/>
        <w:t>LIST OF RETURNABLE DOCUMENTS</w:t>
      </w:r>
      <w:bookmarkEnd w:id="64"/>
    </w:p>
    <w:p w14:paraId="77629FFC" w14:textId="77777777" w:rsidR="00A95BB3" w:rsidRPr="00A95BB3" w:rsidRDefault="00A95BB3" w:rsidP="00A95BB3">
      <w:pPr>
        <w:spacing w:after="0" w:line="360" w:lineRule="auto"/>
        <w:rPr>
          <w:rFonts w:ascii="Arial" w:eastAsia="Times New Roman" w:hAnsi="Arial" w:cs="Arial"/>
          <w:lang w:val="en-ZA"/>
        </w:rPr>
      </w:pPr>
    </w:p>
    <w:p w14:paraId="1DA07BD0" w14:textId="77777777" w:rsidR="00A95BB3" w:rsidRPr="00A95BB3" w:rsidRDefault="00A95BB3" w:rsidP="00E720E9">
      <w:pPr>
        <w:spacing w:before="240" w:after="60" w:line="360" w:lineRule="auto"/>
        <w:outlineLvl w:val="4"/>
        <w:rPr>
          <w:rFonts w:ascii="Arial" w:eastAsia="Times New Roman" w:hAnsi="Arial" w:cs="Arial"/>
          <w:b/>
          <w:bCs/>
          <w:i/>
          <w:iCs/>
          <w:sz w:val="26"/>
          <w:szCs w:val="26"/>
          <w:lang w:val="en-ZA" w:eastAsia="x-none"/>
        </w:rPr>
      </w:pPr>
      <w:r w:rsidRPr="00A95BB3">
        <w:rPr>
          <w:rFonts w:ascii="Arial" w:eastAsia="Times New Roman" w:hAnsi="Arial" w:cs="Arial"/>
          <w:b/>
          <w:bCs/>
          <w:i/>
          <w:iCs/>
          <w:lang w:val="en-ZA" w:eastAsia="x-none"/>
        </w:rPr>
        <w:br w:type="page"/>
      </w:r>
      <w:r w:rsidRPr="00A95BB3">
        <w:rPr>
          <w:rFonts w:ascii="Arial" w:eastAsia="Times New Roman" w:hAnsi="Arial" w:cs="Arial"/>
          <w:b/>
          <w:bCs/>
          <w:i/>
          <w:iCs/>
          <w:sz w:val="26"/>
          <w:szCs w:val="26"/>
          <w:lang w:val="en-ZA" w:eastAsia="x-none"/>
        </w:rPr>
        <w:lastRenderedPageBreak/>
        <w:t>a)</w:t>
      </w:r>
      <w:r w:rsidRPr="00A95BB3">
        <w:rPr>
          <w:rFonts w:ascii="Arial" w:eastAsia="Times New Roman" w:hAnsi="Arial" w:cs="Arial"/>
          <w:b/>
          <w:bCs/>
          <w:i/>
          <w:iCs/>
          <w:sz w:val="26"/>
          <w:szCs w:val="26"/>
          <w:lang w:val="en-ZA" w:eastAsia="x-none"/>
        </w:rPr>
        <w:tab/>
        <w:t>Original valid Tax Clearance Certificate/ Tax Compliance Status Pin</w:t>
      </w:r>
    </w:p>
    <w:p w14:paraId="709689A2" w14:textId="002DFBD1" w:rsidR="00A95BB3" w:rsidRPr="00A95BB3" w:rsidRDefault="00A95BB3" w:rsidP="00E720E9">
      <w:pPr>
        <w:spacing w:before="240" w:after="60" w:line="360" w:lineRule="auto"/>
        <w:outlineLvl w:val="4"/>
        <w:rPr>
          <w:rFonts w:ascii="Arial" w:eastAsia="Times New Roman" w:hAnsi="Arial" w:cs="Arial"/>
          <w:b/>
          <w:bCs/>
          <w:i/>
          <w:iCs/>
          <w:sz w:val="26"/>
          <w:szCs w:val="26"/>
          <w:lang w:val="en-ZA" w:eastAsia="x-none"/>
        </w:rPr>
      </w:pPr>
      <w:r w:rsidRPr="00A95BB3">
        <w:rPr>
          <w:rFonts w:ascii="Arial" w:eastAsia="Times New Roman" w:hAnsi="Arial" w:cs="Arial"/>
          <w:b/>
          <w:bCs/>
          <w:i/>
          <w:iCs/>
          <w:noProof/>
          <w:sz w:val="26"/>
          <w:szCs w:val="26"/>
          <w:lang w:val="en-ZA" w:eastAsia="en-ZA"/>
        </w:rPr>
        <mc:AlternateContent>
          <mc:Choice Requires="wps">
            <w:drawing>
              <wp:anchor distT="0" distB="0" distL="114300" distR="114300" simplePos="0" relativeHeight="251679744" behindDoc="0" locked="0" layoutInCell="1" allowOverlap="1" wp14:anchorId="0CB25209" wp14:editId="3001ECA0">
                <wp:simplePos x="0" y="0"/>
                <wp:positionH relativeFrom="column">
                  <wp:posOffset>-1020445</wp:posOffset>
                </wp:positionH>
                <wp:positionV relativeFrom="paragraph">
                  <wp:posOffset>3357245</wp:posOffset>
                </wp:positionV>
                <wp:extent cx="8979535" cy="1257300"/>
                <wp:effectExtent l="2437130" t="0" r="2487295"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8979535" cy="12573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6C5CE9FA"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CB25209" id="Text Box 110" o:spid="_x0000_s1031" type="#_x0000_t202" style="position:absolute;margin-left:-80.35pt;margin-top:264.35pt;width:707.05pt;height:99pt;rotation:-3462820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" filled="f" stroked="f">
                <o:lock v:ext="edit" shapetype="t"/>
                <v:textbox style="mso-fit-shape-to-text:t">
                  <w:txbxContent>
                    <w:p w14:paraId="6C5CE9FA"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v:textbox>
              </v:shape>
            </w:pict>
          </mc:Fallback>
        </mc:AlternateContent>
      </w:r>
      <w:r w:rsidRPr="00A95BB3">
        <w:rPr>
          <w:rFonts w:ascii="Arial" w:eastAsia="Times New Roman" w:hAnsi="Arial" w:cs="Arial"/>
          <w:b/>
          <w:bCs/>
          <w:i/>
          <w:iCs/>
          <w:sz w:val="26"/>
          <w:szCs w:val="26"/>
          <w:lang w:val="en-ZA" w:eastAsia="x-none"/>
        </w:rPr>
        <w:br w:type="page"/>
      </w:r>
      <w:r w:rsidRPr="00A95BB3">
        <w:rPr>
          <w:rFonts w:ascii="Arial" w:eastAsia="Times New Roman" w:hAnsi="Arial" w:cs="Arial"/>
          <w:b/>
          <w:bCs/>
          <w:i/>
          <w:iCs/>
          <w:noProof/>
          <w:sz w:val="26"/>
          <w:szCs w:val="26"/>
          <w:lang w:val="en-ZA" w:eastAsia="en-ZA"/>
        </w:rPr>
        <w:lastRenderedPageBreak/>
        <mc:AlternateContent>
          <mc:Choice Requires="wps">
            <w:drawing>
              <wp:anchor distT="0" distB="0" distL="114300" distR="114300" simplePos="0" relativeHeight="251684864" behindDoc="0" locked="0" layoutInCell="1" allowOverlap="1" wp14:anchorId="54DF894B" wp14:editId="1EA2F3EA">
                <wp:simplePos x="0" y="0"/>
                <wp:positionH relativeFrom="column">
                  <wp:posOffset>-1020445</wp:posOffset>
                </wp:positionH>
                <wp:positionV relativeFrom="paragraph">
                  <wp:posOffset>3698240</wp:posOffset>
                </wp:positionV>
                <wp:extent cx="8979535" cy="1257300"/>
                <wp:effectExtent l="2446655" t="0" r="238252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8979535" cy="12573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7DD6E5FE"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CSD Report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4DF894B" id="Text Box 109" o:spid="_x0000_s1032" type="#_x0000_t202" style="position:absolute;margin-left:-80.35pt;margin-top:291.2pt;width:707.05pt;height:99pt;rotation:-3462820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" filled="f" stroked="f">
                <o:lock v:ext="edit" shapetype="t"/>
                <v:textbox style="mso-fit-shape-to-text:t">
                  <w:txbxContent>
                    <w:p w14:paraId="7DD6E5FE"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CSD Report</w:t>
                      </w:r>
                    </w:p>
                  </w:txbxContent>
                </v:textbox>
              </v:shape>
            </w:pict>
          </mc:Fallback>
        </mc:AlternateContent>
      </w:r>
      <w:r w:rsidRPr="00A95BB3">
        <w:rPr>
          <w:rFonts w:ascii="Arial" w:eastAsia="Times New Roman" w:hAnsi="Arial" w:cs="Arial"/>
          <w:b/>
          <w:bCs/>
          <w:i/>
          <w:iCs/>
          <w:sz w:val="26"/>
          <w:szCs w:val="26"/>
          <w:lang w:val="en-ZA" w:eastAsia="x-none"/>
        </w:rPr>
        <w:t>b)  Copy of Central Supplier Database (CSD) registration report</w:t>
      </w:r>
    </w:p>
    <w:p w14:paraId="5A2B0DC7" w14:textId="77777777" w:rsidR="00A95BB3" w:rsidRPr="00A95BB3" w:rsidRDefault="00A95BB3" w:rsidP="00E720E9">
      <w:pPr>
        <w:spacing w:before="240" w:after="60" w:line="360" w:lineRule="auto"/>
        <w:ind w:left="3285"/>
        <w:outlineLvl w:val="4"/>
        <w:rPr>
          <w:rFonts w:ascii="Arial" w:eastAsia="Times New Roman" w:hAnsi="Arial" w:cs="Arial"/>
          <w:b/>
          <w:bCs/>
          <w:i/>
          <w:iCs/>
          <w:sz w:val="26"/>
          <w:szCs w:val="26"/>
          <w:lang w:val="en-ZA" w:eastAsia="x-none"/>
        </w:rPr>
      </w:pPr>
    </w:p>
    <w:p w14:paraId="49A4EA0B" w14:textId="77777777" w:rsidR="00A95BB3" w:rsidRPr="00A95BB3" w:rsidRDefault="00A95BB3" w:rsidP="00E720E9">
      <w:pPr>
        <w:spacing w:before="240" w:after="60" w:line="360" w:lineRule="auto"/>
        <w:ind w:left="3285"/>
        <w:outlineLvl w:val="4"/>
        <w:rPr>
          <w:rFonts w:ascii="Arial" w:eastAsia="Times New Roman" w:hAnsi="Arial" w:cs="Arial"/>
          <w:b/>
          <w:bCs/>
          <w:i/>
          <w:iCs/>
          <w:sz w:val="26"/>
          <w:szCs w:val="26"/>
          <w:lang w:val="en-ZA" w:eastAsia="x-none"/>
        </w:rPr>
      </w:pPr>
    </w:p>
    <w:p w14:paraId="56B372C6" w14:textId="77777777" w:rsidR="00A95BB3" w:rsidRPr="00A95BB3" w:rsidRDefault="00A95BB3" w:rsidP="00A95BB3">
      <w:pPr>
        <w:spacing w:after="0" w:line="240" w:lineRule="auto"/>
        <w:rPr>
          <w:rFonts w:ascii="Times New Roman" w:eastAsia="Times New Roman" w:hAnsi="Times New Roman" w:cs="Times New Roman"/>
          <w:sz w:val="24"/>
          <w:szCs w:val="24"/>
          <w:lang w:val="en-ZA" w:eastAsia="x-none"/>
        </w:rPr>
      </w:pPr>
    </w:p>
    <w:p w14:paraId="3D46FA69" w14:textId="77777777" w:rsidR="00A95BB3" w:rsidRPr="00A95BB3" w:rsidRDefault="00A95BB3" w:rsidP="00A95BB3">
      <w:pPr>
        <w:spacing w:after="0" w:line="240" w:lineRule="auto"/>
        <w:rPr>
          <w:rFonts w:ascii="Times New Roman" w:eastAsia="Times New Roman" w:hAnsi="Times New Roman" w:cs="Times New Roman"/>
          <w:sz w:val="24"/>
          <w:szCs w:val="24"/>
          <w:lang w:val="en-ZA" w:eastAsia="x-none"/>
        </w:rPr>
      </w:pPr>
    </w:p>
    <w:p w14:paraId="3994FC06" w14:textId="77777777" w:rsidR="00A95BB3" w:rsidRPr="00A95BB3" w:rsidRDefault="00A95BB3" w:rsidP="00A95BB3">
      <w:pPr>
        <w:tabs>
          <w:tab w:val="left" w:pos="1701"/>
        </w:tabs>
        <w:spacing w:before="80" w:after="80" w:line="360" w:lineRule="auto"/>
        <w:jc w:val="both"/>
        <w:rPr>
          <w:rFonts w:ascii="Arial" w:eastAsia="Times New Roman" w:hAnsi="Arial" w:cs="Arial"/>
          <w:b/>
          <w:sz w:val="24"/>
          <w:szCs w:val="24"/>
          <w:lang w:val="en-ZA"/>
        </w:rPr>
      </w:pPr>
      <w:r w:rsidRPr="00A95BB3">
        <w:rPr>
          <w:rFonts w:ascii="Arial" w:eastAsia="Times New Roman" w:hAnsi="Arial" w:cs="Arial"/>
          <w:b/>
          <w:noProof/>
          <w:sz w:val="24"/>
          <w:szCs w:val="24"/>
          <w:lang w:val="en-ZA" w:eastAsia="en-ZA"/>
        </w:rPr>
        <mc:AlternateContent>
          <mc:Choice Requires="wps">
            <w:drawing>
              <wp:anchor distT="0" distB="0" distL="114300" distR="114300" simplePos="0" relativeHeight="251671552" behindDoc="0" locked="0" layoutInCell="1" allowOverlap="1" wp14:anchorId="6C742089" wp14:editId="3E112161">
                <wp:simplePos x="0" y="0"/>
                <wp:positionH relativeFrom="column">
                  <wp:posOffset>-1172845</wp:posOffset>
                </wp:positionH>
                <wp:positionV relativeFrom="paragraph">
                  <wp:posOffset>3306445</wp:posOffset>
                </wp:positionV>
                <wp:extent cx="8979535" cy="1257300"/>
                <wp:effectExtent l="2437130" t="0" r="2487295"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8979535" cy="12573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6032DE83"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C742089" id="Text Box 108" o:spid="_x0000_s1033" type="#_x0000_t202" style="position:absolute;left:0;text-align:left;margin-left:-92.35pt;margin-top:260.35pt;width:707.05pt;height:99pt;rotation:-346282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" filled="f" stroked="f">
                <o:lock v:ext="edit" shapetype="t"/>
                <v:textbox style="mso-fit-shape-to-text:t">
                  <w:txbxContent>
                    <w:p w14:paraId="6032DE83"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v:textbox>
              </v:shape>
            </w:pict>
          </mc:Fallback>
        </mc:AlternateContent>
      </w:r>
    </w:p>
    <w:p w14:paraId="117BD5EC" w14:textId="77777777" w:rsidR="00E720E9" w:rsidRDefault="00A95BB3" w:rsidP="00370847">
      <w:pPr>
        <w:numPr>
          <w:ilvl w:val="4"/>
          <w:numId w:val="53"/>
        </w:numPr>
        <w:spacing w:before="240" w:after="60" w:line="360" w:lineRule="auto"/>
        <w:outlineLvl w:val="4"/>
        <w:rPr>
          <w:rFonts w:ascii="Arial" w:eastAsia="Times New Roman" w:hAnsi="Arial" w:cs="Arial"/>
          <w:b/>
          <w:bCs/>
          <w:i/>
          <w:iCs/>
          <w:sz w:val="26"/>
          <w:szCs w:val="26"/>
          <w:lang w:val="en-ZA" w:eastAsia="x-none"/>
        </w:rPr>
      </w:pPr>
      <w:r w:rsidRPr="00A95BB3">
        <w:rPr>
          <w:rFonts w:ascii="Arial" w:eastAsia="Times New Roman" w:hAnsi="Arial" w:cs="Arial"/>
          <w:b/>
          <w:bCs/>
          <w:i/>
          <w:iCs/>
          <w:sz w:val="26"/>
          <w:szCs w:val="26"/>
          <w:lang w:val="en-ZA" w:eastAsia="x-none"/>
        </w:rPr>
        <w:br w:type="page"/>
      </w:r>
    </w:p>
    <w:p w14:paraId="3D29510D" w14:textId="77777777" w:rsidR="00E720E9" w:rsidRPr="00A95BB3" w:rsidRDefault="00E720E9" w:rsidP="00E720E9">
      <w:pPr>
        <w:spacing w:before="240" w:after="60" w:line="360" w:lineRule="auto"/>
        <w:outlineLvl w:val="4"/>
        <w:rPr>
          <w:rFonts w:ascii="Arial" w:eastAsia="Times New Roman" w:hAnsi="Arial" w:cs="Arial"/>
          <w:b/>
          <w:bCs/>
          <w:i/>
          <w:iCs/>
          <w:sz w:val="26"/>
          <w:szCs w:val="26"/>
          <w:lang w:val="en-ZA" w:eastAsia="x-none"/>
        </w:rPr>
      </w:pPr>
      <w:r w:rsidRPr="00A95BB3">
        <w:rPr>
          <w:rFonts w:ascii="Arial" w:eastAsia="Times New Roman" w:hAnsi="Arial" w:cs="Arial"/>
          <w:b/>
          <w:bCs/>
          <w:i/>
          <w:iCs/>
          <w:sz w:val="26"/>
          <w:szCs w:val="26"/>
          <w:lang w:val="en-ZA" w:eastAsia="x-none"/>
        </w:rPr>
        <w:lastRenderedPageBreak/>
        <w:t>c) Copy of VAT Registration Certificate if Registered</w:t>
      </w:r>
    </w:p>
    <w:p w14:paraId="320DC7EE" w14:textId="2A518882" w:rsidR="00A95BB3" w:rsidRPr="00A95BB3" w:rsidRDefault="00A95BB3" w:rsidP="00E720E9">
      <w:pPr>
        <w:tabs>
          <w:tab w:val="left" w:pos="-567"/>
          <w:tab w:val="left" w:pos="1701"/>
        </w:tabs>
        <w:spacing w:before="80" w:after="80" w:line="360" w:lineRule="auto"/>
        <w:jc w:val="both"/>
        <w:rPr>
          <w:rFonts w:ascii="Arial" w:eastAsia="Times New Roman" w:hAnsi="Arial" w:cs="Arial"/>
          <w:b/>
          <w:i/>
          <w:sz w:val="24"/>
          <w:szCs w:val="24"/>
          <w:lang w:val="en-ZA"/>
        </w:rPr>
      </w:pPr>
      <w:r w:rsidRPr="00A95BB3">
        <w:rPr>
          <w:rFonts w:ascii="Arial" w:eastAsia="Times New Roman" w:hAnsi="Arial" w:cs="Arial"/>
          <w:b/>
          <w:noProof/>
          <w:sz w:val="24"/>
          <w:szCs w:val="24"/>
          <w:lang w:val="en-ZA" w:eastAsia="en-ZA"/>
        </w:rPr>
        <mc:AlternateContent>
          <mc:Choice Requires="wps">
            <w:drawing>
              <wp:anchor distT="0" distB="0" distL="114300" distR="114300" simplePos="0" relativeHeight="251673600" behindDoc="0" locked="0" layoutInCell="1" allowOverlap="1" wp14:anchorId="323A5896" wp14:editId="03653DE0">
                <wp:simplePos x="0" y="0"/>
                <wp:positionH relativeFrom="column">
                  <wp:posOffset>-1642745</wp:posOffset>
                </wp:positionH>
                <wp:positionV relativeFrom="paragraph">
                  <wp:posOffset>3364865</wp:posOffset>
                </wp:positionV>
                <wp:extent cx="9165590" cy="1074420"/>
                <wp:effectExtent l="2513330" t="0" r="256540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9165590" cy="107442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02BCCB36"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23A5896" id="Text Box 107" o:spid="_x0000_s1034" type="#_x0000_t202" style="position:absolute;left:0;text-align:left;margin-left:-129.35pt;margin-top:264.95pt;width:721.7pt;height:84.6pt;rotation:-346282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" filled="f" stroked="f">
                <o:lock v:ext="edit" shapetype="t"/>
                <v:textbox style="mso-fit-shape-to-text:t">
                  <w:txbxContent>
                    <w:p w14:paraId="02BCCB36"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v:textbox>
              </v:shape>
            </w:pict>
          </mc:Fallback>
        </mc:AlternateContent>
      </w:r>
    </w:p>
    <w:p w14:paraId="2FE116CB" w14:textId="77777777" w:rsidR="00E720E9" w:rsidRDefault="00A95BB3" w:rsidP="00370847">
      <w:pPr>
        <w:numPr>
          <w:ilvl w:val="4"/>
          <w:numId w:val="53"/>
        </w:numPr>
        <w:spacing w:before="240" w:after="60" w:line="360" w:lineRule="auto"/>
        <w:outlineLvl w:val="4"/>
        <w:rPr>
          <w:rFonts w:ascii="Arial" w:eastAsia="Times New Roman" w:hAnsi="Arial" w:cs="Arial"/>
          <w:b/>
          <w:bCs/>
          <w:i/>
          <w:iCs/>
          <w:sz w:val="26"/>
          <w:szCs w:val="26"/>
          <w:lang w:val="en-ZA" w:eastAsia="x-none"/>
        </w:rPr>
      </w:pPr>
      <w:r w:rsidRPr="00A95BB3">
        <w:rPr>
          <w:rFonts w:ascii="Arial" w:eastAsia="Times New Roman" w:hAnsi="Arial" w:cs="Arial"/>
          <w:b/>
          <w:bCs/>
          <w:i/>
          <w:iCs/>
          <w:sz w:val="26"/>
          <w:szCs w:val="26"/>
          <w:lang w:val="en-ZA" w:eastAsia="x-none"/>
        </w:rPr>
        <w:br w:type="page"/>
      </w:r>
    </w:p>
    <w:p w14:paraId="6A24129B" w14:textId="4BF9A39B" w:rsidR="00E720E9" w:rsidRDefault="00E720E9" w:rsidP="00E720E9">
      <w:pPr>
        <w:spacing w:before="240" w:after="60" w:line="360" w:lineRule="auto"/>
        <w:outlineLvl w:val="4"/>
        <w:rPr>
          <w:rFonts w:ascii="Arial" w:eastAsia="Times New Roman" w:hAnsi="Arial" w:cs="Arial"/>
          <w:b/>
          <w:bCs/>
          <w:i/>
          <w:iCs/>
          <w:sz w:val="26"/>
          <w:szCs w:val="26"/>
          <w:lang w:val="en-ZA" w:eastAsia="x-none"/>
        </w:rPr>
      </w:pPr>
      <w:r w:rsidRPr="00E720E9">
        <w:rPr>
          <w:rFonts w:ascii="Arial" w:eastAsia="Times New Roman" w:hAnsi="Arial" w:cs="Arial"/>
          <w:b/>
          <w:bCs/>
          <w:i/>
          <w:iCs/>
          <w:sz w:val="26"/>
          <w:szCs w:val="26"/>
          <w:lang w:val="en-ZA" w:eastAsia="x-none"/>
        </w:rPr>
        <w:lastRenderedPageBreak/>
        <w:t>d)</w:t>
      </w:r>
      <w:r w:rsidRPr="00E720E9">
        <w:rPr>
          <w:rFonts w:ascii="Arial" w:eastAsia="Times New Roman" w:hAnsi="Arial" w:cs="Arial"/>
          <w:b/>
          <w:bCs/>
          <w:i/>
          <w:iCs/>
          <w:sz w:val="26"/>
          <w:szCs w:val="26"/>
          <w:lang w:val="en-ZA" w:eastAsia="x-none"/>
        </w:rPr>
        <w:tab/>
        <w:t>Copy of Certificate of Incorporation (If tenderer is a Company)</w:t>
      </w:r>
      <w:r w:rsidR="00A95BB3" w:rsidRPr="00A95BB3">
        <w:rPr>
          <w:rFonts w:ascii="Arial" w:eastAsia="Times New Roman" w:hAnsi="Arial" w:cs="Arial"/>
          <w:b/>
          <w:bCs/>
          <w:i/>
          <w:iCs/>
          <w:noProof/>
          <w:sz w:val="26"/>
          <w:szCs w:val="26"/>
          <w:lang w:val="en-ZA" w:eastAsia="en-ZA"/>
        </w:rPr>
        <mc:AlternateContent>
          <mc:Choice Requires="wps">
            <w:drawing>
              <wp:anchor distT="0" distB="0" distL="114300" distR="114300" simplePos="0" relativeHeight="251672576" behindDoc="0" locked="0" layoutInCell="1" allowOverlap="1" wp14:anchorId="5E036382" wp14:editId="430D67B7">
                <wp:simplePos x="0" y="0"/>
                <wp:positionH relativeFrom="column">
                  <wp:posOffset>-1645920</wp:posOffset>
                </wp:positionH>
                <wp:positionV relativeFrom="paragraph">
                  <wp:posOffset>3367405</wp:posOffset>
                </wp:positionV>
                <wp:extent cx="9070975" cy="1066165"/>
                <wp:effectExtent l="2486025" t="0" r="2534285"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9070975" cy="106616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0430F407"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E036382" id="Text Box 106" o:spid="_x0000_s1035" type="#_x0000_t202" style="position:absolute;margin-left:-129.6pt;margin-top:265.15pt;width:714.25pt;height:83.95pt;rotation:-346282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" filled="f" stroked="f">
                <o:lock v:ext="edit" shapetype="t"/>
                <v:textbox style="mso-fit-shape-to-text:t">
                  <w:txbxContent>
                    <w:p w14:paraId="0430F407"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v:textbox>
              </v:shape>
            </w:pict>
          </mc:Fallback>
        </mc:AlternateContent>
      </w:r>
      <w:r w:rsidR="00A95BB3" w:rsidRPr="00A95BB3">
        <w:rPr>
          <w:rFonts w:ascii="Arial" w:eastAsia="Times New Roman" w:hAnsi="Arial" w:cs="Arial"/>
          <w:b/>
          <w:bCs/>
          <w:i/>
          <w:iCs/>
          <w:sz w:val="26"/>
          <w:szCs w:val="26"/>
          <w:lang w:val="en-ZA" w:eastAsia="x-none"/>
        </w:rPr>
        <w:br w:type="page"/>
      </w:r>
    </w:p>
    <w:p w14:paraId="60249AB6" w14:textId="3B755BF0" w:rsidR="00E720E9" w:rsidRPr="00E720E9" w:rsidRDefault="00254DEA" w:rsidP="00E720E9">
      <w:pPr>
        <w:spacing w:before="240" w:after="60" w:line="360" w:lineRule="auto"/>
        <w:outlineLvl w:val="4"/>
        <w:rPr>
          <w:rFonts w:ascii="Arial" w:eastAsia="Times New Roman" w:hAnsi="Arial" w:cs="Arial"/>
          <w:b/>
          <w:bCs/>
          <w:i/>
          <w:iCs/>
          <w:sz w:val="26"/>
          <w:szCs w:val="26"/>
          <w:lang w:val="en-ZA" w:eastAsia="x-none"/>
        </w:rPr>
      </w:pPr>
      <w:r>
        <w:rPr>
          <w:rFonts w:ascii="Arial" w:eastAsia="Times New Roman" w:hAnsi="Arial" w:cs="Arial"/>
          <w:b/>
          <w:bCs/>
          <w:i/>
          <w:iCs/>
          <w:sz w:val="26"/>
          <w:szCs w:val="26"/>
          <w:lang w:val="en-ZA" w:eastAsia="x-none"/>
        </w:rPr>
        <w:lastRenderedPageBreak/>
        <w:t>e</w:t>
      </w:r>
      <w:r w:rsidR="00E720E9" w:rsidRPr="00E720E9">
        <w:rPr>
          <w:rFonts w:ascii="Arial" w:eastAsia="Times New Roman" w:hAnsi="Arial" w:cs="Arial"/>
          <w:b/>
          <w:bCs/>
          <w:i/>
          <w:iCs/>
          <w:sz w:val="26"/>
          <w:szCs w:val="26"/>
          <w:lang w:val="en-ZA" w:eastAsia="x-none"/>
        </w:rPr>
        <w:t>)</w:t>
      </w:r>
      <w:r w:rsidR="00E720E9" w:rsidRPr="00E720E9">
        <w:rPr>
          <w:rFonts w:ascii="Arial" w:eastAsia="Times New Roman" w:hAnsi="Arial" w:cs="Arial"/>
          <w:b/>
          <w:bCs/>
          <w:i/>
          <w:iCs/>
          <w:sz w:val="26"/>
          <w:szCs w:val="26"/>
          <w:lang w:val="en-ZA" w:eastAsia="x-none"/>
        </w:rPr>
        <w:tab/>
        <w:t>Copy of Founding Statements (If tenderer is a Closed Corporation)</w:t>
      </w:r>
    </w:p>
    <w:p w14:paraId="6375470E" w14:textId="77777777" w:rsidR="00E720E9" w:rsidRDefault="00E720E9" w:rsidP="00E720E9">
      <w:pPr>
        <w:spacing w:before="240" w:after="60" w:line="360" w:lineRule="auto"/>
        <w:outlineLvl w:val="4"/>
        <w:rPr>
          <w:rFonts w:ascii="Arial" w:eastAsia="Times New Roman" w:hAnsi="Arial" w:cs="Arial"/>
          <w:b/>
          <w:bCs/>
          <w:i/>
          <w:iCs/>
          <w:sz w:val="26"/>
          <w:szCs w:val="26"/>
          <w:lang w:val="en-ZA" w:eastAsia="x-none"/>
        </w:rPr>
      </w:pPr>
    </w:p>
    <w:p w14:paraId="3971E083" w14:textId="77777777" w:rsidR="00E720E9" w:rsidRDefault="00E720E9" w:rsidP="00E720E9">
      <w:pPr>
        <w:spacing w:before="240" w:after="60" w:line="360" w:lineRule="auto"/>
        <w:outlineLvl w:val="4"/>
        <w:rPr>
          <w:rFonts w:ascii="Arial" w:eastAsia="Times New Roman" w:hAnsi="Arial" w:cs="Arial"/>
          <w:b/>
          <w:bCs/>
          <w:i/>
          <w:iCs/>
          <w:sz w:val="26"/>
          <w:szCs w:val="26"/>
          <w:lang w:val="en-ZA" w:eastAsia="x-none"/>
        </w:rPr>
      </w:pPr>
    </w:p>
    <w:p w14:paraId="57456CFA" w14:textId="616330FE" w:rsidR="00E720E9" w:rsidRDefault="00E720E9" w:rsidP="00E720E9">
      <w:pPr>
        <w:spacing w:before="240" w:after="60" w:line="360" w:lineRule="auto"/>
        <w:outlineLvl w:val="4"/>
        <w:rPr>
          <w:rFonts w:ascii="Arial" w:eastAsia="Times New Roman" w:hAnsi="Arial" w:cs="Arial"/>
          <w:b/>
          <w:bCs/>
          <w:i/>
          <w:iCs/>
          <w:sz w:val="26"/>
          <w:szCs w:val="26"/>
          <w:lang w:val="en-ZA" w:eastAsia="x-none"/>
        </w:rPr>
      </w:pPr>
    </w:p>
    <w:p w14:paraId="5C131E18" w14:textId="183E9A7C" w:rsidR="00E720E9" w:rsidRDefault="00E720E9" w:rsidP="00E720E9">
      <w:pPr>
        <w:spacing w:before="240" w:after="60" w:line="360" w:lineRule="auto"/>
        <w:outlineLvl w:val="4"/>
        <w:rPr>
          <w:rFonts w:ascii="Arial" w:eastAsia="Times New Roman" w:hAnsi="Arial" w:cs="Arial"/>
          <w:b/>
          <w:bCs/>
          <w:i/>
          <w:iCs/>
          <w:sz w:val="26"/>
          <w:szCs w:val="26"/>
          <w:lang w:val="en-ZA" w:eastAsia="x-none"/>
        </w:rPr>
      </w:pPr>
    </w:p>
    <w:p w14:paraId="438B22B0" w14:textId="28CCBF72" w:rsidR="00E720E9" w:rsidRDefault="00E720E9" w:rsidP="00E720E9">
      <w:pPr>
        <w:spacing w:before="240" w:after="60" w:line="360" w:lineRule="auto"/>
        <w:outlineLvl w:val="4"/>
        <w:rPr>
          <w:rFonts w:ascii="Arial" w:eastAsia="Times New Roman" w:hAnsi="Arial" w:cs="Arial"/>
          <w:b/>
          <w:bCs/>
          <w:i/>
          <w:iCs/>
          <w:sz w:val="26"/>
          <w:szCs w:val="26"/>
          <w:lang w:val="en-ZA" w:eastAsia="x-none"/>
        </w:rPr>
      </w:pPr>
    </w:p>
    <w:p w14:paraId="323EFB2F" w14:textId="69730913"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07801123" w14:textId="3C535493"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62CF8752" w14:textId="63E0665D"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r w:rsidRPr="00254DEA">
        <w:rPr>
          <w:rFonts w:ascii="Arial" w:eastAsia="Times New Roman" w:hAnsi="Arial" w:cs="Arial"/>
          <w:b/>
          <w:noProof/>
          <w:sz w:val="24"/>
          <w:szCs w:val="24"/>
          <w:lang w:val="en-ZA" w:eastAsia="en-ZA"/>
        </w:rPr>
        <mc:AlternateContent>
          <mc:Choice Requires="wps">
            <w:drawing>
              <wp:anchor distT="0" distB="0" distL="114300" distR="114300" simplePos="0" relativeHeight="251689984" behindDoc="0" locked="0" layoutInCell="1" allowOverlap="1" wp14:anchorId="1416F76B" wp14:editId="0CCBE9A5">
                <wp:simplePos x="0" y="0"/>
                <wp:positionH relativeFrom="column">
                  <wp:posOffset>-1371600</wp:posOffset>
                </wp:positionH>
                <wp:positionV relativeFrom="paragraph">
                  <wp:posOffset>233680</wp:posOffset>
                </wp:positionV>
                <wp:extent cx="9165590" cy="1074420"/>
                <wp:effectExtent l="2522855" t="0" r="2479675"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9165590" cy="107442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2766A077" w14:textId="5E32C0CD" w:rsidR="00D90F99" w:rsidRDefault="00D90F99" w:rsidP="00254DEA">
                            <w:pPr>
                              <w:pStyle w:val="NormalWeb"/>
                              <w:spacing w:before="0" w:beforeAutospacing="0" w:after="0" w:afterAutospacing="0"/>
                              <w:jc w:val="center"/>
                              <w:rPr>
                                <w:sz w:val="24"/>
                              </w:rPr>
                            </w:pPr>
                            <w:r w:rsidRPr="00254DEA">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 xml:space="preserve">Attach </w:t>
                            </w:r>
                            <w:r>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Founding Statement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416F76B" id="Text Box 77" o:spid="_x0000_s1036" type="#_x0000_t202" style="position:absolute;margin-left:-108pt;margin-top:18.4pt;width:721.7pt;height:84.6pt;rotation:-3462820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" filled="f" stroked="f">
                <o:lock v:ext="edit" shapetype="t"/>
                <v:textbox style="mso-fit-shape-to-text:t">
                  <w:txbxContent>
                    <w:p w14:paraId="2766A077" w14:textId="5E32C0CD" w:rsidR="00D90F99" w:rsidRDefault="00D90F99" w:rsidP="00254DEA">
                      <w:pPr>
                        <w:pStyle w:val="NormalWeb"/>
                        <w:spacing w:before="0" w:beforeAutospacing="0" w:after="0" w:afterAutospacing="0"/>
                        <w:jc w:val="center"/>
                        <w:rPr>
                          <w:sz w:val="24"/>
                        </w:rPr>
                      </w:pPr>
                      <w:r w:rsidRPr="00254DEA">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 xml:space="preserve">Attach </w:t>
                      </w:r>
                      <w:r>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Founding Statement</w:t>
                      </w:r>
                    </w:p>
                  </w:txbxContent>
                </v:textbox>
              </v:shape>
            </w:pict>
          </mc:Fallback>
        </mc:AlternateContent>
      </w:r>
    </w:p>
    <w:p w14:paraId="1182CA75" w14:textId="18F3D0C1"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68001FA5" w14:textId="6D01100A"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5CD131A3" w14:textId="1384DB55"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6ADF171B" w14:textId="591C0DB5"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2446BCF0" w14:textId="6D16A2A1"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1869EA95" w14:textId="388E0AAE"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3C3C77D3" w14:textId="1424FBCE"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69DCBDB7" w14:textId="6C1BC639"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00905CD1" w14:textId="3804F066"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30874D46" w14:textId="59818AE1"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59B9C82E" w14:textId="225993D9"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1F76939F" w14:textId="355B34FC" w:rsidR="00254DEA" w:rsidRDefault="00254DEA" w:rsidP="00E720E9">
      <w:pPr>
        <w:spacing w:before="240" w:after="60" w:line="360" w:lineRule="auto"/>
        <w:outlineLvl w:val="4"/>
        <w:rPr>
          <w:rFonts w:ascii="Arial" w:eastAsia="Times New Roman" w:hAnsi="Arial" w:cs="Arial"/>
          <w:b/>
          <w:bCs/>
          <w:i/>
          <w:iCs/>
          <w:sz w:val="26"/>
          <w:szCs w:val="26"/>
          <w:lang w:val="en-ZA" w:eastAsia="x-none"/>
        </w:rPr>
      </w:pPr>
    </w:p>
    <w:p w14:paraId="1D6C186B" w14:textId="4D2946BA" w:rsidR="00A95BB3" w:rsidRPr="00A95BB3" w:rsidRDefault="00A95BB3" w:rsidP="00E720E9">
      <w:pPr>
        <w:spacing w:before="240" w:after="60" w:line="360" w:lineRule="auto"/>
        <w:outlineLvl w:val="4"/>
        <w:rPr>
          <w:rFonts w:ascii="Arial" w:eastAsia="Times New Roman" w:hAnsi="Arial" w:cs="Arial"/>
          <w:b/>
          <w:bCs/>
          <w:i/>
          <w:iCs/>
          <w:sz w:val="26"/>
          <w:szCs w:val="26"/>
          <w:lang w:val="en-ZA" w:eastAsia="x-none"/>
        </w:rPr>
      </w:pPr>
      <w:r w:rsidRPr="00A95BB3">
        <w:rPr>
          <w:rFonts w:ascii="Arial" w:eastAsia="Times New Roman" w:hAnsi="Arial" w:cs="Arial"/>
          <w:b/>
          <w:bCs/>
          <w:i/>
          <w:iCs/>
          <w:sz w:val="26"/>
          <w:szCs w:val="26"/>
          <w:lang w:val="en-ZA" w:eastAsia="x-none"/>
        </w:rPr>
        <w:lastRenderedPageBreak/>
        <w:t>f)</w:t>
      </w:r>
      <w:r w:rsidRPr="00A95BB3">
        <w:rPr>
          <w:rFonts w:ascii="Arial" w:eastAsia="Times New Roman" w:hAnsi="Arial" w:cs="Arial"/>
          <w:b/>
          <w:bCs/>
          <w:i/>
          <w:iCs/>
          <w:sz w:val="26"/>
          <w:szCs w:val="26"/>
          <w:lang w:val="en-ZA" w:eastAsia="x-none"/>
        </w:rPr>
        <w:tab/>
        <w:t>Partnership Agreement (if tenderer is a Partnership)</w:t>
      </w:r>
    </w:p>
    <w:p w14:paraId="56F18EA5" w14:textId="77777777" w:rsidR="00A95BB3" w:rsidRPr="00A95BB3" w:rsidRDefault="00A95BB3" w:rsidP="00A95BB3">
      <w:pPr>
        <w:spacing w:before="80" w:after="80" w:line="360" w:lineRule="auto"/>
        <w:rPr>
          <w:rFonts w:ascii="Arial" w:eastAsia="Times New Roman" w:hAnsi="Arial" w:cs="Arial"/>
          <w:i/>
          <w:sz w:val="24"/>
          <w:szCs w:val="24"/>
          <w:lang w:val="en-ZA"/>
        </w:rPr>
      </w:pPr>
      <w:r w:rsidRPr="00A95BB3">
        <w:rPr>
          <w:rFonts w:ascii="Arial" w:eastAsia="Times New Roman" w:hAnsi="Arial" w:cs="Arial"/>
          <w:b/>
          <w:noProof/>
          <w:sz w:val="24"/>
          <w:szCs w:val="24"/>
          <w:lang w:val="en-ZA" w:eastAsia="en-ZA"/>
        </w:rPr>
        <mc:AlternateContent>
          <mc:Choice Requires="wps">
            <w:drawing>
              <wp:anchor distT="0" distB="0" distL="114300" distR="114300" simplePos="0" relativeHeight="251674624" behindDoc="0" locked="0" layoutInCell="1" allowOverlap="1" wp14:anchorId="7450AA20" wp14:editId="559B74E0">
                <wp:simplePos x="0" y="0"/>
                <wp:positionH relativeFrom="column">
                  <wp:posOffset>-1718945</wp:posOffset>
                </wp:positionH>
                <wp:positionV relativeFrom="paragraph">
                  <wp:posOffset>3402965</wp:posOffset>
                </wp:positionV>
                <wp:extent cx="9165590" cy="1074420"/>
                <wp:effectExtent l="2522855" t="0" r="2479675"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9165590" cy="107442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73B2AA66"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Agreement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450AA20" id="Text Box 105" o:spid="_x0000_s1037" type="#_x0000_t202" style="position:absolute;margin-left:-135.35pt;margin-top:267.95pt;width:721.7pt;height:84.6pt;rotation:-3462820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" filled="f" stroked="f">
                <o:lock v:ext="edit" shapetype="t"/>
                <v:textbox style="mso-fit-shape-to-text:t">
                  <w:txbxContent>
                    <w:p w14:paraId="73B2AA66"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Agreement</w:t>
                      </w:r>
                    </w:p>
                  </w:txbxContent>
                </v:textbox>
              </v:shape>
            </w:pict>
          </mc:Fallback>
        </mc:AlternateContent>
      </w:r>
    </w:p>
    <w:p w14:paraId="0BFA3E9D" w14:textId="77777777" w:rsidR="00A95BB3" w:rsidRPr="00A95BB3" w:rsidRDefault="00A95BB3" w:rsidP="00A95BB3">
      <w:pPr>
        <w:spacing w:after="0" w:line="360" w:lineRule="auto"/>
        <w:rPr>
          <w:rFonts w:ascii="Arial" w:eastAsia="Times New Roman" w:hAnsi="Arial" w:cs="Arial"/>
          <w:sz w:val="24"/>
          <w:szCs w:val="24"/>
          <w:lang w:val="en-ZA"/>
        </w:rPr>
      </w:pPr>
    </w:p>
    <w:p w14:paraId="1A40CB61" w14:textId="77777777" w:rsidR="00A95BB3" w:rsidRPr="00A95BB3" w:rsidRDefault="00A95BB3" w:rsidP="00254DEA">
      <w:pPr>
        <w:spacing w:before="240" w:after="60" w:line="360" w:lineRule="auto"/>
        <w:outlineLvl w:val="4"/>
        <w:rPr>
          <w:rFonts w:ascii="Arial" w:eastAsia="Times New Roman" w:hAnsi="Arial" w:cs="Arial"/>
          <w:b/>
          <w:bCs/>
          <w:i/>
          <w:iCs/>
          <w:sz w:val="26"/>
          <w:szCs w:val="26"/>
          <w:lang w:val="en-ZA" w:eastAsia="x-none"/>
        </w:rPr>
      </w:pPr>
      <w:r w:rsidRPr="00A95BB3">
        <w:rPr>
          <w:rFonts w:ascii="Arial" w:eastAsia="Times New Roman" w:hAnsi="Arial" w:cs="Arial"/>
          <w:b/>
          <w:bCs/>
          <w:i/>
          <w:iCs/>
          <w:sz w:val="26"/>
          <w:szCs w:val="26"/>
          <w:lang w:val="en-ZA" w:eastAsia="x-none"/>
        </w:rPr>
        <w:br w:type="page"/>
      </w:r>
      <w:r w:rsidRPr="00A95BB3">
        <w:rPr>
          <w:rFonts w:ascii="Arial" w:eastAsia="Times New Roman" w:hAnsi="Arial" w:cs="Arial"/>
          <w:b/>
          <w:bCs/>
          <w:i/>
          <w:iCs/>
          <w:sz w:val="26"/>
          <w:szCs w:val="26"/>
          <w:lang w:val="en-ZA" w:eastAsia="x-none"/>
        </w:rPr>
        <w:lastRenderedPageBreak/>
        <w:t>g)</w:t>
      </w:r>
      <w:r w:rsidRPr="00A95BB3">
        <w:rPr>
          <w:rFonts w:ascii="Arial" w:eastAsia="Times New Roman" w:hAnsi="Arial" w:cs="Arial"/>
          <w:b/>
          <w:bCs/>
          <w:i/>
          <w:iCs/>
          <w:sz w:val="26"/>
          <w:szCs w:val="26"/>
          <w:lang w:val="en-ZA" w:eastAsia="x-none"/>
        </w:rPr>
        <w:tab/>
        <w:t>Certified copy of Identity Document (if tenderer is a One-man Concern)</w:t>
      </w:r>
    </w:p>
    <w:p w14:paraId="42C70082" w14:textId="77777777" w:rsidR="00A95BB3" w:rsidRPr="00A95BB3" w:rsidRDefault="00A95BB3" w:rsidP="00254DEA">
      <w:pPr>
        <w:spacing w:before="240" w:after="60" w:line="360" w:lineRule="auto"/>
        <w:outlineLvl w:val="4"/>
        <w:rPr>
          <w:rFonts w:ascii="Arial" w:eastAsia="Times New Roman" w:hAnsi="Arial" w:cs="Arial"/>
          <w:b/>
          <w:bCs/>
          <w:i/>
          <w:iCs/>
          <w:sz w:val="26"/>
          <w:szCs w:val="26"/>
          <w:lang w:val="en-ZA" w:eastAsia="x-none"/>
        </w:rPr>
      </w:pPr>
      <w:r w:rsidRPr="00A95BB3">
        <w:rPr>
          <w:rFonts w:ascii="Arial" w:eastAsia="Times New Roman" w:hAnsi="Arial" w:cs="Arial"/>
          <w:b/>
          <w:bCs/>
          <w:i/>
          <w:iCs/>
          <w:noProof/>
          <w:sz w:val="26"/>
          <w:szCs w:val="26"/>
          <w:lang w:val="en-ZA" w:eastAsia="en-ZA"/>
        </w:rPr>
        <mc:AlternateContent>
          <mc:Choice Requires="wps">
            <w:drawing>
              <wp:anchor distT="0" distB="0" distL="114300" distR="114300" simplePos="0" relativeHeight="251676672" behindDoc="0" locked="0" layoutInCell="1" allowOverlap="1" wp14:anchorId="47DF9AE7" wp14:editId="68466E7A">
                <wp:simplePos x="0" y="0"/>
                <wp:positionH relativeFrom="column">
                  <wp:posOffset>-1731645</wp:posOffset>
                </wp:positionH>
                <wp:positionV relativeFrom="paragraph">
                  <wp:posOffset>3293110</wp:posOffset>
                </wp:positionV>
                <wp:extent cx="9165590" cy="1074420"/>
                <wp:effectExtent l="2481580" t="0" r="244475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9165590" cy="107442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C643011"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ID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7DF9AE7" id="Text Box 104" o:spid="_x0000_s1038" type="#_x0000_t202" style="position:absolute;margin-left:-136.35pt;margin-top:259.3pt;width:721.7pt;height:84.6pt;rotation:-346282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" filled="f" stroked="f">
                <o:lock v:ext="edit" shapetype="t"/>
                <v:textbox style="mso-fit-shape-to-text:t">
                  <w:txbxContent>
                    <w:p w14:paraId="3C643011"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ID Copy</w:t>
                      </w:r>
                    </w:p>
                  </w:txbxContent>
                </v:textbox>
              </v:shape>
            </w:pict>
          </mc:Fallback>
        </mc:AlternateContent>
      </w:r>
      <w:r w:rsidRPr="00A95BB3">
        <w:rPr>
          <w:rFonts w:ascii="Arial" w:eastAsia="Times New Roman" w:hAnsi="Arial" w:cs="Arial"/>
          <w:b/>
          <w:bCs/>
          <w:i/>
          <w:iCs/>
          <w:sz w:val="26"/>
          <w:szCs w:val="26"/>
          <w:lang w:val="en-ZA" w:eastAsia="x-none"/>
        </w:rPr>
        <w:br w:type="page"/>
      </w:r>
      <w:r w:rsidRPr="00A95BB3">
        <w:rPr>
          <w:rFonts w:ascii="Arial" w:eastAsia="Times New Roman" w:hAnsi="Arial" w:cs="Arial"/>
          <w:b/>
          <w:bCs/>
          <w:i/>
          <w:iCs/>
          <w:noProof/>
          <w:sz w:val="26"/>
          <w:szCs w:val="26"/>
          <w:lang w:val="en-ZA" w:eastAsia="en-ZA"/>
        </w:rPr>
        <w:lastRenderedPageBreak/>
        <mc:AlternateContent>
          <mc:Choice Requires="wps">
            <w:drawing>
              <wp:anchor distT="0" distB="0" distL="114300" distR="114300" simplePos="0" relativeHeight="251675648" behindDoc="0" locked="0" layoutInCell="1" allowOverlap="1" wp14:anchorId="71092100" wp14:editId="0643DF4F">
                <wp:simplePos x="0" y="0"/>
                <wp:positionH relativeFrom="column">
                  <wp:posOffset>-1414145</wp:posOffset>
                </wp:positionH>
                <wp:positionV relativeFrom="paragraph">
                  <wp:posOffset>3656965</wp:posOffset>
                </wp:positionV>
                <wp:extent cx="9165590" cy="1074420"/>
                <wp:effectExtent l="2522855" t="0" r="2479675"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9165590" cy="107442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6CA0B514"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Agreement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1092100" id="Text Box 103" o:spid="_x0000_s1039" type="#_x0000_t202" style="position:absolute;margin-left:-111.35pt;margin-top:287.95pt;width:721.7pt;height:84.6pt;rotation:-346282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" filled="f" stroked="f">
                <o:lock v:ext="edit" shapetype="t"/>
                <v:textbox style="mso-fit-shape-to-text:t">
                  <w:txbxContent>
                    <w:p w14:paraId="6CA0B514"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Agreement</w:t>
                      </w:r>
                    </w:p>
                  </w:txbxContent>
                </v:textbox>
              </v:shape>
            </w:pict>
          </mc:Fallback>
        </mc:AlternateContent>
      </w:r>
      <w:r w:rsidRPr="00A95BB3">
        <w:rPr>
          <w:rFonts w:ascii="Arial" w:eastAsia="Times New Roman" w:hAnsi="Arial" w:cs="Arial"/>
          <w:b/>
          <w:bCs/>
          <w:i/>
          <w:iCs/>
          <w:sz w:val="26"/>
          <w:szCs w:val="26"/>
          <w:lang w:val="en-ZA" w:eastAsia="x-none"/>
        </w:rPr>
        <w:t>h)</w:t>
      </w:r>
      <w:r w:rsidRPr="00A95BB3">
        <w:rPr>
          <w:rFonts w:ascii="Arial" w:eastAsia="Times New Roman" w:hAnsi="Arial" w:cs="Arial"/>
          <w:b/>
          <w:bCs/>
          <w:i/>
          <w:iCs/>
          <w:sz w:val="26"/>
          <w:szCs w:val="26"/>
          <w:lang w:val="en-ZA" w:eastAsia="x-none"/>
        </w:rPr>
        <w:tab/>
        <w:t>Joint Venture agreement (if the tenderer is a joint venture)</w:t>
      </w:r>
    </w:p>
    <w:p w14:paraId="676B64E0" w14:textId="6537BD62" w:rsidR="00A95BB3" w:rsidRPr="00A95BB3" w:rsidRDefault="00A95BB3" w:rsidP="00370847">
      <w:pPr>
        <w:numPr>
          <w:ilvl w:val="4"/>
          <w:numId w:val="53"/>
        </w:numPr>
        <w:spacing w:before="240" w:after="60" w:line="360" w:lineRule="auto"/>
        <w:ind w:left="709" w:hanging="709"/>
        <w:outlineLvl w:val="4"/>
        <w:rPr>
          <w:rFonts w:ascii="Arial" w:eastAsia="Times New Roman" w:hAnsi="Arial" w:cs="Arial"/>
          <w:b/>
          <w:bCs/>
          <w:i/>
          <w:iCs/>
          <w:sz w:val="26"/>
          <w:szCs w:val="26"/>
          <w:lang w:val="en-ZA" w:eastAsia="x-none"/>
        </w:rPr>
      </w:pPr>
      <w:r w:rsidRPr="00A95BB3">
        <w:rPr>
          <w:rFonts w:ascii="Arial" w:eastAsia="Times New Roman" w:hAnsi="Arial" w:cs="Arial"/>
          <w:b/>
          <w:bCs/>
          <w:i/>
          <w:iCs/>
          <w:sz w:val="26"/>
          <w:szCs w:val="26"/>
          <w:lang w:val="en-ZA" w:eastAsia="x-none"/>
        </w:rPr>
        <w:br w:type="page"/>
      </w:r>
      <w:bookmarkStart w:id="65" w:name="_Toc114973982"/>
      <w:r w:rsidR="00254DEA" w:rsidRPr="00A95BB3">
        <w:rPr>
          <w:rFonts w:ascii="Arial" w:eastAsia="Times New Roman" w:hAnsi="Arial" w:cs="Arial"/>
          <w:b/>
          <w:bCs/>
          <w:i/>
          <w:iCs/>
          <w:noProof/>
          <w:sz w:val="26"/>
          <w:szCs w:val="26"/>
          <w:lang w:val="en-ZA" w:eastAsia="en-ZA"/>
        </w:rPr>
        <w:lastRenderedPageBreak/>
        <mc:AlternateContent>
          <mc:Choice Requires="wps">
            <w:drawing>
              <wp:anchor distT="0" distB="0" distL="114300" distR="114300" simplePos="0" relativeHeight="251680768" behindDoc="0" locked="0" layoutInCell="1" allowOverlap="1" wp14:anchorId="74DA9929" wp14:editId="51D4BF6B">
                <wp:simplePos x="0" y="0"/>
                <wp:positionH relativeFrom="column">
                  <wp:posOffset>-1744345</wp:posOffset>
                </wp:positionH>
                <wp:positionV relativeFrom="paragraph">
                  <wp:posOffset>3683000</wp:posOffset>
                </wp:positionV>
                <wp:extent cx="9165590" cy="1074420"/>
                <wp:effectExtent l="2506980" t="0" r="2562225"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9165590" cy="107442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46C9191B"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4DA9929" id="Text Box 102" o:spid="_x0000_s1040" type="#_x0000_t202" style="position:absolute;left:0;text-align:left;margin-left:-137.35pt;margin-top:290pt;width:721.7pt;height:84.6pt;rotation:-3462820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" filled="f" stroked="f">
                <o:lock v:ext="edit" shapetype="t"/>
                <v:textbox style="mso-fit-shape-to-text:t">
                  <w:txbxContent>
                    <w:p w14:paraId="46C9191B"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v:textbox>
              </v:shape>
            </w:pict>
          </mc:Fallback>
        </mc:AlternateContent>
      </w:r>
      <w:r w:rsidRPr="00A95BB3">
        <w:rPr>
          <w:rFonts w:ascii="Arial" w:eastAsia="Times New Roman" w:hAnsi="Arial" w:cs="Arial"/>
          <w:b/>
          <w:bCs/>
          <w:i/>
          <w:iCs/>
          <w:sz w:val="26"/>
          <w:szCs w:val="26"/>
          <w:lang w:val="en-ZA" w:eastAsia="x-none"/>
        </w:rPr>
        <w:t>i)</w:t>
      </w:r>
      <w:r w:rsidRPr="00A95BB3">
        <w:rPr>
          <w:rFonts w:ascii="Arial" w:eastAsia="Times New Roman" w:hAnsi="Arial" w:cs="Arial"/>
          <w:b/>
          <w:bCs/>
          <w:i/>
          <w:iCs/>
          <w:sz w:val="26"/>
          <w:szCs w:val="26"/>
          <w:lang w:val="en-ZA" w:eastAsia="x-none"/>
        </w:rPr>
        <w:tab/>
        <w:t>Certified Copy of B-BBEE status level certificate or a B-BBEE Exempted Affidavit for exempted Micro Enterprises (Issued in terms of the amended construction sector code) Gazette Vol. 630 No. 41287 issued in terms of paragraph 3.6.2.4.1 (B) of tendering entity</w:t>
      </w:r>
    </w:p>
    <w:bookmarkEnd w:id="65"/>
    <w:p w14:paraId="1E09C390" w14:textId="77777777" w:rsidR="00A95BB3" w:rsidRPr="00A95BB3" w:rsidRDefault="00A95BB3" w:rsidP="00254DEA">
      <w:pPr>
        <w:keepNext/>
        <w:spacing w:after="0" w:line="360" w:lineRule="auto"/>
        <w:outlineLvl w:val="1"/>
        <w:rPr>
          <w:rFonts w:ascii="Arial" w:eastAsia="Times New Roman" w:hAnsi="Arial" w:cs="Arial"/>
          <w:b/>
          <w:bCs/>
          <w:i/>
          <w:iCs/>
          <w:sz w:val="28"/>
          <w:szCs w:val="24"/>
          <w:lang w:val="en-ZA" w:eastAsia="x-none"/>
        </w:rPr>
      </w:pPr>
    </w:p>
    <w:p w14:paraId="77A02B26" w14:textId="77777777" w:rsidR="00A95BB3" w:rsidRPr="00A95BB3" w:rsidRDefault="00A95BB3" w:rsidP="00254DEA">
      <w:pPr>
        <w:keepNext/>
        <w:spacing w:after="0" w:line="360" w:lineRule="auto"/>
        <w:ind w:left="45"/>
        <w:outlineLvl w:val="1"/>
        <w:rPr>
          <w:rFonts w:ascii="Arial" w:eastAsia="Times New Roman" w:hAnsi="Arial" w:cs="Arial"/>
          <w:b/>
          <w:bCs/>
          <w:i/>
          <w:iCs/>
          <w:sz w:val="28"/>
          <w:szCs w:val="24"/>
          <w:lang w:val="en-ZA" w:eastAsia="x-none"/>
        </w:rPr>
      </w:pPr>
    </w:p>
    <w:p w14:paraId="56A447B7" w14:textId="6243FC6D" w:rsidR="00A95BB3" w:rsidRPr="00A95BB3" w:rsidRDefault="00A95BB3" w:rsidP="00254DEA">
      <w:pPr>
        <w:spacing w:before="240" w:after="60" w:line="360" w:lineRule="auto"/>
        <w:outlineLvl w:val="4"/>
        <w:rPr>
          <w:rFonts w:ascii="Arial" w:eastAsia="Times New Roman" w:hAnsi="Arial" w:cs="Arial"/>
          <w:b/>
          <w:bCs/>
          <w:i/>
          <w:iCs/>
          <w:szCs w:val="20"/>
          <w:lang w:val="en-ZA" w:eastAsia="x-none"/>
        </w:rPr>
      </w:pPr>
      <w:r w:rsidRPr="00A95BB3">
        <w:rPr>
          <w:rFonts w:ascii="Arial" w:eastAsia="Times New Roman" w:hAnsi="Arial" w:cs="Arial"/>
          <w:b/>
          <w:bCs/>
          <w:i/>
          <w:iCs/>
          <w:sz w:val="26"/>
          <w:szCs w:val="26"/>
          <w:lang w:val="en-ZA" w:eastAsia="x-none"/>
        </w:rPr>
        <w:br w:type="page"/>
      </w:r>
      <w:r w:rsidRPr="00A95BB3">
        <w:rPr>
          <w:rFonts w:ascii="Arial" w:eastAsia="Times New Roman" w:hAnsi="Arial" w:cs="Arial"/>
          <w:b/>
          <w:bCs/>
          <w:i/>
          <w:iCs/>
          <w:noProof/>
          <w:sz w:val="26"/>
          <w:szCs w:val="26"/>
          <w:lang w:val="en-ZA" w:eastAsia="en-ZA"/>
        </w:rPr>
        <w:lastRenderedPageBreak/>
        <mc:AlternateContent>
          <mc:Choice Requires="wps">
            <w:drawing>
              <wp:anchor distT="0" distB="0" distL="114300" distR="114300" simplePos="0" relativeHeight="251683840" behindDoc="0" locked="0" layoutInCell="1" allowOverlap="1" wp14:anchorId="113CCCDD" wp14:editId="648C05AA">
                <wp:simplePos x="0" y="0"/>
                <wp:positionH relativeFrom="column">
                  <wp:posOffset>-1727835</wp:posOffset>
                </wp:positionH>
                <wp:positionV relativeFrom="paragraph">
                  <wp:posOffset>3611880</wp:posOffset>
                </wp:positionV>
                <wp:extent cx="9165590" cy="1074420"/>
                <wp:effectExtent l="2504440" t="0" r="2564765"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9165590" cy="107442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26F66914"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13CCCDD" id="Text Box 101" o:spid="_x0000_s1041" type="#_x0000_t202" style="position:absolute;margin-left:-136.05pt;margin-top:284.4pt;width:721.7pt;height:84.6pt;rotation:-346282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" filled="f" stroked="f">
                <o:lock v:ext="edit" shapetype="t"/>
                <v:textbox style="mso-fit-shape-to-text:t">
                  <w:txbxContent>
                    <w:p w14:paraId="26F66914"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v:textbox>
              </v:shape>
            </w:pict>
          </mc:Fallback>
        </mc:AlternateContent>
      </w:r>
      <w:r w:rsidRPr="00A95BB3">
        <w:rPr>
          <w:rFonts w:ascii="Arial" w:eastAsia="Times New Roman" w:hAnsi="Arial" w:cs="Arial"/>
          <w:b/>
          <w:bCs/>
          <w:i/>
          <w:iCs/>
          <w:sz w:val="26"/>
          <w:szCs w:val="26"/>
          <w:lang w:val="en-ZA" w:eastAsia="x-none"/>
        </w:rPr>
        <w:t xml:space="preserve">j)  </w:t>
      </w:r>
      <w:r w:rsidRPr="00A95BB3">
        <w:rPr>
          <w:rFonts w:ascii="Arial" w:eastAsia="Times New Roman" w:hAnsi="Arial" w:cs="Arial"/>
          <w:b/>
          <w:bCs/>
          <w:i/>
          <w:iCs/>
          <w:sz w:val="26"/>
          <w:szCs w:val="26"/>
          <w:lang w:val="en-ZA" w:eastAsia="x-none"/>
        </w:rPr>
        <w:tab/>
        <w:t>Copy of valid COIDA Certificate</w:t>
      </w:r>
    </w:p>
    <w:p w14:paraId="77601B82"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3D0C36E0"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18A1F18A"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17BBFD86"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21F9AE9C"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02AC619B"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2A291D00"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064A4A7E"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6B1884CF"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26ABEC84"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2C9D4C69"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2989246C"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0D4719A1"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7BAEF985"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02A760D3"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6A3A3BB7"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5711DD1C"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635C4ECA"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6747907E"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3F7F2E4E"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0D203BD5"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28A41786"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3A272B8C"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0BBE78B9"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252A0309"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57C34217"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78CB53AE"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2B56268F"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2312089A"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05E0CED2"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1C6AFDB9"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4F9454DC" w14:textId="77777777" w:rsidR="00A95BB3" w:rsidRPr="00A95BB3" w:rsidRDefault="00A95BB3" w:rsidP="00A95BB3">
      <w:pPr>
        <w:spacing w:after="0" w:line="360" w:lineRule="auto"/>
        <w:rPr>
          <w:rFonts w:ascii="Arial" w:eastAsia="Times New Roman" w:hAnsi="Arial" w:cs="Arial"/>
          <w:sz w:val="24"/>
          <w:szCs w:val="24"/>
          <w:lang w:val="en-ZA" w:eastAsia="x-none"/>
        </w:rPr>
      </w:pPr>
    </w:p>
    <w:p w14:paraId="7018797A" w14:textId="7688C3B3" w:rsidR="00A95BB3" w:rsidRPr="00A95BB3" w:rsidRDefault="00A95BB3" w:rsidP="00254DEA">
      <w:pPr>
        <w:spacing w:before="240" w:after="60" w:line="360" w:lineRule="auto"/>
        <w:outlineLvl w:val="4"/>
        <w:rPr>
          <w:rFonts w:ascii="Arial" w:eastAsia="Times New Roman" w:hAnsi="Arial" w:cs="Arial"/>
          <w:b/>
          <w:bCs/>
          <w:i/>
          <w:iCs/>
          <w:sz w:val="26"/>
          <w:szCs w:val="26"/>
          <w:lang w:val="en-ZA" w:eastAsia="x-none"/>
        </w:rPr>
      </w:pPr>
      <w:r w:rsidRPr="00A95BB3">
        <w:rPr>
          <w:rFonts w:ascii="Arial" w:eastAsia="Times New Roman" w:hAnsi="Arial" w:cs="Arial"/>
          <w:b/>
          <w:bCs/>
          <w:i/>
          <w:iCs/>
          <w:sz w:val="26"/>
          <w:szCs w:val="26"/>
          <w:lang w:val="en-ZA" w:eastAsia="x-none"/>
        </w:rPr>
        <w:lastRenderedPageBreak/>
        <w:t xml:space="preserve">k) </w:t>
      </w:r>
      <w:r w:rsidRPr="00A95BB3">
        <w:rPr>
          <w:rFonts w:ascii="Arial" w:eastAsia="Times New Roman" w:hAnsi="Arial" w:cs="Arial"/>
          <w:b/>
          <w:bCs/>
          <w:i/>
          <w:iCs/>
          <w:sz w:val="26"/>
          <w:szCs w:val="26"/>
          <w:lang w:val="en-ZA" w:eastAsia="x-none"/>
        </w:rPr>
        <w:tab/>
        <w:t>Copy of valid CIDB Certificate</w:t>
      </w:r>
    </w:p>
    <w:p w14:paraId="75F92DC9" w14:textId="77777777" w:rsidR="00A95BB3" w:rsidRPr="00A95BB3" w:rsidRDefault="00A95BB3" w:rsidP="00A95BB3">
      <w:pPr>
        <w:spacing w:before="120" w:after="120" w:line="360" w:lineRule="auto"/>
        <w:jc w:val="both"/>
        <w:rPr>
          <w:rFonts w:ascii="Arial" w:eastAsia="Times New Roman" w:hAnsi="Arial" w:cs="Arial"/>
          <w:sz w:val="24"/>
          <w:szCs w:val="24"/>
          <w:lang w:val="en-ZA"/>
        </w:rPr>
      </w:pPr>
      <w:r w:rsidRPr="00A95BB3">
        <w:rPr>
          <w:rFonts w:ascii="Arial" w:eastAsia="Times New Roman" w:hAnsi="Arial" w:cs="Arial"/>
          <w:noProof/>
          <w:sz w:val="24"/>
          <w:szCs w:val="24"/>
          <w:lang w:val="en-ZA" w:eastAsia="en-ZA"/>
        </w:rPr>
        <mc:AlternateContent>
          <mc:Choice Requires="wps">
            <w:drawing>
              <wp:anchor distT="0" distB="0" distL="114300" distR="114300" simplePos="0" relativeHeight="251677696" behindDoc="0" locked="0" layoutInCell="1" allowOverlap="1" wp14:anchorId="6AC225C2" wp14:editId="352F614A">
                <wp:simplePos x="0" y="0"/>
                <wp:positionH relativeFrom="column">
                  <wp:posOffset>-888365</wp:posOffset>
                </wp:positionH>
                <wp:positionV relativeFrom="paragraph">
                  <wp:posOffset>4117975</wp:posOffset>
                </wp:positionV>
                <wp:extent cx="8597265" cy="1074420"/>
                <wp:effectExtent l="2345690" t="0" r="2399665"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9694">
                          <a:off x="0" y="0"/>
                          <a:ext cx="8597265" cy="107442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21FAFB05"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AC225C2" id="Text Box 100" o:spid="_x0000_s1042" type="#_x0000_t202" style="position:absolute;left:0;text-align:left;margin-left:-69.95pt;margin-top:324.25pt;width:676.95pt;height:84.6pt;rotation:-346282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" filled="f" stroked="f">
                <o:lock v:ext="edit" shapetype="t"/>
                <v:textbox style="mso-fit-shape-to-text:t">
                  <w:txbxContent>
                    <w:p w14:paraId="21FAFB05" w14:textId="77777777" w:rsidR="00D90F99" w:rsidRDefault="00D90F99" w:rsidP="00A95BB3">
                      <w:pPr>
                        <w:pStyle w:val="NormalWeb"/>
                        <w:spacing w:before="0" w:beforeAutospacing="0" w:after="0" w:afterAutospacing="0"/>
                        <w:jc w:val="center"/>
                        <w:rPr>
                          <w:sz w:val="24"/>
                        </w:rPr>
                      </w:pPr>
                      <w:r w:rsidRPr="00A95BB3">
                        <w:rPr>
                          <w:rFonts w:ascii="Arial Black" w:hAnsi="Arial Black"/>
                          <w:outline/>
                          <w:color w:val="333333"/>
                          <w:sz w:val="72"/>
                          <w:szCs w:val="72"/>
                          <w14:textOutline w14:w="9525" w14:cap="flat" w14:cmpd="sng" w14:algn="ctr">
                            <w14:solidFill>
                              <w14:srgbClr w14:val="333333"/>
                            </w14:solidFill>
                            <w14:prstDash w14:val="solid"/>
                            <w14:round/>
                          </w14:textOutline>
                          <w14:textFill>
                            <w14:noFill/>
                          </w14:textFill>
                        </w:rPr>
                        <w:t>Attach Certificate</w:t>
                      </w:r>
                    </w:p>
                  </w:txbxContent>
                </v:textbox>
              </v:shape>
            </w:pict>
          </mc:Fallback>
        </mc:AlternateContent>
      </w:r>
    </w:p>
    <w:p w14:paraId="735E6A95" w14:textId="77777777" w:rsidR="00A95BB3" w:rsidRPr="00A95BB3" w:rsidRDefault="00A95BB3" w:rsidP="00A95BB3">
      <w:pPr>
        <w:spacing w:after="0" w:line="360" w:lineRule="auto"/>
        <w:rPr>
          <w:rFonts w:ascii="Arial" w:eastAsia="Times New Roman" w:hAnsi="Arial" w:cs="Arial"/>
          <w:sz w:val="24"/>
          <w:szCs w:val="24"/>
          <w:lang w:val="en-ZA"/>
        </w:rPr>
      </w:pPr>
    </w:p>
    <w:p w14:paraId="082BCBFF" w14:textId="77777777" w:rsidR="00A95BB3" w:rsidRPr="00A95BB3" w:rsidRDefault="00A95BB3" w:rsidP="00A95BB3">
      <w:pPr>
        <w:spacing w:after="0" w:line="360" w:lineRule="auto"/>
        <w:rPr>
          <w:rFonts w:ascii="Arial" w:eastAsia="Times New Roman" w:hAnsi="Arial" w:cs="Arial"/>
          <w:sz w:val="24"/>
          <w:szCs w:val="24"/>
          <w:lang w:val="en-ZA"/>
        </w:rPr>
      </w:pPr>
    </w:p>
    <w:p w14:paraId="133D9E7A" w14:textId="77777777" w:rsidR="00A95BB3" w:rsidRPr="00A95BB3" w:rsidRDefault="00A95BB3" w:rsidP="00A95BB3">
      <w:pPr>
        <w:spacing w:after="0" w:line="360" w:lineRule="auto"/>
        <w:rPr>
          <w:rFonts w:ascii="Arial" w:eastAsia="Times New Roman" w:hAnsi="Arial" w:cs="Arial"/>
          <w:sz w:val="24"/>
          <w:szCs w:val="24"/>
          <w:lang w:val="en-ZA"/>
        </w:rPr>
      </w:pPr>
    </w:p>
    <w:p w14:paraId="3DF56192" w14:textId="77777777" w:rsidR="00A95BB3" w:rsidRPr="00A95BB3" w:rsidRDefault="00A95BB3" w:rsidP="00A95BB3">
      <w:pPr>
        <w:spacing w:after="0" w:line="360" w:lineRule="auto"/>
        <w:rPr>
          <w:rFonts w:ascii="Arial" w:eastAsia="Times New Roman" w:hAnsi="Arial" w:cs="Arial"/>
          <w:sz w:val="24"/>
          <w:szCs w:val="24"/>
          <w:lang w:val="en-ZA"/>
        </w:rPr>
      </w:pPr>
    </w:p>
    <w:p w14:paraId="09AD012C" w14:textId="77777777" w:rsidR="00A95BB3" w:rsidRPr="00A95BB3" w:rsidRDefault="00A95BB3" w:rsidP="00A95BB3">
      <w:pPr>
        <w:spacing w:after="0" w:line="360" w:lineRule="auto"/>
        <w:rPr>
          <w:rFonts w:ascii="Arial" w:eastAsia="Times New Roman" w:hAnsi="Arial" w:cs="Arial"/>
          <w:sz w:val="24"/>
          <w:szCs w:val="24"/>
          <w:lang w:val="en-ZA"/>
        </w:rPr>
      </w:pPr>
    </w:p>
    <w:p w14:paraId="4D12B460" w14:textId="77777777" w:rsidR="00A95BB3" w:rsidRPr="00A95BB3" w:rsidRDefault="00A95BB3" w:rsidP="00A95BB3">
      <w:pPr>
        <w:spacing w:after="0" w:line="360" w:lineRule="auto"/>
        <w:rPr>
          <w:rFonts w:ascii="Arial" w:eastAsia="Times New Roman" w:hAnsi="Arial" w:cs="Arial"/>
          <w:sz w:val="24"/>
          <w:szCs w:val="24"/>
          <w:lang w:val="en-ZA"/>
        </w:rPr>
      </w:pPr>
    </w:p>
    <w:p w14:paraId="619E93F9" w14:textId="77777777" w:rsidR="00A95BB3" w:rsidRPr="00A95BB3" w:rsidRDefault="00A95BB3" w:rsidP="00A95BB3">
      <w:pPr>
        <w:spacing w:after="0" w:line="360" w:lineRule="auto"/>
        <w:rPr>
          <w:rFonts w:ascii="Arial" w:eastAsia="Times New Roman" w:hAnsi="Arial" w:cs="Arial"/>
          <w:sz w:val="24"/>
          <w:szCs w:val="24"/>
          <w:lang w:val="en-ZA"/>
        </w:rPr>
      </w:pPr>
    </w:p>
    <w:p w14:paraId="1B9FB424" w14:textId="77777777" w:rsidR="00A95BB3" w:rsidRPr="00A95BB3" w:rsidRDefault="00A95BB3" w:rsidP="00A95BB3">
      <w:pPr>
        <w:spacing w:after="0" w:line="360" w:lineRule="auto"/>
        <w:rPr>
          <w:rFonts w:ascii="Arial" w:eastAsia="Times New Roman" w:hAnsi="Arial" w:cs="Arial"/>
          <w:sz w:val="24"/>
          <w:szCs w:val="24"/>
          <w:lang w:val="en-ZA"/>
        </w:rPr>
      </w:pPr>
    </w:p>
    <w:p w14:paraId="58CE8625" w14:textId="77777777" w:rsidR="00A95BB3" w:rsidRPr="00A95BB3" w:rsidRDefault="00A95BB3" w:rsidP="00A95BB3">
      <w:pPr>
        <w:spacing w:after="0" w:line="360" w:lineRule="auto"/>
        <w:rPr>
          <w:rFonts w:ascii="Arial" w:eastAsia="Times New Roman" w:hAnsi="Arial" w:cs="Arial"/>
          <w:sz w:val="24"/>
          <w:szCs w:val="24"/>
          <w:lang w:val="en-ZA"/>
        </w:rPr>
      </w:pPr>
    </w:p>
    <w:p w14:paraId="05FD14B5" w14:textId="77777777" w:rsidR="00A95BB3" w:rsidRPr="00A95BB3" w:rsidRDefault="00A95BB3" w:rsidP="00A95BB3">
      <w:pPr>
        <w:spacing w:after="0" w:line="360" w:lineRule="auto"/>
        <w:rPr>
          <w:rFonts w:ascii="Arial" w:eastAsia="Times New Roman" w:hAnsi="Arial" w:cs="Arial"/>
          <w:sz w:val="24"/>
          <w:szCs w:val="24"/>
          <w:lang w:val="en-ZA"/>
        </w:rPr>
      </w:pPr>
    </w:p>
    <w:p w14:paraId="5910205F" w14:textId="77777777" w:rsidR="00A95BB3" w:rsidRPr="00A95BB3" w:rsidRDefault="00A95BB3" w:rsidP="00A95BB3">
      <w:pPr>
        <w:spacing w:after="0" w:line="360" w:lineRule="auto"/>
        <w:rPr>
          <w:rFonts w:ascii="Arial" w:eastAsia="Times New Roman" w:hAnsi="Arial" w:cs="Arial"/>
          <w:sz w:val="24"/>
          <w:szCs w:val="24"/>
          <w:lang w:val="en-ZA"/>
        </w:rPr>
      </w:pPr>
    </w:p>
    <w:p w14:paraId="5AB6B454" w14:textId="77777777" w:rsidR="00A95BB3" w:rsidRPr="00A95BB3" w:rsidRDefault="00A95BB3" w:rsidP="00A95BB3">
      <w:pPr>
        <w:tabs>
          <w:tab w:val="left" w:pos="8820"/>
        </w:tabs>
        <w:spacing w:after="0" w:line="360" w:lineRule="auto"/>
        <w:rPr>
          <w:rFonts w:ascii="Arial" w:eastAsia="Times New Roman" w:hAnsi="Arial" w:cs="Arial"/>
          <w:sz w:val="24"/>
          <w:szCs w:val="24"/>
          <w:lang w:val="en-ZA"/>
        </w:rPr>
      </w:pPr>
      <w:r w:rsidRPr="00A95BB3">
        <w:rPr>
          <w:rFonts w:ascii="Arial" w:eastAsia="Times New Roman" w:hAnsi="Arial" w:cs="Arial"/>
          <w:sz w:val="24"/>
          <w:szCs w:val="24"/>
          <w:lang w:val="en-ZA"/>
        </w:rPr>
        <w:tab/>
      </w:r>
    </w:p>
    <w:p w14:paraId="2E30CFDC"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21A3007E"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0556A5E3"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6826AD36"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2ECFCFDA"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7565B2DD"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598BABDD"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5E4D268F"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50CD1DA8"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67F78A79"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1E8838FF"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6AFF5DD5"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61BFB45B"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1276EA31"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77031930"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4CEA39E7"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50BC294F"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5D89A619"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04B5E43A"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51014210"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3850341C"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77EBD6E8"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2DA08016"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015EA4F0" w14:textId="77777777" w:rsidR="00A95BB3" w:rsidRPr="00A95BB3" w:rsidRDefault="00A95BB3" w:rsidP="00A95BB3">
      <w:pPr>
        <w:tabs>
          <w:tab w:val="center" w:pos="4320"/>
          <w:tab w:val="left" w:pos="7546"/>
        </w:tabs>
        <w:spacing w:after="0" w:line="360" w:lineRule="auto"/>
        <w:rPr>
          <w:rFonts w:ascii="Arial" w:eastAsia="Times New Roman" w:hAnsi="Arial" w:cs="Arial"/>
          <w:sz w:val="24"/>
          <w:szCs w:val="24"/>
          <w:lang w:val="en-ZA"/>
        </w:rPr>
      </w:pPr>
    </w:p>
    <w:p w14:paraId="26EA2F9B" w14:textId="77777777" w:rsidR="00A95BB3" w:rsidRPr="00A95BB3" w:rsidRDefault="00A95BB3" w:rsidP="00A95BB3">
      <w:pPr>
        <w:spacing w:after="0" w:line="360" w:lineRule="auto"/>
        <w:rPr>
          <w:rFonts w:ascii="Arial" w:eastAsia="Times New Roman" w:hAnsi="Arial" w:cs="Arial"/>
          <w:b/>
          <w:sz w:val="28"/>
          <w:szCs w:val="28"/>
          <w:lang w:val="en-ZA"/>
        </w:rPr>
      </w:pPr>
    </w:p>
    <w:p w14:paraId="01310B6E" w14:textId="77777777" w:rsidR="00A95BB3" w:rsidRPr="00A95BB3" w:rsidRDefault="00A95BB3" w:rsidP="00A95BB3">
      <w:pPr>
        <w:spacing w:after="0" w:line="360" w:lineRule="auto"/>
        <w:rPr>
          <w:rFonts w:ascii="Arial" w:eastAsia="Times New Roman" w:hAnsi="Arial" w:cs="Arial"/>
          <w:b/>
          <w:sz w:val="28"/>
          <w:szCs w:val="28"/>
          <w:lang w:val="en-ZA"/>
        </w:rPr>
      </w:pPr>
    </w:p>
    <w:p w14:paraId="519029D4" w14:textId="77777777" w:rsidR="00A95BB3" w:rsidRPr="00A95BB3" w:rsidRDefault="00A95BB3" w:rsidP="00A95BB3">
      <w:pPr>
        <w:spacing w:after="0" w:line="360" w:lineRule="auto"/>
        <w:rPr>
          <w:rFonts w:ascii="Arial" w:eastAsia="Times New Roman" w:hAnsi="Arial" w:cs="Arial"/>
          <w:b/>
          <w:sz w:val="28"/>
          <w:szCs w:val="28"/>
          <w:lang w:val="en-ZA"/>
        </w:rPr>
      </w:pPr>
    </w:p>
    <w:p w14:paraId="22A18851" w14:textId="77777777" w:rsidR="00A95BB3" w:rsidRPr="00A95BB3" w:rsidRDefault="00A95BB3" w:rsidP="00A95BB3">
      <w:pPr>
        <w:spacing w:after="0" w:line="360" w:lineRule="auto"/>
        <w:rPr>
          <w:rFonts w:ascii="Arial" w:eastAsia="Times New Roman" w:hAnsi="Arial" w:cs="Arial"/>
          <w:b/>
          <w:sz w:val="28"/>
          <w:szCs w:val="28"/>
          <w:lang w:val="en-ZA"/>
        </w:rPr>
      </w:pPr>
    </w:p>
    <w:p w14:paraId="29F74E0A" w14:textId="77777777" w:rsidR="00A95BB3" w:rsidRPr="00A95BB3" w:rsidRDefault="00A95BB3" w:rsidP="00A95BB3">
      <w:pPr>
        <w:spacing w:after="0" w:line="360" w:lineRule="auto"/>
        <w:rPr>
          <w:rFonts w:ascii="Arial" w:eastAsia="Times New Roman" w:hAnsi="Arial" w:cs="Arial"/>
          <w:b/>
          <w:sz w:val="28"/>
          <w:szCs w:val="28"/>
          <w:lang w:val="en-ZA"/>
        </w:rPr>
      </w:pPr>
    </w:p>
    <w:p w14:paraId="0F799B78" w14:textId="77777777" w:rsidR="00A95BB3" w:rsidRPr="00A95BB3" w:rsidRDefault="00A95BB3" w:rsidP="00A95BB3">
      <w:pPr>
        <w:spacing w:after="0" w:line="360" w:lineRule="auto"/>
        <w:rPr>
          <w:rFonts w:ascii="Arial" w:eastAsia="Times New Roman" w:hAnsi="Arial" w:cs="Arial"/>
          <w:b/>
          <w:sz w:val="28"/>
          <w:szCs w:val="28"/>
          <w:lang w:val="en-ZA"/>
        </w:rPr>
      </w:pPr>
    </w:p>
    <w:p w14:paraId="474E0929" w14:textId="77777777" w:rsidR="00A95BB3" w:rsidRPr="00A95BB3" w:rsidRDefault="00A95BB3" w:rsidP="00A95BB3">
      <w:pPr>
        <w:spacing w:after="0" w:line="360" w:lineRule="auto"/>
        <w:jc w:val="center"/>
        <w:rPr>
          <w:rFonts w:ascii="Arial" w:eastAsia="Times New Roman" w:hAnsi="Arial" w:cs="Arial"/>
          <w:b/>
          <w:sz w:val="72"/>
          <w:szCs w:val="72"/>
          <w:lang w:val="en-ZA"/>
        </w:rPr>
      </w:pPr>
      <w:r w:rsidRPr="00A95BB3">
        <w:rPr>
          <w:rFonts w:ascii="Arial" w:eastAsia="Times New Roman" w:hAnsi="Arial" w:cs="Arial"/>
          <w:b/>
          <w:sz w:val="72"/>
          <w:szCs w:val="72"/>
          <w:lang w:val="en-ZA"/>
        </w:rPr>
        <w:t>PART V – LIST OF RETURNABLE SCHEDULES</w:t>
      </w:r>
    </w:p>
    <w:p w14:paraId="17C23713" w14:textId="77777777" w:rsidR="00A95BB3" w:rsidRPr="00A95BB3" w:rsidRDefault="00A95BB3" w:rsidP="00370847">
      <w:pPr>
        <w:keepNext/>
        <w:numPr>
          <w:ilvl w:val="6"/>
          <w:numId w:val="53"/>
        </w:numPr>
        <w:spacing w:after="0" w:line="360" w:lineRule="auto"/>
        <w:jc w:val="center"/>
        <w:outlineLvl w:val="6"/>
        <w:rPr>
          <w:rFonts w:ascii="Arial" w:eastAsia="Times New Roman" w:hAnsi="Arial" w:cs="Arial"/>
          <w:b/>
          <w:sz w:val="28"/>
          <w:szCs w:val="28"/>
          <w:lang w:val="en-GB" w:eastAsia="x-none"/>
        </w:rPr>
        <w:sectPr w:rsidR="00A95BB3" w:rsidRPr="00A95BB3" w:rsidSect="00640935">
          <w:footerReference w:type="default" r:id="rId31"/>
          <w:pgSz w:w="11905" w:h="16837" w:code="9"/>
          <w:pgMar w:top="851" w:right="851" w:bottom="851" w:left="1134" w:header="567" w:footer="0" w:gutter="0"/>
          <w:cols w:space="720"/>
        </w:sectPr>
      </w:pPr>
    </w:p>
    <w:p w14:paraId="10C78AD4" w14:textId="77777777" w:rsidR="00A95BB3" w:rsidRPr="00A95BB3" w:rsidRDefault="00A95BB3" w:rsidP="00A95BB3">
      <w:pPr>
        <w:spacing w:after="0" w:line="360" w:lineRule="auto"/>
        <w:jc w:val="center"/>
        <w:rPr>
          <w:rFonts w:ascii="Arial" w:eastAsia="Times New Roman" w:hAnsi="Arial" w:cs="Arial"/>
          <w:sz w:val="24"/>
          <w:szCs w:val="24"/>
          <w:lang w:val="en-ZA"/>
        </w:rPr>
      </w:pPr>
      <w:r w:rsidRPr="00A95BB3">
        <w:rPr>
          <w:rFonts w:ascii="Arial" w:eastAsia="Times New Roman" w:hAnsi="Arial" w:cs="Arial"/>
          <w:b/>
          <w:sz w:val="24"/>
          <w:szCs w:val="24"/>
          <w:lang w:val="en-ZA"/>
        </w:rPr>
        <w:lastRenderedPageBreak/>
        <w:t xml:space="preserve"> </w:t>
      </w:r>
    </w:p>
    <w:p w14:paraId="52259FF6" w14:textId="77777777" w:rsidR="00A95BB3" w:rsidRPr="00A95BB3" w:rsidRDefault="00A95BB3" w:rsidP="00A95BB3">
      <w:pPr>
        <w:spacing w:after="0" w:line="360" w:lineRule="auto"/>
        <w:jc w:val="center"/>
        <w:rPr>
          <w:rFonts w:ascii="Arial" w:eastAsia="Times New Roman" w:hAnsi="Arial" w:cs="Arial"/>
          <w:b/>
          <w:sz w:val="24"/>
          <w:szCs w:val="24"/>
          <w:lang w:val="en-ZA"/>
        </w:rPr>
      </w:pPr>
      <w:r w:rsidRPr="00A95BB3">
        <w:rPr>
          <w:rFonts w:ascii="Arial" w:eastAsia="Times New Roman" w:hAnsi="Arial" w:cs="Arial"/>
          <w:b/>
          <w:sz w:val="24"/>
          <w:szCs w:val="24"/>
          <w:lang w:val="en-ZA"/>
        </w:rPr>
        <w:t>RETURNABLE SCHEDULES</w:t>
      </w:r>
    </w:p>
    <w:p w14:paraId="08767C02" w14:textId="77777777" w:rsidR="00A95BB3" w:rsidRPr="00A95BB3" w:rsidRDefault="00A95BB3" w:rsidP="00A95BB3">
      <w:pPr>
        <w:spacing w:after="0" w:line="360" w:lineRule="auto"/>
        <w:jc w:val="center"/>
        <w:rPr>
          <w:rFonts w:ascii="Arial" w:eastAsia="Times New Roman" w:hAnsi="Arial" w:cs="Arial"/>
          <w:b/>
          <w:sz w:val="24"/>
          <w:szCs w:val="24"/>
          <w:lang w:val="en-ZA"/>
        </w:rPr>
      </w:pPr>
      <w:r w:rsidRPr="00A95BB3">
        <w:rPr>
          <w:rFonts w:ascii="Arial" w:eastAsia="Times New Roman" w:hAnsi="Arial" w:cs="Arial"/>
          <w:b/>
          <w:sz w:val="24"/>
          <w:szCs w:val="24"/>
          <w:lang w:val="en-ZA"/>
        </w:rPr>
        <w:t>INDEX</w:t>
      </w:r>
    </w:p>
    <w:p w14:paraId="448011D2" w14:textId="77777777" w:rsidR="00A95BB3" w:rsidRPr="00A95BB3" w:rsidRDefault="00A95BB3" w:rsidP="00A95BB3">
      <w:pPr>
        <w:tabs>
          <w:tab w:val="left" w:pos="1418"/>
          <w:tab w:val="left" w:pos="8931"/>
        </w:tabs>
        <w:spacing w:after="0" w:line="360" w:lineRule="auto"/>
        <w:ind w:left="1440" w:hanging="1440"/>
        <w:rPr>
          <w:rFonts w:ascii="Arial" w:eastAsia="Times New Roman" w:hAnsi="Arial" w:cs="Arial"/>
          <w:szCs w:val="24"/>
          <w:lang w:val="en-ZA"/>
        </w:rPr>
      </w:pPr>
      <w:r w:rsidRPr="00A95BB3">
        <w:rPr>
          <w:rFonts w:ascii="Arial" w:eastAsia="Times New Roman" w:hAnsi="Arial" w:cs="Arial"/>
          <w:b/>
          <w:szCs w:val="24"/>
          <w:lang w:val="en-ZA"/>
        </w:rPr>
        <w:tab/>
        <w:t>Description</w:t>
      </w:r>
      <w:r w:rsidRPr="00A95BB3">
        <w:rPr>
          <w:rFonts w:ascii="Arial" w:eastAsia="Times New Roman" w:hAnsi="Arial" w:cs="Arial"/>
          <w:b/>
          <w:szCs w:val="24"/>
          <w:lang w:val="en-ZA"/>
        </w:rPr>
        <w:tab/>
      </w:r>
    </w:p>
    <w:p w14:paraId="00388EDE" w14:textId="77777777" w:rsidR="00A95BB3" w:rsidRPr="00A95BB3" w:rsidRDefault="00A95BB3" w:rsidP="00A95BB3">
      <w:pPr>
        <w:tabs>
          <w:tab w:val="left" w:pos="1418"/>
          <w:tab w:val="right" w:leader="dot" w:pos="9356"/>
        </w:tabs>
        <w:spacing w:after="0" w:line="360" w:lineRule="auto"/>
        <w:jc w:val="both"/>
        <w:rPr>
          <w:rFonts w:ascii="Arial" w:eastAsia="Times New Roman" w:hAnsi="Arial" w:cs="Arial"/>
          <w:szCs w:val="24"/>
          <w:lang w:val="en-ZA"/>
        </w:rPr>
      </w:pPr>
    </w:p>
    <w:p w14:paraId="14CD8B81" w14:textId="77777777" w:rsidR="00A95BB3" w:rsidRPr="00A95BB3" w:rsidRDefault="00A95BB3" w:rsidP="00A95BB3">
      <w:pPr>
        <w:tabs>
          <w:tab w:val="left" w:pos="1418"/>
          <w:tab w:val="right" w:leader="dot" w:pos="9356"/>
        </w:tabs>
        <w:spacing w:after="0" w:line="360" w:lineRule="auto"/>
        <w:rPr>
          <w:rFonts w:ascii="Arial" w:eastAsia="Times New Roman" w:hAnsi="Arial" w:cs="Arial"/>
          <w:sz w:val="20"/>
          <w:szCs w:val="20"/>
          <w:lang w:val="en-ZA"/>
        </w:rPr>
      </w:pPr>
    </w:p>
    <w:p w14:paraId="2C6D97D4" w14:textId="77777777" w:rsidR="00A95BB3" w:rsidRPr="00A95BB3" w:rsidRDefault="00A95BB3" w:rsidP="00A95BB3">
      <w:pPr>
        <w:tabs>
          <w:tab w:val="left" w:pos="1418"/>
          <w:tab w:val="right" w:leader="dot" w:pos="9781"/>
        </w:tabs>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b/>
        <w:t xml:space="preserve">Works Previously Executed </w:t>
      </w:r>
      <w:r w:rsidRPr="00A95BB3">
        <w:rPr>
          <w:rFonts w:ascii="Arial" w:eastAsia="Times New Roman" w:hAnsi="Arial" w:cs="Arial"/>
          <w:sz w:val="20"/>
          <w:szCs w:val="20"/>
          <w:lang w:val="en-ZA"/>
        </w:rPr>
        <w:tab/>
        <w:t xml:space="preserve">  </w:t>
      </w:r>
    </w:p>
    <w:p w14:paraId="03665832"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en-ZA"/>
        </w:rPr>
      </w:pPr>
    </w:p>
    <w:p w14:paraId="08523A5A" w14:textId="77777777" w:rsidR="00A95BB3" w:rsidRPr="00A95BB3" w:rsidRDefault="00A95BB3" w:rsidP="00A95BB3">
      <w:pPr>
        <w:tabs>
          <w:tab w:val="left" w:pos="1418"/>
          <w:tab w:val="right" w:leader="dot" w:pos="9781"/>
        </w:tabs>
        <w:spacing w:after="0" w:line="360" w:lineRule="auto"/>
        <w:jc w:val="both"/>
        <w:rPr>
          <w:rFonts w:ascii="Arial" w:eastAsia="Times New Roman" w:hAnsi="Arial" w:cs="Arial"/>
          <w:sz w:val="20"/>
          <w:szCs w:val="20"/>
          <w:lang w:val="fr-FR"/>
        </w:rPr>
      </w:pPr>
      <w:r w:rsidRPr="00A95BB3">
        <w:rPr>
          <w:rFonts w:ascii="Arial" w:eastAsia="Times New Roman" w:hAnsi="Arial" w:cs="Arial"/>
          <w:sz w:val="20"/>
          <w:szCs w:val="20"/>
          <w:lang w:val="fr-FR"/>
        </w:rPr>
        <w:tab/>
        <w:t xml:space="preserve">Present Commitments </w:t>
      </w:r>
      <w:r w:rsidRPr="00A95BB3">
        <w:rPr>
          <w:rFonts w:ascii="Arial" w:eastAsia="Times New Roman" w:hAnsi="Arial" w:cs="Arial"/>
          <w:sz w:val="20"/>
          <w:szCs w:val="20"/>
          <w:lang w:val="fr-FR"/>
        </w:rPr>
        <w:tab/>
      </w:r>
    </w:p>
    <w:p w14:paraId="55954D69"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p>
    <w:p w14:paraId="5BC79042" w14:textId="77777777" w:rsidR="00A95BB3" w:rsidRPr="00A95BB3" w:rsidRDefault="00A95BB3" w:rsidP="00A95BB3">
      <w:pPr>
        <w:tabs>
          <w:tab w:val="left" w:pos="1418"/>
          <w:tab w:val="right" w:leader="dot" w:pos="9781"/>
        </w:tabs>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ab/>
        <w:t xml:space="preserve">Authority of Signatory </w:t>
      </w:r>
      <w:r w:rsidRPr="00A95BB3">
        <w:rPr>
          <w:rFonts w:ascii="Arial" w:eastAsia="Times New Roman" w:hAnsi="Arial" w:cs="Arial"/>
          <w:sz w:val="20"/>
          <w:szCs w:val="20"/>
          <w:lang w:val="en-ZA"/>
        </w:rPr>
        <w:tab/>
      </w:r>
    </w:p>
    <w:p w14:paraId="11F60906"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en-ZA"/>
        </w:rPr>
      </w:pPr>
    </w:p>
    <w:p w14:paraId="26C4E4E0"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en-ZA"/>
        </w:rPr>
      </w:pPr>
      <w:r w:rsidRPr="00A95BB3">
        <w:rPr>
          <w:rFonts w:ascii="Arial" w:eastAsia="Times New Roman" w:hAnsi="Arial" w:cs="Arial"/>
          <w:sz w:val="20"/>
          <w:szCs w:val="20"/>
          <w:lang w:val="en-ZA"/>
        </w:rPr>
        <w:tab/>
        <w:t>Prospective tender’s registration form/Change of registration form</w:t>
      </w:r>
      <w:r w:rsidRPr="00A95BB3">
        <w:rPr>
          <w:rFonts w:ascii="Arial" w:eastAsia="Times New Roman" w:hAnsi="Arial" w:cs="Arial"/>
          <w:sz w:val="20"/>
          <w:szCs w:val="20"/>
          <w:lang w:val="en-ZA"/>
        </w:rPr>
        <w:tab/>
      </w:r>
    </w:p>
    <w:p w14:paraId="6A8D39F7"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r w:rsidRPr="00A95BB3">
        <w:rPr>
          <w:rFonts w:ascii="Arial" w:eastAsia="Times New Roman" w:hAnsi="Arial" w:cs="Arial"/>
          <w:sz w:val="20"/>
          <w:szCs w:val="20"/>
          <w:lang w:val="fr-FR"/>
        </w:rPr>
        <w:tab/>
      </w:r>
    </w:p>
    <w:p w14:paraId="46F5BBB4"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r w:rsidRPr="00A95BB3">
        <w:rPr>
          <w:rFonts w:ascii="Arial" w:eastAsia="Times New Roman" w:hAnsi="Arial" w:cs="Arial"/>
          <w:sz w:val="20"/>
          <w:szCs w:val="20"/>
          <w:lang w:val="fr-FR"/>
        </w:rPr>
        <w:tab/>
        <w:t>Joint-Venture Agreement</w:t>
      </w:r>
      <w:r w:rsidRPr="00A95BB3">
        <w:rPr>
          <w:rFonts w:ascii="Arial" w:eastAsia="Times New Roman" w:hAnsi="Arial" w:cs="Arial"/>
          <w:sz w:val="20"/>
          <w:szCs w:val="20"/>
          <w:lang w:val="fr-FR"/>
        </w:rPr>
        <w:tab/>
      </w:r>
    </w:p>
    <w:p w14:paraId="5C2ED5B6"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r w:rsidRPr="00A95BB3">
        <w:rPr>
          <w:rFonts w:ascii="Arial" w:eastAsia="Times New Roman" w:hAnsi="Arial" w:cs="Arial"/>
          <w:sz w:val="20"/>
          <w:szCs w:val="20"/>
          <w:lang w:val="fr-FR"/>
        </w:rPr>
        <w:tab/>
      </w:r>
    </w:p>
    <w:p w14:paraId="0BC9817C" w14:textId="77777777" w:rsidR="00A95BB3" w:rsidRPr="00A95BB3" w:rsidRDefault="00A95BB3" w:rsidP="00A95BB3">
      <w:pPr>
        <w:tabs>
          <w:tab w:val="left" w:pos="1418"/>
          <w:tab w:val="right" w:leader="dot" w:pos="9781"/>
        </w:tabs>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fr-FR"/>
        </w:rPr>
        <w:tab/>
      </w:r>
      <w:r w:rsidRPr="00A95BB3">
        <w:rPr>
          <w:rFonts w:ascii="Arial" w:eastAsia="Times New Roman" w:hAnsi="Arial" w:cs="Arial"/>
          <w:sz w:val="20"/>
          <w:szCs w:val="20"/>
          <w:lang w:val="en-ZA"/>
        </w:rPr>
        <w:t>Preferential Procurement</w:t>
      </w:r>
      <w:r w:rsidRPr="00A95BB3">
        <w:rPr>
          <w:rFonts w:ascii="Arial" w:eastAsia="Times New Roman" w:hAnsi="Arial" w:cs="Arial"/>
          <w:sz w:val="20"/>
          <w:szCs w:val="20"/>
          <w:lang w:val="en-ZA"/>
        </w:rPr>
        <w:tab/>
      </w:r>
    </w:p>
    <w:p w14:paraId="4C7927C5"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r w:rsidRPr="00A95BB3">
        <w:rPr>
          <w:rFonts w:ascii="Arial" w:eastAsia="Times New Roman" w:hAnsi="Arial" w:cs="Arial"/>
          <w:sz w:val="20"/>
          <w:szCs w:val="20"/>
          <w:lang w:val="fr-FR"/>
        </w:rPr>
        <w:tab/>
      </w:r>
    </w:p>
    <w:p w14:paraId="5EF79378"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r w:rsidRPr="00A95BB3">
        <w:rPr>
          <w:rFonts w:ascii="Arial" w:eastAsia="Times New Roman" w:hAnsi="Arial" w:cs="Arial"/>
          <w:sz w:val="20"/>
          <w:szCs w:val="20"/>
          <w:lang w:val="fr-FR"/>
        </w:rPr>
        <w:tab/>
        <w:t>Affidavit</w:t>
      </w:r>
      <w:r w:rsidRPr="00A95BB3">
        <w:rPr>
          <w:rFonts w:ascii="Arial" w:eastAsia="Times New Roman" w:hAnsi="Arial" w:cs="Arial"/>
          <w:sz w:val="20"/>
          <w:szCs w:val="20"/>
          <w:lang w:val="fr-FR"/>
        </w:rPr>
        <w:tab/>
      </w:r>
    </w:p>
    <w:p w14:paraId="5AE159CE" w14:textId="77777777" w:rsidR="00A95BB3" w:rsidRPr="00A95BB3" w:rsidRDefault="00A95BB3" w:rsidP="00A95BB3">
      <w:pPr>
        <w:tabs>
          <w:tab w:val="left" w:pos="1418"/>
          <w:tab w:val="right" w:leader="dot" w:pos="9781"/>
        </w:tabs>
        <w:spacing w:after="0" w:line="360" w:lineRule="auto"/>
        <w:jc w:val="both"/>
        <w:rPr>
          <w:rFonts w:ascii="Arial" w:eastAsia="Times New Roman" w:hAnsi="Arial" w:cs="Arial"/>
          <w:sz w:val="20"/>
          <w:szCs w:val="20"/>
          <w:lang w:val="fr-FR"/>
        </w:rPr>
      </w:pPr>
      <w:r w:rsidRPr="00A95BB3">
        <w:rPr>
          <w:rFonts w:ascii="Arial" w:eastAsia="Times New Roman" w:hAnsi="Arial" w:cs="Arial"/>
          <w:sz w:val="20"/>
          <w:szCs w:val="20"/>
          <w:lang w:val="fr-FR"/>
        </w:rPr>
        <w:tab/>
      </w:r>
    </w:p>
    <w:p w14:paraId="123F0D4E" w14:textId="77777777" w:rsidR="00A95BB3" w:rsidRPr="00A95BB3" w:rsidRDefault="00A95BB3" w:rsidP="00A95BB3">
      <w:pPr>
        <w:tabs>
          <w:tab w:val="left" w:pos="1418"/>
          <w:tab w:val="right" w:leader="dot" w:pos="9781"/>
        </w:tabs>
        <w:spacing w:after="0" w:line="360" w:lineRule="auto"/>
        <w:jc w:val="both"/>
        <w:rPr>
          <w:rFonts w:ascii="Arial" w:eastAsia="Times New Roman" w:hAnsi="Arial" w:cs="Arial"/>
          <w:sz w:val="20"/>
          <w:szCs w:val="20"/>
          <w:lang w:val="en-ZA"/>
        </w:rPr>
      </w:pPr>
      <w:r w:rsidRPr="00A95BB3">
        <w:rPr>
          <w:rFonts w:ascii="Arial" w:eastAsia="Times New Roman" w:hAnsi="Arial" w:cs="Arial"/>
          <w:sz w:val="20"/>
          <w:szCs w:val="20"/>
          <w:lang w:val="fr-FR"/>
        </w:rPr>
        <w:tab/>
      </w:r>
      <w:r w:rsidRPr="00A95BB3">
        <w:rPr>
          <w:rFonts w:ascii="Arial" w:eastAsia="Times New Roman" w:hAnsi="Arial" w:cs="Arial"/>
          <w:sz w:val="20"/>
          <w:szCs w:val="20"/>
          <w:lang w:val="en-ZA"/>
        </w:rPr>
        <w:t>Proposed amendments and qualifications ……………………………………………………. ……..</w:t>
      </w:r>
    </w:p>
    <w:p w14:paraId="17EE182B"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en-GB"/>
        </w:rPr>
      </w:pPr>
      <w:r w:rsidRPr="00A95BB3">
        <w:rPr>
          <w:rFonts w:ascii="Arial" w:eastAsia="Times New Roman" w:hAnsi="Arial" w:cs="Arial"/>
          <w:sz w:val="20"/>
          <w:szCs w:val="20"/>
          <w:lang w:val="en-GB"/>
        </w:rPr>
        <w:tab/>
      </w:r>
    </w:p>
    <w:p w14:paraId="2421F141"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r w:rsidRPr="00A95BB3">
        <w:rPr>
          <w:rFonts w:ascii="Arial" w:eastAsia="Times New Roman" w:hAnsi="Arial" w:cs="Arial"/>
          <w:sz w:val="20"/>
          <w:szCs w:val="20"/>
          <w:lang w:val="en-GB"/>
        </w:rPr>
        <w:tab/>
      </w:r>
      <w:r w:rsidRPr="00A95BB3">
        <w:rPr>
          <w:rFonts w:ascii="Arial" w:eastAsia="Times New Roman" w:hAnsi="Arial" w:cs="Arial"/>
          <w:sz w:val="20"/>
          <w:szCs w:val="20"/>
          <w:lang w:val="fr-FR"/>
        </w:rPr>
        <w:t>Compulsory Enterprise Questionnaire ………………………………………………………..............</w:t>
      </w:r>
    </w:p>
    <w:p w14:paraId="453116F7"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p>
    <w:p w14:paraId="074ADF18"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en-GB"/>
        </w:rPr>
      </w:pPr>
      <w:r w:rsidRPr="00A95BB3">
        <w:rPr>
          <w:rFonts w:ascii="Arial" w:eastAsia="Times New Roman" w:hAnsi="Arial" w:cs="Arial"/>
          <w:sz w:val="20"/>
          <w:szCs w:val="20"/>
          <w:lang w:val="fr-FR"/>
        </w:rPr>
        <w:tab/>
      </w:r>
      <w:r w:rsidRPr="00A95BB3">
        <w:rPr>
          <w:rFonts w:ascii="Arial" w:eastAsia="Times New Roman" w:hAnsi="Arial" w:cs="Arial"/>
          <w:sz w:val="20"/>
          <w:szCs w:val="20"/>
          <w:lang w:val="en-GB"/>
        </w:rPr>
        <w:t>Schedule of Proposed Subcontractors (if any) …………………………………………………........</w:t>
      </w:r>
    </w:p>
    <w:p w14:paraId="5E5D5BA2"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p>
    <w:p w14:paraId="3E912D5E"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r w:rsidRPr="00A95BB3">
        <w:rPr>
          <w:rFonts w:ascii="Arial" w:eastAsia="Times New Roman" w:hAnsi="Arial" w:cs="Arial"/>
          <w:sz w:val="20"/>
          <w:szCs w:val="20"/>
          <w:lang w:val="fr-FR"/>
        </w:rPr>
        <w:tab/>
        <w:t>Declaration of Interest</w:t>
      </w:r>
      <w:r w:rsidRPr="00A95BB3">
        <w:rPr>
          <w:rFonts w:ascii="Arial" w:eastAsia="Times New Roman" w:hAnsi="Arial" w:cs="Arial"/>
          <w:sz w:val="20"/>
          <w:szCs w:val="20"/>
          <w:lang w:val="fr-FR"/>
        </w:rPr>
        <w:tab/>
        <w:t>...</w:t>
      </w:r>
    </w:p>
    <w:p w14:paraId="62864EFB"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fr-FR"/>
        </w:rPr>
      </w:pPr>
    </w:p>
    <w:p w14:paraId="5590D93C" w14:textId="109FCFED"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en-GB"/>
        </w:rPr>
      </w:pPr>
      <w:r w:rsidRPr="00A95BB3">
        <w:rPr>
          <w:rFonts w:ascii="Arial" w:eastAsia="Times New Roman" w:hAnsi="Arial" w:cs="Arial"/>
          <w:sz w:val="20"/>
          <w:szCs w:val="20"/>
          <w:lang w:val="fr-FR"/>
        </w:rPr>
        <w:tab/>
      </w:r>
      <w:r w:rsidRPr="00A95BB3">
        <w:rPr>
          <w:rFonts w:ascii="Arial" w:eastAsia="Times New Roman" w:hAnsi="Arial" w:cs="Arial"/>
          <w:sz w:val="20"/>
          <w:szCs w:val="20"/>
          <w:lang w:val="en-GB"/>
        </w:rPr>
        <w:t>Preference points claim form in terms of the Preferential Procurem</w:t>
      </w:r>
      <w:r w:rsidR="0027596F">
        <w:rPr>
          <w:rFonts w:ascii="Arial" w:eastAsia="Times New Roman" w:hAnsi="Arial" w:cs="Arial"/>
          <w:sz w:val="20"/>
          <w:szCs w:val="20"/>
          <w:lang w:val="en-GB"/>
        </w:rPr>
        <w:t>ent Regulations 2022</w:t>
      </w:r>
      <w:r w:rsidRPr="00A95BB3">
        <w:rPr>
          <w:rFonts w:ascii="Arial" w:eastAsia="Times New Roman" w:hAnsi="Arial" w:cs="Arial"/>
          <w:sz w:val="20"/>
          <w:szCs w:val="20"/>
          <w:lang w:val="en-GB"/>
        </w:rPr>
        <w:t>….......</w:t>
      </w:r>
    </w:p>
    <w:p w14:paraId="30EABBC6"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lang w:val="en-GB"/>
        </w:rPr>
      </w:pPr>
    </w:p>
    <w:p w14:paraId="383260C3"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rPr>
      </w:pPr>
      <w:r w:rsidRPr="00A95BB3">
        <w:rPr>
          <w:rFonts w:ascii="Arial" w:eastAsia="Times New Roman" w:hAnsi="Arial" w:cs="Arial"/>
          <w:sz w:val="20"/>
          <w:szCs w:val="20"/>
          <w:lang w:val="en-GB"/>
        </w:rPr>
        <w:tab/>
      </w:r>
      <w:r w:rsidRPr="00A95BB3">
        <w:rPr>
          <w:rFonts w:ascii="Arial" w:eastAsia="Times New Roman" w:hAnsi="Arial" w:cs="Arial"/>
          <w:sz w:val="20"/>
          <w:szCs w:val="20"/>
        </w:rPr>
        <w:t>Declaration of bidder’s past supply chain management practices …………………………….......</w:t>
      </w:r>
    </w:p>
    <w:p w14:paraId="7FB6FDC4"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rPr>
      </w:pPr>
    </w:p>
    <w:p w14:paraId="2A323BBF" w14:textId="77777777" w:rsidR="00A95BB3" w:rsidRPr="00A95BB3" w:rsidRDefault="00A95BB3" w:rsidP="00A95BB3">
      <w:pPr>
        <w:tabs>
          <w:tab w:val="left" w:pos="1418"/>
          <w:tab w:val="right" w:leader="dot" w:pos="9781"/>
        </w:tabs>
        <w:spacing w:after="0" w:line="360" w:lineRule="auto"/>
        <w:rPr>
          <w:rFonts w:ascii="Arial" w:eastAsia="Times New Roman" w:hAnsi="Arial" w:cs="Arial"/>
          <w:bCs/>
          <w:sz w:val="20"/>
          <w:szCs w:val="20"/>
        </w:rPr>
      </w:pPr>
      <w:r w:rsidRPr="00A95BB3">
        <w:rPr>
          <w:rFonts w:ascii="Arial" w:eastAsia="Times New Roman" w:hAnsi="Arial" w:cs="Arial"/>
          <w:sz w:val="20"/>
          <w:szCs w:val="20"/>
        </w:rPr>
        <w:tab/>
      </w:r>
      <w:r w:rsidRPr="00A95BB3">
        <w:rPr>
          <w:rFonts w:ascii="Arial" w:eastAsia="Times New Roman" w:hAnsi="Arial" w:cs="Arial"/>
          <w:bCs/>
          <w:sz w:val="20"/>
          <w:szCs w:val="20"/>
        </w:rPr>
        <w:t>Certificate of independent bid determination …………………………………………………….......</w:t>
      </w:r>
    </w:p>
    <w:p w14:paraId="642AC575"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0"/>
          <w:szCs w:val="20"/>
        </w:rPr>
      </w:pPr>
    </w:p>
    <w:p w14:paraId="57E606C0" w14:textId="77777777" w:rsidR="00A95BB3" w:rsidRPr="00A95BB3" w:rsidRDefault="00A95BB3" w:rsidP="00A95BB3">
      <w:pPr>
        <w:tabs>
          <w:tab w:val="left" w:pos="1418"/>
          <w:tab w:val="right" w:leader="dot" w:pos="9781"/>
        </w:tabs>
        <w:spacing w:after="0" w:line="360" w:lineRule="auto"/>
        <w:rPr>
          <w:rFonts w:ascii="Arial" w:eastAsia="Times New Roman" w:hAnsi="Arial" w:cs="Arial"/>
          <w:sz w:val="24"/>
          <w:szCs w:val="24"/>
          <w:lang w:val="en-ZA"/>
        </w:rPr>
      </w:pPr>
      <w:r w:rsidRPr="00A95BB3">
        <w:rPr>
          <w:rFonts w:ascii="Arial" w:eastAsia="Times New Roman" w:hAnsi="Arial" w:cs="Arial"/>
          <w:sz w:val="20"/>
          <w:szCs w:val="20"/>
        </w:rPr>
        <w:tab/>
      </w:r>
    </w:p>
    <w:p w14:paraId="2E9DC726" w14:textId="77777777" w:rsidR="00A95BB3" w:rsidRPr="00A95BB3" w:rsidRDefault="00A95BB3" w:rsidP="00A95BB3">
      <w:pPr>
        <w:tabs>
          <w:tab w:val="left" w:pos="1418"/>
          <w:tab w:val="right" w:leader="dot" w:pos="9781"/>
        </w:tabs>
        <w:spacing w:after="0" w:line="360" w:lineRule="auto"/>
        <w:rPr>
          <w:rFonts w:ascii="Arial" w:eastAsia="Times New Roman" w:hAnsi="Arial" w:cs="Arial"/>
          <w:b/>
          <w:sz w:val="24"/>
          <w:lang w:val="en-ZA"/>
        </w:rPr>
      </w:pPr>
    </w:p>
    <w:p w14:paraId="75EDB6A5" w14:textId="77777777" w:rsidR="00A95BB3" w:rsidRPr="00A95BB3" w:rsidRDefault="00A95BB3" w:rsidP="00A95BB3">
      <w:pPr>
        <w:tabs>
          <w:tab w:val="left" w:pos="1418"/>
          <w:tab w:val="right" w:leader="dot" w:pos="9781"/>
        </w:tabs>
        <w:spacing w:after="0" w:line="360" w:lineRule="auto"/>
        <w:jc w:val="center"/>
        <w:rPr>
          <w:rFonts w:ascii="Arial" w:eastAsia="Times New Roman" w:hAnsi="Arial" w:cs="Arial"/>
          <w:b/>
          <w:sz w:val="24"/>
          <w:lang w:val="en-ZA"/>
        </w:rPr>
      </w:pPr>
      <w:r w:rsidRPr="00A95BB3">
        <w:rPr>
          <w:rFonts w:ascii="Arial" w:eastAsia="Times New Roman" w:hAnsi="Arial" w:cs="Arial"/>
          <w:b/>
          <w:sz w:val="24"/>
          <w:lang w:val="en-ZA"/>
        </w:rPr>
        <w:t>END OF SECTION</w:t>
      </w:r>
    </w:p>
    <w:p w14:paraId="73B2462F" w14:textId="311821C6" w:rsidR="00A95BB3" w:rsidRPr="00254DEA" w:rsidRDefault="00A95BB3" w:rsidP="00370847">
      <w:pPr>
        <w:numPr>
          <w:ilvl w:val="4"/>
          <w:numId w:val="53"/>
        </w:numPr>
        <w:spacing w:before="240" w:after="60" w:line="360" w:lineRule="auto"/>
        <w:ind w:left="2880"/>
        <w:outlineLvl w:val="4"/>
        <w:rPr>
          <w:rFonts w:ascii="Arial" w:eastAsia="Times New Roman" w:hAnsi="Arial" w:cs="Arial"/>
          <w:b/>
          <w:bCs/>
          <w:i/>
          <w:iCs/>
          <w:sz w:val="26"/>
          <w:szCs w:val="26"/>
          <w:lang w:val="en-ZA" w:eastAsia="x-none"/>
        </w:rPr>
        <w:sectPr w:rsidR="00A95BB3" w:rsidRPr="00254DEA" w:rsidSect="00640935">
          <w:footerReference w:type="even" r:id="rId32"/>
          <w:footerReference w:type="default" r:id="rId33"/>
          <w:pgSz w:w="11907" w:h="16840" w:code="9"/>
          <w:pgMar w:top="907" w:right="737" w:bottom="907" w:left="1021" w:header="567" w:footer="0" w:gutter="0"/>
          <w:cols w:space="720"/>
          <w:docGrid w:linePitch="326"/>
        </w:sectPr>
      </w:pPr>
    </w:p>
    <w:p w14:paraId="193B6E1D" w14:textId="77777777" w:rsidR="00A95BB3" w:rsidRPr="00A95BB3" w:rsidRDefault="00A95BB3" w:rsidP="00254DEA">
      <w:pPr>
        <w:spacing w:before="240" w:after="60" w:line="360" w:lineRule="auto"/>
        <w:ind w:left="3285"/>
        <w:jc w:val="center"/>
        <w:outlineLvl w:val="4"/>
        <w:rPr>
          <w:rFonts w:ascii="Arial" w:eastAsia="Times New Roman" w:hAnsi="Arial" w:cs="Arial"/>
          <w:b/>
          <w:bCs/>
          <w:iCs/>
          <w:sz w:val="26"/>
          <w:szCs w:val="26"/>
          <w:lang w:val="en-ZA" w:eastAsia="x-none"/>
        </w:rPr>
      </w:pPr>
      <w:r w:rsidRPr="00A95BB3">
        <w:rPr>
          <w:rFonts w:ascii="Arial" w:eastAsia="Times New Roman" w:hAnsi="Arial" w:cs="Arial"/>
          <w:b/>
          <w:bCs/>
          <w:iCs/>
          <w:sz w:val="26"/>
          <w:szCs w:val="26"/>
          <w:lang w:val="en-ZA" w:eastAsia="x-none"/>
        </w:rPr>
        <w:lastRenderedPageBreak/>
        <w:t>WORKS PREVIOUSLY EXECUTED</w:t>
      </w:r>
    </w:p>
    <w:p w14:paraId="17FC1DE3" w14:textId="77777777" w:rsidR="00A95BB3" w:rsidRPr="00A95BB3" w:rsidRDefault="00A95BB3" w:rsidP="00A95BB3">
      <w:pPr>
        <w:spacing w:after="0" w:line="360" w:lineRule="auto"/>
        <w:jc w:val="both"/>
        <w:rPr>
          <w:rFonts w:ascii="Arial" w:eastAsia="Times New Roman" w:hAnsi="Arial" w:cs="Arial"/>
          <w:szCs w:val="24"/>
          <w:lang w:val="en-ZA"/>
        </w:rPr>
      </w:pPr>
    </w:p>
    <w:p w14:paraId="3E134EA7" w14:textId="77777777" w:rsidR="00A95BB3" w:rsidRPr="00A95BB3" w:rsidRDefault="00A95BB3" w:rsidP="00A95BB3">
      <w:pPr>
        <w:spacing w:after="0" w:line="360" w:lineRule="auto"/>
        <w:jc w:val="both"/>
        <w:rPr>
          <w:rFonts w:ascii="Arial" w:eastAsia="Times New Roman" w:hAnsi="Arial" w:cs="Arial"/>
          <w:lang w:val="en-ZA"/>
        </w:rPr>
      </w:pPr>
      <w:r w:rsidRPr="00A95BB3">
        <w:rPr>
          <w:rFonts w:ascii="Arial" w:eastAsia="Times New Roman" w:hAnsi="Arial" w:cs="Arial"/>
          <w:lang w:val="en-ZA"/>
        </w:rPr>
        <w:t>The following is a statement of major works successfully executed by myself/ourselves in recent years:</w:t>
      </w:r>
    </w:p>
    <w:p w14:paraId="05BD378F" w14:textId="77777777" w:rsidR="00A95BB3" w:rsidRPr="00A95BB3" w:rsidRDefault="00A95BB3" w:rsidP="00A95BB3">
      <w:pPr>
        <w:spacing w:after="0" w:line="360" w:lineRule="auto"/>
        <w:jc w:val="both"/>
        <w:rPr>
          <w:rFonts w:ascii="Arial" w:eastAsia="Times New Roman" w:hAnsi="Arial" w:cs="Arial"/>
          <w:lang w:val="en-ZA"/>
        </w:rPr>
      </w:pP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A95BB3" w:rsidRPr="00A95BB3" w14:paraId="1C465CFA" w14:textId="77777777" w:rsidTr="00640935">
        <w:trPr>
          <w:trHeight w:val="588"/>
          <w:jc w:val="center"/>
        </w:trPr>
        <w:tc>
          <w:tcPr>
            <w:tcW w:w="2604" w:type="dxa"/>
            <w:tcBorders>
              <w:top w:val="double" w:sz="6" w:space="0" w:color="auto"/>
              <w:left w:val="double" w:sz="6" w:space="0" w:color="auto"/>
              <w:bottom w:val="double" w:sz="6" w:space="0" w:color="auto"/>
            </w:tcBorders>
            <w:vAlign w:val="center"/>
          </w:tcPr>
          <w:p w14:paraId="47092916" w14:textId="77777777" w:rsidR="00A95BB3" w:rsidRPr="00A95BB3" w:rsidRDefault="00A95BB3" w:rsidP="00A95BB3">
            <w:pPr>
              <w:spacing w:after="0" w:line="360" w:lineRule="auto"/>
              <w:jc w:val="center"/>
              <w:rPr>
                <w:rFonts w:ascii="Arial" w:eastAsia="Times New Roman" w:hAnsi="Arial" w:cs="Arial"/>
                <w:lang w:val="en-ZA"/>
              </w:rPr>
            </w:pPr>
            <w:r w:rsidRPr="00A95BB3">
              <w:rPr>
                <w:rFonts w:ascii="Arial" w:eastAsia="Times New Roman" w:hAnsi="Arial" w:cs="Arial"/>
                <w:lang w:val="en-ZA"/>
              </w:rPr>
              <w:t>Client</w:t>
            </w:r>
          </w:p>
        </w:tc>
        <w:tc>
          <w:tcPr>
            <w:tcW w:w="4039" w:type="dxa"/>
            <w:tcBorders>
              <w:top w:val="double" w:sz="6" w:space="0" w:color="auto"/>
              <w:left w:val="single" w:sz="6" w:space="0" w:color="auto"/>
              <w:bottom w:val="double" w:sz="6" w:space="0" w:color="auto"/>
            </w:tcBorders>
            <w:vAlign w:val="center"/>
          </w:tcPr>
          <w:p w14:paraId="457A1D6A" w14:textId="77777777" w:rsidR="00A95BB3" w:rsidRPr="00A95BB3" w:rsidRDefault="00A95BB3" w:rsidP="00A95BB3">
            <w:pPr>
              <w:spacing w:after="0" w:line="360" w:lineRule="auto"/>
              <w:jc w:val="center"/>
              <w:rPr>
                <w:rFonts w:ascii="Arial" w:eastAsia="Times New Roman" w:hAnsi="Arial" w:cs="Arial"/>
                <w:lang w:val="en-ZA"/>
              </w:rPr>
            </w:pPr>
            <w:r w:rsidRPr="00A95BB3">
              <w:rPr>
                <w:rFonts w:ascii="Arial" w:eastAsia="Times New Roman" w:hAnsi="Arial" w:cs="Arial"/>
                <w:lang w:val="en-ZA"/>
              </w:rPr>
              <w:t>Contact Details</w:t>
            </w:r>
          </w:p>
        </w:tc>
        <w:tc>
          <w:tcPr>
            <w:tcW w:w="4018" w:type="dxa"/>
            <w:tcBorders>
              <w:top w:val="double" w:sz="6" w:space="0" w:color="auto"/>
              <w:left w:val="single" w:sz="6" w:space="0" w:color="auto"/>
              <w:bottom w:val="double" w:sz="6" w:space="0" w:color="auto"/>
            </w:tcBorders>
            <w:vAlign w:val="center"/>
          </w:tcPr>
          <w:p w14:paraId="78C73EFA" w14:textId="77777777" w:rsidR="00A95BB3" w:rsidRPr="00A95BB3" w:rsidRDefault="00A95BB3" w:rsidP="00A95BB3">
            <w:pPr>
              <w:spacing w:after="0" w:line="360" w:lineRule="auto"/>
              <w:jc w:val="center"/>
              <w:rPr>
                <w:rFonts w:ascii="Arial" w:eastAsia="Times New Roman" w:hAnsi="Arial" w:cs="Arial"/>
                <w:lang w:val="en-ZA"/>
              </w:rPr>
            </w:pPr>
            <w:r w:rsidRPr="00A95BB3">
              <w:rPr>
                <w:rFonts w:ascii="Arial" w:eastAsia="Times New Roman" w:hAnsi="Arial" w:cs="Arial"/>
                <w:lang w:val="en-ZA"/>
              </w:rPr>
              <w:t>Nature of Works</w:t>
            </w:r>
          </w:p>
        </w:tc>
        <w:tc>
          <w:tcPr>
            <w:tcW w:w="2299" w:type="dxa"/>
            <w:tcBorders>
              <w:top w:val="double" w:sz="6" w:space="0" w:color="auto"/>
              <w:left w:val="single" w:sz="6" w:space="0" w:color="auto"/>
              <w:bottom w:val="double" w:sz="6" w:space="0" w:color="auto"/>
            </w:tcBorders>
            <w:vAlign w:val="center"/>
          </w:tcPr>
          <w:p w14:paraId="0EC7E400" w14:textId="77777777" w:rsidR="00A95BB3" w:rsidRPr="00A95BB3" w:rsidRDefault="00A95BB3" w:rsidP="00A95BB3">
            <w:pPr>
              <w:spacing w:after="0" w:line="360" w:lineRule="auto"/>
              <w:jc w:val="center"/>
              <w:rPr>
                <w:rFonts w:ascii="Arial" w:eastAsia="Times New Roman" w:hAnsi="Arial" w:cs="Arial"/>
                <w:lang w:val="en-ZA"/>
              </w:rPr>
            </w:pPr>
            <w:r w:rsidRPr="00A95BB3">
              <w:rPr>
                <w:rFonts w:ascii="Arial" w:eastAsia="Times New Roman" w:hAnsi="Arial" w:cs="Arial"/>
                <w:lang w:val="en-ZA"/>
              </w:rPr>
              <w:t>Value of Works</w:t>
            </w:r>
          </w:p>
        </w:tc>
        <w:tc>
          <w:tcPr>
            <w:tcW w:w="2055" w:type="dxa"/>
            <w:tcBorders>
              <w:top w:val="double" w:sz="6" w:space="0" w:color="auto"/>
              <w:left w:val="single" w:sz="6" w:space="0" w:color="auto"/>
              <w:bottom w:val="double" w:sz="6" w:space="0" w:color="auto"/>
              <w:right w:val="double" w:sz="6" w:space="0" w:color="auto"/>
            </w:tcBorders>
            <w:vAlign w:val="center"/>
          </w:tcPr>
          <w:p w14:paraId="25828C20" w14:textId="77777777" w:rsidR="00A95BB3" w:rsidRPr="00A95BB3" w:rsidRDefault="00A95BB3" w:rsidP="00A95BB3">
            <w:pPr>
              <w:spacing w:after="0" w:line="360" w:lineRule="auto"/>
              <w:jc w:val="center"/>
              <w:rPr>
                <w:rFonts w:ascii="Arial" w:eastAsia="Times New Roman" w:hAnsi="Arial" w:cs="Arial"/>
                <w:lang w:val="en-ZA"/>
              </w:rPr>
            </w:pPr>
            <w:r w:rsidRPr="00A95BB3">
              <w:rPr>
                <w:rFonts w:ascii="Arial" w:eastAsia="Times New Roman" w:hAnsi="Arial" w:cs="Arial"/>
                <w:lang w:val="en-ZA"/>
              </w:rPr>
              <w:t>Duration and Completion Date</w:t>
            </w:r>
          </w:p>
        </w:tc>
      </w:tr>
      <w:tr w:rsidR="00A95BB3" w:rsidRPr="00A95BB3" w14:paraId="2A3FD1A6" w14:textId="77777777" w:rsidTr="00640935">
        <w:trPr>
          <w:trHeight w:val="403"/>
          <w:jc w:val="center"/>
        </w:trPr>
        <w:tc>
          <w:tcPr>
            <w:tcW w:w="2604" w:type="dxa"/>
            <w:tcBorders>
              <w:top w:val="single" w:sz="6" w:space="0" w:color="auto"/>
              <w:left w:val="double" w:sz="6" w:space="0" w:color="auto"/>
            </w:tcBorders>
          </w:tcPr>
          <w:p w14:paraId="5269A2E2" w14:textId="77777777" w:rsidR="00A95BB3" w:rsidRPr="00A95BB3" w:rsidRDefault="00A95BB3" w:rsidP="00A95BB3">
            <w:pPr>
              <w:spacing w:after="0" w:line="360" w:lineRule="auto"/>
              <w:jc w:val="both"/>
              <w:rPr>
                <w:rFonts w:ascii="Arial" w:eastAsia="Times New Roman" w:hAnsi="Arial" w:cs="Arial"/>
                <w:lang w:val="en-ZA"/>
              </w:rPr>
            </w:pPr>
          </w:p>
        </w:tc>
        <w:tc>
          <w:tcPr>
            <w:tcW w:w="4039" w:type="dxa"/>
            <w:tcBorders>
              <w:top w:val="single" w:sz="6" w:space="0" w:color="auto"/>
              <w:left w:val="single" w:sz="6" w:space="0" w:color="auto"/>
            </w:tcBorders>
          </w:tcPr>
          <w:p w14:paraId="399A9D8E" w14:textId="77777777" w:rsidR="00A95BB3" w:rsidRPr="00A95BB3" w:rsidRDefault="00A95BB3" w:rsidP="00A95BB3">
            <w:pPr>
              <w:spacing w:after="0" w:line="360" w:lineRule="auto"/>
              <w:jc w:val="both"/>
              <w:rPr>
                <w:rFonts w:ascii="Arial" w:eastAsia="Times New Roman" w:hAnsi="Arial" w:cs="Arial"/>
                <w:lang w:val="en-ZA"/>
              </w:rPr>
            </w:pPr>
          </w:p>
        </w:tc>
        <w:tc>
          <w:tcPr>
            <w:tcW w:w="4018" w:type="dxa"/>
            <w:tcBorders>
              <w:top w:val="single" w:sz="6" w:space="0" w:color="auto"/>
              <w:left w:val="single" w:sz="6" w:space="0" w:color="auto"/>
            </w:tcBorders>
          </w:tcPr>
          <w:p w14:paraId="7B9B282C" w14:textId="77777777" w:rsidR="00A95BB3" w:rsidRPr="00A95BB3" w:rsidRDefault="00A95BB3" w:rsidP="00A95BB3">
            <w:pPr>
              <w:spacing w:after="0" w:line="360" w:lineRule="auto"/>
              <w:jc w:val="both"/>
              <w:rPr>
                <w:rFonts w:ascii="Arial" w:eastAsia="Times New Roman" w:hAnsi="Arial" w:cs="Arial"/>
                <w:lang w:val="en-ZA"/>
              </w:rPr>
            </w:pPr>
          </w:p>
        </w:tc>
        <w:tc>
          <w:tcPr>
            <w:tcW w:w="2299" w:type="dxa"/>
            <w:tcBorders>
              <w:top w:val="single" w:sz="6" w:space="0" w:color="auto"/>
              <w:left w:val="single" w:sz="6" w:space="0" w:color="auto"/>
            </w:tcBorders>
          </w:tcPr>
          <w:p w14:paraId="0A612D27" w14:textId="77777777" w:rsidR="00A95BB3" w:rsidRPr="00A95BB3" w:rsidRDefault="00A95BB3" w:rsidP="00A95BB3">
            <w:pPr>
              <w:spacing w:after="0" w:line="360" w:lineRule="auto"/>
              <w:jc w:val="both"/>
              <w:rPr>
                <w:rFonts w:ascii="Arial" w:eastAsia="Times New Roman" w:hAnsi="Arial" w:cs="Arial"/>
                <w:lang w:val="en-ZA"/>
              </w:rPr>
            </w:pPr>
          </w:p>
        </w:tc>
        <w:tc>
          <w:tcPr>
            <w:tcW w:w="2055" w:type="dxa"/>
            <w:tcBorders>
              <w:top w:val="single" w:sz="6" w:space="0" w:color="auto"/>
              <w:left w:val="single" w:sz="6" w:space="0" w:color="auto"/>
              <w:right w:val="double" w:sz="6" w:space="0" w:color="auto"/>
            </w:tcBorders>
          </w:tcPr>
          <w:p w14:paraId="4D0DECBC" w14:textId="77777777" w:rsidR="00A95BB3" w:rsidRPr="00A95BB3" w:rsidRDefault="00A95BB3" w:rsidP="00A95BB3">
            <w:pPr>
              <w:spacing w:after="0" w:line="360" w:lineRule="auto"/>
              <w:jc w:val="both"/>
              <w:rPr>
                <w:rFonts w:ascii="Arial" w:eastAsia="Times New Roman" w:hAnsi="Arial" w:cs="Arial"/>
                <w:lang w:val="en-ZA"/>
              </w:rPr>
            </w:pPr>
          </w:p>
        </w:tc>
      </w:tr>
      <w:tr w:rsidR="00A95BB3" w:rsidRPr="00A95BB3" w14:paraId="5FBFCDA2" w14:textId="77777777" w:rsidTr="00640935">
        <w:trPr>
          <w:trHeight w:val="403"/>
          <w:jc w:val="center"/>
        </w:trPr>
        <w:tc>
          <w:tcPr>
            <w:tcW w:w="2604" w:type="dxa"/>
            <w:tcBorders>
              <w:left w:val="double" w:sz="6" w:space="0" w:color="auto"/>
            </w:tcBorders>
          </w:tcPr>
          <w:p w14:paraId="6D5A8F9D" w14:textId="77777777" w:rsidR="00A95BB3" w:rsidRPr="00A95BB3" w:rsidRDefault="00A95BB3" w:rsidP="00A95BB3">
            <w:pPr>
              <w:spacing w:after="0" w:line="360" w:lineRule="auto"/>
              <w:jc w:val="both"/>
              <w:rPr>
                <w:rFonts w:ascii="Arial" w:eastAsia="Times New Roman" w:hAnsi="Arial" w:cs="Arial"/>
                <w:lang w:val="en-ZA"/>
              </w:rPr>
            </w:pPr>
          </w:p>
        </w:tc>
        <w:tc>
          <w:tcPr>
            <w:tcW w:w="4039" w:type="dxa"/>
            <w:tcBorders>
              <w:left w:val="single" w:sz="6" w:space="0" w:color="auto"/>
            </w:tcBorders>
          </w:tcPr>
          <w:p w14:paraId="464470B9" w14:textId="77777777" w:rsidR="00A95BB3" w:rsidRPr="00A95BB3" w:rsidRDefault="00A95BB3" w:rsidP="00A95BB3">
            <w:pPr>
              <w:spacing w:after="0" w:line="360" w:lineRule="auto"/>
              <w:jc w:val="both"/>
              <w:rPr>
                <w:rFonts w:ascii="Arial" w:eastAsia="Times New Roman" w:hAnsi="Arial" w:cs="Arial"/>
                <w:lang w:val="en-ZA"/>
              </w:rPr>
            </w:pPr>
          </w:p>
        </w:tc>
        <w:tc>
          <w:tcPr>
            <w:tcW w:w="4018" w:type="dxa"/>
            <w:tcBorders>
              <w:left w:val="single" w:sz="6" w:space="0" w:color="auto"/>
            </w:tcBorders>
          </w:tcPr>
          <w:p w14:paraId="4AA53842" w14:textId="77777777" w:rsidR="00A95BB3" w:rsidRPr="00A95BB3" w:rsidRDefault="00A95BB3" w:rsidP="00A95BB3">
            <w:pPr>
              <w:spacing w:after="0" w:line="360" w:lineRule="auto"/>
              <w:jc w:val="both"/>
              <w:rPr>
                <w:rFonts w:ascii="Arial" w:eastAsia="Times New Roman" w:hAnsi="Arial" w:cs="Arial"/>
                <w:lang w:val="en-ZA"/>
              </w:rPr>
            </w:pPr>
          </w:p>
        </w:tc>
        <w:tc>
          <w:tcPr>
            <w:tcW w:w="2299" w:type="dxa"/>
            <w:tcBorders>
              <w:left w:val="single" w:sz="6" w:space="0" w:color="auto"/>
            </w:tcBorders>
          </w:tcPr>
          <w:p w14:paraId="3F6C07A8" w14:textId="77777777" w:rsidR="00A95BB3" w:rsidRPr="00A95BB3" w:rsidRDefault="00A95BB3" w:rsidP="00A95BB3">
            <w:pPr>
              <w:spacing w:after="0" w:line="360" w:lineRule="auto"/>
              <w:jc w:val="both"/>
              <w:rPr>
                <w:rFonts w:ascii="Arial" w:eastAsia="Times New Roman" w:hAnsi="Arial" w:cs="Arial"/>
                <w:lang w:val="en-ZA"/>
              </w:rPr>
            </w:pPr>
          </w:p>
        </w:tc>
        <w:tc>
          <w:tcPr>
            <w:tcW w:w="2055" w:type="dxa"/>
            <w:tcBorders>
              <w:left w:val="single" w:sz="6" w:space="0" w:color="auto"/>
              <w:right w:val="double" w:sz="6" w:space="0" w:color="auto"/>
            </w:tcBorders>
          </w:tcPr>
          <w:p w14:paraId="2E6E7D0B" w14:textId="77777777" w:rsidR="00A95BB3" w:rsidRPr="00A95BB3" w:rsidRDefault="00A95BB3" w:rsidP="00A95BB3">
            <w:pPr>
              <w:spacing w:after="0" w:line="360" w:lineRule="auto"/>
              <w:jc w:val="both"/>
              <w:rPr>
                <w:rFonts w:ascii="Arial" w:eastAsia="Times New Roman" w:hAnsi="Arial" w:cs="Arial"/>
                <w:lang w:val="en-ZA"/>
              </w:rPr>
            </w:pPr>
          </w:p>
        </w:tc>
      </w:tr>
      <w:tr w:rsidR="00A95BB3" w:rsidRPr="00A95BB3" w14:paraId="6B802D13" w14:textId="77777777" w:rsidTr="00640935">
        <w:trPr>
          <w:trHeight w:val="403"/>
          <w:jc w:val="center"/>
        </w:trPr>
        <w:tc>
          <w:tcPr>
            <w:tcW w:w="2604" w:type="dxa"/>
            <w:tcBorders>
              <w:top w:val="single" w:sz="6" w:space="0" w:color="auto"/>
              <w:left w:val="double" w:sz="6" w:space="0" w:color="auto"/>
            </w:tcBorders>
          </w:tcPr>
          <w:p w14:paraId="5C40BA5C" w14:textId="77777777" w:rsidR="00A95BB3" w:rsidRPr="00A95BB3" w:rsidRDefault="00A95BB3" w:rsidP="00A95BB3">
            <w:pPr>
              <w:spacing w:after="0" w:line="360" w:lineRule="auto"/>
              <w:jc w:val="both"/>
              <w:rPr>
                <w:rFonts w:ascii="Arial" w:eastAsia="Times New Roman" w:hAnsi="Arial" w:cs="Arial"/>
                <w:lang w:val="en-ZA"/>
              </w:rPr>
            </w:pPr>
          </w:p>
        </w:tc>
        <w:tc>
          <w:tcPr>
            <w:tcW w:w="4039" w:type="dxa"/>
            <w:tcBorders>
              <w:top w:val="single" w:sz="6" w:space="0" w:color="auto"/>
              <w:left w:val="single" w:sz="6" w:space="0" w:color="auto"/>
            </w:tcBorders>
          </w:tcPr>
          <w:p w14:paraId="3A3A3496" w14:textId="77777777" w:rsidR="00A95BB3" w:rsidRPr="00A95BB3" w:rsidRDefault="00A95BB3" w:rsidP="00A95BB3">
            <w:pPr>
              <w:spacing w:after="0" w:line="360" w:lineRule="auto"/>
              <w:jc w:val="both"/>
              <w:rPr>
                <w:rFonts w:ascii="Arial" w:eastAsia="Times New Roman" w:hAnsi="Arial" w:cs="Arial"/>
                <w:lang w:val="en-ZA"/>
              </w:rPr>
            </w:pPr>
          </w:p>
        </w:tc>
        <w:tc>
          <w:tcPr>
            <w:tcW w:w="4018" w:type="dxa"/>
            <w:tcBorders>
              <w:top w:val="single" w:sz="6" w:space="0" w:color="auto"/>
              <w:left w:val="single" w:sz="6" w:space="0" w:color="auto"/>
            </w:tcBorders>
          </w:tcPr>
          <w:p w14:paraId="66003E2C" w14:textId="77777777" w:rsidR="00A95BB3" w:rsidRPr="00A95BB3" w:rsidRDefault="00A95BB3" w:rsidP="00A95BB3">
            <w:pPr>
              <w:spacing w:after="0" w:line="360" w:lineRule="auto"/>
              <w:jc w:val="both"/>
              <w:rPr>
                <w:rFonts w:ascii="Arial" w:eastAsia="Times New Roman" w:hAnsi="Arial" w:cs="Arial"/>
                <w:lang w:val="en-ZA"/>
              </w:rPr>
            </w:pPr>
          </w:p>
        </w:tc>
        <w:tc>
          <w:tcPr>
            <w:tcW w:w="2299" w:type="dxa"/>
            <w:tcBorders>
              <w:top w:val="single" w:sz="6" w:space="0" w:color="auto"/>
              <w:left w:val="single" w:sz="6" w:space="0" w:color="auto"/>
            </w:tcBorders>
          </w:tcPr>
          <w:p w14:paraId="325E1C77" w14:textId="77777777" w:rsidR="00A95BB3" w:rsidRPr="00A95BB3" w:rsidRDefault="00A95BB3" w:rsidP="00A95BB3">
            <w:pPr>
              <w:spacing w:after="0" w:line="360" w:lineRule="auto"/>
              <w:jc w:val="both"/>
              <w:rPr>
                <w:rFonts w:ascii="Arial" w:eastAsia="Times New Roman" w:hAnsi="Arial" w:cs="Arial"/>
                <w:lang w:val="en-ZA"/>
              </w:rPr>
            </w:pPr>
          </w:p>
        </w:tc>
        <w:tc>
          <w:tcPr>
            <w:tcW w:w="2055" w:type="dxa"/>
            <w:tcBorders>
              <w:top w:val="single" w:sz="6" w:space="0" w:color="auto"/>
              <w:left w:val="single" w:sz="6" w:space="0" w:color="auto"/>
              <w:right w:val="double" w:sz="6" w:space="0" w:color="auto"/>
            </w:tcBorders>
          </w:tcPr>
          <w:p w14:paraId="5F76CC15" w14:textId="77777777" w:rsidR="00A95BB3" w:rsidRPr="00A95BB3" w:rsidRDefault="00A95BB3" w:rsidP="00A95BB3">
            <w:pPr>
              <w:spacing w:after="0" w:line="360" w:lineRule="auto"/>
              <w:jc w:val="both"/>
              <w:rPr>
                <w:rFonts w:ascii="Arial" w:eastAsia="Times New Roman" w:hAnsi="Arial" w:cs="Arial"/>
                <w:lang w:val="en-ZA"/>
              </w:rPr>
            </w:pPr>
          </w:p>
        </w:tc>
      </w:tr>
      <w:tr w:rsidR="00A95BB3" w:rsidRPr="00A95BB3" w14:paraId="29AC72A2" w14:textId="77777777" w:rsidTr="00640935">
        <w:trPr>
          <w:trHeight w:val="403"/>
          <w:jc w:val="center"/>
        </w:trPr>
        <w:tc>
          <w:tcPr>
            <w:tcW w:w="2604" w:type="dxa"/>
            <w:tcBorders>
              <w:left w:val="double" w:sz="6" w:space="0" w:color="auto"/>
            </w:tcBorders>
          </w:tcPr>
          <w:p w14:paraId="2F4E1DE0" w14:textId="77777777" w:rsidR="00A95BB3" w:rsidRPr="00A95BB3" w:rsidRDefault="00A95BB3" w:rsidP="00A95BB3">
            <w:pPr>
              <w:spacing w:after="0" w:line="360" w:lineRule="auto"/>
              <w:jc w:val="both"/>
              <w:rPr>
                <w:rFonts w:ascii="Arial" w:eastAsia="Times New Roman" w:hAnsi="Arial" w:cs="Arial"/>
                <w:lang w:val="en-ZA"/>
              </w:rPr>
            </w:pPr>
          </w:p>
        </w:tc>
        <w:tc>
          <w:tcPr>
            <w:tcW w:w="4039" w:type="dxa"/>
            <w:tcBorders>
              <w:left w:val="single" w:sz="6" w:space="0" w:color="auto"/>
            </w:tcBorders>
          </w:tcPr>
          <w:p w14:paraId="62DCEA79" w14:textId="77777777" w:rsidR="00A95BB3" w:rsidRPr="00A95BB3" w:rsidRDefault="00A95BB3" w:rsidP="00A95BB3">
            <w:pPr>
              <w:spacing w:after="0" w:line="360" w:lineRule="auto"/>
              <w:jc w:val="both"/>
              <w:rPr>
                <w:rFonts w:ascii="Arial" w:eastAsia="Times New Roman" w:hAnsi="Arial" w:cs="Arial"/>
                <w:lang w:val="en-ZA"/>
              </w:rPr>
            </w:pPr>
          </w:p>
        </w:tc>
        <w:tc>
          <w:tcPr>
            <w:tcW w:w="4018" w:type="dxa"/>
            <w:tcBorders>
              <w:left w:val="single" w:sz="6" w:space="0" w:color="auto"/>
            </w:tcBorders>
          </w:tcPr>
          <w:p w14:paraId="501C0477" w14:textId="77777777" w:rsidR="00A95BB3" w:rsidRPr="00A95BB3" w:rsidRDefault="00A95BB3" w:rsidP="00A95BB3">
            <w:pPr>
              <w:spacing w:after="0" w:line="360" w:lineRule="auto"/>
              <w:jc w:val="both"/>
              <w:rPr>
                <w:rFonts w:ascii="Arial" w:eastAsia="Times New Roman" w:hAnsi="Arial" w:cs="Arial"/>
                <w:lang w:val="en-ZA"/>
              </w:rPr>
            </w:pPr>
          </w:p>
        </w:tc>
        <w:tc>
          <w:tcPr>
            <w:tcW w:w="2299" w:type="dxa"/>
            <w:tcBorders>
              <w:left w:val="single" w:sz="6" w:space="0" w:color="auto"/>
            </w:tcBorders>
          </w:tcPr>
          <w:p w14:paraId="5DE42145" w14:textId="77777777" w:rsidR="00A95BB3" w:rsidRPr="00A95BB3" w:rsidRDefault="00A95BB3" w:rsidP="00A95BB3">
            <w:pPr>
              <w:spacing w:after="0" w:line="360" w:lineRule="auto"/>
              <w:jc w:val="both"/>
              <w:rPr>
                <w:rFonts w:ascii="Arial" w:eastAsia="Times New Roman" w:hAnsi="Arial" w:cs="Arial"/>
                <w:lang w:val="en-ZA"/>
              </w:rPr>
            </w:pPr>
          </w:p>
        </w:tc>
        <w:tc>
          <w:tcPr>
            <w:tcW w:w="2055" w:type="dxa"/>
            <w:tcBorders>
              <w:left w:val="single" w:sz="6" w:space="0" w:color="auto"/>
              <w:right w:val="double" w:sz="6" w:space="0" w:color="auto"/>
            </w:tcBorders>
          </w:tcPr>
          <w:p w14:paraId="13DD3E51" w14:textId="77777777" w:rsidR="00A95BB3" w:rsidRPr="00A95BB3" w:rsidRDefault="00A95BB3" w:rsidP="00A95BB3">
            <w:pPr>
              <w:spacing w:after="0" w:line="360" w:lineRule="auto"/>
              <w:jc w:val="both"/>
              <w:rPr>
                <w:rFonts w:ascii="Arial" w:eastAsia="Times New Roman" w:hAnsi="Arial" w:cs="Arial"/>
                <w:lang w:val="en-ZA"/>
              </w:rPr>
            </w:pPr>
          </w:p>
        </w:tc>
      </w:tr>
      <w:tr w:rsidR="00A95BB3" w:rsidRPr="00A95BB3" w14:paraId="0EAB5779" w14:textId="77777777" w:rsidTr="00640935">
        <w:trPr>
          <w:trHeight w:val="403"/>
          <w:jc w:val="center"/>
        </w:trPr>
        <w:tc>
          <w:tcPr>
            <w:tcW w:w="2604" w:type="dxa"/>
            <w:tcBorders>
              <w:top w:val="single" w:sz="6" w:space="0" w:color="auto"/>
              <w:left w:val="double" w:sz="6" w:space="0" w:color="auto"/>
            </w:tcBorders>
          </w:tcPr>
          <w:p w14:paraId="57B67616" w14:textId="77777777" w:rsidR="00A95BB3" w:rsidRPr="00A95BB3" w:rsidRDefault="00A95BB3" w:rsidP="00A95BB3">
            <w:pPr>
              <w:spacing w:after="0" w:line="360" w:lineRule="auto"/>
              <w:jc w:val="both"/>
              <w:rPr>
                <w:rFonts w:ascii="Arial" w:eastAsia="Times New Roman" w:hAnsi="Arial" w:cs="Arial"/>
                <w:lang w:val="en-ZA"/>
              </w:rPr>
            </w:pPr>
          </w:p>
        </w:tc>
        <w:tc>
          <w:tcPr>
            <w:tcW w:w="4039" w:type="dxa"/>
            <w:tcBorders>
              <w:top w:val="single" w:sz="6" w:space="0" w:color="auto"/>
              <w:left w:val="single" w:sz="6" w:space="0" w:color="auto"/>
            </w:tcBorders>
          </w:tcPr>
          <w:p w14:paraId="0DDCFD8A" w14:textId="77777777" w:rsidR="00A95BB3" w:rsidRPr="00A95BB3" w:rsidRDefault="00A95BB3" w:rsidP="00A95BB3">
            <w:pPr>
              <w:spacing w:after="0" w:line="360" w:lineRule="auto"/>
              <w:jc w:val="both"/>
              <w:rPr>
                <w:rFonts w:ascii="Arial" w:eastAsia="Times New Roman" w:hAnsi="Arial" w:cs="Arial"/>
                <w:lang w:val="en-ZA"/>
              </w:rPr>
            </w:pPr>
          </w:p>
        </w:tc>
        <w:tc>
          <w:tcPr>
            <w:tcW w:w="4018" w:type="dxa"/>
            <w:tcBorders>
              <w:top w:val="single" w:sz="6" w:space="0" w:color="auto"/>
              <w:left w:val="single" w:sz="6" w:space="0" w:color="auto"/>
            </w:tcBorders>
          </w:tcPr>
          <w:p w14:paraId="71F75EE9" w14:textId="77777777" w:rsidR="00A95BB3" w:rsidRPr="00A95BB3" w:rsidRDefault="00A95BB3" w:rsidP="00A95BB3">
            <w:pPr>
              <w:spacing w:after="0" w:line="360" w:lineRule="auto"/>
              <w:jc w:val="both"/>
              <w:rPr>
                <w:rFonts w:ascii="Arial" w:eastAsia="Times New Roman" w:hAnsi="Arial" w:cs="Arial"/>
                <w:lang w:val="en-ZA"/>
              </w:rPr>
            </w:pPr>
          </w:p>
        </w:tc>
        <w:tc>
          <w:tcPr>
            <w:tcW w:w="2299" w:type="dxa"/>
            <w:tcBorders>
              <w:top w:val="single" w:sz="6" w:space="0" w:color="auto"/>
              <w:left w:val="single" w:sz="6" w:space="0" w:color="auto"/>
            </w:tcBorders>
          </w:tcPr>
          <w:p w14:paraId="3A01114C" w14:textId="77777777" w:rsidR="00A95BB3" w:rsidRPr="00A95BB3" w:rsidRDefault="00A95BB3" w:rsidP="00A95BB3">
            <w:pPr>
              <w:spacing w:after="0" w:line="360" w:lineRule="auto"/>
              <w:jc w:val="both"/>
              <w:rPr>
                <w:rFonts w:ascii="Arial" w:eastAsia="Times New Roman" w:hAnsi="Arial" w:cs="Arial"/>
                <w:lang w:val="en-ZA"/>
              </w:rPr>
            </w:pPr>
          </w:p>
        </w:tc>
        <w:tc>
          <w:tcPr>
            <w:tcW w:w="2055" w:type="dxa"/>
            <w:tcBorders>
              <w:top w:val="single" w:sz="6" w:space="0" w:color="auto"/>
              <w:left w:val="single" w:sz="6" w:space="0" w:color="auto"/>
              <w:right w:val="double" w:sz="6" w:space="0" w:color="auto"/>
            </w:tcBorders>
          </w:tcPr>
          <w:p w14:paraId="560165CD" w14:textId="77777777" w:rsidR="00A95BB3" w:rsidRPr="00A95BB3" w:rsidRDefault="00A95BB3" w:rsidP="00A95BB3">
            <w:pPr>
              <w:spacing w:after="0" w:line="360" w:lineRule="auto"/>
              <w:jc w:val="both"/>
              <w:rPr>
                <w:rFonts w:ascii="Arial" w:eastAsia="Times New Roman" w:hAnsi="Arial" w:cs="Arial"/>
                <w:lang w:val="en-ZA"/>
              </w:rPr>
            </w:pPr>
          </w:p>
        </w:tc>
      </w:tr>
      <w:tr w:rsidR="00A95BB3" w:rsidRPr="00A95BB3" w14:paraId="3CE1EE80" w14:textId="77777777" w:rsidTr="00640935">
        <w:trPr>
          <w:trHeight w:val="403"/>
          <w:jc w:val="center"/>
        </w:trPr>
        <w:tc>
          <w:tcPr>
            <w:tcW w:w="2604" w:type="dxa"/>
            <w:tcBorders>
              <w:left w:val="double" w:sz="6" w:space="0" w:color="auto"/>
            </w:tcBorders>
          </w:tcPr>
          <w:p w14:paraId="5E4762F2" w14:textId="77777777" w:rsidR="00A95BB3" w:rsidRPr="00A95BB3" w:rsidRDefault="00A95BB3" w:rsidP="00A95BB3">
            <w:pPr>
              <w:spacing w:after="0" w:line="360" w:lineRule="auto"/>
              <w:jc w:val="both"/>
              <w:rPr>
                <w:rFonts w:ascii="Arial" w:eastAsia="Times New Roman" w:hAnsi="Arial" w:cs="Arial"/>
                <w:lang w:val="en-ZA"/>
              </w:rPr>
            </w:pPr>
          </w:p>
        </w:tc>
        <w:tc>
          <w:tcPr>
            <w:tcW w:w="4039" w:type="dxa"/>
            <w:tcBorders>
              <w:left w:val="single" w:sz="6" w:space="0" w:color="auto"/>
            </w:tcBorders>
          </w:tcPr>
          <w:p w14:paraId="73ABBB46" w14:textId="77777777" w:rsidR="00A95BB3" w:rsidRPr="00A95BB3" w:rsidRDefault="00A95BB3" w:rsidP="00A95BB3">
            <w:pPr>
              <w:spacing w:after="0" w:line="360" w:lineRule="auto"/>
              <w:jc w:val="both"/>
              <w:rPr>
                <w:rFonts w:ascii="Arial" w:eastAsia="Times New Roman" w:hAnsi="Arial" w:cs="Arial"/>
                <w:lang w:val="en-ZA"/>
              </w:rPr>
            </w:pPr>
          </w:p>
        </w:tc>
        <w:tc>
          <w:tcPr>
            <w:tcW w:w="4018" w:type="dxa"/>
            <w:tcBorders>
              <w:left w:val="single" w:sz="6" w:space="0" w:color="auto"/>
            </w:tcBorders>
          </w:tcPr>
          <w:p w14:paraId="1E3C52B6" w14:textId="77777777" w:rsidR="00A95BB3" w:rsidRPr="00A95BB3" w:rsidRDefault="00A95BB3" w:rsidP="00A95BB3">
            <w:pPr>
              <w:spacing w:after="0" w:line="360" w:lineRule="auto"/>
              <w:jc w:val="both"/>
              <w:rPr>
                <w:rFonts w:ascii="Arial" w:eastAsia="Times New Roman" w:hAnsi="Arial" w:cs="Arial"/>
                <w:lang w:val="en-ZA"/>
              </w:rPr>
            </w:pPr>
          </w:p>
        </w:tc>
        <w:tc>
          <w:tcPr>
            <w:tcW w:w="2299" w:type="dxa"/>
            <w:tcBorders>
              <w:left w:val="single" w:sz="6" w:space="0" w:color="auto"/>
            </w:tcBorders>
          </w:tcPr>
          <w:p w14:paraId="0B3DC159" w14:textId="77777777" w:rsidR="00A95BB3" w:rsidRPr="00A95BB3" w:rsidRDefault="00A95BB3" w:rsidP="00A95BB3">
            <w:pPr>
              <w:spacing w:after="0" w:line="360" w:lineRule="auto"/>
              <w:jc w:val="both"/>
              <w:rPr>
                <w:rFonts w:ascii="Arial" w:eastAsia="Times New Roman" w:hAnsi="Arial" w:cs="Arial"/>
                <w:lang w:val="en-ZA"/>
              </w:rPr>
            </w:pPr>
          </w:p>
        </w:tc>
        <w:tc>
          <w:tcPr>
            <w:tcW w:w="2055" w:type="dxa"/>
            <w:tcBorders>
              <w:left w:val="single" w:sz="6" w:space="0" w:color="auto"/>
              <w:right w:val="double" w:sz="6" w:space="0" w:color="auto"/>
            </w:tcBorders>
          </w:tcPr>
          <w:p w14:paraId="5B2F33C5" w14:textId="77777777" w:rsidR="00A95BB3" w:rsidRPr="00A95BB3" w:rsidRDefault="00A95BB3" w:rsidP="00A95BB3">
            <w:pPr>
              <w:spacing w:after="0" w:line="360" w:lineRule="auto"/>
              <w:jc w:val="both"/>
              <w:rPr>
                <w:rFonts w:ascii="Arial" w:eastAsia="Times New Roman" w:hAnsi="Arial" w:cs="Arial"/>
                <w:lang w:val="en-ZA"/>
              </w:rPr>
            </w:pPr>
          </w:p>
        </w:tc>
      </w:tr>
      <w:tr w:rsidR="00A95BB3" w:rsidRPr="00A95BB3" w14:paraId="29E01916" w14:textId="77777777" w:rsidTr="00640935">
        <w:trPr>
          <w:trHeight w:val="403"/>
          <w:jc w:val="center"/>
        </w:trPr>
        <w:tc>
          <w:tcPr>
            <w:tcW w:w="2604" w:type="dxa"/>
            <w:tcBorders>
              <w:top w:val="single" w:sz="6" w:space="0" w:color="auto"/>
              <w:left w:val="double" w:sz="6" w:space="0" w:color="auto"/>
            </w:tcBorders>
          </w:tcPr>
          <w:p w14:paraId="4287677C" w14:textId="77777777" w:rsidR="00A95BB3" w:rsidRPr="00A95BB3" w:rsidRDefault="00A95BB3" w:rsidP="00A95BB3">
            <w:pPr>
              <w:spacing w:after="0" w:line="360" w:lineRule="auto"/>
              <w:jc w:val="both"/>
              <w:rPr>
                <w:rFonts w:ascii="Arial" w:eastAsia="Times New Roman" w:hAnsi="Arial" w:cs="Arial"/>
                <w:lang w:val="en-ZA"/>
              </w:rPr>
            </w:pPr>
          </w:p>
        </w:tc>
        <w:tc>
          <w:tcPr>
            <w:tcW w:w="4039" w:type="dxa"/>
            <w:tcBorders>
              <w:top w:val="single" w:sz="6" w:space="0" w:color="auto"/>
              <w:left w:val="single" w:sz="6" w:space="0" w:color="auto"/>
            </w:tcBorders>
          </w:tcPr>
          <w:p w14:paraId="5F99E8B8" w14:textId="77777777" w:rsidR="00A95BB3" w:rsidRPr="00A95BB3" w:rsidRDefault="00A95BB3" w:rsidP="00A95BB3">
            <w:pPr>
              <w:spacing w:after="0" w:line="360" w:lineRule="auto"/>
              <w:jc w:val="both"/>
              <w:rPr>
                <w:rFonts w:ascii="Arial" w:eastAsia="Times New Roman" w:hAnsi="Arial" w:cs="Arial"/>
                <w:lang w:val="en-ZA"/>
              </w:rPr>
            </w:pPr>
          </w:p>
        </w:tc>
        <w:tc>
          <w:tcPr>
            <w:tcW w:w="4018" w:type="dxa"/>
            <w:tcBorders>
              <w:top w:val="single" w:sz="6" w:space="0" w:color="auto"/>
              <w:left w:val="single" w:sz="6" w:space="0" w:color="auto"/>
            </w:tcBorders>
          </w:tcPr>
          <w:p w14:paraId="2E81D188" w14:textId="77777777" w:rsidR="00A95BB3" w:rsidRPr="00A95BB3" w:rsidRDefault="00A95BB3" w:rsidP="00A95BB3">
            <w:pPr>
              <w:spacing w:after="0" w:line="360" w:lineRule="auto"/>
              <w:jc w:val="both"/>
              <w:rPr>
                <w:rFonts w:ascii="Arial" w:eastAsia="Times New Roman" w:hAnsi="Arial" w:cs="Arial"/>
                <w:lang w:val="en-ZA"/>
              </w:rPr>
            </w:pPr>
          </w:p>
        </w:tc>
        <w:tc>
          <w:tcPr>
            <w:tcW w:w="2299" w:type="dxa"/>
            <w:tcBorders>
              <w:top w:val="single" w:sz="6" w:space="0" w:color="auto"/>
              <w:left w:val="single" w:sz="6" w:space="0" w:color="auto"/>
            </w:tcBorders>
          </w:tcPr>
          <w:p w14:paraId="45501D75" w14:textId="77777777" w:rsidR="00A95BB3" w:rsidRPr="00A95BB3" w:rsidRDefault="00A95BB3" w:rsidP="00A95BB3">
            <w:pPr>
              <w:spacing w:after="0" w:line="360" w:lineRule="auto"/>
              <w:jc w:val="both"/>
              <w:rPr>
                <w:rFonts w:ascii="Arial" w:eastAsia="Times New Roman" w:hAnsi="Arial" w:cs="Arial"/>
                <w:lang w:val="en-ZA"/>
              </w:rPr>
            </w:pPr>
          </w:p>
        </w:tc>
        <w:tc>
          <w:tcPr>
            <w:tcW w:w="2055" w:type="dxa"/>
            <w:tcBorders>
              <w:top w:val="single" w:sz="6" w:space="0" w:color="auto"/>
              <w:left w:val="single" w:sz="6" w:space="0" w:color="auto"/>
              <w:right w:val="double" w:sz="6" w:space="0" w:color="auto"/>
            </w:tcBorders>
          </w:tcPr>
          <w:p w14:paraId="2D86DD2F" w14:textId="77777777" w:rsidR="00A95BB3" w:rsidRPr="00A95BB3" w:rsidRDefault="00A95BB3" w:rsidP="00A95BB3">
            <w:pPr>
              <w:spacing w:after="0" w:line="360" w:lineRule="auto"/>
              <w:jc w:val="both"/>
              <w:rPr>
                <w:rFonts w:ascii="Arial" w:eastAsia="Times New Roman" w:hAnsi="Arial" w:cs="Arial"/>
                <w:lang w:val="en-ZA"/>
              </w:rPr>
            </w:pPr>
          </w:p>
        </w:tc>
      </w:tr>
      <w:tr w:rsidR="00A95BB3" w:rsidRPr="00A95BB3" w14:paraId="120EF929" w14:textId="77777777" w:rsidTr="00640935">
        <w:trPr>
          <w:trHeight w:val="404"/>
          <w:jc w:val="center"/>
        </w:trPr>
        <w:tc>
          <w:tcPr>
            <w:tcW w:w="2604" w:type="dxa"/>
            <w:tcBorders>
              <w:left w:val="double" w:sz="6" w:space="0" w:color="auto"/>
              <w:bottom w:val="double" w:sz="6" w:space="0" w:color="auto"/>
            </w:tcBorders>
          </w:tcPr>
          <w:p w14:paraId="152F1FA3" w14:textId="77777777" w:rsidR="00A95BB3" w:rsidRPr="00A95BB3" w:rsidRDefault="00A95BB3" w:rsidP="00A95BB3">
            <w:pPr>
              <w:spacing w:after="0" w:line="360" w:lineRule="auto"/>
              <w:jc w:val="both"/>
              <w:rPr>
                <w:rFonts w:ascii="Arial" w:eastAsia="Times New Roman" w:hAnsi="Arial" w:cs="Arial"/>
                <w:lang w:val="en-ZA"/>
              </w:rPr>
            </w:pPr>
          </w:p>
        </w:tc>
        <w:tc>
          <w:tcPr>
            <w:tcW w:w="4039" w:type="dxa"/>
            <w:tcBorders>
              <w:left w:val="single" w:sz="6" w:space="0" w:color="auto"/>
              <w:bottom w:val="double" w:sz="6" w:space="0" w:color="auto"/>
            </w:tcBorders>
          </w:tcPr>
          <w:p w14:paraId="4BDD5DFF" w14:textId="77777777" w:rsidR="00A95BB3" w:rsidRPr="00A95BB3" w:rsidRDefault="00A95BB3" w:rsidP="00A95BB3">
            <w:pPr>
              <w:spacing w:after="0" w:line="360" w:lineRule="auto"/>
              <w:jc w:val="both"/>
              <w:rPr>
                <w:rFonts w:ascii="Arial" w:eastAsia="Times New Roman" w:hAnsi="Arial" w:cs="Arial"/>
                <w:lang w:val="en-ZA"/>
              </w:rPr>
            </w:pPr>
          </w:p>
        </w:tc>
        <w:tc>
          <w:tcPr>
            <w:tcW w:w="4018" w:type="dxa"/>
            <w:tcBorders>
              <w:left w:val="single" w:sz="6" w:space="0" w:color="auto"/>
              <w:bottom w:val="double" w:sz="6" w:space="0" w:color="auto"/>
            </w:tcBorders>
          </w:tcPr>
          <w:p w14:paraId="066BD8CE" w14:textId="77777777" w:rsidR="00A95BB3" w:rsidRPr="00A95BB3" w:rsidRDefault="00A95BB3" w:rsidP="00A95BB3">
            <w:pPr>
              <w:spacing w:after="0" w:line="360" w:lineRule="auto"/>
              <w:jc w:val="both"/>
              <w:rPr>
                <w:rFonts w:ascii="Arial" w:eastAsia="Times New Roman" w:hAnsi="Arial" w:cs="Arial"/>
                <w:lang w:val="en-ZA"/>
              </w:rPr>
            </w:pPr>
          </w:p>
        </w:tc>
        <w:tc>
          <w:tcPr>
            <w:tcW w:w="2299" w:type="dxa"/>
            <w:tcBorders>
              <w:left w:val="single" w:sz="6" w:space="0" w:color="auto"/>
              <w:bottom w:val="double" w:sz="6" w:space="0" w:color="auto"/>
            </w:tcBorders>
          </w:tcPr>
          <w:p w14:paraId="72691027" w14:textId="77777777" w:rsidR="00A95BB3" w:rsidRPr="00A95BB3" w:rsidRDefault="00A95BB3" w:rsidP="00A95BB3">
            <w:pPr>
              <w:spacing w:after="0" w:line="360" w:lineRule="auto"/>
              <w:jc w:val="both"/>
              <w:rPr>
                <w:rFonts w:ascii="Arial" w:eastAsia="Times New Roman" w:hAnsi="Arial" w:cs="Arial"/>
                <w:lang w:val="en-ZA"/>
              </w:rPr>
            </w:pPr>
          </w:p>
        </w:tc>
        <w:tc>
          <w:tcPr>
            <w:tcW w:w="2055" w:type="dxa"/>
            <w:tcBorders>
              <w:left w:val="single" w:sz="6" w:space="0" w:color="auto"/>
              <w:bottom w:val="double" w:sz="6" w:space="0" w:color="auto"/>
              <w:right w:val="double" w:sz="6" w:space="0" w:color="auto"/>
            </w:tcBorders>
          </w:tcPr>
          <w:p w14:paraId="439DA6A6" w14:textId="77777777" w:rsidR="00A95BB3" w:rsidRPr="00A95BB3" w:rsidRDefault="00A95BB3" w:rsidP="00A95BB3">
            <w:pPr>
              <w:spacing w:after="0" w:line="360" w:lineRule="auto"/>
              <w:jc w:val="both"/>
              <w:rPr>
                <w:rFonts w:ascii="Arial" w:eastAsia="Times New Roman" w:hAnsi="Arial" w:cs="Arial"/>
                <w:lang w:val="en-ZA"/>
              </w:rPr>
            </w:pPr>
          </w:p>
        </w:tc>
      </w:tr>
    </w:tbl>
    <w:p w14:paraId="63795EFA" w14:textId="77777777" w:rsidR="00A95BB3" w:rsidRPr="00A95BB3" w:rsidRDefault="00A95BB3" w:rsidP="00A95BB3">
      <w:pPr>
        <w:spacing w:after="0" w:line="360" w:lineRule="auto"/>
        <w:jc w:val="both"/>
        <w:rPr>
          <w:rFonts w:ascii="Arial" w:eastAsia="Times New Roman" w:hAnsi="Arial" w:cs="Arial"/>
          <w:lang w:val="en-ZA"/>
        </w:rPr>
      </w:pPr>
    </w:p>
    <w:p w14:paraId="423D88CB" w14:textId="77777777" w:rsidR="00A95BB3" w:rsidRPr="00A95BB3" w:rsidRDefault="00A95BB3" w:rsidP="00A95BB3">
      <w:pPr>
        <w:spacing w:after="0" w:line="360" w:lineRule="auto"/>
        <w:jc w:val="both"/>
        <w:rPr>
          <w:rFonts w:ascii="Arial" w:eastAsia="Times New Roman" w:hAnsi="Arial" w:cs="Arial"/>
          <w:lang w:val="en-ZA"/>
        </w:rPr>
      </w:pPr>
      <w:r w:rsidRPr="00A95BB3">
        <w:rPr>
          <w:rFonts w:ascii="Arial" w:eastAsia="Times New Roman" w:hAnsi="Arial" w:cs="Arial"/>
          <w:lang w:val="en-ZA"/>
        </w:rPr>
        <w:t xml:space="preserve">Failure to detail the required information shall signify that the tender is submitted by an inexperienced tenderer.  </w:t>
      </w:r>
    </w:p>
    <w:p w14:paraId="4DB5A3C5" w14:textId="77777777" w:rsidR="00A95BB3" w:rsidRPr="00A95BB3" w:rsidRDefault="00A95BB3" w:rsidP="00A95BB3">
      <w:pPr>
        <w:spacing w:after="0" w:line="360" w:lineRule="auto"/>
        <w:jc w:val="both"/>
        <w:rPr>
          <w:rFonts w:ascii="Arial" w:eastAsia="Times New Roman" w:hAnsi="Arial" w:cs="Arial"/>
          <w:lang w:val="en-ZA"/>
        </w:rPr>
      </w:pPr>
    </w:p>
    <w:p w14:paraId="4C58961B" w14:textId="77777777" w:rsidR="00A95BB3" w:rsidRPr="00A95BB3" w:rsidRDefault="00A95BB3" w:rsidP="00A95BB3">
      <w:pPr>
        <w:spacing w:after="0" w:line="360" w:lineRule="auto"/>
        <w:rPr>
          <w:rFonts w:ascii="Arial" w:eastAsia="Times New Roman" w:hAnsi="Arial" w:cs="Arial"/>
          <w:lang w:val="en-ZA"/>
        </w:rPr>
      </w:pPr>
      <w:r w:rsidRPr="00A95BB3">
        <w:rPr>
          <w:rFonts w:ascii="Arial" w:eastAsia="Times New Roman" w:hAnsi="Arial" w:cs="Arial"/>
          <w:lang w:val="en-ZA"/>
        </w:rPr>
        <w:t>Signature of Tenderer: ___________________________</w:t>
      </w:r>
      <w:r w:rsidRPr="00A95BB3">
        <w:rPr>
          <w:rFonts w:ascii="Arial" w:eastAsia="Times New Roman" w:hAnsi="Arial" w:cs="Arial"/>
          <w:lang w:val="en-ZA"/>
        </w:rPr>
        <w:tab/>
      </w:r>
      <w:r w:rsidRPr="00A95BB3">
        <w:rPr>
          <w:rFonts w:ascii="Arial" w:eastAsia="Times New Roman" w:hAnsi="Arial" w:cs="Arial"/>
          <w:lang w:val="en-ZA"/>
        </w:rPr>
        <w:tab/>
        <w:t>Date : ___________________________</w:t>
      </w:r>
    </w:p>
    <w:p w14:paraId="7D8365F8" w14:textId="77777777" w:rsidR="00A95BB3" w:rsidRPr="00A95BB3" w:rsidRDefault="00A95BB3" w:rsidP="00A95BB3">
      <w:pPr>
        <w:spacing w:after="0" w:line="360" w:lineRule="auto"/>
        <w:jc w:val="both"/>
        <w:rPr>
          <w:rFonts w:ascii="Arial" w:eastAsia="Times New Roman" w:hAnsi="Arial" w:cs="Arial"/>
          <w:lang w:val="en-ZA"/>
        </w:rPr>
      </w:pPr>
      <w:r w:rsidRPr="00A95BB3">
        <w:rPr>
          <w:rFonts w:ascii="Arial" w:eastAsia="Times New Roman" w:hAnsi="Arial" w:cs="Arial"/>
          <w:lang w:val="en-ZA"/>
        </w:rPr>
        <w:t>State firm, contact person and telephone number</w:t>
      </w:r>
    </w:p>
    <w:p w14:paraId="34EBC4F8" w14:textId="77777777" w:rsidR="00A95BB3" w:rsidRPr="00A95BB3" w:rsidRDefault="00A95BB3" w:rsidP="00A95BB3">
      <w:pPr>
        <w:spacing w:after="0" w:line="360" w:lineRule="auto"/>
        <w:jc w:val="both"/>
        <w:rPr>
          <w:rFonts w:ascii="Arial" w:eastAsia="Times New Roman" w:hAnsi="Arial" w:cs="Arial"/>
          <w:b/>
          <w:lang w:val="en-ZA"/>
        </w:rPr>
      </w:pPr>
      <w:r w:rsidRPr="00A95BB3">
        <w:rPr>
          <w:rFonts w:ascii="Arial" w:eastAsia="Times New Roman" w:hAnsi="Arial" w:cs="Arial"/>
          <w:b/>
          <w:lang w:val="en-ZA"/>
        </w:rPr>
        <w:t xml:space="preserve">Please attach a detailed list of Projects/Works previously done. </w:t>
      </w:r>
    </w:p>
    <w:p w14:paraId="53F02AE5" w14:textId="77777777" w:rsidR="00A95BB3" w:rsidRPr="00A95BB3" w:rsidRDefault="00A95BB3" w:rsidP="00A95BB3">
      <w:pPr>
        <w:spacing w:after="0" w:line="360" w:lineRule="auto"/>
        <w:jc w:val="both"/>
        <w:rPr>
          <w:rFonts w:ascii="Arial" w:eastAsia="Times New Roman" w:hAnsi="Arial" w:cs="Arial"/>
          <w:lang w:val="en-ZA"/>
        </w:rPr>
      </w:pPr>
    </w:p>
    <w:p w14:paraId="3FAA7400" w14:textId="77777777" w:rsidR="00A95BB3" w:rsidRPr="00A95BB3" w:rsidRDefault="00A95BB3" w:rsidP="00A95BB3">
      <w:pPr>
        <w:spacing w:after="0" w:line="360" w:lineRule="auto"/>
        <w:jc w:val="both"/>
        <w:rPr>
          <w:rFonts w:ascii="Arial" w:eastAsia="Times New Roman" w:hAnsi="Arial" w:cs="Arial"/>
          <w:sz w:val="24"/>
          <w:szCs w:val="24"/>
          <w:lang w:val="en-ZA"/>
        </w:rPr>
        <w:sectPr w:rsidR="00A95BB3" w:rsidRPr="00A95BB3" w:rsidSect="00640935">
          <w:pgSz w:w="16840" w:h="11907" w:orient="landscape" w:code="9"/>
          <w:pgMar w:top="1021" w:right="907" w:bottom="737" w:left="907" w:header="567" w:footer="0" w:gutter="0"/>
          <w:cols w:space="720"/>
          <w:docGrid w:linePitch="326"/>
        </w:sectPr>
      </w:pPr>
    </w:p>
    <w:p w14:paraId="0930F18E" w14:textId="77777777" w:rsidR="00A95BB3" w:rsidRPr="00A95BB3" w:rsidRDefault="00A95BB3" w:rsidP="00254DEA">
      <w:pPr>
        <w:spacing w:before="240" w:after="60" w:line="360" w:lineRule="auto"/>
        <w:ind w:left="3285"/>
        <w:jc w:val="center"/>
        <w:outlineLvl w:val="4"/>
        <w:rPr>
          <w:rFonts w:ascii="Arial" w:eastAsia="Times New Roman" w:hAnsi="Arial" w:cs="Arial"/>
          <w:b/>
          <w:bCs/>
          <w:iCs/>
          <w:sz w:val="26"/>
          <w:szCs w:val="26"/>
          <w:lang w:val="en-ZA" w:eastAsia="x-none"/>
        </w:rPr>
      </w:pPr>
      <w:r w:rsidRPr="00A95BB3">
        <w:rPr>
          <w:rFonts w:ascii="Arial" w:eastAsia="Times New Roman" w:hAnsi="Arial" w:cs="Arial"/>
          <w:b/>
          <w:bCs/>
          <w:iCs/>
          <w:sz w:val="26"/>
          <w:szCs w:val="26"/>
          <w:lang w:val="en-ZA" w:eastAsia="x-none"/>
        </w:rPr>
        <w:lastRenderedPageBreak/>
        <w:t>PRESENT COMMITMENTS</w:t>
      </w:r>
    </w:p>
    <w:p w14:paraId="35AF87FD" w14:textId="77777777" w:rsidR="00A95BB3" w:rsidRPr="00A95BB3" w:rsidRDefault="00A95BB3" w:rsidP="00A95BB3">
      <w:pPr>
        <w:spacing w:before="240" w:after="60" w:line="360" w:lineRule="auto"/>
        <w:outlineLvl w:val="0"/>
        <w:rPr>
          <w:rFonts w:ascii="Arial" w:eastAsia="Times New Roman" w:hAnsi="Arial" w:cs="Arial"/>
          <w:b/>
          <w:caps/>
          <w:kern w:val="28"/>
          <w:sz w:val="24"/>
          <w:szCs w:val="20"/>
          <w:lang w:val="en-GB" w:eastAsia="x-none"/>
        </w:rPr>
      </w:pP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A95BB3" w:rsidRPr="00A95BB3" w14:paraId="6C05FB8B" w14:textId="77777777" w:rsidTr="00640935">
        <w:trPr>
          <w:trHeight w:val="588"/>
          <w:jc w:val="center"/>
        </w:trPr>
        <w:tc>
          <w:tcPr>
            <w:tcW w:w="2604" w:type="dxa"/>
            <w:tcBorders>
              <w:top w:val="double" w:sz="6" w:space="0" w:color="auto"/>
              <w:left w:val="double" w:sz="6" w:space="0" w:color="auto"/>
              <w:bottom w:val="double" w:sz="6" w:space="0" w:color="auto"/>
            </w:tcBorders>
            <w:vAlign w:val="center"/>
          </w:tcPr>
          <w:p w14:paraId="2A00BF9E" w14:textId="77777777" w:rsidR="00A95BB3" w:rsidRPr="00A95BB3" w:rsidRDefault="00A95BB3" w:rsidP="00A95BB3">
            <w:pPr>
              <w:spacing w:after="0" w:line="360" w:lineRule="auto"/>
              <w:jc w:val="center"/>
              <w:rPr>
                <w:rFonts w:ascii="Arial" w:eastAsia="Times New Roman" w:hAnsi="Arial" w:cs="Arial"/>
                <w:sz w:val="24"/>
                <w:szCs w:val="24"/>
                <w:lang w:val="en-ZA"/>
              </w:rPr>
            </w:pPr>
            <w:r w:rsidRPr="00A95BB3">
              <w:rPr>
                <w:rFonts w:ascii="Arial" w:eastAsia="Times New Roman" w:hAnsi="Arial" w:cs="Arial"/>
                <w:sz w:val="24"/>
                <w:szCs w:val="24"/>
                <w:lang w:val="en-ZA"/>
              </w:rPr>
              <w:t>Client</w:t>
            </w:r>
          </w:p>
        </w:tc>
        <w:tc>
          <w:tcPr>
            <w:tcW w:w="4039" w:type="dxa"/>
            <w:tcBorders>
              <w:top w:val="double" w:sz="6" w:space="0" w:color="auto"/>
              <w:left w:val="single" w:sz="6" w:space="0" w:color="auto"/>
              <w:bottom w:val="double" w:sz="6" w:space="0" w:color="auto"/>
            </w:tcBorders>
            <w:vAlign w:val="center"/>
          </w:tcPr>
          <w:p w14:paraId="79C3C78B" w14:textId="77777777" w:rsidR="00A95BB3" w:rsidRPr="00A95BB3" w:rsidRDefault="00A95BB3" w:rsidP="00A95BB3">
            <w:pPr>
              <w:spacing w:after="0" w:line="360" w:lineRule="auto"/>
              <w:jc w:val="center"/>
              <w:rPr>
                <w:rFonts w:ascii="Arial" w:eastAsia="Times New Roman" w:hAnsi="Arial" w:cs="Arial"/>
                <w:sz w:val="24"/>
                <w:szCs w:val="24"/>
                <w:lang w:val="en-ZA"/>
              </w:rPr>
            </w:pPr>
            <w:r w:rsidRPr="00A95BB3">
              <w:rPr>
                <w:rFonts w:ascii="Arial" w:eastAsia="Times New Roman" w:hAnsi="Arial" w:cs="Arial"/>
                <w:sz w:val="24"/>
                <w:szCs w:val="24"/>
                <w:lang w:val="en-ZA"/>
              </w:rPr>
              <w:t>Contact Details</w:t>
            </w:r>
          </w:p>
        </w:tc>
        <w:tc>
          <w:tcPr>
            <w:tcW w:w="4018" w:type="dxa"/>
            <w:tcBorders>
              <w:top w:val="double" w:sz="6" w:space="0" w:color="auto"/>
              <w:left w:val="single" w:sz="6" w:space="0" w:color="auto"/>
              <w:bottom w:val="double" w:sz="6" w:space="0" w:color="auto"/>
            </w:tcBorders>
            <w:vAlign w:val="center"/>
          </w:tcPr>
          <w:p w14:paraId="66CB13B5" w14:textId="77777777" w:rsidR="00A95BB3" w:rsidRPr="00A95BB3" w:rsidRDefault="00A95BB3" w:rsidP="00A95BB3">
            <w:pPr>
              <w:spacing w:after="0" w:line="360" w:lineRule="auto"/>
              <w:jc w:val="center"/>
              <w:rPr>
                <w:rFonts w:ascii="Arial" w:eastAsia="Times New Roman" w:hAnsi="Arial" w:cs="Arial"/>
                <w:sz w:val="24"/>
                <w:szCs w:val="24"/>
                <w:lang w:val="en-ZA"/>
              </w:rPr>
            </w:pPr>
            <w:r w:rsidRPr="00A95BB3">
              <w:rPr>
                <w:rFonts w:ascii="Arial" w:eastAsia="Times New Roman" w:hAnsi="Arial" w:cs="Arial"/>
                <w:sz w:val="24"/>
                <w:szCs w:val="24"/>
                <w:lang w:val="en-ZA"/>
              </w:rPr>
              <w:t>Nature of Works</w:t>
            </w:r>
          </w:p>
        </w:tc>
        <w:tc>
          <w:tcPr>
            <w:tcW w:w="2299" w:type="dxa"/>
            <w:tcBorders>
              <w:top w:val="double" w:sz="6" w:space="0" w:color="auto"/>
              <w:left w:val="single" w:sz="6" w:space="0" w:color="auto"/>
              <w:bottom w:val="double" w:sz="6" w:space="0" w:color="auto"/>
            </w:tcBorders>
            <w:vAlign w:val="center"/>
          </w:tcPr>
          <w:p w14:paraId="17BFFC78" w14:textId="77777777" w:rsidR="00A95BB3" w:rsidRPr="00A95BB3" w:rsidRDefault="00A95BB3" w:rsidP="00A95BB3">
            <w:pPr>
              <w:spacing w:after="0" w:line="360" w:lineRule="auto"/>
              <w:jc w:val="center"/>
              <w:rPr>
                <w:rFonts w:ascii="Arial" w:eastAsia="Times New Roman" w:hAnsi="Arial" w:cs="Arial"/>
                <w:sz w:val="24"/>
                <w:szCs w:val="24"/>
                <w:lang w:val="en-ZA"/>
              </w:rPr>
            </w:pPr>
            <w:r w:rsidRPr="00A95BB3">
              <w:rPr>
                <w:rFonts w:ascii="Arial" w:eastAsia="Times New Roman" w:hAnsi="Arial" w:cs="Arial"/>
                <w:sz w:val="24"/>
                <w:szCs w:val="24"/>
                <w:lang w:val="en-ZA"/>
              </w:rPr>
              <w:t>Value of Works</w:t>
            </w:r>
          </w:p>
        </w:tc>
        <w:tc>
          <w:tcPr>
            <w:tcW w:w="2055" w:type="dxa"/>
            <w:tcBorders>
              <w:top w:val="double" w:sz="6" w:space="0" w:color="auto"/>
              <w:left w:val="single" w:sz="6" w:space="0" w:color="auto"/>
              <w:bottom w:val="double" w:sz="6" w:space="0" w:color="auto"/>
              <w:right w:val="double" w:sz="6" w:space="0" w:color="auto"/>
            </w:tcBorders>
            <w:vAlign w:val="center"/>
          </w:tcPr>
          <w:p w14:paraId="3B4548C8" w14:textId="77777777" w:rsidR="00A95BB3" w:rsidRPr="00A95BB3" w:rsidRDefault="00A95BB3" w:rsidP="00A95BB3">
            <w:pPr>
              <w:spacing w:after="0" w:line="360" w:lineRule="auto"/>
              <w:jc w:val="center"/>
              <w:rPr>
                <w:rFonts w:ascii="Arial" w:eastAsia="Times New Roman" w:hAnsi="Arial" w:cs="Arial"/>
                <w:sz w:val="24"/>
                <w:szCs w:val="24"/>
                <w:lang w:val="en-ZA"/>
              </w:rPr>
            </w:pPr>
            <w:r w:rsidRPr="00A95BB3">
              <w:rPr>
                <w:rFonts w:ascii="Arial" w:eastAsia="Times New Roman" w:hAnsi="Arial" w:cs="Arial"/>
                <w:sz w:val="24"/>
                <w:szCs w:val="24"/>
                <w:lang w:val="en-ZA"/>
              </w:rPr>
              <w:t>Duration and Completion Date</w:t>
            </w:r>
          </w:p>
        </w:tc>
      </w:tr>
      <w:tr w:rsidR="00A95BB3" w:rsidRPr="00A95BB3" w14:paraId="039A0498" w14:textId="77777777" w:rsidTr="00640935">
        <w:trPr>
          <w:trHeight w:val="403"/>
          <w:jc w:val="center"/>
        </w:trPr>
        <w:tc>
          <w:tcPr>
            <w:tcW w:w="2604" w:type="dxa"/>
            <w:tcBorders>
              <w:top w:val="single" w:sz="6" w:space="0" w:color="auto"/>
              <w:left w:val="double" w:sz="6" w:space="0" w:color="auto"/>
            </w:tcBorders>
          </w:tcPr>
          <w:p w14:paraId="3C8FEA00"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top w:val="single" w:sz="6" w:space="0" w:color="auto"/>
              <w:left w:val="single" w:sz="6" w:space="0" w:color="auto"/>
            </w:tcBorders>
          </w:tcPr>
          <w:p w14:paraId="7810C80E"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top w:val="single" w:sz="6" w:space="0" w:color="auto"/>
              <w:left w:val="single" w:sz="6" w:space="0" w:color="auto"/>
            </w:tcBorders>
          </w:tcPr>
          <w:p w14:paraId="36D7BAEC"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top w:val="single" w:sz="6" w:space="0" w:color="auto"/>
              <w:left w:val="single" w:sz="6" w:space="0" w:color="auto"/>
            </w:tcBorders>
          </w:tcPr>
          <w:p w14:paraId="0D2AB0B3"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top w:val="single" w:sz="6" w:space="0" w:color="auto"/>
              <w:left w:val="single" w:sz="6" w:space="0" w:color="auto"/>
              <w:right w:val="double" w:sz="6" w:space="0" w:color="auto"/>
            </w:tcBorders>
          </w:tcPr>
          <w:p w14:paraId="39C98903" w14:textId="77777777" w:rsidR="00A95BB3" w:rsidRPr="00A95BB3" w:rsidRDefault="00A95BB3" w:rsidP="00A95BB3">
            <w:pPr>
              <w:spacing w:after="0" w:line="360" w:lineRule="auto"/>
              <w:rPr>
                <w:rFonts w:ascii="Arial" w:eastAsia="Times New Roman" w:hAnsi="Arial" w:cs="Arial"/>
                <w:sz w:val="24"/>
                <w:szCs w:val="24"/>
                <w:lang w:val="en-ZA"/>
              </w:rPr>
            </w:pPr>
          </w:p>
        </w:tc>
      </w:tr>
      <w:tr w:rsidR="00A95BB3" w:rsidRPr="00A95BB3" w14:paraId="18A88CFF" w14:textId="77777777" w:rsidTr="00640935">
        <w:trPr>
          <w:trHeight w:val="403"/>
          <w:jc w:val="center"/>
        </w:trPr>
        <w:tc>
          <w:tcPr>
            <w:tcW w:w="2604" w:type="dxa"/>
            <w:tcBorders>
              <w:left w:val="double" w:sz="6" w:space="0" w:color="auto"/>
            </w:tcBorders>
          </w:tcPr>
          <w:p w14:paraId="46AF0027"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left w:val="single" w:sz="6" w:space="0" w:color="auto"/>
            </w:tcBorders>
          </w:tcPr>
          <w:p w14:paraId="42A5B634"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left w:val="single" w:sz="6" w:space="0" w:color="auto"/>
            </w:tcBorders>
          </w:tcPr>
          <w:p w14:paraId="6A4BC127"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left w:val="single" w:sz="6" w:space="0" w:color="auto"/>
            </w:tcBorders>
          </w:tcPr>
          <w:p w14:paraId="773DF451"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left w:val="single" w:sz="6" w:space="0" w:color="auto"/>
              <w:right w:val="double" w:sz="6" w:space="0" w:color="auto"/>
            </w:tcBorders>
          </w:tcPr>
          <w:p w14:paraId="1ED2D0FF" w14:textId="77777777" w:rsidR="00A95BB3" w:rsidRPr="00A95BB3" w:rsidRDefault="00A95BB3" w:rsidP="00A95BB3">
            <w:pPr>
              <w:spacing w:after="0" w:line="360" w:lineRule="auto"/>
              <w:rPr>
                <w:rFonts w:ascii="Arial" w:eastAsia="Times New Roman" w:hAnsi="Arial" w:cs="Arial"/>
                <w:sz w:val="24"/>
                <w:szCs w:val="24"/>
                <w:lang w:val="en-ZA"/>
              </w:rPr>
            </w:pPr>
          </w:p>
        </w:tc>
      </w:tr>
      <w:tr w:rsidR="00A95BB3" w:rsidRPr="00A95BB3" w14:paraId="2CFCAC01" w14:textId="77777777" w:rsidTr="00640935">
        <w:trPr>
          <w:trHeight w:val="403"/>
          <w:jc w:val="center"/>
        </w:trPr>
        <w:tc>
          <w:tcPr>
            <w:tcW w:w="2604" w:type="dxa"/>
            <w:tcBorders>
              <w:top w:val="single" w:sz="6" w:space="0" w:color="auto"/>
              <w:left w:val="double" w:sz="6" w:space="0" w:color="auto"/>
            </w:tcBorders>
          </w:tcPr>
          <w:p w14:paraId="1535DB9F"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top w:val="single" w:sz="6" w:space="0" w:color="auto"/>
              <w:left w:val="single" w:sz="6" w:space="0" w:color="auto"/>
            </w:tcBorders>
          </w:tcPr>
          <w:p w14:paraId="4E371317"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top w:val="single" w:sz="6" w:space="0" w:color="auto"/>
              <w:left w:val="single" w:sz="6" w:space="0" w:color="auto"/>
            </w:tcBorders>
          </w:tcPr>
          <w:p w14:paraId="31E43944"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top w:val="single" w:sz="6" w:space="0" w:color="auto"/>
              <w:left w:val="single" w:sz="6" w:space="0" w:color="auto"/>
            </w:tcBorders>
          </w:tcPr>
          <w:p w14:paraId="1B75AC5D"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top w:val="single" w:sz="6" w:space="0" w:color="auto"/>
              <w:left w:val="single" w:sz="6" w:space="0" w:color="auto"/>
              <w:right w:val="double" w:sz="6" w:space="0" w:color="auto"/>
            </w:tcBorders>
          </w:tcPr>
          <w:p w14:paraId="0C622A47" w14:textId="77777777" w:rsidR="00A95BB3" w:rsidRPr="00A95BB3" w:rsidRDefault="00A95BB3" w:rsidP="00A95BB3">
            <w:pPr>
              <w:spacing w:after="0" w:line="360" w:lineRule="auto"/>
              <w:rPr>
                <w:rFonts w:ascii="Arial" w:eastAsia="Times New Roman" w:hAnsi="Arial" w:cs="Arial"/>
                <w:sz w:val="24"/>
                <w:szCs w:val="24"/>
                <w:lang w:val="en-ZA"/>
              </w:rPr>
            </w:pPr>
          </w:p>
        </w:tc>
      </w:tr>
      <w:tr w:rsidR="00A95BB3" w:rsidRPr="00A95BB3" w14:paraId="1F6F06CE" w14:textId="77777777" w:rsidTr="00640935">
        <w:trPr>
          <w:trHeight w:val="403"/>
          <w:jc w:val="center"/>
        </w:trPr>
        <w:tc>
          <w:tcPr>
            <w:tcW w:w="2604" w:type="dxa"/>
            <w:tcBorders>
              <w:left w:val="double" w:sz="6" w:space="0" w:color="auto"/>
            </w:tcBorders>
          </w:tcPr>
          <w:p w14:paraId="745F5D67"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left w:val="single" w:sz="6" w:space="0" w:color="auto"/>
            </w:tcBorders>
          </w:tcPr>
          <w:p w14:paraId="098F3DB8"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left w:val="single" w:sz="6" w:space="0" w:color="auto"/>
            </w:tcBorders>
          </w:tcPr>
          <w:p w14:paraId="573F74B7"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left w:val="single" w:sz="6" w:space="0" w:color="auto"/>
            </w:tcBorders>
          </w:tcPr>
          <w:p w14:paraId="386D6526"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left w:val="single" w:sz="6" w:space="0" w:color="auto"/>
              <w:right w:val="double" w:sz="6" w:space="0" w:color="auto"/>
            </w:tcBorders>
          </w:tcPr>
          <w:p w14:paraId="57CE4662" w14:textId="77777777" w:rsidR="00A95BB3" w:rsidRPr="00A95BB3" w:rsidRDefault="00A95BB3" w:rsidP="00A95BB3">
            <w:pPr>
              <w:spacing w:after="0" w:line="360" w:lineRule="auto"/>
              <w:rPr>
                <w:rFonts w:ascii="Arial" w:eastAsia="Times New Roman" w:hAnsi="Arial" w:cs="Arial"/>
                <w:sz w:val="24"/>
                <w:szCs w:val="24"/>
                <w:lang w:val="en-ZA"/>
              </w:rPr>
            </w:pPr>
          </w:p>
        </w:tc>
      </w:tr>
      <w:tr w:rsidR="00A95BB3" w:rsidRPr="00A95BB3" w14:paraId="2F406046" w14:textId="77777777" w:rsidTr="00640935">
        <w:trPr>
          <w:trHeight w:val="403"/>
          <w:jc w:val="center"/>
        </w:trPr>
        <w:tc>
          <w:tcPr>
            <w:tcW w:w="2604" w:type="dxa"/>
            <w:tcBorders>
              <w:top w:val="single" w:sz="6" w:space="0" w:color="auto"/>
              <w:left w:val="double" w:sz="6" w:space="0" w:color="auto"/>
            </w:tcBorders>
          </w:tcPr>
          <w:p w14:paraId="0164C137"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top w:val="single" w:sz="6" w:space="0" w:color="auto"/>
              <w:left w:val="single" w:sz="6" w:space="0" w:color="auto"/>
            </w:tcBorders>
          </w:tcPr>
          <w:p w14:paraId="11550D30"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top w:val="single" w:sz="6" w:space="0" w:color="auto"/>
              <w:left w:val="single" w:sz="6" w:space="0" w:color="auto"/>
            </w:tcBorders>
          </w:tcPr>
          <w:p w14:paraId="06E79261"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top w:val="single" w:sz="6" w:space="0" w:color="auto"/>
              <w:left w:val="single" w:sz="6" w:space="0" w:color="auto"/>
            </w:tcBorders>
          </w:tcPr>
          <w:p w14:paraId="7CE74B18"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top w:val="single" w:sz="6" w:space="0" w:color="auto"/>
              <w:left w:val="single" w:sz="6" w:space="0" w:color="auto"/>
              <w:right w:val="double" w:sz="6" w:space="0" w:color="auto"/>
            </w:tcBorders>
          </w:tcPr>
          <w:p w14:paraId="5038D496" w14:textId="77777777" w:rsidR="00A95BB3" w:rsidRPr="00A95BB3" w:rsidRDefault="00A95BB3" w:rsidP="00A95BB3">
            <w:pPr>
              <w:spacing w:after="0" w:line="360" w:lineRule="auto"/>
              <w:rPr>
                <w:rFonts w:ascii="Arial" w:eastAsia="Times New Roman" w:hAnsi="Arial" w:cs="Arial"/>
                <w:sz w:val="24"/>
                <w:szCs w:val="24"/>
                <w:lang w:val="en-ZA"/>
              </w:rPr>
            </w:pPr>
          </w:p>
        </w:tc>
      </w:tr>
      <w:tr w:rsidR="00A95BB3" w:rsidRPr="00A95BB3" w14:paraId="27A148EC" w14:textId="77777777" w:rsidTr="00640935">
        <w:trPr>
          <w:trHeight w:val="403"/>
          <w:jc w:val="center"/>
        </w:trPr>
        <w:tc>
          <w:tcPr>
            <w:tcW w:w="2604" w:type="dxa"/>
            <w:tcBorders>
              <w:left w:val="double" w:sz="6" w:space="0" w:color="auto"/>
            </w:tcBorders>
          </w:tcPr>
          <w:p w14:paraId="53BA38D7"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left w:val="single" w:sz="6" w:space="0" w:color="auto"/>
            </w:tcBorders>
          </w:tcPr>
          <w:p w14:paraId="2A238106"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left w:val="single" w:sz="6" w:space="0" w:color="auto"/>
            </w:tcBorders>
          </w:tcPr>
          <w:p w14:paraId="2F1992C1"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left w:val="single" w:sz="6" w:space="0" w:color="auto"/>
            </w:tcBorders>
          </w:tcPr>
          <w:p w14:paraId="031FCC36"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left w:val="single" w:sz="6" w:space="0" w:color="auto"/>
              <w:right w:val="double" w:sz="6" w:space="0" w:color="auto"/>
            </w:tcBorders>
          </w:tcPr>
          <w:p w14:paraId="75E9DBC7" w14:textId="77777777" w:rsidR="00A95BB3" w:rsidRPr="00A95BB3" w:rsidRDefault="00A95BB3" w:rsidP="00A95BB3">
            <w:pPr>
              <w:spacing w:after="0" w:line="360" w:lineRule="auto"/>
              <w:rPr>
                <w:rFonts w:ascii="Arial" w:eastAsia="Times New Roman" w:hAnsi="Arial" w:cs="Arial"/>
                <w:sz w:val="24"/>
                <w:szCs w:val="24"/>
                <w:lang w:val="en-ZA"/>
              </w:rPr>
            </w:pPr>
          </w:p>
        </w:tc>
      </w:tr>
      <w:tr w:rsidR="00A95BB3" w:rsidRPr="00A95BB3" w14:paraId="24D3C744" w14:textId="77777777" w:rsidTr="00640935">
        <w:trPr>
          <w:trHeight w:val="403"/>
          <w:jc w:val="center"/>
        </w:trPr>
        <w:tc>
          <w:tcPr>
            <w:tcW w:w="2604" w:type="dxa"/>
            <w:tcBorders>
              <w:top w:val="single" w:sz="6" w:space="0" w:color="auto"/>
              <w:left w:val="double" w:sz="6" w:space="0" w:color="auto"/>
            </w:tcBorders>
          </w:tcPr>
          <w:p w14:paraId="7177583A"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top w:val="single" w:sz="6" w:space="0" w:color="auto"/>
              <w:left w:val="single" w:sz="6" w:space="0" w:color="auto"/>
            </w:tcBorders>
          </w:tcPr>
          <w:p w14:paraId="0A80A8C0"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top w:val="single" w:sz="6" w:space="0" w:color="auto"/>
              <w:left w:val="single" w:sz="6" w:space="0" w:color="auto"/>
            </w:tcBorders>
          </w:tcPr>
          <w:p w14:paraId="04D69503"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top w:val="single" w:sz="6" w:space="0" w:color="auto"/>
              <w:left w:val="single" w:sz="6" w:space="0" w:color="auto"/>
            </w:tcBorders>
          </w:tcPr>
          <w:p w14:paraId="371F3D9A"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top w:val="single" w:sz="6" w:space="0" w:color="auto"/>
              <w:left w:val="single" w:sz="6" w:space="0" w:color="auto"/>
              <w:right w:val="double" w:sz="6" w:space="0" w:color="auto"/>
            </w:tcBorders>
          </w:tcPr>
          <w:p w14:paraId="448B088C" w14:textId="77777777" w:rsidR="00A95BB3" w:rsidRPr="00A95BB3" w:rsidRDefault="00A95BB3" w:rsidP="00A95BB3">
            <w:pPr>
              <w:spacing w:after="0" w:line="360" w:lineRule="auto"/>
              <w:rPr>
                <w:rFonts w:ascii="Arial" w:eastAsia="Times New Roman" w:hAnsi="Arial" w:cs="Arial"/>
                <w:sz w:val="24"/>
                <w:szCs w:val="24"/>
                <w:lang w:val="en-ZA"/>
              </w:rPr>
            </w:pPr>
          </w:p>
        </w:tc>
      </w:tr>
      <w:tr w:rsidR="00A95BB3" w:rsidRPr="00A95BB3" w14:paraId="4BD75BE9" w14:textId="77777777" w:rsidTr="00640935">
        <w:trPr>
          <w:trHeight w:val="403"/>
          <w:jc w:val="center"/>
        </w:trPr>
        <w:tc>
          <w:tcPr>
            <w:tcW w:w="2604" w:type="dxa"/>
            <w:tcBorders>
              <w:left w:val="double" w:sz="6" w:space="0" w:color="auto"/>
            </w:tcBorders>
          </w:tcPr>
          <w:p w14:paraId="6B903E76"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left w:val="single" w:sz="6" w:space="0" w:color="auto"/>
            </w:tcBorders>
          </w:tcPr>
          <w:p w14:paraId="17B92F01"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left w:val="single" w:sz="6" w:space="0" w:color="auto"/>
            </w:tcBorders>
          </w:tcPr>
          <w:p w14:paraId="364CEFD6"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left w:val="single" w:sz="6" w:space="0" w:color="auto"/>
            </w:tcBorders>
          </w:tcPr>
          <w:p w14:paraId="4099C09B"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left w:val="single" w:sz="6" w:space="0" w:color="auto"/>
              <w:right w:val="double" w:sz="6" w:space="0" w:color="auto"/>
            </w:tcBorders>
          </w:tcPr>
          <w:p w14:paraId="657EC84F" w14:textId="77777777" w:rsidR="00A95BB3" w:rsidRPr="00A95BB3" w:rsidRDefault="00A95BB3" w:rsidP="00A95BB3">
            <w:pPr>
              <w:spacing w:after="0" w:line="360" w:lineRule="auto"/>
              <w:rPr>
                <w:rFonts w:ascii="Arial" w:eastAsia="Times New Roman" w:hAnsi="Arial" w:cs="Arial"/>
                <w:sz w:val="24"/>
                <w:szCs w:val="24"/>
                <w:lang w:val="en-ZA"/>
              </w:rPr>
            </w:pPr>
          </w:p>
        </w:tc>
      </w:tr>
      <w:tr w:rsidR="00A95BB3" w:rsidRPr="00A95BB3" w14:paraId="27DBD0D3" w14:textId="77777777" w:rsidTr="00640935">
        <w:trPr>
          <w:trHeight w:val="403"/>
          <w:jc w:val="center"/>
        </w:trPr>
        <w:tc>
          <w:tcPr>
            <w:tcW w:w="2604" w:type="dxa"/>
            <w:tcBorders>
              <w:top w:val="single" w:sz="6" w:space="0" w:color="auto"/>
              <w:left w:val="double" w:sz="6" w:space="0" w:color="auto"/>
            </w:tcBorders>
          </w:tcPr>
          <w:p w14:paraId="1FEDD1FD"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top w:val="single" w:sz="6" w:space="0" w:color="auto"/>
              <w:left w:val="single" w:sz="6" w:space="0" w:color="auto"/>
            </w:tcBorders>
          </w:tcPr>
          <w:p w14:paraId="019D904F"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top w:val="single" w:sz="6" w:space="0" w:color="auto"/>
              <w:left w:val="single" w:sz="6" w:space="0" w:color="auto"/>
            </w:tcBorders>
          </w:tcPr>
          <w:p w14:paraId="14B5DF6C"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top w:val="single" w:sz="6" w:space="0" w:color="auto"/>
              <w:left w:val="single" w:sz="6" w:space="0" w:color="auto"/>
            </w:tcBorders>
          </w:tcPr>
          <w:p w14:paraId="2048F8F8"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top w:val="single" w:sz="6" w:space="0" w:color="auto"/>
              <w:left w:val="single" w:sz="6" w:space="0" w:color="auto"/>
              <w:right w:val="double" w:sz="6" w:space="0" w:color="auto"/>
            </w:tcBorders>
          </w:tcPr>
          <w:p w14:paraId="2A84130E" w14:textId="77777777" w:rsidR="00A95BB3" w:rsidRPr="00A95BB3" w:rsidRDefault="00A95BB3" w:rsidP="00A95BB3">
            <w:pPr>
              <w:spacing w:after="0" w:line="360" w:lineRule="auto"/>
              <w:rPr>
                <w:rFonts w:ascii="Arial" w:eastAsia="Times New Roman" w:hAnsi="Arial" w:cs="Arial"/>
                <w:sz w:val="24"/>
                <w:szCs w:val="24"/>
                <w:lang w:val="en-ZA"/>
              </w:rPr>
            </w:pPr>
          </w:p>
        </w:tc>
      </w:tr>
      <w:tr w:rsidR="00A95BB3" w:rsidRPr="00A95BB3" w14:paraId="197D8586" w14:textId="77777777" w:rsidTr="00640935">
        <w:trPr>
          <w:trHeight w:val="404"/>
          <w:jc w:val="center"/>
        </w:trPr>
        <w:tc>
          <w:tcPr>
            <w:tcW w:w="2604" w:type="dxa"/>
            <w:tcBorders>
              <w:left w:val="double" w:sz="6" w:space="0" w:color="auto"/>
              <w:bottom w:val="double" w:sz="6" w:space="0" w:color="auto"/>
            </w:tcBorders>
          </w:tcPr>
          <w:p w14:paraId="36E6EA7C" w14:textId="77777777" w:rsidR="00A95BB3" w:rsidRPr="00A95BB3" w:rsidRDefault="00A95BB3" w:rsidP="00A95BB3">
            <w:pPr>
              <w:spacing w:after="0" w:line="360" w:lineRule="auto"/>
              <w:rPr>
                <w:rFonts w:ascii="Arial" w:eastAsia="Times New Roman" w:hAnsi="Arial" w:cs="Arial"/>
                <w:sz w:val="24"/>
                <w:szCs w:val="24"/>
                <w:lang w:val="en-ZA"/>
              </w:rPr>
            </w:pPr>
          </w:p>
        </w:tc>
        <w:tc>
          <w:tcPr>
            <w:tcW w:w="4039" w:type="dxa"/>
            <w:tcBorders>
              <w:left w:val="single" w:sz="6" w:space="0" w:color="auto"/>
              <w:bottom w:val="double" w:sz="6" w:space="0" w:color="auto"/>
            </w:tcBorders>
          </w:tcPr>
          <w:p w14:paraId="53BE5F3D" w14:textId="77777777" w:rsidR="00A95BB3" w:rsidRPr="00A95BB3" w:rsidRDefault="00A95BB3" w:rsidP="00A95BB3">
            <w:pPr>
              <w:spacing w:after="0" w:line="360" w:lineRule="auto"/>
              <w:rPr>
                <w:rFonts w:ascii="Arial" w:eastAsia="Times New Roman" w:hAnsi="Arial" w:cs="Arial"/>
                <w:sz w:val="24"/>
                <w:szCs w:val="24"/>
                <w:lang w:val="en-ZA"/>
              </w:rPr>
            </w:pPr>
          </w:p>
        </w:tc>
        <w:tc>
          <w:tcPr>
            <w:tcW w:w="4018" w:type="dxa"/>
            <w:tcBorders>
              <w:left w:val="single" w:sz="6" w:space="0" w:color="auto"/>
              <w:bottom w:val="double" w:sz="6" w:space="0" w:color="auto"/>
            </w:tcBorders>
          </w:tcPr>
          <w:p w14:paraId="4958948E" w14:textId="77777777" w:rsidR="00A95BB3" w:rsidRPr="00A95BB3" w:rsidRDefault="00A95BB3" w:rsidP="00A95BB3">
            <w:pPr>
              <w:spacing w:after="0" w:line="360" w:lineRule="auto"/>
              <w:rPr>
                <w:rFonts w:ascii="Arial" w:eastAsia="Times New Roman" w:hAnsi="Arial" w:cs="Arial"/>
                <w:sz w:val="24"/>
                <w:szCs w:val="24"/>
                <w:lang w:val="en-ZA"/>
              </w:rPr>
            </w:pPr>
          </w:p>
        </w:tc>
        <w:tc>
          <w:tcPr>
            <w:tcW w:w="2299" w:type="dxa"/>
            <w:tcBorders>
              <w:left w:val="single" w:sz="6" w:space="0" w:color="auto"/>
              <w:bottom w:val="double" w:sz="6" w:space="0" w:color="auto"/>
            </w:tcBorders>
          </w:tcPr>
          <w:p w14:paraId="6647ECEA" w14:textId="77777777" w:rsidR="00A95BB3" w:rsidRPr="00A95BB3" w:rsidRDefault="00A95BB3" w:rsidP="00A95BB3">
            <w:pPr>
              <w:spacing w:after="0" w:line="360" w:lineRule="auto"/>
              <w:rPr>
                <w:rFonts w:ascii="Arial" w:eastAsia="Times New Roman" w:hAnsi="Arial" w:cs="Arial"/>
                <w:sz w:val="24"/>
                <w:szCs w:val="24"/>
                <w:lang w:val="en-ZA"/>
              </w:rPr>
            </w:pPr>
          </w:p>
        </w:tc>
        <w:tc>
          <w:tcPr>
            <w:tcW w:w="2055" w:type="dxa"/>
            <w:tcBorders>
              <w:left w:val="single" w:sz="6" w:space="0" w:color="auto"/>
              <w:bottom w:val="double" w:sz="6" w:space="0" w:color="auto"/>
              <w:right w:val="double" w:sz="6" w:space="0" w:color="auto"/>
            </w:tcBorders>
          </w:tcPr>
          <w:p w14:paraId="7058CB56" w14:textId="77777777" w:rsidR="00A95BB3" w:rsidRPr="00A95BB3" w:rsidRDefault="00A95BB3" w:rsidP="00A95BB3">
            <w:pPr>
              <w:spacing w:after="0" w:line="360" w:lineRule="auto"/>
              <w:rPr>
                <w:rFonts w:ascii="Arial" w:eastAsia="Times New Roman" w:hAnsi="Arial" w:cs="Arial"/>
                <w:sz w:val="24"/>
                <w:szCs w:val="24"/>
                <w:lang w:val="en-ZA"/>
              </w:rPr>
            </w:pPr>
          </w:p>
        </w:tc>
      </w:tr>
    </w:tbl>
    <w:p w14:paraId="7F783314" w14:textId="77777777" w:rsidR="00A95BB3" w:rsidRPr="00A95BB3" w:rsidRDefault="00A95BB3" w:rsidP="00A95BB3">
      <w:pPr>
        <w:spacing w:after="0" w:line="360" w:lineRule="auto"/>
        <w:jc w:val="center"/>
        <w:rPr>
          <w:rFonts w:ascii="Arial" w:eastAsia="Times New Roman" w:hAnsi="Arial" w:cs="Arial"/>
          <w:sz w:val="24"/>
          <w:szCs w:val="24"/>
          <w:lang w:val="en-ZA"/>
        </w:rPr>
      </w:pPr>
    </w:p>
    <w:p w14:paraId="414C7875" w14:textId="77777777" w:rsidR="00A95BB3" w:rsidRPr="00A95BB3" w:rsidRDefault="00A95BB3" w:rsidP="00A95BB3">
      <w:pPr>
        <w:spacing w:after="0" w:line="360" w:lineRule="auto"/>
        <w:rPr>
          <w:rFonts w:ascii="Arial" w:eastAsia="Times New Roman" w:hAnsi="Arial" w:cs="Arial"/>
          <w:sz w:val="24"/>
          <w:szCs w:val="24"/>
          <w:lang w:val="en-ZA"/>
        </w:rPr>
      </w:pPr>
    </w:p>
    <w:p w14:paraId="2DB5F373" w14:textId="77777777" w:rsidR="00A95BB3" w:rsidRPr="00A95BB3" w:rsidRDefault="00A95BB3" w:rsidP="00A95BB3">
      <w:pPr>
        <w:spacing w:after="0" w:line="360" w:lineRule="auto"/>
        <w:rPr>
          <w:rFonts w:ascii="Arial" w:eastAsia="Times New Roman" w:hAnsi="Arial" w:cs="Arial"/>
          <w:sz w:val="24"/>
          <w:szCs w:val="24"/>
          <w:lang w:val="en-ZA"/>
        </w:rPr>
      </w:pPr>
      <w:r w:rsidRPr="00A95BB3">
        <w:rPr>
          <w:rFonts w:ascii="Arial" w:eastAsia="Times New Roman" w:hAnsi="Arial" w:cs="Arial"/>
          <w:sz w:val="24"/>
          <w:szCs w:val="24"/>
          <w:lang w:val="en-ZA"/>
        </w:rPr>
        <w:t>Signature of Tenderer : ___________________________</w:t>
      </w:r>
      <w:r w:rsidRPr="00A95BB3">
        <w:rPr>
          <w:rFonts w:ascii="Arial" w:eastAsia="Times New Roman" w:hAnsi="Arial" w:cs="Arial"/>
          <w:sz w:val="24"/>
          <w:szCs w:val="24"/>
          <w:lang w:val="en-ZA"/>
        </w:rPr>
        <w:tab/>
      </w:r>
      <w:r w:rsidRPr="00A95BB3">
        <w:rPr>
          <w:rFonts w:ascii="Arial" w:eastAsia="Times New Roman" w:hAnsi="Arial" w:cs="Arial"/>
          <w:sz w:val="24"/>
          <w:szCs w:val="24"/>
          <w:lang w:val="en-ZA"/>
        </w:rPr>
        <w:tab/>
        <w:t>Date : ___________________________</w:t>
      </w:r>
    </w:p>
    <w:p w14:paraId="38495F8A" w14:textId="77777777" w:rsidR="00A95BB3" w:rsidRPr="00A95BB3" w:rsidRDefault="00A95BB3" w:rsidP="00A95BB3">
      <w:pPr>
        <w:spacing w:after="0" w:line="360" w:lineRule="auto"/>
        <w:rPr>
          <w:rFonts w:ascii="Arial" w:eastAsia="Times New Roman" w:hAnsi="Arial" w:cs="Arial"/>
          <w:sz w:val="24"/>
          <w:szCs w:val="24"/>
          <w:lang w:val="en-ZA"/>
        </w:rPr>
        <w:sectPr w:rsidR="00A95BB3" w:rsidRPr="00A95BB3" w:rsidSect="00640935">
          <w:pgSz w:w="16840" w:h="11907" w:orient="landscape" w:code="9"/>
          <w:pgMar w:top="1021" w:right="907" w:bottom="737" w:left="907" w:header="567" w:footer="0" w:gutter="0"/>
          <w:cols w:space="720"/>
        </w:sectPr>
      </w:pPr>
    </w:p>
    <w:p w14:paraId="71E30606" w14:textId="77777777" w:rsidR="00A95BB3" w:rsidRPr="00A95BB3" w:rsidRDefault="00A95BB3" w:rsidP="00A95BB3">
      <w:pPr>
        <w:spacing w:after="0" w:line="360" w:lineRule="auto"/>
        <w:jc w:val="both"/>
        <w:rPr>
          <w:rFonts w:ascii="Arial" w:eastAsia="Times New Roman" w:hAnsi="Arial" w:cs="Arial"/>
          <w:sz w:val="24"/>
          <w:szCs w:val="24"/>
          <w:lang w:val="en-ZA"/>
        </w:rPr>
      </w:pPr>
    </w:p>
    <w:p w14:paraId="2D6B0CAA" w14:textId="77777777" w:rsidR="00A95BB3" w:rsidRPr="00A95BB3" w:rsidRDefault="00A95BB3" w:rsidP="00A95BB3">
      <w:pPr>
        <w:spacing w:after="0" w:line="360" w:lineRule="auto"/>
        <w:jc w:val="both"/>
        <w:rPr>
          <w:rFonts w:ascii="Arial" w:eastAsia="Times New Roman" w:hAnsi="Arial" w:cs="Arial"/>
          <w:sz w:val="24"/>
          <w:szCs w:val="24"/>
          <w:lang w:val="en-ZA"/>
        </w:rPr>
      </w:pPr>
      <w:r w:rsidRPr="00A95BB3">
        <w:rPr>
          <w:rFonts w:ascii="Arial" w:eastAsia="Times New Roman" w:hAnsi="Arial" w:cs="Arial"/>
          <w:sz w:val="24"/>
          <w:szCs w:val="24"/>
          <w:lang w:val="en-ZA"/>
        </w:rPr>
        <w:t>*</w:t>
      </w:r>
      <w:r w:rsidRPr="00A95BB3">
        <w:rPr>
          <w:rFonts w:ascii="Arial" w:eastAsia="Times New Roman" w:hAnsi="Arial" w:cs="Arial"/>
          <w:sz w:val="24"/>
          <w:szCs w:val="24"/>
          <w:lang w:val="en-ZA"/>
        </w:rPr>
        <w:tab/>
        <w:t>State firm, contact person and telephone number</w:t>
      </w:r>
    </w:p>
    <w:p w14:paraId="7ED1B297" w14:textId="77777777" w:rsidR="00A95BB3" w:rsidRPr="00A95BB3" w:rsidRDefault="00A95BB3" w:rsidP="00A95BB3">
      <w:pPr>
        <w:spacing w:after="0" w:line="360" w:lineRule="auto"/>
        <w:rPr>
          <w:rFonts w:ascii="Arial" w:eastAsia="Times New Roman" w:hAnsi="Arial" w:cs="Arial"/>
          <w:szCs w:val="24"/>
          <w:lang w:val="en-ZA"/>
        </w:rPr>
      </w:pPr>
    </w:p>
    <w:p w14:paraId="4DBD4D15" w14:textId="77777777" w:rsidR="00A95BB3" w:rsidRPr="00A95BB3" w:rsidRDefault="00A95BB3" w:rsidP="00A95BB3">
      <w:pPr>
        <w:spacing w:after="0" w:line="360" w:lineRule="auto"/>
        <w:rPr>
          <w:rFonts w:ascii="Arial" w:eastAsia="Times New Roman" w:hAnsi="Arial" w:cs="Arial"/>
          <w:szCs w:val="24"/>
          <w:lang w:val="en-ZA"/>
        </w:rPr>
      </w:pPr>
      <w:r w:rsidRPr="00A95BB3">
        <w:rPr>
          <w:rFonts w:ascii="Arial" w:eastAsia="Times New Roman" w:hAnsi="Arial" w:cs="Arial"/>
          <w:szCs w:val="24"/>
          <w:lang w:val="en-ZA"/>
        </w:rPr>
        <w:t xml:space="preserve">Please attach detailed present commitments exceeds 5 (Five) </w:t>
      </w:r>
    </w:p>
    <w:p w14:paraId="7242ECC7" w14:textId="77777777" w:rsidR="00A95BB3" w:rsidRPr="00A95BB3" w:rsidRDefault="00A95BB3" w:rsidP="00A95BB3">
      <w:pPr>
        <w:spacing w:after="0" w:line="360" w:lineRule="auto"/>
        <w:rPr>
          <w:rFonts w:ascii="Arial" w:eastAsia="Times New Roman" w:hAnsi="Arial" w:cs="Arial"/>
          <w:szCs w:val="24"/>
          <w:lang w:val="en-ZA"/>
        </w:rPr>
        <w:sectPr w:rsidR="00A95BB3" w:rsidRPr="00A95BB3" w:rsidSect="00640935">
          <w:headerReference w:type="default" r:id="rId34"/>
          <w:footerReference w:type="default" r:id="rId35"/>
          <w:type w:val="continuous"/>
          <w:pgSz w:w="16840" w:h="11907" w:orient="landscape" w:code="9"/>
          <w:pgMar w:top="1021" w:right="907" w:bottom="737" w:left="567" w:header="567" w:footer="0" w:gutter="0"/>
          <w:cols w:space="720"/>
        </w:sectPr>
      </w:pPr>
    </w:p>
    <w:p w14:paraId="0C827972" w14:textId="77777777" w:rsidR="00A95BB3" w:rsidRPr="00A95BB3" w:rsidRDefault="00A95BB3" w:rsidP="00254DEA">
      <w:pPr>
        <w:spacing w:before="240" w:after="60" w:line="360" w:lineRule="auto"/>
        <w:ind w:left="3285"/>
        <w:outlineLvl w:val="4"/>
        <w:rPr>
          <w:rFonts w:ascii="Arial" w:eastAsia="Times New Roman" w:hAnsi="Arial" w:cs="Arial"/>
          <w:b/>
          <w:bCs/>
          <w:iCs/>
          <w:sz w:val="26"/>
          <w:szCs w:val="26"/>
          <w:lang w:val="en-ZA" w:eastAsia="x-none"/>
        </w:rPr>
      </w:pPr>
      <w:r w:rsidRPr="00A95BB3">
        <w:rPr>
          <w:rFonts w:ascii="Arial" w:eastAsia="Times New Roman" w:hAnsi="Arial" w:cs="Arial"/>
          <w:b/>
          <w:bCs/>
          <w:iCs/>
          <w:sz w:val="26"/>
          <w:szCs w:val="26"/>
          <w:lang w:val="en-ZA" w:eastAsia="x-none"/>
        </w:rPr>
        <w:lastRenderedPageBreak/>
        <w:t>AUTHORITY OF SIGNATORY</w:t>
      </w:r>
    </w:p>
    <w:p w14:paraId="0479B44E" w14:textId="77777777" w:rsidR="00A95BB3" w:rsidRPr="00A95BB3" w:rsidRDefault="00A95BB3" w:rsidP="00A95BB3">
      <w:pPr>
        <w:spacing w:after="0" w:line="360" w:lineRule="auto"/>
        <w:jc w:val="both"/>
        <w:rPr>
          <w:rFonts w:ascii="Arial" w:eastAsia="Times New Roman" w:hAnsi="Arial" w:cs="Arial"/>
          <w:sz w:val="24"/>
          <w:szCs w:val="24"/>
          <w:lang w:val="en-ZA"/>
        </w:rPr>
      </w:pPr>
    </w:p>
    <w:p w14:paraId="4C06B60E" w14:textId="77777777" w:rsidR="00A95BB3" w:rsidRPr="00A95BB3" w:rsidRDefault="00A95BB3" w:rsidP="00A95BB3">
      <w:pPr>
        <w:spacing w:after="0" w:line="360" w:lineRule="auto"/>
        <w:jc w:val="both"/>
        <w:rPr>
          <w:rFonts w:ascii="Arial" w:eastAsia="Times New Roman" w:hAnsi="Arial" w:cs="Arial"/>
          <w:sz w:val="24"/>
          <w:szCs w:val="24"/>
          <w:lang w:val="en-ZA"/>
        </w:rPr>
      </w:pPr>
    </w:p>
    <w:p w14:paraId="388306E3" w14:textId="77777777" w:rsidR="00A95BB3" w:rsidRPr="00A95BB3" w:rsidRDefault="00A95BB3" w:rsidP="00A95BB3">
      <w:pPr>
        <w:spacing w:after="0" w:line="360" w:lineRule="auto"/>
        <w:ind w:right="175"/>
        <w:jc w:val="both"/>
        <w:rPr>
          <w:rFonts w:ascii="Arial" w:eastAsia="Times New Roman" w:hAnsi="Arial" w:cs="Arial"/>
          <w:b/>
          <w:bCs/>
          <w:noProof/>
          <w:lang w:val="x-none" w:eastAsia="x-none"/>
        </w:rPr>
      </w:pPr>
      <w:r w:rsidRPr="00A95BB3">
        <w:rPr>
          <w:rFonts w:ascii="Arial" w:eastAsia="Times New Roman" w:hAnsi="Arial" w:cs="Arial"/>
          <w:b/>
          <w:bCs/>
          <w:noProof/>
          <w:lang w:val="x-none" w:eastAsia="x-none"/>
        </w:rPr>
        <w:t xml:space="preserve">With reference to Clause 2.13.4 of the Tender Data, Part T1.1, I/we herewith certify that this tender is submitted by : </w:t>
      </w:r>
      <w:r w:rsidRPr="00A95BB3">
        <w:rPr>
          <w:rFonts w:ascii="Arial" w:eastAsia="Times New Roman" w:hAnsi="Arial" w:cs="Arial"/>
          <w:b/>
          <w:bCs/>
          <w:i/>
          <w:noProof/>
          <w:lang w:val="x-none" w:eastAsia="x-none"/>
        </w:rPr>
        <w:t>(Mark applicable block)</w:t>
      </w:r>
    </w:p>
    <w:p w14:paraId="15ABF71A" w14:textId="77777777" w:rsidR="00A95BB3" w:rsidRPr="00A95BB3" w:rsidRDefault="00A95BB3" w:rsidP="00A95BB3">
      <w:pPr>
        <w:spacing w:after="0" w:line="360" w:lineRule="auto"/>
        <w:jc w:val="both"/>
        <w:rPr>
          <w:rFonts w:ascii="Arial" w:eastAsia="Times New Roman" w:hAnsi="Arial" w:cs="Arial"/>
          <w:lang w:val="en-ZA"/>
        </w:rPr>
      </w:pPr>
    </w:p>
    <w:p w14:paraId="0133629C" w14:textId="77777777" w:rsidR="00A95BB3" w:rsidRPr="00A95BB3" w:rsidRDefault="00A95BB3" w:rsidP="00A95BB3">
      <w:pPr>
        <w:spacing w:after="0" w:line="360" w:lineRule="auto"/>
        <w:jc w:val="both"/>
        <w:rPr>
          <w:rFonts w:ascii="Arial" w:eastAsia="Times New Roman" w:hAnsi="Arial" w:cs="Arial"/>
          <w:lang w:val="en-ZA"/>
        </w:rPr>
      </w:pPr>
      <w:r w:rsidRPr="00A95BB3">
        <w:rPr>
          <w:rFonts w:ascii="Arial" w:eastAsia="Times New Roman" w:hAnsi="Arial" w:cs="Arial"/>
          <w:noProof/>
          <w:lang w:val="en-ZA" w:eastAsia="en-ZA"/>
        </w:rPr>
        <mc:AlternateContent>
          <mc:Choice Requires="wpg">
            <w:drawing>
              <wp:anchor distT="0" distB="0" distL="114300" distR="114300" simplePos="0" relativeHeight="251678720" behindDoc="0" locked="0" layoutInCell="1" allowOverlap="1" wp14:anchorId="75B4173E" wp14:editId="18EC8AAE">
                <wp:simplePos x="0" y="0"/>
                <wp:positionH relativeFrom="column">
                  <wp:posOffset>5579110</wp:posOffset>
                </wp:positionH>
                <wp:positionV relativeFrom="paragraph">
                  <wp:posOffset>83185</wp:posOffset>
                </wp:positionV>
                <wp:extent cx="360680" cy="2705100"/>
                <wp:effectExtent l="12700" t="13335" r="7620" b="5715"/>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2705100"/>
                          <a:chOff x="9940" y="3692"/>
                          <a:chExt cx="568" cy="4260"/>
                        </a:xfrm>
                      </wpg:grpSpPr>
                      <wps:wsp>
                        <wps:cNvPr id="95" name="Rectangle 57"/>
                        <wps:cNvSpPr>
                          <a:spLocks noChangeArrowheads="1"/>
                        </wps:cNvSpPr>
                        <wps:spPr bwMode="auto">
                          <a:xfrm>
                            <a:off x="9940" y="3692"/>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58"/>
                        <wps:cNvSpPr>
                          <a:spLocks noChangeArrowheads="1"/>
                        </wps:cNvSpPr>
                        <wps:spPr bwMode="auto">
                          <a:xfrm>
                            <a:off x="9940" y="468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 name="Rectangle 59"/>
                        <wps:cNvSpPr>
                          <a:spLocks noChangeArrowheads="1"/>
                        </wps:cNvSpPr>
                        <wps:spPr bwMode="auto">
                          <a:xfrm>
                            <a:off x="9940" y="5680"/>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 name="Rectangle 60"/>
                        <wps:cNvSpPr>
                          <a:spLocks noChangeArrowheads="1"/>
                        </wps:cNvSpPr>
                        <wps:spPr bwMode="auto">
                          <a:xfrm>
                            <a:off x="9940" y="6674"/>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Rectangle 61"/>
                        <wps:cNvSpPr>
                          <a:spLocks noChangeArrowheads="1"/>
                        </wps:cNvSpPr>
                        <wps:spPr bwMode="auto">
                          <a:xfrm>
                            <a:off x="9940" y="752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2062D3D5" id="Group 94" o:spid="_x0000_s1026" style="position:absolute;margin-left:439.3pt;margin-top:6.55pt;width:28.4pt;height:213pt;z-index:251678720" coordorigin="9940,3692" coordsize="5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">
                <v:rect id="Rectangle 57" o:spid="_x0000_s1027" style="position:absolute;left:9940;top:3692;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rect id="Rectangle 58" o:spid="_x0000_s1028" style="position:absolute;left:9940;top:4686;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rect id="Rectangle 59" o:spid="_x0000_s1029" style="position:absolute;left:9940;top:5680;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rect id="Rectangle 60" o:spid="_x0000_s1030" style="position:absolute;left:9940;top:6674;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rect id="Rectangle 61" o:spid="_x0000_s1031" style="position:absolute;left:9940;top:7526;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group>
            </w:pict>
          </mc:Fallback>
        </mc:AlternateContent>
      </w:r>
    </w:p>
    <w:p w14:paraId="2B5ABD0F" w14:textId="77777777" w:rsidR="00A95BB3" w:rsidRPr="00A95BB3" w:rsidRDefault="00A95BB3" w:rsidP="00A95BB3">
      <w:pPr>
        <w:spacing w:after="0" w:line="360" w:lineRule="auto"/>
        <w:ind w:left="226" w:hanging="226"/>
        <w:jc w:val="both"/>
        <w:rPr>
          <w:rFonts w:ascii="Arial" w:eastAsia="Times New Roman" w:hAnsi="Arial" w:cs="Arial"/>
          <w:lang w:val="en-ZA"/>
        </w:rPr>
        <w:sectPr w:rsidR="00A95BB3" w:rsidRPr="00A95BB3" w:rsidSect="00640935">
          <w:headerReference w:type="even" r:id="rId36"/>
          <w:pgSz w:w="11905" w:h="16837" w:code="9"/>
          <w:pgMar w:top="567" w:right="1021" w:bottom="567" w:left="1134" w:header="567" w:footer="331" w:gutter="0"/>
          <w:cols w:space="720"/>
        </w:sectPr>
      </w:pPr>
    </w:p>
    <w:p w14:paraId="5313BFBE"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r w:rsidRPr="00A95BB3">
        <w:rPr>
          <w:rFonts w:ascii="Arial" w:eastAsia="Times New Roman" w:hAnsi="Arial" w:cs="Arial"/>
          <w:lang w:val="en-ZA"/>
        </w:rPr>
        <w:t>a)</w:t>
      </w:r>
      <w:r w:rsidRPr="00A95BB3">
        <w:rPr>
          <w:rFonts w:ascii="Arial" w:eastAsia="Times New Roman" w:hAnsi="Arial" w:cs="Arial"/>
          <w:lang w:val="en-ZA"/>
        </w:rPr>
        <w:tab/>
        <w:t>a company, and attach hereto a certified copy of the required resolution of the Board of Directors</w:t>
      </w:r>
    </w:p>
    <w:p w14:paraId="37AFB274"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p>
    <w:p w14:paraId="6A5DE6CD"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r w:rsidRPr="00A95BB3">
        <w:rPr>
          <w:rFonts w:ascii="Arial" w:eastAsia="Times New Roman" w:hAnsi="Arial" w:cs="Arial"/>
          <w:lang w:val="en-ZA"/>
        </w:rPr>
        <w:t>b)</w:t>
      </w:r>
      <w:r w:rsidRPr="00A95BB3">
        <w:rPr>
          <w:rFonts w:ascii="Arial" w:eastAsia="Times New Roman" w:hAnsi="Arial" w:cs="Arial"/>
          <w:lang w:val="en-ZA"/>
        </w:rPr>
        <w:tab/>
        <w:t>a partnership, and attach hereto a certified copy of the required resolution by all partners</w:t>
      </w:r>
    </w:p>
    <w:p w14:paraId="2F6C3E6F"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p>
    <w:p w14:paraId="66A3FABE"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r w:rsidRPr="00A95BB3">
        <w:rPr>
          <w:rFonts w:ascii="Arial" w:eastAsia="Times New Roman" w:hAnsi="Arial" w:cs="Arial"/>
          <w:lang w:val="en-ZA"/>
        </w:rPr>
        <w:t>c)</w:t>
      </w:r>
      <w:r w:rsidRPr="00A95BB3">
        <w:rPr>
          <w:rFonts w:ascii="Arial" w:eastAsia="Times New Roman" w:hAnsi="Arial" w:cs="Arial"/>
          <w:lang w:val="en-ZA"/>
        </w:rPr>
        <w:tab/>
        <w:t>a close corporation, and attach hereto a certified copy of the required resolution of the Board of Officials</w:t>
      </w:r>
    </w:p>
    <w:p w14:paraId="3BD743BC"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p>
    <w:p w14:paraId="4C4E4EAD"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r w:rsidRPr="00A95BB3">
        <w:rPr>
          <w:rFonts w:ascii="Arial" w:eastAsia="Times New Roman" w:hAnsi="Arial" w:cs="Arial"/>
          <w:lang w:val="en-ZA"/>
        </w:rPr>
        <w:t>d)</w:t>
      </w:r>
      <w:r w:rsidRPr="00A95BB3">
        <w:rPr>
          <w:rFonts w:ascii="Arial" w:eastAsia="Times New Roman" w:hAnsi="Arial" w:cs="Arial"/>
          <w:lang w:val="en-ZA"/>
        </w:rPr>
        <w:tab/>
        <w:t>a one-man business, and attach hereto certified proof that I am the sole owner of the business submitting this tender</w:t>
      </w:r>
    </w:p>
    <w:p w14:paraId="732D1258"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p>
    <w:p w14:paraId="2325AF75"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r w:rsidRPr="00A95BB3">
        <w:rPr>
          <w:rFonts w:ascii="Arial" w:eastAsia="Times New Roman" w:hAnsi="Arial" w:cs="Arial"/>
          <w:lang w:val="en-ZA"/>
        </w:rPr>
        <w:t>e)</w:t>
      </w:r>
      <w:r w:rsidRPr="00A95BB3">
        <w:rPr>
          <w:rFonts w:ascii="Arial" w:eastAsia="Times New Roman" w:hAnsi="Arial" w:cs="Arial"/>
          <w:lang w:val="en-ZA"/>
        </w:rPr>
        <w:tab/>
        <w:t>a joint venture, and attach hereto</w:t>
      </w:r>
    </w:p>
    <w:p w14:paraId="77C8EE26" w14:textId="77777777" w:rsidR="00A95BB3" w:rsidRPr="00A95BB3" w:rsidRDefault="00A95BB3" w:rsidP="00A95BB3">
      <w:pPr>
        <w:spacing w:after="0" w:line="360" w:lineRule="auto"/>
        <w:ind w:left="847" w:hangingChars="385" w:hanging="847"/>
        <w:jc w:val="both"/>
        <w:rPr>
          <w:rFonts w:ascii="Arial" w:eastAsia="Times New Roman" w:hAnsi="Arial" w:cs="Arial"/>
          <w:lang w:val="en-ZA"/>
        </w:rPr>
      </w:pPr>
    </w:p>
    <w:p w14:paraId="72650F0E" w14:textId="77777777" w:rsidR="00A95BB3" w:rsidRPr="00A95BB3" w:rsidRDefault="00A95BB3" w:rsidP="00A95BB3">
      <w:pPr>
        <w:spacing w:after="0" w:line="360" w:lineRule="auto"/>
        <w:ind w:leftChars="426" w:left="1641" w:hangingChars="320" w:hanging="704"/>
        <w:jc w:val="both"/>
        <w:rPr>
          <w:rFonts w:ascii="Arial" w:eastAsia="Times New Roman" w:hAnsi="Arial" w:cs="Arial"/>
          <w:lang w:val="x-none" w:eastAsia="x-none"/>
        </w:rPr>
      </w:pPr>
      <w:r w:rsidRPr="00A95BB3">
        <w:rPr>
          <w:rFonts w:ascii="Arial" w:eastAsia="Times New Roman" w:hAnsi="Arial" w:cs="Arial"/>
          <w:lang w:val="x-none" w:eastAsia="x-none"/>
        </w:rPr>
        <w:t>-</w:t>
      </w:r>
      <w:r w:rsidRPr="00A95BB3">
        <w:rPr>
          <w:rFonts w:ascii="Arial" w:eastAsia="Times New Roman" w:hAnsi="Arial" w:cs="Arial"/>
          <w:lang w:val="x-none" w:eastAsia="x-none"/>
        </w:rPr>
        <w:tab/>
        <w:t>a notarially certified copy of the original document under which the joint venture was constituted; and</w:t>
      </w:r>
    </w:p>
    <w:p w14:paraId="29FF719E" w14:textId="77777777" w:rsidR="00A95BB3" w:rsidRPr="00A95BB3" w:rsidRDefault="00A95BB3" w:rsidP="00A95BB3">
      <w:pPr>
        <w:spacing w:after="120" w:line="360" w:lineRule="auto"/>
        <w:ind w:leftChars="426" w:left="1641" w:hangingChars="320" w:hanging="704"/>
        <w:jc w:val="both"/>
        <w:rPr>
          <w:rFonts w:ascii="Arial" w:eastAsia="Times New Roman" w:hAnsi="Arial" w:cs="Arial"/>
          <w:lang w:val="x-none" w:eastAsia="x-none"/>
        </w:rPr>
      </w:pPr>
      <w:r w:rsidRPr="00A95BB3">
        <w:rPr>
          <w:rFonts w:ascii="Arial" w:eastAsia="Times New Roman" w:hAnsi="Arial" w:cs="Arial"/>
          <w:lang w:val="x-none" w:eastAsia="x-none"/>
        </w:rPr>
        <w:t>-</w:t>
      </w:r>
      <w:r w:rsidRPr="00A95BB3">
        <w:rPr>
          <w:rFonts w:ascii="Arial" w:eastAsia="Times New Roman" w:hAnsi="Arial" w:cs="Arial"/>
          <w:lang w:val="x-none" w:eastAsia="x-none"/>
        </w:rPr>
        <w:tab/>
        <w:t>certified authorisation by the participating members of the undersigned to submit tenders and conclude contracts on behalf of the joint venture</w:t>
      </w:r>
    </w:p>
    <w:p w14:paraId="47B672AB" w14:textId="77777777" w:rsidR="00A95BB3" w:rsidRPr="00A95BB3" w:rsidRDefault="00A95BB3" w:rsidP="00A95BB3">
      <w:pPr>
        <w:spacing w:after="120" w:line="360" w:lineRule="auto"/>
        <w:jc w:val="both"/>
        <w:rPr>
          <w:rFonts w:ascii="Arial" w:eastAsia="Times New Roman" w:hAnsi="Arial" w:cs="Arial"/>
          <w:lang w:val="x-none" w:eastAsia="x-none"/>
        </w:rPr>
      </w:pPr>
      <w:r w:rsidRPr="00A95BB3">
        <w:rPr>
          <w:rFonts w:ascii="Arial" w:eastAsia="Times New Roman" w:hAnsi="Arial" w:cs="Arial"/>
          <w:lang w:val="x-none" w:eastAsia="x-none"/>
        </w:rPr>
        <w:br w:type="column"/>
      </w:r>
    </w:p>
    <w:p w14:paraId="3D59F3C5" w14:textId="77777777" w:rsidR="00A95BB3" w:rsidRPr="00A95BB3" w:rsidRDefault="00A95BB3" w:rsidP="00A95BB3">
      <w:pPr>
        <w:spacing w:after="120" w:line="360" w:lineRule="auto"/>
        <w:jc w:val="both"/>
        <w:rPr>
          <w:rFonts w:ascii="Arial" w:eastAsia="Times New Roman" w:hAnsi="Arial" w:cs="Arial"/>
          <w:lang w:val="x-none" w:eastAsia="x-none"/>
        </w:rPr>
      </w:pPr>
    </w:p>
    <w:p w14:paraId="3EE9AAC0" w14:textId="77777777" w:rsidR="00A95BB3" w:rsidRPr="00A95BB3" w:rsidRDefault="00A95BB3" w:rsidP="00A95BB3">
      <w:pPr>
        <w:spacing w:after="120" w:line="360" w:lineRule="auto"/>
        <w:jc w:val="both"/>
        <w:rPr>
          <w:rFonts w:ascii="Arial" w:eastAsia="Times New Roman" w:hAnsi="Arial" w:cs="Arial"/>
          <w:lang w:val="x-none" w:eastAsia="x-none"/>
        </w:rPr>
      </w:pPr>
    </w:p>
    <w:p w14:paraId="25486DF4" w14:textId="77777777" w:rsidR="00A95BB3" w:rsidRPr="00A95BB3" w:rsidRDefault="00A95BB3" w:rsidP="00A95BB3">
      <w:pPr>
        <w:spacing w:after="120" w:line="360" w:lineRule="auto"/>
        <w:jc w:val="both"/>
        <w:rPr>
          <w:rFonts w:ascii="Arial" w:eastAsia="Times New Roman" w:hAnsi="Arial" w:cs="Arial"/>
          <w:lang w:val="x-none" w:eastAsia="x-none"/>
        </w:rPr>
      </w:pPr>
    </w:p>
    <w:p w14:paraId="66AEFA30" w14:textId="77777777" w:rsidR="00A95BB3" w:rsidRPr="00A95BB3" w:rsidRDefault="00A95BB3" w:rsidP="00A95BB3">
      <w:pPr>
        <w:spacing w:after="120" w:line="360" w:lineRule="auto"/>
        <w:jc w:val="both"/>
        <w:rPr>
          <w:rFonts w:ascii="Arial" w:eastAsia="Times New Roman" w:hAnsi="Arial" w:cs="Arial"/>
          <w:lang w:val="x-none" w:eastAsia="x-none"/>
        </w:rPr>
      </w:pPr>
    </w:p>
    <w:p w14:paraId="61C0E764" w14:textId="77777777" w:rsidR="00A95BB3" w:rsidRPr="00A95BB3" w:rsidRDefault="00A95BB3" w:rsidP="00A95BB3">
      <w:pPr>
        <w:spacing w:after="120" w:line="360" w:lineRule="auto"/>
        <w:jc w:val="both"/>
        <w:rPr>
          <w:rFonts w:ascii="Arial" w:eastAsia="Times New Roman" w:hAnsi="Arial" w:cs="Arial"/>
          <w:lang w:val="x-none" w:eastAsia="x-none"/>
        </w:rPr>
      </w:pPr>
    </w:p>
    <w:p w14:paraId="4079CD02" w14:textId="77777777" w:rsidR="00A95BB3" w:rsidRPr="00A95BB3" w:rsidRDefault="00A95BB3" w:rsidP="00A95BB3">
      <w:pPr>
        <w:spacing w:after="120" w:line="360" w:lineRule="auto"/>
        <w:jc w:val="both"/>
        <w:rPr>
          <w:rFonts w:ascii="Arial" w:eastAsia="Times New Roman" w:hAnsi="Arial" w:cs="Arial"/>
          <w:lang w:val="x-none" w:eastAsia="x-none"/>
        </w:rPr>
      </w:pPr>
    </w:p>
    <w:p w14:paraId="1BBA8BDD" w14:textId="77777777" w:rsidR="00A95BB3" w:rsidRPr="00A95BB3" w:rsidRDefault="00A95BB3" w:rsidP="00A95BB3">
      <w:pPr>
        <w:spacing w:after="120" w:line="360" w:lineRule="auto"/>
        <w:jc w:val="both"/>
        <w:rPr>
          <w:rFonts w:ascii="Arial" w:eastAsia="Times New Roman" w:hAnsi="Arial" w:cs="Arial"/>
          <w:lang w:val="x-none" w:eastAsia="x-none"/>
        </w:rPr>
      </w:pPr>
    </w:p>
    <w:p w14:paraId="5E94515C" w14:textId="77777777" w:rsidR="00A95BB3" w:rsidRPr="00A95BB3" w:rsidRDefault="00A95BB3" w:rsidP="00A95BB3">
      <w:pPr>
        <w:spacing w:after="120" w:line="360" w:lineRule="auto"/>
        <w:jc w:val="both"/>
        <w:rPr>
          <w:rFonts w:ascii="Arial" w:eastAsia="Times New Roman" w:hAnsi="Arial" w:cs="Arial"/>
          <w:lang w:val="x-none" w:eastAsia="x-none"/>
        </w:rPr>
      </w:pPr>
    </w:p>
    <w:p w14:paraId="7B021979" w14:textId="77777777" w:rsidR="00A95BB3" w:rsidRPr="00A95BB3" w:rsidRDefault="00A95BB3" w:rsidP="00A95BB3">
      <w:pPr>
        <w:spacing w:after="120" w:line="360" w:lineRule="auto"/>
        <w:jc w:val="both"/>
        <w:rPr>
          <w:rFonts w:ascii="Arial" w:eastAsia="Times New Roman" w:hAnsi="Arial" w:cs="Arial"/>
          <w:lang w:val="x-none" w:eastAsia="x-none"/>
        </w:rPr>
      </w:pPr>
    </w:p>
    <w:p w14:paraId="1A983C1B" w14:textId="77777777" w:rsidR="00A95BB3" w:rsidRPr="00A95BB3" w:rsidRDefault="00A95BB3" w:rsidP="00A95BB3">
      <w:pPr>
        <w:spacing w:after="120" w:line="360" w:lineRule="auto"/>
        <w:jc w:val="both"/>
        <w:rPr>
          <w:rFonts w:ascii="Arial" w:eastAsia="Times New Roman" w:hAnsi="Arial" w:cs="Arial"/>
          <w:lang w:val="x-none" w:eastAsia="x-none"/>
        </w:rPr>
      </w:pPr>
    </w:p>
    <w:p w14:paraId="5D46A91B" w14:textId="77777777" w:rsidR="00A95BB3" w:rsidRPr="00A95BB3" w:rsidRDefault="00A95BB3" w:rsidP="00A95BB3">
      <w:pPr>
        <w:spacing w:after="120" w:line="360" w:lineRule="auto"/>
        <w:jc w:val="both"/>
        <w:rPr>
          <w:rFonts w:ascii="Arial" w:eastAsia="Times New Roman" w:hAnsi="Arial" w:cs="Arial"/>
          <w:lang w:val="x-none" w:eastAsia="x-none"/>
        </w:rPr>
      </w:pPr>
    </w:p>
    <w:p w14:paraId="7AD24DB7" w14:textId="77777777" w:rsidR="00A95BB3" w:rsidRPr="00A95BB3" w:rsidRDefault="00A95BB3" w:rsidP="00A95BB3">
      <w:pPr>
        <w:spacing w:after="120" w:line="360" w:lineRule="auto"/>
        <w:jc w:val="both"/>
        <w:rPr>
          <w:rFonts w:ascii="Arial" w:eastAsia="Times New Roman" w:hAnsi="Arial" w:cs="Arial"/>
          <w:lang w:val="x-none" w:eastAsia="x-none"/>
        </w:rPr>
      </w:pPr>
    </w:p>
    <w:p w14:paraId="70FC6EAC" w14:textId="77777777" w:rsidR="00A95BB3" w:rsidRPr="00A95BB3" w:rsidRDefault="00A95BB3" w:rsidP="00A95BB3">
      <w:pPr>
        <w:spacing w:after="120" w:line="360" w:lineRule="auto"/>
        <w:jc w:val="both"/>
        <w:rPr>
          <w:rFonts w:ascii="Arial" w:eastAsia="Times New Roman" w:hAnsi="Arial" w:cs="Arial"/>
          <w:lang w:val="x-none" w:eastAsia="x-none"/>
        </w:rPr>
      </w:pPr>
    </w:p>
    <w:p w14:paraId="1F2EACCE" w14:textId="77777777" w:rsidR="00A95BB3" w:rsidRPr="00A95BB3" w:rsidRDefault="00A95BB3" w:rsidP="00A95BB3">
      <w:pPr>
        <w:spacing w:after="120" w:line="360" w:lineRule="auto"/>
        <w:jc w:val="both"/>
        <w:rPr>
          <w:rFonts w:ascii="Arial" w:eastAsia="Times New Roman" w:hAnsi="Arial" w:cs="Arial"/>
          <w:lang w:val="x-none" w:eastAsia="x-none"/>
        </w:rPr>
      </w:pPr>
    </w:p>
    <w:p w14:paraId="5CA8191A" w14:textId="77777777" w:rsidR="00A95BB3" w:rsidRPr="00A95BB3" w:rsidRDefault="00A95BB3" w:rsidP="00A95BB3">
      <w:pPr>
        <w:spacing w:after="120" w:line="360" w:lineRule="auto"/>
        <w:jc w:val="both"/>
        <w:rPr>
          <w:rFonts w:ascii="Arial" w:eastAsia="Times New Roman" w:hAnsi="Arial" w:cs="Arial"/>
          <w:lang w:val="x-none" w:eastAsia="x-none"/>
        </w:rPr>
      </w:pPr>
    </w:p>
    <w:p w14:paraId="37D7D21D" w14:textId="77777777" w:rsidR="00A95BB3" w:rsidRPr="00A95BB3" w:rsidRDefault="00A95BB3" w:rsidP="00A95BB3">
      <w:pPr>
        <w:spacing w:after="120" w:line="360" w:lineRule="auto"/>
        <w:jc w:val="both"/>
        <w:rPr>
          <w:rFonts w:ascii="Arial" w:eastAsia="Times New Roman" w:hAnsi="Arial" w:cs="Arial"/>
          <w:lang w:val="x-none" w:eastAsia="x-none"/>
        </w:rPr>
      </w:pPr>
    </w:p>
    <w:p w14:paraId="6DA469F0" w14:textId="77777777" w:rsidR="00A95BB3" w:rsidRPr="00A95BB3" w:rsidRDefault="00A95BB3" w:rsidP="00A95BB3">
      <w:pPr>
        <w:spacing w:after="120" w:line="360" w:lineRule="auto"/>
        <w:jc w:val="both"/>
        <w:rPr>
          <w:rFonts w:ascii="Arial" w:eastAsia="Times New Roman" w:hAnsi="Arial" w:cs="Arial"/>
          <w:lang w:val="x-none" w:eastAsia="x-none"/>
        </w:rPr>
      </w:pPr>
    </w:p>
    <w:p w14:paraId="5781205C" w14:textId="77777777" w:rsidR="00A95BB3" w:rsidRPr="00A95BB3" w:rsidRDefault="00A95BB3" w:rsidP="00A95BB3">
      <w:pPr>
        <w:spacing w:after="0" w:line="360" w:lineRule="auto"/>
        <w:jc w:val="both"/>
        <w:rPr>
          <w:rFonts w:ascii="Arial" w:eastAsia="Times New Roman" w:hAnsi="Arial" w:cs="Arial"/>
          <w:lang w:val="en-ZA"/>
        </w:rPr>
        <w:sectPr w:rsidR="00A95BB3" w:rsidRPr="00A95BB3" w:rsidSect="00640935">
          <w:type w:val="continuous"/>
          <w:pgSz w:w="11905" w:h="16837" w:code="9"/>
          <w:pgMar w:top="851" w:right="851" w:bottom="851" w:left="1134" w:header="567" w:footer="331" w:gutter="0"/>
          <w:pgNumType w:start="1"/>
          <w:cols w:num="2" w:space="720" w:equalWidth="0">
            <w:col w:w="7655" w:space="992"/>
            <w:col w:w="1273"/>
          </w:cols>
        </w:sectPr>
      </w:pPr>
    </w:p>
    <w:p w14:paraId="0FC35326" w14:textId="77777777" w:rsidR="00A95BB3" w:rsidRPr="00A95BB3" w:rsidRDefault="00A95BB3" w:rsidP="00A95BB3">
      <w:pPr>
        <w:spacing w:after="0" w:line="360" w:lineRule="auto"/>
        <w:jc w:val="both"/>
        <w:rPr>
          <w:rFonts w:ascii="Arial" w:eastAsia="Times New Roman" w:hAnsi="Arial" w:cs="Arial"/>
          <w:lang w:val="en-ZA"/>
        </w:rPr>
      </w:pPr>
    </w:p>
    <w:p w14:paraId="53599798" w14:textId="77777777" w:rsidR="00A95BB3" w:rsidRPr="00A95BB3" w:rsidRDefault="00A95BB3" w:rsidP="00A95BB3">
      <w:pPr>
        <w:spacing w:after="0" w:line="360" w:lineRule="auto"/>
        <w:ind w:right="175"/>
        <w:jc w:val="both"/>
        <w:rPr>
          <w:rFonts w:ascii="Arial" w:eastAsia="Times New Roman" w:hAnsi="Arial" w:cs="Arial"/>
          <w:b/>
          <w:bCs/>
          <w:noProof/>
          <w:lang w:val="x-none" w:eastAsia="x-none"/>
        </w:rPr>
      </w:pPr>
      <w:r w:rsidRPr="00A95BB3">
        <w:rPr>
          <w:rFonts w:ascii="Arial" w:eastAsia="Times New Roman" w:hAnsi="Arial" w:cs="Arial"/>
          <w:b/>
          <w:bCs/>
          <w:noProof/>
          <w:lang w:val="x-none" w:eastAsia="x-none"/>
        </w:rPr>
        <w:t>Signature of Tenderer ________________________</w:t>
      </w:r>
      <w:r w:rsidRPr="00A95BB3">
        <w:rPr>
          <w:rFonts w:ascii="Arial" w:eastAsia="Times New Roman" w:hAnsi="Arial" w:cs="Arial"/>
          <w:b/>
          <w:bCs/>
          <w:noProof/>
          <w:lang w:val="x-none" w:eastAsia="x-none"/>
        </w:rPr>
        <w:tab/>
        <w:t>Date ___________________</w:t>
      </w:r>
    </w:p>
    <w:p w14:paraId="2F19844D" w14:textId="77777777" w:rsidR="00A95BB3" w:rsidRPr="00A95BB3" w:rsidRDefault="00A95BB3" w:rsidP="00A95BB3">
      <w:pPr>
        <w:spacing w:after="0" w:line="360" w:lineRule="auto"/>
        <w:ind w:left="1128" w:hanging="1128"/>
        <w:jc w:val="both"/>
        <w:rPr>
          <w:rFonts w:ascii="Arial" w:eastAsia="Times New Roman" w:hAnsi="Arial" w:cs="Arial"/>
          <w:lang w:val="en-ZA"/>
        </w:rPr>
      </w:pPr>
    </w:p>
    <w:p w14:paraId="00F54EE6" w14:textId="77777777" w:rsidR="00A95BB3" w:rsidRPr="00A95BB3" w:rsidRDefault="00A95BB3" w:rsidP="00A95BB3">
      <w:pPr>
        <w:spacing w:after="0" w:line="360" w:lineRule="auto"/>
        <w:ind w:left="1128" w:hanging="1128"/>
        <w:jc w:val="both"/>
        <w:rPr>
          <w:rFonts w:ascii="Arial" w:eastAsia="Times New Roman" w:hAnsi="Arial" w:cs="Arial"/>
          <w:lang w:val="en-ZA"/>
        </w:rPr>
      </w:pPr>
    </w:p>
    <w:p w14:paraId="5DE0879F" w14:textId="77777777" w:rsidR="00A95BB3" w:rsidRPr="00A95BB3" w:rsidRDefault="00A95BB3" w:rsidP="00A95BB3">
      <w:pPr>
        <w:spacing w:after="0" w:line="360" w:lineRule="auto"/>
        <w:ind w:left="1128" w:hanging="1128"/>
        <w:jc w:val="both"/>
        <w:rPr>
          <w:rFonts w:ascii="Arial" w:eastAsia="Times New Roman" w:hAnsi="Arial" w:cs="Arial"/>
          <w:lang w:val="en-ZA"/>
        </w:rPr>
      </w:pPr>
    </w:p>
    <w:p w14:paraId="09BFD634" w14:textId="77777777" w:rsidR="00A95BB3" w:rsidRPr="00A95BB3" w:rsidRDefault="00A95BB3" w:rsidP="00A95BB3">
      <w:pPr>
        <w:spacing w:after="0" w:line="360" w:lineRule="auto"/>
        <w:ind w:left="1128" w:hanging="1128"/>
        <w:jc w:val="both"/>
        <w:rPr>
          <w:rFonts w:ascii="Arial" w:eastAsia="Times New Roman" w:hAnsi="Arial" w:cs="Arial"/>
          <w:lang w:val="en-ZA"/>
        </w:rPr>
      </w:pPr>
    </w:p>
    <w:p w14:paraId="1F893600" w14:textId="312BA6C4" w:rsidR="00A95BB3" w:rsidRPr="00A95BB3" w:rsidRDefault="00A95BB3" w:rsidP="00254DEA">
      <w:pPr>
        <w:spacing w:before="240" w:after="60" w:line="360" w:lineRule="auto"/>
        <w:outlineLvl w:val="4"/>
        <w:rPr>
          <w:rFonts w:ascii="Arial" w:eastAsia="Times New Roman" w:hAnsi="Arial" w:cs="Arial"/>
          <w:b/>
          <w:bCs/>
          <w:iCs/>
          <w:lang w:val="en-ZA" w:eastAsia="x-none"/>
        </w:rPr>
      </w:pPr>
      <w:r w:rsidRPr="00A95BB3">
        <w:rPr>
          <w:rFonts w:ascii="Arial" w:eastAsia="Times New Roman" w:hAnsi="Arial" w:cs="Arial"/>
          <w:b/>
          <w:bCs/>
          <w:iCs/>
          <w:lang w:val="en-ZA" w:eastAsia="x-none"/>
        </w:rPr>
        <w:lastRenderedPageBreak/>
        <w:t>PROSPECTIVE TENDERER’S REGISTRATION FORM /CHANGE OF REGISTRATION FORM</w:t>
      </w:r>
    </w:p>
    <w:p w14:paraId="6DE95ECF" w14:textId="77777777" w:rsidR="00A95BB3" w:rsidRPr="00A95BB3" w:rsidRDefault="00A95BB3" w:rsidP="00A95BB3">
      <w:pPr>
        <w:spacing w:after="0" w:line="360" w:lineRule="auto"/>
        <w:jc w:val="both"/>
        <w:rPr>
          <w:rFonts w:ascii="Arial" w:eastAsia="Times New Roman" w:hAnsi="Arial" w:cs="Arial"/>
          <w:lang w:val="en-ZA"/>
        </w:rPr>
      </w:pPr>
      <w:r w:rsidRPr="00A95BB3">
        <w:rPr>
          <w:rFonts w:ascii="Arial" w:eastAsia="Times New Roman" w:hAnsi="Arial" w:cs="Arial"/>
          <w:lang w:val="en-ZA"/>
        </w:rPr>
        <w:t>The Main Tenderers, Subcontractors or Joining Entities listed in Table 1 of the Schedule No. 7 must complete this form despite the fact that they must register as a Registered Tenderer separately.</w:t>
      </w:r>
    </w:p>
    <w:p w14:paraId="2CE72FF9" w14:textId="77777777" w:rsidR="00A95BB3" w:rsidRPr="00A95BB3" w:rsidRDefault="00A95BB3" w:rsidP="00A95BB3">
      <w:pPr>
        <w:spacing w:after="0" w:line="360" w:lineRule="auto"/>
        <w:jc w:val="both"/>
        <w:rPr>
          <w:rFonts w:ascii="Arial" w:eastAsia="Times New Roman" w:hAnsi="Arial" w:cs="Arial"/>
          <w:lang w:val="en-ZA"/>
        </w:rPr>
      </w:pPr>
    </w:p>
    <w:p w14:paraId="3C283834" w14:textId="77777777" w:rsidR="00A95BB3" w:rsidRPr="00A95BB3" w:rsidRDefault="00A95BB3" w:rsidP="00A95BB3">
      <w:pPr>
        <w:spacing w:after="0" w:line="360" w:lineRule="auto"/>
        <w:jc w:val="both"/>
        <w:rPr>
          <w:rFonts w:ascii="Arial" w:eastAsia="Times New Roman" w:hAnsi="Arial" w:cs="Arial"/>
          <w:lang w:val="en-ZA"/>
        </w:rPr>
      </w:pPr>
      <w:r w:rsidRPr="00A95BB3">
        <w:rPr>
          <w:rFonts w:ascii="Arial" w:eastAsia="Times New Roman" w:hAnsi="Arial" w:cs="Arial"/>
          <w:lang w:val="en-ZA"/>
        </w:rPr>
        <w:t>All Tenderers (Main Contractor, Subcontractors or Joining Entities) intending to tender, or a Registered Tenderer who’s registration information has changed in the mean-time, must complete this form and submit it to the client not later than 7 days before the closing of the relevant tender.</w:t>
      </w:r>
    </w:p>
    <w:p w14:paraId="6E00E713" w14:textId="77777777" w:rsidR="00A95BB3" w:rsidRPr="00A95BB3" w:rsidRDefault="00A95BB3" w:rsidP="00A95BB3">
      <w:pPr>
        <w:spacing w:after="0" w:line="360" w:lineRule="auto"/>
        <w:ind w:left="851" w:hanging="851"/>
        <w:jc w:val="both"/>
        <w:rPr>
          <w:rFonts w:ascii="Arial" w:eastAsia="Times New Roman" w:hAnsi="Arial" w:cs="Arial"/>
          <w:lang w:val="en-ZA"/>
        </w:rPr>
      </w:pPr>
    </w:p>
    <w:p w14:paraId="33ADA8FB" w14:textId="77777777" w:rsidR="00A95BB3" w:rsidRPr="00A95BB3" w:rsidRDefault="00A95BB3" w:rsidP="00A95BB3">
      <w:pPr>
        <w:spacing w:after="0" w:line="360" w:lineRule="auto"/>
        <w:ind w:left="851" w:hanging="851"/>
        <w:jc w:val="both"/>
        <w:rPr>
          <w:rFonts w:ascii="Arial" w:eastAsia="Times New Roman" w:hAnsi="Arial" w:cs="Arial"/>
          <w:b/>
          <w:lang w:val="en-ZA"/>
        </w:rPr>
      </w:pPr>
      <w:r w:rsidRPr="00A95BB3">
        <w:rPr>
          <w:rFonts w:ascii="Arial" w:eastAsia="Times New Roman" w:hAnsi="Arial" w:cs="Arial"/>
          <w:b/>
          <w:lang w:val="en-ZA"/>
        </w:rPr>
        <w:t>*</w:t>
      </w:r>
      <w:r w:rsidRPr="00A95BB3">
        <w:rPr>
          <w:rFonts w:ascii="Arial" w:eastAsia="Times New Roman" w:hAnsi="Arial" w:cs="Arial"/>
          <w:b/>
          <w:lang w:val="en-ZA"/>
        </w:rPr>
        <w:tab/>
        <w:t>Complete in full (indicate N/A where not available or applicable) and indicate if the information is submitted for the first time (F), it is unchanged (U) or has changed (C) since the previous submission.</w:t>
      </w:r>
    </w:p>
    <w:p w14:paraId="28388060" w14:textId="77777777" w:rsidR="00A95BB3" w:rsidRPr="00A95BB3" w:rsidRDefault="00A95BB3" w:rsidP="00A95BB3">
      <w:pPr>
        <w:spacing w:after="0" w:line="360" w:lineRule="auto"/>
        <w:jc w:val="both"/>
        <w:rPr>
          <w:rFonts w:ascii="Arial" w:eastAsia="Times New Roman" w:hAnsi="Arial" w:cs="Arial"/>
          <w:lang w:val="en-ZA"/>
        </w:rPr>
      </w:pPr>
    </w:p>
    <w:p w14:paraId="1AA19887" w14:textId="77777777" w:rsidR="00A95BB3" w:rsidRPr="00A95BB3" w:rsidRDefault="00A95BB3" w:rsidP="00370847">
      <w:pPr>
        <w:numPr>
          <w:ilvl w:val="0"/>
          <w:numId w:val="50"/>
        </w:numPr>
        <w:tabs>
          <w:tab w:val="left" w:pos="851"/>
          <w:tab w:val="right" w:pos="9214"/>
        </w:tabs>
        <w:spacing w:after="0" w:line="360" w:lineRule="auto"/>
        <w:ind w:left="851" w:hanging="851"/>
        <w:jc w:val="both"/>
        <w:rPr>
          <w:rFonts w:ascii="Arial" w:eastAsia="Times New Roman" w:hAnsi="Arial" w:cs="Arial"/>
          <w:lang w:val="en-ZA"/>
        </w:rPr>
      </w:pPr>
      <w:r w:rsidRPr="00A95BB3">
        <w:rPr>
          <w:rFonts w:ascii="Arial" w:eastAsia="Times New Roman" w:hAnsi="Arial" w:cs="Arial"/>
          <w:lang w:val="en-ZA"/>
        </w:rPr>
        <w:t>Name of Business (or person, in case of goods/services provided by a person:</w:t>
      </w:r>
      <w:r w:rsidRPr="00A95BB3">
        <w:rPr>
          <w:rFonts w:ascii="Arial" w:eastAsia="Times New Roman" w:hAnsi="Arial" w:cs="Arial"/>
          <w:lang w:val="en-ZA"/>
        </w:rPr>
        <w:tab/>
      </w:r>
    </w:p>
    <w:p w14:paraId="4465289E" w14:textId="77777777" w:rsidR="00A95BB3" w:rsidRPr="00A95BB3" w:rsidRDefault="00A95BB3" w:rsidP="00A95BB3">
      <w:pPr>
        <w:tabs>
          <w:tab w:val="left" w:pos="851"/>
          <w:tab w:val="right" w:pos="9214"/>
        </w:tabs>
        <w:spacing w:after="0" w:line="360" w:lineRule="auto"/>
        <w:jc w:val="both"/>
        <w:rPr>
          <w:rFonts w:ascii="Arial" w:eastAsia="Times New Roman" w:hAnsi="Arial" w:cs="Arial"/>
          <w:lang w:val="en-ZA"/>
        </w:rPr>
      </w:pPr>
    </w:p>
    <w:p w14:paraId="77D40A5D" w14:textId="77777777" w:rsidR="00A95BB3" w:rsidRPr="00A95BB3" w:rsidRDefault="00A95BB3" w:rsidP="00A95BB3">
      <w:pPr>
        <w:tabs>
          <w:tab w:val="left" w:pos="851"/>
          <w:tab w:val="right" w:pos="9923"/>
        </w:tabs>
        <w:spacing w:after="0" w:line="360" w:lineRule="auto"/>
        <w:ind w:left="851"/>
        <w:jc w:val="both"/>
        <w:rPr>
          <w:rFonts w:ascii="Arial" w:eastAsia="Times New Roman" w:hAnsi="Arial" w:cs="Arial"/>
          <w:lang w:val="en-ZA"/>
        </w:rPr>
      </w:pPr>
      <w:r w:rsidRPr="00A95BB3">
        <w:rPr>
          <w:rFonts w:ascii="Arial" w:eastAsia="Times New Roman" w:hAnsi="Arial" w:cs="Arial"/>
          <w:lang w:val="en-ZA"/>
        </w:rPr>
        <w:t>…………………………………………………………………………………………</w:t>
      </w:r>
      <w:r w:rsidRPr="00A95BB3">
        <w:rPr>
          <w:rFonts w:ascii="Arial" w:eastAsia="Times New Roman" w:hAnsi="Arial" w:cs="Arial"/>
          <w:lang w:val="en-ZA"/>
        </w:rPr>
        <w:tab/>
        <w:t>(     )*</w:t>
      </w:r>
    </w:p>
    <w:p w14:paraId="1C9E913E" w14:textId="77777777" w:rsidR="00A95BB3" w:rsidRPr="00A95BB3" w:rsidRDefault="00A95BB3" w:rsidP="00370847">
      <w:pPr>
        <w:numPr>
          <w:ilvl w:val="0"/>
          <w:numId w:val="48"/>
        </w:numPr>
        <w:tabs>
          <w:tab w:val="left" w:pos="851"/>
          <w:tab w:val="right" w:leader="dot" w:pos="8505"/>
          <w:tab w:val="right" w:pos="9920"/>
        </w:tabs>
        <w:spacing w:after="0" w:line="360" w:lineRule="auto"/>
        <w:ind w:left="851" w:hanging="851"/>
        <w:jc w:val="both"/>
        <w:rPr>
          <w:rFonts w:ascii="Arial" w:eastAsia="Times New Roman" w:hAnsi="Arial" w:cs="Arial"/>
          <w:lang w:val="en-ZA"/>
        </w:rPr>
      </w:pPr>
      <w:r w:rsidRPr="00A95BB3">
        <w:rPr>
          <w:rFonts w:ascii="Arial" w:eastAsia="Times New Roman" w:hAnsi="Arial" w:cs="Arial"/>
          <w:lang w:val="en-ZA"/>
        </w:rPr>
        <w:t>Official physical address of business, e-mail, telephone and fax numbers:</w:t>
      </w:r>
    </w:p>
    <w:p w14:paraId="0A36A9F4" w14:textId="77777777" w:rsidR="00A95BB3" w:rsidRPr="00A95BB3" w:rsidRDefault="00A95BB3" w:rsidP="00A95BB3">
      <w:pPr>
        <w:tabs>
          <w:tab w:val="left" w:pos="709"/>
          <w:tab w:val="left" w:pos="851"/>
          <w:tab w:val="right" w:leader="dot" w:pos="8505"/>
          <w:tab w:val="right" w:pos="9920"/>
        </w:tabs>
        <w:spacing w:after="0" w:line="360" w:lineRule="auto"/>
        <w:ind w:left="851" w:hanging="851"/>
        <w:jc w:val="both"/>
        <w:rPr>
          <w:rFonts w:ascii="Arial" w:eastAsia="Times New Roman" w:hAnsi="Arial" w:cs="Arial"/>
          <w:lang w:val="en-ZA"/>
        </w:rPr>
      </w:pPr>
    </w:p>
    <w:p w14:paraId="6E22B27B" w14:textId="77777777" w:rsidR="00A95BB3" w:rsidRPr="00A95BB3" w:rsidRDefault="00A95BB3" w:rsidP="00370847">
      <w:pPr>
        <w:numPr>
          <w:ilvl w:val="0"/>
          <w:numId w:val="49"/>
        </w:numPr>
        <w:tabs>
          <w:tab w:val="left" w:pos="1701"/>
          <w:tab w:val="right" w:pos="9920"/>
        </w:tabs>
        <w:spacing w:after="0" w:line="360" w:lineRule="auto"/>
        <w:ind w:left="1701" w:hanging="851"/>
        <w:jc w:val="both"/>
        <w:rPr>
          <w:rFonts w:ascii="Arial" w:eastAsia="Times New Roman" w:hAnsi="Arial" w:cs="Arial"/>
          <w:lang w:val="en-ZA"/>
        </w:rPr>
      </w:pPr>
      <w:r w:rsidRPr="00A95BB3">
        <w:rPr>
          <w:rFonts w:ascii="Arial" w:eastAsia="Times New Roman" w:hAnsi="Arial" w:cs="Arial"/>
          <w:lang w:val="en-ZA"/>
        </w:rPr>
        <w:t>Address: …………………………………………………………………………………</w:t>
      </w:r>
      <w:r w:rsidRPr="00A95BB3">
        <w:rPr>
          <w:rFonts w:ascii="Arial" w:eastAsia="Times New Roman" w:hAnsi="Arial" w:cs="Arial"/>
          <w:lang w:val="en-ZA"/>
        </w:rPr>
        <w:tab/>
        <w:t>(     )*</w:t>
      </w:r>
    </w:p>
    <w:p w14:paraId="44260568" w14:textId="77777777" w:rsidR="00A95BB3" w:rsidRPr="00A95BB3" w:rsidRDefault="00A95BB3" w:rsidP="00A95BB3">
      <w:pPr>
        <w:tabs>
          <w:tab w:val="left" w:pos="1701"/>
          <w:tab w:val="right" w:leader="dot" w:pos="8505"/>
          <w:tab w:val="right" w:pos="9920"/>
        </w:tabs>
        <w:spacing w:after="0" w:line="360" w:lineRule="auto"/>
        <w:ind w:left="1701" w:hanging="851"/>
        <w:jc w:val="both"/>
        <w:rPr>
          <w:rFonts w:ascii="Arial" w:eastAsia="Times New Roman" w:hAnsi="Arial" w:cs="Arial"/>
          <w:lang w:val="en-ZA"/>
        </w:rPr>
      </w:pPr>
    </w:p>
    <w:p w14:paraId="01AA2FD7" w14:textId="77777777" w:rsidR="00A95BB3" w:rsidRPr="00A95BB3" w:rsidRDefault="00A95BB3" w:rsidP="00370847">
      <w:pPr>
        <w:numPr>
          <w:ilvl w:val="0"/>
          <w:numId w:val="49"/>
        </w:numPr>
        <w:tabs>
          <w:tab w:val="left" w:pos="1701"/>
          <w:tab w:val="right" w:leader="dot" w:pos="9923"/>
        </w:tabs>
        <w:spacing w:after="0" w:line="360" w:lineRule="auto"/>
        <w:ind w:left="1701" w:hanging="851"/>
        <w:jc w:val="both"/>
        <w:rPr>
          <w:rFonts w:ascii="Arial" w:eastAsia="Times New Roman" w:hAnsi="Arial" w:cs="Arial"/>
          <w:lang w:val="en-ZA"/>
        </w:rPr>
      </w:pPr>
      <w:r w:rsidRPr="00A95BB3">
        <w:rPr>
          <w:rFonts w:ascii="Arial" w:eastAsia="Times New Roman" w:hAnsi="Arial" w:cs="Arial"/>
          <w:lang w:val="en-ZA"/>
        </w:rPr>
        <w:t xml:space="preserve">E-mail:  </w:t>
      </w:r>
      <w:r w:rsidRPr="00A95BB3">
        <w:rPr>
          <w:rFonts w:ascii="Arial" w:eastAsia="Times New Roman" w:hAnsi="Arial" w:cs="Arial"/>
          <w:lang w:val="en-ZA"/>
        </w:rPr>
        <w:tab/>
        <w:t>(     )*</w:t>
      </w:r>
    </w:p>
    <w:p w14:paraId="78FA0266" w14:textId="77777777" w:rsidR="00A95BB3" w:rsidRPr="00A95BB3" w:rsidRDefault="00A95BB3" w:rsidP="00A95BB3">
      <w:pPr>
        <w:tabs>
          <w:tab w:val="left" w:pos="1701"/>
          <w:tab w:val="right" w:leader="dot" w:pos="8505"/>
          <w:tab w:val="right" w:pos="9920"/>
        </w:tabs>
        <w:spacing w:after="0" w:line="360" w:lineRule="auto"/>
        <w:ind w:left="1701" w:hanging="851"/>
        <w:jc w:val="both"/>
        <w:rPr>
          <w:rFonts w:ascii="Arial" w:eastAsia="Times New Roman" w:hAnsi="Arial" w:cs="Arial"/>
          <w:lang w:val="en-ZA"/>
        </w:rPr>
      </w:pPr>
    </w:p>
    <w:p w14:paraId="2A3B0535" w14:textId="77777777" w:rsidR="00A95BB3" w:rsidRPr="00A95BB3" w:rsidRDefault="00A95BB3" w:rsidP="00370847">
      <w:pPr>
        <w:numPr>
          <w:ilvl w:val="0"/>
          <w:numId w:val="49"/>
        </w:numPr>
        <w:tabs>
          <w:tab w:val="left" w:pos="1701"/>
          <w:tab w:val="right" w:leader="dot" w:pos="9923"/>
        </w:tabs>
        <w:spacing w:after="0" w:line="360" w:lineRule="auto"/>
        <w:ind w:left="1701" w:hanging="851"/>
        <w:jc w:val="both"/>
        <w:rPr>
          <w:rFonts w:ascii="Arial" w:eastAsia="Times New Roman" w:hAnsi="Arial" w:cs="Arial"/>
          <w:lang w:val="en-ZA"/>
        </w:rPr>
      </w:pPr>
      <w:r w:rsidRPr="00A95BB3">
        <w:rPr>
          <w:rFonts w:ascii="Arial" w:eastAsia="Times New Roman" w:hAnsi="Arial" w:cs="Arial"/>
          <w:lang w:val="en-ZA"/>
        </w:rPr>
        <w:t xml:space="preserve">Telephone:  </w:t>
      </w:r>
      <w:r w:rsidRPr="00A95BB3">
        <w:rPr>
          <w:rFonts w:ascii="Arial" w:eastAsia="Times New Roman" w:hAnsi="Arial" w:cs="Arial"/>
          <w:lang w:val="en-ZA"/>
        </w:rPr>
        <w:tab/>
        <w:t>(     )*</w:t>
      </w:r>
    </w:p>
    <w:p w14:paraId="354394E7" w14:textId="77777777" w:rsidR="00A95BB3" w:rsidRPr="00A95BB3" w:rsidRDefault="00A95BB3" w:rsidP="00A95BB3">
      <w:pPr>
        <w:tabs>
          <w:tab w:val="left" w:pos="1701"/>
          <w:tab w:val="right" w:leader="dot" w:pos="9923"/>
        </w:tabs>
        <w:spacing w:after="0" w:line="360" w:lineRule="auto"/>
        <w:ind w:left="1701" w:hanging="851"/>
        <w:jc w:val="both"/>
        <w:rPr>
          <w:rFonts w:ascii="Arial" w:eastAsia="Times New Roman" w:hAnsi="Arial" w:cs="Arial"/>
          <w:lang w:val="en-ZA"/>
        </w:rPr>
      </w:pPr>
    </w:p>
    <w:p w14:paraId="7CB422CD" w14:textId="77777777" w:rsidR="00A95BB3" w:rsidRPr="00A95BB3" w:rsidRDefault="00A95BB3" w:rsidP="00370847">
      <w:pPr>
        <w:numPr>
          <w:ilvl w:val="0"/>
          <w:numId w:val="49"/>
        </w:numPr>
        <w:tabs>
          <w:tab w:val="left" w:pos="1701"/>
          <w:tab w:val="right" w:leader="dot" w:pos="9923"/>
        </w:tabs>
        <w:spacing w:after="0" w:line="360" w:lineRule="auto"/>
        <w:ind w:left="1701" w:hanging="851"/>
        <w:jc w:val="both"/>
        <w:rPr>
          <w:rFonts w:ascii="Arial" w:eastAsia="Times New Roman" w:hAnsi="Arial" w:cs="Arial"/>
          <w:lang w:val="en-ZA"/>
        </w:rPr>
      </w:pPr>
      <w:r w:rsidRPr="00A95BB3">
        <w:rPr>
          <w:rFonts w:ascii="Arial" w:eastAsia="Times New Roman" w:hAnsi="Arial" w:cs="Arial"/>
          <w:lang w:val="en-ZA"/>
        </w:rPr>
        <w:t xml:space="preserve">Fax:  </w:t>
      </w:r>
      <w:r w:rsidRPr="00A95BB3">
        <w:rPr>
          <w:rFonts w:ascii="Arial" w:eastAsia="Times New Roman" w:hAnsi="Arial" w:cs="Arial"/>
          <w:lang w:val="en-ZA"/>
        </w:rPr>
        <w:tab/>
        <w:t>(     )*</w:t>
      </w:r>
    </w:p>
    <w:p w14:paraId="25A81E37" w14:textId="77777777" w:rsidR="00A95BB3" w:rsidRPr="00A95BB3" w:rsidRDefault="00A95BB3" w:rsidP="00A95BB3">
      <w:pPr>
        <w:tabs>
          <w:tab w:val="left" w:pos="709"/>
          <w:tab w:val="left" w:pos="851"/>
          <w:tab w:val="right" w:leader="dot" w:pos="9923"/>
        </w:tabs>
        <w:spacing w:after="0" w:line="360" w:lineRule="auto"/>
        <w:ind w:left="851" w:hanging="851"/>
        <w:jc w:val="both"/>
        <w:rPr>
          <w:rFonts w:ascii="Arial" w:eastAsia="Times New Roman" w:hAnsi="Arial" w:cs="Arial"/>
          <w:lang w:val="en-ZA"/>
        </w:rPr>
      </w:pPr>
    </w:p>
    <w:p w14:paraId="3D9BF4AE" w14:textId="77777777" w:rsidR="00A95BB3" w:rsidRPr="00A95BB3" w:rsidRDefault="00A95BB3" w:rsidP="00370847">
      <w:pPr>
        <w:numPr>
          <w:ilvl w:val="0"/>
          <w:numId w:val="48"/>
        </w:numPr>
        <w:tabs>
          <w:tab w:val="left" w:pos="851"/>
          <w:tab w:val="right" w:leader="dot" w:pos="9923"/>
        </w:tabs>
        <w:spacing w:after="0" w:line="360" w:lineRule="auto"/>
        <w:ind w:left="851" w:hanging="851"/>
        <w:jc w:val="both"/>
        <w:rPr>
          <w:rFonts w:ascii="Arial" w:eastAsia="Times New Roman" w:hAnsi="Arial" w:cs="Arial"/>
          <w:lang w:val="en-ZA"/>
        </w:rPr>
      </w:pPr>
      <w:r w:rsidRPr="00A95BB3">
        <w:rPr>
          <w:rFonts w:ascii="Arial" w:eastAsia="Times New Roman" w:hAnsi="Arial" w:cs="Arial"/>
          <w:lang w:val="en-ZA"/>
        </w:rPr>
        <w:tab/>
        <w:t xml:space="preserve">Electricity account no. if a local business:  </w:t>
      </w:r>
      <w:r w:rsidRPr="00A95BB3">
        <w:rPr>
          <w:rFonts w:ascii="Arial" w:eastAsia="Times New Roman" w:hAnsi="Arial" w:cs="Arial"/>
          <w:lang w:val="en-ZA"/>
        </w:rPr>
        <w:tab/>
        <w:t>(     )*</w:t>
      </w:r>
    </w:p>
    <w:p w14:paraId="230682BE" w14:textId="77777777" w:rsidR="00A95BB3" w:rsidRPr="00A95BB3" w:rsidRDefault="00A95BB3" w:rsidP="00A95BB3">
      <w:pPr>
        <w:tabs>
          <w:tab w:val="left" w:pos="851"/>
          <w:tab w:val="right" w:leader="dot" w:pos="9923"/>
        </w:tabs>
        <w:spacing w:after="0" w:line="360" w:lineRule="auto"/>
        <w:ind w:left="851" w:hanging="851"/>
        <w:jc w:val="both"/>
        <w:rPr>
          <w:rFonts w:ascii="Arial" w:eastAsia="Times New Roman" w:hAnsi="Arial" w:cs="Arial"/>
          <w:sz w:val="24"/>
          <w:szCs w:val="24"/>
          <w:lang w:val="en-ZA"/>
        </w:rPr>
      </w:pPr>
    </w:p>
    <w:p w14:paraId="4BD26A18" w14:textId="77777777" w:rsidR="00A95BB3" w:rsidRPr="00A95BB3" w:rsidRDefault="00A95BB3" w:rsidP="00370847">
      <w:pPr>
        <w:numPr>
          <w:ilvl w:val="0"/>
          <w:numId w:val="48"/>
        </w:numPr>
        <w:tabs>
          <w:tab w:val="left" w:pos="851"/>
          <w:tab w:val="right" w:leader="dot" w:pos="9923"/>
        </w:tabs>
        <w:spacing w:after="0" w:line="360" w:lineRule="auto"/>
        <w:ind w:left="851" w:hanging="851"/>
        <w:jc w:val="both"/>
        <w:rPr>
          <w:rFonts w:ascii="Arial" w:eastAsia="Times New Roman" w:hAnsi="Arial" w:cs="Arial"/>
          <w:lang w:val="en-ZA"/>
        </w:rPr>
      </w:pPr>
      <w:r w:rsidRPr="00A95BB3">
        <w:rPr>
          <w:rFonts w:ascii="Arial" w:eastAsia="Times New Roman" w:hAnsi="Arial" w:cs="Arial"/>
          <w:sz w:val="24"/>
          <w:szCs w:val="24"/>
          <w:lang w:val="en-ZA"/>
        </w:rPr>
        <w:tab/>
      </w:r>
      <w:r w:rsidRPr="00A95BB3">
        <w:rPr>
          <w:rFonts w:ascii="Arial" w:eastAsia="Times New Roman" w:hAnsi="Arial" w:cs="Arial"/>
          <w:lang w:val="en-ZA"/>
        </w:rPr>
        <w:t xml:space="preserve">Type of business (Company, cc, etc):  </w:t>
      </w:r>
      <w:r w:rsidRPr="00A95BB3">
        <w:rPr>
          <w:rFonts w:ascii="Arial" w:eastAsia="Times New Roman" w:hAnsi="Arial" w:cs="Arial"/>
          <w:lang w:val="en-ZA"/>
        </w:rPr>
        <w:tab/>
        <w:t>(     )*</w:t>
      </w:r>
    </w:p>
    <w:p w14:paraId="623D07F6" w14:textId="77777777" w:rsidR="00A95BB3" w:rsidRPr="00A95BB3" w:rsidRDefault="00A95BB3" w:rsidP="00A95BB3">
      <w:pPr>
        <w:tabs>
          <w:tab w:val="left" w:pos="851"/>
          <w:tab w:val="right" w:leader="dot" w:pos="9923"/>
        </w:tabs>
        <w:spacing w:after="0" w:line="360" w:lineRule="auto"/>
        <w:ind w:left="851" w:hanging="851"/>
        <w:jc w:val="both"/>
        <w:rPr>
          <w:rFonts w:ascii="Arial" w:eastAsia="Times New Roman" w:hAnsi="Arial" w:cs="Arial"/>
          <w:lang w:val="en-ZA"/>
        </w:rPr>
      </w:pPr>
    </w:p>
    <w:p w14:paraId="5A676220" w14:textId="77777777" w:rsidR="00A95BB3" w:rsidRPr="00A95BB3" w:rsidRDefault="00A95BB3" w:rsidP="00370847">
      <w:pPr>
        <w:numPr>
          <w:ilvl w:val="0"/>
          <w:numId w:val="48"/>
        </w:numPr>
        <w:tabs>
          <w:tab w:val="left" w:pos="851"/>
          <w:tab w:val="right" w:leader="dot" w:pos="8505"/>
          <w:tab w:val="right" w:pos="9920"/>
        </w:tabs>
        <w:spacing w:after="0" w:line="360" w:lineRule="auto"/>
        <w:ind w:left="851" w:hanging="851"/>
        <w:jc w:val="both"/>
        <w:rPr>
          <w:rFonts w:ascii="Arial" w:eastAsia="Times New Roman" w:hAnsi="Arial" w:cs="Arial"/>
          <w:lang w:val="en-ZA"/>
        </w:rPr>
      </w:pPr>
      <w:r w:rsidRPr="00A95BB3">
        <w:rPr>
          <w:rFonts w:ascii="Arial" w:eastAsia="Times New Roman" w:hAnsi="Arial" w:cs="Arial"/>
          <w:lang w:val="en-ZA"/>
        </w:rPr>
        <w:tab/>
        <w:t>Main business activity (Stationary Dealer, Building Contractor, etc):</w:t>
      </w:r>
    </w:p>
    <w:p w14:paraId="4B2C45D5" w14:textId="77777777" w:rsidR="00A95BB3" w:rsidRPr="00A95BB3" w:rsidRDefault="00A95BB3" w:rsidP="00A95BB3">
      <w:pPr>
        <w:tabs>
          <w:tab w:val="left" w:pos="851"/>
          <w:tab w:val="right" w:leader="dot" w:pos="8505"/>
          <w:tab w:val="right" w:pos="9920"/>
        </w:tabs>
        <w:spacing w:after="0" w:line="360" w:lineRule="auto"/>
        <w:ind w:left="851" w:hanging="851"/>
        <w:jc w:val="both"/>
        <w:rPr>
          <w:rFonts w:ascii="Arial" w:eastAsia="Times New Roman" w:hAnsi="Arial" w:cs="Arial"/>
          <w:sz w:val="24"/>
          <w:szCs w:val="24"/>
          <w:lang w:val="en-ZA"/>
        </w:rPr>
      </w:pPr>
    </w:p>
    <w:p w14:paraId="7C7FDEE8" w14:textId="77777777" w:rsidR="00A95BB3" w:rsidRPr="00A95BB3" w:rsidRDefault="00A95BB3" w:rsidP="00A95BB3">
      <w:pPr>
        <w:tabs>
          <w:tab w:val="left" w:pos="709"/>
          <w:tab w:val="left" w:pos="851"/>
          <w:tab w:val="right" w:leader="dot" w:pos="9923"/>
        </w:tabs>
        <w:spacing w:after="0" w:line="360" w:lineRule="auto"/>
        <w:ind w:left="851" w:hanging="851"/>
        <w:jc w:val="both"/>
        <w:rPr>
          <w:rFonts w:ascii="Arial" w:eastAsia="Times New Roman" w:hAnsi="Arial" w:cs="Arial"/>
          <w:sz w:val="24"/>
          <w:szCs w:val="24"/>
          <w:lang w:val="en-ZA"/>
        </w:rPr>
      </w:pPr>
      <w:r w:rsidRPr="00A95BB3">
        <w:rPr>
          <w:rFonts w:ascii="Arial" w:eastAsia="Times New Roman" w:hAnsi="Arial" w:cs="Arial"/>
          <w:sz w:val="24"/>
          <w:szCs w:val="24"/>
          <w:lang w:val="en-ZA"/>
        </w:rPr>
        <w:tab/>
      </w:r>
      <w:r w:rsidRPr="00A95BB3">
        <w:rPr>
          <w:rFonts w:ascii="Arial" w:eastAsia="Times New Roman" w:hAnsi="Arial" w:cs="Arial"/>
          <w:sz w:val="24"/>
          <w:szCs w:val="24"/>
          <w:lang w:val="en-ZA"/>
        </w:rPr>
        <w:tab/>
      </w:r>
      <w:r w:rsidRPr="00A95BB3">
        <w:rPr>
          <w:rFonts w:ascii="Arial" w:eastAsia="Times New Roman" w:hAnsi="Arial" w:cs="Arial"/>
          <w:sz w:val="24"/>
          <w:szCs w:val="24"/>
          <w:lang w:val="en-ZA"/>
        </w:rPr>
        <w:tab/>
        <w:t>(     )*</w:t>
      </w:r>
    </w:p>
    <w:p w14:paraId="50976503" w14:textId="77777777" w:rsidR="00A95BB3" w:rsidRPr="00A95BB3" w:rsidRDefault="00A95BB3" w:rsidP="00370847">
      <w:pPr>
        <w:numPr>
          <w:ilvl w:val="0"/>
          <w:numId w:val="48"/>
        </w:numPr>
        <w:tabs>
          <w:tab w:val="left" w:pos="851"/>
          <w:tab w:val="right" w:leader="dot" w:pos="9923"/>
        </w:tabs>
        <w:spacing w:after="0" w:line="360" w:lineRule="auto"/>
        <w:ind w:left="851" w:hanging="851"/>
        <w:jc w:val="both"/>
        <w:rPr>
          <w:rFonts w:ascii="Arial" w:eastAsia="Times New Roman" w:hAnsi="Arial" w:cs="Arial"/>
          <w:lang w:val="en-ZA"/>
        </w:rPr>
      </w:pPr>
      <w:r w:rsidRPr="00A95BB3">
        <w:rPr>
          <w:rFonts w:ascii="Arial" w:eastAsia="Times New Roman" w:hAnsi="Arial" w:cs="Arial"/>
          <w:sz w:val="24"/>
          <w:szCs w:val="24"/>
          <w:lang w:val="en-ZA"/>
        </w:rPr>
        <w:tab/>
      </w:r>
      <w:r w:rsidRPr="00A95BB3">
        <w:rPr>
          <w:rFonts w:ascii="Arial" w:eastAsia="Times New Roman" w:hAnsi="Arial" w:cs="Arial"/>
          <w:lang w:val="en-ZA"/>
        </w:rPr>
        <w:t>Estimated annual turnover (to remain confidential):  R</w:t>
      </w:r>
      <w:r w:rsidRPr="00A95BB3">
        <w:rPr>
          <w:rFonts w:ascii="Arial" w:eastAsia="Times New Roman" w:hAnsi="Arial" w:cs="Arial"/>
          <w:lang w:val="en-ZA"/>
        </w:rPr>
        <w:tab/>
        <w:t>(     )*</w:t>
      </w:r>
    </w:p>
    <w:p w14:paraId="5B0B124F" w14:textId="77777777" w:rsidR="00A95BB3" w:rsidRPr="00A95BB3" w:rsidRDefault="00A95BB3" w:rsidP="00A95BB3">
      <w:pPr>
        <w:tabs>
          <w:tab w:val="left" w:pos="851"/>
          <w:tab w:val="right" w:leader="dot" w:pos="9923"/>
        </w:tabs>
        <w:spacing w:after="0" w:line="360" w:lineRule="auto"/>
        <w:ind w:left="851" w:hanging="851"/>
        <w:jc w:val="both"/>
        <w:rPr>
          <w:rFonts w:ascii="Arial" w:eastAsia="Times New Roman" w:hAnsi="Arial" w:cs="Arial"/>
          <w:lang w:val="en-ZA"/>
        </w:rPr>
      </w:pPr>
    </w:p>
    <w:p w14:paraId="52CA41F5" w14:textId="77777777" w:rsidR="00A95BB3" w:rsidRPr="00A95BB3" w:rsidRDefault="00A95BB3" w:rsidP="00370847">
      <w:pPr>
        <w:numPr>
          <w:ilvl w:val="0"/>
          <w:numId w:val="48"/>
        </w:numPr>
        <w:tabs>
          <w:tab w:val="left" w:pos="851"/>
          <w:tab w:val="right" w:leader="dot" w:pos="9923"/>
        </w:tabs>
        <w:spacing w:after="0" w:line="360" w:lineRule="auto"/>
        <w:ind w:left="851" w:hanging="851"/>
        <w:jc w:val="both"/>
        <w:rPr>
          <w:rFonts w:ascii="Arial" w:eastAsia="Times New Roman" w:hAnsi="Arial" w:cs="Arial"/>
          <w:lang w:val="en-ZA"/>
        </w:rPr>
      </w:pPr>
      <w:r w:rsidRPr="00A95BB3">
        <w:rPr>
          <w:rFonts w:ascii="Arial" w:eastAsia="Times New Roman" w:hAnsi="Arial" w:cs="Arial"/>
          <w:lang w:val="en-ZA"/>
        </w:rPr>
        <w:tab/>
        <w:t>Full name of controlling shareholder if not a one-man business (to remain confidential):</w:t>
      </w:r>
    </w:p>
    <w:p w14:paraId="34512501" w14:textId="77777777" w:rsidR="00A95BB3" w:rsidRPr="00A95BB3" w:rsidRDefault="00A95BB3" w:rsidP="00A95BB3">
      <w:pPr>
        <w:tabs>
          <w:tab w:val="left" w:pos="851"/>
          <w:tab w:val="right" w:leader="dot" w:pos="9923"/>
        </w:tabs>
        <w:spacing w:after="0" w:line="360" w:lineRule="auto"/>
        <w:jc w:val="both"/>
        <w:rPr>
          <w:rFonts w:ascii="Arial" w:eastAsia="Times New Roman" w:hAnsi="Arial" w:cs="Arial"/>
          <w:lang w:val="en-ZA"/>
        </w:rPr>
      </w:pPr>
    </w:p>
    <w:p w14:paraId="28055867" w14:textId="77777777" w:rsidR="00A95BB3" w:rsidRPr="00A95BB3" w:rsidRDefault="00A95BB3" w:rsidP="00A95BB3">
      <w:pPr>
        <w:tabs>
          <w:tab w:val="left" w:pos="851"/>
          <w:tab w:val="right" w:leader="dot" w:pos="9923"/>
        </w:tabs>
        <w:spacing w:after="0" w:line="360" w:lineRule="auto"/>
        <w:ind w:left="851" w:hanging="851"/>
        <w:jc w:val="both"/>
        <w:rPr>
          <w:rFonts w:ascii="Arial" w:eastAsia="Times New Roman" w:hAnsi="Arial" w:cs="Arial"/>
          <w:lang w:val="en-ZA"/>
        </w:rPr>
      </w:pPr>
      <w:r w:rsidRPr="00A95BB3">
        <w:rPr>
          <w:rFonts w:ascii="Arial" w:eastAsia="Times New Roman" w:hAnsi="Arial" w:cs="Arial"/>
          <w:lang w:val="en-ZA"/>
        </w:rPr>
        <w:tab/>
      </w:r>
      <w:r w:rsidRPr="00A95BB3">
        <w:rPr>
          <w:rFonts w:ascii="Arial" w:eastAsia="Times New Roman" w:hAnsi="Arial" w:cs="Arial"/>
          <w:lang w:val="en-ZA"/>
        </w:rPr>
        <w:tab/>
        <w:t>(     )*</w:t>
      </w:r>
    </w:p>
    <w:p w14:paraId="701D345E" w14:textId="77777777" w:rsidR="00A95BB3" w:rsidRPr="00A95BB3" w:rsidRDefault="00A95BB3" w:rsidP="00A95BB3">
      <w:pPr>
        <w:tabs>
          <w:tab w:val="right" w:leader="dot" w:pos="8505"/>
        </w:tabs>
        <w:spacing w:after="0" w:line="360" w:lineRule="auto"/>
        <w:jc w:val="center"/>
        <w:rPr>
          <w:rFonts w:ascii="Arial" w:eastAsia="Times New Roman" w:hAnsi="Arial" w:cs="Arial"/>
          <w:b/>
          <w:color w:val="000000"/>
          <w:szCs w:val="24"/>
          <w:lang w:val="en-ZA"/>
        </w:rPr>
      </w:pPr>
      <w:r w:rsidRPr="00A95BB3">
        <w:rPr>
          <w:rFonts w:ascii="Arial" w:eastAsia="Times New Roman" w:hAnsi="Arial" w:cs="Arial"/>
          <w:sz w:val="24"/>
          <w:szCs w:val="24"/>
          <w:lang w:val="en-ZA"/>
        </w:rPr>
        <w:br w:type="page"/>
      </w:r>
      <w:r w:rsidRPr="00A95BB3">
        <w:rPr>
          <w:rFonts w:ascii="Arial" w:eastAsia="Times New Roman" w:hAnsi="Arial" w:cs="Arial"/>
          <w:b/>
          <w:color w:val="000000"/>
          <w:szCs w:val="24"/>
          <w:lang w:val="en-ZA"/>
        </w:rPr>
        <w:lastRenderedPageBreak/>
        <w:t>Tender forms pertaining to Preferential Procurement</w:t>
      </w:r>
    </w:p>
    <w:p w14:paraId="2B6EE8E5" w14:textId="77777777" w:rsidR="00A95BB3" w:rsidRPr="00A95BB3" w:rsidRDefault="00A95BB3" w:rsidP="00254DEA">
      <w:pPr>
        <w:spacing w:before="240" w:after="60" w:line="360" w:lineRule="auto"/>
        <w:ind w:left="3285"/>
        <w:outlineLvl w:val="4"/>
        <w:rPr>
          <w:rFonts w:ascii="Arial" w:eastAsia="Times New Roman" w:hAnsi="Arial" w:cs="Arial"/>
          <w:b/>
          <w:bCs/>
          <w:iCs/>
          <w:sz w:val="26"/>
          <w:szCs w:val="26"/>
          <w:lang w:val="en-ZA" w:eastAsia="x-none"/>
        </w:rPr>
      </w:pPr>
      <w:r w:rsidRPr="00A95BB3">
        <w:rPr>
          <w:rFonts w:ascii="Arial" w:eastAsia="Times New Roman" w:hAnsi="Arial" w:cs="Arial"/>
          <w:b/>
          <w:bCs/>
          <w:iCs/>
          <w:sz w:val="26"/>
          <w:szCs w:val="26"/>
          <w:lang w:val="en-ZA" w:eastAsia="x-none"/>
        </w:rPr>
        <w:t>JOINT VENTURE FORM</w:t>
      </w:r>
    </w:p>
    <w:p w14:paraId="58E95EA6" w14:textId="77777777" w:rsidR="00A95BB3" w:rsidRPr="00A95BB3" w:rsidRDefault="00A95BB3" w:rsidP="00A95BB3">
      <w:pPr>
        <w:spacing w:after="0" w:line="360" w:lineRule="auto"/>
        <w:jc w:val="center"/>
        <w:rPr>
          <w:rFonts w:ascii="Arial" w:eastAsia="Times New Roman" w:hAnsi="Arial" w:cs="Arial"/>
          <w:color w:val="000000"/>
          <w:sz w:val="24"/>
          <w:szCs w:val="24"/>
          <w:lang w:val="en-ZA"/>
        </w:rPr>
      </w:pPr>
    </w:p>
    <w:p w14:paraId="0BE0EEC2"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The following legal business entities agree to deliver the services and/or goods as required under this Contract as a Joint Venture as follows:</w:t>
      </w:r>
    </w:p>
    <w:p w14:paraId="4F3443E5"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231D839B"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 xml:space="preserve">Name and Addresses of Joint Venture: </w:t>
      </w:r>
      <w:r w:rsidRPr="00A95BB3">
        <w:rPr>
          <w:rFonts w:ascii="Arial" w:eastAsia="Times New Roman" w:hAnsi="Arial" w:cs="Arial"/>
          <w:color w:val="000000"/>
          <w:sz w:val="20"/>
          <w:szCs w:val="20"/>
          <w:lang w:val="en-ZA"/>
        </w:rPr>
        <w:tab/>
        <w:t>……………………………………………………………….</w:t>
      </w:r>
    </w:p>
    <w:p w14:paraId="3E4E9BDD"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68BE3CDB"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ab/>
      </w:r>
      <w:r w:rsidRPr="00A95BB3">
        <w:rPr>
          <w:rFonts w:ascii="Arial" w:eastAsia="Times New Roman" w:hAnsi="Arial" w:cs="Arial"/>
          <w:color w:val="000000"/>
          <w:sz w:val="20"/>
          <w:szCs w:val="20"/>
          <w:lang w:val="en-ZA"/>
        </w:rPr>
        <w:tab/>
      </w:r>
      <w:r w:rsidRPr="00A95BB3">
        <w:rPr>
          <w:rFonts w:ascii="Arial" w:eastAsia="Times New Roman" w:hAnsi="Arial" w:cs="Arial"/>
          <w:color w:val="000000"/>
          <w:sz w:val="20"/>
          <w:szCs w:val="20"/>
          <w:lang w:val="en-ZA"/>
        </w:rPr>
        <w:tab/>
      </w:r>
      <w:r w:rsidRPr="00A95BB3">
        <w:rPr>
          <w:rFonts w:ascii="Arial" w:eastAsia="Times New Roman" w:hAnsi="Arial" w:cs="Arial"/>
          <w:color w:val="000000"/>
          <w:sz w:val="20"/>
          <w:szCs w:val="20"/>
          <w:lang w:val="en-ZA"/>
        </w:rPr>
        <w:tab/>
      </w:r>
      <w:r w:rsidRPr="00A95BB3">
        <w:rPr>
          <w:rFonts w:ascii="Arial" w:eastAsia="Times New Roman" w:hAnsi="Arial" w:cs="Arial"/>
          <w:color w:val="000000"/>
          <w:sz w:val="20"/>
          <w:szCs w:val="20"/>
          <w:lang w:val="en-ZA"/>
        </w:rPr>
        <w:tab/>
        <w:t>……………………………………………………………….</w:t>
      </w:r>
    </w:p>
    <w:p w14:paraId="65319A03"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3AEE59FB"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ab/>
      </w:r>
      <w:r w:rsidRPr="00A95BB3">
        <w:rPr>
          <w:rFonts w:ascii="Arial" w:eastAsia="Times New Roman" w:hAnsi="Arial" w:cs="Arial"/>
          <w:color w:val="000000"/>
          <w:sz w:val="20"/>
          <w:szCs w:val="20"/>
          <w:lang w:val="en-ZA"/>
        </w:rPr>
        <w:tab/>
      </w:r>
      <w:r w:rsidRPr="00A95BB3">
        <w:rPr>
          <w:rFonts w:ascii="Arial" w:eastAsia="Times New Roman" w:hAnsi="Arial" w:cs="Arial"/>
          <w:color w:val="000000"/>
          <w:sz w:val="20"/>
          <w:szCs w:val="20"/>
          <w:lang w:val="en-ZA"/>
        </w:rPr>
        <w:tab/>
      </w:r>
      <w:r w:rsidRPr="00A95BB3">
        <w:rPr>
          <w:rFonts w:ascii="Arial" w:eastAsia="Times New Roman" w:hAnsi="Arial" w:cs="Arial"/>
          <w:color w:val="000000"/>
          <w:sz w:val="20"/>
          <w:szCs w:val="20"/>
          <w:lang w:val="en-ZA"/>
        </w:rPr>
        <w:tab/>
      </w:r>
      <w:r w:rsidRPr="00A95BB3">
        <w:rPr>
          <w:rFonts w:ascii="Arial" w:eastAsia="Times New Roman" w:hAnsi="Arial" w:cs="Arial"/>
          <w:color w:val="000000"/>
          <w:sz w:val="20"/>
          <w:szCs w:val="20"/>
          <w:lang w:val="en-ZA"/>
        </w:rPr>
        <w:tab/>
        <w:t>……………………………………………………………….</w:t>
      </w:r>
    </w:p>
    <w:p w14:paraId="64FEB372"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1A36FE46"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Consisting of the following businesses (Joining Entities)</w:t>
      </w:r>
    </w:p>
    <w:p w14:paraId="4AC57F72"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7"/>
        <w:gridCol w:w="272"/>
        <w:gridCol w:w="2758"/>
        <w:gridCol w:w="268"/>
        <w:gridCol w:w="3325"/>
      </w:tblGrid>
      <w:tr w:rsidR="00A95BB3" w:rsidRPr="00A95BB3" w14:paraId="5F7DB682" w14:textId="77777777" w:rsidTr="00640935">
        <w:tc>
          <w:tcPr>
            <w:tcW w:w="3378" w:type="dxa"/>
            <w:tcBorders>
              <w:top w:val="nil"/>
              <w:left w:val="nil"/>
              <w:bottom w:val="nil"/>
              <w:right w:val="nil"/>
            </w:tcBorders>
          </w:tcPr>
          <w:p w14:paraId="15B72536" w14:textId="77777777" w:rsidR="00A95BB3" w:rsidRPr="00A95BB3" w:rsidRDefault="00A95BB3" w:rsidP="00A95BB3">
            <w:pPr>
              <w:spacing w:after="0" w:line="360" w:lineRule="auto"/>
              <w:jc w:val="center"/>
              <w:rPr>
                <w:rFonts w:ascii="Arial" w:eastAsia="Times New Roman" w:hAnsi="Arial" w:cs="Arial"/>
                <w:b/>
                <w:color w:val="000000"/>
                <w:sz w:val="20"/>
                <w:szCs w:val="20"/>
                <w:lang w:val="en-ZA"/>
              </w:rPr>
            </w:pPr>
            <w:r w:rsidRPr="00A95BB3">
              <w:rPr>
                <w:rFonts w:ascii="Arial" w:eastAsia="Times New Roman" w:hAnsi="Arial" w:cs="Arial"/>
                <w:b/>
                <w:color w:val="000000"/>
                <w:sz w:val="20"/>
                <w:szCs w:val="20"/>
                <w:lang w:val="en-ZA"/>
              </w:rPr>
              <w:t>NAME JOINING ENTITY</w:t>
            </w:r>
          </w:p>
        </w:tc>
        <w:tc>
          <w:tcPr>
            <w:tcW w:w="274" w:type="dxa"/>
            <w:tcBorders>
              <w:top w:val="nil"/>
              <w:left w:val="nil"/>
              <w:bottom w:val="nil"/>
              <w:right w:val="nil"/>
            </w:tcBorders>
          </w:tcPr>
          <w:p w14:paraId="2E1B5891" w14:textId="77777777" w:rsidR="00A95BB3" w:rsidRPr="00A95BB3" w:rsidRDefault="00A95BB3" w:rsidP="00A95BB3">
            <w:pPr>
              <w:spacing w:after="0" w:line="360" w:lineRule="auto"/>
              <w:jc w:val="center"/>
              <w:rPr>
                <w:rFonts w:ascii="Arial" w:eastAsia="Times New Roman" w:hAnsi="Arial" w:cs="Arial"/>
                <w:b/>
                <w:color w:val="000000"/>
                <w:sz w:val="20"/>
                <w:szCs w:val="20"/>
                <w:lang w:val="en-ZA"/>
              </w:rPr>
            </w:pPr>
          </w:p>
        </w:tc>
        <w:tc>
          <w:tcPr>
            <w:tcW w:w="2835" w:type="dxa"/>
            <w:tcBorders>
              <w:top w:val="nil"/>
              <w:left w:val="nil"/>
              <w:bottom w:val="nil"/>
              <w:right w:val="nil"/>
            </w:tcBorders>
          </w:tcPr>
          <w:p w14:paraId="6A21853F" w14:textId="77777777" w:rsidR="00A95BB3" w:rsidRPr="00A95BB3" w:rsidRDefault="00A95BB3" w:rsidP="00A95BB3">
            <w:pPr>
              <w:spacing w:after="0" w:line="360" w:lineRule="auto"/>
              <w:jc w:val="center"/>
              <w:rPr>
                <w:rFonts w:ascii="Arial" w:eastAsia="Times New Roman" w:hAnsi="Arial" w:cs="Arial"/>
                <w:b/>
                <w:color w:val="000000"/>
                <w:sz w:val="20"/>
                <w:szCs w:val="20"/>
                <w:lang w:val="en-ZA"/>
              </w:rPr>
            </w:pPr>
            <w:r w:rsidRPr="00A95BB3">
              <w:rPr>
                <w:rFonts w:ascii="Arial" w:eastAsia="Times New Roman" w:hAnsi="Arial" w:cs="Arial"/>
                <w:b/>
                <w:color w:val="000000"/>
                <w:sz w:val="20"/>
                <w:szCs w:val="20"/>
                <w:lang w:val="en-ZA"/>
              </w:rPr>
              <w:t>TAX NO.</w:t>
            </w:r>
          </w:p>
        </w:tc>
        <w:tc>
          <w:tcPr>
            <w:tcW w:w="270" w:type="dxa"/>
            <w:tcBorders>
              <w:top w:val="nil"/>
              <w:left w:val="nil"/>
              <w:bottom w:val="nil"/>
              <w:right w:val="nil"/>
            </w:tcBorders>
          </w:tcPr>
          <w:p w14:paraId="2301A22C" w14:textId="77777777" w:rsidR="00A95BB3" w:rsidRPr="00A95BB3" w:rsidRDefault="00A95BB3" w:rsidP="00A95BB3">
            <w:pPr>
              <w:spacing w:after="0" w:line="360" w:lineRule="auto"/>
              <w:jc w:val="center"/>
              <w:rPr>
                <w:rFonts w:ascii="Arial" w:eastAsia="Times New Roman" w:hAnsi="Arial" w:cs="Arial"/>
                <w:b/>
                <w:color w:val="000000"/>
                <w:sz w:val="20"/>
                <w:szCs w:val="20"/>
                <w:lang w:val="en-ZA"/>
              </w:rPr>
            </w:pPr>
          </w:p>
        </w:tc>
        <w:tc>
          <w:tcPr>
            <w:tcW w:w="3379" w:type="dxa"/>
            <w:tcBorders>
              <w:top w:val="nil"/>
              <w:left w:val="nil"/>
              <w:bottom w:val="nil"/>
              <w:right w:val="nil"/>
            </w:tcBorders>
          </w:tcPr>
          <w:p w14:paraId="10B73520" w14:textId="77777777" w:rsidR="00A95BB3" w:rsidRPr="00A95BB3" w:rsidRDefault="00A95BB3" w:rsidP="00A95BB3">
            <w:pPr>
              <w:spacing w:after="0" w:line="360" w:lineRule="auto"/>
              <w:jc w:val="center"/>
              <w:rPr>
                <w:rFonts w:ascii="Arial" w:eastAsia="Times New Roman" w:hAnsi="Arial" w:cs="Arial"/>
                <w:b/>
                <w:color w:val="000000"/>
                <w:sz w:val="20"/>
                <w:szCs w:val="20"/>
                <w:lang w:val="en-ZA"/>
              </w:rPr>
            </w:pPr>
            <w:r w:rsidRPr="00A95BB3">
              <w:rPr>
                <w:rFonts w:ascii="Arial" w:eastAsia="Times New Roman" w:hAnsi="Arial" w:cs="Arial"/>
                <w:b/>
                <w:color w:val="000000"/>
                <w:sz w:val="20"/>
                <w:szCs w:val="20"/>
                <w:lang w:val="en-ZA"/>
              </w:rPr>
              <w:t>PROPORTIONAL PAYMENT THAT WILL BE RECEIVED UNDER THIS CONTRACT</w:t>
            </w:r>
          </w:p>
        </w:tc>
      </w:tr>
      <w:tr w:rsidR="00A95BB3" w:rsidRPr="00A95BB3" w14:paraId="1F33E190" w14:textId="77777777" w:rsidTr="00640935">
        <w:tc>
          <w:tcPr>
            <w:tcW w:w="3378" w:type="dxa"/>
            <w:tcBorders>
              <w:top w:val="nil"/>
              <w:left w:val="nil"/>
              <w:bottom w:val="dotted" w:sz="4" w:space="0" w:color="auto"/>
              <w:right w:val="nil"/>
            </w:tcBorders>
          </w:tcPr>
          <w:p w14:paraId="74CF87AB"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5894A148"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74" w:type="dxa"/>
            <w:tcBorders>
              <w:top w:val="nil"/>
              <w:left w:val="nil"/>
              <w:bottom w:val="nil"/>
              <w:right w:val="nil"/>
            </w:tcBorders>
          </w:tcPr>
          <w:p w14:paraId="58FC323A"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835" w:type="dxa"/>
            <w:tcBorders>
              <w:top w:val="nil"/>
              <w:left w:val="nil"/>
              <w:bottom w:val="dotted" w:sz="4" w:space="0" w:color="auto"/>
              <w:right w:val="nil"/>
            </w:tcBorders>
          </w:tcPr>
          <w:p w14:paraId="5E1FCA90"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70" w:type="dxa"/>
            <w:tcBorders>
              <w:top w:val="nil"/>
              <w:left w:val="nil"/>
              <w:bottom w:val="nil"/>
              <w:right w:val="nil"/>
            </w:tcBorders>
          </w:tcPr>
          <w:p w14:paraId="04AADAF2"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3379" w:type="dxa"/>
            <w:tcBorders>
              <w:top w:val="nil"/>
              <w:left w:val="nil"/>
              <w:bottom w:val="dotted" w:sz="4" w:space="0" w:color="auto"/>
              <w:right w:val="nil"/>
            </w:tcBorders>
          </w:tcPr>
          <w:p w14:paraId="299E2738"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335356C0" w14:textId="77777777" w:rsidR="00A95BB3" w:rsidRPr="00A95BB3" w:rsidRDefault="00A95BB3" w:rsidP="00A95BB3">
            <w:pPr>
              <w:spacing w:after="0" w:line="360" w:lineRule="auto"/>
              <w:jc w:val="right"/>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w:t>
            </w:r>
          </w:p>
        </w:tc>
      </w:tr>
      <w:tr w:rsidR="00A95BB3" w:rsidRPr="00A95BB3" w14:paraId="1CA18591" w14:textId="77777777" w:rsidTr="00640935">
        <w:tc>
          <w:tcPr>
            <w:tcW w:w="3378" w:type="dxa"/>
            <w:tcBorders>
              <w:top w:val="dotted" w:sz="4" w:space="0" w:color="auto"/>
              <w:left w:val="nil"/>
              <w:bottom w:val="dotted" w:sz="4" w:space="0" w:color="auto"/>
              <w:right w:val="nil"/>
            </w:tcBorders>
          </w:tcPr>
          <w:p w14:paraId="246114AD"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3B62EFA3"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74" w:type="dxa"/>
            <w:tcBorders>
              <w:top w:val="nil"/>
              <w:left w:val="nil"/>
              <w:bottom w:val="nil"/>
              <w:right w:val="nil"/>
            </w:tcBorders>
          </w:tcPr>
          <w:p w14:paraId="5D90224B"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835" w:type="dxa"/>
            <w:tcBorders>
              <w:top w:val="dotted" w:sz="4" w:space="0" w:color="auto"/>
              <w:left w:val="nil"/>
              <w:bottom w:val="dotted" w:sz="4" w:space="0" w:color="auto"/>
              <w:right w:val="nil"/>
            </w:tcBorders>
          </w:tcPr>
          <w:p w14:paraId="7D808E87"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70" w:type="dxa"/>
            <w:tcBorders>
              <w:top w:val="nil"/>
              <w:left w:val="nil"/>
              <w:bottom w:val="nil"/>
              <w:right w:val="nil"/>
            </w:tcBorders>
          </w:tcPr>
          <w:p w14:paraId="47E8D7D7"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3379" w:type="dxa"/>
            <w:tcBorders>
              <w:top w:val="dotted" w:sz="4" w:space="0" w:color="auto"/>
              <w:left w:val="nil"/>
              <w:bottom w:val="dotted" w:sz="4" w:space="0" w:color="auto"/>
              <w:right w:val="nil"/>
            </w:tcBorders>
          </w:tcPr>
          <w:p w14:paraId="4AAD2441"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6F54A096" w14:textId="77777777" w:rsidR="00A95BB3" w:rsidRPr="00A95BB3" w:rsidRDefault="00A95BB3" w:rsidP="00A95BB3">
            <w:pPr>
              <w:spacing w:after="0" w:line="360" w:lineRule="auto"/>
              <w:jc w:val="right"/>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w:t>
            </w:r>
          </w:p>
        </w:tc>
      </w:tr>
      <w:tr w:rsidR="00A95BB3" w:rsidRPr="00A95BB3" w14:paraId="14CFC84F" w14:textId="77777777" w:rsidTr="00640935">
        <w:tc>
          <w:tcPr>
            <w:tcW w:w="3378" w:type="dxa"/>
            <w:tcBorders>
              <w:top w:val="dotted" w:sz="4" w:space="0" w:color="auto"/>
              <w:left w:val="nil"/>
              <w:bottom w:val="dotted" w:sz="4" w:space="0" w:color="auto"/>
              <w:right w:val="nil"/>
            </w:tcBorders>
          </w:tcPr>
          <w:p w14:paraId="7B8DD4E1"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0B2CA757"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74" w:type="dxa"/>
            <w:tcBorders>
              <w:top w:val="nil"/>
              <w:left w:val="nil"/>
              <w:bottom w:val="nil"/>
              <w:right w:val="nil"/>
            </w:tcBorders>
          </w:tcPr>
          <w:p w14:paraId="4B1C61C9"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835" w:type="dxa"/>
            <w:tcBorders>
              <w:top w:val="dotted" w:sz="4" w:space="0" w:color="auto"/>
              <w:left w:val="nil"/>
              <w:bottom w:val="dotted" w:sz="4" w:space="0" w:color="auto"/>
              <w:right w:val="nil"/>
            </w:tcBorders>
          </w:tcPr>
          <w:p w14:paraId="1AE04A2B"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70" w:type="dxa"/>
            <w:tcBorders>
              <w:top w:val="nil"/>
              <w:left w:val="nil"/>
              <w:bottom w:val="nil"/>
              <w:right w:val="nil"/>
            </w:tcBorders>
          </w:tcPr>
          <w:p w14:paraId="298A078C"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3379" w:type="dxa"/>
            <w:tcBorders>
              <w:top w:val="dotted" w:sz="4" w:space="0" w:color="auto"/>
              <w:left w:val="nil"/>
              <w:bottom w:val="dotted" w:sz="4" w:space="0" w:color="auto"/>
              <w:right w:val="nil"/>
            </w:tcBorders>
          </w:tcPr>
          <w:p w14:paraId="2F505AFB"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38BF0FD9" w14:textId="77777777" w:rsidR="00A95BB3" w:rsidRPr="00A95BB3" w:rsidRDefault="00A95BB3" w:rsidP="00A95BB3">
            <w:pPr>
              <w:spacing w:after="0" w:line="360" w:lineRule="auto"/>
              <w:jc w:val="right"/>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w:t>
            </w:r>
          </w:p>
        </w:tc>
      </w:tr>
      <w:tr w:rsidR="00A95BB3" w:rsidRPr="00A95BB3" w14:paraId="23F8D327" w14:textId="77777777" w:rsidTr="00640935">
        <w:tc>
          <w:tcPr>
            <w:tcW w:w="3378" w:type="dxa"/>
            <w:tcBorders>
              <w:top w:val="dotted" w:sz="4" w:space="0" w:color="auto"/>
              <w:left w:val="nil"/>
              <w:bottom w:val="dotted" w:sz="4" w:space="0" w:color="auto"/>
              <w:right w:val="nil"/>
            </w:tcBorders>
          </w:tcPr>
          <w:p w14:paraId="02443553"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0DBE7497"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74" w:type="dxa"/>
            <w:tcBorders>
              <w:top w:val="nil"/>
              <w:left w:val="nil"/>
              <w:bottom w:val="nil"/>
              <w:right w:val="nil"/>
            </w:tcBorders>
          </w:tcPr>
          <w:p w14:paraId="5E8B8A9D"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835" w:type="dxa"/>
            <w:tcBorders>
              <w:top w:val="dotted" w:sz="4" w:space="0" w:color="auto"/>
              <w:left w:val="nil"/>
              <w:bottom w:val="dotted" w:sz="4" w:space="0" w:color="auto"/>
              <w:right w:val="nil"/>
            </w:tcBorders>
          </w:tcPr>
          <w:p w14:paraId="2A519E00"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270" w:type="dxa"/>
            <w:tcBorders>
              <w:top w:val="nil"/>
              <w:left w:val="nil"/>
              <w:bottom w:val="nil"/>
              <w:right w:val="nil"/>
            </w:tcBorders>
          </w:tcPr>
          <w:p w14:paraId="18272E3C"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tc>
        <w:tc>
          <w:tcPr>
            <w:tcW w:w="3379" w:type="dxa"/>
            <w:tcBorders>
              <w:top w:val="dotted" w:sz="4" w:space="0" w:color="auto"/>
              <w:left w:val="nil"/>
              <w:bottom w:val="dotted" w:sz="4" w:space="0" w:color="auto"/>
              <w:right w:val="nil"/>
            </w:tcBorders>
          </w:tcPr>
          <w:p w14:paraId="32256B2C"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608D3360" w14:textId="77777777" w:rsidR="00A95BB3" w:rsidRPr="00A95BB3" w:rsidRDefault="00A95BB3" w:rsidP="00A95BB3">
            <w:pPr>
              <w:spacing w:after="0" w:line="360" w:lineRule="auto"/>
              <w:jc w:val="right"/>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w:t>
            </w:r>
          </w:p>
        </w:tc>
      </w:tr>
    </w:tbl>
    <w:p w14:paraId="1BC93A84"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p>
    <w:p w14:paraId="11D6880A"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The above-mentioned Joint venture will execute the Contract under the management of (Full Name) …………………………………………………………………………………………………………………………………..</w:t>
      </w:r>
    </w:p>
    <w:p w14:paraId="6E2D8FF1"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Who is an employee of (Name of Joining Entity)  ………………………………………………………………………..;</w:t>
      </w:r>
    </w:p>
    <w:p w14:paraId="64F8061D" w14:textId="77777777" w:rsidR="00A95BB3" w:rsidRPr="00A95BB3" w:rsidRDefault="00A95BB3" w:rsidP="00A95BB3">
      <w:pPr>
        <w:spacing w:after="0" w:line="360" w:lineRule="auto"/>
        <w:jc w:val="both"/>
        <w:rPr>
          <w:rFonts w:ascii="Arial" w:eastAsia="Times New Roman" w:hAnsi="Arial" w:cs="Arial"/>
          <w:color w:val="000000"/>
          <w:sz w:val="20"/>
          <w:szCs w:val="20"/>
          <w:lang w:val="en-ZA"/>
        </w:rPr>
      </w:pPr>
      <w:r w:rsidRPr="00A95BB3">
        <w:rPr>
          <w:rFonts w:ascii="Arial" w:eastAsia="Times New Roman" w:hAnsi="Arial" w:cs="Arial"/>
          <w:color w:val="000000"/>
          <w:sz w:val="20"/>
          <w:szCs w:val="20"/>
          <w:lang w:val="en-ZA"/>
        </w:rPr>
        <w:t>And in accordance with any further agreements as attached to this document, titled ………………………………………………………………………………………………..………………………………… and dated …………………………………………………………………………………………………...(</w:t>
      </w:r>
      <w:r w:rsidRPr="00A95BB3">
        <w:rPr>
          <w:rFonts w:ascii="Arial" w:eastAsia="Times New Roman" w:hAnsi="Arial" w:cs="Arial"/>
          <w:color w:val="000000"/>
          <w:sz w:val="24"/>
          <w:szCs w:val="24"/>
          <w:lang w:val="en-ZA"/>
        </w:rPr>
        <w:t xml:space="preserve">if </w:t>
      </w:r>
      <w:r w:rsidRPr="00A95BB3">
        <w:rPr>
          <w:rFonts w:ascii="Arial" w:eastAsia="Times New Roman" w:hAnsi="Arial" w:cs="Arial"/>
          <w:color w:val="000000"/>
          <w:sz w:val="20"/>
          <w:szCs w:val="20"/>
          <w:lang w:val="en-ZA"/>
        </w:rPr>
        <w:t>applicable).  Bank guarantees and retention money (where required) will be provided or paid by (Name of Joining Entity)  ……………………………………………..…………………………………………………………………………………… who will be responsible for the fulfilment of the retention obligations (where required) asset out in the Contract Document.</w:t>
      </w:r>
    </w:p>
    <w:p w14:paraId="1A0F603A" w14:textId="77777777" w:rsidR="00A95BB3" w:rsidRPr="00A95BB3" w:rsidRDefault="00A95BB3" w:rsidP="00A95BB3">
      <w:pPr>
        <w:spacing w:after="0" w:line="360" w:lineRule="auto"/>
        <w:jc w:val="both"/>
        <w:rPr>
          <w:rFonts w:ascii="Arial" w:eastAsia="Times New Roman" w:hAnsi="Arial" w:cs="Arial"/>
          <w:color w:val="000000"/>
          <w:sz w:val="24"/>
          <w:szCs w:val="24"/>
          <w:lang w:val="en-ZA"/>
        </w:rPr>
      </w:pPr>
      <w:r w:rsidRPr="00A95BB3">
        <w:rPr>
          <w:rFonts w:ascii="Arial" w:eastAsia="Times New Roman" w:hAnsi="Arial" w:cs="Arial"/>
          <w:color w:val="000000"/>
          <w:sz w:val="24"/>
          <w:szCs w:val="24"/>
          <w:lang w:val="en-ZA"/>
        </w:rPr>
        <w:br w:type="page"/>
      </w:r>
    </w:p>
    <w:p w14:paraId="5AEB54CE" w14:textId="77777777" w:rsidR="00A95BB3" w:rsidRPr="00A95BB3" w:rsidRDefault="00A95BB3" w:rsidP="00A95BB3">
      <w:pPr>
        <w:spacing w:after="0" w:line="360" w:lineRule="auto"/>
        <w:rPr>
          <w:rFonts w:ascii="Arial" w:eastAsia="Times New Roman" w:hAnsi="Arial" w:cs="Arial"/>
          <w:color w:val="000000"/>
          <w:lang w:val="en-ZA"/>
        </w:rPr>
      </w:pPr>
      <w:r w:rsidRPr="00A95BB3">
        <w:rPr>
          <w:rFonts w:ascii="Arial" w:eastAsia="Times New Roman" w:hAnsi="Arial" w:cs="Arial"/>
          <w:color w:val="000000"/>
          <w:lang w:val="en-ZA"/>
        </w:rPr>
        <w:lastRenderedPageBreak/>
        <w:t>Signed by the duly authorized representatives of the above-mentioned Joint Entities:</w:t>
      </w:r>
    </w:p>
    <w:p w14:paraId="11214478" w14:textId="77777777" w:rsidR="00A95BB3" w:rsidRPr="00A95BB3" w:rsidRDefault="00A95BB3" w:rsidP="00A95BB3">
      <w:pPr>
        <w:spacing w:after="0" w:line="360" w:lineRule="auto"/>
        <w:rPr>
          <w:rFonts w:ascii="Arial" w:eastAsia="Times New Roman" w:hAnsi="Arial" w:cs="Arial"/>
          <w:color w:val="000000"/>
          <w:lang w:val="en-ZA"/>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83"/>
        <w:gridCol w:w="3045"/>
        <w:gridCol w:w="251"/>
        <w:gridCol w:w="2127"/>
        <w:gridCol w:w="236"/>
        <w:gridCol w:w="1524"/>
      </w:tblGrid>
      <w:tr w:rsidR="00A95BB3" w:rsidRPr="00A95BB3" w14:paraId="30064033" w14:textId="77777777" w:rsidTr="00640935">
        <w:tc>
          <w:tcPr>
            <w:tcW w:w="2802" w:type="dxa"/>
            <w:tcBorders>
              <w:top w:val="nil"/>
              <w:left w:val="nil"/>
              <w:bottom w:val="nil"/>
              <w:right w:val="nil"/>
            </w:tcBorders>
          </w:tcPr>
          <w:p w14:paraId="444C7D12" w14:textId="77777777" w:rsidR="00A95BB3" w:rsidRPr="00A95BB3" w:rsidRDefault="00A95BB3" w:rsidP="00A95BB3">
            <w:pPr>
              <w:spacing w:after="0" w:line="360" w:lineRule="auto"/>
              <w:jc w:val="center"/>
              <w:rPr>
                <w:rFonts w:ascii="Arial" w:eastAsia="Times New Roman" w:hAnsi="Arial" w:cs="Arial"/>
                <w:b/>
                <w:color w:val="000000"/>
                <w:lang w:val="en-ZA"/>
              </w:rPr>
            </w:pPr>
            <w:r w:rsidRPr="00A95BB3">
              <w:rPr>
                <w:rFonts w:ascii="Arial" w:eastAsia="Times New Roman" w:hAnsi="Arial" w:cs="Arial"/>
                <w:b/>
                <w:color w:val="000000"/>
                <w:lang w:val="en-ZA"/>
              </w:rPr>
              <w:t>JOINING ENTITY AND POSITION</w:t>
            </w:r>
          </w:p>
        </w:tc>
        <w:tc>
          <w:tcPr>
            <w:tcW w:w="283" w:type="dxa"/>
            <w:tcBorders>
              <w:top w:val="nil"/>
              <w:left w:val="nil"/>
              <w:bottom w:val="nil"/>
              <w:right w:val="nil"/>
            </w:tcBorders>
          </w:tcPr>
          <w:p w14:paraId="4566EE56" w14:textId="77777777" w:rsidR="00A95BB3" w:rsidRPr="00A95BB3" w:rsidRDefault="00A95BB3" w:rsidP="00A95BB3">
            <w:pPr>
              <w:spacing w:after="0" w:line="360" w:lineRule="auto"/>
              <w:jc w:val="center"/>
              <w:rPr>
                <w:rFonts w:ascii="Arial" w:eastAsia="Times New Roman" w:hAnsi="Arial" w:cs="Arial"/>
                <w:b/>
                <w:color w:val="000000"/>
                <w:lang w:val="en-ZA"/>
              </w:rPr>
            </w:pPr>
          </w:p>
        </w:tc>
        <w:tc>
          <w:tcPr>
            <w:tcW w:w="3045" w:type="dxa"/>
            <w:tcBorders>
              <w:top w:val="nil"/>
              <w:left w:val="nil"/>
              <w:bottom w:val="nil"/>
              <w:right w:val="nil"/>
            </w:tcBorders>
          </w:tcPr>
          <w:p w14:paraId="18D22812" w14:textId="77777777" w:rsidR="00A95BB3" w:rsidRPr="00A95BB3" w:rsidRDefault="00A95BB3" w:rsidP="00A95BB3">
            <w:pPr>
              <w:spacing w:after="0" w:line="360" w:lineRule="auto"/>
              <w:jc w:val="center"/>
              <w:rPr>
                <w:rFonts w:ascii="Arial" w:eastAsia="Times New Roman" w:hAnsi="Arial" w:cs="Arial"/>
                <w:b/>
                <w:color w:val="000000"/>
                <w:lang w:val="en-ZA"/>
              </w:rPr>
            </w:pPr>
            <w:r w:rsidRPr="00A95BB3">
              <w:rPr>
                <w:rFonts w:ascii="Arial" w:eastAsia="Times New Roman" w:hAnsi="Arial" w:cs="Arial"/>
                <w:b/>
                <w:color w:val="000000"/>
                <w:lang w:val="en-ZA"/>
              </w:rPr>
              <w:t>FULL NAME (Position)</w:t>
            </w:r>
          </w:p>
        </w:tc>
        <w:tc>
          <w:tcPr>
            <w:tcW w:w="251" w:type="dxa"/>
            <w:tcBorders>
              <w:top w:val="nil"/>
              <w:left w:val="nil"/>
              <w:bottom w:val="nil"/>
              <w:right w:val="nil"/>
            </w:tcBorders>
          </w:tcPr>
          <w:p w14:paraId="5157F150" w14:textId="77777777" w:rsidR="00A95BB3" w:rsidRPr="00A95BB3" w:rsidRDefault="00A95BB3" w:rsidP="00A95BB3">
            <w:pPr>
              <w:spacing w:after="0" w:line="360" w:lineRule="auto"/>
              <w:jc w:val="center"/>
              <w:rPr>
                <w:rFonts w:ascii="Arial" w:eastAsia="Times New Roman" w:hAnsi="Arial" w:cs="Arial"/>
                <w:b/>
                <w:color w:val="000000"/>
                <w:lang w:val="en-ZA"/>
              </w:rPr>
            </w:pPr>
          </w:p>
        </w:tc>
        <w:tc>
          <w:tcPr>
            <w:tcW w:w="2127" w:type="dxa"/>
            <w:tcBorders>
              <w:top w:val="nil"/>
              <w:left w:val="nil"/>
              <w:bottom w:val="nil"/>
              <w:right w:val="nil"/>
            </w:tcBorders>
          </w:tcPr>
          <w:p w14:paraId="35D15B70" w14:textId="77777777" w:rsidR="00A95BB3" w:rsidRPr="00A95BB3" w:rsidRDefault="00A95BB3" w:rsidP="00A95BB3">
            <w:pPr>
              <w:spacing w:after="0" w:line="360" w:lineRule="auto"/>
              <w:jc w:val="center"/>
              <w:rPr>
                <w:rFonts w:ascii="Arial" w:eastAsia="Times New Roman" w:hAnsi="Arial" w:cs="Arial"/>
                <w:b/>
                <w:color w:val="000000"/>
                <w:lang w:val="en-ZA"/>
              </w:rPr>
            </w:pPr>
            <w:r w:rsidRPr="00A95BB3">
              <w:rPr>
                <w:rFonts w:ascii="Arial" w:eastAsia="Times New Roman" w:hAnsi="Arial" w:cs="Arial"/>
                <w:b/>
                <w:color w:val="000000"/>
                <w:lang w:val="en-ZA"/>
              </w:rPr>
              <w:t>SIGNATURE</w:t>
            </w:r>
          </w:p>
        </w:tc>
        <w:tc>
          <w:tcPr>
            <w:tcW w:w="236" w:type="dxa"/>
            <w:tcBorders>
              <w:top w:val="nil"/>
              <w:left w:val="nil"/>
              <w:bottom w:val="nil"/>
              <w:right w:val="nil"/>
            </w:tcBorders>
          </w:tcPr>
          <w:p w14:paraId="3BAD9534" w14:textId="77777777" w:rsidR="00A95BB3" w:rsidRPr="00A95BB3" w:rsidRDefault="00A95BB3" w:rsidP="00A95BB3">
            <w:pPr>
              <w:spacing w:after="0" w:line="360" w:lineRule="auto"/>
              <w:jc w:val="center"/>
              <w:rPr>
                <w:rFonts w:ascii="Arial" w:eastAsia="Times New Roman" w:hAnsi="Arial" w:cs="Arial"/>
                <w:b/>
                <w:color w:val="000000"/>
                <w:lang w:val="en-ZA"/>
              </w:rPr>
            </w:pPr>
          </w:p>
        </w:tc>
        <w:tc>
          <w:tcPr>
            <w:tcW w:w="1524" w:type="dxa"/>
            <w:tcBorders>
              <w:top w:val="nil"/>
              <w:left w:val="nil"/>
              <w:bottom w:val="nil"/>
              <w:right w:val="nil"/>
            </w:tcBorders>
          </w:tcPr>
          <w:p w14:paraId="0D41CA9A" w14:textId="77777777" w:rsidR="00A95BB3" w:rsidRPr="00A95BB3" w:rsidRDefault="00A95BB3" w:rsidP="00A95BB3">
            <w:pPr>
              <w:spacing w:after="0" w:line="360" w:lineRule="auto"/>
              <w:jc w:val="center"/>
              <w:rPr>
                <w:rFonts w:ascii="Arial" w:eastAsia="Times New Roman" w:hAnsi="Arial" w:cs="Arial"/>
                <w:b/>
                <w:color w:val="000000"/>
                <w:lang w:val="en-ZA"/>
              </w:rPr>
            </w:pPr>
            <w:r w:rsidRPr="00A95BB3">
              <w:rPr>
                <w:rFonts w:ascii="Arial" w:eastAsia="Times New Roman" w:hAnsi="Arial" w:cs="Arial"/>
                <w:b/>
                <w:color w:val="000000"/>
                <w:lang w:val="en-ZA"/>
              </w:rPr>
              <w:t>DATE</w:t>
            </w:r>
          </w:p>
        </w:tc>
      </w:tr>
      <w:tr w:rsidR="00A95BB3" w:rsidRPr="00A95BB3" w14:paraId="062116CC" w14:textId="77777777" w:rsidTr="00640935">
        <w:tc>
          <w:tcPr>
            <w:tcW w:w="2802" w:type="dxa"/>
            <w:tcBorders>
              <w:top w:val="nil"/>
              <w:left w:val="nil"/>
              <w:bottom w:val="dotted" w:sz="4" w:space="0" w:color="auto"/>
              <w:right w:val="nil"/>
            </w:tcBorders>
          </w:tcPr>
          <w:p w14:paraId="7AD9BE96" w14:textId="77777777" w:rsidR="00A95BB3" w:rsidRPr="00A95BB3" w:rsidRDefault="00A95BB3" w:rsidP="00A95BB3">
            <w:pPr>
              <w:spacing w:after="0" w:line="360" w:lineRule="auto"/>
              <w:rPr>
                <w:rFonts w:ascii="Arial" w:eastAsia="Times New Roman" w:hAnsi="Arial" w:cs="Arial"/>
                <w:color w:val="000000"/>
                <w:lang w:val="en-ZA"/>
              </w:rPr>
            </w:pPr>
          </w:p>
        </w:tc>
        <w:tc>
          <w:tcPr>
            <w:tcW w:w="283" w:type="dxa"/>
            <w:tcBorders>
              <w:top w:val="nil"/>
              <w:left w:val="nil"/>
              <w:bottom w:val="nil"/>
              <w:right w:val="nil"/>
            </w:tcBorders>
          </w:tcPr>
          <w:p w14:paraId="0E718D70" w14:textId="77777777" w:rsidR="00A95BB3" w:rsidRPr="00A95BB3" w:rsidRDefault="00A95BB3" w:rsidP="00A95BB3">
            <w:pPr>
              <w:spacing w:after="0" w:line="360" w:lineRule="auto"/>
              <w:rPr>
                <w:rFonts w:ascii="Arial" w:eastAsia="Times New Roman" w:hAnsi="Arial" w:cs="Arial"/>
                <w:color w:val="000000"/>
                <w:lang w:val="en-ZA"/>
              </w:rPr>
            </w:pPr>
          </w:p>
        </w:tc>
        <w:tc>
          <w:tcPr>
            <w:tcW w:w="3045" w:type="dxa"/>
            <w:tcBorders>
              <w:top w:val="nil"/>
              <w:left w:val="nil"/>
              <w:bottom w:val="dotted" w:sz="4" w:space="0" w:color="auto"/>
              <w:right w:val="nil"/>
            </w:tcBorders>
          </w:tcPr>
          <w:p w14:paraId="354BA86D" w14:textId="77777777" w:rsidR="00A95BB3" w:rsidRPr="00A95BB3" w:rsidRDefault="00A95BB3" w:rsidP="00A95BB3">
            <w:pPr>
              <w:spacing w:after="0" w:line="360" w:lineRule="auto"/>
              <w:rPr>
                <w:rFonts w:ascii="Arial" w:eastAsia="Times New Roman" w:hAnsi="Arial" w:cs="Arial"/>
                <w:color w:val="000000"/>
                <w:lang w:val="en-ZA"/>
              </w:rPr>
            </w:pPr>
          </w:p>
        </w:tc>
        <w:tc>
          <w:tcPr>
            <w:tcW w:w="251" w:type="dxa"/>
            <w:tcBorders>
              <w:top w:val="nil"/>
              <w:left w:val="nil"/>
              <w:bottom w:val="nil"/>
              <w:right w:val="nil"/>
            </w:tcBorders>
          </w:tcPr>
          <w:p w14:paraId="328933EB" w14:textId="77777777" w:rsidR="00A95BB3" w:rsidRPr="00A95BB3" w:rsidRDefault="00A95BB3" w:rsidP="00A95BB3">
            <w:pPr>
              <w:spacing w:after="0" w:line="360" w:lineRule="auto"/>
              <w:rPr>
                <w:rFonts w:ascii="Arial" w:eastAsia="Times New Roman" w:hAnsi="Arial" w:cs="Arial"/>
                <w:color w:val="000000"/>
                <w:lang w:val="en-ZA"/>
              </w:rPr>
            </w:pPr>
          </w:p>
        </w:tc>
        <w:tc>
          <w:tcPr>
            <w:tcW w:w="2127" w:type="dxa"/>
            <w:tcBorders>
              <w:top w:val="nil"/>
              <w:left w:val="nil"/>
              <w:bottom w:val="dotted" w:sz="4" w:space="0" w:color="auto"/>
              <w:right w:val="nil"/>
            </w:tcBorders>
          </w:tcPr>
          <w:p w14:paraId="54997B70" w14:textId="77777777" w:rsidR="00A95BB3" w:rsidRPr="00A95BB3" w:rsidRDefault="00A95BB3" w:rsidP="00A95BB3">
            <w:pPr>
              <w:spacing w:after="0" w:line="360" w:lineRule="auto"/>
              <w:rPr>
                <w:rFonts w:ascii="Arial" w:eastAsia="Times New Roman" w:hAnsi="Arial" w:cs="Arial"/>
                <w:color w:val="000000"/>
                <w:lang w:val="en-ZA"/>
              </w:rPr>
            </w:pPr>
          </w:p>
        </w:tc>
        <w:tc>
          <w:tcPr>
            <w:tcW w:w="236" w:type="dxa"/>
            <w:tcBorders>
              <w:top w:val="nil"/>
              <w:left w:val="nil"/>
              <w:bottom w:val="nil"/>
              <w:right w:val="nil"/>
            </w:tcBorders>
          </w:tcPr>
          <w:p w14:paraId="1F2152F4" w14:textId="77777777" w:rsidR="00A95BB3" w:rsidRPr="00A95BB3" w:rsidRDefault="00A95BB3" w:rsidP="00A95BB3">
            <w:pPr>
              <w:spacing w:after="0" w:line="360" w:lineRule="auto"/>
              <w:rPr>
                <w:rFonts w:ascii="Arial" w:eastAsia="Times New Roman" w:hAnsi="Arial" w:cs="Arial"/>
                <w:color w:val="000000"/>
                <w:lang w:val="en-ZA"/>
              </w:rPr>
            </w:pPr>
          </w:p>
        </w:tc>
        <w:tc>
          <w:tcPr>
            <w:tcW w:w="1524" w:type="dxa"/>
            <w:tcBorders>
              <w:top w:val="nil"/>
              <w:left w:val="nil"/>
              <w:bottom w:val="dotted" w:sz="4" w:space="0" w:color="auto"/>
              <w:right w:val="nil"/>
            </w:tcBorders>
          </w:tcPr>
          <w:p w14:paraId="5C781742" w14:textId="77777777" w:rsidR="00A95BB3" w:rsidRPr="00A95BB3" w:rsidRDefault="00A95BB3" w:rsidP="00A95BB3">
            <w:pPr>
              <w:spacing w:after="0" w:line="360" w:lineRule="auto"/>
              <w:rPr>
                <w:rFonts w:ascii="Arial" w:eastAsia="Times New Roman" w:hAnsi="Arial" w:cs="Arial"/>
                <w:color w:val="000000"/>
                <w:lang w:val="en-ZA"/>
              </w:rPr>
            </w:pPr>
          </w:p>
        </w:tc>
      </w:tr>
      <w:tr w:rsidR="00A95BB3" w:rsidRPr="00A95BB3" w14:paraId="13A87B54" w14:textId="77777777" w:rsidTr="00640935">
        <w:tc>
          <w:tcPr>
            <w:tcW w:w="2802" w:type="dxa"/>
            <w:tcBorders>
              <w:top w:val="dotted" w:sz="4" w:space="0" w:color="auto"/>
              <w:left w:val="nil"/>
              <w:bottom w:val="dotted" w:sz="4" w:space="0" w:color="auto"/>
              <w:right w:val="nil"/>
            </w:tcBorders>
          </w:tcPr>
          <w:p w14:paraId="3E743F17" w14:textId="77777777" w:rsidR="00A95BB3" w:rsidRPr="00A95BB3" w:rsidRDefault="00A95BB3" w:rsidP="00A95BB3">
            <w:pPr>
              <w:spacing w:after="0" w:line="360" w:lineRule="auto"/>
              <w:rPr>
                <w:rFonts w:ascii="Arial" w:eastAsia="Times New Roman" w:hAnsi="Arial" w:cs="Arial"/>
                <w:color w:val="000000"/>
                <w:lang w:val="en-ZA"/>
              </w:rPr>
            </w:pPr>
          </w:p>
        </w:tc>
        <w:tc>
          <w:tcPr>
            <w:tcW w:w="283" w:type="dxa"/>
            <w:tcBorders>
              <w:top w:val="nil"/>
              <w:left w:val="nil"/>
              <w:bottom w:val="nil"/>
              <w:right w:val="nil"/>
            </w:tcBorders>
          </w:tcPr>
          <w:p w14:paraId="0CA52AED" w14:textId="77777777" w:rsidR="00A95BB3" w:rsidRPr="00A95BB3" w:rsidRDefault="00A95BB3" w:rsidP="00A95BB3">
            <w:pPr>
              <w:spacing w:after="0" w:line="360" w:lineRule="auto"/>
              <w:rPr>
                <w:rFonts w:ascii="Arial" w:eastAsia="Times New Roman" w:hAnsi="Arial" w:cs="Arial"/>
                <w:color w:val="000000"/>
                <w:lang w:val="en-ZA"/>
              </w:rPr>
            </w:pPr>
          </w:p>
        </w:tc>
        <w:tc>
          <w:tcPr>
            <w:tcW w:w="3045" w:type="dxa"/>
            <w:tcBorders>
              <w:top w:val="dotted" w:sz="4" w:space="0" w:color="auto"/>
              <w:left w:val="nil"/>
              <w:bottom w:val="dotted" w:sz="4" w:space="0" w:color="auto"/>
              <w:right w:val="nil"/>
            </w:tcBorders>
          </w:tcPr>
          <w:p w14:paraId="376C8A35" w14:textId="77777777" w:rsidR="00A95BB3" w:rsidRPr="00A95BB3" w:rsidRDefault="00A95BB3" w:rsidP="00A95BB3">
            <w:pPr>
              <w:spacing w:after="0" w:line="360" w:lineRule="auto"/>
              <w:rPr>
                <w:rFonts w:ascii="Arial" w:eastAsia="Times New Roman" w:hAnsi="Arial" w:cs="Arial"/>
                <w:color w:val="000000"/>
                <w:lang w:val="en-ZA"/>
              </w:rPr>
            </w:pPr>
          </w:p>
        </w:tc>
        <w:tc>
          <w:tcPr>
            <w:tcW w:w="251" w:type="dxa"/>
            <w:tcBorders>
              <w:top w:val="nil"/>
              <w:left w:val="nil"/>
              <w:bottom w:val="nil"/>
              <w:right w:val="nil"/>
            </w:tcBorders>
          </w:tcPr>
          <w:p w14:paraId="59FEF15D" w14:textId="77777777" w:rsidR="00A95BB3" w:rsidRPr="00A95BB3" w:rsidRDefault="00A95BB3" w:rsidP="00A95BB3">
            <w:pPr>
              <w:spacing w:after="0" w:line="360" w:lineRule="auto"/>
              <w:rPr>
                <w:rFonts w:ascii="Arial" w:eastAsia="Times New Roman" w:hAnsi="Arial" w:cs="Arial"/>
                <w:color w:val="000000"/>
                <w:lang w:val="en-ZA"/>
              </w:rPr>
            </w:pPr>
          </w:p>
        </w:tc>
        <w:tc>
          <w:tcPr>
            <w:tcW w:w="2127" w:type="dxa"/>
            <w:tcBorders>
              <w:top w:val="dotted" w:sz="4" w:space="0" w:color="auto"/>
              <w:left w:val="nil"/>
              <w:bottom w:val="dotted" w:sz="4" w:space="0" w:color="auto"/>
              <w:right w:val="nil"/>
            </w:tcBorders>
          </w:tcPr>
          <w:p w14:paraId="247E5C05" w14:textId="77777777" w:rsidR="00A95BB3" w:rsidRPr="00A95BB3" w:rsidRDefault="00A95BB3" w:rsidP="00A95BB3">
            <w:pPr>
              <w:spacing w:after="0" w:line="360" w:lineRule="auto"/>
              <w:rPr>
                <w:rFonts w:ascii="Arial" w:eastAsia="Times New Roman" w:hAnsi="Arial" w:cs="Arial"/>
                <w:color w:val="000000"/>
                <w:lang w:val="en-ZA"/>
              </w:rPr>
            </w:pPr>
          </w:p>
        </w:tc>
        <w:tc>
          <w:tcPr>
            <w:tcW w:w="236" w:type="dxa"/>
            <w:tcBorders>
              <w:top w:val="nil"/>
              <w:left w:val="nil"/>
              <w:bottom w:val="nil"/>
              <w:right w:val="nil"/>
            </w:tcBorders>
          </w:tcPr>
          <w:p w14:paraId="1E9D007D" w14:textId="77777777" w:rsidR="00A95BB3" w:rsidRPr="00A95BB3" w:rsidRDefault="00A95BB3" w:rsidP="00A95BB3">
            <w:pPr>
              <w:spacing w:after="0" w:line="360" w:lineRule="auto"/>
              <w:rPr>
                <w:rFonts w:ascii="Arial" w:eastAsia="Times New Roman" w:hAnsi="Arial" w:cs="Arial"/>
                <w:color w:val="000000"/>
                <w:lang w:val="en-ZA"/>
              </w:rPr>
            </w:pPr>
          </w:p>
        </w:tc>
        <w:tc>
          <w:tcPr>
            <w:tcW w:w="1524" w:type="dxa"/>
            <w:tcBorders>
              <w:top w:val="dotted" w:sz="4" w:space="0" w:color="auto"/>
              <w:left w:val="nil"/>
              <w:bottom w:val="dotted" w:sz="4" w:space="0" w:color="auto"/>
              <w:right w:val="nil"/>
            </w:tcBorders>
          </w:tcPr>
          <w:p w14:paraId="082878A1" w14:textId="77777777" w:rsidR="00A95BB3" w:rsidRPr="00A95BB3" w:rsidRDefault="00A95BB3" w:rsidP="00A95BB3">
            <w:pPr>
              <w:spacing w:after="0" w:line="360" w:lineRule="auto"/>
              <w:rPr>
                <w:rFonts w:ascii="Arial" w:eastAsia="Times New Roman" w:hAnsi="Arial" w:cs="Arial"/>
                <w:color w:val="000000"/>
                <w:lang w:val="en-ZA"/>
              </w:rPr>
            </w:pPr>
          </w:p>
        </w:tc>
      </w:tr>
      <w:tr w:rsidR="00A95BB3" w:rsidRPr="00A95BB3" w14:paraId="42676097" w14:textId="77777777" w:rsidTr="00640935">
        <w:tc>
          <w:tcPr>
            <w:tcW w:w="2802" w:type="dxa"/>
            <w:tcBorders>
              <w:top w:val="dotted" w:sz="4" w:space="0" w:color="auto"/>
              <w:left w:val="nil"/>
              <w:bottom w:val="dotted" w:sz="4" w:space="0" w:color="auto"/>
              <w:right w:val="nil"/>
            </w:tcBorders>
          </w:tcPr>
          <w:p w14:paraId="418FF9E4" w14:textId="77777777" w:rsidR="00A95BB3" w:rsidRPr="00A95BB3" w:rsidRDefault="00A95BB3" w:rsidP="00A95BB3">
            <w:pPr>
              <w:spacing w:after="0" w:line="360" w:lineRule="auto"/>
              <w:rPr>
                <w:rFonts w:ascii="Arial" w:eastAsia="Times New Roman" w:hAnsi="Arial" w:cs="Arial"/>
                <w:color w:val="000000"/>
                <w:lang w:val="en-ZA"/>
              </w:rPr>
            </w:pPr>
          </w:p>
        </w:tc>
        <w:tc>
          <w:tcPr>
            <w:tcW w:w="283" w:type="dxa"/>
            <w:tcBorders>
              <w:top w:val="nil"/>
              <w:left w:val="nil"/>
              <w:bottom w:val="nil"/>
              <w:right w:val="nil"/>
            </w:tcBorders>
          </w:tcPr>
          <w:p w14:paraId="4B727865" w14:textId="77777777" w:rsidR="00A95BB3" w:rsidRPr="00A95BB3" w:rsidRDefault="00A95BB3" w:rsidP="00A95BB3">
            <w:pPr>
              <w:spacing w:after="0" w:line="360" w:lineRule="auto"/>
              <w:rPr>
                <w:rFonts w:ascii="Arial" w:eastAsia="Times New Roman" w:hAnsi="Arial" w:cs="Arial"/>
                <w:color w:val="000000"/>
                <w:lang w:val="en-ZA"/>
              </w:rPr>
            </w:pPr>
          </w:p>
        </w:tc>
        <w:tc>
          <w:tcPr>
            <w:tcW w:w="3045" w:type="dxa"/>
            <w:tcBorders>
              <w:top w:val="dotted" w:sz="4" w:space="0" w:color="auto"/>
              <w:left w:val="nil"/>
              <w:bottom w:val="dotted" w:sz="4" w:space="0" w:color="auto"/>
              <w:right w:val="nil"/>
            </w:tcBorders>
          </w:tcPr>
          <w:p w14:paraId="018188FF" w14:textId="77777777" w:rsidR="00A95BB3" w:rsidRPr="00A95BB3" w:rsidRDefault="00A95BB3" w:rsidP="00A95BB3">
            <w:pPr>
              <w:spacing w:after="0" w:line="360" w:lineRule="auto"/>
              <w:rPr>
                <w:rFonts w:ascii="Arial" w:eastAsia="Times New Roman" w:hAnsi="Arial" w:cs="Arial"/>
                <w:color w:val="000000"/>
                <w:lang w:val="en-ZA"/>
              </w:rPr>
            </w:pPr>
          </w:p>
        </w:tc>
        <w:tc>
          <w:tcPr>
            <w:tcW w:w="251" w:type="dxa"/>
            <w:tcBorders>
              <w:top w:val="nil"/>
              <w:left w:val="nil"/>
              <w:bottom w:val="nil"/>
              <w:right w:val="nil"/>
            </w:tcBorders>
          </w:tcPr>
          <w:p w14:paraId="61714AFE" w14:textId="77777777" w:rsidR="00A95BB3" w:rsidRPr="00A95BB3" w:rsidRDefault="00A95BB3" w:rsidP="00A95BB3">
            <w:pPr>
              <w:spacing w:after="0" w:line="360" w:lineRule="auto"/>
              <w:rPr>
                <w:rFonts w:ascii="Arial" w:eastAsia="Times New Roman" w:hAnsi="Arial" w:cs="Arial"/>
                <w:color w:val="000000"/>
                <w:lang w:val="en-ZA"/>
              </w:rPr>
            </w:pPr>
          </w:p>
        </w:tc>
        <w:tc>
          <w:tcPr>
            <w:tcW w:w="2127" w:type="dxa"/>
            <w:tcBorders>
              <w:top w:val="dotted" w:sz="4" w:space="0" w:color="auto"/>
              <w:left w:val="nil"/>
              <w:bottom w:val="dotted" w:sz="4" w:space="0" w:color="auto"/>
              <w:right w:val="nil"/>
            </w:tcBorders>
          </w:tcPr>
          <w:p w14:paraId="5256E07E" w14:textId="77777777" w:rsidR="00A95BB3" w:rsidRPr="00A95BB3" w:rsidRDefault="00A95BB3" w:rsidP="00A95BB3">
            <w:pPr>
              <w:spacing w:after="0" w:line="360" w:lineRule="auto"/>
              <w:rPr>
                <w:rFonts w:ascii="Arial" w:eastAsia="Times New Roman" w:hAnsi="Arial" w:cs="Arial"/>
                <w:color w:val="000000"/>
                <w:lang w:val="en-ZA"/>
              </w:rPr>
            </w:pPr>
          </w:p>
        </w:tc>
        <w:tc>
          <w:tcPr>
            <w:tcW w:w="236" w:type="dxa"/>
            <w:tcBorders>
              <w:top w:val="nil"/>
              <w:left w:val="nil"/>
              <w:bottom w:val="nil"/>
              <w:right w:val="nil"/>
            </w:tcBorders>
          </w:tcPr>
          <w:p w14:paraId="69EF2E7E" w14:textId="77777777" w:rsidR="00A95BB3" w:rsidRPr="00A95BB3" w:rsidRDefault="00A95BB3" w:rsidP="00A95BB3">
            <w:pPr>
              <w:spacing w:after="0" w:line="360" w:lineRule="auto"/>
              <w:rPr>
                <w:rFonts w:ascii="Arial" w:eastAsia="Times New Roman" w:hAnsi="Arial" w:cs="Arial"/>
                <w:color w:val="000000"/>
                <w:lang w:val="en-ZA"/>
              </w:rPr>
            </w:pPr>
          </w:p>
        </w:tc>
        <w:tc>
          <w:tcPr>
            <w:tcW w:w="1524" w:type="dxa"/>
            <w:tcBorders>
              <w:top w:val="dotted" w:sz="4" w:space="0" w:color="auto"/>
              <w:left w:val="nil"/>
              <w:bottom w:val="dotted" w:sz="4" w:space="0" w:color="auto"/>
              <w:right w:val="nil"/>
            </w:tcBorders>
          </w:tcPr>
          <w:p w14:paraId="17D7871F" w14:textId="77777777" w:rsidR="00A95BB3" w:rsidRPr="00A95BB3" w:rsidRDefault="00A95BB3" w:rsidP="00A95BB3">
            <w:pPr>
              <w:spacing w:after="0" w:line="360" w:lineRule="auto"/>
              <w:rPr>
                <w:rFonts w:ascii="Arial" w:eastAsia="Times New Roman" w:hAnsi="Arial" w:cs="Arial"/>
                <w:color w:val="000000"/>
                <w:lang w:val="en-ZA"/>
              </w:rPr>
            </w:pPr>
          </w:p>
        </w:tc>
      </w:tr>
      <w:tr w:rsidR="00A95BB3" w:rsidRPr="00A95BB3" w14:paraId="00FB92FC" w14:textId="77777777" w:rsidTr="00640935">
        <w:tc>
          <w:tcPr>
            <w:tcW w:w="2802" w:type="dxa"/>
            <w:tcBorders>
              <w:top w:val="dotted" w:sz="4" w:space="0" w:color="auto"/>
              <w:left w:val="nil"/>
              <w:bottom w:val="dotted" w:sz="4" w:space="0" w:color="auto"/>
              <w:right w:val="nil"/>
            </w:tcBorders>
          </w:tcPr>
          <w:p w14:paraId="12F160C4" w14:textId="77777777" w:rsidR="00A95BB3" w:rsidRPr="00A95BB3" w:rsidRDefault="00A95BB3" w:rsidP="00A95BB3">
            <w:pPr>
              <w:spacing w:after="0" w:line="360" w:lineRule="auto"/>
              <w:rPr>
                <w:rFonts w:ascii="Arial" w:eastAsia="Times New Roman" w:hAnsi="Arial" w:cs="Arial"/>
                <w:color w:val="000000"/>
                <w:lang w:val="en-ZA"/>
              </w:rPr>
            </w:pPr>
          </w:p>
        </w:tc>
        <w:tc>
          <w:tcPr>
            <w:tcW w:w="283" w:type="dxa"/>
            <w:tcBorders>
              <w:top w:val="nil"/>
              <w:left w:val="nil"/>
              <w:bottom w:val="nil"/>
              <w:right w:val="nil"/>
            </w:tcBorders>
          </w:tcPr>
          <w:p w14:paraId="511A05DC" w14:textId="77777777" w:rsidR="00A95BB3" w:rsidRPr="00A95BB3" w:rsidRDefault="00A95BB3" w:rsidP="00A95BB3">
            <w:pPr>
              <w:spacing w:after="0" w:line="360" w:lineRule="auto"/>
              <w:rPr>
                <w:rFonts w:ascii="Arial" w:eastAsia="Times New Roman" w:hAnsi="Arial" w:cs="Arial"/>
                <w:color w:val="000000"/>
                <w:lang w:val="en-ZA"/>
              </w:rPr>
            </w:pPr>
          </w:p>
        </w:tc>
        <w:tc>
          <w:tcPr>
            <w:tcW w:w="3045" w:type="dxa"/>
            <w:tcBorders>
              <w:top w:val="dotted" w:sz="4" w:space="0" w:color="auto"/>
              <w:left w:val="nil"/>
              <w:bottom w:val="dotted" w:sz="4" w:space="0" w:color="auto"/>
              <w:right w:val="nil"/>
            </w:tcBorders>
          </w:tcPr>
          <w:p w14:paraId="6E5FADC6" w14:textId="77777777" w:rsidR="00A95BB3" w:rsidRPr="00A95BB3" w:rsidRDefault="00A95BB3" w:rsidP="00A95BB3">
            <w:pPr>
              <w:spacing w:after="0" w:line="360" w:lineRule="auto"/>
              <w:rPr>
                <w:rFonts w:ascii="Arial" w:eastAsia="Times New Roman" w:hAnsi="Arial" w:cs="Arial"/>
                <w:color w:val="000000"/>
                <w:lang w:val="en-ZA"/>
              </w:rPr>
            </w:pPr>
          </w:p>
        </w:tc>
        <w:tc>
          <w:tcPr>
            <w:tcW w:w="251" w:type="dxa"/>
            <w:tcBorders>
              <w:top w:val="nil"/>
              <w:left w:val="nil"/>
              <w:bottom w:val="nil"/>
              <w:right w:val="nil"/>
            </w:tcBorders>
          </w:tcPr>
          <w:p w14:paraId="679A7180" w14:textId="77777777" w:rsidR="00A95BB3" w:rsidRPr="00A95BB3" w:rsidRDefault="00A95BB3" w:rsidP="00A95BB3">
            <w:pPr>
              <w:spacing w:after="0" w:line="360" w:lineRule="auto"/>
              <w:rPr>
                <w:rFonts w:ascii="Arial" w:eastAsia="Times New Roman" w:hAnsi="Arial" w:cs="Arial"/>
                <w:color w:val="000000"/>
                <w:lang w:val="en-ZA"/>
              </w:rPr>
            </w:pPr>
          </w:p>
        </w:tc>
        <w:tc>
          <w:tcPr>
            <w:tcW w:w="2127" w:type="dxa"/>
            <w:tcBorders>
              <w:top w:val="dotted" w:sz="4" w:space="0" w:color="auto"/>
              <w:left w:val="nil"/>
              <w:bottom w:val="dotted" w:sz="4" w:space="0" w:color="auto"/>
              <w:right w:val="nil"/>
            </w:tcBorders>
          </w:tcPr>
          <w:p w14:paraId="2B011CFC" w14:textId="77777777" w:rsidR="00A95BB3" w:rsidRPr="00A95BB3" w:rsidRDefault="00A95BB3" w:rsidP="00A95BB3">
            <w:pPr>
              <w:spacing w:after="0" w:line="360" w:lineRule="auto"/>
              <w:rPr>
                <w:rFonts w:ascii="Arial" w:eastAsia="Times New Roman" w:hAnsi="Arial" w:cs="Arial"/>
                <w:color w:val="000000"/>
                <w:lang w:val="en-ZA"/>
              </w:rPr>
            </w:pPr>
          </w:p>
        </w:tc>
        <w:tc>
          <w:tcPr>
            <w:tcW w:w="236" w:type="dxa"/>
            <w:tcBorders>
              <w:top w:val="nil"/>
              <w:left w:val="nil"/>
              <w:bottom w:val="nil"/>
              <w:right w:val="nil"/>
            </w:tcBorders>
          </w:tcPr>
          <w:p w14:paraId="64C1AF16" w14:textId="77777777" w:rsidR="00A95BB3" w:rsidRPr="00A95BB3" w:rsidRDefault="00A95BB3" w:rsidP="00A95BB3">
            <w:pPr>
              <w:spacing w:after="0" w:line="360" w:lineRule="auto"/>
              <w:rPr>
                <w:rFonts w:ascii="Arial" w:eastAsia="Times New Roman" w:hAnsi="Arial" w:cs="Arial"/>
                <w:color w:val="000000"/>
                <w:lang w:val="en-ZA"/>
              </w:rPr>
            </w:pPr>
          </w:p>
        </w:tc>
        <w:tc>
          <w:tcPr>
            <w:tcW w:w="1524" w:type="dxa"/>
            <w:tcBorders>
              <w:top w:val="dotted" w:sz="4" w:space="0" w:color="auto"/>
              <w:left w:val="nil"/>
              <w:bottom w:val="dotted" w:sz="4" w:space="0" w:color="auto"/>
              <w:right w:val="nil"/>
            </w:tcBorders>
          </w:tcPr>
          <w:p w14:paraId="7566BA07" w14:textId="77777777" w:rsidR="00A95BB3" w:rsidRPr="00A95BB3" w:rsidRDefault="00A95BB3" w:rsidP="00A95BB3">
            <w:pPr>
              <w:spacing w:after="0" w:line="360" w:lineRule="auto"/>
              <w:rPr>
                <w:rFonts w:ascii="Arial" w:eastAsia="Times New Roman" w:hAnsi="Arial" w:cs="Arial"/>
                <w:color w:val="000000"/>
                <w:lang w:val="en-ZA"/>
              </w:rPr>
            </w:pPr>
          </w:p>
        </w:tc>
      </w:tr>
      <w:tr w:rsidR="00A95BB3" w:rsidRPr="00A95BB3" w14:paraId="15E641E6" w14:textId="77777777" w:rsidTr="00640935">
        <w:tc>
          <w:tcPr>
            <w:tcW w:w="2802" w:type="dxa"/>
            <w:tcBorders>
              <w:top w:val="dotted" w:sz="4" w:space="0" w:color="auto"/>
              <w:left w:val="nil"/>
              <w:bottom w:val="dotted" w:sz="4" w:space="0" w:color="auto"/>
              <w:right w:val="nil"/>
            </w:tcBorders>
          </w:tcPr>
          <w:p w14:paraId="4E428B83" w14:textId="77777777" w:rsidR="00A95BB3" w:rsidRPr="00A95BB3" w:rsidRDefault="00A95BB3" w:rsidP="00A95BB3">
            <w:pPr>
              <w:spacing w:after="0" w:line="360" w:lineRule="auto"/>
              <w:rPr>
                <w:rFonts w:ascii="Arial" w:eastAsia="Times New Roman" w:hAnsi="Arial" w:cs="Arial"/>
                <w:color w:val="000000"/>
                <w:lang w:val="en-ZA"/>
              </w:rPr>
            </w:pPr>
          </w:p>
        </w:tc>
        <w:tc>
          <w:tcPr>
            <w:tcW w:w="283" w:type="dxa"/>
            <w:tcBorders>
              <w:top w:val="nil"/>
              <w:left w:val="nil"/>
              <w:bottom w:val="nil"/>
              <w:right w:val="nil"/>
            </w:tcBorders>
          </w:tcPr>
          <w:p w14:paraId="69EF02BF" w14:textId="77777777" w:rsidR="00A95BB3" w:rsidRPr="00A95BB3" w:rsidRDefault="00A95BB3" w:rsidP="00A95BB3">
            <w:pPr>
              <w:spacing w:after="0" w:line="360" w:lineRule="auto"/>
              <w:rPr>
                <w:rFonts w:ascii="Arial" w:eastAsia="Times New Roman" w:hAnsi="Arial" w:cs="Arial"/>
                <w:color w:val="000000"/>
                <w:lang w:val="en-ZA"/>
              </w:rPr>
            </w:pPr>
          </w:p>
        </w:tc>
        <w:tc>
          <w:tcPr>
            <w:tcW w:w="3045" w:type="dxa"/>
            <w:tcBorders>
              <w:top w:val="dotted" w:sz="4" w:space="0" w:color="auto"/>
              <w:left w:val="nil"/>
              <w:bottom w:val="dotted" w:sz="4" w:space="0" w:color="auto"/>
              <w:right w:val="nil"/>
            </w:tcBorders>
          </w:tcPr>
          <w:p w14:paraId="11493CBF" w14:textId="77777777" w:rsidR="00A95BB3" w:rsidRPr="00A95BB3" w:rsidRDefault="00A95BB3" w:rsidP="00A95BB3">
            <w:pPr>
              <w:spacing w:after="0" w:line="360" w:lineRule="auto"/>
              <w:rPr>
                <w:rFonts w:ascii="Arial" w:eastAsia="Times New Roman" w:hAnsi="Arial" w:cs="Arial"/>
                <w:color w:val="000000"/>
                <w:lang w:val="en-ZA"/>
              </w:rPr>
            </w:pPr>
          </w:p>
        </w:tc>
        <w:tc>
          <w:tcPr>
            <w:tcW w:w="251" w:type="dxa"/>
            <w:tcBorders>
              <w:top w:val="nil"/>
              <w:left w:val="nil"/>
              <w:bottom w:val="nil"/>
              <w:right w:val="nil"/>
            </w:tcBorders>
          </w:tcPr>
          <w:p w14:paraId="41AC1951" w14:textId="77777777" w:rsidR="00A95BB3" w:rsidRPr="00A95BB3" w:rsidRDefault="00A95BB3" w:rsidP="00A95BB3">
            <w:pPr>
              <w:spacing w:after="0" w:line="360" w:lineRule="auto"/>
              <w:rPr>
                <w:rFonts w:ascii="Arial" w:eastAsia="Times New Roman" w:hAnsi="Arial" w:cs="Arial"/>
                <w:color w:val="000000"/>
                <w:lang w:val="en-ZA"/>
              </w:rPr>
            </w:pPr>
          </w:p>
        </w:tc>
        <w:tc>
          <w:tcPr>
            <w:tcW w:w="2127" w:type="dxa"/>
            <w:tcBorders>
              <w:top w:val="dotted" w:sz="4" w:space="0" w:color="auto"/>
              <w:left w:val="nil"/>
              <w:bottom w:val="dotted" w:sz="4" w:space="0" w:color="auto"/>
              <w:right w:val="nil"/>
            </w:tcBorders>
          </w:tcPr>
          <w:p w14:paraId="02541F88" w14:textId="77777777" w:rsidR="00A95BB3" w:rsidRPr="00A95BB3" w:rsidRDefault="00A95BB3" w:rsidP="00A95BB3">
            <w:pPr>
              <w:spacing w:after="0" w:line="360" w:lineRule="auto"/>
              <w:rPr>
                <w:rFonts w:ascii="Arial" w:eastAsia="Times New Roman" w:hAnsi="Arial" w:cs="Arial"/>
                <w:color w:val="000000"/>
                <w:lang w:val="en-ZA"/>
              </w:rPr>
            </w:pPr>
          </w:p>
        </w:tc>
        <w:tc>
          <w:tcPr>
            <w:tcW w:w="236" w:type="dxa"/>
            <w:tcBorders>
              <w:top w:val="nil"/>
              <w:left w:val="nil"/>
              <w:bottom w:val="nil"/>
              <w:right w:val="nil"/>
            </w:tcBorders>
          </w:tcPr>
          <w:p w14:paraId="704A557B" w14:textId="77777777" w:rsidR="00A95BB3" w:rsidRPr="00A95BB3" w:rsidRDefault="00A95BB3" w:rsidP="00A95BB3">
            <w:pPr>
              <w:spacing w:after="0" w:line="360" w:lineRule="auto"/>
              <w:rPr>
                <w:rFonts w:ascii="Arial" w:eastAsia="Times New Roman" w:hAnsi="Arial" w:cs="Arial"/>
                <w:color w:val="000000"/>
                <w:lang w:val="en-ZA"/>
              </w:rPr>
            </w:pPr>
          </w:p>
        </w:tc>
        <w:tc>
          <w:tcPr>
            <w:tcW w:w="1524" w:type="dxa"/>
            <w:tcBorders>
              <w:top w:val="dotted" w:sz="4" w:space="0" w:color="auto"/>
              <w:left w:val="nil"/>
              <w:bottom w:val="dotted" w:sz="4" w:space="0" w:color="auto"/>
              <w:right w:val="nil"/>
            </w:tcBorders>
          </w:tcPr>
          <w:p w14:paraId="6EBE4EE9" w14:textId="77777777" w:rsidR="00A95BB3" w:rsidRPr="00A95BB3" w:rsidRDefault="00A95BB3" w:rsidP="00A95BB3">
            <w:pPr>
              <w:spacing w:after="0" w:line="360" w:lineRule="auto"/>
              <w:rPr>
                <w:rFonts w:ascii="Arial" w:eastAsia="Times New Roman" w:hAnsi="Arial" w:cs="Arial"/>
                <w:color w:val="000000"/>
                <w:lang w:val="en-ZA"/>
              </w:rPr>
            </w:pPr>
          </w:p>
        </w:tc>
      </w:tr>
    </w:tbl>
    <w:p w14:paraId="3D7AD4C5" w14:textId="77777777" w:rsidR="00A95BB3" w:rsidRPr="00A95BB3" w:rsidRDefault="00A95BB3" w:rsidP="00A95BB3">
      <w:pPr>
        <w:spacing w:after="0" w:line="360" w:lineRule="auto"/>
        <w:rPr>
          <w:rFonts w:ascii="Arial" w:eastAsia="Times New Roman" w:hAnsi="Arial" w:cs="Arial"/>
          <w:color w:val="000000"/>
          <w:lang w:val="en-ZA"/>
        </w:rPr>
      </w:pPr>
    </w:p>
    <w:p w14:paraId="2C415698" w14:textId="77777777" w:rsidR="00A95BB3" w:rsidRPr="00A95BB3" w:rsidRDefault="00A95BB3" w:rsidP="00A95BB3">
      <w:pPr>
        <w:spacing w:after="0" w:line="360" w:lineRule="auto"/>
        <w:jc w:val="center"/>
        <w:rPr>
          <w:rFonts w:ascii="Arial" w:eastAsia="Times New Roman" w:hAnsi="Arial" w:cs="Arial"/>
          <w:color w:val="000000"/>
          <w:lang w:val="en-ZA"/>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567"/>
        <w:gridCol w:w="3045"/>
        <w:gridCol w:w="251"/>
        <w:gridCol w:w="2127"/>
        <w:gridCol w:w="236"/>
        <w:gridCol w:w="1524"/>
      </w:tblGrid>
      <w:tr w:rsidR="00A95BB3" w:rsidRPr="00A95BB3" w14:paraId="38235EBD" w14:textId="77777777" w:rsidTr="00640935">
        <w:tc>
          <w:tcPr>
            <w:tcW w:w="2518" w:type="dxa"/>
            <w:tcBorders>
              <w:top w:val="nil"/>
              <w:left w:val="nil"/>
              <w:bottom w:val="nil"/>
              <w:right w:val="nil"/>
            </w:tcBorders>
          </w:tcPr>
          <w:p w14:paraId="61A3D491" w14:textId="77777777" w:rsidR="00A95BB3" w:rsidRPr="00A95BB3" w:rsidRDefault="00A95BB3" w:rsidP="00A95BB3">
            <w:pPr>
              <w:spacing w:after="0" w:line="360" w:lineRule="auto"/>
              <w:rPr>
                <w:rFonts w:ascii="Arial" w:eastAsia="Times New Roman" w:hAnsi="Arial" w:cs="Arial"/>
                <w:color w:val="000000"/>
                <w:lang w:val="en-ZA"/>
              </w:rPr>
            </w:pPr>
          </w:p>
          <w:p w14:paraId="651EA63A" w14:textId="77777777" w:rsidR="00A95BB3" w:rsidRPr="00A95BB3" w:rsidRDefault="00A95BB3" w:rsidP="00A95BB3">
            <w:pPr>
              <w:spacing w:after="0" w:line="360" w:lineRule="auto"/>
              <w:rPr>
                <w:rFonts w:ascii="Arial" w:eastAsia="Times New Roman" w:hAnsi="Arial" w:cs="Arial"/>
                <w:color w:val="000000"/>
                <w:lang w:val="en-ZA"/>
              </w:rPr>
            </w:pPr>
            <w:r w:rsidRPr="00A95BB3">
              <w:rPr>
                <w:rFonts w:ascii="Arial" w:eastAsia="Times New Roman" w:hAnsi="Arial" w:cs="Arial"/>
                <w:color w:val="000000"/>
                <w:lang w:val="en-ZA"/>
              </w:rPr>
              <w:t>WITNESSES</w:t>
            </w:r>
          </w:p>
        </w:tc>
        <w:tc>
          <w:tcPr>
            <w:tcW w:w="567" w:type="dxa"/>
            <w:tcBorders>
              <w:top w:val="nil"/>
              <w:left w:val="nil"/>
              <w:bottom w:val="nil"/>
              <w:right w:val="nil"/>
            </w:tcBorders>
          </w:tcPr>
          <w:p w14:paraId="63DBD9F5" w14:textId="77777777" w:rsidR="00A95BB3" w:rsidRPr="00A95BB3" w:rsidRDefault="00A95BB3" w:rsidP="00A95BB3">
            <w:pPr>
              <w:spacing w:after="0" w:line="360" w:lineRule="auto"/>
              <w:rPr>
                <w:rFonts w:ascii="Arial" w:eastAsia="Times New Roman" w:hAnsi="Arial" w:cs="Arial"/>
                <w:color w:val="000000"/>
                <w:lang w:val="en-ZA"/>
              </w:rPr>
            </w:pPr>
          </w:p>
          <w:p w14:paraId="04457283" w14:textId="77777777" w:rsidR="00A95BB3" w:rsidRPr="00A95BB3" w:rsidRDefault="00A95BB3" w:rsidP="00A95BB3">
            <w:pPr>
              <w:spacing w:after="0" w:line="360" w:lineRule="auto"/>
              <w:rPr>
                <w:rFonts w:ascii="Arial" w:eastAsia="Times New Roman" w:hAnsi="Arial" w:cs="Arial"/>
                <w:color w:val="000000"/>
                <w:lang w:val="en-ZA"/>
              </w:rPr>
            </w:pPr>
            <w:r w:rsidRPr="00A95BB3">
              <w:rPr>
                <w:rFonts w:ascii="Arial" w:eastAsia="Times New Roman" w:hAnsi="Arial" w:cs="Arial"/>
                <w:color w:val="000000"/>
                <w:lang w:val="en-ZA"/>
              </w:rPr>
              <w:t>1.</w:t>
            </w:r>
          </w:p>
        </w:tc>
        <w:tc>
          <w:tcPr>
            <w:tcW w:w="3045" w:type="dxa"/>
            <w:tcBorders>
              <w:top w:val="nil"/>
              <w:left w:val="nil"/>
              <w:bottom w:val="dotted" w:sz="4" w:space="0" w:color="auto"/>
              <w:right w:val="nil"/>
            </w:tcBorders>
          </w:tcPr>
          <w:p w14:paraId="7746AB48" w14:textId="77777777" w:rsidR="00A95BB3" w:rsidRPr="00A95BB3" w:rsidRDefault="00A95BB3" w:rsidP="00A95BB3">
            <w:pPr>
              <w:spacing w:after="0" w:line="360" w:lineRule="auto"/>
              <w:rPr>
                <w:rFonts w:ascii="Arial" w:eastAsia="Times New Roman" w:hAnsi="Arial" w:cs="Arial"/>
                <w:color w:val="000000"/>
                <w:lang w:val="en-ZA"/>
              </w:rPr>
            </w:pPr>
          </w:p>
        </w:tc>
        <w:tc>
          <w:tcPr>
            <w:tcW w:w="251" w:type="dxa"/>
            <w:tcBorders>
              <w:top w:val="nil"/>
              <w:left w:val="nil"/>
              <w:bottom w:val="nil"/>
              <w:right w:val="nil"/>
            </w:tcBorders>
          </w:tcPr>
          <w:p w14:paraId="6D25E2FD" w14:textId="77777777" w:rsidR="00A95BB3" w:rsidRPr="00A95BB3" w:rsidRDefault="00A95BB3" w:rsidP="00A95BB3">
            <w:pPr>
              <w:spacing w:after="0" w:line="360" w:lineRule="auto"/>
              <w:rPr>
                <w:rFonts w:ascii="Arial" w:eastAsia="Times New Roman" w:hAnsi="Arial" w:cs="Arial"/>
                <w:color w:val="000000"/>
                <w:lang w:val="en-ZA"/>
              </w:rPr>
            </w:pPr>
          </w:p>
        </w:tc>
        <w:tc>
          <w:tcPr>
            <w:tcW w:w="2127" w:type="dxa"/>
            <w:tcBorders>
              <w:top w:val="nil"/>
              <w:left w:val="nil"/>
              <w:bottom w:val="dotted" w:sz="4" w:space="0" w:color="auto"/>
              <w:right w:val="nil"/>
            </w:tcBorders>
          </w:tcPr>
          <w:p w14:paraId="6181EB3C" w14:textId="77777777" w:rsidR="00A95BB3" w:rsidRPr="00A95BB3" w:rsidRDefault="00A95BB3" w:rsidP="00A95BB3">
            <w:pPr>
              <w:spacing w:after="0" w:line="360" w:lineRule="auto"/>
              <w:rPr>
                <w:rFonts w:ascii="Arial" w:eastAsia="Times New Roman" w:hAnsi="Arial" w:cs="Arial"/>
                <w:color w:val="000000"/>
                <w:lang w:val="en-ZA"/>
              </w:rPr>
            </w:pPr>
          </w:p>
        </w:tc>
        <w:tc>
          <w:tcPr>
            <w:tcW w:w="236" w:type="dxa"/>
            <w:tcBorders>
              <w:top w:val="nil"/>
              <w:left w:val="nil"/>
              <w:bottom w:val="nil"/>
              <w:right w:val="nil"/>
            </w:tcBorders>
          </w:tcPr>
          <w:p w14:paraId="502A4938" w14:textId="77777777" w:rsidR="00A95BB3" w:rsidRPr="00A95BB3" w:rsidRDefault="00A95BB3" w:rsidP="00A95BB3">
            <w:pPr>
              <w:spacing w:after="0" w:line="360" w:lineRule="auto"/>
              <w:rPr>
                <w:rFonts w:ascii="Arial" w:eastAsia="Times New Roman" w:hAnsi="Arial" w:cs="Arial"/>
                <w:color w:val="000000"/>
                <w:lang w:val="en-ZA"/>
              </w:rPr>
            </w:pPr>
          </w:p>
        </w:tc>
        <w:tc>
          <w:tcPr>
            <w:tcW w:w="1524" w:type="dxa"/>
            <w:tcBorders>
              <w:top w:val="nil"/>
              <w:left w:val="nil"/>
              <w:bottom w:val="dotted" w:sz="4" w:space="0" w:color="auto"/>
              <w:right w:val="nil"/>
            </w:tcBorders>
          </w:tcPr>
          <w:p w14:paraId="0147BCD1" w14:textId="77777777" w:rsidR="00A95BB3" w:rsidRPr="00A95BB3" w:rsidRDefault="00A95BB3" w:rsidP="00A95BB3">
            <w:pPr>
              <w:spacing w:after="0" w:line="360" w:lineRule="auto"/>
              <w:rPr>
                <w:rFonts w:ascii="Arial" w:eastAsia="Times New Roman" w:hAnsi="Arial" w:cs="Arial"/>
                <w:color w:val="000000"/>
                <w:lang w:val="en-ZA"/>
              </w:rPr>
            </w:pPr>
          </w:p>
        </w:tc>
      </w:tr>
      <w:tr w:rsidR="00A95BB3" w:rsidRPr="00A95BB3" w14:paraId="5691C1D3" w14:textId="77777777" w:rsidTr="00640935">
        <w:tc>
          <w:tcPr>
            <w:tcW w:w="2518" w:type="dxa"/>
            <w:tcBorders>
              <w:top w:val="nil"/>
              <w:left w:val="nil"/>
              <w:bottom w:val="nil"/>
              <w:right w:val="nil"/>
            </w:tcBorders>
          </w:tcPr>
          <w:p w14:paraId="3FF65712" w14:textId="77777777" w:rsidR="00A95BB3" w:rsidRPr="00A95BB3" w:rsidRDefault="00A95BB3" w:rsidP="00A95BB3">
            <w:pPr>
              <w:spacing w:after="0" w:line="360" w:lineRule="auto"/>
              <w:rPr>
                <w:rFonts w:ascii="Arial" w:eastAsia="Times New Roman" w:hAnsi="Arial" w:cs="Arial"/>
                <w:color w:val="000000"/>
                <w:lang w:val="en-ZA"/>
              </w:rPr>
            </w:pPr>
          </w:p>
        </w:tc>
        <w:tc>
          <w:tcPr>
            <w:tcW w:w="567" w:type="dxa"/>
            <w:tcBorders>
              <w:top w:val="nil"/>
              <w:left w:val="nil"/>
              <w:bottom w:val="nil"/>
              <w:right w:val="nil"/>
            </w:tcBorders>
          </w:tcPr>
          <w:p w14:paraId="68772DBF" w14:textId="77777777" w:rsidR="00A95BB3" w:rsidRPr="00A95BB3" w:rsidRDefault="00A95BB3" w:rsidP="00A95BB3">
            <w:pPr>
              <w:spacing w:after="0" w:line="360" w:lineRule="auto"/>
              <w:rPr>
                <w:rFonts w:ascii="Arial" w:eastAsia="Times New Roman" w:hAnsi="Arial" w:cs="Arial"/>
                <w:color w:val="000000"/>
                <w:lang w:val="en-ZA"/>
              </w:rPr>
            </w:pPr>
          </w:p>
          <w:p w14:paraId="3F22DAEB" w14:textId="77777777" w:rsidR="00A95BB3" w:rsidRPr="00A95BB3" w:rsidRDefault="00A95BB3" w:rsidP="00A95BB3">
            <w:pPr>
              <w:spacing w:after="0" w:line="360" w:lineRule="auto"/>
              <w:rPr>
                <w:rFonts w:ascii="Arial" w:eastAsia="Times New Roman" w:hAnsi="Arial" w:cs="Arial"/>
                <w:color w:val="000000"/>
                <w:lang w:val="en-ZA"/>
              </w:rPr>
            </w:pPr>
            <w:r w:rsidRPr="00A95BB3">
              <w:rPr>
                <w:rFonts w:ascii="Arial" w:eastAsia="Times New Roman" w:hAnsi="Arial" w:cs="Arial"/>
                <w:color w:val="000000"/>
                <w:lang w:val="en-ZA"/>
              </w:rPr>
              <w:t>2.</w:t>
            </w:r>
          </w:p>
        </w:tc>
        <w:tc>
          <w:tcPr>
            <w:tcW w:w="3045" w:type="dxa"/>
            <w:tcBorders>
              <w:top w:val="dotted" w:sz="4" w:space="0" w:color="auto"/>
              <w:left w:val="nil"/>
              <w:bottom w:val="dotted" w:sz="4" w:space="0" w:color="auto"/>
              <w:right w:val="nil"/>
            </w:tcBorders>
          </w:tcPr>
          <w:p w14:paraId="37353DBE" w14:textId="77777777" w:rsidR="00A95BB3" w:rsidRPr="00A95BB3" w:rsidRDefault="00A95BB3" w:rsidP="00A95BB3">
            <w:pPr>
              <w:spacing w:after="0" w:line="360" w:lineRule="auto"/>
              <w:rPr>
                <w:rFonts w:ascii="Arial" w:eastAsia="Times New Roman" w:hAnsi="Arial" w:cs="Arial"/>
                <w:color w:val="000000"/>
                <w:lang w:val="en-ZA"/>
              </w:rPr>
            </w:pPr>
          </w:p>
        </w:tc>
        <w:tc>
          <w:tcPr>
            <w:tcW w:w="251" w:type="dxa"/>
            <w:tcBorders>
              <w:top w:val="nil"/>
              <w:left w:val="nil"/>
              <w:bottom w:val="nil"/>
              <w:right w:val="nil"/>
            </w:tcBorders>
          </w:tcPr>
          <w:p w14:paraId="108E69BC" w14:textId="77777777" w:rsidR="00A95BB3" w:rsidRPr="00A95BB3" w:rsidRDefault="00A95BB3" w:rsidP="00A95BB3">
            <w:pPr>
              <w:spacing w:after="0" w:line="360" w:lineRule="auto"/>
              <w:rPr>
                <w:rFonts w:ascii="Arial" w:eastAsia="Times New Roman" w:hAnsi="Arial" w:cs="Arial"/>
                <w:color w:val="000000"/>
                <w:lang w:val="en-ZA"/>
              </w:rPr>
            </w:pPr>
          </w:p>
        </w:tc>
        <w:tc>
          <w:tcPr>
            <w:tcW w:w="2127" w:type="dxa"/>
            <w:tcBorders>
              <w:top w:val="dotted" w:sz="4" w:space="0" w:color="auto"/>
              <w:left w:val="nil"/>
              <w:bottom w:val="dotted" w:sz="4" w:space="0" w:color="auto"/>
              <w:right w:val="nil"/>
            </w:tcBorders>
          </w:tcPr>
          <w:p w14:paraId="427AFE41" w14:textId="77777777" w:rsidR="00A95BB3" w:rsidRPr="00A95BB3" w:rsidRDefault="00A95BB3" w:rsidP="00A95BB3">
            <w:pPr>
              <w:spacing w:after="0" w:line="360" w:lineRule="auto"/>
              <w:rPr>
                <w:rFonts w:ascii="Arial" w:eastAsia="Times New Roman" w:hAnsi="Arial" w:cs="Arial"/>
                <w:color w:val="000000"/>
                <w:lang w:val="en-ZA"/>
              </w:rPr>
            </w:pPr>
          </w:p>
        </w:tc>
        <w:tc>
          <w:tcPr>
            <w:tcW w:w="236" w:type="dxa"/>
            <w:tcBorders>
              <w:top w:val="nil"/>
              <w:left w:val="nil"/>
              <w:bottom w:val="nil"/>
              <w:right w:val="nil"/>
            </w:tcBorders>
          </w:tcPr>
          <w:p w14:paraId="0378DCDB" w14:textId="77777777" w:rsidR="00A95BB3" w:rsidRPr="00A95BB3" w:rsidRDefault="00A95BB3" w:rsidP="00A95BB3">
            <w:pPr>
              <w:spacing w:after="0" w:line="360" w:lineRule="auto"/>
              <w:rPr>
                <w:rFonts w:ascii="Arial" w:eastAsia="Times New Roman" w:hAnsi="Arial" w:cs="Arial"/>
                <w:color w:val="000000"/>
                <w:lang w:val="en-ZA"/>
              </w:rPr>
            </w:pPr>
          </w:p>
        </w:tc>
        <w:tc>
          <w:tcPr>
            <w:tcW w:w="1524" w:type="dxa"/>
            <w:tcBorders>
              <w:top w:val="dotted" w:sz="4" w:space="0" w:color="auto"/>
              <w:left w:val="nil"/>
              <w:bottom w:val="dotted" w:sz="4" w:space="0" w:color="auto"/>
              <w:right w:val="nil"/>
            </w:tcBorders>
          </w:tcPr>
          <w:p w14:paraId="4EBD7DD9" w14:textId="77777777" w:rsidR="00A95BB3" w:rsidRPr="00A95BB3" w:rsidRDefault="00A95BB3" w:rsidP="00A95BB3">
            <w:pPr>
              <w:spacing w:after="0" w:line="360" w:lineRule="auto"/>
              <w:rPr>
                <w:rFonts w:ascii="Arial" w:eastAsia="Times New Roman" w:hAnsi="Arial" w:cs="Arial"/>
                <w:color w:val="000000"/>
                <w:lang w:val="en-ZA"/>
              </w:rPr>
            </w:pPr>
          </w:p>
        </w:tc>
      </w:tr>
    </w:tbl>
    <w:p w14:paraId="30C5AD3F" w14:textId="77777777" w:rsidR="00A95BB3" w:rsidRPr="00A95BB3" w:rsidRDefault="00A95BB3" w:rsidP="00A95BB3">
      <w:pPr>
        <w:spacing w:after="0" w:line="360" w:lineRule="auto"/>
        <w:rPr>
          <w:rFonts w:ascii="Arial" w:eastAsia="Times New Roman" w:hAnsi="Arial" w:cs="Arial"/>
          <w:lang w:val="en-ZA"/>
        </w:rPr>
      </w:pPr>
      <w:r w:rsidRPr="00A95BB3">
        <w:rPr>
          <w:rFonts w:ascii="Arial" w:eastAsia="Times New Roman" w:hAnsi="Arial" w:cs="Arial"/>
          <w:lang w:val="en-ZA"/>
        </w:rPr>
        <w:t xml:space="preserve">    </w:t>
      </w:r>
      <w:r w:rsidRPr="00A95BB3">
        <w:rPr>
          <w:rFonts w:ascii="Arial" w:eastAsia="Times New Roman" w:hAnsi="Arial" w:cs="Arial"/>
          <w:lang w:val="en-ZA"/>
        </w:rPr>
        <w:tab/>
      </w:r>
    </w:p>
    <w:p w14:paraId="2A940B73" w14:textId="77777777" w:rsidR="00A95BB3" w:rsidRPr="00A95BB3" w:rsidRDefault="00A95BB3" w:rsidP="00A95BB3">
      <w:pPr>
        <w:spacing w:after="0" w:line="360" w:lineRule="auto"/>
        <w:rPr>
          <w:rFonts w:ascii="Arial" w:eastAsia="Times New Roman" w:hAnsi="Arial" w:cs="Arial"/>
          <w:sz w:val="24"/>
          <w:szCs w:val="24"/>
          <w:lang w:val="en-ZA"/>
        </w:rPr>
        <w:sectPr w:rsidR="00A95BB3" w:rsidRPr="00A95BB3" w:rsidSect="00640935">
          <w:type w:val="continuous"/>
          <w:pgSz w:w="11905" w:h="16837" w:code="9"/>
          <w:pgMar w:top="851" w:right="851" w:bottom="851" w:left="1134" w:header="567" w:footer="331" w:gutter="0"/>
          <w:pgNumType w:start="71"/>
          <w:cols w:space="720"/>
        </w:sectPr>
      </w:pPr>
    </w:p>
    <w:p w14:paraId="0C881226" w14:textId="77777777" w:rsidR="00A95BB3" w:rsidRPr="00A95BB3" w:rsidRDefault="00A95BB3" w:rsidP="00254DEA">
      <w:pPr>
        <w:keepNext/>
        <w:spacing w:before="240" w:after="60" w:line="360" w:lineRule="auto"/>
        <w:outlineLvl w:val="3"/>
        <w:rPr>
          <w:rFonts w:ascii="Arial" w:eastAsia="Times New Roman" w:hAnsi="Arial" w:cs="Arial"/>
          <w:b/>
          <w:bCs/>
          <w:szCs w:val="20"/>
          <w:lang w:val="en-ZA" w:eastAsia="x-none"/>
        </w:rPr>
      </w:pPr>
      <w:bookmarkStart w:id="66" w:name="_Toc33773195"/>
      <w:r w:rsidRPr="00A95BB3">
        <w:rPr>
          <w:rFonts w:ascii="Arial" w:eastAsia="Times New Roman" w:hAnsi="Arial" w:cs="Arial"/>
          <w:b/>
          <w:bCs/>
          <w:szCs w:val="20"/>
          <w:lang w:val="en-ZA" w:eastAsia="x-none"/>
        </w:rPr>
        <w:lastRenderedPageBreak/>
        <w:t>AFFIDAVIT</w:t>
      </w:r>
      <w:bookmarkEnd w:id="66"/>
    </w:p>
    <w:p w14:paraId="5B2CE756" w14:textId="77777777" w:rsidR="00A95BB3" w:rsidRPr="00A95BB3" w:rsidRDefault="00A95BB3" w:rsidP="00A95BB3">
      <w:pPr>
        <w:spacing w:after="0" w:line="360" w:lineRule="auto"/>
        <w:jc w:val="both"/>
        <w:rPr>
          <w:rFonts w:ascii="Arial" w:eastAsia="Times New Roman" w:hAnsi="Arial" w:cs="Arial"/>
          <w:sz w:val="20"/>
          <w:szCs w:val="20"/>
          <w:lang w:val="en-GB"/>
        </w:rPr>
      </w:pPr>
      <w:r w:rsidRPr="00A95BB3">
        <w:rPr>
          <w:rFonts w:ascii="Arial" w:eastAsia="Times New Roman" w:hAnsi="Arial" w:cs="Arial"/>
          <w:sz w:val="20"/>
          <w:szCs w:val="20"/>
          <w:lang w:val="en-GB"/>
        </w:rPr>
        <w:t>Affidavit to be completed by every member of a company, closed corporation, trust, partnership or other business entity, claiming preference points regarding their HDI-status:</w:t>
      </w:r>
    </w:p>
    <w:p w14:paraId="64B3BC89" w14:textId="77777777" w:rsidR="00A95BB3" w:rsidRPr="00A95BB3" w:rsidRDefault="00A95BB3" w:rsidP="00A95BB3">
      <w:pPr>
        <w:spacing w:after="0" w:line="360" w:lineRule="auto"/>
        <w:jc w:val="both"/>
        <w:rPr>
          <w:rFonts w:ascii="Arial" w:eastAsia="Times New Roman" w:hAnsi="Arial" w:cs="Arial"/>
          <w:sz w:val="20"/>
          <w:szCs w:val="20"/>
          <w:lang w:val="en-GB"/>
        </w:rPr>
      </w:pPr>
    </w:p>
    <w:p w14:paraId="5E54BBFE" w14:textId="77777777" w:rsidR="00A95BB3" w:rsidRPr="00A95BB3" w:rsidRDefault="00A95BB3" w:rsidP="00370847">
      <w:pPr>
        <w:numPr>
          <w:ilvl w:val="0"/>
          <w:numId w:val="51"/>
        </w:numPr>
        <w:spacing w:after="0" w:line="360" w:lineRule="auto"/>
        <w:jc w:val="both"/>
        <w:rPr>
          <w:rFonts w:ascii="Arial" w:eastAsia="Times New Roman" w:hAnsi="Arial" w:cs="Arial"/>
          <w:sz w:val="20"/>
          <w:szCs w:val="20"/>
          <w:lang w:val="en-GB"/>
        </w:rPr>
      </w:pPr>
      <w:r w:rsidRPr="00A95BB3">
        <w:rPr>
          <w:rFonts w:ascii="Arial" w:eastAsia="Times New Roman" w:hAnsi="Arial" w:cs="Arial"/>
          <w:sz w:val="20"/>
          <w:szCs w:val="20"/>
          <w:lang w:val="en-GB"/>
        </w:rPr>
        <w:t>I, the undersigned ……………………………………………..……………….………….…………., hereby</w:t>
      </w:r>
    </w:p>
    <w:p w14:paraId="73BCF283"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r w:rsidRPr="00A95BB3">
        <w:rPr>
          <w:rFonts w:ascii="Arial" w:eastAsia="Times New Roman" w:hAnsi="Arial" w:cs="Arial"/>
          <w:sz w:val="20"/>
          <w:szCs w:val="20"/>
          <w:lang w:val="en-GB"/>
        </w:rPr>
        <w:t xml:space="preserve">                                                                             (Full name and surname)</w:t>
      </w:r>
    </w:p>
    <w:p w14:paraId="32B0735E"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p>
    <w:p w14:paraId="3646A6A7"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r w:rsidRPr="00A95BB3">
        <w:rPr>
          <w:rFonts w:ascii="Arial" w:eastAsia="Times New Roman" w:hAnsi="Arial" w:cs="Arial"/>
          <w:sz w:val="20"/>
          <w:szCs w:val="20"/>
          <w:lang w:val="en-GB"/>
        </w:rPr>
        <w:t>Certify that I am a ……………………………………………………………..……….………………… of the tenderer.</w:t>
      </w:r>
    </w:p>
    <w:p w14:paraId="4F7435C6"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r w:rsidRPr="00A95BB3">
        <w:rPr>
          <w:rFonts w:ascii="Arial" w:eastAsia="Times New Roman" w:hAnsi="Arial" w:cs="Arial"/>
          <w:sz w:val="20"/>
          <w:szCs w:val="20"/>
          <w:lang w:val="en-GB"/>
        </w:rPr>
        <w:t xml:space="preserve">                                                                      (Member, Director, Partner, Owner)</w:t>
      </w:r>
    </w:p>
    <w:p w14:paraId="383FD65B" w14:textId="77777777" w:rsidR="00A95BB3" w:rsidRPr="00A95BB3" w:rsidRDefault="00A95BB3" w:rsidP="00A95BB3">
      <w:pPr>
        <w:spacing w:after="0" w:line="360" w:lineRule="auto"/>
        <w:jc w:val="both"/>
        <w:rPr>
          <w:rFonts w:ascii="Arial" w:eastAsia="Times New Roman" w:hAnsi="Arial" w:cs="Arial"/>
          <w:sz w:val="20"/>
          <w:szCs w:val="20"/>
          <w:lang w:val="en-GB"/>
        </w:rPr>
      </w:pPr>
    </w:p>
    <w:p w14:paraId="040F2A58"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r w:rsidRPr="00A95BB3">
        <w:rPr>
          <w:rFonts w:ascii="Arial" w:eastAsia="Times New Roman" w:hAnsi="Arial" w:cs="Arial"/>
          <w:sz w:val="20"/>
          <w:szCs w:val="20"/>
          <w:lang w:val="en-GB"/>
        </w:rPr>
        <w:t>2.</w:t>
      </w:r>
      <w:r w:rsidRPr="00A95BB3">
        <w:rPr>
          <w:rFonts w:ascii="Arial" w:eastAsia="Times New Roman" w:hAnsi="Arial" w:cs="Arial"/>
          <w:sz w:val="20"/>
          <w:szCs w:val="20"/>
          <w:lang w:val="en-GB"/>
        </w:rPr>
        <w:tab/>
        <w:t>I furthermore certify that I personally hold …………..% (percent) equity shares in the above mentioned business venture and are actively involved in the management and control of the business.</w:t>
      </w:r>
    </w:p>
    <w:p w14:paraId="54D817CE"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p>
    <w:p w14:paraId="01162FA1"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r w:rsidRPr="00A95BB3">
        <w:rPr>
          <w:rFonts w:ascii="Arial" w:eastAsia="Times New Roman" w:hAnsi="Arial" w:cs="Arial"/>
          <w:sz w:val="20"/>
          <w:szCs w:val="20"/>
          <w:lang w:val="en-GB"/>
        </w:rPr>
        <w:t>Signed at ……………………………. on this …………………..… day of ………………………………...20……..</w:t>
      </w:r>
    </w:p>
    <w:p w14:paraId="4B2DD548"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p>
    <w:p w14:paraId="385C01ED"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p>
    <w:p w14:paraId="3CC2AD13"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r w:rsidRPr="00A95BB3">
        <w:rPr>
          <w:rFonts w:ascii="Arial" w:eastAsia="Times New Roman" w:hAnsi="Arial" w:cs="Arial"/>
          <w:sz w:val="20"/>
          <w:szCs w:val="20"/>
          <w:lang w:val="en-GB"/>
        </w:rPr>
        <w:t>…………………………………………</w:t>
      </w:r>
    </w:p>
    <w:p w14:paraId="137692CA"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r w:rsidRPr="00A95BB3">
        <w:rPr>
          <w:rFonts w:ascii="Arial" w:eastAsia="Times New Roman" w:hAnsi="Arial" w:cs="Arial"/>
          <w:sz w:val="20"/>
          <w:szCs w:val="20"/>
          <w:lang w:val="en-GB"/>
        </w:rPr>
        <w:t>Signature</w:t>
      </w:r>
    </w:p>
    <w:p w14:paraId="46E9FD8A"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p>
    <w:p w14:paraId="19B06CC7" w14:textId="77777777" w:rsidR="00A95BB3" w:rsidRPr="00A95BB3" w:rsidRDefault="00A95BB3" w:rsidP="00A95BB3">
      <w:pPr>
        <w:spacing w:after="0" w:line="360" w:lineRule="auto"/>
        <w:ind w:left="1"/>
        <w:jc w:val="both"/>
        <w:rPr>
          <w:rFonts w:ascii="Arial" w:eastAsia="Times New Roman" w:hAnsi="Arial" w:cs="Arial"/>
          <w:sz w:val="20"/>
          <w:szCs w:val="20"/>
          <w:lang w:val="en-GB"/>
        </w:rPr>
      </w:pPr>
      <w:r w:rsidRPr="00A95BB3">
        <w:rPr>
          <w:rFonts w:ascii="Arial" w:eastAsia="Times New Roman" w:hAnsi="Arial" w:cs="Arial"/>
          <w:sz w:val="20"/>
          <w:szCs w:val="20"/>
          <w:lang w:val="en-GB"/>
        </w:rPr>
        <w:t>I certify that the deponent has acknowledge that he/she knows and understands the contents of this declaration.</w:t>
      </w:r>
    </w:p>
    <w:p w14:paraId="2049D960" w14:textId="77777777" w:rsidR="00A95BB3" w:rsidRPr="00A95BB3" w:rsidRDefault="00A95BB3" w:rsidP="00A95BB3">
      <w:pPr>
        <w:spacing w:after="0" w:line="360" w:lineRule="auto"/>
        <w:ind w:left="1"/>
        <w:jc w:val="both"/>
        <w:rPr>
          <w:rFonts w:ascii="Arial" w:eastAsia="Times New Roman" w:hAnsi="Arial" w:cs="Arial"/>
          <w:sz w:val="20"/>
          <w:szCs w:val="20"/>
          <w:lang w:val="en-GB"/>
        </w:rPr>
      </w:pPr>
    </w:p>
    <w:p w14:paraId="4C24EB80" w14:textId="77777777" w:rsidR="00A95BB3" w:rsidRPr="00A95BB3" w:rsidRDefault="00A95BB3" w:rsidP="00A95BB3">
      <w:pPr>
        <w:spacing w:after="0" w:line="360" w:lineRule="auto"/>
        <w:ind w:left="1"/>
        <w:jc w:val="both"/>
        <w:rPr>
          <w:rFonts w:ascii="Arial" w:eastAsia="Times New Roman" w:hAnsi="Arial" w:cs="Arial"/>
          <w:sz w:val="20"/>
          <w:szCs w:val="20"/>
          <w:lang w:val="en-GB"/>
        </w:rPr>
      </w:pPr>
      <w:r w:rsidRPr="00A95BB3">
        <w:rPr>
          <w:rFonts w:ascii="Arial" w:eastAsia="Times New Roman" w:hAnsi="Arial" w:cs="Arial"/>
          <w:sz w:val="20"/>
          <w:szCs w:val="20"/>
          <w:lang w:val="en-GB"/>
        </w:rPr>
        <w:t>This declaration has been sworn / affirmed before me at ……………………………………………….……………</w:t>
      </w:r>
    </w:p>
    <w:p w14:paraId="3F6B6D1C" w14:textId="77777777" w:rsidR="00A95BB3" w:rsidRPr="00A95BB3" w:rsidRDefault="00A95BB3" w:rsidP="00A95BB3">
      <w:pPr>
        <w:spacing w:after="0" w:line="360" w:lineRule="auto"/>
        <w:ind w:left="1"/>
        <w:jc w:val="both"/>
        <w:rPr>
          <w:rFonts w:ascii="Arial" w:eastAsia="Times New Roman" w:hAnsi="Arial" w:cs="Arial"/>
          <w:sz w:val="20"/>
          <w:szCs w:val="20"/>
          <w:lang w:val="en-GB"/>
        </w:rPr>
      </w:pPr>
    </w:p>
    <w:p w14:paraId="17459C52" w14:textId="77777777" w:rsidR="00A95BB3" w:rsidRPr="00A95BB3" w:rsidRDefault="00A95BB3" w:rsidP="00A95BB3">
      <w:pPr>
        <w:spacing w:after="0" w:line="360" w:lineRule="auto"/>
        <w:ind w:left="1"/>
        <w:jc w:val="both"/>
        <w:rPr>
          <w:rFonts w:ascii="Arial" w:eastAsia="Times New Roman" w:hAnsi="Arial" w:cs="Arial"/>
          <w:sz w:val="20"/>
          <w:szCs w:val="20"/>
          <w:lang w:val="en-GB"/>
        </w:rPr>
      </w:pPr>
      <w:r w:rsidRPr="00A95BB3">
        <w:rPr>
          <w:rFonts w:ascii="Arial" w:eastAsia="Times New Roman" w:hAnsi="Arial" w:cs="Arial"/>
          <w:sz w:val="20"/>
          <w:szCs w:val="20"/>
          <w:lang w:val="en-GB"/>
        </w:rPr>
        <w:t>On this ………………………..………… day of ………………………………………………..…..20………</w:t>
      </w:r>
    </w:p>
    <w:p w14:paraId="648AC4C3" w14:textId="77777777" w:rsidR="00A95BB3" w:rsidRPr="00A95BB3" w:rsidRDefault="00A95BB3" w:rsidP="00A95BB3">
      <w:pPr>
        <w:spacing w:after="0" w:line="360" w:lineRule="auto"/>
        <w:ind w:left="1"/>
        <w:jc w:val="both"/>
        <w:rPr>
          <w:rFonts w:ascii="Arial" w:eastAsia="Times New Roman" w:hAnsi="Arial" w:cs="Arial"/>
          <w:sz w:val="20"/>
          <w:szCs w:val="20"/>
          <w:lang w:val="en-GB"/>
        </w:rPr>
      </w:pPr>
    </w:p>
    <w:p w14:paraId="3AAB57EA" w14:textId="77777777" w:rsidR="00A95BB3" w:rsidRPr="00A95BB3" w:rsidRDefault="00A95BB3" w:rsidP="00A95BB3">
      <w:pPr>
        <w:spacing w:after="0" w:line="360" w:lineRule="auto"/>
        <w:ind w:left="1"/>
        <w:jc w:val="both"/>
        <w:rPr>
          <w:rFonts w:ascii="Arial" w:eastAsia="Times New Roman" w:hAnsi="Arial" w:cs="Arial"/>
          <w:sz w:val="20"/>
          <w:szCs w:val="20"/>
          <w:lang w:val="en-GB"/>
        </w:rPr>
      </w:pPr>
      <w:r w:rsidRPr="00A95BB3">
        <w:rPr>
          <w:rFonts w:ascii="Arial" w:eastAsia="Times New Roman" w:hAnsi="Arial" w:cs="Arial"/>
          <w:sz w:val="20"/>
          <w:szCs w:val="20"/>
          <w:lang w:val="en-GB"/>
        </w:rPr>
        <w:t>…………………………………………</w:t>
      </w:r>
      <w:r w:rsidRPr="00A95BB3">
        <w:rPr>
          <w:rFonts w:ascii="Arial" w:eastAsia="Times New Roman" w:hAnsi="Arial" w:cs="Arial"/>
          <w:sz w:val="20"/>
          <w:szCs w:val="20"/>
          <w:lang w:val="en-GB"/>
        </w:rPr>
        <w:tab/>
      </w:r>
      <w:r w:rsidRPr="00A95BB3">
        <w:rPr>
          <w:rFonts w:ascii="Arial" w:eastAsia="Times New Roman" w:hAnsi="Arial" w:cs="Arial"/>
          <w:sz w:val="20"/>
          <w:szCs w:val="20"/>
          <w:lang w:val="en-GB"/>
        </w:rPr>
        <w:tab/>
      </w:r>
      <w:r w:rsidRPr="00A95BB3">
        <w:rPr>
          <w:rFonts w:ascii="Arial" w:eastAsia="Times New Roman" w:hAnsi="Arial" w:cs="Arial"/>
          <w:sz w:val="20"/>
          <w:szCs w:val="20"/>
          <w:lang w:val="en-GB"/>
        </w:rPr>
        <w:tab/>
      </w:r>
      <w:r w:rsidRPr="00A95BB3">
        <w:rPr>
          <w:rFonts w:ascii="Arial" w:eastAsia="Times New Roman" w:hAnsi="Arial" w:cs="Arial"/>
          <w:b/>
          <w:sz w:val="20"/>
          <w:szCs w:val="20"/>
          <w:u w:val="single"/>
          <w:lang w:val="en-GB"/>
        </w:rPr>
        <w:t>STAMP:</w:t>
      </w:r>
    </w:p>
    <w:p w14:paraId="5A587523" w14:textId="77777777" w:rsidR="00A95BB3" w:rsidRPr="00A95BB3" w:rsidRDefault="00A95BB3" w:rsidP="00A95BB3">
      <w:pPr>
        <w:spacing w:after="0" w:line="360" w:lineRule="auto"/>
        <w:ind w:left="1"/>
        <w:jc w:val="both"/>
        <w:rPr>
          <w:rFonts w:ascii="Arial" w:eastAsia="Times New Roman" w:hAnsi="Arial" w:cs="Arial"/>
          <w:sz w:val="20"/>
          <w:szCs w:val="20"/>
          <w:lang w:val="en-GB"/>
        </w:rPr>
      </w:pPr>
      <w:r w:rsidRPr="00A95BB3">
        <w:rPr>
          <w:rFonts w:ascii="Arial" w:eastAsia="Times New Roman" w:hAnsi="Arial" w:cs="Arial"/>
          <w:sz w:val="20"/>
          <w:szCs w:val="20"/>
          <w:lang w:val="en-GB"/>
        </w:rPr>
        <w:t>COMMISSIONER OF OATHS</w:t>
      </w:r>
    </w:p>
    <w:p w14:paraId="0E92A459" w14:textId="77777777" w:rsidR="00A95BB3" w:rsidRPr="00A95BB3" w:rsidRDefault="00A95BB3" w:rsidP="00A95BB3">
      <w:pPr>
        <w:spacing w:after="0" w:line="360" w:lineRule="auto"/>
        <w:ind w:left="1"/>
        <w:jc w:val="both"/>
        <w:rPr>
          <w:rFonts w:ascii="Arial" w:eastAsia="Times New Roman" w:hAnsi="Arial" w:cs="Arial"/>
          <w:sz w:val="20"/>
          <w:szCs w:val="20"/>
          <w:lang w:val="en-GB"/>
        </w:rPr>
      </w:pPr>
    </w:p>
    <w:p w14:paraId="2AB79BA3" w14:textId="77777777" w:rsidR="00A95BB3" w:rsidRPr="00A95BB3" w:rsidRDefault="00A95BB3" w:rsidP="00A95BB3">
      <w:pPr>
        <w:spacing w:after="0" w:line="360" w:lineRule="auto"/>
        <w:ind w:left="1"/>
        <w:jc w:val="both"/>
        <w:rPr>
          <w:rFonts w:ascii="Arial" w:eastAsia="Times New Roman" w:hAnsi="Arial" w:cs="Arial"/>
          <w:sz w:val="20"/>
          <w:szCs w:val="20"/>
          <w:lang w:val="en-GB"/>
        </w:rPr>
      </w:pPr>
      <w:r w:rsidRPr="00A95BB3">
        <w:rPr>
          <w:rFonts w:ascii="Arial" w:eastAsia="Times New Roman" w:hAnsi="Arial" w:cs="Arial"/>
          <w:sz w:val="20"/>
          <w:szCs w:val="20"/>
          <w:lang w:val="en-GB"/>
        </w:rPr>
        <w:t>I, THE UNDERSIGNED ………………………………………………………………., ACTING IN MY CAPACITY AS THE COMPANY/CORPORATION/BUSINESS VENTURE:  …………………………………….………………….</w:t>
      </w:r>
    </w:p>
    <w:p w14:paraId="60DA839F" w14:textId="77777777" w:rsidR="00A95BB3" w:rsidRPr="00A95BB3" w:rsidRDefault="00A95BB3" w:rsidP="00A95BB3">
      <w:pPr>
        <w:spacing w:after="0" w:line="360" w:lineRule="auto"/>
        <w:ind w:left="1"/>
        <w:jc w:val="both"/>
        <w:rPr>
          <w:rFonts w:ascii="Arial" w:eastAsia="Times New Roman" w:hAnsi="Arial" w:cs="Arial"/>
          <w:sz w:val="20"/>
          <w:szCs w:val="20"/>
          <w:lang w:val="en-GB"/>
        </w:rPr>
      </w:pPr>
      <w:r w:rsidRPr="00A95BB3">
        <w:rPr>
          <w:rFonts w:ascii="Arial" w:eastAsia="Times New Roman" w:hAnsi="Arial" w:cs="Arial"/>
          <w:sz w:val="20"/>
          <w:szCs w:val="20"/>
          <w:lang w:val="en-GB"/>
        </w:rPr>
        <w:t>……………………………………………………………………………………………………………………….………..</w:t>
      </w:r>
    </w:p>
    <w:p w14:paraId="39F84893" w14:textId="77777777" w:rsidR="00A95BB3" w:rsidRPr="00A95BB3" w:rsidRDefault="00A95BB3" w:rsidP="00A95BB3">
      <w:pPr>
        <w:spacing w:after="0" w:line="360" w:lineRule="auto"/>
        <w:ind w:left="1"/>
        <w:jc w:val="both"/>
        <w:rPr>
          <w:rFonts w:ascii="Arial" w:eastAsia="Times New Roman" w:hAnsi="Arial" w:cs="Arial"/>
          <w:sz w:val="20"/>
          <w:szCs w:val="20"/>
          <w:lang w:val="en-GB"/>
        </w:rPr>
      </w:pPr>
      <w:r w:rsidRPr="00A95BB3">
        <w:rPr>
          <w:rFonts w:ascii="Arial" w:eastAsia="Times New Roman" w:hAnsi="Arial" w:cs="Arial"/>
          <w:sz w:val="20"/>
          <w:szCs w:val="20"/>
          <w:lang w:val="en-GB"/>
        </w:rPr>
        <w:t>Hereby gives Department of Human Settlements and its delegates the right to inspect any documents in our possession pertaining to the verification of information reflecting the equity held in our company / corporation / business venture.</w:t>
      </w:r>
    </w:p>
    <w:p w14:paraId="0504F2C4" w14:textId="77777777" w:rsidR="00A95BB3" w:rsidRPr="00A95BB3" w:rsidRDefault="00A95BB3" w:rsidP="00A95BB3">
      <w:pPr>
        <w:spacing w:after="0" w:line="360" w:lineRule="auto"/>
        <w:ind w:left="1"/>
        <w:jc w:val="both"/>
        <w:rPr>
          <w:rFonts w:ascii="Arial" w:eastAsia="Times New Roman" w:hAnsi="Arial" w:cs="Arial"/>
          <w:sz w:val="20"/>
          <w:szCs w:val="20"/>
          <w:lang w:val="en-GB"/>
        </w:rPr>
      </w:pPr>
    </w:p>
    <w:p w14:paraId="29E207FF"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r w:rsidRPr="00A95BB3">
        <w:rPr>
          <w:rFonts w:ascii="Arial" w:eastAsia="Times New Roman" w:hAnsi="Arial" w:cs="Arial"/>
          <w:sz w:val="20"/>
          <w:szCs w:val="20"/>
          <w:lang w:val="en-GB"/>
        </w:rPr>
        <w:t>Signed at ………………………………. on this ………….……………. day of ………………………………..20……..</w:t>
      </w:r>
    </w:p>
    <w:p w14:paraId="5F597D5A"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p>
    <w:p w14:paraId="072ADCFC"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GB"/>
        </w:rPr>
      </w:pPr>
      <w:r w:rsidRPr="00A95BB3">
        <w:rPr>
          <w:rFonts w:ascii="Arial" w:eastAsia="Times New Roman" w:hAnsi="Arial" w:cs="Arial"/>
          <w:sz w:val="20"/>
          <w:szCs w:val="20"/>
          <w:lang w:val="en-GB"/>
        </w:rPr>
        <w:t>…………………………………………</w:t>
      </w:r>
    </w:p>
    <w:p w14:paraId="126C699F" w14:textId="77777777" w:rsidR="00A95BB3" w:rsidRPr="00A95BB3" w:rsidRDefault="00A95BB3" w:rsidP="00A95BB3">
      <w:pPr>
        <w:spacing w:after="0" w:line="360" w:lineRule="auto"/>
        <w:ind w:left="772" w:hangingChars="386" w:hanging="772"/>
        <w:jc w:val="both"/>
        <w:rPr>
          <w:rFonts w:ascii="Arial" w:eastAsia="Times New Roman" w:hAnsi="Arial" w:cs="Arial"/>
          <w:sz w:val="20"/>
          <w:szCs w:val="20"/>
          <w:lang w:val="en-ZA"/>
        </w:rPr>
        <w:sectPr w:rsidR="00A95BB3" w:rsidRPr="00A95BB3" w:rsidSect="00640935">
          <w:footerReference w:type="even" r:id="rId37"/>
          <w:pgSz w:w="11906" w:h="16838" w:code="9"/>
          <w:pgMar w:top="1134" w:right="849" w:bottom="426" w:left="1134" w:header="567" w:footer="0" w:gutter="0"/>
          <w:cols w:space="708"/>
          <w:docGrid w:linePitch="360"/>
        </w:sectPr>
      </w:pPr>
      <w:r w:rsidRPr="00A95BB3">
        <w:rPr>
          <w:rFonts w:ascii="Arial" w:eastAsia="Times New Roman" w:hAnsi="Arial" w:cs="Arial"/>
          <w:sz w:val="20"/>
          <w:szCs w:val="20"/>
          <w:lang w:val="en-ZA"/>
        </w:rPr>
        <w:t>Signature</w:t>
      </w:r>
    </w:p>
    <w:tbl>
      <w:tblPr>
        <w:tblW w:w="9923" w:type="dxa"/>
        <w:tblInd w:w="108" w:type="dxa"/>
        <w:tblLayout w:type="fixed"/>
        <w:tblLook w:val="0000" w:firstRow="0" w:lastRow="0" w:firstColumn="0" w:lastColumn="0" w:noHBand="0" w:noVBand="0"/>
      </w:tblPr>
      <w:tblGrid>
        <w:gridCol w:w="1100"/>
        <w:gridCol w:w="2905"/>
        <w:gridCol w:w="1245"/>
        <w:gridCol w:w="4673"/>
      </w:tblGrid>
      <w:tr w:rsidR="00A95BB3" w:rsidRPr="00A95BB3" w14:paraId="7B83821F" w14:textId="77777777" w:rsidTr="00640935">
        <w:trPr>
          <w:cantSplit/>
          <w:trHeight w:val="9156"/>
        </w:trPr>
        <w:tc>
          <w:tcPr>
            <w:tcW w:w="9923" w:type="dxa"/>
            <w:gridSpan w:val="4"/>
            <w:tcBorders>
              <w:top w:val="single" w:sz="4" w:space="0" w:color="auto"/>
              <w:left w:val="single" w:sz="4" w:space="0" w:color="auto"/>
              <w:bottom w:val="single" w:sz="4" w:space="0" w:color="auto"/>
              <w:right w:val="single" w:sz="4" w:space="0" w:color="auto"/>
            </w:tcBorders>
          </w:tcPr>
          <w:p w14:paraId="641CA378" w14:textId="77777777" w:rsidR="00A95BB3" w:rsidRPr="00A95BB3" w:rsidRDefault="00A95BB3" w:rsidP="00A95BB3">
            <w:pPr>
              <w:spacing w:after="0" w:line="360" w:lineRule="auto"/>
              <w:ind w:left="34" w:hanging="142"/>
              <w:jc w:val="both"/>
              <w:rPr>
                <w:rFonts w:ascii="Arial" w:eastAsia="Times New Roman" w:hAnsi="Arial" w:cs="Arial"/>
                <w:b/>
                <w:snapToGrid w:val="0"/>
                <w:sz w:val="20"/>
                <w:szCs w:val="20"/>
              </w:rPr>
            </w:pPr>
            <w:bookmarkStart w:id="67" w:name="_Toc405276678"/>
            <w:r w:rsidRPr="00A95BB3">
              <w:rPr>
                <w:rFonts w:ascii="Arial" w:eastAsia="Times New Roman" w:hAnsi="Arial" w:cs="Arial"/>
                <w:b/>
                <w:snapToGrid w:val="0"/>
                <w:sz w:val="20"/>
                <w:szCs w:val="20"/>
              </w:rPr>
              <w:lastRenderedPageBreak/>
              <w:t xml:space="preserve">  </w:t>
            </w:r>
          </w:p>
          <w:p w14:paraId="39B820F7" w14:textId="77777777" w:rsidR="00A95BB3" w:rsidRPr="00A95BB3" w:rsidRDefault="00A95BB3" w:rsidP="00A95BB3">
            <w:pPr>
              <w:spacing w:after="0" w:line="360" w:lineRule="auto"/>
              <w:ind w:left="34" w:hanging="142"/>
              <w:jc w:val="both"/>
              <w:rPr>
                <w:rFonts w:ascii="Arial" w:eastAsia="Times New Roman" w:hAnsi="Arial" w:cs="Arial"/>
                <w:sz w:val="18"/>
                <w:szCs w:val="18"/>
                <w:lang w:val="en-GB" w:eastAsia="en-GB"/>
              </w:rPr>
            </w:pPr>
            <w:r w:rsidRPr="00A95BB3">
              <w:rPr>
                <w:rFonts w:ascii="Arial" w:eastAsia="Times New Roman" w:hAnsi="Arial" w:cs="Arial"/>
                <w:b/>
                <w:snapToGrid w:val="0"/>
                <w:sz w:val="20"/>
                <w:szCs w:val="20"/>
              </w:rPr>
              <w:t xml:space="preserve">   </w:t>
            </w:r>
            <w:r w:rsidRPr="00A95BB3">
              <w:rPr>
                <w:rFonts w:ascii="Arial" w:eastAsia="Times New Roman" w:hAnsi="Arial" w:cs="Arial"/>
                <w:sz w:val="18"/>
                <w:szCs w:val="18"/>
                <w:lang w:val="en-GB" w:eastAsia="en-GB"/>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14:paraId="67D56C8F" w14:textId="77777777" w:rsidR="00A95BB3" w:rsidRPr="00A95BB3" w:rsidRDefault="00A95BB3" w:rsidP="00A95BB3">
            <w:pPr>
              <w:spacing w:after="0" w:line="360" w:lineRule="auto"/>
              <w:ind w:left="34"/>
              <w:jc w:val="both"/>
              <w:rPr>
                <w:rFonts w:ascii="Arial" w:eastAsia="Times New Roman" w:hAnsi="Arial" w:cs="Arial"/>
                <w:sz w:val="18"/>
                <w:szCs w:val="18"/>
                <w:lang w:val="en-GB" w:eastAsia="en-GB"/>
              </w:rPr>
            </w:pPr>
          </w:p>
          <w:p w14:paraId="01B29912" w14:textId="77777777" w:rsidR="00A95BB3" w:rsidRPr="00A95BB3" w:rsidRDefault="00A95BB3" w:rsidP="00A95BB3">
            <w:pPr>
              <w:spacing w:after="0" w:line="360" w:lineRule="auto"/>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The Tenderer’s attention is drawn to clause F.3.8 of the Standard Conditions of Tender referenced in the Tender Data regarding the employer’s handling of material deviations and qualifications.</w:t>
            </w:r>
          </w:p>
          <w:p w14:paraId="3BA70954" w14:textId="77777777" w:rsidR="00A95BB3" w:rsidRPr="00A95BB3" w:rsidRDefault="00A95BB3" w:rsidP="00A95BB3">
            <w:pPr>
              <w:spacing w:after="0" w:line="240" w:lineRule="auto"/>
              <w:jc w:val="both"/>
              <w:rPr>
                <w:rFonts w:ascii="Arial" w:eastAsia="Times New Roman" w:hAnsi="Arial" w:cs="Arial"/>
                <w:sz w:val="18"/>
                <w:szCs w:val="18"/>
                <w:lang w:val="en-GB" w:eastAsia="en-GB"/>
              </w:rPr>
            </w:pPr>
          </w:p>
          <w:tbl>
            <w:tblPr>
              <w:tblW w:w="913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3"/>
              <w:gridCol w:w="1485"/>
              <w:gridCol w:w="6849"/>
            </w:tblGrid>
            <w:tr w:rsidR="00A95BB3" w:rsidRPr="00A95BB3" w14:paraId="759784DF" w14:textId="77777777" w:rsidTr="00640935">
              <w:trPr>
                <w:trHeight w:val="275"/>
              </w:trPr>
              <w:tc>
                <w:tcPr>
                  <w:tcW w:w="803" w:type="dxa"/>
                </w:tcPr>
                <w:p w14:paraId="121DA16E" w14:textId="77777777" w:rsidR="00A95BB3" w:rsidRPr="00A95BB3" w:rsidRDefault="00A95BB3" w:rsidP="00A95BB3">
                  <w:pPr>
                    <w:spacing w:before="120" w:after="120" w:line="240"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Page</w:t>
                  </w:r>
                </w:p>
              </w:tc>
              <w:tc>
                <w:tcPr>
                  <w:tcW w:w="1485" w:type="dxa"/>
                </w:tcPr>
                <w:p w14:paraId="15C6AF23" w14:textId="77777777" w:rsidR="00A95BB3" w:rsidRPr="00A95BB3" w:rsidRDefault="00A95BB3" w:rsidP="00A95BB3">
                  <w:pPr>
                    <w:spacing w:before="120" w:after="120" w:line="240"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Clause or item</w:t>
                  </w:r>
                </w:p>
              </w:tc>
              <w:tc>
                <w:tcPr>
                  <w:tcW w:w="6849" w:type="dxa"/>
                </w:tcPr>
                <w:p w14:paraId="023991B5" w14:textId="77777777" w:rsidR="00A95BB3" w:rsidRPr="00A95BB3" w:rsidRDefault="00A95BB3" w:rsidP="00A95BB3">
                  <w:pPr>
                    <w:spacing w:before="120" w:after="120" w:line="240"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Proposal</w:t>
                  </w:r>
                </w:p>
              </w:tc>
            </w:tr>
            <w:tr w:rsidR="00A95BB3" w:rsidRPr="00A95BB3" w14:paraId="04BAEC27" w14:textId="77777777" w:rsidTr="00640935">
              <w:trPr>
                <w:trHeight w:val="6863"/>
              </w:trPr>
              <w:tc>
                <w:tcPr>
                  <w:tcW w:w="803" w:type="dxa"/>
                </w:tcPr>
                <w:p w14:paraId="50D16117" w14:textId="77777777" w:rsidR="00A95BB3" w:rsidRPr="00A95BB3" w:rsidRDefault="00A95BB3" w:rsidP="00A95BB3">
                  <w:pPr>
                    <w:spacing w:before="120" w:after="120" w:line="240" w:lineRule="auto"/>
                    <w:rPr>
                      <w:rFonts w:ascii="Arial" w:eastAsia="Times New Roman" w:hAnsi="Arial" w:cs="Arial"/>
                      <w:b/>
                      <w:sz w:val="24"/>
                      <w:szCs w:val="24"/>
                      <w:lang w:val="en-GB" w:eastAsia="en-GB"/>
                    </w:rPr>
                  </w:pPr>
                </w:p>
                <w:p w14:paraId="0B868680" w14:textId="77777777" w:rsidR="00A95BB3" w:rsidRPr="00A95BB3" w:rsidRDefault="00A95BB3" w:rsidP="00A95BB3">
                  <w:pPr>
                    <w:spacing w:before="120" w:after="120" w:line="240" w:lineRule="auto"/>
                    <w:rPr>
                      <w:rFonts w:ascii="Arial" w:eastAsia="Times New Roman" w:hAnsi="Arial" w:cs="Arial"/>
                      <w:b/>
                      <w:sz w:val="24"/>
                      <w:szCs w:val="24"/>
                      <w:lang w:val="en-GB" w:eastAsia="en-GB"/>
                    </w:rPr>
                  </w:pPr>
                </w:p>
                <w:p w14:paraId="42E2997E" w14:textId="77777777" w:rsidR="00A95BB3" w:rsidRPr="00A95BB3" w:rsidRDefault="00A95BB3" w:rsidP="00A95BB3">
                  <w:pPr>
                    <w:spacing w:before="120" w:after="120" w:line="240" w:lineRule="auto"/>
                    <w:rPr>
                      <w:rFonts w:ascii="Arial" w:eastAsia="Times New Roman" w:hAnsi="Arial" w:cs="Arial"/>
                      <w:b/>
                      <w:sz w:val="24"/>
                      <w:szCs w:val="24"/>
                      <w:lang w:val="en-GB" w:eastAsia="en-GB"/>
                    </w:rPr>
                  </w:pPr>
                </w:p>
                <w:p w14:paraId="0A274B12" w14:textId="77777777" w:rsidR="00A95BB3" w:rsidRPr="00A95BB3" w:rsidRDefault="00A95BB3" w:rsidP="00A95BB3">
                  <w:pPr>
                    <w:spacing w:before="120" w:after="120" w:line="240" w:lineRule="auto"/>
                    <w:rPr>
                      <w:rFonts w:ascii="Arial" w:eastAsia="Times New Roman" w:hAnsi="Arial" w:cs="Arial"/>
                      <w:b/>
                      <w:sz w:val="24"/>
                      <w:szCs w:val="24"/>
                      <w:lang w:val="en-GB" w:eastAsia="en-GB"/>
                    </w:rPr>
                  </w:pPr>
                </w:p>
                <w:p w14:paraId="2077B248" w14:textId="77777777" w:rsidR="00A95BB3" w:rsidRPr="00A95BB3" w:rsidRDefault="00A95BB3" w:rsidP="00A95BB3">
                  <w:pPr>
                    <w:spacing w:before="120" w:after="120" w:line="240" w:lineRule="auto"/>
                    <w:rPr>
                      <w:rFonts w:ascii="Arial" w:eastAsia="Times New Roman" w:hAnsi="Arial" w:cs="Arial"/>
                      <w:b/>
                      <w:sz w:val="24"/>
                      <w:szCs w:val="24"/>
                      <w:lang w:val="en-GB" w:eastAsia="en-GB"/>
                    </w:rPr>
                  </w:pPr>
                </w:p>
                <w:p w14:paraId="2AFF253C" w14:textId="77777777" w:rsidR="00A95BB3" w:rsidRPr="00A95BB3" w:rsidRDefault="00A95BB3" w:rsidP="00A95BB3">
                  <w:pPr>
                    <w:spacing w:before="120" w:after="120" w:line="240" w:lineRule="auto"/>
                    <w:rPr>
                      <w:rFonts w:ascii="Arial" w:eastAsia="Times New Roman" w:hAnsi="Arial" w:cs="Arial"/>
                      <w:b/>
                      <w:sz w:val="24"/>
                      <w:szCs w:val="24"/>
                      <w:lang w:val="en-GB" w:eastAsia="en-GB"/>
                    </w:rPr>
                  </w:pPr>
                </w:p>
                <w:p w14:paraId="194447AA" w14:textId="77777777" w:rsidR="00A95BB3" w:rsidRPr="00A95BB3" w:rsidRDefault="00A95BB3" w:rsidP="00A95BB3">
                  <w:pPr>
                    <w:spacing w:before="120" w:after="120" w:line="240" w:lineRule="auto"/>
                    <w:rPr>
                      <w:rFonts w:ascii="Arial" w:eastAsia="Times New Roman" w:hAnsi="Arial" w:cs="Arial"/>
                      <w:b/>
                      <w:sz w:val="24"/>
                      <w:szCs w:val="24"/>
                      <w:lang w:val="en-GB" w:eastAsia="en-GB"/>
                    </w:rPr>
                  </w:pPr>
                </w:p>
              </w:tc>
              <w:tc>
                <w:tcPr>
                  <w:tcW w:w="1485" w:type="dxa"/>
                </w:tcPr>
                <w:p w14:paraId="6B7E0891" w14:textId="77777777" w:rsidR="00A95BB3" w:rsidRPr="00A95BB3" w:rsidRDefault="00A95BB3" w:rsidP="00A95BB3">
                  <w:pPr>
                    <w:spacing w:before="120" w:after="120" w:line="240" w:lineRule="auto"/>
                    <w:rPr>
                      <w:rFonts w:ascii="Arial" w:eastAsia="Times New Roman" w:hAnsi="Arial" w:cs="Arial"/>
                      <w:b/>
                      <w:sz w:val="24"/>
                      <w:szCs w:val="24"/>
                      <w:lang w:val="en-GB" w:eastAsia="en-GB"/>
                    </w:rPr>
                  </w:pPr>
                </w:p>
              </w:tc>
              <w:tc>
                <w:tcPr>
                  <w:tcW w:w="6849" w:type="dxa"/>
                </w:tcPr>
                <w:p w14:paraId="5D1B8B46" w14:textId="77777777" w:rsidR="00A95BB3" w:rsidRPr="00A95BB3" w:rsidRDefault="00A95BB3" w:rsidP="00A95BB3">
                  <w:pPr>
                    <w:spacing w:before="120" w:after="120" w:line="240" w:lineRule="auto"/>
                    <w:rPr>
                      <w:rFonts w:ascii="Arial" w:eastAsia="Times New Roman" w:hAnsi="Arial" w:cs="Arial"/>
                      <w:b/>
                      <w:sz w:val="24"/>
                      <w:szCs w:val="24"/>
                      <w:lang w:val="en-GB" w:eastAsia="en-GB"/>
                    </w:rPr>
                  </w:pPr>
                </w:p>
              </w:tc>
            </w:tr>
          </w:tbl>
          <w:p w14:paraId="120240FA" w14:textId="77777777" w:rsidR="00A95BB3" w:rsidRPr="00A95BB3" w:rsidRDefault="00A95BB3" w:rsidP="00A95BB3">
            <w:pPr>
              <w:spacing w:before="120" w:after="120" w:line="360" w:lineRule="auto"/>
              <w:rPr>
                <w:rFonts w:ascii="Arial" w:eastAsia="Times New Roman" w:hAnsi="Arial" w:cs="Arial"/>
                <w:b/>
                <w:sz w:val="24"/>
                <w:szCs w:val="24"/>
                <w:lang w:val="en-GB" w:eastAsia="en-GB"/>
              </w:rPr>
            </w:pPr>
          </w:p>
        </w:tc>
      </w:tr>
      <w:tr w:rsidR="00A95BB3" w:rsidRPr="00A95BB3" w14:paraId="1BA8A7C7" w14:textId="77777777" w:rsidTr="00640935">
        <w:trPr>
          <w:cantSplit/>
          <w:trHeight w:val="223"/>
        </w:trPr>
        <w:tc>
          <w:tcPr>
            <w:tcW w:w="9923" w:type="dxa"/>
            <w:gridSpan w:val="4"/>
            <w:tcBorders>
              <w:top w:val="single" w:sz="4" w:space="0" w:color="auto"/>
            </w:tcBorders>
          </w:tcPr>
          <w:p w14:paraId="7F23CE27"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rPr>
                <w:rFonts w:ascii="Arial" w:eastAsia="Times New Roman" w:hAnsi="Arial" w:cs="Arial"/>
                <w:b/>
                <w:bCs/>
                <w:i/>
                <w:caps/>
                <w:sz w:val="24"/>
                <w:szCs w:val="24"/>
                <w:lang w:val="en-GB" w:eastAsia="en-GB"/>
              </w:rPr>
            </w:pPr>
          </w:p>
        </w:tc>
      </w:tr>
      <w:tr w:rsidR="00A95BB3" w:rsidRPr="00A95BB3" w14:paraId="40C71B1F" w14:textId="77777777" w:rsidTr="00640935">
        <w:trPr>
          <w:cantSplit/>
          <w:trHeight w:val="472"/>
        </w:trPr>
        <w:tc>
          <w:tcPr>
            <w:tcW w:w="1100" w:type="dxa"/>
          </w:tcPr>
          <w:p w14:paraId="30394FA4"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eastAsia="en-GB"/>
              </w:rPr>
            </w:pPr>
          </w:p>
          <w:p w14:paraId="21B111F5"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20"/>
                <w:szCs w:val="20"/>
                <w:lang w:val="en-GB" w:eastAsia="en-GB"/>
              </w:rPr>
            </w:pPr>
            <w:r w:rsidRPr="00A95BB3">
              <w:rPr>
                <w:rFonts w:ascii="Arial" w:eastAsia="Times New Roman" w:hAnsi="Arial" w:cs="Arial"/>
                <w:sz w:val="20"/>
                <w:szCs w:val="20"/>
                <w:lang w:val="en-GB" w:eastAsia="en-GB"/>
              </w:rPr>
              <w:t>Signed</w:t>
            </w:r>
          </w:p>
        </w:tc>
        <w:tc>
          <w:tcPr>
            <w:tcW w:w="2905" w:type="dxa"/>
            <w:tcBorders>
              <w:bottom w:val="dashSmallGap" w:sz="4" w:space="0" w:color="auto"/>
            </w:tcBorders>
          </w:tcPr>
          <w:p w14:paraId="210AB381"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20"/>
                <w:szCs w:val="20"/>
                <w:lang w:val="en-GB" w:eastAsia="en-GB"/>
              </w:rPr>
            </w:pPr>
          </w:p>
        </w:tc>
        <w:tc>
          <w:tcPr>
            <w:tcW w:w="1245" w:type="dxa"/>
          </w:tcPr>
          <w:p w14:paraId="32952AFD"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eastAsia="en-GB"/>
              </w:rPr>
            </w:pPr>
          </w:p>
          <w:p w14:paraId="1F9EFE8F"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eastAsia="en-GB"/>
              </w:rPr>
            </w:pPr>
            <w:r w:rsidRPr="00A95BB3">
              <w:rPr>
                <w:rFonts w:ascii="Arial" w:eastAsia="Times New Roman" w:hAnsi="Arial" w:cs="Arial"/>
                <w:sz w:val="20"/>
                <w:szCs w:val="20"/>
                <w:lang w:val="en-GB" w:eastAsia="en-GB"/>
              </w:rPr>
              <w:t>Date</w:t>
            </w:r>
          </w:p>
        </w:tc>
        <w:tc>
          <w:tcPr>
            <w:tcW w:w="4673" w:type="dxa"/>
            <w:tcBorders>
              <w:bottom w:val="dashSmallGap" w:sz="4" w:space="0" w:color="auto"/>
            </w:tcBorders>
          </w:tcPr>
          <w:p w14:paraId="319874D7"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20"/>
                <w:szCs w:val="20"/>
                <w:lang w:val="en-GB" w:eastAsia="en-GB"/>
              </w:rPr>
            </w:pPr>
          </w:p>
        </w:tc>
      </w:tr>
      <w:tr w:rsidR="00A95BB3" w:rsidRPr="00A95BB3" w14:paraId="5547DFAD" w14:textId="77777777" w:rsidTr="00640935">
        <w:trPr>
          <w:cantSplit/>
          <w:trHeight w:val="472"/>
        </w:trPr>
        <w:tc>
          <w:tcPr>
            <w:tcW w:w="1100" w:type="dxa"/>
          </w:tcPr>
          <w:p w14:paraId="316844E3"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eastAsia="en-GB"/>
              </w:rPr>
            </w:pPr>
          </w:p>
          <w:p w14:paraId="08277D07"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20"/>
                <w:szCs w:val="20"/>
                <w:lang w:val="en-GB" w:eastAsia="en-GB"/>
              </w:rPr>
            </w:pPr>
            <w:r w:rsidRPr="00A95BB3">
              <w:rPr>
                <w:rFonts w:ascii="Arial" w:eastAsia="Times New Roman" w:hAnsi="Arial" w:cs="Arial"/>
                <w:sz w:val="20"/>
                <w:szCs w:val="20"/>
                <w:lang w:val="en-GB" w:eastAsia="en-GB"/>
              </w:rPr>
              <w:t>Name</w:t>
            </w:r>
          </w:p>
        </w:tc>
        <w:tc>
          <w:tcPr>
            <w:tcW w:w="2905" w:type="dxa"/>
            <w:tcBorders>
              <w:top w:val="dashSmallGap" w:sz="4" w:space="0" w:color="auto"/>
              <w:bottom w:val="dashSmallGap" w:sz="4" w:space="0" w:color="auto"/>
            </w:tcBorders>
          </w:tcPr>
          <w:p w14:paraId="6DF430BC"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20"/>
                <w:szCs w:val="20"/>
                <w:lang w:val="en-GB" w:eastAsia="en-GB"/>
              </w:rPr>
            </w:pPr>
          </w:p>
        </w:tc>
        <w:tc>
          <w:tcPr>
            <w:tcW w:w="1245" w:type="dxa"/>
            <w:tcBorders>
              <w:left w:val="nil"/>
            </w:tcBorders>
          </w:tcPr>
          <w:p w14:paraId="4BFE892B"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eastAsia="en-GB"/>
              </w:rPr>
            </w:pPr>
          </w:p>
          <w:p w14:paraId="7EE10D9C"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eastAsia="en-GB"/>
              </w:rPr>
            </w:pPr>
            <w:r w:rsidRPr="00A95BB3">
              <w:rPr>
                <w:rFonts w:ascii="Arial" w:eastAsia="Times New Roman" w:hAnsi="Arial" w:cs="Arial"/>
                <w:sz w:val="20"/>
                <w:szCs w:val="20"/>
                <w:lang w:val="en-GB" w:eastAsia="en-GB"/>
              </w:rPr>
              <w:t>Position</w:t>
            </w:r>
          </w:p>
        </w:tc>
        <w:tc>
          <w:tcPr>
            <w:tcW w:w="4673" w:type="dxa"/>
            <w:tcBorders>
              <w:top w:val="dashSmallGap" w:sz="4" w:space="0" w:color="auto"/>
              <w:bottom w:val="dashSmallGap" w:sz="4" w:space="0" w:color="auto"/>
            </w:tcBorders>
          </w:tcPr>
          <w:p w14:paraId="1AD41575"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20"/>
                <w:szCs w:val="20"/>
                <w:lang w:val="en-GB" w:eastAsia="en-GB"/>
              </w:rPr>
            </w:pPr>
          </w:p>
        </w:tc>
      </w:tr>
      <w:tr w:rsidR="00A95BB3" w:rsidRPr="00A95BB3" w14:paraId="3D66FDE6" w14:textId="77777777" w:rsidTr="00640935">
        <w:trPr>
          <w:cantSplit/>
          <w:trHeight w:val="472"/>
        </w:trPr>
        <w:tc>
          <w:tcPr>
            <w:tcW w:w="1100" w:type="dxa"/>
          </w:tcPr>
          <w:p w14:paraId="415CD633"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i/>
                <w:sz w:val="20"/>
                <w:szCs w:val="20"/>
                <w:lang w:val="en-GB" w:eastAsia="en-GB"/>
              </w:rPr>
            </w:pPr>
          </w:p>
          <w:p w14:paraId="21924104"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i/>
                <w:sz w:val="20"/>
                <w:szCs w:val="20"/>
                <w:lang w:val="en-GB" w:eastAsia="en-GB"/>
              </w:rPr>
            </w:pPr>
            <w:r w:rsidRPr="00A95BB3">
              <w:rPr>
                <w:rFonts w:ascii="Arial" w:eastAsia="Times New Roman" w:hAnsi="Arial" w:cs="Arial"/>
                <w:i/>
                <w:sz w:val="20"/>
                <w:szCs w:val="20"/>
                <w:lang w:val="en-GB" w:eastAsia="en-GB"/>
              </w:rPr>
              <w:t>Tenderer</w:t>
            </w:r>
          </w:p>
        </w:tc>
        <w:tc>
          <w:tcPr>
            <w:tcW w:w="8823" w:type="dxa"/>
            <w:gridSpan w:val="3"/>
            <w:tcBorders>
              <w:bottom w:val="dashSmallGap" w:sz="4" w:space="0" w:color="auto"/>
            </w:tcBorders>
          </w:tcPr>
          <w:p w14:paraId="02D4EBCE"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20"/>
                <w:szCs w:val="20"/>
                <w:lang w:val="en-GB" w:eastAsia="en-GB"/>
              </w:rPr>
            </w:pPr>
          </w:p>
        </w:tc>
      </w:tr>
    </w:tbl>
    <w:p w14:paraId="33274603" w14:textId="77777777" w:rsidR="00A95BB3" w:rsidRPr="00A95BB3" w:rsidRDefault="00A95BB3" w:rsidP="00A95BB3">
      <w:pPr>
        <w:spacing w:after="0" w:line="360" w:lineRule="auto"/>
        <w:rPr>
          <w:rFonts w:ascii="Arial" w:eastAsia="Times New Roman" w:hAnsi="Arial" w:cs="Arial"/>
          <w:sz w:val="24"/>
          <w:szCs w:val="24"/>
          <w:lang w:val="en-GB" w:eastAsia="en-GB"/>
        </w:rPr>
      </w:pPr>
    </w:p>
    <w:p w14:paraId="04B5A953" w14:textId="77777777" w:rsidR="00A95BB3" w:rsidRPr="00A95BB3" w:rsidRDefault="00A95BB3" w:rsidP="00A95BB3">
      <w:pPr>
        <w:widowControl w:val="0"/>
        <w:autoSpaceDE w:val="0"/>
        <w:autoSpaceDN w:val="0"/>
        <w:adjustRightInd w:val="0"/>
        <w:spacing w:after="0" w:line="360" w:lineRule="auto"/>
        <w:ind w:left="720" w:hanging="720"/>
        <w:rPr>
          <w:rFonts w:ascii="Arial" w:eastAsia="Times New Roman" w:hAnsi="Arial" w:cs="Arial"/>
          <w:b/>
          <w:snapToGrid w:val="0"/>
          <w:sz w:val="20"/>
          <w:szCs w:val="20"/>
        </w:rPr>
      </w:pPr>
    </w:p>
    <w:p w14:paraId="482D8C86" w14:textId="77777777" w:rsidR="00A95BB3" w:rsidRPr="00A95BB3" w:rsidRDefault="00A95BB3" w:rsidP="00A95BB3">
      <w:pPr>
        <w:spacing w:after="0" w:line="360" w:lineRule="auto"/>
        <w:ind w:left="1701" w:hanging="1701"/>
        <w:jc w:val="center"/>
        <w:rPr>
          <w:rFonts w:ascii="Arial" w:eastAsia="Times New Roman" w:hAnsi="Arial" w:cs="Arial"/>
          <w:b/>
          <w:sz w:val="24"/>
          <w:szCs w:val="24"/>
          <w:lang w:val="fr-FR" w:eastAsia="en-GB"/>
        </w:rPr>
        <w:sectPr w:rsidR="00A95BB3" w:rsidRPr="00A95BB3" w:rsidSect="00640935">
          <w:endnotePr>
            <w:numFmt w:val="decimal"/>
          </w:endnotePr>
          <w:type w:val="continuous"/>
          <w:pgSz w:w="11906" w:h="16838" w:code="9"/>
          <w:pgMar w:top="1276" w:right="1202" w:bottom="851" w:left="1440" w:header="431" w:footer="584" w:gutter="0"/>
          <w:cols w:space="720"/>
          <w:noEndnote/>
          <w:docGrid w:linePitch="272"/>
        </w:sectPr>
      </w:pPr>
    </w:p>
    <w:p w14:paraId="1674D370" w14:textId="0CE8B33A" w:rsidR="00A95BB3" w:rsidRPr="00A95BB3" w:rsidRDefault="00254DEA" w:rsidP="00A95BB3">
      <w:pPr>
        <w:spacing w:after="0" w:line="360" w:lineRule="auto"/>
        <w:ind w:left="1701" w:hanging="1701"/>
        <w:jc w:val="center"/>
        <w:rPr>
          <w:rFonts w:ascii="Arial" w:eastAsia="Times New Roman" w:hAnsi="Arial" w:cs="Arial"/>
          <w:b/>
          <w:sz w:val="24"/>
          <w:szCs w:val="24"/>
          <w:lang w:val="fr-FR" w:eastAsia="en-GB"/>
        </w:rPr>
      </w:pPr>
      <w:r>
        <w:rPr>
          <w:rFonts w:ascii="Arial" w:eastAsia="Times New Roman" w:hAnsi="Arial" w:cs="Arial"/>
          <w:b/>
          <w:sz w:val="24"/>
          <w:szCs w:val="24"/>
          <w:lang w:val="fr-FR" w:eastAsia="en-GB"/>
        </w:rPr>
        <w:lastRenderedPageBreak/>
        <w:t>C</w:t>
      </w:r>
      <w:r w:rsidR="00A95BB3" w:rsidRPr="00A95BB3">
        <w:rPr>
          <w:rFonts w:ascii="Arial" w:eastAsia="Times New Roman" w:hAnsi="Arial" w:cs="Arial"/>
          <w:b/>
          <w:sz w:val="24"/>
          <w:szCs w:val="24"/>
          <w:lang w:val="fr-FR" w:eastAsia="en-GB"/>
        </w:rPr>
        <w:t xml:space="preserve">ompulsory Enterprise Questionnaire  </w:t>
      </w:r>
    </w:p>
    <w:p w14:paraId="1AE0329A" w14:textId="77777777" w:rsidR="00A95BB3" w:rsidRPr="00A95BB3" w:rsidRDefault="00A95BB3" w:rsidP="00A95BB3">
      <w:pPr>
        <w:spacing w:after="0" w:line="360" w:lineRule="auto"/>
        <w:ind w:left="1701" w:hanging="1701"/>
        <w:jc w:val="center"/>
        <w:rPr>
          <w:rFonts w:ascii="Arial" w:eastAsia="Times New Roman" w:hAnsi="Arial" w:cs="Arial"/>
          <w:b/>
          <w:sz w:val="24"/>
          <w:szCs w:val="24"/>
          <w:lang w:val="fr-FR" w:eastAsia="en-GB"/>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977"/>
        <w:gridCol w:w="1276"/>
        <w:gridCol w:w="3260"/>
        <w:gridCol w:w="1276"/>
      </w:tblGrid>
      <w:tr w:rsidR="00A95BB3" w:rsidRPr="00A95BB3" w14:paraId="34C56054" w14:textId="77777777" w:rsidTr="00640935">
        <w:tc>
          <w:tcPr>
            <w:tcW w:w="10315" w:type="dxa"/>
            <w:gridSpan w:val="5"/>
          </w:tcPr>
          <w:p w14:paraId="2601F94A" w14:textId="77777777" w:rsidR="00A95BB3" w:rsidRPr="00A95BB3" w:rsidRDefault="00A95BB3" w:rsidP="00A95BB3">
            <w:pPr>
              <w:spacing w:after="0" w:line="276" w:lineRule="auto"/>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 xml:space="preserve">The following particulars must be furnished. In the case of a joint venture, </w:t>
            </w:r>
            <w:r w:rsidRPr="00A95BB3">
              <w:rPr>
                <w:rFonts w:ascii="Arial" w:eastAsia="Times New Roman" w:hAnsi="Arial" w:cs="Arial"/>
                <w:b/>
                <w:sz w:val="18"/>
                <w:szCs w:val="18"/>
                <w:lang w:val="en-GB" w:eastAsia="en-GB"/>
              </w:rPr>
              <w:t>separate</w:t>
            </w:r>
            <w:r w:rsidRPr="00A95BB3">
              <w:rPr>
                <w:rFonts w:ascii="Arial" w:eastAsia="Times New Roman" w:hAnsi="Arial" w:cs="Arial"/>
                <w:sz w:val="18"/>
                <w:szCs w:val="18"/>
                <w:lang w:val="en-GB" w:eastAsia="en-GB"/>
              </w:rPr>
              <w:t xml:space="preserve"> enterprise questionnaires in respect of each partner must be completed and submitted.</w:t>
            </w:r>
          </w:p>
        </w:tc>
      </w:tr>
      <w:tr w:rsidR="00A95BB3" w:rsidRPr="00A95BB3" w14:paraId="7F2437FF" w14:textId="77777777" w:rsidTr="00640935">
        <w:tc>
          <w:tcPr>
            <w:tcW w:w="10315" w:type="dxa"/>
            <w:gridSpan w:val="5"/>
          </w:tcPr>
          <w:p w14:paraId="130D4532"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 xml:space="preserve">Section 1:    Name of enterprise:  . . . . . . . . . . . . . . . . . . . . . . . . . . . . . . . . . . . . . . . . . . . . . . . . .  . . . . . . . </w:t>
            </w:r>
          </w:p>
        </w:tc>
      </w:tr>
      <w:tr w:rsidR="00A95BB3" w:rsidRPr="00A95BB3" w14:paraId="2FCD372B" w14:textId="77777777" w:rsidTr="00640935">
        <w:tc>
          <w:tcPr>
            <w:tcW w:w="10315" w:type="dxa"/>
            <w:gridSpan w:val="5"/>
          </w:tcPr>
          <w:p w14:paraId="2B85319E"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 xml:space="preserve">Section 2:    VAT registration number, if any: . . . . . . . . . . . . . . . . . . . . . . . . . . . . . . . . . . . . . . . . . . . . . . . . </w:t>
            </w:r>
          </w:p>
        </w:tc>
      </w:tr>
      <w:tr w:rsidR="00A95BB3" w:rsidRPr="00A95BB3" w14:paraId="5D073C31" w14:textId="77777777" w:rsidTr="00640935">
        <w:tc>
          <w:tcPr>
            <w:tcW w:w="10315" w:type="dxa"/>
            <w:gridSpan w:val="5"/>
          </w:tcPr>
          <w:p w14:paraId="6ECA2C02"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 xml:space="preserve">Section 3:    CIDB registration number, if any: . . . . . . . . . . . . . . . . . . . . . . . . . . . . . . . . . . . . . . . . . . . . . . . </w:t>
            </w:r>
          </w:p>
        </w:tc>
      </w:tr>
      <w:tr w:rsidR="00A95BB3" w:rsidRPr="00A95BB3" w14:paraId="098D2B4C" w14:textId="77777777" w:rsidTr="00640935">
        <w:tc>
          <w:tcPr>
            <w:tcW w:w="10315" w:type="dxa"/>
            <w:gridSpan w:val="5"/>
          </w:tcPr>
          <w:p w14:paraId="799CFA3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Section 4:    Particulars of sole proprietors and partners in partnerships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875"/>
              <w:gridCol w:w="4026"/>
            </w:tblGrid>
            <w:tr w:rsidR="00A95BB3" w:rsidRPr="00A95BB3" w14:paraId="4925AA9D" w14:textId="77777777" w:rsidTr="00640935">
              <w:tc>
                <w:tcPr>
                  <w:tcW w:w="2875" w:type="dxa"/>
                </w:tcPr>
                <w:p w14:paraId="16371434"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Name*</w:t>
                  </w:r>
                </w:p>
              </w:tc>
              <w:tc>
                <w:tcPr>
                  <w:tcW w:w="2875" w:type="dxa"/>
                </w:tcPr>
                <w:p w14:paraId="5A0EBFAB"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Identity number*</w:t>
                  </w:r>
                </w:p>
              </w:tc>
              <w:tc>
                <w:tcPr>
                  <w:tcW w:w="4026" w:type="dxa"/>
                </w:tcPr>
                <w:p w14:paraId="02DBE67B"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Personal income tax number*</w:t>
                  </w:r>
                </w:p>
              </w:tc>
            </w:tr>
            <w:tr w:rsidR="00A95BB3" w:rsidRPr="00A95BB3" w14:paraId="478C5A60" w14:textId="77777777" w:rsidTr="00640935">
              <w:tc>
                <w:tcPr>
                  <w:tcW w:w="2875" w:type="dxa"/>
                </w:tcPr>
                <w:p w14:paraId="450F3024"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2875" w:type="dxa"/>
                </w:tcPr>
                <w:p w14:paraId="72B69D28"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4026" w:type="dxa"/>
                </w:tcPr>
                <w:p w14:paraId="62B7FDB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064DDFE8" w14:textId="77777777" w:rsidTr="00640935">
              <w:tc>
                <w:tcPr>
                  <w:tcW w:w="2875" w:type="dxa"/>
                </w:tcPr>
                <w:p w14:paraId="6E73DE0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2875" w:type="dxa"/>
                </w:tcPr>
                <w:p w14:paraId="6E18B0FD"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4026" w:type="dxa"/>
                </w:tcPr>
                <w:p w14:paraId="444AD804"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46FF93B6" w14:textId="77777777" w:rsidTr="00640935">
              <w:tc>
                <w:tcPr>
                  <w:tcW w:w="2875" w:type="dxa"/>
                </w:tcPr>
                <w:p w14:paraId="74938193"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2875" w:type="dxa"/>
                </w:tcPr>
                <w:p w14:paraId="59DECA6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4026" w:type="dxa"/>
                </w:tcPr>
                <w:p w14:paraId="5306CD52"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bl>
          <w:p w14:paraId="55D28D8D"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 xml:space="preserve">* </w:t>
            </w:r>
            <w:r w:rsidRPr="00A95BB3">
              <w:rPr>
                <w:rFonts w:ascii="Arial" w:eastAsia="Times New Roman" w:hAnsi="Arial" w:cs="Arial"/>
                <w:sz w:val="16"/>
                <w:szCs w:val="16"/>
                <w:lang w:val="en-GB" w:eastAsia="en-GB"/>
              </w:rPr>
              <w:t>Complete only if sole proprietor or partnership and attach separate page if more than 3 partners</w:t>
            </w:r>
          </w:p>
        </w:tc>
      </w:tr>
      <w:tr w:rsidR="00A95BB3" w:rsidRPr="00A95BB3" w14:paraId="437453EA" w14:textId="77777777" w:rsidTr="00640935">
        <w:tc>
          <w:tcPr>
            <w:tcW w:w="10315" w:type="dxa"/>
            <w:gridSpan w:val="5"/>
          </w:tcPr>
          <w:p w14:paraId="07C2CA9F" w14:textId="77777777" w:rsidR="00A95BB3" w:rsidRPr="00A95BB3" w:rsidRDefault="00A95BB3" w:rsidP="00A95BB3">
            <w:pPr>
              <w:tabs>
                <w:tab w:val="left" w:pos="1035"/>
              </w:tabs>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Section 5:    Particulars of companies and close corporations</w:t>
            </w:r>
          </w:p>
          <w:p w14:paraId="56E3D83A" w14:textId="77777777" w:rsidR="00A95BB3" w:rsidRPr="00A95BB3" w:rsidRDefault="00A95BB3" w:rsidP="00A95BB3">
            <w:pPr>
              <w:tabs>
                <w:tab w:val="left" w:pos="1035"/>
              </w:tabs>
              <w:spacing w:before="120" w:after="60" w:line="276" w:lineRule="auto"/>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 xml:space="preserve">Company registration number . . . . . . . . . . . . . . . . . . . . . . . . . . . . . . . . . . . . . . . . . . . . . . . . . . . . . . . . . . . </w:t>
            </w:r>
          </w:p>
          <w:p w14:paraId="7DEB182F" w14:textId="77777777" w:rsidR="00A95BB3" w:rsidRPr="00A95BB3" w:rsidRDefault="00A95BB3" w:rsidP="00A95BB3">
            <w:pPr>
              <w:tabs>
                <w:tab w:val="left" w:pos="1035"/>
              </w:tabs>
              <w:spacing w:before="120" w:after="60" w:line="276" w:lineRule="auto"/>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 xml:space="preserve">Close corporation number . . . . . . . . . . . . . . . . . . . . . . . . . . . . . . . . . . . . . . . . . . . . . . . . . . . . . . . . . . . . . . </w:t>
            </w:r>
          </w:p>
          <w:p w14:paraId="3F0BD197" w14:textId="77777777" w:rsidR="00A95BB3" w:rsidRPr="00A95BB3" w:rsidRDefault="00A95BB3" w:rsidP="00A95BB3">
            <w:pPr>
              <w:tabs>
                <w:tab w:val="left" w:pos="1035"/>
              </w:tabs>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sz w:val="18"/>
                <w:szCs w:val="18"/>
                <w:lang w:val="en-GB" w:eastAsia="en-GB"/>
              </w:rPr>
              <w:t>Tax reference number . . . . . . . . . . . . . . . . . . . . . . . . . . . . . . . . . . . . . . . . . . . . . . . . . . . . . . . . . . . . . . . . .</w:t>
            </w:r>
            <w:r w:rsidRPr="00A95BB3">
              <w:rPr>
                <w:rFonts w:ascii="Arial" w:eastAsia="Times New Roman" w:hAnsi="Arial" w:cs="Arial"/>
                <w:b/>
                <w:sz w:val="18"/>
                <w:szCs w:val="18"/>
                <w:lang w:val="en-GB" w:eastAsia="en-GB"/>
              </w:rPr>
              <w:t xml:space="preserve"> </w:t>
            </w:r>
          </w:p>
        </w:tc>
      </w:tr>
      <w:tr w:rsidR="00A95BB3" w:rsidRPr="00A95BB3" w14:paraId="4C7C1EAB" w14:textId="77777777" w:rsidTr="00640935">
        <w:tc>
          <w:tcPr>
            <w:tcW w:w="10315" w:type="dxa"/>
            <w:gridSpan w:val="5"/>
          </w:tcPr>
          <w:p w14:paraId="60C40B7A"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Section 6:   Record in the service of the state</w:t>
            </w:r>
          </w:p>
          <w:p w14:paraId="5BF92E7F" w14:textId="77777777" w:rsidR="00A95BB3" w:rsidRPr="00A95BB3" w:rsidRDefault="00A95BB3" w:rsidP="00A95BB3">
            <w:pPr>
              <w:spacing w:after="0" w:line="276" w:lineRule="auto"/>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p w14:paraId="01799C8D" w14:textId="77777777" w:rsidR="00A95BB3" w:rsidRPr="00A95BB3" w:rsidRDefault="00A95BB3" w:rsidP="00A95BB3">
            <w:pPr>
              <w:spacing w:after="0" w:line="276" w:lineRule="auto"/>
              <w:rPr>
                <w:rFonts w:ascii="Arial" w:eastAsia="Times New Roman" w:hAnsi="Arial" w:cs="Arial"/>
                <w:b/>
                <w:sz w:val="18"/>
                <w:szCs w:val="18"/>
                <w:lang w:val="en-GB" w:eastAsia="en-GB"/>
              </w:rPr>
            </w:pPr>
          </w:p>
          <w:tbl>
            <w:tblPr>
              <w:tblW w:w="0" w:type="auto"/>
              <w:tblBorders>
                <w:insideH w:val="single" w:sz="4" w:space="0" w:color="auto"/>
              </w:tblBorders>
              <w:tblLook w:val="01E0" w:firstRow="1" w:lastRow="1" w:firstColumn="1" w:lastColumn="1" w:noHBand="0" w:noVBand="0"/>
            </w:tblPr>
            <w:tblGrid>
              <w:gridCol w:w="4395"/>
              <w:gridCol w:w="4819"/>
            </w:tblGrid>
            <w:tr w:rsidR="00A95BB3" w:rsidRPr="00A95BB3" w14:paraId="2BE1B386" w14:textId="77777777" w:rsidTr="00640935">
              <w:tc>
                <w:tcPr>
                  <w:tcW w:w="4395" w:type="dxa"/>
                </w:tcPr>
                <w:p w14:paraId="31777B9B" w14:textId="77777777" w:rsidR="00A95BB3" w:rsidRPr="00A95BB3" w:rsidRDefault="00A95BB3" w:rsidP="00370847">
                  <w:pPr>
                    <w:numPr>
                      <w:ilvl w:val="0"/>
                      <w:numId w:val="62"/>
                    </w:numPr>
                    <w:tabs>
                      <w:tab w:val="num" w:pos="313"/>
                    </w:tabs>
                    <w:spacing w:after="0" w:line="276" w:lineRule="auto"/>
                    <w:ind w:left="313"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 member of any municipal council</w:t>
                  </w:r>
                </w:p>
                <w:p w14:paraId="4FCDAD7E" w14:textId="77777777" w:rsidR="00A95BB3" w:rsidRPr="00A95BB3" w:rsidRDefault="00A95BB3" w:rsidP="00370847">
                  <w:pPr>
                    <w:numPr>
                      <w:ilvl w:val="0"/>
                      <w:numId w:val="62"/>
                    </w:numPr>
                    <w:tabs>
                      <w:tab w:val="num" w:pos="313"/>
                    </w:tabs>
                    <w:spacing w:after="0" w:line="276" w:lineRule="auto"/>
                    <w:ind w:left="313"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 member of any provincial legislature</w:t>
                  </w:r>
                </w:p>
                <w:p w14:paraId="2085AB5B" w14:textId="77777777" w:rsidR="00A95BB3" w:rsidRPr="00A95BB3" w:rsidRDefault="00A95BB3" w:rsidP="00370847">
                  <w:pPr>
                    <w:numPr>
                      <w:ilvl w:val="0"/>
                      <w:numId w:val="62"/>
                    </w:numPr>
                    <w:tabs>
                      <w:tab w:val="num" w:pos="313"/>
                    </w:tabs>
                    <w:spacing w:after="0" w:line="276" w:lineRule="auto"/>
                    <w:ind w:left="313"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 member of the National Assembly or the National Council of Province</w:t>
                  </w:r>
                </w:p>
                <w:p w14:paraId="430B857F" w14:textId="77777777" w:rsidR="00A95BB3" w:rsidRPr="00A95BB3" w:rsidRDefault="00A95BB3" w:rsidP="00370847">
                  <w:pPr>
                    <w:numPr>
                      <w:ilvl w:val="0"/>
                      <w:numId w:val="61"/>
                    </w:numPr>
                    <w:spacing w:after="0" w:line="276" w:lineRule="auto"/>
                    <w:ind w:left="313"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 member of the board of directors of any municipal entity</w:t>
                  </w:r>
                </w:p>
                <w:p w14:paraId="2C0D1EE6" w14:textId="77777777" w:rsidR="00A95BB3" w:rsidRPr="00A95BB3" w:rsidRDefault="00A95BB3" w:rsidP="00370847">
                  <w:pPr>
                    <w:numPr>
                      <w:ilvl w:val="0"/>
                      <w:numId w:val="61"/>
                    </w:numPr>
                    <w:tabs>
                      <w:tab w:val="num" w:pos="313"/>
                    </w:tabs>
                    <w:spacing w:after="0" w:line="276" w:lineRule="auto"/>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an official of any municipality or municipal entity</w:t>
                  </w:r>
                </w:p>
              </w:tc>
              <w:tc>
                <w:tcPr>
                  <w:tcW w:w="4819" w:type="dxa"/>
                </w:tcPr>
                <w:p w14:paraId="0E671528" w14:textId="77777777" w:rsidR="00A95BB3" w:rsidRPr="00A95BB3" w:rsidRDefault="00A95BB3" w:rsidP="00A95BB3">
                  <w:pPr>
                    <w:tabs>
                      <w:tab w:val="num" w:pos="600"/>
                    </w:tabs>
                    <w:spacing w:after="0" w:line="276" w:lineRule="auto"/>
                    <w:ind w:left="317" w:hanging="317"/>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sym w:font="Symbol" w:char="F0FF"/>
                  </w:r>
                  <w:r w:rsidRPr="00A95BB3">
                    <w:rPr>
                      <w:rFonts w:ascii="Arial" w:eastAsia="Times New Roman" w:hAnsi="Arial" w:cs="Arial"/>
                      <w:sz w:val="18"/>
                      <w:szCs w:val="18"/>
                      <w:lang w:val="en-GB" w:eastAsia="en-GB"/>
                    </w:rPr>
                    <w:t xml:space="preserve">   an employee of any provincial department, national or provincial public entity or constitutional institution within the meaning of the Public Finance Management Act, 1999 (Act 1 of 1999)</w:t>
                  </w:r>
                </w:p>
                <w:p w14:paraId="23A34A78" w14:textId="77777777" w:rsidR="00A95BB3" w:rsidRPr="00A95BB3" w:rsidRDefault="00A95BB3" w:rsidP="00A95BB3">
                  <w:pPr>
                    <w:tabs>
                      <w:tab w:val="num" w:pos="600"/>
                    </w:tabs>
                    <w:spacing w:after="0" w:line="276" w:lineRule="auto"/>
                    <w:ind w:left="317" w:hanging="317"/>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sym w:font="Symbol" w:char="F0FF"/>
                  </w:r>
                  <w:r w:rsidRPr="00A95BB3">
                    <w:rPr>
                      <w:rFonts w:ascii="Arial" w:eastAsia="Times New Roman" w:hAnsi="Arial" w:cs="Arial"/>
                      <w:sz w:val="18"/>
                      <w:szCs w:val="18"/>
                      <w:lang w:val="en-GB" w:eastAsia="en-GB"/>
                    </w:rPr>
                    <w:t xml:space="preserve">   a member of an accounting authority of any national     or provincial public entity</w:t>
                  </w:r>
                </w:p>
                <w:p w14:paraId="4A6C9424" w14:textId="77777777" w:rsidR="00A95BB3" w:rsidRPr="00A95BB3" w:rsidRDefault="00A95BB3" w:rsidP="00A95BB3">
                  <w:pPr>
                    <w:tabs>
                      <w:tab w:val="num" w:pos="600"/>
                    </w:tabs>
                    <w:spacing w:after="0" w:line="276" w:lineRule="auto"/>
                    <w:ind w:left="317" w:hanging="317"/>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sym w:font="Symbol" w:char="F0FF"/>
                  </w:r>
                  <w:r w:rsidRPr="00A95BB3">
                    <w:rPr>
                      <w:rFonts w:ascii="Arial" w:eastAsia="Times New Roman" w:hAnsi="Arial" w:cs="Arial"/>
                      <w:sz w:val="18"/>
                      <w:szCs w:val="18"/>
                      <w:lang w:val="en-GB" w:eastAsia="en-GB"/>
                    </w:rPr>
                    <w:t xml:space="preserve">    an employee of Parliament or a provincial legislature</w:t>
                  </w:r>
                </w:p>
                <w:p w14:paraId="427C0BE9" w14:textId="77777777" w:rsidR="00A95BB3" w:rsidRPr="00A95BB3" w:rsidRDefault="00A95BB3" w:rsidP="00A95BB3">
                  <w:pPr>
                    <w:tabs>
                      <w:tab w:val="num" w:pos="600"/>
                    </w:tabs>
                    <w:spacing w:after="0" w:line="276" w:lineRule="auto"/>
                    <w:ind w:left="317" w:hanging="317"/>
                    <w:jc w:val="both"/>
                    <w:rPr>
                      <w:rFonts w:ascii="Arial" w:eastAsia="Times New Roman" w:hAnsi="Arial" w:cs="Arial"/>
                      <w:sz w:val="18"/>
                      <w:szCs w:val="18"/>
                      <w:lang w:val="en-GB" w:eastAsia="en-GB"/>
                    </w:rPr>
                  </w:pPr>
                </w:p>
              </w:tc>
            </w:tr>
          </w:tbl>
          <w:p w14:paraId="0CB0F945" w14:textId="77777777" w:rsidR="00A95BB3" w:rsidRPr="00A95BB3" w:rsidRDefault="00A95BB3" w:rsidP="00A95BB3">
            <w:pPr>
              <w:spacing w:after="0" w:line="276" w:lineRule="auto"/>
              <w:rPr>
                <w:rFonts w:ascii="Arial" w:eastAsia="Times New Roman" w:hAnsi="Arial" w:cs="Arial"/>
                <w:b/>
                <w:sz w:val="18"/>
                <w:szCs w:val="18"/>
                <w:lang w:val="en-GB" w:eastAsia="en-GB"/>
              </w:rPr>
            </w:pPr>
          </w:p>
          <w:p w14:paraId="7C577A85" w14:textId="77777777" w:rsidR="00A95BB3" w:rsidRPr="00A95BB3" w:rsidRDefault="00A95BB3" w:rsidP="00A95BB3">
            <w:pPr>
              <w:spacing w:after="0" w:line="276" w:lineRule="auto"/>
              <w:jc w:val="both"/>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If any of the above boxes are marked, disclose the following:</w:t>
            </w:r>
          </w:p>
          <w:p w14:paraId="430431D5" w14:textId="77777777" w:rsidR="00A95BB3" w:rsidRPr="00A95BB3" w:rsidRDefault="00A95BB3" w:rsidP="00A95BB3">
            <w:pPr>
              <w:spacing w:after="0" w:line="276" w:lineRule="auto"/>
              <w:jc w:val="both"/>
              <w:rPr>
                <w:rFonts w:ascii="Arial" w:eastAsia="Times New Roman" w:hAnsi="Arial" w:cs="Arial"/>
                <w:b/>
                <w:sz w:val="18"/>
                <w:szCs w:val="18"/>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828"/>
              <w:gridCol w:w="1134"/>
              <w:gridCol w:w="1842"/>
            </w:tblGrid>
            <w:tr w:rsidR="00A95BB3" w:rsidRPr="00A95BB3" w14:paraId="3F68F9D7" w14:textId="77777777" w:rsidTr="00640935">
              <w:trPr>
                <w:cantSplit/>
                <w:trHeight w:val="195"/>
              </w:trPr>
              <w:tc>
                <w:tcPr>
                  <w:tcW w:w="2830" w:type="dxa"/>
                  <w:vMerge w:val="restart"/>
                </w:tcPr>
                <w:p w14:paraId="12F8996A" w14:textId="77777777" w:rsidR="00A95BB3" w:rsidRPr="00A95BB3" w:rsidRDefault="00A95BB3" w:rsidP="00A95BB3">
                  <w:pPr>
                    <w:spacing w:after="0" w:line="276" w:lineRule="auto"/>
                    <w:jc w:val="both"/>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 xml:space="preserve">Name of sole proprietor, partner, director, manager, principal shareholder or stakeholder </w:t>
                  </w:r>
                </w:p>
              </w:tc>
              <w:tc>
                <w:tcPr>
                  <w:tcW w:w="3828" w:type="dxa"/>
                  <w:vMerge w:val="restart"/>
                </w:tcPr>
                <w:p w14:paraId="66223399"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Name of institution, public office, board or organ of state and position held</w:t>
                  </w:r>
                </w:p>
              </w:tc>
              <w:tc>
                <w:tcPr>
                  <w:tcW w:w="2976" w:type="dxa"/>
                  <w:gridSpan w:val="2"/>
                </w:tcPr>
                <w:p w14:paraId="49226859"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Status of service</w:t>
                  </w:r>
                </w:p>
                <w:p w14:paraId="4809EA29"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(tick appropriate column)</w:t>
                  </w:r>
                </w:p>
              </w:tc>
            </w:tr>
            <w:tr w:rsidR="00A95BB3" w:rsidRPr="00A95BB3" w14:paraId="6523A7A8" w14:textId="77777777" w:rsidTr="00640935">
              <w:trPr>
                <w:cantSplit/>
                <w:trHeight w:val="195"/>
              </w:trPr>
              <w:tc>
                <w:tcPr>
                  <w:tcW w:w="2830" w:type="dxa"/>
                  <w:vMerge/>
                </w:tcPr>
                <w:p w14:paraId="394589DE" w14:textId="77777777" w:rsidR="00A95BB3" w:rsidRPr="00A95BB3" w:rsidRDefault="00A95BB3" w:rsidP="00A95BB3">
                  <w:pPr>
                    <w:spacing w:after="0" w:line="276" w:lineRule="auto"/>
                    <w:rPr>
                      <w:rFonts w:ascii="Arial" w:eastAsia="Times New Roman" w:hAnsi="Arial" w:cs="Arial"/>
                      <w:b/>
                      <w:sz w:val="18"/>
                      <w:szCs w:val="18"/>
                      <w:lang w:val="en-GB" w:eastAsia="en-GB"/>
                    </w:rPr>
                  </w:pPr>
                </w:p>
              </w:tc>
              <w:tc>
                <w:tcPr>
                  <w:tcW w:w="3828" w:type="dxa"/>
                  <w:vMerge/>
                </w:tcPr>
                <w:p w14:paraId="3BC6DE8B" w14:textId="77777777" w:rsidR="00A95BB3" w:rsidRPr="00A95BB3" w:rsidRDefault="00A95BB3" w:rsidP="00A95BB3">
                  <w:pPr>
                    <w:spacing w:after="0" w:line="276" w:lineRule="auto"/>
                    <w:rPr>
                      <w:rFonts w:ascii="Arial" w:eastAsia="Times New Roman" w:hAnsi="Arial" w:cs="Arial"/>
                      <w:b/>
                      <w:sz w:val="18"/>
                      <w:szCs w:val="18"/>
                      <w:lang w:val="en-GB" w:eastAsia="en-GB"/>
                    </w:rPr>
                  </w:pPr>
                </w:p>
              </w:tc>
              <w:tc>
                <w:tcPr>
                  <w:tcW w:w="1134" w:type="dxa"/>
                </w:tcPr>
                <w:p w14:paraId="57544C9E"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Current</w:t>
                  </w:r>
                </w:p>
              </w:tc>
              <w:tc>
                <w:tcPr>
                  <w:tcW w:w="1842" w:type="dxa"/>
                </w:tcPr>
                <w:p w14:paraId="580C263C"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Within last 12 months</w:t>
                  </w:r>
                </w:p>
              </w:tc>
            </w:tr>
            <w:tr w:rsidR="00A95BB3" w:rsidRPr="00A95BB3" w14:paraId="4795EF40" w14:textId="77777777" w:rsidTr="00640935">
              <w:tc>
                <w:tcPr>
                  <w:tcW w:w="2830" w:type="dxa"/>
                </w:tcPr>
                <w:p w14:paraId="23E3CC66"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828" w:type="dxa"/>
                </w:tcPr>
                <w:p w14:paraId="75251BE6"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134" w:type="dxa"/>
                </w:tcPr>
                <w:p w14:paraId="2BAC4543"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842" w:type="dxa"/>
                </w:tcPr>
                <w:p w14:paraId="0AE9D4D0"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29C32284" w14:textId="77777777" w:rsidTr="00640935">
              <w:tc>
                <w:tcPr>
                  <w:tcW w:w="2830" w:type="dxa"/>
                </w:tcPr>
                <w:p w14:paraId="5E085339"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828" w:type="dxa"/>
                </w:tcPr>
                <w:p w14:paraId="006D9DE8"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134" w:type="dxa"/>
                </w:tcPr>
                <w:p w14:paraId="084F8BDA"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842" w:type="dxa"/>
                </w:tcPr>
                <w:p w14:paraId="6EB4D102"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5C83F548" w14:textId="77777777" w:rsidTr="00640935">
              <w:tc>
                <w:tcPr>
                  <w:tcW w:w="2830" w:type="dxa"/>
                </w:tcPr>
                <w:p w14:paraId="3E0FE9A9"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828" w:type="dxa"/>
                </w:tcPr>
                <w:p w14:paraId="0383CBB8"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134" w:type="dxa"/>
                </w:tcPr>
                <w:p w14:paraId="722B04B8"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842" w:type="dxa"/>
                </w:tcPr>
                <w:p w14:paraId="7760ED7E"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080BE0EF" w14:textId="77777777" w:rsidTr="00640935">
              <w:tc>
                <w:tcPr>
                  <w:tcW w:w="2830" w:type="dxa"/>
                </w:tcPr>
                <w:p w14:paraId="4D65A465"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828" w:type="dxa"/>
                </w:tcPr>
                <w:p w14:paraId="4F609D58"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134" w:type="dxa"/>
                </w:tcPr>
                <w:p w14:paraId="48810CF7"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842" w:type="dxa"/>
                </w:tcPr>
                <w:p w14:paraId="19DB2AF6"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510DE962" w14:textId="77777777" w:rsidTr="00640935">
              <w:tc>
                <w:tcPr>
                  <w:tcW w:w="2830" w:type="dxa"/>
                </w:tcPr>
                <w:p w14:paraId="4AC0E1D4"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828" w:type="dxa"/>
                </w:tcPr>
                <w:p w14:paraId="64A453E9"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134" w:type="dxa"/>
                </w:tcPr>
                <w:p w14:paraId="0F33FFF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842" w:type="dxa"/>
                </w:tcPr>
                <w:p w14:paraId="58EE8269"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bl>
          <w:p w14:paraId="1DBF3C61" w14:textId="77777777" w:rsidR="00A95BB3" w:rsidRPr="00A95BB3" w:rsidRDefault="00A95BB3" w:rsidP="00A95BB3">
            <w:pPr>
              <w:spacing w:after="0" w:line="276" w:lineRule="auto"/>
              <w:rPr>
                <w:rFonts w:ascii="Arial" w:eastAsia="Times New Roman" w:hAnsi="Arial" w:cs="Arial"/>
                <w:sz w:val="16"/>
                <w:szCs w:val="16"/>
                <w:lang w:val="en-GB" w:eastAsia="en-GB"/>
              </w:rPr>
            </w:pPr>
            <w:r w:rsidRPr="00A95BB3">
              <w:rPr>
                <w:rFonts w:ascii="Arial" w:eastAsia="Times New Roman" w:hAnsi="Arial" w:cs="Arial"/>
                <w:sz w:val="16"/>
                <w:szCs w:val="16"/>
                <w:lang w:val="en-GB" w:eastAsia="en-GB"/>
              </w:rPr>
              <w:t>*insert separate page if necessary</w:t>
            </w:r>
          </w:p>
        </w:tc>
      </w:tr>
      <w:tr w:rsidR="00A95BB3" w:rsidRPr="00A95BB3" w14:paraId="3FC6B186" w14:textId="77777777" w:rsidTr="00640935">
        <w:tc>
          <w:tcPr>
            <w:tcW w:w="10315" w:type="dxa"/>
            <w:gridSpan w:val="5"/>
          </w:tcPr>
          <w:p w14:paraId="50B16042" w14:textId="77777777" w:rsidR="00A95BB3" w:rsidRPr="00A95BB3" w:rsidRDefault="00A95BB3" w:rsidP="00A95BB3">
            <w:pPr>
              <w:spacing w:after="0" w:line="276" w:lineRule="auto"/>
              <w:rPr>
                <w:rFonts w:ascii="Arial" w:eastAsia="Times New Roman" w:hAnsi="Arial" w:cs="Arial"/>
                <w:sz w:val="18"/>
                <w:szCs w:val="18"/>
                <w:lang w:val="en-GB" w:eastAsia="en-GB"/>
              </w:rPr>
            </w:pPr>
          </w:p>
        </w:tc>
      </w:tr>
      <w:tr w:rsidR="00A95BB3" w:rsidRPr="00A95BB3" w14:paraId="019832E1" w14:textId="77777777" w:rsidTr="00640935">
        <w:tc>
          <w:tcPr>
            <w:tcW w:w="10315" w:type="dxa"/>
            <w:gridSpan w:val="5"/>
          </w:tcPr>
          <w:p w14:paraId="44952A96"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lastRenderedPageBreak/>
              <w:t>Section 7:   Record of spouses, children and parents in the service of the state</w:t>
            </w:r>
          </w:p>
          <w:p w14:paraId="298F8C38" w14:textId="77777777" w:rsidR="00A95BB3" w:rsidRPr="00A95BB3" w:rsidRDefault="00A95BB3" w:rsidP="00A95BB3">
            <w:pPr>
              <w:spacing w:after="0" w:line="276" w:lineRule="auto"/>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14:paraId="0302FE04" w14:textId="77777777" w:rsidR="00A95BB3" w:rsidRPr="00A95BB3" w:rsidRDefault="00A95BB3" w:rsidP="00A95BB3">
            <w:pPr>
              <w:spacing w:after="0" w:line="276" w:lineRule="auto"/>
              <w:rPr>
                <w:rFonts w:ascii="Arial" w:eastAsia="Times New Roman" w:hAnsi="Arial" w:cs="Arial"/>
                <w:sz w:val="18"/>
                <w:szCs w:val="18"/>
                <w:lang w:val="en-GB" w:eastAsia="en-GB"/>
              </w:rPr>
            </w:pPr>
          </w:p>
          <w:tbl>
            <w:tblPr>
              <w:tblW w:w="0" w:type="auto"/>
              <w:tblBorders>
                <w:insideH w:val="single" w:sz="4" w:space="0" w:color="auto"/>
              </w:tblBorders>
              <w:tblLook w:val="01E0" w:firstRow="1" w:lastRow="1" w:firstColumn="1" w:lastColumn="1" w:noHBand="0" w:noVBand="0"/>
            </w:tblPr>
            <w:tblGrid>
              <w:gridCol w:w="3828"/>
              <w:gridCol w:w="4812"/>
            </w:tblGrid>
            <w:tr w:rsidR="00A95BB3" w:rsidRPr="00A95BB3" w14:paraId="1B220A5B" w14:textId="77777777" w:rsidTr="00640935">
              <w:tc>
                <w:tcPr>
                  <w:tcW w:w="3828" w:type="dxa"/>
                </w:tcPr>
                <w:p w14:paraId="24D77F60" w14:textId="77777777" w:rsidR="00A95BB3" w:rsidRPr="00A95BB3" w:rsidRDefault="00A95BB3" w:rsidP="00370847">
                  <w:pPr>
                    <w:numPr>
                      <w:ilvl w:val="0"/>
                      <w:numId w:val="62"/>
                    </w:numPr>
                    <w:tabs>
                      <w:tab w:val="num" w:pos="313"/>
                    </w:tabs>
                    <w:spacing w:after="0" w:line="276" w:lineRule="auto"/>
                    <w:ind w:left="313"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 member of any municipal council</w:t>
                  </w:r>
                </w:p>
                <w:p w14:paraId="7A3E47E3" w14:textId="77777777" w:rsidR="00A95BB3" w:rsidRPr="00A95BB3" w:rsidRDefault="00A95BB3" w:rsidP="00370847">
                  <w:pPr>
                    <w:numPr>
                      <w:ilvl w:val="0"/>
                      <w:numId w:val="62"/>
                    </w:numPr>
                    <w:tabs>
                      <w:tab w:val="num" w:pos="313"/>
                    </w:tabs>
                    <w:spacing w:after="0" w:line="276" w:lineRule="auto"/>
                    <w:ind w:left="313"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 member of any provincial legislature</w:t>
                  </w:r>
                </w:p>
                <w:p w14:paraId="4258C148" w14:textId="77777777" w:rsidR="00A95BB3" w:rsidRPr="00A95BB3" w:rsidRDefault="00A95BB3" w:rsidP="00370847">
                  <w:pPr>
                    <w:numPr>
                      <w:ilvl w:val="0"/>
                      <w:numId w:val="62"/>
                    </w:numPr>
                    <w:tabs>
                      <w:tab w:val="num" w:pos="313"/>
                    </w:tabs>
                    <w:spacing w:after="0" w:line="276" w:lineRule="auto"/>
                    <w:ind w:left="313"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 member of the National Assembly or the National Council of Province</w:t>
                  </w:r>
                </w:p>
                <w:p w14:paraId="61FBBDB2" w14:textId="77777777" w:rsidR="00A95BB3" w:rsidRPr="00A95BB3" w:rsidRDefault="00A95BB3" w:rsidP="00370847">
                  <w:pPr>
                    <w:numPr>
                      <w:ilvl w:val="0"/>
                      <w:numId w:val="61"/>
                    </w:numPr>
                    <w:spacing w:after="0" w:line="276" w:lineRule="auto"/>
                    <w:ind w:left="313"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 member of the board of directors of any municipal entity</w:t>
                  </w:r>
                </w:p>
                <w:p w14:paraId="11A94E01" w14:textId="77777777" w:rsidR="00A95BB3" w:rsidRPr="00A95BB3" w:rsidRDefault="00A95BB3" w:rsidP="00370847">
                  <w:pPr>
                    <w:numPr>
                      <w:ilvl w:val="0"/>
                      <w:numId w:val="61"/>
                    </w:numPr>
                    <w:tabs>
                      <w:tab w:val="num" w:pos="313"/>
                    </w:tabs>
                    <w:spacing w:after="0" w:line="276" w:lineRule="auto"/>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an official of any municipality or municipal entity</w:t>
                  </w:r>
                </w:p>
                <w:p w14:paraId="272224E7" w14:textId="77777777" w:rsidR="00A95BB3" w:rsidRPr="00A95BB3" w:rsidRDefault="00A95BB3" w:rsidP="00A95BB3">
                  <w:pPr>
                    <w:spacing w:after="0" w:line="276" w:lineRule="auto"/>
                    <w:ind w:left="318" w:hanging="318"/>
                    <w:jc w:val="both"/>
                    <w:rPr>
                      <w:rFonts w:ascii="Arial" w:eastAsia="Times New Roman" w:hAnsi="Arial" w:cs="Arial"/>
                      <w:sz w:val="18"/>
                      <w:szCs w:val="18"/>
                      <w:lang w:val="en-GB" w:eastAsia="en-GB"/>
                    </w:rPr>
                  </w:pPr>
                </w:p>
              </w:tc>
              <w:tc>
                <w:tcPr>
                  <w:tcW w:w="4812" w:type="dxa"/>
                </w:tcPr>
                <w:p w14:paraId="63EE6FA8" w14:textId="77777777" w:rsidR="00A95BB3" w:rsidRPr="00A95BB3" w:rsidRDefault="00A95BB3" w:rsidP="00A95BB3">
                  <w:pPr>
                    <w:tabs>
                      <w:tab w:val="num" w:pos="600"/>
                    </w:tabs>
                    <w:spacing w:after="0" w:line="276" w:lineRule="auto"/>
                    <w:ind w:left="317" w:hanging="317"/>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sym w:font="Symbol" w:char="F0FF"/>
                  </w:r>
                  <w:r w:rsidRPr="00A95BB3">
                    <w:rPr>
                      <w:rFonts w:ascii="Arial" w:eastAsia="Times New Roman" w:hAnsi="Arial" w:cs="Arial"/>
                      <w:sz w:val="18"/>
                      <w:szCs w:val="18"/>
                      <w:lang w:val="en-GB" w:eastAsia="en-GB"/>
                    </w:rPr>
                    <w:t xml:space="preserve">   an employee of any provincial department, national or provincial public entity or constitutional institution within the meaning of the Public Finance Management Act, 1999 (Act 1 of 1999)</w:t>
                  </w:r>
                </w:p>
                <w:p w14:paraId="4D3E73A5" w14:textId="77777777" w:rsidR="00A95BB3" w:rsidRPr="00A95BB3" w:rsidRDefault="00A95BB3" w:rsidP="00A95BB3">
                  <w:pPr>
                    <w:tabs>
                      <w:tab w:val="num" w:pos="600"/>
                    </w:tabs>
                    <w:spacing w:after="0" w:line="276" w:lineRule="auto"/>
                    <w:ind w:left="317" w:hanging="317"/>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sym w:font="Symbol" w:char="F0FF"/>
                  </w:r>
                  <w:r w:rsidRPr="00A95BB3">
                    <w:rPr>
                      <w:rFonts w:ascii="Arial" w:eastAsia="Times New Roman" w:hAnsi="Arial" w:cs="Arial"/>
                      <w:sz w:val="18"/>
                      <w:szCs w:val="18"/>
                      <w:lang w:val="en-GB" w:eastAsia="en-GB"/>
                    </w:rPr>
                    <w:t xml:space="preserve">   a member of an accounting authority of any national     or provincial public entity</w:t>
                  </w:r>
                </w:p>
                <w:p w14:paraId="6FE76531" w14:textId="77777777" w:rsidR="00A95BB3" w:rsidRPr="00A95BB3" w:rsidRDefault="00A95BB3" w:rsidP="00A95BB3">
                  <w:pPr>
                    <w:tabs>
                      <w:tab w:val="num" w:pos="600"/>
                    </w:tabs>
                    <w:spacing w:after="0" w:line="276" w:lineRule="auto"/>
                    <w:ind w:left="317" w:hanging="317"/>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sym w:font="Symbol" w:char="F0FF"/>
                  </w:r>
                  <w:r w:rsidRPr="00A95BB3">
                    <w:rPr>
                      <w:rFonts w:ascii="Arial" w:eastAsia="Times New Roman" w:hAnsi="Arial" w:cs="Arial"/>
                      <w:sz w:val="18"/>
                      <w:szCs w:val="18"/>
                      <w:lang w:val="en-GB" w:eastAsia="en-GB"/>
                    </w:rPr>
                    <w:t xml:space="preserve">    an employee of Parliament or a provincial legislature</w:t>
                  </w:r>
                </w:p>
              </w:tc>
            </w:tr>
          </w:tbl>
          <w:p w14:paraId="03F3FAC9" w14:textId="77777777" w:rsidR="00A95BB3" w:rsidRPr="00A95BB3" w:rsidRDefault="00A95BB3" w:rsidP="00A95BB3">
            <w:pPr>
              <w:spacing w:after="0" w:line="276" w:lineRule="auto"/>
              <w:rPr>
                <w:rFonts w:ascii="Arial" w:eastAsia="Times New Roman" w:hAnsi="Arial" w:cs="Arial"/>
                <w:b/>
                <w:sz w:val="18"/>
                <w:szCs w:val="18"/>
                <w:lang w:val="en-GB" w:eastAsia="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3409"/>
              <w:gridCol w:w="1277"/>
              <w:gridCol w:w="1984"/>
            </w:tblGrid>
            <w:tr w:rsidR="00A95BB3" w:rsidRPr="00A95BB3" w14:paraId="62D77F07" w14:textId="77777777" w:rsidTr="00640935">
              <w:trPr>
                <w:cantSplit/>
                <w:trHeight w:val="195"/>
              </w:trPr>
              <w:tc>
                <w:tcPr>
                  <w:tcW w:w="2823" w:type="dxa"/>
                  <w:vMerge w:val="restart"/>
                </w:tcPr>
                <w:p w14:paraId="41E8AD90" w14:textId="77777777" w:rsidR="00A95BB3" w:rsidRPr="00A95BB3" w:rsidRDefault="00A95BB3" w:rsidP="00A95BB3">
                  <w:pPr>
                    <w:spacing w:after="0" w:line="276" w:lineRule="auto"/>
                    <w:jc w:val="both"/>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Name of spouse, child or parent</w:t>
                  </w:r>
                </w:p>
              </w:tc>
              <w:tc>
                <w:tcPr>
                  <w:tcW w:w="3409" w:type="dxa"/>
                  <w:vMerge w:val="restart"/>
                </w:tcPr>
                <w:p w14:paraId="16573E2A"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Name of institution, public office, board or organ of state and position held</w:t>
                  </w:r>
                </w:p>
              </w:tc>
              <w:tc>
                <w:tcPr>
                  <w:tcW w:w="3261" w:type="dxa"/>
                  <w:gridSpan w:val="2"/>
                </w:tcPr>
                <w:p w14:paraId="2BF8845C"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Status of service</w:t>
                  </w:r>
                </w:p>
                <w:p w14:paraId="77FA929D"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(tick appropriate column)</w:t>
                  </w:r>
                </w:p>
              </w:tc>
            </w:tr>
            <w:tr w:rsidR="00A95BB3" w:rsidRPr="00A95BB3" w14:paraId="2B257B41" w14:textId="77777777" w:rsidTr="00640935">
              <w:trPr>
                <w:cantSplit/>
                <w:trHeight w:val="195"/>
              </w:trPr>
              <w:tc>
                <w:tcPr>
                  <w:tcW w:w="2823" w:type="dxa"/>
                  <w:vMerge/>
                </w:tcPr>
                <w:p w14:paraId="00312243" w14:textId="77777777" w:rsidR="00A95BB3" w:rsidRPr="00A95BB3" w:rsidRDefault="00A95BB3" w:rsidP="00A95BB3">
                  <w:pPr>
                    <w:spacing w:after="0" w:line="276" w:lineRule="auto"/>
                    <w:rPr>
                      <w:rFonts w:ascii="Arial" w:eastAsia="Times New Roman" w:hAnsi="Arial" w:cs="Arial"/>
                      <w:b/>
                      <w:sz w:val="18"/>
                      <w:szCs w:val="18"/>
                      <w:lang w:val="en-GB" w:eastAsia="en-GB"/>
                    </w:rPr>
                  </w:pPr>
                </w:p>
              </w:tc>
              <w:tc>
                <w:tcPr>
                  <w:tcW w:w="3409" w:type="dxa"/>
                  <w:vMerge/>
                </w:tcPr>
                <w:p w14:paraId="77FC1B56" w14:textId="77777777" w:rsidR="00A95BB3" w:rsidRPr="00A95BB3" w:rsidRDefault="00A95BB3" w:rsidP="00A95BB3">
                  <w:pPr>
                    <w:spacing w:after="0" w:line="276" w:lineRule="auto"/>
                    <w:rPr>
                      <w:rFonts w:ascii="Arial" w:eastAsia="Times New Roman" w:hAnsi="Arial" w:cs="Arial"/>
                      <w:b/>
                      <w:sz w:val="18"/>
                      <w:szCs w:val="18"/>
                      <w:lang w:val="en-GB" w:eastAsia="en-GB"/>
                    </w:rPr>
                  </w:pPr>
                </w:p>
              </w:tc>
              <w:tc>
                <w:tcPr>
                  <w:tcW w:w="1277" w:type="dxa"/>
                </w:tcPr>
                <w:p w14:paraId="1DB19886"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Current</w:t>
                  </w:r>
                </w:p>
              </w:tc>
              <w:tc>
                <w:tcPr>
                  <w:tcW w:w="1984" w:type="dxa"/>
                </w:tcPr>
                <w:p w14:paraId="41350C4B" w14:textId="77777777" w:rsidR="00A95BB3" w:rsidRPr="00A95BB3" w:rsidRDefault="00A95BB3" w:rsidP="00A95BB3">
                  <w:pPr>
                    <w:spacing w:after="0" w:line="276" w:lineRule="auto"/>
                    <w:rPr>
                      <w:rFonts w:ascii="Arial" w:eastAsia="Times New Roman" w:hAnsi="Arial" w:cs="Arial"/>
                      <w:b/>
                      <w:sz w:val="18"/>
                      <w:szCs w:val="18"/>
                      <w:lang w:val="en-GB" w:eastAsia="en-GB"/>
                    </w:rPr>
                  </w:pPr>
                  <w:r w:rsidRPr="00A95BB3">
                    <w:rPr>
                      <w:rFonts w:ascii="Arial" w:eastAsia="Times New Roman" w:hAnsi="Arial" w:cs="Arial"/>
                      <w:b/>
                      <w:sz w:val="18"/>
                      <w:szCs w:val="18"/>
                      <w:lang w:val="en-GB" w:eastAsia="en-GB"/>
                    </w:rPr>
                    <w:t>Within last 12 months</w:t>
                  </w:r>
                </w:p>
              </w:tc>
            </w:tr>
            <w:tr w:rsidR="00A95BB3" w:rsidRPr="00A95BB3" w14:paraId="720A252C" w14:textId="77777777" w:rsidTr="00640935">
              <w:tc>
                <w:tcPr>
                  <w:tcW w:w="2823" w:type="dxa"/>
                </w:tcPr>
                <w:p w14:paraId="57F6369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409" w:type="dxa"/>
                </w:tcPr>
                <w:p w14:paraId="1B983D3B"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277" w:type="dxa"/>
                </w:tcPr>
                <w:p w14:paraId="3A71D122"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984" w:type="dxa"/>
                </w:tcPr>
                <w:p w14:paraId="3B70D0E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61C8A6AD" w14:textId="77777777" w:rsidTr="00640935">
              <w:tc>
                <w:tcPr>
                  <w:tcW w:w="2823" w:type="dxa"/>
                </w:tcPr>
                <w:p w14:paraId="0A40F63C"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409" w:type="dxa"/>
                </w:tcPr>
                <w:p w14:paraId="793308FA"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277" w:type="dxa"/>
                </w:tcPr>
                <w:p w14:paraId="35EC4CF7"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984" w:type="dxa"/>
                </w:tcPr>
                <w:p w14:paraId="45517A2B"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7D11689B" w14:textId="77777777" w:rsidTr="00640935">
              <w:tc>
                <w:tcPr>
                  <w:tcW w:w="2823" w:type="dxa"/>
                </w:tcPr>
                <w:p w14:paraId="69AF19A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409" w:type="dxa"/>
                </w:tcPr>
                <w:p w14:paraId="7D772D12"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277" w:type="dxa"/>
                </w:tcPr>
                <w:p w14:paraId="600907D8"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984" w:type="dxa"/>
                </w:tcPr>
                <w:p w14:paraId="557ED07F"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117FB66D" w14:textId="77777777" w:rsidTr="00640935">
              <w:tc>
                <w:tcPr>
                  <w:tcW w:w="2823" w:type="dxa"/>
                </w:tcPr>
                <w:p w14:paraId="1FE705A9"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409" w:type="dxa"/>
                </w:tcPr>
                <w:p w14:paraId="7CD0E7E7"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277" w:type="dxa"/>
                </w:tcPr>
                <w:p w14:paraId="755D7C0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984" w:type="dxa"/>
                </w:tcPr>
                <w:p w14:paraId="1E6B3291"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45627534" w14:textId="77777777" w:rsidTr="00640935">
              <w:tc>
                <w:tcPr>
                  <w:tcW w:w="2823" w:type="dxa"/>
                </w:tcPr>
                <w:p w14:paraId="6B862D97"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409" w:type="dxa"/>
                </w:tcPr>
                <w:p w14:paraId="158FEA53"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277" w:type="dxa"/>
                </w:tcPr>
                <w:p w14:paraId="4D1D3E5B"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984" w:type="dxa"/>
                </w:tcPr>
                <w:p w14:paraId="75EDF87B"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r w:rsidR="00A95BB3" w:rsidRPr="00A95BB3" w14:paraId="6AD66641" w14:textId="77777777" w:rsidTr="00640935">
              <w:tc>
                <w:tcPr>
                  <w:tcW w:w="2823" w:type="dxa"/>
                </w:tcPr>
                <w:p w14:paraId="6D3722BB"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3409" w:type="dxa"/>
                </w:tcPr>
                <w:p w14:paraId="773C4DC7"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277" w:type="dxa"/>
                </w:tcPr>
                <w:p w14:paraId="5F80B038"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c>
                <w:tcPr>
                  <w:tcW w:w="1984" w:type="dxa"/>
                </w:tcPr>
                <w:p w14:paraId="66F547F5" w14:textId="77777777" w:rsidR="00A95BB3" w:rsidRPr="00A95BB3" w:rsidRDefault="00A95BB3" w:rsidP="00A95BB3">
                  <w:pPr>
                    <w:spacing w:before="120" w:after="60" w:line="276" w:lineRule="auto"/>
                    <w:rPr>
                      <w:rFonts w:ascii="Arial" w:eastAsia="Times New Roman" w:hAnsi="Arial" w:cs="Arial"/>
                      <w:b/>
                      <w:sz w:val="18"/>
                      <w:szCs w:val="18"/>
                      <w:lang w:val="en-GB" w:eastAsia="en-GB"/>
                    </w:rPr>
                  </w:pPr>
                </w:p>
              </w:tc>
            </w:tr>
          </w:tbl>
          <w:p w14:paraId="3E1DCD2A" w14:textId="77777777" w:rsidR="00A95BB3" w:rsidRPr="00A95BB3" w:rsidRDefault="00A95BB3" w:rsidP="00A95BB3">
            <w:pPr>
              <w:spacing w:after="0" w:line="276" w:lineRule="auto"/>
              <w:rPr>
                <w:rFonts w:ascii="Arial" w:eastAsia="Times New Roman" w:hAnsi="Arial" w:cs="Arial"/>
                <w:sz w:val="16"/>
                <w:szCs w:val="16"/>
                <w:lang w:val="en-GB" w:eastAsia="en-GB"/>
              </w:rPr>
            </w:pPr>
            <w:r w:rsidRPr="00A95BB3">
              <w:rPr>
                <w:rFonts w:ascii="Arial" w:eastAsia="Times New Roman" w:hAnsi="Arial" w:cs="Arial"/>
                <w:sz w:val="16"/>
                <w:szCs w:val="16"/>
                <w:lang w:val="en-GB" w:eastAsia="en-GB"/>
              </w:rPr>
              <w:t>*insert separate page if necessary</w:t>
            </w:r>
          </w:p>
          <w:p w14:paraId="1854A059" w14:textId="77777777" w:rsidR="00A95BB3" w:rsidRPr="00A95BB3" w:rsidRDefault="00A95BB3" w:rsidP="00A95BB3">
            <w:pPr>
              <w:spacing w:after="0" w:line="276" w:lineRule="auto"/>
              <w:rPr>
                <w:rFonts w:ascii="Arial" w:eastAsia="Times New Roman" w:hAnsi="Arial" w:cs="Arial"/>
                <w:b/>
                <w:sz w:val="18"/>
                <w:szCs w:val="18"/>
                <w:lang w:val="en-GB" w:eastAsia="en-GB"/>
              </w:rPr>
            </w:pPr>
          </w:p>
        </w:tc>
      </w:tr>
      <w:tr w:rsidR="00A95BB3" w:rsidRPr="00A95BB3" w14:paraId="5DA2596D" w14:textId="77777777" w:rsidTr="00640935">
        <w:tc>
          <w:tcPr>
            <w:tcW w:w="10315" w:type="dxa"/>
            <w:gridSpan w:val="5"/>
          </w:tcPr>
          <w:p w14:paraId="46E48C39" w14:textId="77777777" w:rsidR="00A95BB3" w:rsidRPr="00A95BB3" w:rsidRDefault="00A95BB3" w:rsidP="00A95BB3">
            <w:pPr>
              <w:tabs>
                <w:tab w:val="left" w:pos="-1440"/>
              </w:tabs>
              <w:spacing w:after="0" w:line="276" w:lineRule="auto"/>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 xml:space="preserve">The undersigned, who warrants that he / she is duly authorised to do so on behalf of the enterprise:  </w:t>
            </w:r>
          </w:p>
          <w:p w14:paraId="48E4402C" w14:textId="77777777" w:rsidR="00A95BB3" w:rsidRPr="00A95BB3" w:rsidRDefault="00A95BB3" w:rsidP="00A95BB3">
            <w:pPr>
              <w:spacing w:after="0" w:line="276" w:lineRule="auto"/>
              <w:ind w:left="284"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 xml:space="preserve">i)   authorizes the Employer to obtain a tax clearance certificate from the South African Revenue Services that my / our tax matters are in order; </w:t>
            </w:r>
          </w:p>
          <w:p w14:paraId="777EB8A4" w14:textId="77777777" w:rsidR="00A95BB3" w:rsidRPr="00A95BB3" w:rsidRDefault="00A95BB3" w:rsidP="00A95BB3">
            <w:pPr>
              <w:autoSpaceDE w:val="0"/>
              <w:autoSpaceDN w:val="0"/>
              <w:adjustRightInd w:val="0"/>
              <w:spacing w:after="0" w:line="276" w:lineRule="auto"/>
              <w:ind w:left="284"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537E518E" w14:textId="77777777" w:rsidR="00A95BB3" w:rsidRPr="00A95BB3" w:rsidRDefault="00A95BB3" w:rsidP="00A95BB3">
            <w:pPr>
              <w:autoSpaceDE w:val="0"/>
              <w:autoSpaceDN w:val="0"/>
              <w:adjustRightInd w:val="0"/>
              <w:spacing w:after="0" w:line="276" w:lineRule="auto"/>
              <w:ind w:left="284"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iii) confirms that no partner, member, director or other person, who wholly or partly exercises, or may exercise, control over the enterprise appears, has within the last five years been convicted of fraud or corruption;</w:t>
            </w:r>
          </w:p>
          <w:p w14:paraId="300B96AB" w14:textId="77777777" w:rsidR="00A95BB3" w:rsidRPr="00A95BB3" w:rsidRDefault="00A95BB3" w:rsidP="00A95BB3">
            <w:pPr>
              <w:autoSpaceDE w:val="0"/>
              <w:autoSpaceDN w:val="0"/>
              <w:adjustRightInd w:val="0"/>
              <w:spacing w:after="0" w:line="276" w:lineRule="auto"/>
              <w:ind w:left="284"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iv)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w:t>
            </w:r>
          </w:p>
          <w:p w14:paraId="479FEF0B" w14:textId="77777777" w:rsidR="00A95BB3" w:rsidRPr="00A95BB3" w:rsidRDefault="00A95BB3" w:rsidP="00A95BB3">
            <w:pPr>
              <w:autoSpaceDE w:val="0"/>
              <w:autoSpaceDN w:val="0"/>
              <w:adjustRightInd w:val="0"/>
              <w:spacing w:after="0" w:line="276" w:lineRule="auto"/>
              <w:ind w:left="284" w:hanging="284"/>
              <w:jc w:val="both"/>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iv)  confirms that the contents of this questionnaire are within my personal knowledge and are to the best of my belief both true and correct.</w:t>
            </w:r>
          </w:p>
        </w:tc>
      </w:tr>
      <w:tr w:rsidR="00A95BB3" w:rsidRPr="00A95BB3" w14:paraId="4EED2550" w14:textId="77777777" w:rsidTr="00640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276" w:type="dxa"/>
          <w:cantSplit/>
          <w:trHeight w:val="600"/>
        </w:trPr>
        <w:tc>
          <w:tcPr>
            <w:tcW w:w="1526" w:type="dxa"/>
          </w:tcPr>
          <w:p w14:paraId="384DA209"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p w14:paraId="154DFB47"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p w14:paraId="6BAD9B9F"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Signed</w:t>
            </w:r>
          </w:p>
        </w:tc>
        <w:tc>
          <w:tcPr>
            <w:tcW w:w="2977" w:type="dxa"/>
            <w:tcBorders>
              <w:bottom w:val="dashSmallGap" w:sz="4" w:space="0" w:color="auto"/>
            </w:tcBorders>
          </w:tcPr>
          <w:p w14:paraId="7E3811E0"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tc>
        <w:tc>
          <w:tcPr>
            <w:tcW w:w="1276" w:type="dxa"/>
          </w:tcPr>
          <w:p w14:paraId="4812CCF7"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p w14:paraId="144DECAF"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Date</w:t>
            </w:r>
          </w:p>
        </w:tc>
        <w:tc>
          <w:tcPr>
            <w:tcW w:w="3260" w:type="dxa"/>
            <w:tcBorders>
              <w:bottom w:val="dashSmallGap" w:sz="4" w:space="0" w:color="auto"/>
            </w:tcBorders>
          </w:tcPr>
          <w:p w14:paraId="0C7DBDF5"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18"/>
                <w:szCs w:val="18"/>
                <w:lang w:val="en-GB" w:eastAsia="en-GB"/>
              </w:rPr>
            </w:pPr>
          </w:p>
        </w:tc>
      </w:tr>
      <w:tr w:rsidR="00A95BB3" w:rsidRPr="00A95BB3" w14:paraId="2FA967C7" w14:textId="77777777" w:rsidTr="00640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276" w:type="dxa"/>
          <w:cantSplit/>
          <w:trHeight w:val="600"/>
        </w:trPr>
        <w:tc>
          <w:tcPr>
            <w:tcW w:w="1526" w:type="dxa"/>
          </w:tcPr>
          <w:p w14:paraId="7ABD4893"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p w14:paraId="4A96196D"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p w14:paraId="7B5A4555"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Name</w:t>
            </w:r>
          </w:p>
        </w:tc>
        <w:tc>
          <w:tcPr>
            <w:tcW w:w="2977" w:type="dxa"/>
            <w:tcBorders>
              <w:top w:val="dashSmallGap" w:sz="4" w:space="0" w:color="auto"/>
              <w:bottom w:val="dashSmallGap" w:sz="4" w:space="0" w:color="auto"/>
            </w:tcBorders>
          </w:tcPr>
          <w:p w14:paraId="5122CCCF"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tc>
        <w:tc>
          <w:tcPr>
            <w:tcW w:w="1276" w:type="dxa"/>
            <w:tcBorders>
              <w:left w:val="nil"/>
            </w:tcBorders>
          </w:tcPr>
          <w:p w14:paraId="3F17EFA6"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p w14:paraId="145193F7"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p w14:paraId="18A62A59"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Position</w:t>
            </w:r>
          </w:p>
        </w:tc>
        <w:tc>
          <w:tcPr>
            <w:tcW w:w="3260" w:type="dxa"/>
            <w:tcBorders>
              <w:top w:val="dashSmallGap" w:sz="4" w:space="0" w:color="auto"/>
              <w:bottom w:val="dashSmallGap" w:sz="4" w:space="0" w:color="auto"/>
            </w:tcBorders>
          </w:tcPr>
          <w:p w14:paraId="39B353FA"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18"/>
                <w:szCs w:val="18"/>
                <w:lang w:val="en-GB" w:eastAsia="en-GB"/>
              </w:rPr>
            </w:pPr>
          </w:p>
        </w:tc>
      </w:tr>
      <w:tr w:rsidR="00A95BB3" w:rsidRPr="00A95BB3" w14:paraId="3A4E705F" w14:textId="77777777" w:rsidTr="00640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276" w:type="dxa"/>
          <w:cantSplit/>
          <w:trHeight w:val="600"/>
        </w:trPr>
        <w:tc>
          <w:tcPr>
            <w:tcW w:w="1526" w:type="dxa"/>
          </w:tcPr>
          <w:p w14:paraId="10FEFB7D"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p w14:paraId="210294BF"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p>
          <w:p w14:paraId="7B112EE9"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18"/>
                <w:szCs w:val="18"/>
                <w:lang w:val="en-GB" w:eastAsia="en-GB"/>
              </w:rPr>
            </w:pPr>
            <w:r w:rsidRPr="00A95BB3">
              <w:rPr>
                <w:rFonts w:ascii="Arial" w:eastAsia="Times New Roman" w:hAnsi="Arial" w:cs="Arial"/>
                <w:sz w:val="18"/>
                <w:szCs w:val="18"/>
                <w:lang w:val="en-GB" w:eastAsia="en-GB"/>
              </w:rPr>
              <w:t>Enterprise name</w:t>
            </w:r>
          </w:p>
        </w:tc>
        <w:tc>
          <w:tcPr>
            <w:tcW w:w="7513" w:type="dxa"/>
            <w:gridSpan w:val="3"/>
            <w:tcBorders>
              <w:bottom w:val="dashSmallGap" w:sz="4" w:space="0" w:color="auto"/>
            </w:tcBorders>
          </w:tcPr>
          <w:p w14:paraId="5D41A471"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18"/>
                <w:szCs w:val="18"/>
                <w:lang w:val="en-GB" w:eastAsia="en-GB"/>
              </w:rPr>
            </w:pPr>
          </w:p>
        </w:tc>
      </w:tr>
    </w:tbl>
    <w:p w14:paraId="6E39C6DF" w14:textId="77777777" w:rsidR="00A95BB3" w:rsidRPr="00A95BB3" w:rsidRDefault="00A95BB3" w:rsidP="00A95BB3">
      <w:pPr>
        <w:spacing w:after="0" w:line="240" w:lineRule="auto"/>
        <w:ind w:left="1701" w:hanging="1701"/>
        <w:rPr>
          <w:rFonts w:ascii="Arial" w:eastAsia="Times New Roman" w:hAnsi="Arial" w:cs="Arial"/>
          <w:b/>
          <w:sz w:val="24"/>
          <w:szCs w:val="24"/>
          <w:lang w:val="en-GB" w:eastAsia="en-GB"/>
        </w:rPr>
      </w:pPr>
    </w:p>
    <w:p w14:paraId="398F5B76" w14:textId="77777777" w:rsidR="00A95BB3" w:rsidRPr="00A95BB3" w:rsidRDefault="00A95BB3" w:rsidP="00A95BB3">
      <w:pPr>
        <w:spacing w:after="0" w:line="360" w:lineRule="auto"/>
        <w:rPr>
          <w:rFonts w:ascii="Arial" w:eastAsia="Times New Roman" w:hAnsi="Arial" w:cs="Arial"/>
          <w:sz w:val="20"/>
          <w:szCs w:val="20"/>
        </w:rPr>
      </w:pPr>
      <w:r w:rsidRPr="00A95BB3">
        <w:rPr>
          <w:rFonts w:ascii="Arial" w:eastAsia="Times New Roman" w:hAnsi="Arial" w:cs="Arial"/>
          <w:sz w:val="20"/>
          <w:szCs w:val="20"/>
        </w:rPr>
        <w:t xml:space="preserve">    </w:t>
      </w:r>
    </w:p>
    <w:p w14:paraId="54229AE0" w14:textId="77777777" w:rsidR="00BD3BCA" w:rsidRDefault="00BD3BCA" w:rsidP="00A95BB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360" w:lineRule="auto"/>
        <w:jc w:val="center"/>
        <w:rPr>
          <w:rFonts w:ascii="Arial" w:eastAsia="Times New Roman" w:hAnsi="Arial" w:cs="Arial"/>
          <w:b/>
          <w:sz w:val="24"/>
          <w:szCs w:val="20"/>
          <w:lang w:val="en-GB"/>
        </w:rPr>
      </w:pPr>
    </w:p>
    <w:p w14:paraId="4BB4A0D9" w14:textId="029CCAF4" w:rsidR="00A95BB3" w:rsidRPr="00A95BB3" w:rsidRDefault="00A95BB3" w:rsidP="00A95BB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360" w:lineRule="auto"/>
        <w:jc w:val="center"/>
        <w:rPr>
          <w:rFonts w:ascii="Arial" w:eastAsia="Times New Roman" w:hAnsi="Arial" w:cs="Arial"/>
          <w:b/>
          <w:sz w:val="24"/>
          <w:szCs w:val="20"/>
          <w:lang w:val="en-GB"/>
        </w:rPr>
      </w:pPr>
      <w:r w:rsidRPr="00A95BB3">
        <w:rPr>
          <w:rFonts w:ascii="Arial" w:eastAsia="Times New Roman" w:hAnsi="Arial" w:cs="Arial"/>
          <w:b/>
          <w:sz w:val="24"/>
          <w:szCs w:val="20"/>
          <w:lang w:val="en-GB"/>
        </w:rPr>
        <w:lastRenderedPageBreak/>
        <w:t>Schedule of Proposed Subcontractors (if any)</w:t>
      </w:r>
    </w:p>
    <w:p w14:paraId="6B8B7CA5" w14:textId="77777777" w:rsidR="00A95BB3" w:rsidRPr="00A95BB3" w:rsidRDefault="00A95BB3" w:rsidP="00A95BB3">
      <w:pPr>
        <w:tabs>
          <w:tab w:val="left" w:pos="975"/>
          <w:tab w:val="left" w:pos="2340"/>
        </w:tabs>
        <w:spacing w:after="0" w:line="360" w:lineRule="auto"/>
        <w:ind w:left="1701" w:hanging="1701"/>
        <w:jc w:val="both"/>
        <w:rPr>
          <w:rFonts w:ascii="Arial" w:eastAsia="Times New Roman" w:hAnsi="Arial" w:cs="Arial"/>
          <w:b/>
          <w:sz w:val="24"/>
          <w:szCs w:val="20"/>
          <w:lang w:val="en-GB"/>
        </w:rPr>
      </w:pPr>
      <w:r w:rsidRPr="00A95BB3">
        <w:rPr>
          <w:rFonts w:ascii="Arial" w:eastAsia="Times New Roman" w:hAnsi="Arial" w:cs="Arial"/>
          <w:b/>
          <w:sz w:val="24"/>
          <w:szCs w:val="20"/>
          <w:lang w:val="en-GB"/>
        </w:rPr>
        <w:tab/>
      </w:r>
      <w:r w:rsidRPr="00A95BB3">
        <w:rPr>
          <w:rFonts w:ascii="Arial" w:eastAsia="Times New Roman" w:hAnsi="Arial" w:cs="Arial"/>
          <w:b/>
          <w:sz w:val="24"/>
          <w:szCs w:val="20"/>
          <w:lang w:val="en-GB"/>
        </w:rPr>
        <w:tab/>
      </w:r>
      <w:r w:rsidRPr="00A95BB3">
        <w:rPr>
          <w:rFonts w:ascii="Arial" w:eastAsia="Times New Roman" w:hAnsi="Arial" w:cs="Arial"/>
          <w:b/>
          <w:sz w:val="24"/>
          <w:szCs w:val="20"/>
          <w:lang w:val="en-GB"/>
        </w:rPr>
        <w:tab/>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50"/>
        <w:gridCol w:w="2032"/>
        <w:gridCol w:w="945"/>
        <w:gridCol w:w="1276"/>
        <w:gridCol w:w="803"/>
        <w:gridCol w:w="3478"/>
      </w:tblGrid>
      <w:tr w:rsidR="00A95BB3" w:rsidRPr="00A95BB3" w14:paraId="09977F5C" w14:textId="77777777" w:rsidTr="00AE6C4F">
        <w:tc>
          <w:tcPr>
            <w:tcW w:w="9810" w:type="dxa"/>
            <w:gridSpan w:val="7"/>
          </w:tcPr>
          <w:p w14:paraId="6139C1A5" w14:textId="77777777" w:rsidR="00A95BB3" w:rsidRPr="00A95BB3" w:rsidRDefault="00A95BB3" w:rsidP="00A95BB3">
            <w:pPr>
              <w:spacing w:before="120" w:after="120" w:line="360" w:lineRule="auto"/>
              <w:rPr>
                <w:rFonts w:ascii="Arial" w:eastAsia="Times New Roman" w:hAnsi="Arial" w:cs="Arial"/>
                <w:sz w:val="18"/>
                <w:szCs w:val="18"/>
              </w:rPr>
            </w:pPr>
            <w:r w:rsidRPr="00A95BB3">
              <w:rPr>
                <w:rFonts w:ascii="Arial" w:eastAsia="Times New Roman" w:hAnsi="Arial" w:cs="Arial"/>
                <w:sz w:val="18"/>
                <w:szCs w:val="18"/>
              </w:rPr>
              <w:t xml:space="preserve">We notify you that it is our intention to employ the following Subcontractors for work in this contract. </w:t>
            </w:r>
          </w:p>
          <w:p w14:paraId="7FC6D2F2" w14:textId="77777777" w:rsidR="00A95BB3" w:rsidRPr="00A95BB3" w:rsidRDefault="00A95BB3" w:rsidP="00A95BB3">
            <w:pPr>
              <w:spacing w:before="120" w:after="120" w:line="360" w:lineRule="auto"/>
              <w:rPr>
                <w:rFonts w:ascii="Arial" w:eastAsia="Times New Roman" w:hAnsi="Arial" w:cs="Arial"/>
                <w:sz w:val="18"/>
                <w:szCs w:val="18"/>
              </w:rPr>
            </w:pPr>
            <w:r w:rsidRPr="00A95BB3">
              <w:rPr>
                <w:rFonts w:ascii="Arial" w:eastAsia="Times New Roman" w:hAnsi="Arial" w:cs="Arial"/>
                <w:sz w:val="18"/>
                <w:szCs w:val="18"/>
              </w:rPr>
              <w:t>If we are awarded a contract we agree that this notification does not change the requirement for us to submit the names of proposed Subcontractors in accordance with requirements in the contract for such appointments.  If there are no such requirements in the contract, then your written acceptance of this list shall be binding between us.</w:t>
            </w:r>
          </w:p>
        </w:tc>
      </w:tr>
      <w:tr w:rsidR="00A95BB3" w:rsidRPr="00A95BB3" w14:paraId="17FCC0F3" w14:textId="77777777" w:rsidTr="00AE6C4F">
        <w:trPr>
          <w:cantSplit/>
          <w:trHeight w:val="600"/>
        </w:trPr>
        <w:tc>
          <w:tcPr>
            <w:tcW w:w="426" w:type="dxa"/>
          </w:tcPr>
          <w:p w14:paraId="13FDA033" w14:textId="77777777" w:rsidR="00A95BB3" w:rsidRPr="00A95BB3" w:rsidRDefault="00A95BB3" w:rsidP="00A95BB3">
            <w:pPr>
              <w:spacing w:before="60" w:after="0" w:line="360" w:lineRule="auto"/>
              <w:rPr>
                <w:rFonts w:ascii="Arial" w:eastAsia="Times New Roman" w:hAnsi="Arial" w:cs="Arial"/>
                <w:b/>
                <w:sz w:val="18"/>
                <w:szCs w:val="18"/>
              </w:rPr>
            </w:pPr>
            <w:r w:rsidRPr="00A95BB3">
              <w:rPr>
                <w:rFonts w:ascii="Arial" w:eastAsia="Times New Roman" w:hAnsi="Arial" w:cs="Arial"/>
                <w:b/>
                <w:sz w:val="18"/>
                <w:szCs w:val="18"/>
              </w:rPr>
              <w:t>No.</w:t>
            </w:r>
          </w:p>
        </w:tc>
        <w:tc>
          <w:tcPr>
            <w:tcW w:w="2882" w:type="dxa"/>
            <w:gridSpan w:val="2"/>
          </w:tcPr>
          <w:p w14:paraId="03F78BB7" w14:textId="77777777" w:rsidR="00A95BB3" w:rsidRPr="00A95BB3" w:rsidRDefault="00A95BB3" w:rsidP="00A95BB3">
            <w:pPr>
              <w:spacing w:before="60" w:after="0" w:line="360" w:lineRule="auto"/>
              <w:rPr>
                <w:rFonts w:ascii="Arial" w:eastAsia="Times New Roman" w:hAnsi="Arial" w:cs="Arial"/>
                <w:b/>
                <w:sz w:val="18"/>
                <w:szCs w:val="18"/>
              </w:rPr>
            </w:pPr>
            <w:r w:rsidRPr="00A95BB3">
              <w:rPr>
                <w:rFonts w:ascii="Arial" w:eastAsia="Times New Roman" w:hAnsi="Arial" w:cs="Arial"/>
                <w:b/>
                <w:sz w:val="18"/>
                <w:szCs w:val="18"/>
              </w:rPr>
              <w:t>Name and address of proposed Subcontractor</w:t>
            </w:r>
          </w:p>
        </w:tc>
        <w:tc>
          <w:tcPr>
            <w:tcW w:w="3024" w:type="dxa"/>
            <w:gridSpan w:val="3"/>
          </w:tcPr>
          <w:p w14:paraId="4AB78E06" w14:textId="77777777" w:rsidR="00A95BB3" w:rsidRPr="00A95BB3" w:rsidRDefault="00A95BB3" w:rsidP="00A95BB3">
            <w:pPr>
              <w:spacing w:before="60" w:after="0" w:line="360" w:lineRule="auto"/>
              <w:rPr>
                <w:rFonts w:ascii="Arial" w:eastAsia="Times New Roman" w:hAnsi="Arial" w:cs="Arial"/>
                <w:b/>
                <w:sz w:val="18"/>
                <w:szCs w:val="18"/>
              </w:rPr>
            </w:pPr>
            <w:r w:rsidRPr="00A95BB3">
              <w:rPr>
                <w:rFonts w:ascii="Arial" w:eastAsia="Times New Roman" w:hAnsi="Arial" w:cs="Arial"/>
                <w:b/>
                <w:sz w:val="18"/>
                <w:szCs w:val="18"/>
              </w:rPr>
              <w:t>Nature and extent of work</w:t>
            </w:r>
          </w:p>
        </w:tc>
        <w:tc>
          <w:tcPr>
            <w:tcW w:w="3478" w:type="dxa"/>
          </w:tcPr>
          <w:p w14:paraId="7ED04BE6" w14:textId="77777777" w:rsidR="00A95BB3" w:rsidRPr="00A95BB3" w:rsidRDefault="00A95BB3" w:rsidP="00A95BB3">
            <w:pPr>
              <w:spacing w:before="60" w:after="0" w:line="360" w:lineRule="auto"/>
              <w:rPr>
                <w:rFonts w:ascii="Arial" w:eastAsia="Times New Roman" w:hAnsi="Arial" w:cs="Arial"/>
                <w:b/>
                <w:sz w:val="18"/>
                <w:szCs w:val="18"/>
              </w:rPr>
            </w:pPr>
            <w:r w:rsidRPr="00A95BB3">
              <w:rPr>
                <w:rFonts w:ascii="Arial" w:eastAsia="Times New Roman" w:hAnsi="Arial" w:cs="Arial"/>
                <w:b/>
                <w:sz w:val="18"/>
                <w:szCs w:val="18"/>
              </w:rPr>
              <w:t>Previous experience with Subcontractor.</w:t>
            </w:r>
          </w:p>
        </w:tc>
      </w:tr>
      <w:tr w:rsidR="00A95BB3" w:rsidRPr="00A95BB3" w14:paraId="1F5AE120" w14:textId="77777777" w:rsidTr="00AE6C4F">
        <w:trPr>
          <w:cantSplit/>
          <w:trHeight w:val="1032"/>
        </w:trPr>
        <w:tc>
          <w:tcPr>
            <w:tcW w:w="426" w:type="dxa"/>
          </w:tcPr>
          <w:p w14:paraId="5682F0A2" w14:textId="77777777" w:rsidR="00A95BB3" w:rsidRPr="00A95BB3" w:rsidRDefault="00A95BB3" w:rsidP="00370847">
            <w:pPr>
              <w:numPr>
                <w:ilvl w:val="0"/>
                <w:numId w:val="63"/>
              </w:numPr>
              <w:spacing w:after="0" w:line="360" w:lineRule="auto"/>
              <w:rPr>
                <w:rFonts w:ascii="Arial" w:eastAsia="Times New Roman" w:hAnsi="Arial" w:cs="Arial"/>
                <w:b/>
                <w:sz w:val="18"/>
                <w:szCs w:val="18"/>
              </w:rPr>
            </w:pPr>
          </w:p>
        </w:tc>
        <w:tc>
          <w:tcPr>
            <w:tcW w:w="2882" w:type="dxa"/>
            <w:gridSpan w:val="2"/>
          </w:tcPr>
          <w:p w14:paraId="78566631" w14:textId="77777777" w:rsidR="00A95BB3" w:rsidRPr="00A95BB3" w:rsidRDefault="00A95BB3" w:rsidP="00A95BB3">
            <w:pPr>
              <w:spacing w:after="0" w:line="360" w:lineRule="auto"/>
              <w:rPr>
                <w:rFonts w:ascii="Arial" w:eastAsia="Times New Roman" w:hAnsi="Arial" w:cs="Arial"/>
                <w:sz w:val="18"/>
                <w:szCs w:val="18"/>
              </w:rPr>
            </w:pPr>
          </w:p>
        </w:tc>
        <w:tc>
          <w:tcPr>
            <w:tcW w:w="3024" w:type="dxa"/>
            <w:gridSpan w:val="3"/>
          </w:tcPr>
          <w:p w14:paraId="259B62DC" w14:textId="77777777" w:rsidR="00A95BB3" w:rsidRPr="00A95BB3" w:rsidRDefault="00A95BB3" w:rsidP="00A95BB3">
            <w:pPr>
              <w:spacing w:after="0" w:line="360" w:lineRule="auto"/>
              <w:rPr>
                <w:rFonts w:ascii="Arial" w:eastAsia="Times New Roman" w:hAnsi="Arial" w:cs="Arial"/>
                <w:sz w:val="18"/>
                <w:szCs w:val="18"/>
              </w:rPr>
            </w:pPr>
          </w:p>
        </w:tc>
        <w:tc>
          <w:tcPr>
            <w:tcW w:w="3478" w:type="dxa"/>
          </w:tcPr>
          <w:p w14:paraId="552C4B8A" w14:textId="77777777" w:rsidR="00A95BB3" w:rsidRPr="00A95BB3" w:rsidRDefault="00A95BB3" w:rsidP="00A95BB3">
            <w:pPr>
              <w:spacing w:after="0" w:line="360" w:lineRule="auto"/>
              <w:rPr>
                <w:rFonts w:ascii="Arial" w:eastAsia="Times New Roman" w:hAnsi="Arial" w:cs="Arial"/>
                <w:sz w:val="18"/>
                <w:szCs w:val="18"/>
              </w:rPr>
            </w:pPr>
          </w:p>
        </w:tc>
      </w:tr>
      <w:tr w:rsidR="00A95BB3" w:rsidRPr="00A95BB3" w14:paraId="14B90FA8" w14:textId="77777777" w:rsidTr="00AE6C4F">
        <w:trPr>
          <w:cantSplit/>
          <w:trHeight w:val="1032"/>
        </w:trPr>
        <w:tc>
          <w:tcPr>
            <w:tcW w:w="426" w:type="dxa"/>
          </w:tcPr>
          <w:p w14:paraId="7C7B42FE" w14:textId="77777777" w:rsidR="00A95BB3" w:rsidRPr="00A95BB3" w:rsidRDefault="00A95BB3" w:rsidP="00370847">
            <w:pPr>
              <w:numPr>
                <w:ilvl w:val="0"/>
                <w:numId w:val="63"/>
              </w:numPr>
              <w:spacing w:after="0" w:line="360" w:lineRule="auto"/>
              <w:rPr>
                <w:rFonts w:ascii="Arial" w:eastAsia="Times New Roman" w:hAnsi="Arial" w:cs="Arial"/>
                <w:b/>
                <w:sz w:val="18"/>
                <w:szCs w:val="18"/>
              </w:rPr>
            </w:pPr>
          </w:p>
        </w:tc>
        <w:tc>
          <w:tcPr>
            <w:tcW w:w="2882" w:type="dxa"/>
            <w:gridSpan w:val="2"/>
          </w:tcPr>
          <w:p w14:paraId="1FC5F739" w14:textId="77777777" w:rsidR="00A95BB3" w:rsidRPr="00A95BB3" w:rsidRDefault="00A95BB3" w:rsidP="00A95BB3">
            <w:pPr>
              <w:spacing w:after="0" w:line="360" w:lineRule="auto"/>
              <w:rPr>
                <w:rFonts w:ascii="Arial" w:eastAsia="Times New Roman" w:hAnsi="Arial" w:cs="Arial"/>
                <w:sz w:val="18"/>
                <w:szCs w:val="18"/>
              </w:rPr>
            </w:pPr>
          </w:p>
        </w:tc>
        <w:tc>
          <w:tcPr>
            <w:tcW w:w="3024" w:type="dxa"/>
            <w:gridSpan w:val="3"/>
          </w:tcPr>
          <w:p w14:paraId="08A9FD62" w14:textId="77777777" w:rsidR="00A95BB3" w:rsidRPr="00A95BB3" w:rsidRDefault="00A95BB3" w:rsidP="00A95BB3">
            <w:pPr>
              <w:spacing w:after="0" w:line="360" w:lineRule="auto"/>
              <w:rPr>
                <w:rFonts w:ascii="Arial" w:eastAsia="Times New Roman" w:hAnsi="Arial" w:cs="Arial"/>
                <w:sz w:val="18"/>
                <w:szCs w:val="18"/>
              </w:rPr>
            </w:pPr>
          </w:p>
        </w:tc>
        <w:tc>
          <w:tcPr>
            <w:tcW w:w="3478" w:type="dxa"/>
          </w:tcPr>
          <w:p w14:paraId="7C6A4A80" w14:textId="77777777" w:rsidR="00A95BB3" w:rsidRPr="00A95BB3" w:rsidRDefault="00A95BB3" w:rsidP="00A95BB3">
            <w:pPr>
              <w:spacing w:after="0" w:line="360" w:lineRule="auto"/>
              <w:rPr>
                <w:rFonts w:ascii="Arial" w:eastAsia="Times New Roman" w:hAnsi="Arial" w:cs="Arial"/>
                <w:sz w:val="18"/>
                <w:szCs w:val="18"/>
              </w:rPr>
            </w:pPr>
          </w:p>
        </w:tc>
      </w:tr>
      <w:tr w:rsidR="00A95BB3" w:rsidRPr="00A95BB3" w14:paraId="1455CA54" w14:textId="77777777" w:rsidTr="00AE6C4F">
        <w:trPr>
          <w:cantSplit/>
          <w:trHeight w:val="1032"/>
        </w:trPr>
        <w:tc>
          <w:tcPr>
            <w:tcW w:w="426" w:type="dxa"/>
          </w:tcPr>
          <w:p w14:paraId="1A9A5CF3" w14:textId="77777777" w:rsidR="00A95BB3" w:rsidRPr="00A95BB3" w:rsidRDefault="00A95BB3" w:rsidP="00370847">
            <w:pPr>
              <w:numPr>
                <w:ilvl w:val="0"/>
                <w:numId w:val="63"/>
              </w:numPr>
              <w:spacing w:after="0" w:line="360" w:lineRule="auto"/>
              <w:rPr>
                <w:rFonts w:ascii="Arial" w:eastAsia="Times New Roman" w:hAnsi="Arial" w:cs="Arial"/>
                <w:b/>
                <w:sz w:val="18"/>
                <w:szCs w:val="18"/>
              </w:rPr>
            </w:pPr>
          </w:p>
        </w:tc>
        <w:tc>
          <w:tcPr>
            <w:tcW w:w="2882" w:type="dxa"/>
            <w:gridSpan w:val="2"/>
          </w:tcPr>
          <w:p w14:paraId="2EECA39B" w14:textId="77777777" w:rsidR="00A95BB3" w:rsidRPr="00A95BB3" w:rsidRDefault="00A95BB3" w:rsidP="00A95BB3">
            <w:pPr>
              <w:spacing w:after="0" w:line="360" w:lineRule="auto"/>
              <w:rPr>
                <w:rFonts w:ascii="Arial" w:eastAsia="Times New Roman" w:hAnsi="Arial" w:cs="Arial"/>
                <w:sz w:val="18"/>
                <w:szCs w:val="18"/>
              </w:rPr>
            </w:pPr>
          </w:p>
        </w:tc>
        <w:tc>
          <w:tcPr>
            <w:tcW w:w="3024" w:type="dxa"/>
            <w:gridSpan w:val="3"/>
          </w:tcPr>
          <w:p w14:paraId="474D362B" w14:textId="77777777" w:rsidR="00A95BB3" w:rsidRPr="00A95BB3" w:rsidRDefault="00A95BB3" w:rsidP="00A95BB3">
            <w:pPr>
              <w:spacing w:after="0" w:line="360" w:lineRule="auto"/>
              <w:rPr>
                <w:rFonts w:ascii="Arial" w:eastAsia="Times New Roman" w:hAnsi="Arial" w:cs="Arial"/>
                <w:sz w:val="18"/>
                <w:szCs w:val="18"/>
              </w:rPr>
            </w:pPr>
          </w:p>
        </w:tc>
        <w:tc>
          <w:tcPr>
            <w:tcW w:w="3478" w:type="dxa"/>
          </w:tcPr>
          <w:p w14:paraId="7823E6AF" w14:textId="77777777" w:rsidR="00A95BB3" w:rsidRPr="00A95BB3" w:rsidRDefault="00A95BB3" w:rsidP="00A95BB3">
            <w:pPr>
              <w:spacing w:after="0" w:line="360" w:lineRule="auto"/>
              <w:rPr>
                <w:rFonts w:ascii="Arial" w:eastAsia="Times New Roman" w:hAnsi="Arial" w:cs="Arial"/>
                <w:sz w:val="18"/>
                <w:szCs w:val="18"/>
              </w:rPr>
            </w:pPr>
          </w:p>
        </w:tc>
      </w:tr>
      <w:tr w:rsidR="00A95BB3" w:rsidRPr="00A95BB3" w14:paraId="23F3C66D" w14:textId="77777777" w:rsidTr="00AE6C4F">
        <w:trPr>
          <w:cantSplit/>
          <w:trHeight w:val="600"/>
        </w:trPr>
        <w:tc>
          <w:tcPr>
            <w:tcW w:w="1276" w:type="dxa"/>
            <w:gridSpan w:val="2"/>
            <w:tcBorders>
              <w:top w:val="nil"/>
              <w:left w:val="nil"/>
              <w:bottom w:val="nil"/>
              <w:right w:val="nil"/>
            </w:tcBorders>
          </w:tcPr>
          <w:p w14:paraId="3A3FAAA5"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right"/>
              <w:rPr>
                <w:rFonts w:ascii="Arial" w:eastAsia="Times New Roman" w:hAnsi="Arial" w:cs="Arial"/>
                <w:sz w:val="18"/>
                <w:szCs w:val="18"/>
              </w:rPr>
            </w:pPr>
            <w:r w:rsidRPr="00A95BB3">
              <w:rPr>
                <w:rFonts w:ascii="Arial" w:eastAsia="Times New Roman" w:hAnsi="Arial" w:cs="Arial"/>
                <w:sz w:val="18"/>
                <w:szCs w:val="18"/>
              </w:rPr>
              <w:t>Signed</w:t>
            </w:r>
          </w:p>
        </w:tc>
        <w:tc>
          <w:tcPr>
            <w:tcW w:w="2977" w:type="dxa"/>
            <w:gridSpan w:val="2"/>
            <w:tcBorders>
              <w:top w:val="nil"/>
              <w:left w:val="nil"/>
              <w:bottom w:val="dotted" w:sz="4" w:space="0" w:color="auto"/>
              <w:right w:val="nil"/>
            </w:tcBorders>
          </w:tcPr>
          <w:p w14:paraId="37824346"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rPr>
                <w:rFonts w:ascii="Arial" w:eastAsia="Times New Roman" w:hAnsi="Arial" w:cs="Arial"/>
                <w:sz w:val="18"/>
                <w:szCs w:val="18"/>
              </w:rPr>
            </w:pPr>
          </w:p>
        </w:tc>
        <w:tc>
          <w:tcPr>
            <w:tcW w:w="1276" w:type="dxa"/>
            <w:tcBorders>
              <w:top w:val="nil"/>
              <w:left w:val="nil"/>
              <w:bottom w:val="nil"/>
              <w:right w:val="nil"/>
            </w:tcBorders>
          </w:tcPr>
          <w:p w14:paraId="1B5BAB46"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right"/>
              <w:rPr>
                <w:rFonts w:ascii="Arial" w:eastAsia="Times New Roman" w:hAnsi="Arial" w:cs="Arial"/>
                <w:sz w:val="18"/>
                <w:szCs w:val="18"/>
              </w:rPr>
            </w:pPr>
            <w:r w:rsidRPr="00A95BB3">
              <w:rPr>
                <w:rFonts w:ascii="Arial" w:eastAsia="Times New Roman" w:hAnsi="Arial" w:cs="Arial"/>
                <w:sz w:val="18"/>
                <w:szCs w:val="18"/>
              </w:rPr>
              <w:t>Date</w:t>
            </w:r>
          </w:p>
        </w:tc>
        <w:tc>
          <w:tcPr>
            <w:tcW w:w="4281" w:type="dxa"/>
            <w:gridSpan w:val="2"/>
            <w:tcBorders>
              <w:top w:val="nil"/>
              <w:left w:val="nil"/>
              <w:bottom w:val="dotted" w:sz="4" w:space="0" w:color="auto"/>
              <w:right w:val="nil"/>
            </w:tcBorders>
          </w:tcPr>
          <w:p w14:paraId="26C663EA"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360" w:lineRule="auto"/>
              <w:rPr>
                <w:rFonts w:ascii="Arial" w:eastAsia="Times New Roman" w:hAnsi="Arial" w:cs="Arial"/>
                <w:sz w:val="18"/>
                <w:szCs w:val="18"/>
              </w:rPr>
            </w:pPr>
          </w:p>
        </w:tc>
      </w:tr>
      <w:tr w:rsidR="00A95BB3" w:rsidRPr="00A95BB3" w14:paraId="5849BF24" w14:textId="77777777" w:rsidTr="00AE6C4F">
        <w:trPr>
          <w:cantSplit/>
          <w:trHeight w:val="600"/>
        </w:trPr>
        <w:tc>
          <w:tcPr>
            <w:tcW w:w="1276" w:type="dxa"/>
            <w:gridSpan w:val="2"/>
            <w:tcBorders>
              <w:top w:val="nil"/>
              <w:left w:val="nil"/>
              <w:bottom w:val="nil"/>
              <w:right w:val="nil"/>
            </w:tcBorders>
          </w:tcPr>
          <w:p w14:paraId="5A1002D6"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right"/>
              <w:rPr>
                <w:rFonts w:ascii="Arial" w:eastAsia="Times New Roman" w:hAnsi="Arial" w:cs="Arial"/>
                <w:sz w:val="18"/>
                <w:szCs w:val="18"/>
              </w:rPr>
            </w:pPr>
            <w:r w:rsidRPr="00A95BB3">
              <w:rPr>
                <w:rFonts w:ascii="Arial" w:eastAsia="Times New Roman" w:hAnsi="Arial" w:cs="Arial"/>
                <w:sz w:val="18"/>
                <w:szCs w:val="18"/>
              </w:rPr>
              <w:t>Name</w:t>
            </w:r>
          </w:p>
        </w:tc>
        <w:tc>
          <w:tcPr>
            <w:tcW w:w="2977" w:type="dxa"/>
            <w:gridSpan w:val="2"/>
            <w:tcBorders>
              <w:top w:val="dotted" w:sz="4" w:space="0" w:color="auto"/>
              <w:left w:val="nil"/>
              <w:bottom w:val="dotted" w:sz="4" w:space="0" w:color="auto"/>
              <w:right w:val="nil"/>
            </w:tcBorders>
          </w:tcPr>
          <w:p w14:paraId="3349B145"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rPr>
                <w:rFonts w:ascii="Arial" w:eastAsia="Times New Roman" w:hAnsi="Arial" w:cs="Arial"/>
                <w:sz w:val="18"/>
                <w:szCs w:val="18"/>
              </w:rPr>
            </w:pPr>
          </w:p>
        </w:tc>
        <w:tc>
          <w:tcPr>
            <w:tcW w:w="1276" w:type="dxa"/>
            <w:tcBorders>
              <w:top w:val="nil"/>
              <w:left w:val="nil"/>
              <w:bottom w:val="nil"/>
              <w:right w:val="nil"/>
            </w:tcBorders>
          </w:tcPr>
          <w:p w14:paraId="2D2282A1"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right"/>
              <w:rPr>
                <w:rFonts w:ascii="Arial" w:eastAsia="Times New Roman" w:hAnsi="Arial" w:cs="Arial"/>
                <w:sz w:val="18"/>
                <w:szCs w:val="18"/>
              </w:rPr>
            </w:pPr>
            <w:r w:rsidRPr="00A95BB3">
              <w:rPr>
                <w:rFonts w:ascii="Arial" w:eastAsia="Times New Roman" w:hAnsi="Arial" w:cs="Arial"/>
                <w:sz w:val="18"/>
                <w:szCs w:val="18"/>
              </w:rPr>
              <w:t>Position</w:t>
            </w:r>
          </w:p>
        </w:tc>
        <w:tc>
          <w:tcPr>
            <w:tcW w:w="4281" w:type="dxa"/>
            <w:gridSpan w:val="2"/>
            <w:tcBorders>
              <w:top w:val="dotted" w:sz="4" w:space="0" w:color="auto"/>
              <w:left w:val="nil"/>
              <w:bottom w:val="dotted" w:sz="4" w:space="0" w:color="auto"/>
              <w:right w:val="nil"/>
            </w:tcBorders>
          </w:tcPr>
          <w:p w14:paraId="1FFA16CF"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360" w:lineRule="auto"/>
              <w:rPr>
                <w:rFonts w:ascii="Arial" w:eastAsia="Times New Roman" w:hAnsi="Arial" w:cs="Arial"/>
                <w:sz w:val="18"/>
                <w:szCs w:val="18"/>
              </w:rPr>
            </w:pPr>
          </w:p>
        </w:tc>
      </w:tr>
      <w:tr w:rsidR="00A95BB3" w:rsidRPr="00A95BB3" w14:paraId="479B5BE4" w14:textId="77777777" w:rsidTr="00AE6C4F">
        <w:trPr>
          <w:cantSplit/>
          <w:trHeight w:val="600"/>
        </w:trPr>
        <w:tc>
          <w:tcPr>
            <w:tcW w:w="1276" w:type="dxa"/>
            <w:gridSpan w:val="2"/>
            <w:tcBorders>
              <w:top w:val="nil"/>
              <w:left w:val="nil"/>
              <w:bottom w:val="nil"/>
              <w:right w:val="nil"/>
            </w:tcBorders>
          </w:tcPr>
          <w:p w14:paraId="2036ADE8" w14:textId="77777777" w:rsidR="00A95BB3" w:rsidRPr="00A95BB3" w:rsidRDefault="00A95BB3" w:rsidP="00A95BB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right"/>
              <w:rPr>
                <w:rFonts w:ascii="Arial" w:eastAsia="Times New Roman" w:hAnsi="Arial" w:cs="Arial"/>
                <w:iCs/>
                <w:sz w:val="18"/>
                <w:szCs w:val="18"/>
              </w:rPr>
            </w:pPr>
            <w:r w:rsidRPr="00A95BB3">
              <w:rPr>
                <w:rFonts w:ascii="Arial" w:eastAsia="Times New Roman" w:hAnsi="Arial" w:cs="Arial"/>
                <w:iCs/>
                <w:sz w:val="18"/>
                <w:szCs w:val="18"/>
              </w:rPr>
              <w:t>Tenderer</w:t>
            </w:r>
          </w:p>
        </w:tc>
        <w:tc>
          <w:tcPr>
            <w:tcW w:w="8534" w:type="dxa"/>
            <w:gridSpan w:val="5"/>
            <w:tcBorders>
              <w:top w:val="nil"/>
              <w:left w:val="nil"/>
              <w:bottom w:val="dotted" w:sz="4" w:space="0" w:color="auto"/>
              <w:right w:val="nil"/>
            </w:tcBorders>
          </w:tcPr>
          <w:p w14:paraId="6CBA7159" w14:textId="77777777" w:rsidR="00A95BB3" w:rsidRPr="00A95BB3" w:rsidRDefault="00A95BB3" w:rsidP="00A95BB3">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360" w:lineRule="auto"/>
              <w:rPr>
                <w:rFonts w:ascii="Arial" w:eastAsia="Times New Roman" w:hAnsi="Arial" w:cs="Arial"/>
                <w:sz w:val="18"/>
                <w:szCs w:val="18"/>
              </w:rPr>
            </w:pPr>
          </w:p>
        </w:tc>
      </w:tr>
    </w:tbl>
    <w:p w14:paraId="2E211DB5" w14:textId="77777777" w:rsidR="00A95BB3" w:rsidRPr="00A95BB3" w:rsidRDefault="00A95BB3" w:rsidP="00A95BB3">
      <w:pPr>
        <w:tabs>
          <w:tab w:val="left" w:pos="7020"/>
        </w:tabs>
        <w:spacing w:after="0" w:line="360" w:lineRule="auto"/>
        <w:ind w:left="1701" w:hanging="1701"/>
        <w:jc w:val="both"/>
        <w:rPr>
          <w:rFonts w:ascii="Arial" w:eastAsia="Times New Roman" w:hAnsi="Arial" w:cs="Arial"/>
          <w:sz w:val="18"/>
          <w:szCs w:val="18"/>
          <w:lang w:val="en-GB"/>
        </w:rPr>
      </w:pPr>
      <w:r w:rsidRPr="00A95BB3">
        <w:rPr>
          <w:rFonts w:ascii="Arial" w:eastAsia="Times New Roman" w:hAnsi="Arial" w:cs="Arial"/>
          <w:sz w:val="18"/>
          <w:szCs w:val="18"/>
          <w:lang w:val="en-GB"/>
        </w:rPr>
        <w:tab/>
      </w:r>
      <w:r w:rsidRPr="00A95BB3">
        <w:rPr>
          <w:rFonts w:ascii="Arial" w:eastAsia="Times New Roman" w:hAnsi="Arial" w:cs="Arial"/>
          <w:sz w:val="18"/>
          <w:szCs w:val="18"/>
          <w:lang w:val="en-GB"/>
        </w:rPr>
        <w:tab/>
      </w:r>
    </w:p>
    <w:p w14:paraId="477D8777" w14:textId="77777777" w:rsidR="00A95BB3" w:rsidRPr="00A95BB3" w:rsidRDefault="00A95BB3" w:rsidP="00A95BB3">
      <w:pPr>
        <w:tabs>
          <w:tab w:val="left" w:pos="4185"/>
        </w:tabs>
        <w:spacing w:after="0" w:line="360" w:lineRule="auto"/>
        <w:ind w:left="1701" w:hanging="1701"/>
        <w:jc w:val="both"/>
        <w:rPr>
          <w:rFonts w:ascii="Arial" w:eastAsia="Times New Roman" w:hAnsi="Arial" w:cs="Arial"/>
          <w:b/>
          <w:sz w:val="24"/>
          <w:szCs w:val="20"/>
          <w:lang w:val="en-GB"/>
        </w:rPr>
      </w:pPr>
      <w:r w:rsidRPr="00A95BB3">
        <w:rPr>
          <w:rFonts w:ascii="Arial" w:eastAsia="Times New Roman" w:hAnsi="Arial" w:cs="Arial"/>
          <w:b/>
          <w:sz w:val="24"/>
          <w:szCs w:val="20"/>
          <w:lang w:val="en-GB"/>
        </w:rPr>
        <w:tab/>
      </w:r>
      <w:r w:rsidRPr="00A95BB3">
        <w:rPr>
          <w:rFonts w:ascii="Arial" w:eastAsia="Times New Roman" w:hAnsi="Arial" w:cs="Arial"/>
          <w:b/>
          <w:sz w:val="24"/>
          <w:szCs w:val="20"/>
          <w:lang w:val="en-GB"/>
        </w:rPr>
        <w:tab/>
      </w:r>
    </w:p>
    <w:p w14:paraId="35C2AA7C" w14:textId="77777777" w:rsidR="00A95BB3" w:rsidRPr="00A95BB3" w:rsidRDefault="00A95BB3" w:rsidP="00A95BB3">
      <w:pPr>
        <w:widowControl w:val="0"/>
        <w:autoSpaceDE w:val="0"/>
        <w:autoSpaceDN w:val="0"/>
        <w:adjustRightInd w:val="0"/>
        <w:spacing w:after="0" w:line="360" w:lineRule="auto"/>
        <w:ind w:left="720" w:hanging="720"/>
        <w:rPr>
          <w:rFonts w:ascii="Arial" w:eastAsia="Times New Roman" w:hAnsi="Arial" w:cs="Arial"/>
          <w:b/>
          <w:snapToGrid w:val="0"/>
          <w:sz w:val="20"/>
          <w:szCs w:val="20"/>
        </w:rPr>
      </w:pPr>
    </w:p>
    <w:p w14:paraId="0813311D" w14:textId="77777777" w:rsidR="00A95BB3" w:rsidRPr="00A95BB3" w:rsidRDefault="00A95BB3" w:rsidP="00A95BB3">
      <w:pPr>
        <w:widowControl w:val="0"/>
        <w:autoSpaceDE w:val="0"/>
        <w:autoSpaceDN w:val="0"/>
        <w:adjustRightInd w:val="0"/>
        <w:spacing w:after="0" w:line="360" w:lineRule="auto"/>
        <w:ind w:left="720" w:hanging="720"/>
        <w:rPr>
          <w:rFonts w:ascii="Arial" w:eastAsia="Times New Roman" w:hAnsi="Arial" w:cs="Arial"/>
          <w:b/>
          <w:snapToGrid w:val="0"/>
          <w:sz w:val="20"/>
          <w:szCs w:val="20"/>
        </w:rPr>
      </w:pPr>
    </w:p>
    <w:p w14:paraId="634FE5BF" w14:textId="77777777" w:rsidR="00A95BB3" w:rsidRPr="00A95BB3" w:rsidRDefault="00A95BB3" w:rsidP="00A95BB3">
      <w:pPr>
        <w:widowControl w:val="0"/>
        <w:autoSpaceDE w:val="0"/>
        <w:autoSpaceDN w:val="0"/>
        <w:adjustRightInd w:val="0"/>
        <w:spacing w:after="0" w:line="360" w:lineRule="auto"/>
        <w:ind w:left="720" w:hanging="720"/>
        <w:rPr>
          <w:rFonts w:ascii="Arial" w:eastAsia="Times New Roman" w:hAnsi="Arial" w:cs="Arial"/>
          <w:b/>
          <w:snapToGrid w:val="0"/>
          <w:sz w:val="20"/>
          <w:szCs w:val="20"/>
        </w:rPr>
      </w:pPr>
    </w:p>
    <w:p w14:paraId="0B2DC3C8" w14:textId="77777777" w:rsidR="00A95BB3" w:rsidRPr="00A95BB3" w:rsidRDefault="00A95BB3" w:rsidP="00A95BB3">
      <w:pPr>
        <w:widowControl w:val="0"/>
        <w:autoSpaceDE w:val="0"/>
        <w:autoSpaceDN w:val="0"/>
        <w:adjustRightInd w:val="0"/>
        <w:spacing w:after="0" w:line="360" w:lineRule="auto"/>
        <w:ind w:left="720" w:hanging="720"/>
        <w:rPr>
          <w:rFonts w:ascii="Arial" w:eastAsia="Times New Roman" w:hAnsi="Arial" w:cs="Arial"/>
          <w:b/>
          <w:snapToGrid w:val="0"/>
          <w:sz w:val="20"/>
          <w:szCs w:val="20"/>
        </w:rPr>
      </w:pPr>
    </w:p>
    <w:p w14:paraId="75BC78A4" w14:textId="6572FE4C" w:rsidR="00A95BB3" w:rsidRDefault="00A95BB3" w:rsidP="00A95BB3">
      <w:pPr>
        <w:spacing w:after="0" w:line="360" w:lineRule="auto"/>
        <w:ind w:left="3600" w:firstLine="720"/>
        <w:rPr>
          <w:rFonts w:ascii="Arial" w:eastAsia="Times New Roman" w:hAnsi="Arial" w:cs="Arial"/>
          <w:b/>
          <w:bCs/>
          <w:lang w:val="en-GB"/>
        </w:rPr>
      </w:pPr>
    </w:p>
    <w:p w14:paraId="0792A6BE" w14:textId="44EEDE5A" w:rsidR="002D6A8F" w:rsidRDefault="002D6A8F" w:rsidP="00A95BB3">
      <w:pPr>
        <w:spacing w:after="0" w:line="360" w:lineRule="auto"/>
        <w:ind w:left="3600" w:firstLine="720"/>
        <w:rPr>
          <w:rFonts w:ascii="Arial" w:eastAsia="Times New Roman" w:hAnsi="Arial" w:cs="Arial"/>
          <w:b/>
          <w:bCs/>
          <w:lang w:val="en-GB"/>
        </w:rPr>
      </w:pPr>
    </w:p>
    <w:p w14:paraId="1AD50C59" w14:textId="50F078A7" w:rsidR="002D6A8F" w:rsidRDefault="002D6A8F" w:rsidP="00A95BB3">
      <w:pPr>
        <w:spacing w:after="0" w:line="360" w:lineRule="auto"/>
        <w:ind w:left="3600" w:firstLine="720"/>
        <w:rPr>
          <w:rFonts w:ascii="Arial" w:eastAsia="Times New Roman" w:hAnsi="Arial" w:cs="Arial"/>
          <w:b/>
          <w:bCs/>
          <w:lang w:val="en-GB"/>
        </w:rPr>
      </w:pPr>
    </w:p>
    <w:p w14:paraId="345189AB" w14:textId="5C6C968C" w:rsidR="002D6A8F" w:rsidRDefault="002D6A8F" w:rsidP="00A95BB3">
      <w:pPr>
        <w:spacing w:after="0" w:line="360" w:lineRule="auto"/>
        <w:ind w:left="3600" w:firstLine="720"/>
        <w:rPr>
          <w:rFonts w:ascii="Arial" w:eastAsia="Times New Roman" w:hAnsi="Arial" w:cs="Arial"/>
          <w:b/>
          <w:bCs/>
          <w:lang w:val="en-GB"/>
        </w:rPr>
      </w:pPr>
    </w:p>
    <w:p w14:paraId="4CD86DAC" w14:textId="71A879F8" w:rsidR="002D6A8F" w:rsidRDefault="002D6A8F" w:rsidP="00A95BB3">
      <w:pPr>
        <w:spacing w:after="0" w:line="360" w:lineRule="auto"/>
        <w:ind w:left="3600" w:firstLine="720"/>
        <w:rPr>
          <w:rFonts w:ascii="Arial" w:eastAsia="Times New Roman" w:hAnsi="Arial" w:cs="Arial"/>
          <w:b/>
          <w:bCs/>
          <w:lang w:val="en-GB"/>
        </w:rPr>
      </w:pPr>
    </w:p>
    <w:p w14:paraId="675C2417" w14:textId="17CC768C" w:rsidR="002D6A8F" w:rsidRDefault="002D6A8F" w:rsidP="00A95BB3">
      <w:pPr>
        <w:spacing w:after="0" w:line="360" w:lineRule="auto"/>
        <w:ind w:left="3600" w:firstLine="720"/>
        <w:rPr>
          <w:rFonts w:ascii="Arial" w:eastAsia="Times New Roman" w:hAnsi="Arial" w:cs="Arial"/>
          <w:b/>
          <w:bCs/>
          <w:lang w:val="en-GB"/>
        </w:rPr>
      </w:pPr>
    </w:p>
    <w:p w14:paraId="19EC94BB" w14:textId="3EC89AA8" w:rsidR="002D6A8F" w:rsidRDefault="002D6A8F" w:rsidP="00A95BB3">
      <w:pPr>
        <w:spacing w:after="0" w:line="360" w:lineRule="auto"/>
        <w:ind w:left="3600" w:firstLine="720"/>
        <w:rPr>
          <w:rFonts w:ascii="Arial" w:eastAsia="Times New Roman" w:hAnsi="Arial" w:cs="Arial"/>
          <w:b/>
          <w:bCs/>
          <w:lang w:val="en-GB"/>
        </w:rPr>
      </w:pPr>
    </w:p>
    <w:p w14:paraId="30E1E3E4" w14:textId="4975B021" w:rsidR="002D6A8F" w:rsidRDefault="002D6A8F" w:rsidP="00A95BB3">
      <w:pPr>
        <w:spacing w:after="0" w:line="360" w:lineRule="auto"/>
        <w:ind w:left="3600" w:firstLine="720"/>
        <w:rPr>
          <w:rFonts w:ascii="Arial" w:eastAsia="Times New Roman" w:hAnsi="Arial" w:cs="Arial"/>
          <w:b/>
          <w:bCs/>
          <w:lang w:val="en-GB"/>
        </w:rPr>
      </w:pPr>
    </w:p>
    <w:p w14:paraId="42F2C9B0" w14:textId="3E4B164D" w:rsidR="00D000DC" w:rsidRDefault="00D000DC" w:rsidP="00A95BB3">
      <w:pPr>
        <w:spacing w:after="0" w:line="360" w:lineRule="auto"/>
        <w:ind w:left="3600" w:firstLine="720"/>
        <w:rPr>
          <w:rFonts w:ascii="Arial" w:eastAsia="Times New Roman" w:hAnsi="Arial" w:cs="Arial"/>
          <w:b/>
          <w:bCs/>
          <w:lang w:val="en-GB"/>
        </w:rPr>
      </w:pPr>
    </w:p>
    <w:p w14:paraId="61A34AA8" w14:textId="6692407C" w:rsidR="00D000DC" w:rsidRDefault="00D000DC" w:rsidP="00A95BB3">
      <w:pPr>
        <w:spacing w:after="0" w:line="360" w:lineRule="auto"/>
        <w:ind w:left="3600" w:firstLine="720"/>
        <w:rPr>
          <w:rFonts w:ascii="Arial" w:eastAsia="Times New Roman" w:hAnsi="Arial" w:cs="Arial"/>
          <w:b/>
          <w:bCs/>
          <w:lang w:val="en-GB"/>
        </w:rPr>
      </w:pPr>
    </w:p>
    <w:p w14:paraId="13C0BABA" w14:textId="56432EB2" w:rsidR="00D000DC" w:rsidRDefault="00D000DC" w:rsidP="00A95BB3">
      <w:pPr>
        <w:spacing w:after="0" w:line="360" w:lineRule="auto"/>
        <w:ind w:left="3600" w:firstLine="720"/>
        <w:rPr>
          <w:rFonts w:ascii="Arial" w:eastAsia="Times New Roman" w:hAnsi="Arial" w:cs="Arial"/>
          <w:b/>
          <w:bCs/>
          <w:lang w:val="en-GB"/>
        </w:rPr>
      </w:pPr>
    </w:p>
    <w:p w14:paraId="6A63408C" w14:textId="17B760DB" w:rsidR="00D000DC" w:rsidRDefault="00D000DC" w:rsidP="00A95BB3">
      <w:pPr>
        <w:spacing w:after="0" w:line="360" w:lineRule="auto"/>
        <w:ind w:left="3600" w:firstLine="720"/>
        <w:rPr>
          <w:rFonts w:ascii="Arial" w:eastAsia="Times New Roman" w:hAnsi="Arial" w:cs="Arial"/>
          <w:b/>
          <w:bCs/>
          <w:lang w:val="en-GB"/>
        </w:rPr>
      </w:pPr>
    </w:p>
    <w:p w14:paraId="710B6362" w14:textId="6295371D" w:rsidR="00D000DC" w:rsidRDefault="00D000DC" w:rsidP="00A95BB3">
      <w:pPr>
        <w:spacing w:after="0" w:line="360" w:lineRule="auto"/>
        <w:ind w:left="3600" w:firstLine="720"/>
        <w:rPr>
          <w:rFonts w:ascii="Arial" w:eastAsia="Times New Roman" w:hAnsi="Arial" w:cs="Arial"/>
          <w:b/>
          <w:bCs/>
          <w:lang w:val="en-GB"/>
        </w:rPr>
      </w:pPr>
    </w:p>
    <w:p w14:paraId="11704A26" w14:textId="20AAABCB" w:rsidR="00D000DC" w:rsidRDefault="00D000DC" w:rsidP="00A95BB3">
      <w:pPr>
        <w:spacing w:after="0" w:line="360" w:lineRule="auto"/>
        <w:ind w:left="3600" w:firstLine="720"/>
        <w:rPr>
          <w:rFonts w:ascii="Arial" w:eastAsia="Times New Roman" w:hAnsi="Arial" w:cs="Arial"/>
          <w:b/>
          <w:bCs/>
          <w:lang w:val="en-GB"/>
        </w:rPr>
      </w:pPr>
    </w:p>
    <w:p w14:paraId="4E8D4437" w14:textId="25317B77" w:rsidR="00D000DC" w:rsidRDefault="00D000DC" w:rsidP="00A95BB3">
      <w:pPr>
        <w:spacing w:after="0" w:line="360" w:lineRule="auto"/>
        <w:ind w:left="3600" w:firstLine="720"/>
        <w:rPr>
          <w:rFonts w:ascii="Arial" w:eastAsia="Times New Roman" w:hAnsi="Arial" w:cs="Arial"/>
          <w:b/>
          <w:bCs/>
          <w:lang w:val="en-GB"/>
        </w:rPr>
      </w:pPr>
    </w:p>
    <w:p w14:paraId="765A5440" w14:textId="10732EB5" w:rsidR="00D000DC" w:rsidRDefault="00D000DC" w:rsidP="00A95BB3">
      <w:pPr>
        <w:spacing w:after="0" w:line="360" w:lineRule="auto"/>
        <w:ind w:left="3600" w:firstLine="720"/>
        <w:rPr>
          <w:rFonts w:ascii="Arial" w:eastAsia="Times New Roman" w:hAnsi="Arial" w:cs="Arial"/>
          <w:b/>
          <w:bCs/>
          <w:lang w:val="en-GB"/>
        </w:rPr>
      </w:pPr>
    </w:p>
    <w:p w14:paraId="2DD393F2" w14:textId="129B02FF" w:rsidR="00D000DC" w:rsidRDefault="00D000DC" w:rsidP="00A95BB3">
      <w:pPr>
        <w:spacing w:after="0" w:line="360" w:lineRule="auto"/>
        <w:ind w:left="3600" w:firstLine="720"/>
        <w:rPr>
          <w:rFonts w:ascii="Arial" w:eastAsia="Times New Roman" w:hAnsi="Arial" w:cs="Arial"/>
          <w:b/>
          <w:bCs/>
          <w:lang w:val="en-GB"/>
        </w:rPr>
      </w:pPr>
    </w:p>
    <w:p w14:paraId="5FCEB352" w14:textId="247EF418" w:rsidR="00D000DC" w:rsidRDefault="00D000DC" w:rsidP="00A95BB3">
      <w:pPr>
        <w:spacing w:after="0" w:line="360" w:lineRule="auto"/>
        <w:ind w:left="3600" w:firstLine="720"/>
        <w:rPr>
          <w:rFonts w:ascii="Arial" w:eastAsia="Times New Roman" w:hAnsi="Arial" w:cs="Arial"/>
          <w:b/>
          <w:bCs/>
          <w:lang w:val="en-GB"/>
        </w:rPr>
      </w:pPr>
    </w:p>
    <w:p w14:paraId="35670746" w14:textId="124281A5" w:rsidR="00D000DC" w:rsidRDefault="00D000DC" w:rsidP="00A95BB3">
      <w:pPr>
        <w:spacing w:after="0" w:line="360" w:lineRule="auto"/>
        <w:ind w:left="3600" w:firstLine="720"/>
        <w:rPr>
          <w:rFonts w:ascii="Arial" w:eastAsia="Times New Roman" w:hAnsi="Arial" w:cs="Arial"/>
          <w:b/>
          <w:bCs/>
          <w:lang w:val="en-GB"/>
        </w:rPr>
      </w:pPr>
    </w:p>
    <w:p w14:paraId="7405C8C0" w14:textId="0E61E1A3" w:rsidR="00D000DC" w:rsidRDefault="00D000DC" w:rsidP="00142159">
      <w:pPr>
        <w:spacing w:after="0" w:line="360" w:lineRule="auto"/>
        <w:rPr>
          <w:rFonts w:ascii="Arial" w:eastAsia="Times New Roman" w:hAnsi="Arial" w:cs="Arial"/>
          <w:b/>
          <w:bCs/>
          <w:lang w:val="en-GB"/>
        </w:rPr>
      </w:pPr>
    </w:p>
    <w:p w14:paraId="2A654F33" w14:textId="0DADCDE0" w:rsidR="00D000DC" w:rsidRDefault="00D000DC" w:rsidP="00A95BB3">
      <w:pPr>
        <w:spacing w:after="0" w:line="360" w:lineRule="auto"/>
        <w:ind w:left="3600" w:firstLine="720"/>
        <w:rPr>
          <w:rFonts w:ascii="Arial" w:eastAsia="Times New Roman" w:hAnsi="Arial" w:cs="Arial"/>
          <w:b/>
          <w:bCs/>
          <w:lang w:val="en-GB"/>
        </w:rPr>
      </w:pPr>
    </w:p>
    <w:p w14:paraId="5FBFCBDC" w14:textId="4EDA98A6" w:rsidR="00D000DC" w:rsidRDefault="00D000DC" w:rsidP="00A95BB3">
      <w:pPr>
        <w:spacing w:after="0" w:line="360" w:lineRule="auto"/>
        <w:ind w:left="3600" w:firstLine="720"/>
        <w:rPr>
          <w:rFonts w:ascii="Arial" w:eastAsia="Times New Roman" w:hAnsi="Arial" w:cs="Arial"/>
          <w:b/>
          <w:bCs/>
          <w:lang w:val="en-GB"/>
        </w:rPr>
      </w:pPr>
    </w:p>
    <w:p w14:paraId="331F0627" w14:textId="72922829" w:rsidR="00D000DC" w:rsidRDefault="00D000DC" w:rsidP="00A95BB3">
      <w:pPr>
        <w:spacing w:after="0" w:line="360" w:lineRule="auto"/>
        <w:ind w:left="3600" w:firstLine="720"/>
        <w:rPr>
          <w:rFonts w:ascii="Arial" w:eastAsia="Times New Roman" w:hAnsi="Arial" w:cs="Arial"/>
          <w:b/>
          <w:bCs/>
          <w:lang w:val="en-GB"/>
        </w:rPr>
      </w:pPr>
    </w:p>
    <w:p w14:paraId="6C1BA48D" w14:textId="6939F6F8" w:rsidR="00D000DC" w:rsidRDefault="00D000DC" w:rsidP="00A95BB3">
      <w:pPr>
        <w:spacing w:after="0" w:line="360" w:lineRule="auto"/>
        <w:ind w:left="3600" w:firstLine="720"/>
        <w:rPr>
          <w:rFonts w:ascii="Arial" w:eastAsia="Times New Roman" w:hAnsi="Arial" w:cs="Arial"/>
          <w:b/>
          <w:bCs/>
          <w:lang w:val="en-GB"/>
        </w:rPr>
      </w:pPr>
    </w:p>
    <w:p w14:paraId="6FC471D1" w14:textId="370398E2" w:rsidR="00D000DC" w:rsidRDefault="00D000DC" w:rsidP="00A95BB3">
      <w:pPr>
        <w:spacing w:after="0" w:line="360" w:lineRule="auto"/>
        <w:ind w:left="3600" w:firstLine="720"/>
        <w:rPr>
          <w:rFonts w:ascii="Arial" w:eastAsia="Times New Roman" w:hAnsi="Arial" w:cs="Arial"/>
          <w:b/>
          <w:bCs/>
          <w:lang w:val="en-GB"/>
        </w:rPr>
      </w:pPr>
    </w:p>
    <w:p w14:paraId="6C2C8419" w14:textId="77777777" w:rsidR="00142159" w:rsidRPr="00E74A6C" w:rsidRDefault="00142159" w:rsidP="00142159">
      <w:pPr>
        <w:pStyle w:val="Title"/>
        <w:spacing w:before="0" w:after="0"/>
        <w:jc w:val="center"/>
        <w:rPr>
          <w:rFonts w:cs="Arial"/>
          <w:sz w:val="48"/>
          <w:szCs w:val="48"/>
          <w:u w:val="single"/>
        </w:rPr>
      </w:pPr>
      <w:r w:rsidRPr="00E74A6C">
        <w:rPr>
          <w:rFonts w:cs="Arial"/>
          <w:sz w:val="48"/>
          <w:szCs w:val="48"/>
          <w:u w:val="single"/>
        </w:rPr>
        <w:t>PRICING SCHEDULEs</w:t>
      </w:r>
    </w:p>
    <w:p w14:paraId="02D4AEF1" w14:textId="77777777" w:rsidR="00142159" w:rsidRPr="00E74A6C" w:rsidRDefault="00142159" w:rsidP="00142159">
      <w:pPr>
        <w:pStyle w:val="Title"/>
        <w:spacing w:before="0" w:after="0"/>
        <w:jc w:val="center"/>
        <w:rPr>
          <w:rFonts w:cs="Arial"/>
          <w:sz w:val="48"/>
          <w:szCs w:val="48"/>
          <w:u w:val="single"/>
        </w:rPr>
      </w:pPr>
    </w:p>
    <w:p w14:paraId="344810C5" w14:textId="77777777" w:rsidR="00142159" w:rsidRPr="00E74A6C" w:rsidRDefault="00142159" w:rsidP="00142159">
      <w:pPr>
        <w:pStyle w:val="Title"/>
        <w:spacing w:before="0" w:after="0"/>
        <w:jc w:val="center"/>
        <w:rPr>
          <w:rFonts w:cs="Arial"/>
          <w:sz w:val="48"/>
          <w:szCs w:val="48"/>
          <w:u w:val="single"/>
        </w:rPr>
      </w:pPr>
      <w:r w:rsidRPr="00E74A6C">
        <w:rPr>
          <w:rFonts w:cs="Arial"/>
          <w:sz w:val="48"/>
          <w:szCs w:val="48"/>
          <w:u w:val="single"/>
        </w:rPr>
        <w:t>(SBD 3.1)</w:t>
      </w:r>
    </w:p>
    <w:p w14:paraId="200CD86A" w14:textId="188F5BA5" w:rsidR="00D000DC" w:rsidRDefault="00D000DC" w:rsidP="00A95BB3">
      <w:pPr>
        <w:spacing w:after="0" w:line="360" w:lineRule="auto"/>
        <w:ind w:left="3600" w:firstLine="720"/>
        <w:rPr>
          <w:rFonts w:ascii="Arial" w:eastAsia="Times New Roman" w:hAnsi="Arial" w:cs="Arial"/>
          <w:b/>
          <w:bCs/>
          <w:lang w:val="en-GB"/>
        </w:rPr>
      </w:pPr>
    </w:p>
    <w:p w14:paraId="4EBB961E" w14:textId="3D9B2222" w:rsidR="00D000DC" w:rsidRDefault="00D000DC" w:rsidP="00A95BB3">
      <w:pPr>
        <w:spacing w:after="0" w:line="360" w:lineRule="auto"/>
        <w:ind w:left="3600" w:firstLine="720"/>
        <w:rPr>
          <w:rFonts w:ascii="Arial" w:eastAsia="Times New Roman" w:hAnsi="Arial" w:cs="Arial"/>
          <w:b/>
          <w:bCs/>
          <w:lang w:val="en-GB"/>
        </w:rPr>
      </w:pPr>
    </w:p>
    <w:p w14:paraId="037943F4" w14:textId="0757A756" w:rsidR="00D000DC" w:rsidRDefault="00D000DC" w:rsidP="00A95BB3">
      <w:pPr>
        <w:spacing w:after="0" w:line="360" w:lineRule="auto"/>
        <w:ind w:left="3600" w:firstLine="720"/>
        <w:rPr>
          <w:rFonts w:ascii="Arial" w:eastAsia="Times New Roman" w:hAnsi="Arial" w:cs="Arial"/>
          <w:b/>
          <w:bCs/>
          <w:lang w:val="en-GB"/>
        </w:rPr>
      </w:pPr>
    </w:p>
    <w:p w14:paraId="48BB4DDB" w14:textId="0656D03C" w:rsidR="00D000DC" w:rsidRDefault="00D000DC" w:rsidP="00A95BB3">
      <w:pPr>
        <w:spacing w:after="0" w:line="360" w:lineRule="auto"/>
        <w:ind w:left="3600" w:firstLine="720"/>
        <w:rPr>
          <w:rFonts w:ascii="Arial" w:eastAsia="Times New Roman" w:hAnsi="Arial" w:cs="Arial"/>
          <w:b/>
          <w:bCs/>
          <w:lang w:val="en-GB"/>
        </w:rPr>
      </w:pPr>
    </w:p>
    <w:p w14:paraId="4B7F4E03" w14:textId="67F893EC" w:rsidR="00D000DC" w:rsidRDefault="00D000DC" w:rsidP="00A95BB3">
      <w:pPr>
        <w:spacing w:after="0" w:line="360" w:lineRule="auto"/>
        <w:ind w:left="3600" w:firstLine="720"/>
        <w:rPr>
          <w:rFonts w:ascii="Arial" w:eastAsia="Times New Roman" w:hAnsi="Arial" w:cs="Arial"/>
          <w:b/>
          <w:bCs/>
          <w:lang w:val="en-GB"/>
        </w:rPr>
      </w:pPr>
    </w:p>
    <w:p w14:paraId="464FB667" w14:textId="11ADC59A" w:rsidR="00D000DC" w:rsidRDefault="00D000DC" w:rsidP="00A95BB3">
      <w:pPr>
        <w:spacing w:after="0" w:line="360" w:lineRule="auto"/>
        <w:ind w:left="3600" w:firstLine="720"/>
        <w:rPr>
          <w:rFonts w:ascii="Arial" w:eastAsia="Times New Roman" w:hAnsi="Arial" w:cs="Arial"/>
          <w:b/>
          <w:bCs/>
          <w:lang w:val="en-GB"/>
        </w:rPr>
      </w:pPr>
    </w:p>
    <w:p w14:paraId="528267B5" w14:textId="32D29631" w:rsidR="00D000DC" w:rsidRDefault="00D000DC" w:rsidP="00A95BB3">
      <w:pPr>
        <w:spacing w:after="0" w:line="360" w:lineRule="auto"/>
        <w:ind w:left="3600" w:firstLine="720"/>
        <w:rPr>
          <w:rFonts w:ascii="Arial" w:eastAsia="Times New Roman" w:hAnsi="Arial" w:cs="Arial"/>
          <w:b/>
          <w:bCs/>
          <w:lang w:val="en-GB"/>
        </w:rPr>
      </w:pPr>
    </w:p>
    <w:p w14:paraId="53D8B722" w14:textId="147A4661" w:rsidR="00D000DC" w:rsidRDefault="00D000DC" w:rsidP="00A95BB3">
      <w:pPr>
        <w:spacing w:after="0" w:line="360" w:lineRule="auto"/>
        <w:ind w:left="3600" w:firstLine="720"/>
        <w:rPr>
          <w:rFonts w:ascii="Arial" w:eastAsia="Times New Roman" w:hAnsi="Arial" w:cs="Arial"/>
          <w:b/>
          <w:bCs/>
          <w:lang w:val="en-GB"/>
        </w:rPr>
      </w:pPr>
    </w:p>
    <w:p w14:paraId="31EAB43B" w14:textId="1A36ABB9" w:rsidR="00D000DC" w:rsidRDefault="00D000DC" w:rsidP="00A95BB3">
      <w:pPr>
        <w:spacing w:after="0" w:line="360" w:lineRule="auto"/>
        <w:ind w:left="3600" w:firstLine="720"/>
        <w:rPr>
          <w:rFonts w:ascii="Arial" w:eastAsia="Times New Roman" w:hAnsi="Arial" w:cs="Arial"/>
          <w:b/>
          <w:bCs/>
          <w:lang w:val="en-GB"/>
        </w:rPr>
      </w:pPr>
    </w:p>
    <w:p w14:paraId="3E669B91" w14:textId="0AE3A9CA" w:rsidR="00D000DC" w:rsidRDefault="00D000DC" w:rsidP="00A95BB3">
      <w:pPr>
        <w:spacing w:after="0" w:line="360" w:lineRule="auto"/>
        <w:ind w:left="3600" w:firstLine="720"/>
        <w:rPr>
          <w:rFonts w:ascii="Arial" w:eastAsia="Times New Roman" w:hAnsi="Arial" w:cs="Arial"/>
          <w:b/>
          <w:bCs/>
          <w:lang w:val="en-GB"/>
        </w:rPr>
      </w:pPr>
    </w:p>
    <w:p w14:paraId="5AF5558A" w14:textId="24CE2054" w:rsidR="00D000DC" w:rsidRDefault="00D000DC" w:rsidP="00A95BB3">
      <w:pPr>
        <w:spacing w:after="0" w:line="360" w:lineRule="auto"/>
        <w:ind w:left="3600" w:firstLine="720"/>
        <w:rPr>
          <w:rFonts w:ascii="Arial" w:eastAsia="Times New Roman" w:hAnsi="Arial" w:cs="Arial"/>
          <w:b/>
          <w:bCs/>
          <w:lang w:val="en-GB"/>
        </w:rPr>
      </w:pPr>
    </w:p>
    <w:p w14:paraId="12BB0664" w14:textId="2058D3F3" w:rsidR="00D000DC" w:rsidRDefault="00D000DC" w:rsidP="00A95BB3">
      <w:pPr>
        <w:spacing w:after="0" w:line="360" w:lineRule="auto"/>
        <w:ind w:left="3600" w:firstLine="720"/>
        <w:rPr>
          <w:rFonts w:ascii="Arial" w:eastAsia="Times New Roman" w:hAnsi="Arial" w:cs="Arial"/>
          <w:b/>
          <w:bCs/>
          <w:lang w:val="en-GB"/>
        </w:rPr>
      </w:pPr>
    </w:p>
    <w:p w14:paraId="0AC7D671" w14:textId="19FC150A" w:rsidR="00D000DC" w:rsidRDefault="00D000DC" w:rsidP="00A95BB3">
      <w:pPr>
        <w:spacing w:after="0" w:line="360" w:lineRule="auto"/>
        <w:ind w:left="3600" w:firstLine="720"/>
        <w:rPr>
          <w:rFonts w:ascii="Arial" w:eastAsia="Times New Roman" w:hAnsi="Arial" w:cs="Arial"/>
          <w:b/>
          <w:bCs/>
          <w:lang w:val="en-GB"/>
        </w:rPr>
      </w:pPr>
    </w:p>
    <w:p w14:paraId="76BFEAA9" w14:textId="495BF226" w:rsidR="00D000DC" w:rsidRDefault="00D000DC" w:rsidP="00A95BB3">
      <w:pPr>
        <w:spacing w:after="0" w:line="360" w:lineRule="auto"/>
        <w:ind w:left="3600" w:firstLine="720"/>
        <w:rPr>
          <w:rFonts w:ascii="Arial" w:eastAsia="Times New Roman" w:hAnsi="Arial" w:cs="Arial"/>
          <w:b/>
          <w:bCs/>
          <w:lang w:val="en-GB"/>
        </w:rPr>
      </w:pPr>
    </w:p>
    <w:p w14:paraId="18FC1DDD" w14:textId="0F5ABD11" w:rsidR="00D000DC" w:rsidRDefault="00D000DC" w:rsidP="00A95BB3">
      <w:pPr>
        <w:spacing w:after="0" w:line="360" w:lineRule="auto"/>
        <w:ind w:left="3600" w:firstLine="720"/>
        <w:rPr>
          <w:rFonts w:ascii="Arial" w:eastAsia="Times New Roman" w:hAnsi="Arial" w:cs="Arial"/>
          <w:b/>
          <w:bCs/>
          <w:lang w:val="en-GB"/>
        </w:rPr>
      </w:pPr>
    </w:p>
    <w:p w14:paraId="08AA495C" w14:textId="15889EDA" w:rsidR="00AE6C4F" w:rsidRDefault="00AE6C4F">
      <w:pPr>
        <w:rPr>
          <w:rFonts w:ascii="Arial" w:eastAsia="Times New Roman" w:hAnsi="Arial" w:cs="Arial"/>
          <w:b/>
          <w:bCs/>
          <w:lang w:val="en-GB"/>
        </w:rPr>
      </w:pPr>
      <w:r>
        <w:rPr>
          <w:rFonts w:ascii="Arial" w:eastAsia="Times New Roman" w:hAnsi="Arial" w:cs="Arial"/>
          <w:b/>
          <w:bCs/>
          <w:lang w:val="en-GB"/>
        </w:rPr>
        <w:br w:type="page"/>
      </w:r>
    </w:p>
    <w:p w14:paraId="23CDC6F9" w14:textId="5FF3BC7C" w:rsidR="002D6A8F" w:rsidRPr="002D6A8F" w:rsidRDefault="002D6A8F" w:rsidP="002D6A8F">
      <w:pPr>
        <w:rPr>
          <w:rFonts w:ascii="Arial" w:eastAsia="Times New Roman" w:hAnsi="Arial" w:cs="Arial"/>
          <w:lang w:val="en-GB"/>
        </w:rPr>
      </w:pPr>
    </w:p>
    <w:p w14:paraId="553F6BB5" w14:textId="109A4D72" w:rsidR="00D000DC" w:rsidRPr="00AE6C4F" w:rsidRDefault="00D000DC" w:rsidP="00D000DC">
      <w:pPr>
        <w:pStyle w:val="Heading1"/>
        <w:numPr>
          <w:ilvl w:val="0"/>
          <w:numId w:val="0"/>
        </w:numPr>
        <w:ind w:left="7920"/>
        <w:rPr>
          <w:sz w:val="20"/>
          <w:szCs w:val="20"/>
        </w:rPr>
      </w:pPr>
      <w:r w:rsidRPr="00AE6C4F">
        <w:rPr>
          <w:sz w:val="20"/>
          <w:szCs w:val="20"/>
        </w:rPr>
        <w:t>SBD 3</w:t>
      </w:r>
      <w:r w:rsidR="00142159" w:rsidRPr="00AE6C4F">
        <w:rPr>
          <w:sz w:val="20"/>
          <w:szCs w:val="20"/>
        </w:rPr>
        <w:t>.1</w:t>
      </w:r>
    </w:p>
    <w:p w14:paraId="2BB4422D" w14:textId="77777777" w:rsidR="002D6A8F" w:rsidRPr="00AE6C4F" w:rsidRDefault="002D6A8F" w:rsidP="002D6A8F">
      <w:pPr>
        <w:rPr>
          <w:rFonts w:ascii="Arial" w:eastAsia="Times New Roman" w:hAnsi="Arial" w:cs="Arial"/>
          <w:sz w:val="20"/>
          <w:szCs w:val="20"/>
          <w:lang w:val="en-GB"/>
        </w:rPr>
      </w:pPr>
    </w:p>
    <w:p w14:paraId="04A02CA8" w14:textId="77777777" w:rsidR="00D000DC" w:rsidRPr="00AE6C4F" w:rsidRDefault="00D000DC" w:rsidP="00D000DC">
      <w:pPr>
        <w:pStyle w:val="Heading2"/>
        <w:numPr>
          <w:ilvl w:val="0"/>
          <w:numId w:val="0"/>
        </w:numPr>
        <w:ind w:left="576"/>
        <w:jc w:val="center"/>
        <w:rPr>
          <w:rFonts w:ascii="Arial" w:hAnsi="Arial" w:cs="Arial"/>
          <w:sz w:val="20"/>
          <w:szCs w:val="20"/>
        </w:rPr>
      </w:pPr>
      <w:r w:rsidRPr="00AE6C4F">
        <w:rPr>
          <w:rFonts w:ascii="Arial" w:hAnsi="Arial" w:cs="Arial"/>
          <w:sz w:val="20"/>
          <w:szCs w:val="20"/>
        </w:rPr>
        <w:t>PRICING SCHEDULE – FIRM PRICES</w:t>
      </w:r>
    </w:p>
    <w:p w14:paraId="0FDDDFBB" w14:textId="77777777" w:rsidR="00D000DC" w:rsidRPr="00AE6C4F" w:rsidRDefault="00D000DC" w:rsidP="00D000DC">
      <w:pPr>
        <w:jc w:val="center"/>
        <w:rPr>
          <w:rFonts w:ascii="Arial" w:hAnsi="Arial" w:cs="Arial"/>
          <w:b/>
          <w:sz w:val="20"/>
          <w:szCs w:val="20"/>
        </w:rPr>
      </w:pPr>
      <w:r w:rsidRPr="00AE6C4F">
        <w:rPr>
          <w:rFonts w:ascii="Arial" w:hAnsi="Arial" w:cs="Arial"/>
          <w:b/>
          <w:sz w:val="20"/>
          <w:szCs w:val="20"/>
        </w:rPr>
        <w:t>(PURCHASES)</w:t>
      </w:r>
    </w:p>
    <w:p w14:paraId="4DDCD356" w14:textId="77777777" w:rsidR="00D000DC" w:rsidRPr="00AE6C4F" w:rsidRDefault="00D000DC" w:rsidP="00D000DC">
      <w:pPr>
        <w:spacing w:after="0" w:line="240" w:lineRule="auto"/>
        <w:ind w:left="1440" w:hanging="1440"/>
        <w:jc w:val="both"/>
        <w:rPr>
          <w:rFonts w:ascii="Arial" w:hAnsi="Arial" w:cs="Arial"/>
          <w:b/>
          <w:sz w:val="20"/>
          <w:szCs w:val="20"/>
        </w:rPr>
      </w:pPr>
      <w:r w:rsidRPr="00AE6C4F">
        <w:rPr>
          <w:rFonts w:ascii="Arial" w:hAnsi="Arial" w:cs="Arial"/>
          <w:b/>
          <w:sz w:val="20"/>
          <w:szCs w:val="20"/>
        </w:rPr>
        <w:t>NOTE:</w:t>
      </w:r>
      <w:r w:rsidRPr="00AE6C4F">
        <w:rPr>
          <w:rFonts w:ascii="Arial" w:hAnsi="Arial" w:cs="Arial"/>
          <w:sz w:val="20"/>
          <w:szCs w:val="20"/>
        </w:rPr>
        <w:tab/>
      </w:r>
      <w:r w:rsidRPr="00AE6C4F">
        <w:rPr>
          <w:rFonts w:ascii="Arial" w:hAnsi="Arial" w:cs="Arial"/>
          <w:b/>
          <w:sz w:val="20"/>
          <w:szCs w:val="20"/>
        </w:rPr>
        <w:t>ONLY FIRM PRICES WILL BE ACCEPTED. NON-FIRM PRICES (INCLUDING PRICES SUBJECT TO RATES OF EXCHANGE VARIATIONS) WILL NOT BE CONSIDERED</w:t>
      </w:r>
    </w:p>
    <w:p w14:paraId="2BA4723F" w14:textId="77777777" w:rsidR="00D000DC" w:rsidRPr="00AE6C4F" w:rsidRDefault="00D000DC" w:rsidP="00D000DC">
      <w:pPr>
        <w:spacing w:after="0" w:line="240" w:lineRule="auto"/>
        <w:ind w:left="1440" w:hanging="1440"/>
        <w:jc w:val="both"/>
        <w:rPr>
          <w:rFonts w:ascii="Arial" w:hAnsi="Arial" w:cs="Arial"/>
          <w:b/>
          <w:sz w:val="20"/>
          <w:szCs w:val="20"/>
        </w:rPr>
      </w:pPr>
    </w:p>
    <w:p w14:paraId="5EBF92DB" w14:textId="77777777" w:rsidR="00D000DC" w:rsidRPr="00AE6C4F" w:rsidRDefault="00D000DC" w:rsidP="00D000DC">
      <w:pPr>
        <w:spacing w:after="0" w:line="240" w:lineRule="auto"/>
        <w:ind w:left="1440" w:hanging="1440"/>
        <w:jc w:val="both"/>
        <w:rPr>
          <w:rFonts w:ascii="Arial" w:hAnsi="Arial" w:cs="Arial"/>
          <w:b/>
          <w:sz w:val="20"/>
          <w:szCs w:val="20"/>
        </w:rPr>
      </w:pPr>
      <w:r w:rsidRPr="00AE6C4F">
        <w:rPr>
          <w:rFonts w:ascii="Arial" w:hAnsi="Arial" w:cs="Arial"/>
          <w:b/>
          <w:sz w:val="20"/>
          <w:szCs w:val="20"/>
        </w:rPr>
        <w:tab/>
        <w:t xml:space="preserve">IN CASES WHERE DIFFERENT DELIVERY POINTS INFLUENCE THE PRICING, A SEPARATE PRICING SCHEDULE MUST BE SUBMITTED FOR EACH DELIVERY POINT </w:t>
      </w:r>
    </w:p>
    <w:p w14:paraId="7671CFB2" w14:textId="77777777" w:rsidR="00D000DC" w:rsidRPr="00AE6C4F" w:rsidRDefault="00D000DC" w:rsidP="00D000DC">
      <w:pPr>
        <w:spacing w:after="0" w:line="240" w:lineRule="auto"/>
        <w:rPr>
          <w:rFonts w:ascii="Arial" w:hAnsi="Arial" w:cs="Arial"/>
          <w:sz w:val="20"/>
          <w:szCs w:val="20"/>
        </w:rPr>
      </w:pPr>
    </w:p>
    <w:p w14:paraId="0739CE56" w14:textId="77777777" w:rsidR="00D000DC" w:rsidRPr="00AE6C4F" w:rsidRDefault="00D000DC" w:rsidP="00D000DC">
      <w:pPr>
        <w:spacing w:after="0" w:line="240" w:lineRule="auto"/>
        <w:rPr>
          <w:rFonts w:ascii="Arial" w:hAnsi="Arial" w:cs="Arial"/>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D000DC" w:rsidRPr="00AE6C4F" w14:paraId="6422E3C3" w14:textId="77777777" w:rsidTr="00F23BF3">
        <w:trPr>
          <w:trHeight w:val="907"/>
        </w:trPr>
        <w:tc>
          <w:tcPr>
            <w:tcW w:w="9318" w:type="dxa"/>
            <w:vAlign w:val="center"/>
          </w:tcPr>
          <w:p w14:paraId="4FAD77A8" w14:textId="77777777" w:rsidR="00D000DC" w:rsidRPr="00AE6C4F" w:rsidRDefault="00D000DC" w:rsidP="00F23BF3">
            <w:pPr>
              <w:spacing w:after="0" w:line="240" w:lineRule="auto"/>
              <w:rPr>
                <w:rFonts w:ascii="Arial" w:hAnsi="Arial" w:cs="Arial"/>
                <w:sz w:val="20"/>
                <w:szCs w:val="20"/>
              </w:rPr>
            </w:pPr>
          </w:p>
          <w:p w14:paraId="4CD44DA2" w14:textId="77777777" w:rsidR="00D000DC" w:rsidRPr="00AE6C4F" w:rsidRDefault="00D000DC" w:rsidP="00F23BF3">
            <w:pPr>
              <w:spacing w:after="0" w:line="240" w:lineRule="auto"/>
              <w:rPr>
                <w:rFonts w:ascii="Arial" w:hAnsi="Arial" w:cs="Arial"/>
                <w:sz w:val="20"/>
                <w:szCs w:val="20"/>
              </w:rPr>
            </w:pPr>
            <w:r w:rsidRPr="00AE6C4F">
              <w:rPr>
                <w:rFonts w:ascii="Arial" w:hAnsi="Arial" w:cs="Arial"/>
                <w:sz w:val="20"/>
                <w:szCs w:val="20"/>
              </w:rPr>
              <w:t>Name of bidder……………………………………</w:t>
            </w:r>
            <w:r w:rsidRPr="00AE6C4F">
              <w:rPr>
                <w:rFonts w:ascii="Arial" w:hAnsi="Arial" w:cs="Arial"/>
                <w:sz w:val="20"/>
                <w:szCs w:val="20"/>
              </w:rPr>
              <w:tab/>
              <w:t xml:space="preserve">   Bid number………………….................................</w:t>
            </w:r>
          </w:p>
          <w:p w14:paraId="07B32562" w14:textId="77777777" w:rsidR="00D000DC" w:rsidRPr="00AE6C4F" w:rsidRDefault="00D000DC" w:rsidP="00F23BF3">
            <w:pPr>
              <w:spacing w:after="0" w:line="240" w:lineRule="auto"/>
              <w:rPr>
                <w:rFonts w:ascii="Arial" w:hAnsi="Arial" w:cs="Arial"/>
                <w:sz w:val="20"/>
                <w:szCs w:val="20"/>
              </w:rPr>
            </w:pPr>
          </w:p>
          <w:p w14:paraId="7EADD8CB" w14:textId="77777777" w:rsidR="00D000DC" w:rsidRPr="00AE6C4F" w:rsidRDefault="00D000DC" w:rsidP="00F23BF3">
            <w:pPr>
              <w:spacing w:after="0" w:line="240" w:lineRule="auto"/>
              <w:rPr>
                <w:rFonts w:ascii="Arial" w:hAnsi="Arial" w:cs="Arial"/>
                <w:sz w:val="20"/>
                <w:szCs w:val="20"/>
              </w:rPr>
            </w:pPr>
            <w:r w:rsidRPr="00AE6C4F">
              <w:rPr>
                <w:rFonts w:ascii="Arial" w:hAnsi="Arial" w:cs="Arial"/>
                <w:sz w:val="20"/>
                <w:szCs w:val="20"/>
              </w:rPr>
              <w:t>Closing Time 11:00                                               Closing date…………………………………………...</w:t>
            </w:r>
          </w:p>
          <w:p w14:paraId="6E62ECCA" w14:textId="77777777" w:rsidR="00D000DC" w:rsidRPr="00AE6C4F" w:rsidRDefault="00D000DC" w:rsidP="00F23BF3">
            <w:pPr>
              <w:spacing w:after="0" w:line="240" w:lineRule="auto"/>
              <w:rPr>
                <w:rFonts w:ascii="Arial" w:hAnsi="Arial" w:cs="Arial"/>
                <w:sz w:val="20"/>
                <w:szCs w:val="20"/>
              </w:rPr>
            </w:pPr>
          </w:p>
        </w:tc>
      </w:tr>
    </w:tbl>
    <w:p w14:paraId="29889CB6" w14:textId="77777777" w:rsidR="00D000DC" w:rsidRPr="00AE6C4F" w:rsidRDefault="00D000DC" w:rsidP="00D000DC">
      <w:pPr>
        <w:pStyle w:val="BodyText"/>
        <w:rPr>
          <w:rFonts w:cs="Arial"/>
          <w:b w:val="0"/>
          <w:sz w:val="20"/>
          <w:szCs w:val="20"/>
        </w:rPr>
      </w:pPr>
    </w:p>
    <w:p w14:paraId="78F0C908" w14:textId="77777777" w:rsidR="00D000DC" w:rsidRPr="00AE6C4F" w:rsidRDefault="00D000DC" w:rsidP="00D000DC">
      <w:pPr>
        <w:spacing w:after="0" w:line="240" w:lineRule="auto"/>
        <w:jc w:val="both"/>
        <w:rPr>
          <w:rFonts w:ascii="Arial" w:hAnsi="Arial" w:cs="Arial"/>
          <w:sz w:val="20"/>
          <w:szCs w:val="20"/>
        </w:rPr>
      </w:pPr>
      <w:r w:rsidRPr="00AE6C4F">
        <w:rPr>
          <w:rFonts w:ascii="Arial" w:hAnsi="Arial" w:cs="Arial"/>
          <w:sz w:val="20"/>
          <w:szCs w:val="20"/>
        </w:rPr>
        <w:t>OFFER TO BE VALID FOR………DAYS FROM THE CLOSING DATE OF BID.</w:t>
      </w:r>
    </w:p>
    <w:p w14:paraId="485D2CB8" w14:textId="77777777" w:rsidR="00D000DC" w:rsidRPr="00AE6C4F" w:rsidRDefault="00D000DC" w:rsidP="00D000DC">
      <w:pPr>
        <w:pStyle w:val="BodyText"/>
        <w:rPr>
          <w:rFonts w:cs="Arial"/>
          <w:b w:val="0"/>
          <w:sz w:val="20"/>
          <w:szCs w:val="20"/>
        </w:rPr>
      </w:pPr>
      <w:r w:rsidRPr="00AE6C4F">
        <w:rPr>
          <w:rFonts w:cs="Arial"/>
          <w:b w:val="0"/>
          <w:sz w:val="20"/>
          <w:szCs w:val="20"/>
        </w:rPr>
        <w:t>__________</w:t>
      </w:r>
      <w:r w:rsidRPr="00AE6C4F">
        <w:rPr>
          <w:rFonts w:cs="Arial"/>
          <w:b w:val="0"/>
          <w:sz w:val="20"/>
          <w:szCs w:val="20"/>
          <w:lang w:val="en-ZA"/>
        </w:rPr>
        <w:t>____________</w:t>
      </w:r>
      <w:r w:rsidRPr="00AE6C4F">
        <w:rPr>
          <w:rFonts w:cs="Arial"/>
          <w:b w:val="0"/>
          <w:sz w:val="20"/>
          <w:szCs w:val="20"/>
        </w:rPr>
        <w:t>________________________________________________________________</w:t>
      </w:r>
    </w:p>
    <w:p w14:paraId="39896F94" w14:textId="77777777" w:rsidR="00D000DC" w:rsidRPr="00AE6C4F" w:rsidRDefault="00D000DC" w:rsidP="00D000DC">
      <w:pPr>
        <w:pStyle w:val="BodyText"/>
        <w:tabs>
          <w:tab w:val="left" w:pos="1080"/>
          <w:tab w:val="left" w:pos="2700"/>
        </w:tabs>
        <w:rPr>
          <w:rFonts w:cs="Arial"/>
          <w:b w:val="0"/>
          <w:sz w:val="20"/>
          <w:szCs w:val="20"/>
        </w:rPr>
      </w:pPr>
      <w:r w:rsidRPr="00AE6C4F">
        <w:rPr>
          <w:rFonts w:cs="Arial"/>
          <w:b w:val="0"/>
          <w:sz w:val="20"/>
          <w:szCs w:val="20"/>
        </w:rPr>
        <w:t>ITEM</w:t>
      </w:r>
      <w:r w:rsidRPr="00AE6C4F">
        <w:rPr>
          <w:rFonts w:cs="Arial"/>
          <w:b w:val="0"/>
          <w:sz w:val="20"/>
          <w:szCs w:val="20"/>
        </w:rPr>
        <w:tab/>
        <w:t>QUANTITY</w:t>
      </w:r>
      <w:r w:rsidRPr="00AE6C4F">
        <w:rPr>
          <w:rFonts w:cs="Arial"/>
          <w:b w:val="0"/>
          <w:sz w:val="20"/>
          <w:szCs w:val="20"/>
        </w:rPr>
        <w:tab/>
        <w:t>DESCRIPTION</w:t>
      </w:r>
      <w:r w:rsidRPr="00AE6C4F">
        <w:rPr>
          <w:rFonts w:cs="Arial"/>
          <w:b w:val="0"/>
          <w:sz w:val="20"/>
          <w:szCs w:val="20"/>
        </w:rPr>
        <w:tab/>
      </w:r>
      <w:r w:rsidRPr="00AE6C4F">
        <w:rPr>
          <w:rFonts w:cs="Arial"/>
          <w:b w:val="0"/>
          <w:sz w:val="20"/>
          <w:szCs w:val="20"/>
        </w:rPr>
        <w:tab/>
        <w:t>BID PRICE IN RSA CURRENCY</w:t>
      </w:r>
    </w:p>
    <w:p w14:paraId="688A4759" w14:textId="77777777" w:rsidR="00D000DC" w:rsidRPr="00AE6C4F" w:rsidRDefault="00D000DC" w:rsidP="00D000DC">
      <w:pPr>
        <w:pStyle w:val="BodyText"/>
        <w:pBdr>
          <w:bottom w:val="single" w:sz="12" w:space="1" w:color="auto"/>
        </w:pBdr>
        <w:jc w:val="both"/>
        <w:rPr>
          <w:rFonts w:cs="Arial"/>
          <w:b w:val="0"/>
          <w:sz w:val="20"/>
          <w:szCs w:val="20"/>
        </w:rPr>
      </w:pPr>
      <w:r w:rsidRPr="00AE6C4F">
        <w:rPr>
          <w:rFonts w:cs="Arial"/>
          <w:b w:val="0"/>
          <w:sz w:val="20"/>
          <w:szCs w:val="20"/>
        </w:rPr>
        <w:t>NO.</w:t>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t xml:space="preserve">           </w:t>
      </w:r>
      <w:r w:rsidRPr="00AE6C4F">
        <w:rPr>
          <w:rFonts w:cs="Arial"/>
          <w:b w:val="0"/>
          <w:sz w:val="20"/>
          <w:szCs w:val="20"/>
        </w:rPr>
        <w:tab/>
      </w:r>
      <w:r w:rsidRPr="00AE6C4F">
        <w:rPr>
          <w:rFonts w:cs="Arial"/>
          <w:b w:val="0"/>
          <w:sz w:val="20"/>
          <w:szCs w:val="20"/>
        </w:rPr>
        <w:tab/>
        <w:t xml:space="preserve"> ** (ALL APPLICABLE TAXES INCLUDED)</w:t>
      </w:r>
    </w:p>
    <w:p w14:paraId="1BDFFF38" w14:textId="77777777" w:rsidR="00D000DC" w:rsidRPr="00AE6C4F" w:rsidRDefault="00D000DC" w:rsidP="00D000DC">
      <w:pPr>
        <w:pStyle w:val="BodyText"/>
        <w:pBdr>
          <w:bottom w:val="single" w:sz="12" w:space="1" w:color="auto"/>
        </w:pBdr>
        <w:jc w:val="both"/>
        <w:rPr>
          <w:rFonts w:cs="Arial"/>
          <w:b w:val="0"/>
          <w:sz w:val="20"/>
          <w:szCs w:val="20"/>
        </w:rPr>
      </w:pPr>
    </w:p>
    <w:p w14:paraId="7B4ED1AB" w14:textId="77777777" w:rsidR="00D000DC" w:rsidRPr="00AE6C4F" w:rsidRDefault="00D000DC" w:rsidP="00D000DC">
      <w:pPr>
        <w:pStyle w:val="BodyText"/>
        <w:pBdr>
          <w:bottom w:val="single" w:sz="12" w:space="1" w:color="auto"/>
        </w:pBdr>
        <w:jc w:val="both"/>
        <w:rPr>
          <w:rFonts w:cs="Arial"/>
          <w:b w:val="0"/>
          <w:sz w:val="20"/>
          <w:szCs w:val="20"/>
        </w:rPr>
      </w:pPr>
    </w:p>
    <w:p w14:paraId="19CE9485" w14:textId="77777777" w:rsidR="00D000DC" w:rsidRPr="00AE6C4F" w:rsidRDefault="00D000DC" w:rsidP="00D000DC">
      <w:pPr>
        <w:pStyle w:val="BodyText"/>
        <w:jc w:val="both"/>
        <w:rPr>
          <w:rFonts w:cs="Arial"/>
          <w:b w:val="0"/>
          <w:sz w:val="20"/>
          <w:szCs w:val="20"/>
        </w:rPr>
      </w:pPr>
    </w:p>
    <w:p w14:paraId="25246E7C" w14:textId="77777777" w:rsidR="00D000DC" w:rsidRPr="00AE6C4F" w:rsidRDefault="00D000DC" w:rsidP="00D000DC">
      <w:pPr>
        <w:spacing w:after="0" w:line="240" w:lineRule="auto"/>
        <w:jc w:val="both"/>
        <w:rPr>
          <w:rFonts w:ascii="Arial" w:hAnsi="Arial" w:cs="Arial"/>
          <w:sz w:val="20"/>
          <w:szCs w:val="20"/>
        </w:rPr>
      </w:pPr>
    </w:p>
    <w:p w14:paraId="01AF5F6C" w14:textId="77777777" w:rsidR="00D000DC" w:rsidRPr="00AE6C4F" w:rsidRDefault="00D000DC" w:rsidP="00D000DC">
      <w:pPr>
        <w:numPr>
          <w:ilvl w:val="0"/>
          <w:numId w:val="4"/>
        </w:numPr>
        <w:spacing w:after="0" w:line="240" w:lineRule="auto"/>
        <w:jc w:val="both"/>
        <w:rPr>
          <w:rFonts w:ascii="Arial" w:hAnsi="Arial" w:cs="Arial"/>
          <w:sz w:val="20"/>
          <w:szCs w:val="20"/>
        </w:rPr>
      </w:pPr>
      <w:r w:rsidRPr="00AE6C4F">
        <w:rPr>
          <w:rFonts w:ascii="Arial" w:hAnsi="Arial" w:cs="Arial"/>
          <w:sz w:val="20"/>
          <w:szCs w:val="20"/>
        </w:rPr>
        <w:t>Required by:</w:t>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t>………………………………….</w:t>
      </w:r>
    </w:p>
    <w:p w14:paraId="3FEC5394" w14:textId="77777777" w:rsidR="00D000DC" w:rsidRPr="00AE6C4F" w:rsidRDefault="00D000DC" w:rsidP="00D000DC">
      <w:pPr>
        <w:spacing w:after="0" w:line="240" w:lineRule="auto"/>
        <w:jc w:val="both"/>
        <w:rPr>
          <w:rFonts w:ascii="Arial" w:hAnsi="Arial" w:cs="Arial"/>
          <w:sz w:val="20"/>
          <w:szCs w:val="20"/>
        </w:rPr>
      </w:pPr>
    </w:p>
    <w:p w14:paraId="684F2816" w14:textId="77777777" w:rsidR="00D000DC" w:rsidRPr="00AE6C4F" w:rsidRDefault="00D000DC" w:rsidP="00D000DC">
      <w:pPr>
        <w:spacing w:after="0" w:line="240" w:lineRule="auto"/>
        <w:jc w:val="both"/>
        <w:rPr>
          <w:rFonts w:ascii="Arial" w:hAnsi="Arial" w:cs="Arial"/>
          <w:sz w:val="20"/>
          <w:szCs w:val="20"/>
        </w:rPr>
      </w:pPr>
      <w:r w:rsidRPr="00AE6C4F">
        <w:rPr>
          <w:rFonts w:ascii="Arial" w:hAnsi="Arial" w:cs="Arial"/>
          <w:sz w:val="20"/>
          <w:szCs w:val="20"/>
        </w:rPr>
        <w:t>-</w:t>
      </w:r>
      <w:r w:rsidRPr="00AE6C4F">
        <w:rPr>
          <w:rFonts w:ascii="Arial" w:hAnsi="Arial" w:cs="Arial"/>
          <w:sz w:val="20"/>
          <w:szCs w:val="20"/>
        </w:rPr>
        <w:tab/>
        <w:t>At:</w:t>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t>………………………………….</w:t>
      </w:r>
    </w:p>
    <w:p w14:paraId="3FC1C43C" w14:textId="77777777" w:rsidR="00D000DC" w:rsidRPr="00AE6C4F" w:rsidRDefault="00D000DC" w:rsidP="00D000DC">
      <w:pPr>
        <w:spacing w:after="0" w:line="240" w:lineRule="auto"/>
        <w:jc w:val="both"/>
        <w:rPr>
          <w:rFonts w:ascii="Arial" w:hAnsi="Arial" w:cs="Arial"/>
          <w:sz w:val="20"/>
          <w:szCs w:val="20"/>
        </w:rPr>
      </w:pP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r w:rsidRPr="00AE6C4F">
        <w:rPr>
          <w:rFonts w:ascii="Arial" w:hAnsi="Arial" w:cs="Arial"/>
          <w:sz w:val="20"/>
          <w:szCs w:val="20"/>
        </w:rPr>
        <w:tab/>
      </w:r>
    </w:p>
    <w:p w14:paraId="07920F63" w14:textId="77777777" w:rsidR="00D000DC" w:rsidRPr="00AE6C4F" w:rsidRDefault="00D000DC" w:rsidP="00D000DC">
      <w:pPr>
        <w:spacing w:after="0" w:line="240" w:lineRule="auto"/>
        <w:ind w:left="5760" w:firstLine="720"/>
        <w:jc w:val="both"/>
        <w:rPr>
          <w:rFonts w:ascii="Arial" w:hAnsi="Arial" w:cs="Arial"/>
          <w:sz w:val="20"/>
          <w:szCs w:val="20"/>
        </w:rPr>
      </w:pPr>
      <w:r w:rsidRPr="00AE6C4F">
        <w:rPr>
          <w:rFonts w:ascii="Arial" w:hAnsi="Arial" w:cs="Arial"/>
          <w:sz w:val="20"/>
          <w:szCs w:val="20"/>
        </w:rPr>
        <w:t>…………………………………</w:t>
      </w:r>
    </w:p>
    <w:p w14:paraId="0964F76D" w14:textId="77777777" w:rsidR="00D000DC" w:rsidRPr="00AE6C4F" w:rsidRDefault="00D000DC" w:rsidP="00D000DC">
      <w:pPr>
        <w:spacing w:after="0" w:line="240" w:lineRule="auto"/>
        <w:jc w:val="both"/>
        <w:rPr>
          <w:rFonts w:ascii="Arial" w:hAnsi="Arial" w:cs="Arial"/>
          <w:sz w:val="20"/>
          <w:szCs w:val="20"/>
        </w:rPr>
      </w:pPr>
    </w:p>
    <w:p w14:paraId="0174B564" w14:textId="77777777" w:rsidR="00D000DC" w:rsidRPr="00AE6C4F" w:rsidRDefault="00D000DC" w:rsidP="00D000DC">
      <w:pPr>
        <w:pStyle w:val="BodyText"/>
        <w:numPr>
          <w:ilvl w:val="0"/>
          <w:numId w:val="4"/>
        </w:numPr>
        <w:ind w:right="0"/>
        <w:jc w:val="left"/>
        <w:rPr>
          <w:rFonts w:cs="Arial"/>
          <w:b w:val="0"/>
          <w:sz w:val="20"/>
          <w:szCs w:val="20"/>
        </w:rPr>
      </w:pPr>
      <w:r w:rsidRPr="00AE6C4F">
        <w:rPr>
          <w:rFonts w:cs="Arial"/>
          <w:b w:val="0"/>
          <w:sz w:val="20"/>
          <w:szCs w:val="20"/>
        </w:rPr>
        <w:t>Brand and model</w:t>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t>………………………………….</w:t>
      </w:r>
    </w:p>
    <w:p w14:paraId="755F77EB" w14:textId="77777777" w:rsidR="00D000DC" w:rsidRPr="00AE6C4F" w:rsidRDefault="00D000DC" w:rsidP="00D000DC">
      <w:pPr>
        <w:pStyle w:val="BodyText"/>
        <w:rPr>
          <w:rFonts w:cs="Arial"/>
          <w:b w:val="0"/>
          <w:sz w:val="20"/>
          <w:szCs w:val="20"/>
        </w:rPr>
      </w:pP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p>
    <w:p w14:paraId="6A887439" w14:textId="77777777" w:rsidR="00D000DC" w:rsidRPr="00AE6C4F" w:rsidRDefault="00D000DC" w:rsidP="00D000DC">
      <w:pPr>
        <w:pStyle w:val="BodyText"/>
        <w:numPr>
          <w:ilvl w:val="0"/>
          <w:numId w:val="4"/>
        </w:numPr>
        <w:ind w:right="0"/>
        <w:jc w:val="left"/>
        <w:rPr>
          <w:rFonts w:cs="Arial"/>
          <w:b w:val="0"/>
          <w:sz w:val="20"/>
          <w:szCs w:val="20"/>
        </w:rPr>
      </w:pPr>
      <w:r w:rsidRPr="00AE6C4F">
        <w:rPr>
          <w:rFonts w:cs="Arial"/>
          <w:b w:val="0"/>
          <w:sz w:val="20"/>
          <w:szCs w:val="20"/>
        </w:rPr>
        <w:t>Country of origin</w:t>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t>………………………………….</w:t>
      </w:r>
    </w:p>
    <w:p w14:paraId="0FDF8BD9" w14:textId="77777777" w:rsidR="00D000DC" w:rsidRPr="00AE6C4F" w:rsidRDefault="00D000DC" w:rsidP="00D000DC">
      <w:pPr>
        <w:pStyle w:val="BodyText"/>
        <w:rPr>
          <w:rFonts w:cs="Arial"/>
          <w:b w:val="0"/>
          <w:sz w:val="20"/>
          <w:szCs w:val="20"/>
        </w:rPr>
      </w:pPr>
      <w:r w:rsidRPr="00AE6C4F">
        <w:rPr>
          <w:rFonts w:cs="Arial"/>
          <w:b w:val="0"/>
          <w:sz w:val="20"/>
          <w:szCs w:val="20"/>
        </w:rPr>
        <w:tab/>
      </w:r>
    </w:p>
    <w:p w14:paraId="0E04AED8" w14:textId="77777777" w:rsidR="00D000DC" w:rsidRPr="00AE6C4F" w:rsidRDefault="00D000DC" w:rsidP="00D000DC">
      <w:pPr>
        <w:pStyle w:val="BodyText"/>
        <w:rPr>
          <w:rFonts w:cs="Arial"/>
          <w:b w:val="0"/>
          <w:sz w:val="20"/>
          <w:szCs w:val="20"/>
        </w:rPr>
      </w:pPr>
    </w:p>
    <w:p w14:paraId="64B451FC" w14:textId="77777777" w:rsidR="00D000DC" w:rsidRPr="00AE6C4F" w:rsidRDefault="00D000DC" w:rsidP="00D000DC">
      <w:pPr>
        <w:pStyle w:val="BodyText"/>
        <w:rPr>
          <w:rFonts w:cs="Arial"/>
          <w:b w:val="0"/>
          <w:sz w:val="20"/>
          <w:szCs w:val="20"/>
        </w:rPr>
      </w:pPr>
      <w:r w:rsidRPr="00AE6C4F">
        <w:rPr>
          <w:rFonts w:cs="Arial"/>
          <w:b w:val="0"/>
          <w:sz w:val="20"/>
          <w:szCs w:val="20"/>
        </w:rPr>
        <w:t>-</w:t>
      </w:r>
      <w:r w:rsidRPr="00AE6C4F">
        <w:rPr>
          <w:rFonts w:cs="Arial"/>
          <w:b w:val="0"/>
          <w:sz w:val="20"/>
          <w:szCs w:val="20"/>
        </w:rPr>
        <w:tab/>
        <w:t>Does the offer comply with the specification(s)?</w:t>
      </w:r>
      <w:r w:rsidRPr="00AE6C4F">
        <w:rPr>
          <w:rFonts w:cs="Arial"/>
          <w:b w:val="0"/>
          <w:sz w:val="20"/>
          <w:szCs w:val="20"/>
        </w:rPr>
        <w:tab/>
      </w:r>
      <w:r w:rsidRPr="00AE6C4F">
        <w:rPr>
          <w:rFonts w:cs="Arial"/>
          <w:b w:val="0"/>
          <w:sz w:val="20"/>
          <w:szCs w:val="20"/>
        </w:rPr>
        <w:tab/>
      </w:r>
      <w:r w:rsidRPr="00AE6C4F">
        <w:rPr>
          <w:rFonts w:cs="Arial"/>
          <w:b w:val="0"/>
          <w:sz w:val="20"/>
          <w:szCs w:val="20"/>
        </w:rPr>
        <w:tab/>
        <w:t>*YES/NO</w:t>
      </w:r>
    </w:p>
    <w:p w14:paraId="74BA0F41" w14:textId="77777777" w:rsidR="00D000DC" w:rsidRPr="00AE6C4F" w:rsidRDefault="00D000DC" w:rsidP="00D000DC">
      <w:pPr>
        <w:pStyle w:val="BodyText"/>
        <w:rPr>
          <w:rFonts w:cs="Arial"/>
          <w:b w:val="0"/>
          <w:sz w:val="20"/>
          <w:szCs w:val="20"/>
        </w:rPr>
      </w:pPr>
    </w:p>
    <w:p w14:paraId="20E8213C" w14:textId="77777777" w:rsidR="00D000DC" w:rsidRPr="00AE6C4F" w:rsidRDefault="00D000DC" w:rsidP="00D000DC">
      <w:pPr>
        <w:pStyle w:val="BodyText"/>
        <w:numPr>
          <w:ilvl w:val="0"/>
          <w:numId w:val="4"/>
        </w:numPr>
        <w:ind w:right="0"/>
        <w:jc w:val="left"/>
        <w:rPr>
          <w:rFonts w:cs="Arial"/>
          <w:b w:val="0"/>
          <w:sz w:val="20"/>
          <w:szCs w:val="20"/>
        </w:rPr>
      </w:pPr>
      <w:r w:rsidRPr="00AE6C4F">
        <w:rPr>
          <w:rFonts w:cs="Arial"/>
          <w:b w:val="0"/>
          <w:sz w:val="20"/>
          <w:szCs w:val="20"/>
        </w:rPr>
        <w:t>If not to specification, indicate deviation(s)</w:t>
      </w:r>
      <w:r w:rsidRPr="00AE6C4F">
        <w:rPr>
          <w:rFonts w:cs="Arial"/>
          <w:b w:val="0"/>
          <w:sz w:val="20"/>
          <w:szCs w:val="20"/>
        </w:rPr>
        <w:tab/>
      </w:r>
      <w:r w:rsidRPr="00AE6C4F">
        <w:rPr>
          <w:rFonts w:cs="Arial"/>
          <w:b w:val="0"/>
          <w:sz w:val="20"/>
          <w:szCs w:val="20"/>
        </w:rPr>
        <w:tab/>
      </w:r>
      <w:r w:rsidRPr="00AE6C4F">
        <w:rPr>
          <w:rFonts w:cs="Arial"/>
          <w:b w:val="0"/>
          <w:sz w:val="20"/>
          <w:szCs w:val="20"/>
        </w:rPr>
        <w:tab/>
        <w:t>………………………………….</w:t>
      </w:r>
    </w:p>
    <w:p w14:paraId="044FAE94" w14:textId="77777777" w:rsidR="00D000DC" w:rsidRPr="00AE6C4F" w:rsidRDefault="00D000DC" w:rsidP="00D000DC">
      <w:pPr>
        <w:pStyle w:val="BodyText"/>
        <w:rPr>
          <w:rFonts w:cs="Arial"/>
          <w:b w:val="0"/>
          <w:sz w:val="20"/>
          <w:szCs w:val="20"/>
        </w:rPr>
      </w:pPr>
      <w:r w:rsidRPr="00AE6C4F">
        <w:rPr>
          <w:rFonts w:cs="Arial"/>
          <w:b w:val="0"/>
          <w:sz w:val="20"/>
          <w:szCs w:val="20"/>
        </w:rPr>
        <w:tab/>
      </w:r>
      <w:r w:rsidRPr="00AE6C4F">
        <w:rPr>
          <w:rFonts w:cs="Arial"/>
          <w:b w:val="0"/>
          <w:sz w:val="20"/>
          <w:szCs w:val="20"/>
        </w:rPr>
        <w:tab/>
      </w:r>
    </w:p>
    <w:p w14:paraId="7FE90495" w14:textId="77777777" w:rsidR="00D000DC" w:rsidRPr="00AE6C4F" w:rsidRDefault="00D000DC" w:rsidP="00D000DC">
      <w:pPr>
        <w:pStyle w:val="BodyText"/>
        <w:numPr>
          <w:ilvl w:val="0"/>
          <w:numId w:val="4"/>
        </w:numPr>
        <w:ind w:right="0"/>
        <w:jc w:val="left"/>
        <w:rPr>
          <w:rFonts w:cs="Arial"/>
          <w:b w:val="0"/>
          <w:sz w:val="20"/>
          <w:szCs w:val="20"/>
        </w:rPr>
      </w:pPr>
      <w:r w:rsidRPr="00AE6C4F">
        <w:rPr>
          <w:rFonts w:cs="Arial"/>
          <w:b w:val="0"/>
          <w:sz w:val="20"/>
          <w:szCs w:val="20"/>
        </w:rPr>
        <w:t>Period required for delivery</w:t>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t>………………………………….</w:t>
      </w:r>
    </w:p>
    <w:p w14:paraId="2961B766" w14:textId="77777777" w:rsidR="00D000DC" w:rsidRPr="00AE6C4F" w:rsidRDefault="00D000DC" w:rsidP="00D000DC">
      <w:pPr>
        <w:pStyle w:val="BodyText"/>
        <w:rPr>
          <w:rFonts w:cs="Arial"/>
          <w:b w:val="0"/>
          <w:sz w:val="20"/>
          <w:szCs w:val="20"/>
        </w:rPr>
      </w:pP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t>*Delivery: Firm/not firm</w:t>
      </w:r>
    </w:p>
    <w:p w14:paraId="24C593DB" w14:textId="77777777" w:rsidR="00D000DC" w:rsidRPr="00AE6C4F" w:rsidRDefault="00D000DC" w:rsidP="00D000DC">
      <w:pPr>
        <w:pStyle w:val="BodyText"/>
        <w:jc w:val="right"/>
        <w:rPr>
          <w:rFonts w:cs="Arial"/>
          <w:b w:val="0"/>
          <w:sz w:val="20"/>
          <w:szCs w:val="20"/>
        </w:rPr>
      </w:pPr>
    </w:p>
    <w:p w14:paraId="4AC5FD31" w14:textId="77777777" w:rsidR="00D000DC" w:rsidRPr="00AE6C4F" w:rsidRDefault="00D000DC" w:rsidP="00D000DC">
      <w:pPr>
        <w:pStyle w:val="BodyText"/>
        <w:rPr>
          <w:rFonts w:cs="Arial"/>
          <w:b w:val="0"/>
          <w:sz w:val="20"/>
          <w:szCs w:val="20"/>
        </w:rPr>
      </w:pPr>
    </w:p>
    <w:p w14:paraId="288F2954" w14:textId="77777777" w:rsidR="00D000DC" w:rsidRPr="00AE6C4F" w:rsidRDefault="00D000DC" w:rsidP="00D000DC">
      <w:pPr>
        <w:pStyle w:val="BodyText"/>
        <w:numPr>
          <w:ilvl w:val="0"/>
          <w:numId w:val="4"/>
        </w:numPr>
        <w:ind w:right="0"/>
        <w:jc w:val="left"/>
        <w:rPr>
          <w:rFonts w:cs="Arial"/>
          <w:b w:val="0"/>
          <w:sz w:val="20"/>
          <w:szCs w:val="20"/>
        </w:rPr>
      </w:pPr>
      <w:r w:rsidRPr="00AE6C4F">
        <w:rPr>
          <w:rFonts w:cs="Arial"/>
          <w:b w:val="0"/>
          <w:sz w:val="20"/>
          <w:szCs w:val="20"/>
        </w:rPr>
        <w:t xml:space="preserve">Delivery basis </w:t>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r>
      <w:r w:rsidRPr="00AE6C4F">
        <w:rPr>
          <w:rFonts w:cs="Arial"/>
          <w:b w:val="0"/>
          <w:sz w:val="20"/>
          <w:szCs w:val="20"/>
        </w:rPr>
        <w:tab/>
        <w:t>……………………………………</w:t>
      </w:r>
    </w:p>
    <w:p w14:paraId="17313DE8" w14:textId="77777777" w:rsidR="00D000DC" w:rsidRPr="00AE6C4F" w:rsidRDefault="00D000DC" w:rsidP="00D000DC">
      <w:pPr>
        <w:pStyle w:val="BodyText"/>
        <w:ind w:left="720"/>
        <w:rPr>
          <w:rFonts w:cs="Arial"/>
          <w:b w:val="0"/>
          <w:sz w:val="20"/>
          <w:szCs w:val="20"/>
        </w:rPr>
      </w:pPr>
    </w:p>
    <w:p w14:paraId="57209E35" w14:textId="77777777" w:rsidR="00D000DC" w:rsidRPr="00AE6C4F" w:rsidRDefault="00D000DC" w:rsidP="00D000DC">
      <w:pPr>
        <w:pStyle w:val="BodyText"/>
        <w:jc w:val="both"/>
        <w:rPr>
          <w:rFonts w:cs="Arial"/>
          <w:b w:val="0"/>
          <w:sz w:val="20"/>
          <w:szCs w:val="20"/>
        </w:rPr>
      </w:pPr>
      <w:r w:rsidRPr="00AE6C4F">
        <w:rPr>
          <w:rFonts w:cs="Arial"/>
          <w:b w:val="0"/>
          <w:sz w:val="20"/>
          <w:szCs w:val="20"/>
        </w:rPr>
        <w:t>Note:</w:t>
      </w:r>
      <w:r w:rsidRPr="00AE6C4F">
        <w:rPr>
          <w:rFonts w:cs="Arial"/>
          <w:b w:val="0"/>
          <w:sz w:val="20"/>
          <w:szCs w:val="20"/>
        </w:rPr>
        <w:tab/>
        <w:t>All delivery costs must be included in the bid price, for delivery at the prescribed destination.</w:t>
      </w:r>
    </w:p>
    <w:p w14:paraId="1962488C" w14:textId="77777777" w:rsidR="00D000DC" w:rsidRPr="00AE6C4F" w:rsidRDefault="00D000DC" w:rsidP="00D000DC">
      <w:pPr>
        <w:pStyle w:val="BodyText"/>
        <w:jc w:val="both"/>
        <w:rPr>
          <w:rFonts w:cs="Arial"/>
          <w:sz w:val="20"/>
          <w:szCs w:val="20"/>
        </w:rPr>
      </w:pPr>
    </w:p>
    <w:p w14:paraId="6A85EEE9" w14:textId="77777777" w:rsidR="00D000DC" w:rsidRPr="00AE6C4F" w:rsidRDefault="00D000DC" w:rsidP="00D000DC">
      <w:pPr>
        <w:pStyle w:val="BodyText"/>
        <w:jc w:val="both"/>
        <w:rPr>
          <w:rFonts w:cs="Arial"/>
          <w:b w:val="0"/>
          <w:sz w:val="20"/>
          <w:szCs w:val="20"/>
        </w:rPr>
      </w:pPr>
      <w:r w:rsidRPr="00AE6C4F">
        <w:rPr>
          <w:rFonts w:cs="Arial"/>
          <w:b w:val="0"/>
          <w:sz w:val="20"/>
          <w:szCs w:val="20"/>
        </w:rPr>
        <w:t>** “all applicable taxes” includes  value- added tax, pay as you earn, income tax, unemployment  insurance fund contributions and skills development levies.</w:t>
      </w:r>
    </w:p>
    <w:p w14:paraId="2F2B487F" w14:textId="77777777" w:rsidR="00D000DC" w:rsidRPr="00AE6C4F" w:rsidRDefault="00D000DC" w:rsidP="00D000DC">
      <w:pPr>
        <w:pStyle w:val="BodyText"/>
        <w:jc w:val="both"/>
        <w:rPr>
          <w:rFonts w:cs="Arial"/>
          <w:b w:val="0"/>
          <w:sz w:val="20"/>
          <w:szCs w:val="20"/>
        </w:rPr>
      </w:pPr>
    </w:p>
    <w:p w14:paraId="2A890089" w14:textId="77777777" w:rsidR="00D000DC" w:rsidRPr="00AE6C4F" w:rsidRDefault="00D000DC" w:rsidP="00D000DC">
      <w:pPr>
        <w:pStyle w:val="BodyText"/>
        <w:rPr>
          <w:rFonts w:cs="Arial"/>
          <w:b w:val="0"/>
          <w:sz w:val="20"/>
          <w:szCs w:val="20"/>
        </w:rPr>
      </w:pPr>
    </w:p>
    <w:p w14:paraId="64E65DC9" w14:textId="77777777" w:rsidR="00D000DC" w:rsidRPr="00AE6C4F" w:rsidRDefault="00D000DC" w:rsidP="00D000DC">
      <w:pPr>
        <w:pStyle w:val="BodyText"/>
        <w:rPr>
          <w:rFonts w:cs="Arial"/>
          <w:b w:val="0"/>
          <w:sz w:val="20"/>
          <w:szCs w:val="20"/>
        </w:rPr>
      </w:pPr>
      <w:r w:rsidRPr="00AE6C4F">
        <w:rPr>
          <w:rFonts w:cs="Arial"/>
          <w:b w:val="0"/>
          <w:sz w:val="20"/>
          <w:szCs w:val="20"/>
        </w:rPr>
        <w:t>*Delete if not applicable</w:t>
      </w:r>
    </w:p>
    <w:p w14:paraId="74A8D5F0" w14:textId="77777777" w:rsidR="00D000DC" w:rsidRPr="00AE6C4F" w:rsidRDefault="00D000DC" w:rsidP="00D000DC">
      <w:pPr>
        <w:pStyle w:val="Heading1"/>
        <w:numPr>
          <w:ilvl w:val="0"/>
          <w:numId w:val="0"/>
        </w:numPr>
        <w:ind w:left="7920"/>
        <w:rPr>
          <w:sz w:val="20"/>
          <w:szCs w:val="20"/>
        </w:rPr>
      </w:pPr>
      <w:r w:rsidRPr="00AE6C4F">
        <w:rPr>
          <w:sz w:val="20"/>
          <w:szCs w:val="20"/>
        </w:rPr>
        <w:lastRenderedPageBreak/>
        <w:t>SBD 3.2</w:t>
      </w:r>
    </w:p>
    <w:p w14:paraId="0C2443F0" w14:textId="77777777" w:rsidR="00D000DC" w:rsidRPr="00AE6C4F" w:rsidRDefault="00D000DC" w:rsidP="00D000DC">
      <w:pPr>
        <w:pStyle w:val="Heading2"/>
        <w:numPr>
          <w:ilvl w:val="0"/>
          <w:numId w:val="0"/>
        </w:numPr>
        <w:jc w:val="center"/>
        <w:rPr>
          <w:rFonts w:ascii="Arial" w:hAnsi="Arial"/>
          <w:sz w:val="20"/>
          <w:szCs w:val="20"/>
        </w:rPr>
      </w:pPr>
      <w:r w:rsidRPr="00AE6C4F">
        <w:rPr>
          <w:rFonts w:ascii="Arial" w:hAnsi="Arial"/>
          <w:sz w:val="20"/>
          <w:szCs w:val="20"/>
        </w:rPr>
        <w:t>PRICING SCHEDULE – NON-FIRM PRICES</w:t>
      </w:r>
    </w:p>
    <w:p w14:paraId="664F0974" w14:textId="77777777" w:rsidR="00D000DC" w:rsidRPr="00AE6C4F" w:rsidRDefault="00D000DC" w:rsidP="00D000DC">
      <w:pPr>
        <w:jc w:val="center"/>
        <w:rPr>
          <w:rFonts w:ascii="Arial" w:hAnsi="Arial"/>
          <w:b/>
          <w:sz w:val="20"/>
          <w:szCs w:val="20"/>
        </w:rPr>
      </w:pPr>
      <w:r w:rsidRPr="00AE6C4F">
        <w:rPr>
          <w:rFonts w:ascii="Arial" w:hAnsi="Arial"/>
          <w:b/>
          <w:sz w:val="20"/>
          <w:szCs w:val="20"/>
        </w:rPr>
        <w:t>(PURCHASES)</w:t>
      </w:r>
    </w:p>
    <w:p w14:paraId="012A9AFC" w14:textId="77777777" w:rsidR="00D000DC" w:rsidRPr="00AE6C4F" w:rsidRDefault="00D000DC" w:rsidP="00D000DC">
      <w:pPr>
        <w:pStyle w:val="BodyText"/>
        <w:ind w:left="1134" w:hanging="1134"/>
        <w:jc w:val="both"/>
        <w:rPr>
          <w:sz w:val="20"/>
          <w:szCs w:val="20"/>
        </w:rPr>
      </w:pPr>
      <w:r w:rsidRPr="00AE6C4F">
        <w:rPr>
          <w:sz w:val="20"/>
          <w:szCs w:val="20"/>
        </w:rPr>
        <w:t xml:space="preserve">NOTE: </w:t>
      </w:r>
      <w:r w:rsidRPr="00AE6C4F">
        <w:rPr>
          <w:sz w:val="20"/>
          <w:szCs w:val="20"/>
        </w:rPr>
        <w:tab/>
        <w:t xml:space="preserve">PRICE ADJUSTMENTS WILL BE ALLOWED AT THE PERIODS AND TIMES SPECIFIED IN THE BIDDING DOCUMENTS. </w:t>
      </w:r>
    </w:p>
    <w:p w14:paraId="5A8861FA" w14:textId="77777777" w:rsidR="00D000DC" w:rsidRPr="00AE6C4F" w:rsidRDefault="00D000DC" w:rsidP="00D000DC">
      <w:pPr>
        <w:pStyle w:val="BodyText"/>
        <w:ind w:left="1134"/>
        <w:jc w:val="both"/>
        <w:rPr>
          <w:sz w:val="20"/>
          <w:szCs w:val="20"/>
        </w:rPr>
      </w:pPr>
    </w:p>
    <w:p w14:paraId="3D23A903" w14:textId="77777777" w:rsidR="00D000DC" w:rsidRPr="00AE6C4F" w:rsidRDefault="00D000DC" w:rsidP="00D000DC">
      <w:pPr>
        <w:spacing w:after="0" w:line="240" w:lineRule="auto"/>
        <w:ind w:left="1134"/>
        <w:jc w:val="both"/>
        <w:rPr>
          <w:rFonts w:ascii="Arial" w:hAnsi="Arial"/>
          <w:b/>
          <w:sz w:val="20"/>
          <w:szCs w:val="20"/>
        </w:rPr>
      </w:pPr>
      <w:r w:rsidRPr="00AE6C4F">
        <w:rPr>
          <w:rFonts w:ascii="Arial" w:hAnsi="Arial"/>
          <w:b/>
          <w:sz w:val="20"/>
          <w:szCs w:val="20"/>
        </w:rPr>
        <w:t xml:space="preserve">IN CASES WHERE DIFFERENT DELIVERY POINTS INFLUENCE THE PRICING, A SEPARATE PRICING SCHEDULE MUST BE SUBMITTED FOR EACH DELIVERY POINT </w:t>
      </w:r>
    </w:p>
    <w:p w14:paraId="1C179A54" w14:textId="77777777" w:rsidR="00D000DC" w:rsidRPr="00AE6C4F" w:rsidRDefault="00D000DC" w:rsidP="00D000DC">
      <w:pPr>
        <w:spacing w:after="0" w:line="240" w:lineRule="auto"/>
        <w:ind w:left="1134"/>
        <w:rPr>
          <w:rFonts w:ascii="Arial" w:hAnsi="Arial"/>
          <w:b/>
          <w:sz w:val="20"/>
          <w:szCs w:val="20"/>
        </w:rPr>
      </w:pPr>
    </w:p>
    <w:tbl>
      <w:tblPr>
        <w:tblW w:w="94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1"/>
      </w:tblGrid>
      <w:tr w:rsidR="00D000DC" w:rsidRPr="00AE6C4F" w14:paraId="751A52C4" w14:textId="77777777" w:rsidTr="00F23BF3">
        <w:trPr>
          <w:trHeight w:val="1115"/>
        </w:trPr>
        <w:tc>
          <w:tcPr>
            <w:tcW w:w="9461" w:type="dxa"/>
            <w:vAlign w:val="center"/>
          </w:tcPr>
          <w:p w14:paraId="508851DF" w14:textId="77777777" w:rsidR="00D000DC" w:rsidRPr="00AE6C4F" w:rsidRDefault="00D000DC" w:rsidP="00F23BF3">
            <w:pPr>
              <w:spacing w:after="0" w:line="240" w:lineRule="auto"/>
              <w:rPr>
                <w:rFonts w:ascii="Arial" w:hAnsi="Arial"/>
                <w:sz w:val="20"/>
                <w:szCs w:val="20"/>
              </w:rPr>
            </w:pPr>
            <w:r w:rsidRPr="00AE6C4F">
              <w:rPr>
                <w:rFonts w:ascii="Arial" w:hAnsi="Arial"/>
                <w:sz w:val="20"/>
                <w:szCs w:val="20"/>
              </w:rPr>
              <w:t>Name of Bidder……………………………………………………Bid number…………………………………</w:t>
            </w:r>
          </w:p>
          <w:p w14:paraId="18B9AB2F" w14:textId="77777777" w:rsidR="00D000DC" w:rsidRPr="00AE6C4F" w:rsidRDefault="00D000DC" w:rsidP="00F23BF3">
            <w:pPr>
              <w:spacing w:after="0" w:line="240" w:lineRule="auto"/>
              <w:rPr>
                <w:rFonts w:ascii="Arial" w:hAnsi="Arial"/>
                <w:sz w:val="20"/>
                <w:szCs w:val="20"/>
              </w:rPr>
            </w:pPr>
          </w:p>
          <w:p w14:paraId="25E8F561" w14:textId="77777777" w:rsidR="00D000DC" w:rsidRPr="00AE6C4F" w:rsidRDefault="00D000DC" w:rsidP="00F23BF3">
            <w:pPr>
              <w:spacing w:after="0" w:line="240" w:lineRule="auto"/>
              <w:rPr>
                <w:rFonts w:ascii="Arial" w:hAnsi="Arial"/>
                <w:sz w:val="20"/>
                <w:szCs w:val="20"/>
              </w:rPr>
            </w:pPr>
            <w:r w:rsidRPr="00AE6C4F">
              <w:rPr>
                <w:rFonts w:ascii="Arial" w:hAnsi="Arial"/>
                <w:sz w:val="20"/>
                <w:szCs w:val="20"/>
              </w:rPr>
              <w:t>Closing Time 11:00    …………………………………………….Closing date………………………………..</w:t>
            </w:r>
          </w:p>
        </w:tc>
      </w:tr>
    </w:tbl>
    <w:p w14:paraId="0DE622D1" w14:textId="77777777" w:rsidR="00D000DC" w:rsidRPr="00AE6C4F" w:rsidRDefault="00D000DC" w:rsidP="00D000DC">
      <w:pPr>
        <w:pStyle w:val="BodyText"/>
        <w:rPr>
          <w:b w:val="0"/>
          <w:sz w:val="20"/>
          <w:szCs w:val="20"/>
        </w:rPr>
      </w:pPr>
    </w:p>
    <w:p w14:paraId="50D257E8" w14:textId="77777777" w:rsidR="00D000DC" w:rsidRPr="00AE6C4F" w:rsidRDefault="00D000DC" w:rsidP="00D000DC">
      <w:pPr>
        <w:spacing w:after="0" w:line="240" w:lineRule="auto"/>
        <w:jc w:val="both"/>
        <w:rPr>
          <w:rFonts w:ascii="Arial" w:hAnsi="Arial"/>
          <w:sz w:val="20"/>
          <w:szCs w:val="20"/>
        </w:rPr>
      </w:pPr>
      <w:r w:rsidRPr="00AE6C4F">
        <w:rPr>
          <w:rFonts w:ascii="Arial" w:hAnsi="Arial"/>
          <w:sz w:val="20"/>
          <w:szCs w:val="20"/>
        </w:rPr>
        <w:t>OFFER TO BE VALID FOR………DAYS FROM THE CLOSING DATE OF BID.</w:t>
      </w:r>
    </w:p>
    <w:p w14:paraId="30835106" w14:textId="77777777" w:rsidR="00D000DC" w:rsidRPr="00AE6C4F" w:rsidRDefault="00D000DC" w:rsidP="00D000DC">
      <w:pPr>
        <w:spacing w:after="0" w:line="240" w:lineRule="auto"/>
        <w:jc w:val="both"/>
        <w:rPr>
          <w:rFonts w:ascii="Arial" w:hAnsi="Arial"/>
          <w:sz w:val="20"/>
          <w:szCs w:val="20"/>
          <w:u w:val="single"/>
        </w:rPr>
      </w:pPr>
    </w:p>
    <w:p w14:paraId="38C822AE" w14:textId="28E41C3B" w:rsidR="00D000DC" w:rsidRPr="00AE6C4F" w:rsidRDefault="00D000DC" w:rsidP="00D000DC">
      <w:pPr>
        <w:pStyle w:val="BodyText"/>
        <w:tabs>
          <w:tab w:val="left" w:pos="1080"/>
          <w:tab w:val="left" w:pos="2700"/>
        </w:tabs>
        <w:rPr>
          <w:b w:val="0"/>
          <w:sz w:val="20"/>
          <w:szCs w:val="20"/>
        </w:rPr>
      </w:pPr>
      <w:r w:rsidRPr="00AE6C4F">
        <w:rPr>
          <w:b w:val="0"/>
          <w:sz w:val="20"/>
          <w:szCs w:val="20"/>
        </w:rPr>
        <w:t>----------------------------------------------------------------------------------------------------------------------------------------</w:t>
      </w:r>
    </w:p>
    <w:p w14:paraId="70E73C55" w14:textId="77777777" w:rsidR="00D000DC" w:rsidRPr="00AE6C4F" w:rsidRDefault="00D000DC" w:rsidP="00D000DC">
      <w:pPr>
        <w:pStyle w:val="BodyText"/>
        <w:tabs>
          <w:tab w:val="left" w:pos="1080"/>
          <w:tab w:val="left" w:pos="2700"/>
        </w:tabs>
        <w:rPr>
          <w:b w:val="0"/>
          <w:sz w:val="20"/>
          <w:szCs w:val="20"/>
        </w:rPr>
      </w:pPr>
    </w:p>
    <w:p w14:paraId="720281E3" w14:textId="77777777" w:rsidR="00D000DC" w:rsidRPr="00AE6C4F" w:rsidRDefault="00D000DC" w:rsidP="00D000DC">
      <w:pPr>
        <w:pStyle w:val="BodyText"/>
        <w:tabs>
          <w:tab w:val="left" w:pos="1080"/>
          <w:tab w:val="left" w:pos="2700"/>
        </w:tabs>
        <w:jc w:val="left"/>
        <w:rPr>
          <w:b w:val="0"/>
          <w:sz w:val="20"/>
          <w:szCs w:val="20"/>
        </w:rPr>
      </w:pPr>
      <w:r w:rsidRPr="00AE6C4F">
        <w:rPr>
          <w:b w:val="0"/>
          <w:sz w:val="20"/>
          <w:szCs w:val="20"/>
        </w:rPr>
        <w:t>ITEM                QUANTITY</w:t>
      </w:r>
      <w:r w:rsidRPr="00AE6C4F">
        <w:rPr>
          <w:b w:val="0"/>
          <w:sz w:val="20"/>
          <w:szCs w:val="20"/>
        </w:rPr>
        <w:tab/>
      </w:r>
      <w:r w:rsidRPr="00AE6C4F">
        <w:rPr>
          <w:b w:val="0"/>
          <w:sz w:val="20"/>
          <w:szCs w:val="20"/>
        </w:rPr>
        <w:tab/>
        <w:t>DESCRIPTION</w:t>
      </w:r>
      <w:r w:rsidRPr="00AE6C4F">
        <w:rPr>
          <w:b w:val="0"/>
          <w:sz w:val="20"/>
          <w:szCs w:val="20"/>
        </w:rPr>
        <w:tab/>
      </w:r>
      <w:r w:rsidRPr="00AE6C4F">
        <w:rPr>
          <w:b w:val="0"/>
          <w:sz w:val="20"/>
          <w:szCs w:val="20"/>
        </w:rPr>
        <w:tab/>
      </w:r>
      <w:r w:rsidRPr="00AE6C4F">
        <w:rPr>
          <w:b w:val="0"/>
          <w:sz w:val="20"/>
          <w:szCs w:val="20"/>
        </w:rPr>
        <w:tab/>
        <w:t>BID PRICE IN RSA CURRENCY</w:t>
      </w:r>
    </w:p>
    <w:p w14:paraId="653DC8CA" w14:textId="77777777" w:rsidR="00D000DC" w:rsidRPr="00AE6C4F" w:rsidRDefault="00D000DC" w:rsidP="00D000DC">
      <w:pPr>
        <w:pStyle w:val="BodyText"/>
        <w:rPr>
          <w:b w:val="0"/>
          <w:color w:val="FF0000"/>
          <w:sz w:val="20"/>
          <w:szCs w:val="20"/>
        </w:rPr>
      </w:pPr>
      <w:r w:rsidRPr="00AE6C4F">
        <w:rPr>
          <w:b w:val="0"/>
          <w:sz w:val="20"/>
          <w:szCs w:val="20"/>
        </w:rPr>
        <w:t>NO.</w:t>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t xml:space="preserve">**(ALL APPLICABLE TAXES INCLUDED) </w:t>
      </w:r>
    </w:p>
    <w:p w14:paraId="0E4CD9CF" w14:textId="77777777" w:rsidR="00D000DC" w:rsidRPr="00AE6C4F" w:rsidRDefault="00D000DC" w:rsidP="00D000DC">
      <w:pPr>
        <w:pStyle w:val="BodyText"/>
        <w:rPr>
          <w:b w:val="0"/>
          <w:color w:val="FF0000"/>
          <w:sz w:val="20"/>
          <w:szCs w:val="20"/>
        </w:rPr>
      </w:pPr>
    </w:p>
    <w:p w14:paraId="354C874F" w14:textId="683D859E" w:rsidR="00D000DC" w:rsidRPr="00AE6C4F" w:rsidRDefault="00D000DC" w:rsidP="00D000DC">
      <w:pPr>
        <w:pStyle w:val="BodyText"/>
        <w:jc w:val="both"/>
        <w:rPr>
          <w:b w:val="0"/>
          <w:sz w:val="20"/>
          <w:szCs w:val="20"/>
        </w:rPr>
      </w:pPr>
      <w:r w:rsidRPr="00AE6C4F">
        <w:rPr>
          <w:b w:val="0"/>
          <w:sz w:val="20"/>
          <w:szCs w:val="20"/>
        </w:rPr>
        <w:t>----------------------------------------------------------------------------------------------------------------------------------------</w:t>
      </w:r>
    </w:p>
    <w:p w14:paraId="53EFA283" w14:textId="77777777" w:rsidR="00D000DC" w:rsidRPr="00AE6C4F" w:rsidRDefault="00D000DC" w:rsidP="00D000DC">
      <w:pPr>
        <w:pStyle w:val="BodyText"/>
        <w:jc w:val="both"/>
        <w:rPr>
          <w:b w:val="0"/>
          <w:sz w:val="20"/>
          <w:szCs w:val="20"/>
        </w:rPr>
      </w:pPr>
    </w:p>
    <w:p w14:paraId="2B3A5A00" w14:textId="77777777" w:rsidR="00D000DC" w:rsidRPr="00AE6C4F" w:rsidRDefault="00D000DC" w:rsidP="00D000DC">
      <w:pPr>
        <w:numPr>
          <w:ilvl w:val="0"/>
          <w:numId w:val="4"/>
        </w:numPr>
        <w:tabs>
          <w:tab w:val="clear" w:pos="720"/>
          <w:tab w:val="num" w:pos="0"/>
        </w:tabs>
        <w:spacing w:after="0" w:line="240" w:lineRule="auto"/>
        <w:ind w:left="0" w:firstLine="0"/>
        <w:jc w:val="both"/>
        <w:rPr>
          <w:rFonts w:ascii="Arial" w:hAnsi="Arial"/>
          <w:sz w:val="20"/>
          <w:szCs w:val="20"/>
        </w:rPr>
      </w:pPr>
      <w:r w:rsidRPr="00AE6C4F">
        <w:rPr>
          <w:rFonts w:ascii="Arial" w:hAnsi="Arial"/>
          <w:sz w:val="20"/>
          <w:szCs w:val="20"/>
        </w:rPr>
        <w:t>Required by:</w:t>
      </w:r>
      <w:r w:rsidRPr="00AE6C4F">
        <w:rPr>
          <w:rFonts w:ascii="Arial" w:hAnsi="Arial"/>
          <w:sz w:val="20"/>
          <w:szCs w:val="20"/>
        </w:rPr>
        <w:tab/>
      </w:r>
      <w:r w:rsidRPr="00AE6C4F">
        <w:rPr>
          <w:rFonts w:ascii="Arial" w:hAnsi="Arial"/>
          <w:sz w:val="20"/>
          <w:szCs w:val="20"/>
        </w:rPr>
        <w:tab/>
      </w:r>
      <w:r w:rsidRPr="00AE6C4F">
        <w:rPr>
          <w:rFonts w:ascii="Arial" w:hAnsi="Arial"/>
          <w:sz w:val="20"/>
          <w:szCs w:val="20"/>
        </w:rPr>
        <w:tab/>
      </w:r>
      <w:r w:rsidRPr="00AE6C4F">
        <w:rPr>
          <w:rFonts w:ascii="Arial" w:hAnsi="Arial"/>
          <w:sz w:val="20"/>
          <w:szCs w:val="20"/>
        </w:rPr>
        <w:tab/>
      </w:r>
      <w:r w:rsidRPr="00AE6C4F">
        <w:rPr>
          <w:rFonts w:ascii="Arial" w:hAnsi="Arial"/>
          <w:sz w:val="20"/>
          <w:szCs w:val="20"/>
        </w:rPr>
        <w:tab/>
      </w:r>
      <w:r w:rsidRPr="00AE6C4F">
        <w:rPr>
          <w:rFonts w:ascii="Arial" w:hAnsi="Arial"/>
          <w:sz w:val="20"/>
          <w:szCs w:val="20"/>
        </w:rPr>
        <w:tab/>
        <w:t>…………………………………………</w:t>
      </w:r>
    </w:p>
    <w:p w14:paraId="789B86BE" w14:textId="77777777" w:rsidR="00D000DC" w:rsidRPr="00AE6C4F" w:rsidRDefault="00D000DC" w:rsidP="00D000DC">
      <w:pPr>
        <w:spacing w:after="0" w:line="240" w:lineRule="auto"/>
        <w:jc w:val="both"/>
        <w:rPr>
          <w:rFonts w:ascii="Arial" w:hAnsi="Arial"/>
          <w:sz w:val="20"/>
          <w:szCs w:val="20"/>
        </w:rPr>
      </w:pPr>
    </w:p>
    <w:p w14:paraId="018D1193" w14:textId="77777777" w:rsidR="00D000DC" w:rsidRPr="00AE6C4F" w:rsidRDefault="00D000DC" w:rsidP="00D000DC">
      <w:pPr>
        <w:spacing w:after="0" w:line="240" w:lineRule="auto"/>
        <w:jc w:val="both"/>
        <w:rPr>
          <w:rFonts w:ascii="Arial" w:hAnsi="Arial"/>
          <w:sz w:val="20"/>
          <w:szCs w:val="20"/>
        </w:rPr>
      </w:pPr>
      <w:r w:rsidRPr="00AE6C4F">
        <w:rPr>
          <w:rFonts w:ascii="Arial" w:hAnsi="Arial"/>
          <w:sz w:val="20"/>
          <w:szCs w:val="20"/>
        </w:rPr>
        <w:t>-</w:t>
      </w:r>
      <w:r w:rsidRPr="00AE6C4F">
        <w:rPr>
          <w:rFonts w:ascii="Arial" w:hAnsi="Arial"/>
          <w:sz w:val="20"/>
          <w:szCs w:val="20"/>
        </w:rPr>
        <w:tab/>
        <w:t>At:</w:t>
      </w:r>
      <w:r w:rsidRPr="00AE6C4F">
        <w:rPr>
          <w:rFonts w:ascii="Arial" w:hAnsi="Arial"/>
          <w:sz w:val="20"/>
          <w:szCs w:val="20"/>
        </w:rPr>
        <w:tab/>
      </w:r>
      <w:r w:rsidRPr="00AE6C4F">
        <w:rPr>
          <w:rFonts w:ascii="Arial" w:hAnsi="Arial"/>
          <w:sz w:val="20"/>
          <w:szCs w:val="20"/>
        </w:rPr>
        <w:tab/>
      </w:r>
      <w:r w:rsidRPr="00AE6C4F">
        <w:rPr>
          <w:rFonts w:ascii="Arial" w:hAnsi="Arial"/>
          <w:sz w:val="20"/>
          <w:szCs w:val="20"/>
        </w:rPr>
        <w:tab/>
      </w:r>
      <w:r w:rsidRPr="00AE6C4F">
        <w:rPr>
          <w:rFonts w:ascii="Arial" w:hAnsi="Arial"/>
          <w:sz w:val="20"/>
          <w:szCs w:val="20"/>
        </w:rPr>
        <w:tab/>
      </w:r>
      <w:r w:rsidRPr="00AE6C4F">
        <w:rPr>
          <w:rFonts w:ascii="Arial" w:hAnsi="Arial"/>
          <w:sz w:val="20"/>
          <w:szCs w:val="20"/>
        </w:rPr>
        <w:tab/>
      </w:r>
      <w:r w:rsidRPr="00AE6C4F">
        <w:rPr>
          <w:rFonts w:ascii="Arial" w:hAnsi="Arial"/>
          <w:sz w:val="20"/>
          <w:szCs w:val="20"/>
        </w:rPr>
        <w:tab/>
      </w:r>
      <w:r w:rsidRPr="00AE6C4F">
        <w:rPr>
          <w:rFonts w:ascii="Arial" w:hAnsi="Arial"/>
          <w:sz w:val="20"/>
          <w:szCs w:val="20"/>
        </w:rPr>
        <w:tab/>
        <w:t>…….…..……………………………….</w:t>
      </w:r>
    </w:p>
    <w:p w14:paraId="1BE7F345" w14:textId="77777777" w:rsidR="00D000DC" w:rsidRPr="00AE6C4F" w:rsidRDefault="00D000DC" w:rsidP="00D000DC">
      <w:pPr>
        <w:spacing w:after="0" w:line="240" w:lineRule="auto"/>
        <w:jc w:val="both"/>
        <w:rPr>
          <w:rFonts w:ascii="Arial" w:hAnsi="Arial"/>
          <w:sz w:val="20"/>
          <w:szCs w:val="20"/>
        </w:rPr>
      </w:pPr>
    </w:p>
    <w:p w14:paraId="2C6C60C1" w14:textId="77777777" w:rsidR="00D000DC" w:rsidRPr="00AE6C4F" w:rsidRDefault="00D000DC" w:rsidP="00D000DC">
      <w:pPr>
        <w:spacing w:after="0" w:line="240" w:lineRule="auto"/>
        <w:jc w:val="both"/>
        <w:rPr>
          <w:rFonts w:ascii="Arial" w:hAnsi="Arial"/>
          <w:sz w:val="20"/>
          <w:szCs w:val="20"/>
        </w:rPr>
      </w:pPr>
    </w:p>
    <w:p w14:paraId="54C8A46A" w14:textId="3A36BEA6" w:rsidR="00D000DC" w:rsidRPr="00AE6C4F" w:rsidRDefault="00D000DC" w:rsidP="00D000DC">
      <w:pPr>
        <w:pStyle w:val="BodyText"/>
        <w:numPr>
          <w:ilvl w:val="0"/>
          <w:numId w:val="4"/>
        </w:numPr>
        <w:ind w:right="0"/>
        <w:jc w:val="both"/>
        <w:rPr>
          <w:b w:val="0"/>
          <w:sz w:val="20"/>
          <w:szCs w:val="20"/>
        </w:rPr>
      </w:pPr>
      <w:r w:rsidRPr="00AE6C4F">
        <w:rPr>
          <w:b w:val="0"/>
          <w:sz w:val="20"/>
          <w:szCs w:val="20"/>
        </w:rPr>
        <w:t>Brand and model</w:t>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t>…</w:t>
      </w:r>
      <w:r w:rsidR="00AE6C4F">
        <w:rPr>
          <w:b w:val="0"/>
          <w:sz w:val="20"/>
          <w:szCs w:val="20"/>
          <w:lang w:val="en-ZA"/>
        </w:rPr>
        <w:t>..</w:t>
      </w:r>
      <w:r w:rsidRPr="00AE6C4F">
        <w:rPr>
          <w:b w:val="0"/>
          <w:sz w:val="20"/>
          <w:szCs w:val="20"/>
        </w:rPr>
        <w:t>…..……</w:t>
      </w:r>
      <w:r w:rsidR="00AE6C4F">
        <w:rPr>
          <w:b w:val="0"/>
          <w:sz w:val="20"/>
          <w:szCs w:val="20"/>
          <w:lang w:val="en-ZA"/>
        </w:rPr>
        <w:t>…..</w:t>
      </w:r>
      <w:r w:rsidRPr="00AE6C4F">
        <w:rPr>
          <w:b w:val="0"/>
          <w:sz w:val="20"/>
          <w:szCs w:val="20"/>
        </w:rPr>
        <w:t>……</w:t>
      </w:r>
      <w:r w:rsidRPr="00AE6C4F">
        <w:rPr>
          <w:b w:val="0"/>
          <w:sz w:val="20"/>
          <w:szCs w:val="20"/>
          <w:lang w:val="en-ZA"/>
        </w:rPr>
        <w:t>……</w:t>
      </w:r>
      <w:r w:rsidRPr="00AE6C4F">
        <w:rPr>
          <w:b w:val="0"/>
          <w:sz w:val="20"/>
          <w:szCs w:val="20"/>
        </w:rPr>
        <w:t>…………….</w:t>
      </w:r>
    </w:p>
    <w:p w14:paraId="305865F7" w14:textId="77777777" w:rsidR="00D000DC" w:rsidRPr="00AE6C4F" w:rsidRDefault="00D000DC" w:rsidP="00D000DC">
      <w:pPr>
        <w:pStyle w:val="BodyText"/>
        <w:ind w:right="0"/>
        <w:jc w:val="both"/>
        <w:rPr>
          <w:b w:val="0"/>
          <w:sz w:val="20"/>
          <w:szCs w:val="20"/>
        </w:rPr>
      </w:pPr>
    </w:p>
    <w:p w14:paraId="4A4C82A8" w14:textId="34E770E5" w:rsidR="00D000DC" w:rsidRPr="00AE6C4F" w:rsidRDefault="00D000DC" w:rsidP="00D000DC">
      <w:pPr>
        <w:pStyle w:val="BodyText"/>
        <w:numPr>
          <w:ilvl w:val="0"/>
          <w:numId w:val="4"/>
        </w:numPr>
        <w:ind w:right="0"/>
        <w:jc w:val="both"/>
        <w:rPr>
          <w:b w:val="0"/>
          <w:sz w:val="20"/>
          <w:szCs w:val="20"/>
        </w:rPr>
      </w:pPr>
      <w:r w:rsidRPr="00AE6C4F">
        <w:rPr>
          <w:b w:val="0"/>
          <w:sz w:val="20"/>
          <w:szCs w:val="20"/>
        </w:rPr>
        <w:t>Country of origin</w:t>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t>……...…</w:t>
      </w:r>
      <w:r w:rsidRPr="00AE6C4F">
        <w:rPr>
          <w:b w:val="0"/>
          <w:sz w:val="20"/>
          <w:szCs w:val="20"/>
          <w:lang w:val="en-ZA"/>
        </w:rPr>
        <w:t>……</w:t>
      </w:r>
      <w:r w:rsidRPr="00AE6C4F">
        <w:rPr>
          <w:b w:val="0"/>
          <w:sz w:val="20"/>
          <w:szCs w:val="20"/>
        </w:rPr>
        <w:t>………………………….</w:t>
      </w:r>
    </w:p>
    <w:p w14:paraId="743D3D45" w14:textId="77777777" w:rsidR="00D000DC" w:rsidRPr="00AE6C4F" w:rsidRDefault="00D000DC" w:rsidP="00D000DC">
      <w:pPr>
        <w:pStyle w:val="BodyText"/>
        <w:jc w:val="both"/>
        <w:rPr>
          <w:b w:val="0"/>
          <w:sz w:val="20"/>
          <w:szCs w:val="20"/>
        </w:rPr>
      </w:pPr>
    </w:p>
    <w:p w14:paraId="6C6482E4" w14:textId="77777777" w:rsidR="00D000DC" w:rsidRPr="00AE6C4F" w:rsidRDefault="00D000DC" w:rsidP="00D000DC">
      <w:pPr>
        <w:pStyle w:val="BodyText"/>
        <w:jc w:val="both"/>
        <w:rPr>
          <w:b w:val="0"/>
          <w:sz w:val="20"/>
          <w:szCs w:val="20"/>
        </w:rPr>
      </w:pPr>
    </w:p>
    <w:p w14:paraId="66FE445C" w14:textId="77777777" w:rsidR="00D000DC" w:rsidRPr="00AE6C4F" w:rsidRDefault="00D000DC" w:rsidP="00D000DC">
      <w:pPr>
        <w:pStyle w:val="BodyText"/>
        <w:jc w:val="both"/>
        <w:rPr>
          <w:b w:val="0"/>
          <w:sz w:val="20"/>
          <w:szCs w:val="20"/>
        </w:rPr>
      </w:pPr>
      <w:r w:rsidRPr="00AE6C4F">
        <w:rPr>
          <w:b w:val="0"/>
          <w:sz w:val="20"/>
          <w:szCs w:val="20"/>
        </w:rPr>
        <w:t>-</w:t>
      </w:r>
      <w:r w:rsidRPr="00AE6C4F">
        <w:rPr>
          <w:b w:val="0"/>
          <w:sz w:val="20"/>
          <w:szCs w:val="20"/>
        </w:rPr>
        <w:tab/>
        <w:t>Does the offer comply with the specification(s)?</w:t>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t>*YES/NO</w:t>
      </w:r>
    </w:p>
    <w:p w14:paraId="43916E0A" w14:textId="77777777" w:rsidR="00D000DC" w:rsidRPr="00AE6C4F" w:rsidRDefault="00D000DC" w:rsidP="00D000DC">
      <w:pPr>
        <w:pStyle w:val="BodyText"/>
        <w:jc w:val="both"/>
        <w:rPr>
          <w:b w:val="0"/>
          <w:sz w:val="20"/>
          <w:szCs w:val="20"/>
        </w:rPr>
      </w:pPr>
    </w:p>
    <w:p w14:paraId="3D374FB2" w14:textId="6F0966A0" w:rsidR="00D000DC" w:rsidRPr="00AE6C4F" w:rsidRDefault="00D000DC" w:rsidP="00D000DC">
      <w:pPr>
        <w:pStyle w:val="BodyText"/>
        <w:numPr>
          <w:ilvl w:val="0"/>
          <w:numId w:val="4"/>
        </w:numPr>
        <w:ind w:right="0"/>
        <w:jc w:val="both"/>
        <w:rPr>
          <w:b w:val="0"/>
          <w:sz w:val="20"/>
          <w:szCs w:val="20"/>
        </w:rPr>
      </w:pPr>
      <w:r w:rsidRPr="00AE6C4F">
        <w:rPr>
          <w:b w:val="0"/>
          <w:sz w:val="20"/>
          <w:szCs w:val="20"/>
          <w:lang w:val="en-ZA"/>
        </w:rPr>
        <w:t>I</w:t>
      </w:r>
      <w:r w:rsidRPr="00AE6C4F">
        <w:rPr>
          <w:b w:val="0"/>
          <w:sz w:val="20"/>
          <w:szCs w:val="20"/>
        </w:rPr>
        <w:t>f not to specification, indicate deviation(s)</w:t>
      </w:r>
      <w:r w:rsidRPr="00AE6C4F">
        <w:rPr>
          <w:b w:val="0"/>
          <w:sz w:val="20"/>
          <w:szCs w:val="20"/>
        </w:rPr>
        <w:tab/>
      </w:r>
      <w:r w:rsidRPr="00AE6C4F">
        <w:rPr>
          <w:b w:val="0"/>
          <w:sz w:val="20"/>
          <w:szCs w:val="20"/>
          <w:lang w:val="en-ZA"/>
        </w:rPr>
        <w:t>……</w:t>
      </w:r>
      <w:r w:rsidRPr="00AE6C4F">
        <w:rPr>
          <w:b w:val="0"/>
          <w:sz w:val="20"/>
          <w:szCs w:val="20"/>
        </w:rPr>
        <w:t>………………………………………….</w:t>
      </w:r>
    </w:p>
    <w:p w14:paraId="0DF9463F" w14:textId="77777777" w:rsidR="00D000DC" w:rsidRPr="00AE6C4F" w:rsidRDefault="00D000DC" w:rsidP="00D000DC">
      <w:pPr>
        <w:pStyle w:val="BodyText"/>
        <w:jc w:val="both"/>
        <w:rPr>
          <w:b w:val="0"/>
          <w:sz w:val="20"/>
          <w:szCs w:val="20"/>
        </w:rPr>
      </w:pPr>
      <w:r w:rsidRPr="00AE6C4F">
        <w:rPr>
          <w:b w:val="0"/>
          <w:sz w:val="20"/>
          <w:szCs w:val="20"/>
        </w:rPr>
        <w:tab/>
      </w:r>
      <w:r w:rsidRPr="00AE6C4F">
        <w:rPr>
          <w:b w:val="0"/>
          <w:sz w:val="20"/>
          <w:szCs w:val="20"/>
        </w:rPr>
        <w:tab/>
      </w:r>
    </w:p>
    <w:p w14:paraId="2F08858D" w14:textId="56B2F405" w:rsidR="00D000DC" w:rsidRPr="00AE6C4F" w:rsidRDefault="00D000DC" w:rsidP="00D000DC">
      <w:pPr>
        <w:pStyle w:val="BodyText"/>
        <w:numPr>
          <w:ilvl w:val="0"/>
          <w:numId w:val="4"/>
        </w:numPr>
        <w:tabs>
          <w:tab w:val="clear" w:pos="720"/>
          <w:tab w:val="num" w:pos="0"/>
        </w:tabs>
        <w:ind w:left="0" w:right="0" w:firstLine="0"/>
        <w:jc w:val="both"/>
        <w:rPr>
          <w:b w:val="0"/>
          <w:sz w:val="20"/>
          <w:szCs w:val="20"/>
        </w:rPr>
      </w:pPr>
      <w:r w:rsidRPr="00AE6C4F">
        <w:rPr>
          <w:b w:val="0"/>
          <w:sz w:val="20"/>
          <w:szCs w:val="20"/>
        </w:rPr>
        <w:t>Period required for delivery</w:t>
      </w:r>
      <w:r w:rsidRPr="00AE6C4F">
        <w:rPr>
          <w:b w:val="0"/>
          <w:sz w:val="20"/>
          <w:szCs w:val="20"/>
        </w:rPr>
        <w:tab/>
      </w:r>
      <w:r w:rsidRPr="00AE6C4F">
        <w:rPr>
          <w:b w:val="0"/>
          <w:sz w:val="20"/>
          <w:szCs w:val="20"/>
        </w:rPr>
        <w:tab/>
      </w:r>
      <w:r w:rsidRPr="00AE6C4F">
        <w:rPr>
          <w:b w:val="0"/>
          <w:sz w:val="20"/>
          <w:szCs w:val="20"/>
        </w:rPr>
        <w:tab/>
        <w:t>…………</w:t>
      </w:r>
      <w:r w:rsidRPr="00AE6C4F">
        <w:rPr>
          <w:b w:val="0"/>
          <w:sz w:val="20"/>
          <w:szCs w:val="20"/>
          <w:lang w:val="en-ZA"/>
        </w:rPr>
        <w:t>……</w:t>
      </w:r>
      <w:r w:rsidRPr="00AE6C4F">
        <w:rPr>
          <w:b w:val="0"/>
          <w:sz w:val="20"/>
          <w:szCs w:val="20"/>
        </w:rPr>
        <w:t>……………………………….</w:t>
      </w:r>
    </w:p>
    <w:p w14:paraId="74F84192" w14:textId="77777777" w:rsidR="00D000DC" w:rsidRPr="00AE6C4F" w:rsidRDefault="00D000DC" w:rsidP="00D000DC">
      <w:pPr>
        <w:pStyle w:val="BodyText"/>
        <w:jc w:val="both"/>
        <w:rPr>
          <w:b w:val="0"/>
          <w:sz w:val="20"/>
          <w:szCs w:val="20"/>
        </w:rPr>
      </w:pPr>
    </w:p>
    <w:p w14:paraId="72F86596" w14:textId="77777777" w:rsidR="00D000DC" w:rsidRPr="00AE6C4F" w:rsidRDefault="00D000DC" w:rsidP="00D000DC">
      <w:pPr>
        <w:pStyle w:val="BodyText"/>
        <w:jc w:val="both"/>
        <w:rPr>
          <w:b w:val="0"/>
          <w:sz w:val="20"/>
          <w:szCs w:val="20"/>
        </w:rPr>
      </w:pPr>
      <w:r w:rsidRPr="00AE6C4F">
        <w:rPr>
          <w:b w:val="0"/>
          <w:sz w:val="20"/>
          <w:szCs w:val="20"/>
        </w:rPr>
        <w:t>-</w:t>
      </w:r>
      <w:r w:rsidRPr="00AE6C4F">
        <w:rPr>
          <w:b w:val="0"/>
          <w:sz w:val="20"/>
          <w:szCs w:val="20"/>
        </w:rPr>
        <w:tab/>
        <w:t xml:space="preserve">Delivery: </w:t>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r>
      <w:r w:rsidRPr="00AE6C4F">
        <w:rPr>
          <w:b w:val="0"/>
          <w:sz w:val="20"/>
          <w:szCs w:val="20"/>
        </w:rPr>
        <w:tab/>
        <w:t>*Firm/not firm</w:t>
      </w:r>
    </w:p>
    <w:p w14:paraId="3E5E2CE5" w14:textId="77777777" w:rsidR="00D000DC" w:rsidRPr="00AE6C4F" w:rsidRDefault="00D000DC" w:rsidP="00D000DC">
      <w:pPr>
        <w:pStyle w:val="BodyText"/>
        <w:rPr>
          <w:b w:val="0"/>
          <w:sz w:val="20"/>
          <w:szCs w:val="20"/>
        </w:rPr>
      </w:pPr>
    </w:p>
    <w:p w14:paraId="3DED1B58" w14:textId="77777777" w:rsidR="00D000DC" w:rsidRPr="00AE6C4F" w:rsidRDefault="00D000DC" w:rsidP="00D000DC">
      <w:pPr>
        <w:pStyle w:val="BodyText"/>
        <w:rPr>
          <w:b w:val="0"/>
          <w:sz w:val="20"/>
          <w:szCs w:val="20"/>
        </w:rPr>
      </w:pPr>
    </w:p>
    <w:p w14:paraId="4C3EC3C1" w14:textId="77777777" w:rsidR="00D000DC" w:rsidRPr="00AE6C4F" w:rsidRDefault="00D000DC" w:rsidP="00D000DC">
      <w:pPr>
        <w:pStyle w:val="BodyText"/>
        <w:rPr>
          <w:b w:val="0"/>
          <w:sz w:val="20"/>
          <w:szCs w:val="20"/>
        </w:rPr>
      </w:pPr>
      <w:r w:rsidRPr="00AE6C4F">
        <w:rPr>
          <w:b w:val="0"/>
          <w:sz w:val="20"/>
          <w:szCs w:val="20"/>
        </w:rPr>
        <w:t>** “all applicable taxes” includes  value- added tax, pay as you earn, income tax, unemployment  insurance fund contributions and skills development levies.</w:t>
      </w:r>
    </w:p>
    <w:p w14:paraId="1EE89337" w14:textId="77777777" w:rsidR="00D000DC" w:rsidRPr="00AE6C4F" w:rsidRDefault="00D000DC" w:rsidP="00D000DC">
      <w:pPr>
        <w:pStyle w:val="BodyText"/>
        <w:rPr>
          <w:b w:val="0"/>
          <w:sz w:val="20"/>
          <w:szCs w:val="20"/>
        </w:rPr>
      </w:pPr>
    </w:p>
    <w:p w14:paraId="5B645F20" w14:textId="77777777" w:rsidR="00D000DC" w:rsidRPr="00AE6C4F" w:rsidRDefault="00D000DC" w:rsidP="00D000DC">
      <w:pPr>
        <w:pStyle w:val="BodyText"/>
        <w:rPr>
          <w:b w:val="0"/>
          <w:sz w:val="20"/>
          <w:szCs w:val="20"/>
        </w:rPr>
      </w:pPr>
      <w:r w:rsidRPr="00AE6C4F">
        <w:rPr>
          <w:b w:val="0"/>
          <w:sz w:val="20"/>
          <w:szCs w:val="20"/>
        </w:rPr>
        <w:t>*Delete if not applicable</w:t>
      </w:r>
    </w:p>
    <w:p w14:paraId="34A226AB" w14:textId="77777777" w:rsidR="00D000DC" w:rsidRDefault="00D000DC" w:rsidP="00D000DC">
      <w:pPr>
        <w:pStyle w:val="BodyText"/>
        <w:jc w:val="right"/>
        <w:rPr>
          <w:sz w:val="20"/>
        </w:rPr>
      </w:pPr>
      <w:r>
        <w:rPr>
          <w:sz w:val="20"/>
        </w:rPr>
        <w:br w:type="page"/>
      </w:r>
    </w:p>
    <w:p w14:paraId="4BB23201" w14:textId="77777777" w:rsidR="00D000DC" w:rsidRDefault="00D000DC" w:rsidP="00D000DC">
      <w:pPr>
        <w:pStyle w:val="BodyText"/>
        <w:jc w:val="right"/>
        <w:rPr>
          <w:sz w:val="20"/>
        </w:rPr>
      </w:pPr>
    </w:p>
    <w:p w14:paraId="0E353FEF" w14:textId="77777777" w:rsidR="00D000DC" w:rsidRDefault="00D000DC" w:rsidP="00D000DC">
      <w:pPr>
        <w:pStyle w:val="BodyText"/>
        <w:jc w:val="right"/>
        <w:rPr>
          <w:sz w:val="20"/>
        </w:rPr>
      </w:pPr>
    </w:p>
    <w:p w14:paraId="2BE2790F" w14:textId="77777777" w:rsidR="00D000DC" w:rsidRDefault="00D000DC" w:rsidP="00D000DC">
      <w:pPr>
        <w:pStyle w:val="BodyText"/>
        <w:jc w:val="right"/>
        <w:rPr>
          <w:sz w:val="20"/>
        </w:rPr>
      </w:pPr>
    </w:p>
    <w:p w14:paraId="2A4B07FF" w14:textId="77777777" w:rsidR="00D000DC" w:rsidRDefault="00D000DC" w:rsidP="00D000DC">
      <w:pPr>
        <w:pStyle w:val="BodyText"/>
        <w:ind w:firstLine="720"/>
        <w:jc w:val="right"/>
        <w:rPr>
          <w:sz w:val="20"/>
        </w:rPr>
      </w:pPr>
    </w:p>
    <w:p w14:paraId="1B7E896C" w14:textId="77777777" w:rsidR="00D000DC" w:rsidRDefault="00D000DC" w:rsidP="00D000DC">
      <w:pPr>
        <w:pStyle w:val="BodyText"/>
        <w:ind w:firstLine="720"/>
        <w:jc w:val="right"/>
        <w:rPr>
          <w:sz w:val="20"/>
        </w:rPr>
      </w:pPr>
    </w:p>
    <w:p w14:paraId="606AA828" w14:textId="77777777" w:rsidR="00D000DC" w:rsidRDefault="00D000DC" w:rsidP="00D000DC">
      <w:pPr>
        <w:pStyle w:val="BodyText"/>
        <w:ind w:firstLine="720"/>
        <w:jc w:val="right"/>
        <w:rPr>
          <w:sz w:val="20"/>
        </w:rPr>
      </w:pPr>
      <w:r>
        <w:rPr>
          <w:sz w:val="20"/>
        </w:rPr>
        <w:t xml:space="preserve">SBD </w:t>
      </w:r>
      <w:r>
        <w:rPr>
          <w:sz w:val="20"/>
          <w:lang w:val="en-ZA"/>
        </w:rPr>
        <w:t>3</w:t>
      </w:r>
      <w:r>
        <w:rPr>
          <w:sz w:val="20"/>
        </w:rPr>
        <w:t>.2</w:t>
      </w:r>
    </w:p>
    <w:p w14:paraId="76C20203" w14:textId="77777777" w:rsidR="00D000DC" w:rsidRPr="000B5A26" w:rsidRDefault="00D000DC" w:rsidP="00D000DC">
      <w:pPr>
        <w:pStyle w:val="BodyText"/>
        <w:rPr>
          <w:rFonts w:cs="Arial"/>
          <w:sz w:val="20"/>
          <w:szCs w:val="20"/>
        </w:rPr>
      </w:pPr>
      <w:r w:rsidRPr="000B5A26">
        <w:rPr>
          <w:rFonts w:cs="Arial"/>
          <w:sz w:val="20"/>
          <w:szCs w:val="20"/>
        </w:rPr>
        <w:t>PRICE ADJUSTMENTS</w:t>
      </w:r>
    </w:p>
    <w:p w14:paraId="0BD4141F" w14:textId="77777777" w:rsidR="00D000DC" w:rsidRPr="000B5A26" w:rsidRDefault="00D000DC" w:rsidP="00D000DC">
      <w:pPr>
        <w:pStyle w:val="BodyText"/>
        <w:jc w:val="both"/>
        <w:rPr>
          <w:rFonts w:cs="Arial"/>
          <w:sz w:val="20"/>
          <w:szCs w:val="20"/>
        </w:rPr>
      </w:pPr>
    </w:p>
    <w:p w14:paraId="62149372" w14:textId="77777777" w:rsidR="00D000DC" w:rsidRPr="000B5A26" w:rsidRDefault="00D000DC" w:rsidP="00D000DC">
      <w:pPr>
        <w:pStyle w:val="BodyText"/>
        <w:jc w:val="both"/>
        <w:rPr>
          <w:rFonts w:cs="Arial"/>
          <w:sz w:val="20"/>
          <w:szCs w:val="20"/>
        </w:rPr>
      </w:pPr>
      <w:r>
        <w:rPr>
          <w:rFonts w:cs="Arial"/>
          <w:sz w:val="20"/>
          <w:szCs w:val="20"/>
          <w:lang w:val="en-ZA"/>
        </w:rPr>
        <w:t xml:space="preserve">Part </w:t>
      </w:r>
      <w:r w:rsidRPr="000B5A26">
        <w:rPr>
          <w:rFonts w:cs="Arial"/>
          <w:sz w:val="20"/>
          <w:szCs w:val="20"/>
        </w:rPr>
        <w:t>A</w:t>
      </w:r>
      <w:r w:rsidRPr="000B5A26">
        <w:rPr>
          <w:rFonts w:cs="Arial"/>
          <w:sz w:val="20"/>
          <w:szCs w:val="20"/>
        </w:rPr>
        <w:tab/>
      </w:r>
      <w:r w:rsidRPr="000B5A26">
        <w:rPr>
          <w:rFonts w:cs="Arial"/>
          <w:sz w:val="20"/>
          <w:szCs w:val="20"/>
        </w:rPr>
        <w:tab/>
        <w:t>NON-FIRM PRICES SUBJECT TO ESCALATION</w:t>
      </w:r>
    </w:p>
    <w:p w14:paraId="4A69605E" w14:textId="77777777" w:rsidR="00D000DC" w:rsidRPr="000B5A26" w:rsidRDefault="00D000DC" w:rsidP="00D000DC">
      <w:pPr>
        <w:pStyle w:val="BodyText"/>
        <w:jc w:val="both"/>
        <w:rPr>
          <w:rFonts w:cs="Arial"/>
          <w:b w:val="0"/>
          <w:sz w:val="20"/>
          <w:szCs w:val="20"/>
        </w:rPr>
      </w:pPr>
    </w:p>
    <w:p w14:paraId="47A2DBD3" w14:textId="77777777" w:rsidR="00D000DC" w:rsidRPr="000B5A26" w:rsidRDefault="00D000DC" w:rsidP="00D000DC">
      <w:pPr>
        <w:pStyle w:val="BodyText"/>
        <w:numPr>
          <w:ilvl w:val="0"/>
          <w:numId w:val="8"/>
        </w:numPr>
        <w:tabs>
          <w:tab w:val="clear" w:pos="-774"/>
          <w:tab w:val="num" w:pos="360"/>
        </w:tabs>
        <w:ind w:left="360"/>
        <w:jc w:val="both"/>
        <w:rPr>
          <w:rFonts w:cs="Arial"/>
          <w:b w:val="0"/>
          <w:sz w:val="20"/>
          <w:szCs w:val="20"/>
        </w:rPr>
      </w:pPr>
      <w:r w:rsidRPr="000B5A26">
        <w:rPr>
          <w:rFonts w:cs="Arial"/>
          <w:b w:val="0"/>
          <w:sz w:val="20"/>
          <w:szCs w:val="20"/>
        </w:rPr>
        <w:t>IN CASES OF PERIOD CONTRACTS, NON FIRM PRICES WILL BE ADJUSTED (LOADED) WITH THE ASSESSED CONTRACT PRICE ADJUSTMENTS IMPLICIT IN NON FIRM PRICES WHEN CALCULATING THE COMPARATIVE PRICES</w:t>
      </w:r>
    </w:p>
    <w:p w14:paraId="4DD81A26" w14:textId="77777777" w:rsidR="00D000DC" w:rsidRPr="000B5A26" w:rsidRDefault="00D000DC" w:rsidP="00D000DC">
      <w:pPr>
        <w:pStyle w:val="BodyText"/>
        <w:jc w:val="both"/>
        <w:rPr>
          <w:rFonts w:cs="Arial"/>
          <w:b w:val="0"/>
          <w:sz w:val="20"/>
          <w:szCs w:val="20"/>
        </w:rPr>
      </w:pPr>
    </w:p>
    <w:p w14:paraId="766FFE3D" w14:textId="77777777" w:rsidR="00D000DC" w:rsidRPr="000B5A26" w:rsidRDefault="00D000DC" w:rsidP="00D000DC">
      <w:pPr>
        <w:pStyle w:val="BodyText"/>
        <w:numPr>
          <w:ilvl w:val="0"/>
          <w:numId w:val="8"/>
        </w:numPr>
        <w:tabs>
          <w:tab w:val="clear" w:pos="-774"/>
          <w:tab w:val="num" w:pos="360"/>
        </w:tabs>
        <w:ind w:left="360" w:right="0"/>
        <w:jc w:val="both"/>
        <w:rPr>
          <w:rFonts w:cs="Arial"/>
          <w:b w:val="0"/>
          <w:sz w:val="20"/>
          <w:szCs w:val="20"/>
        </w:rPr>
      </w:pPr>
      <w:r w:rsidRPr="000B5A26">
        <w:rPr>
          <w:rFonts w:cs="Arial"/>
          <w:b w:val="0"/>
          <w:sz w:val="20"/>
          <w:szCs w:val="20"/>
        </w:rPr>
        <w:t>IN THIS CATEGORY PRICE ESCALATIONS WILL ONLY BE CONSIDERED IN TERMS OF THE FOLLOWING FORMULA:</w:t>
      </w:r>
    </w:p>
    <w:p w14:paraId="41797394" w14:textId="77777777" w:rsidR="00D000DC" w:rsidRPr="000B5A26" w:rsidRDefault="00D000DC" w:rsidP="00D000DC">
      <w:pPr>
        <w:pStyle w:val="BodyText"/>
        <w:jc w:val="both"/>
        <w:rPr>
          <w:rFonts w:cs="Arial"/>
          <w:sz w:val="20"/>
          <w:szCs w:val="20"/>
        </w:rPr>
      </w:pPr>
    </w:p>
    <w:p w14:paraId="6B53D3B3" w14:textId="77777777" w:rsidR="00D000DC" w:rsidRPr="000B5A26" w:rsidRDefault="00D000DC" w:rsidP="00D000DC">
      <w:pPr>
        <w:jc w:val="center"/>
        <w:rPr>
          <w:rFonts w:ascii="Arial" w:hAnsi="Arial" w:cs="Arial"/>
          <w:sz w:val="20"/>
          <w:szCs w:val="20"/>
        </w:rPr>
      </w:pPr>
      <w:r w:rsidRPr="000B5A26">
        <w:rPr>
          <w:rFonts w:ascii="Arial" w:hAnsi="Arial" w:cs="Arial"/>
          <w:sz w:val="20"/>
          <w:szCs w:val="20"/>
        </w:rPr>
        <w:tab/>
      </w:r>
      <w:r w:rsidRPr="000B5A26">
        <w:rPr>
          <w:rFonts w:ascii="Arial" w:hAnsi="Arial" w:cs="Arial"/>
          <w:position w:val="-46"/>
          <w:sz w:val="20"/>
          <w:szCs w:val="20"/>
        </w:rPr>
        <w:object w:dxaOrig="5899" w:dyaOrig="1040" w14:anchorId="5232DEF5">
          <v:shape id="_x0000_i1025" type="#_x0000_t75" style="width:316.8pt;height:50.4pt" o:ole="" fillcolor="window">
            <v:imagedata r:id="rId38" o:title=""/>
          </v:shape>
          <o:OLEObject Type="Embed" ProgID="Equation.3" ShapeID="_x0000_i1025" DrawAspect="Content" ObjectID="_1750663267" r:id="rId39"/>
        </w:object>
      </w:r>
    </w:p>
    <w:p w14:paraId="09ED5931" w14:textId="77777777" w:rsidR="00D000DC" w:rsidRPr="000B5A26" w:rsidRDefault="00D000DC" w:rsidP="00D000DC">
      <w:pPr>
        <w:tabs>
          <w:tab w:val="left" w:pos="720"/>
        </w:tabs>
        <w:ind w:left="576"/>
        <w:jc w:val="both"/>
        <w:rPr>
          <w:rFonts w:ascii="Arial" w:hAnsi="Arial" w:cs="Arial"/>
          <w:sz w:val="20"/>
          <w:szCs w:val="20"/>
        </w:rPr>
      </w:pPr>
      <w:r w:rsidRPr="000B5A26">
        <w:rPr>
          <w:rFonts w:ascii="Arial" w:hAnsi="Arial" w:cs="Arial"/>
          <w:sz w:val="20"/>
          <w:szCs w:val="20"/>
        </w:rPr>
        <w:t>Where:</w:t>
      </w:r>
    </w:p>
    <w:p w14:paraId="71835449" w14:textId="77777777" w:rsidR="00D000DC" w:rsidRPr="000B5A26" w:rsidRDefault="00D000DC" w:rsidP="00D000DC">
      <w:pPr>
        <w:tabs>
          <w:tab w:val="left" w:pos="1701"/>
          <w:tab w:val="left" w:pos="2835"/>
        </w:tabs>
        <w:spacing w:after="0" w:line="240" w:lineRule="auto"/>
        <w:ind w:left="576"/>
        <w:rPr>
          <w:rFonts w:ascii="Arial" w:hAnsi="Arial" w:cs="Arial"/>
          <w:sz w:val="20"/>
          <w:szCs w:val="20"/>
        </w:rPr>
      </w:pPr>
      <w:r w:rsidRPr="000B5A26">
        <w:rPr>
          <w:rFonts w:ascii="Arial" w:hAnsi="Arial" w:cs="Arial"/>
          <w:sz w:val="20"/>
          <w:szCs w:val="20"/>
        </w:rPr>
        <w:t>Pa</w:t>
      </w:r>
      <w:r w:rsidRPr="000B5A26">
        <w:rPr>
          <w:rFonts w:ascii="Arial" w:hAnsi="Arial" w:cs="Arial"/>
          <w:sz w:val="20"/>
          <w:szCs w:val="20"/>
        </w:rPr>
        <w:tab/>
        <w:t>=</w:t>
      </w:r>
      <w:r w:rsidRPr="000B5A26">
        <w:rPr>
          <w:rFonts w:ascii="Arial" w:hAnsi="Arial" w:cs="Arial"/>
          <w:sz w:val="20"/>
          <w:szCs w:val="20"/>
        </w:rPr>
        <w:tab/>
        <w:t>The new escalated price to be calculated.</w:t>
      </w:r>
    </w:p>
    <w:p w14:paraId="56456A28" w14:textId="77777777" w:rsidR="00D000DC" w:rsidRPr="000B5A26" w:rsidRDefault="00D000DC" w:rsidP="00D000DC">
      <w:pPr>
        <w:tabs>
          <w:tab w:val="left" w:pos="1701"/>
          <w:tab w:val="left" w:pos="2835"/>
        </w:tabs>
        <w:spacing w:after="0" w:line="240" w:lineRule="auto"/>
        <w:ind w:left="3123" w:hanging="2835"/>
        <w:rPr>
          <w:rFonts w:ascii="Arial" w:hAnsi="Arial" w:cs="Arial"/>
          <w:b/>
          <w:sz w:val="20"/>
          <w:szCs w:val="20"/>
        </w:rPr>
      </w:pPr>
      <w:r w:rsidRPr="000B5A26">
        <w:rPr>
          <w:rFonts w:ascii="Arial" w:hAnsi="Arial" w:cs="Arial"/>
          <w:sz w:val="20"/>
          <w:szCs w:val="20"/>
        </w:rPr>
        <w:t xml:space="preserve">     (1-V)Pt</w:t>
      </w:r>
      <w:r w:rsidRPr="000B5A26">
        <w:rPr>
          <w:rFonts w:ascii="Arial" w:hAnsi="Arial" w:cs="Arial"/>
          <w:sz w:val="20"/>
          <w:szCs w:val="20"/>
        </w:rPr>
        <w:tab/>
        <w:t>=</w:t>
      </w:r>
      <w:r w:rsidRPr="000B5A26">
        <w:rPr>
          <w:rFonts w:ascii="Arial" w:hAnsi="Arial" w:cs="Arial"/>
          <w:sz w:val="20"/>
          <w:szCs w:val="20"/>
        </w:rPr>
        <w:tab/>
        <w:t xml:space="preserve">85% of the original bid price. </w:t>
      </w:r>
      <w:r w:rsidRPr="000B5A26">
        <w:rPr>
          <w:rFonts w:ascii="Arial" w:hAnsi="Arial" w:cs="Arial"/>
          <w:b/>
          <w:sz w:val="20"/>
          <w:szCs w:val="20"/>
        </w:rPr>
        <w:t>Note that Pt must always be the original bid price and not an escalated price.</w:t>
      </w:r>
    </w:p>
    <w:p w14:paraId="40066144" w14:textId="77777777" w:rsidR="00D000DC" w:rsidRPr="000B5A26" w:rsidRDefault="00D000DC" w:rsidP="00D000DC">
      <w:pPr>
        <w:tabs>
          <w:tab w:val="left" w:pos="1701"/>
          <w:tab w:val="left" w:pos="2835"/>
        </w:tabs>
        <w:spacing w:after="0" w:line="240" w:lineRule="auto"/>
        <w:ind w:left="3123" w:hanging="2835"/>
        <w:rPr>
          <w:rFonts w:ascii="Arial" w:hAnsi="Arial" w:cs="Arial"/>
          <w:sz w:val="20"/>
          <w:szCs w:val="20"/>
        </w:rPr>
      </w:pPr>
      <w:r w:rsidRPr="000B5A26">
        <w:rPr>
          <w:rFonts w:ascii="Arial" w:hAnsi="Arial" w:cs="Arial"/>
          <w:sz w:val="20"/>
          <w:szCs w:val="20"/>
        </w:rPr>
        <w:t xml:space="preserve">     D1, D2..</w:t>
      </w:r>
      <w:r w:rsidRPr="000B5A26">
        <w:rPr>
          <w:rFonts w:ascii="Arial" w:hAnsi="Arial" w:cs="Arial"/>
          <w:sz w:val="20"/>
          <w:szCs w:val="20"/>
        </w:rPr>
        <w:tab/>
        <w:t>=</w:t>
      </w:r>
      <w:r w:rsidRPr="000B5A26">
        <w:rPr>
          <w:rFonts w:ascii="Arial" w:hAnsi="Arial" w:cs="Arial"/>
          <w:sz w:val="20"/>
          <w:szCs w:val="20"/>
        </w:rPr>
        <w:tab/>
        <w:t>Each factor of the bid price eg. labour, transport, clothing, footwear, etc.  The total of the various factors D1, D2…etc. must add up to 100%.</w:t>
      </w:r>
    </w:p>
    <w:p w14:paraId="4FCE3449" w14:textId="77777777" w:rsidR="00D000DC" w:rsidRPr="000B5A26" w:rsidRDefault="00D000DC" w:rsidP="00D000DC">
      <w:pPr>
        <w:tabs>
          <w:tab w:val="left" w:pos="1701"/>
          <w:tab w:val="left" w:pos="2835"/>
          <w:tab w:val="left" w:pos="3420"/>
        </w:tabs>
        <w:spacing w:after="0" w:line="240" w:lineRule="auto"/>
        <w:ind w:left="3123" w:hanging="2835"/>
        <w:rPr>
          <w:rFonts w:ascii="Arial" w:hAnsi="Arial" w:cs="Arial"/>
          <w:sz w:val="20"/>
          <w:szCs w:val="20"/>
        </w:rPr>
      </w:pPr>
      <w:r w:rsidRPr="000B5A26">
        <w:rPr>
          <w:rFonts w:ascii="Arial" w:hAnsi="Arial" w:cs="Arial"/>
          <w:sz w:val="20"/>
          <w:szCs w:val="20"/>
        </w:rPr>
        <w:t xml:space="preserve">     R1t, R2t……</w:t>
      </w:r>
      <w:r w:rsidRPr="000B5A26">
        <w:rPr>
          <w:rFonts w:ascii="Arial" w:hAnsi="Arial" w:cs="Arial"/>
          <w:sz w:val="20"/>
          <w:szCs w:val="20"/>
        </w:rPr>
        <w:tab/>
        <w:t>=</w:t>
      </w:r>
      <w:r w:rsidRPr="000B5A26">
        <w:rPr>
          <w:rFonts w:ascii="Arial" w:hAnsi="Arial" w:cs="Arial"/>
          <w:sz w:val="20"/>
          <w:szCs w:val="20"/>
        </w:rPr>
        <w:tab/>
        <w:t>Index figure obtained from new index (depends on the number of factors used).</w:t>
      </w:r>
    </w:p>
    <w:p w14:paraId="34B8B268" w14:textId="77777777" w:rsidR="00D000DC" w:rsidRPr="000B5A26" w:rsidRDefault="00D000DC" w:rsidP="00D000DC">
      <w:pPr>
        <w:tabs>
          <w:tab w:val="left" w:pos="1701"/>
          <w:tab w:val="left" w:pos="2835"/>
          <w:tab w:val="left" w:pos="3420"/>
        </w:tabs>
        <w:spacing w:after="0" w:line="240" w:lineRule="auto"/>
        <w:ind w:left="576"/>
        <w:rPr>
          <w:rFonts w:ascii="Arial" w:hAnsi="Arial" w:cs="Arial"/>
          <w:sz w:val="20"/>
          <w:szCs w:val="20"/>
        </w:rPr>
      </w:pPr>
      <w:r w:rsidRPr="000B5A26">
        <w:rPr>
          <w:rFonts w:ascii="Arial" w:hAnsi="Arial" w:cs="Arial"/>
          <w:sz w:val="20"/>
          <w:szCs w:val="20"/>
        </w:rPr>
        <w:t>R1o, R2o</w:t>
      </w:r>
      <w:r w:rsidRPr="000B5A26">
        <w:rPr>
          <w:rFonts w:ascii="Arial" w:hAnsi="Arial" w:cs="Arial"/>
          <w:sz w:val="20"/>
          <w:szCs w:val="20"/>
        </w:rPr>
        <w:tab/>
        <w:t>=</w:t>
      </w:r>
      <w:r w:rsidRPr="000B5A26">
        <w:rPr>
          <w:rFonts w:ascii="Arial" w:hAnsi="Arial" w:cs="Arial"/>
          <w:sz w:val="20"/>
          <w:szCs w:val="20"/>
        </w:rPr>
        <w:tab/>
        <w:t>Index figure at time of bidding.</w:t>
      </w:r>
    </w:p>
    <w:p w14:paraId="2CA10A1D" w14:textId="77777777" w:rsidR="00D000DC" w:rsidRPr="000B5A26" w:rsidRDefault="00D000DC" w:rsidP="00D000DC">
      <w:pPr>
        <w:tabs>
          <w:tab w:val="left" w:pos="1701"/>
          <w:tab w:val="left" w:pos="2835"/>
          <w:tab w:val="left" w:pos="3420"/>
        </w:tabs>
        <w:spacing w:after="0" w:line="240" w:lineRule="auto"/>
        <w:ind w:left="3123" w:hanging="2835"/>
        <w:rPr>
          <w:rFonts w:ascii="Arial" w:hAnsi="Arial" w:cs="Arial"/>
          <w:sz w:val="20"/>
          <w:szCs w:val="20"/>
        </w:rPr>
      </w:pPr>
      <w:r w:rsidRPr="000B5A26">
        <w:rPr>
          <w:rFonts w:ascii="Arial" w:hAnsi="Arial" w:cs="Arial"/>
          <w:sz w:val="20"/>
          <w:szCs w:val="20"/>
        </w:rPr>
        <w:t xml:space="preserve">     VPt</w:t>
      </w:r>
      <w:r w:rsidRPr="000B5A26">
        <w:rPr>
          <w:rFonts w:ascii="Arial" w:hAnsi="Arial" w:cs="Arial"/>
          <w:sz w:val="20"/>
          <w:szCs w:val="20"/>
        </w:rPr>
        <w:tab/>
        <w:t>=</w:t>
      </w:r>
      <w:r w:rsidRPr="000B5A26">
        <w:rPr>
          <w:rFonts w:ascii="Arial" w:hAnsi="Arial" w:cs="Arial"/>
          <w:sz w:val="20"/>
          <w:szCs w:val="20"/>
        </w:rPr>
        <w:tab/>
        <w:t>15% of the original bid price.  This portion of the bid price remains firm i.e. it is not subject to any price escalations.</w:t>
      </w:r>
    </w:p>
    <w:p w14:paraId="390DB534" w14:textId="77777777" w:rsidR="00D000DC" w:rsidRPr="000B5A26" w:rsidRDefault="00D000DC" w:rsidP="00D000DC">
      <w:pPr>
        <w:tabs>
          <w:tab w:val="left" w:pos="1701"/>
          <w:tab w:val="left" w:pos="3420"/>
        </w:tabs>
        <w:spacing w:after="0" w:line="240" w:lineRule="auto"/>
        <w:ind w:left="576" w:hanging="1134"/>
        <w:jc w:val="both"/>
        <w:rPr>
          <w:rFonts w:ascii="Arial" w:hAnsi="Arial" w:cs="Arial"/>
          <w:b/>
          <w:sz w:val="20"/>
          <w:szCs w:val="20"/>
        </w:rPr>
      </w:pPr>
    </w:p>
    <w:p w14:paraId="5DED6E58" w14:textId="77777777" w:rsidR="00D000DC" w:rsidRPr="000B5A26" w:rsidRDefault="00D000DC" w:rsidP="00D000DC">
      <w:pPr>
        <w:pStyle w:val="ListParagraph"/>
        <w:numPr>
          <w:ilvl w:val="0"/>
          <w:numId w:val="8"/>
        </w:numPr>
        <w:tabs>
          <w:tab w:val="clear" w:pos="-774"/>
          <w:tab w:val="num" w:pos="360"/>
          <w:tab w:val="left" w:pos="1701"/>
          <w:tab w:val="left" w:pos="3420"/>
        </w:tabs>
        <w:ind w:left="360"/>
        <w:jc w:val="both"/>
        <w:rPr>
          <w:rFonts w:ascii="Arial" w:hAnsi="Arial" w:cs="Arial"/>
          <w:sz w:val="20"/>
          <w:szCs w:val="20"/>
        </w:rPr>
      </w:pPr>
      <w:r w:rsidRPr="000B5A26">
        <w:rPr>
          <w:rFonts w:ascii="Arial" w:hAnsi="Arial" w:cs="Arial"/>
          <w:sz w:val="20"/>
          <w:szCs w:val="20"/>
        </w:rPr>
        <w:t>The following index/indices must be used to calculate your bid price:</w:t>
      </w:r>
    </w:p>
    <w:p w14:paraId="78AF19BB" w14:textId="77777777" w:rsidR="00D000DC" w:rsidRPr="000B5A26" w:rsidRDefault="00D000DC" w:rsidP="00D000DC">
      <w:pPr>
        <w:tabs>
          <w:tab w:val="left" w:pos="720"/>
          <w:tab w:val="left" w:pos="3119"/>
          <w:tab w:val="left" w:pos="3420"/>
        </w:tabs>
        <w:spacing w:after="0" w:line="240" w:lineRule="auto"/>
        <w:jc w:val="both"/>
        <w:rPr>
          <w:rFonts w:ascii="Arial" w:hAnsi="Arial" w:cs="Arial"/>
          <w:sz w:val="20"/>
          <w:szCs w:val="20"/>
        </w:rPr>
      </w:pPr>
    </w:p>
    <w:p w14:paraId="707B0D1F" w14:textId="77777777" w:rsidR="00D000DC" w:rsidRPr="000B5A26" w:rsidRDefault="00D000DC" w:rsidP="00D000DC">
      <w:pPr>
        <w:tabs>
          <w:tab w:val="left" w:pos="720"/>
          <w:tab w:val="left" w:pos="2835"/>
          <w:tab w:val="left" w:pos="3420"/>
        </w:tabs>
        <w:spacing w:after="0" w:line="240" w:lineRule="auto"/>
        <w:ind w:left="288"/>
        <w:jc w:val="both"/>
        <w:rPr>
          <w:rFonts w:ascii="Arial" w:hAnsi="Arial" w:cs="Arial"/>
          <w:sz w:val="20"/>
          <w:szCs w:val="20"/>
        </w:rPr>
      </w:pPr>
      <w:r w:rsidRPr="000B5A26">
        <w:rPr>
          <w:rFonts w:ascii="Arial" w:hAnsi="Arial" w:cs="Arial"/>
          <w:sz w:val="20"/>
          <w:szCs w:val="20"/>
        </w:rPr>
        <w:t>Index………. Dated……….</w:t>
      </w:r>
      <w:r w:rsidRPr="000B5A26">
        <w:rPr>
          <w:rFonts w:ascii="Arial" w:hAnsi="Arial" w:cs="Arial"/>
          <w:sz w:val="20"/>
          <w:szCs w:val="20"/>
        </w:rPr>
        <w:tab/>
        <w:t>Index………. Dated……….</w:t>
      </w:r>
      <w:r w:rsidRPr="000B5A26">
        <w:rPr>
          <w:rFonts w:ascii="Arial" w:hAnsi="Arial" w:cs="Arial"/>
          <w:sz w:val="20"/>
          <w:szCs w:val="20"/>
        </w:rPr>
        <w:tab/>
        <w:t>Index………. Dated……….</w:t>
      </w:r>
    </w:p>
    <w:p w14:paraId="3BB35792" w14:textId="77777777" w:rsidR="00D000DC" w:rsidRPr="000B5A26" w:rsidRDefault="00D000DC" w:rsidP="00D000DC">
      <w:pPr>
        <w:tabs>
          <w:tab w:val="left" w:pos="720"/>
          <w:tab w:val="left" w:pos="2835"/>
          <w:tab w:val="left" w:pos="3420"/>
        </w:tabs>
        <w:spacing w:after="0" w:line="240" w:lineRule="auto"/>
        <w:jc w:val="both"/>
        <w:rPr>
          <w:rFonts w:ascii="Arial" w:hAnsi="Arial" w:cs="Arial"/>
          <w:sz w:val="20"/>
          <w:szCs w:val="20"/>
        </w:rPr>
      </w:pPr>
    </w:p>
    <w:p w14:paraId="6A3358DF" w14:textId="77777777" w:rsidR="00D000DC" w:rsidRPr="000B5A26" w:rsidRDefault="00D000DC" w:rsidP="00D000DC">
      <w:pPr>
        <w:tabs>
          <w:tab w:val="left" w:pos="720"/>
          <w:tab w:val="left" w:pos="2835"/>
          <w:tab w:val="left" w:pos="3420"/>
        </w:tabs>
        <w:spacing w:after="0" w:line="240" w:lineRule="auto"/>
        <w:ind w:left="288"/>
        <w:jc w:val="both"/>
        <w:rPr>
          <w:rFonts w:ascii="Arial" w:hAnsi="Arial" w:cs="Arial"/>
          <w:b/>
          <w:sz w:val="20"/>
          <w:szCs w:val="20"/>
        </w:rPr>
      </w:pPr>
      <w:r w:rsidRPr="000B5A26">
        <w:rPr>
          <w:rFonts w:ascii="Arial" w:hAnsi="Arial" w:cs="Arial"/>
          <w:sz w:val="20"/>
          <w:szCs w:val="20"/>
        </w:rPr>
        <w:t>Index………. Dated……….</w:t>
      </w:r>
      <w:r w:rsidRPr="000B5A26">
        <w:rPr>
          <w:rFonts w:ascii="Arial" w:hAnsi="Arial" w:cs="Arial"/>
          <w:sz w:val="20"/>
          <w:szCs w:val="20"/>
        </w:rPr>
        <w:tab/>
        <w:t>Index………. Dated……….</w:t>
      </w:r>
      <w:r w:rsidRPr="000B5A26">
        <w:rPr>
          <w:rFonts w:ascii="Arial" w:hAnsi="Arial" w:cs="Arial"/>
          <w:sz w:val="20"/>
          <w:szCs w:val="20"/>
        </w:rPr>
        <w:tab/>
        <w:t>Index………. Dated……….</w:t>
      </w:r>
    </w:p>
    <w:p w14:paraId="4EE5653D" w14:textId="77777777" w:rsidR="00D000DC" w:rsidRPr="000B5A26" w:rsidRDefault="00D000DC" w:rsidP="00D000DC">
      <w:pPr>
        <w:tabs>
          <w:tab w:val="left" w:pos="720"/>
          <w:tab w:val="left" w:pos="2835"/>
          <w:tab w:val="left" w:pos="3420"/>
        </w:tabs>
        <w:spacing w:after="0" w:line="240" w:lineRule="auto"/>
        <w:ind w:left="288" w:hanging="1134"/>
        <w:jc w:val="both"/>
        <w:rPr>
          <w:rFonts w:ascii="Arial" w:hAnsi="Arial" w:cs="Arial"/>
          <w:sz w:val="20"/>
          <w:szCs w:val="20"/>
        </w:rPr>
      </w:pPr>
    </w:p>
    <w:p w14:paraId="5169A329" w14:textId="77777777" w:rsidR="00D000DC" w:rsidRPr="000B5A26" w:rsidRDefault="00D000DC" w:rsidP="00D000DC">
      <w:pPr>
        <w:pStyle w:val="ListParagraph"/>
        <w:numPr>
          <w:ilvl w:val="0"/>
          <w:numId w:val="8"/>
        </w:numPr>
        <w:tabs>
          <w:tab w:val="clear" w:pos="-774"/>
          <w:tab w:val="num" w:pos="360"/>
          <w:tab w:val="left" w:pos="720"/>
          <w:tab w:val="left" w:pos="2835"/>
          <w:tab w:val="left" w:pos="3420"/>
        </w:tabs>
        <w:ind w:left="360"/>
        <w:jc w:val="both"/>
        <w:rPr>
          <w:rFonts w:ascii="Arial" w:hAnsi="Arial" w:cs="Arial"/>
          <w:sz w:val="20"/>
          <w:szCs w:val="20"/>
        </w:rPr>
      </w:pPr>
      <w:r w:rsidRPr="000B5A26">
        <w:rPr>
          <w:rFonts w:ascii="Arial" w:hAnsi="Arial" w:cs="Arial"/>
          <w:sz w:val="20"/>
          <w:szCs w:val="20"/>
        </w:rPr>
        <w:t>FURNISH A BREAKDOWN OF YOUR PRICE IN TERMS OF ABOVE-MENTIONED FORMULA.  THE TOTAL OF THE VARIOUS FACTORS MUST ADD UP TO 100%.</w:t>
      </w:r>
    </w:p>
    <w:p w14:paraId="5CA5391B" w14:textId="77777777" w:rsidR="00D000DC" w:rsidRPr="000B5A26" w:rsidRDefault="00D000DC" w:rsidP="00D000DC">
      <w:pPr>
        <w:pStyle w:val="BodyText"/>
        <w:rPr>
          <w:rFonts w:cs="Arial"/>
          <w:b w:val="0"/>
          <w:sz w:val="20"/>
          <w:szCs w:val="20"/>
        </w:rPr>
      </w:pPr>
    </w:p>
    <w:tbl>
      <w:tblPr>
        <w:tblW w:w="9409"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455"/>
      </w:tblGrid>
      <w:tr w:rsidR="00D000DC" w:rsidRPr="000B5A26" w14:paraId="1B99ACCA" w14:textId="77777777" w:rsidTr="00F23BF3">
        <w:trPr>
          <w:cantSplit/>
          <w:trHeight w:val="498"/>
        </w:trPr>
        <w:tc>
          <w:tcPr>
            <w:tcW w:w="5954" w:type="dxa"/>
            <w:vAlign w:val="center"/>
          </w:tcPr>
          <w:p w14:paraId="498C9926" w14:textId="77777777" w:rsidR="00D000DC" w:rsidRPr="000B5A26" w:rsidRDefault="00D000DC" w:rsidP="00F23BF3">
            <w:pPr>
              <w:pStyle w:val="BodyText"/>
              <w:ind w:left="-1134"/>
              <w:rPr>
                <w:rFonts w:cs="Arial"/>
                <w:b w:val="0"/>
                <w:sz w:val="20"/>
                <w:szCs w:val="20"/>
              </w:rPr>
            </w:pPr>
            <w:r w:rsidRPr="000B5A26">
              <w:rPr>
                <w:rFonts w:cs="Arial"/>
                <w:b w:val="0"/>
                <w:sz w:val="20"/>
                <w:szCs w:val="20"/>
              </w:rPr>
              <w:t>FACTOR</w:t>
            </w:r>
          </w:p>
          <w:p w14:paraId="31DC2690" w14:textId="77777777" w:rsidR="00D000DC" w:rsidRPr="000B5A26" w:rsidRDefault="00D000DC" w:rsidP="00F23BF3">
            <w:pPr>
              <w:pStyle w:val="BodyText"/>
              <w:ind w:left="-1134"/>
              <w:rPr>
                <w:rFonts w:cs="Arial"/>
                <w:b w:val="0"/>
                <w:sz w:val="20"/>
                <w:szCs w:val="20"/>
              </w:rPr>
            </w:pPr>
            <w:r w:rsidRPr="000B5A26">
              <w:rPr>
                <w:rFonts w:cs="Arial"/>
                <w:b w:val="0"/>
                <w:sz w:val="20"/>
                <w:szCs w:val="20"/>
              </w:rPr>
              <w:t>(D1, D2 etc. eg. Labour, transport etc.)</w:t>
            </w:r>
          </w:p>
        </w:tc>
        <w:tc>
          <w:tcPr>
            <w:tcW w:w="3455" w:type="dxa"/>
            <w:vAlign w:val="center"/>
          </w:tcPr>
          <w:p w14:paraId="65C04165" w14:textId="77777777" w:rsidR="00D000DC" w:rsidRPr="000B5A26" w:rsidRDefault="00D000DC" w:rsidP="00F23BF3">
            <w:pPr>
              <w:pStyle w:val="BodyText"/>
              <w:ind w:left="-1134"/>
              <w:jc w:val="right"/>
              <w:rPr>
                <w:rFonts w:cs="Arial"/>
                <w:b w:val="0"/>
                <w:sz w:val="20"/>
                <w:szCs w:val="20"/>
              </w:rPr>
            </w:pPr>
            <w:r w:rsidRPr="000B5A26">
              <w:rPr>
                <w:rFonts w:cs="Arial"/>
                <w:b w:val="0"/>
                <w:sz w:val="20"/>
                <w:szCs w:val="20"/>
              </w:rPr>
              <w:t>P           PERCENTAGE OF BID PRICE</w:t>
            </w:r>
          </w:p>
        </w:tc>
      </w:tr>
      <w:tr w:rsidR="00D000DC" w:rsidRPr="000B5A26" w14:paraId="1AD3FF85" w14:textId="77777777" w:rsidTr="00F23BF3">
        <w:trPr>
          <w:cantSplit/>
          <w:trHeight w:val="280"/>
        </w:trPr>
        <w:tc>
          <w:tcPr>
            <w:tcW w:w="5954" w:type="dxa"/>
          </w:tcPr>
          <w:p w14:paraId="718686D7" w14:textId="77777777" w:rsidR="00D000DC" w:rsidRPr="000B5A26" w:rsidRDefault="00D000DC" w:rsidP="00F23BF3">
            <w:pPr>
              <w:pStyle w:val="BodyText"/>
              <w:ind w:left="-1134"/>
              <w:rPr>
                <w:rFonts w:cs="Arial"/>
                <w:b w:val="0"/>
                <w:sz w:val="20"/>
                <w:szCs w:val="20"/>
              </w:rPr>
            </w:pPr>
          </w:p>
        </w:tc>
        <w:tc>
          <w:tcPr>
            <w:tcW w:w="3455" w:type="dxa"/>
          </w:tcPr>
          <w:p w14:paraId="50EFCE8E" w14:textId="77777777" w:rsidR="00D000DC" w:rsidRPr="000B5A26" w:rsidRDefault="00D000DC" w:rsidP="00F23BF3">
            <w:pPr>
              <w:pStyle w:val="BodyText"/>
              <w:ind w:left="-1134"/>
              <w:rPr>
                <w:rFonts w:cs="Arial"/>
                <w:b w:val="0"/>
                <w:sz w:val="20"/>
                <w:szCs w:val="20"/>
              </w:rPr>
            </w:pPr>
          </w:p>
        </w:tc>
      </w:tr>
      <w:tr w:rsidR="00D000DC" w:rsidRPr="000B5A26" w14:paraId="64A70EA0" w14:textId="77777777" w:rsidTr="00F23BF3">
        <w:trPr>
          <w:cantSplit/>
          <w:trHeight w:val="255"/>
        </w:trPr>
        <w:tc>
          <w:tcPr>
            <w:tcW w:w="5954" w:type="dxa"/>
          </w:tcPr>
          <w:p w14:paraId="51FE544D" w14:textId="77777777" w:rsidR="00D000DC" w:rsidRPr="000B5A26" w:rsidRDefault="00D000DC" w:rsidP="00F23BF3">
            <w:pPr>
              <w:pStyle w:val="BodyText"/>
              <w:ind w:left="-1134"/>
              <w:rPr>
                <w:rFonts w:cs="Arial"/>
                <w:b w:val="0"/>
                <w:sz w:val="20"/>
                <w:szCs w:val="20"/>
              </w:rPr>
            </w:pPr>
          </w:p>
        </w:tc>
        <w:tc>
          <w:tcPr>
            <w:tcW w:w="3455" w:type="dxa"/>
          </w:tcPr>
          <w:p w14:paraId="24F4F6A6" w14:textId="77777777" w:rsidR="00D000DC" w:rsidRPr="000B5A26" w:rsidRDefault="00D000DC" w:rsidP="00F23BF3">
            <w:pPr>
              <w:pStyle w:val="BodyText"/>
              <w:ind w:left="-1134"/>
              <w:rPr>
                <w:rFonts w:cs="Arial"/>
                <w:b w:val="0"/>
                <w:sz w:val="20"/>
                <w:szCs w:val="20"/>
              </w:rPr>
            </w:pPr>
          </w:p>
        </w:tc>
      </w:tr>
      <w:tr w:rsidR="00D000DC" w:rsidRPr="000B5A26" w14:paraId="57F0D2B8" w14:textId="77777777" w:rsidTr="00F23BF3">
        <w:trPr>
          <w:cantSplit/>
          <w:trHeight w:val="274"/>
        </w:trPr>
        <w:tc>
          <w:tcPr>
            <w:tcW w:w="5954" w:type="dxa"/>
          </w:tcPr>
          <w:p w14:paraId="77E90589" w14:textId="77777777" w:rsidR="00D000DC" w:rsidRPr="000B5A26" w:rsidRDefault="00D000DC" w:rsidP="00F23BF3">
            <w:pPr>
              <w:pStyle w:val="BodyText"/>
              <w:ind w:left="-1134"/>
              <w:rPr>
                <w:rFonts w:cs="Arial"/>
                <w:b w:val="0"/>
                <w:sz w:val="20"/>
                <w:szCs w:val="20"/>
              </w:rPr>
            </w:pPr>
          </w:p>
        </w:tc>
        <w:tc>
          <w:tcPr>
            <w:tcW w:w="3455" w:type="dxa"/>
          </w:tcPr>
          <w:p w14:paraId="41864AD0" w14:textId="77777777" w:rsidR="00D000DC" w:rsidRPr="000B5A26" w:rsidRDefault="00D000DC" w:rsidP="00F23BF3">
            <w:pPr>
              <w:pStyle w:val="BodyText"/>
              <w:ind w:left="-1134"/>
              <w:rPr>
                <w:rFonts w:cs="Arial"/>
                <w:b w:val="0"/>
                <w:sz w:val="20"/>
                <w:szCs w:val="20"/>
              </w:rPr>
            </w:pPr>
          </w:p>
        </w:tc>
      </w:tr>
      <w:tr w:rsidR="00D000DC" w:rsidRPr="000B5A26" w14:paraId="4248C0A6" w14:textId="77777777" w:rsidTr="00F23BF3">
        <w:trPr>
          <w:cantSplit/>
          <w:trHeight w:val="274"/>
        </w:trPr>
        <w:tc>
          <w:tcPr>
            <w:tcW w:w="5954" w:type="dxa"/>
          </w:tcPr>
          <w:p w14:paraId="4CD0CFC9" w14:textId="77777777" w:rsidR="00D000DC" w:rsidRPr="000B5A26" w:rsidRDefault="00D000DC" w:rsidP="00F23BF3">
            <w:pPr>
              <w:pStyle w:val="BodyText"/>
              <w:ind w:left="-1134"/>
              <w:rPr>
                <w:rFonts w:cs="Arial"/>
                <w:b w:val="0"/>
                <w:sz w:val="20"/>
                <w:szCs w:val="20"/>
              </w:rPr>
            </w:pPr>
          </w:p>
        </w:tc>
        <w:tc>
          <w:tcPr>
            <w:tcW w:w="3455" w:type="dxa"/>
          </w:tcPr>
          <w:p w14:paraId="01C01DED" w14:textId="77777777" w:rsidR="00D000DC" w:rsidRPr="000B5A26" w:rsidRDefault="00D000DC" w:rsidP="00F23BF3">
            <w:pPr>
              <w:pStyle w:val="BodyText"/>
              <w:ind w:left="-1134"/>
              <w:rPr>
                <w:rFonts w:cs="Arial"/>
                <w:b w:val="0"/>
                <w:sz w:val="20"/>
                <w:szCs w:val="20"/>
              </w:rPr>
            </w:pPr>
          </w:p>
        </w:tc>
      </w:tr>
      <w:tr w:rsidR="00D000DC" w:rsidRPr="000B5A26" w14:paraId="1BF39F0C" w14:textId="77777777" w:rsidTr="00F23BF3">
        <w:trPr>
          <w:cantSplit/>
          <w:trHeight w:val="274"/>
        </w:trPr>
        <w:tc>
          <w:tcPr>
            <w:tcW w:w="5954" w:type="dxa"/>
          </w:tcPr>
          <w:p w14:paraId="7C1378F2" w14:textId="77777777" w:rsidR="00D000DC" w:rsidRPr="000B5A26" w:rsidRDefault="00D000DC" w:rsidP="00F23BF3">
            <w:pPr>
              <w:pStyle w:val="BodyText"/>
              <w:ind w:left="-1134"/>
              <w:rPr>
                <w:rFonts w:cs="Arial"/>
                <w:b w:val="0"/>
                <w:sz w:val="20"/>
                <w:szCs w:val="20"/>
              </w:rPr>
            </w:pPr>
          </w:p>
        </w:tc>
        <w:tc>
          <w:tcPr>
            <w:tcW w:w="3455" w:type="dxa"/>
          </w:tcPr>
          <w:p w14:paraId="1213C830" w14:textId="77777777" w:rsidR="00D000DC" w:rsidRPr="000B5A26" w:rsidRDefault="00D000DC" w:rsidP="00F23BF3">
            <w:pPr>
              <w:pStyle w:val="BodyText"/>
              <w:ind w:left="-1134"/>
              <w:rPr>
                <w:rFonts w:cs="Arial"/>
                <w:b w:val="0"/>
                <w:sz w:val="20"/>
                <w:szCs w:val="20"/>
              </w:rPr>
            </w:pPr>
          </w:p>
        </w:tc>
      </w:tr>
      <w:tr w:rsidR="00D000DC" w:rsidRPr="000B5A26" w14:paraId="63079D50" w14:textId="77777777" w:rsidTr="00F23BF3">
        <w:trPr>
          <w:cantSplit/>
          <w:trHeight w:val="274"/>
        </w:trPr>
        <w:tc>
          <w:tcPr>
            <w:tcW w:w="5954" w:type="dxa"/>
          </w:tcPr>
          <w:p w14:paraId="6C295F61" w14:textId="77777777" w:rsidR="00D000DC" w:rsidRPr="000B5A26" w:rsidRDefault="00D000DC" w:rsidP="00F23BF3">
            <w:pPr>
              <w:pStyle w:val="BodyText"/>
              <w:ind w:left="-1134"/>
              <w:rPr>
                <w:rFonts w:cs="Arial"/>
                <w:b w:val="0"/>
                <w:sz w:val="20"/>
                <w:szCs w:val="20"/>
              </w:rPr>
            </w:pPr>
          </w:p>
        </w:tc>
        <w:tc>
          <w:tcPr>
            <w:tcW w:w="3455" w:type="dxa"/>
          </w:tcPr>
          <w:p w14:paraId="0A3D0C25" w14:textId="77777777" w:rsidR="00D000DC" w:rsidRPr="000B5A26" w:rsidRDefault="00D000DC" w:rsidP="00F23BF3">
            <w:pPr>
              <w:pStyle w:val="BodyText"/>
              <w:ind w:left="-1134"/>
              <w:rPr>
                <w:rFonts w:cs="Arial"/>
                <w:b w:val="0"/>
                <w:sz w:val="20"/>
                <w:szCs w:val="20"/>
              </w:rPr>
            </w:pPr>
          </w:p>
        </w:tc>
      </w:tr>
      <w:tr w:rsidR="00D000DC" w:rsidRPr="000B5A26" w14:paraId="5395E0AD" w14:textId="77777777" w:rsidTr="00F23BF3">
        <w:trPr>
          <w:cantSplit/>
          <w:trHeight w:val="274"/>
        </w:trPr>
        <w:tc>
          <w:tcPr>
            <w:tcW w:w="5954" w:type="dxa"/>
          </w:tcPr>
          <w:p w14:paraId="362AF6E8" w14:textId="77777777" w:rsidR="00D000DC" w:rsidRPr="000B5A26" w:rsidRDefault="00D000DC" w:rsidP="00F23BF3">
            <w:pPr>
              <w:pStyle w:val="BodyText"/>
              <w:ind w:left="-1134"/>
              <w:rPr>
                <w:rFonts w:cs="Arial"/>
                <w:b w:val="0"/>
                <w:sz w:val="20"/>
                <w:szCs w:val="20"/>
              </w:rPr>
            </w:pPr>
          </w:p>
        </w:tc>
        <w:tc>
          <w:tcPr>
            <w:tcW w:w="3455" w:type="dxa"/>
          </w:tcPr>
          <w:p w14:paraId="294EEAE3" w14:textId="77777777" w:rsidR="00D000DC" w:rsidRPr="000B5A26" w:rsidRDefault="00D000DC" w:rsidP="00F23BF3">
            <w:pPr>
              <w:pStyle w:val="BodyText"/>
              <w:ind w:left="-1134"/>
              <w:rPr>
                <w:rFonts w:cs="Arial"/>
                <w:b w:val="0"/>
                <w:sz w:val="20"/>
                <w:szCs w:val="20"/>
              </w:rPr>
            </w:pPr>
          </w:p>
        </w:tc>
      </w:tr>
      <w:tr w:rsidR="00D000DC" w:rsidRPr="000B5A26" w14:paraId="281F1E24" w14:textId="77777777" w:rsidTr="00F23BF3">
        <w:trPr>
          <w:cantSplit/>
          <w:trHeight w:val="274"/>
        </w:trPr>
        <w:tc>
          <w:tcPr>
            <w:tcW w:w="5954" w:type="dxa"/>
          </w:tcPr>
          <w:p w14:paraId="37D9415D" w14:textId="77777777" w:rsidR="00D000DC" w:rsidRPr="000B5A26" w:rsidRDefault="00D000DC" w:rsidP="00F23BF3">
            <w:pPr>
              <w:pStyle w:val="BodyText"/>
              <w:ind w:left="-1134"/>
              <w:rPr>
                <w:rFonts w:cs="Arial"/>
                <w:b w:val="0"/>
                <w:sz w:val="20"/>
                <w:szCs w:val="20"/>
              </w:rPr>
            </w:pPr>
          </w:p>
        </w:tc>
        <w:tc>
          <w:tcPr>
            <w:tcW w:w="3455" w:type="dxa"/>
          </w:tcPr>
          <w:p w14:paraId="24AD5192" w14:textId="77777777" w:rsidR="00D000DC" w:rsidRPr="000B5A26" w:rsidRDefault="00D000DC" w:rsidP="00F23BF3">
            <w:pPr>
              <w:pStyle w:val="BodyText"/>
              <w:ind w:left="-1134"/>
              <w:rPr>
                <w:rFonts w:cs="Arial"/>
                <w:b w:val="0"/>
                <w:sz w:val="20"/>
                <w:szCs w:val="20"/>
              </w:rPr>
            </w:pPr>
          </w:p>
        </w:tc>
      </w:tr>
      <w:tr w:rsidR="00D000DC" w:rsidRPr="000B5A26" w14:paraId="33A310A3" w14:textId="77777777" w:rsidTr="00F23BF3">
        <w:trPr>
          <w:cantSplit/>
          <w:trHeight w:val="274"/>
        </w:trPr>
        <w:tc>
          <w:tcPr>
            <w:tcW w:w="5954" w:type="dxa"/>
          </w:tcPr>
          <w:p w14:paraId="4CD40539" w14:textId="77777777" w:rsidR="00D000DC" w:rsidRPr="000B5A26" w:rsidRDefault="00D000DC" w:rsidP="00F23BF3">
            <w:pPr>
              <w:pStyle w:val="BodyText"/>
              <w:ind w:left="-1134"/>
              <w:rPr>
                <w:rFonts w:cs="Arial"/>
                <w:b w:val="0"/>
                <w:sz w:val="20"/>
                <w:szCs w:val="20"/>
              </w:rPr>
            </w:pPr>
          </w:p>
        </w:tc>
        <w:tc>
          <w:tcPr>
            <w:tcW w:w="3455" w:type="dxa"/>
          </w:tcPr>
          <w:p w14:paraId="7CD933BF" w14:textId="77777777" w:rsidR="00D000DC" w:rsidRPr="000B5A26" w:rsidRDefault="00D000DC" w:rsidP="00F23BF3">
            <w:pPr>
              <w:pStyle w:val="BodyText"/>
              <w:ind w:left="-1134"/>
              <w:rPr>
                <w:rFonts w:cs="Arial"/>
                <w:b w:val="0"/>
                <w:sz w:val="20"/>
                <w:szCs w:val="20"/>
              </w:rPr>
            </w:pPr>
          </w:p>
        </w:tc>
      </w:tr>
    </w:tbl>
    <w:p w14:paraId="11C20693" w14:textId="77777777" w:rsidR="00D000DC" w:rsidRPr="000B5A26" w:rsidRDefault="00D000DC" w:rsidP="00D000DC">
      <w:pPr>
        <w:pStyle w:val="BodyText"/>
        <w:jc w:val="right"/>
        <w:rPr>
          <w:rFonts w:cs="Arial"/>
          <w:sz w:val="20"/>
          <w:szCs w:val="20"/>
        </w:rPr>
      </w:pPr>
    </w:p>
    <w:p w14:paraId="5B82E235" w14:textId="77777777" w:rsidR="00D000DC" w:rsidRPr="000B5A26" w:rsidRDefault="00D000DC" w:rsidP="00D000DC">
      <w:pPr>
        <w:pStyle w:val="BodyText"/>
        <w:jc w:val="right"/>
        <w:rPr>
          <w:rFonts w:cs="Arial"/>
          <w:sz w:val="20"/>
          <w:szCs w:val="20"/>
        </w:rPr>
      </w:pPr>
    </w:p>
    <w:p w14:paraId="472CFCEC" w14:textId="77777777" w:rsidR="00D000DC" w:rsidRPr="000B5A26" w:rsidRDefault="00D000DC" w:rsidP="00D000DC">
      <w:pPr>
        <w:pStyle w:val="BodyText"/>
        <w:jc w:val="both"/>
        <w:rPr>
          <w:rFonts w:cs="Arial"/>
          <w:sz w:val="20"/>
          <w:szCs w:val="20"/>
        </w:rPr>
      </w:pPr>
    </w:p>
    <w:p w14:paraId="23EFB244" w14:textId="77777777" w:rsidR="00D000DC" w:rsidRDefault="00D000DC" w:rsidP="00D000DC">
      <w:pPr>
        <w:pStyle w:val="BodyText"/>
        <w:jc w:val="both"/>
        <w:rPr>
          <w:rFonts w:cs="Arial"/>
          <w:sz w:val="20"/>
          <w:szCs w:val="20"/>
        </w:rPr>
      </w:pPr>
    </w:p>
    <w:p w14:paraId="3D96ADF3" w14:textId="77777777" w:rsidR="00D000DC" w:rsidRDefault="00D000DC" w:rsidP="00D000DC">
      <w:pPr>
        <w:pStyle w:val="BodyText"/>
        <w:jc w:val="both"/>
        <w:rPr>
          <w:rFonts w:cs="Arial"/>
          <w:sz w:val="20"/>
          <w:szCs w:val="20"/>
        </w:rPr>
      </w:pPr>
    </w:p>
    <w:p w14:paraId="589C158C" w14:textId="77777777" w:rsidR="00D000DC" w:rsidRDefault="00D000DC" w:rsidP="00D000DC">
      <w:pPr>
        <w:pStyle w:val="BodyText"/>
        <w:jc w:val="both"/>
        <w:rPr>
          <w:rFonts w:cs="Arial"/>
          <w:sz w:val="20"/>
          <w:szCs w:val="20"/>
        </w:rPr>
      </w:pPr>
    </w:p>
    <w:p w14:paraId="76F386A1" w14:textId="77777777" w:rsidR="00D000DC" w:rsidRDefault="00D000DC" w:rsidP="00D000DC">
      <w:pPr>
        <w:pStyle w:val="BodyText"/>
        <w:jc w:val="both"/>
        <w:rPr>
          <w:rFonts w:cs="Arial"/>
          <w:sz w:val="20"/>
          <w:szCs w:val="20"/>
        </w:rPr>
      </w:pPr>
    </w:p>
    <w:p w14:paraId="7780C878" w14:textId="77777777" w:rsidR="00D000DC" w:rsidRPr="000B5A26" w:rsidRDefault="00D000DC" w:rsidP="00D000DC">
      <w:pPr>
        <w:pStyle w:val="BodyText"/>
        <w:jc w:val="both"/>
        <w:rPr>
          <w:rFonts w:cs="Arial"/>
          <w:sz w:val="20"/>
          <w:szCs w:val="20"/>
        </w:rPr>
      </w:pPr>
    </w:p>
    <w:p w14:paraId="229798B5" w14:textId="77777777" w:rsidR="00D000DC" w:rsidRPr="000B5A26" w:rsidRDefault="00D000DC" w:rsidP="00D000DC">
      <w:pPr>
        <w:pStyle w:val="BodyText"/>
        <w:ind w:left="288" w:hanging="1134"/>
        <w:jc w:val="right"/>
        <w:rPr>
          <w:rFonts w:cs="Arial"/>
          <w:sz w:val="20"/>
          <w:szCs w:val="20"/>
        </w:rPr>
      </w:pPr>
      <w:r w:rsidRPr="000B5A26">
        <w:rPr>
          <w:rFonts w:cs="Arial"/>
          <w:sz w:val="20"/>
          <w:szCs w:val="20"/>
        </w:rPr>
        <w:t>SBD 3.2</w:t>
      </w:r>
    </w:p>
    <w:p w14:paraId="2CCA2DFF" w14:textId="77777777" w:rsidR="00D000DC" w:rsidRPr="00E4372B" w:rsidRDefault="00D000DC" w:rsidP="00D000DC">
      <w:pPr>
        <w:pStyle w:val="BodyText"/>
        <w:ind w:left="1134" w:hanging="1134"/>
        <w:jc w:val="both"/>
        <w:rPr>
          <w:rFonts w:cs="Arial"/>
          <w:sz w:val="20"/>
          <w:szCs w:val="20"/>
        </w:rPr>
      </w:pPr>
      <w:r>
        <w:rPr>
          <w:rFonts w:cs="Arial"/>
          <w:sz w:val="20"/>
          <w:szCs w:val="20"/>
          <w:lang w:val="en-ZA"/>
        </w:rPr>
        <w:t xml:space="preserve">Part </w:t>
      </w:r>
      <w:r w:rsidRPr="00E4372B">
        <w:rPr>
          <w:rFonts w:cs="Arial"/>
          <w:sz w:val="20"/>
          <w:szCs w:val="20"/>
        </w:rPr>
        <w:t>B</w:t>
      </w:r>
      <w:r w:rsidRPr="00E4372B">
        <w:rPr>
          <w:rFonts w:cs="Arial"/>
          <w:sz w:val="20"/>
          <w:szCs w:val="20"/>
        </w:rPr>
        <w:tab/>
        <w:t>PRICES SUBJECT TO RATE OF EXCHANGE VARIATIONS</w:t>
      </w:r>
    </w:p>
    <w:p w14:paraId="63536C19" w14:textId="77777777" w:rsidR="00D000DC" w:rsidRPr="00E4372B" w:rsidRDefault="00D000DC" w:rsidP="00D000DC">
      <w:pPr>
        <w:pStyle w:val="BodyText"/>
        <w:ind w:left="1134" w:hanging="1134"/>
        <w:jc w:val="both"/>
        <w:rPr>
          <w:rFonts w:cs="Arial"/>
          <w:sz w:val="20"/>
          <w:szCs w:val="20"/>
        </w:rPr>
      </w:pPr>
    </w:p>
    <w:p w14:paraId="1266DA78" w14:textId="77777777" w:rsidR="00D000DC" w:rsidRPr="00E4372B" w:rsidRDefault="00D000DC" w:rsidP="00D000DC">
      <w:pPr>
        <w:pStyle w:val="BodyText"/>
        <w:numPr>
          <w:ilvl w:val="0"/>
          <w:numId w:val="10"/>
        </w:numPr>
        <w:jc w:val="both"/>
        <w:rPr>
          <w:rFonts w:cs="Arial"/>
          <w:b w:val="0"/>
          <w:sz w:val="20"/>
          <w:szCs w:val="20"/>
        </w:rPr>
      </w:pPr>
      <w:r w:rsidRPr="00E4372B">
        <w:rPr>
          <w:rFonts w:cs="Arial"/>
          <w:b w:val="0"/>
          <w:sz w:val="20"/>
          <w:szCs w:val="20"/>
        </w:rPr>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0ED7E9D7" w14:textId="77777777" w:rsidR="00D000DC" w:rsidRPr="00E4372B" w:rsidRDefault="00D000DC" w:rsidP="00D000DC">
      <w:pPr>
        <w:pStyle w:val="BodyText"/>
        <w:ind w:left="1134" w:hanging="1134"/>
        <w:jc w:val="both"/>
        <w:rPr>
          <w:rFonts w:cs="Arial"/>
          <w:sz w:val="20"/>
          <w:szCs w:val="20"/>
        </w:rPr>
      </w:pPr>
    </w:p>
    <w:tbl>
      <w:tblPr>
        <w:tblW w:w="10877"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7"/>
        <w:gridCol w:w="990"/>
        <w:gridCol w:w="1170"/>
        <w:gridCol w:w="1440"/>
        <w:gridCol w:w="1170"/>
        <w:gridCol w:w="1800"/>
        <w:gridCol w:w="1620"/>
      </w:tblGrid>
      <w:tr w:rsidR="00D000DC" w:rsidRPr="009D6D7D" w14:paraId="67B3F0FB" w14:textId="77777777" w:rsidTr="00F23BF3">
        <w:trPr>
          <w:trHeight w:val="411"/>
        </w:trPr>
        <w:tc>
          <w:tcPr>
            <w:tcW w:w="2687" w:type="dxa"/>
            <w:vAlign w:val="center"/>
          </w:tcPr>
          <w:p w14:paraId="0C329215" w14:textId="77777777" w:rsidR="00D000DC" w:rsidRPr="009D6D7D" w:rsidRDefault="00D000DC" w:rsidP="00F23BF3">
            <w:pPr>
              <w:pStyle w:val="BodyText"/>
              <w:rPr>
                <w:rFonts w:cs="Arial"/>
                <w:sz w:val="18"/>
                <w:szCs w:val="18"/>
              </w:rPr>
            </w:pPr>
            <w:r w:rsidRPr="009D6D7D">
              <w:rPr>
                <w:rFonts w:cs="Arial"/>
                <w:sz w:val="18"/>
                <w:szCs w:val="18"/>
              </w:rPr>
              <w:t>PARTICULARS OF FINANCIAL INSTITUTION</w:t>
            </w:r>
          </w:p>
        </w:tc>
        <w:tc>
          <w:tcPr>
            <w:tcW w:w="990" w:type="dxa"/>
            <w:vAlign w:val="center"/>
          </w:tcPr>
          <w:p w14:paraId="0B1AF338" w14:textId="77777777" w:rsidR="00D000DC" w:rsidRPr="009D6D7D" w:rsidRDefault="00D000DC" w:rsidP="00F23BF3">
            <w:pPr>
              <w:pStyle w:val="BodyText"/>
              <w:rPr>
                <w:rFonts w:cs="Arial"/>
                <w:sz w:val="18"/>
                <w:szCs w:val="18"/>
              </w:rPr>
            </w:pPr>
            <w:r w:rsidRPr="009D6D7D">
              <w:rPr>
                <w:rFonts w:cs="Arial"/>
                <w:sz w:val="18"/>
                <w:szCs w:val="18"/>
              </w:rPr>
              <w:t>ITEM NO</w:t>
            </w:r>
          </w:p>
        </w:tc>
        <w:tc>
          <w:tcPr>
            <w:tcW w:w="1170" w:type="dxa"/>
            <w:vAlign w:val="center"/>
          </w:tcPr>
          <w:p w14:paraId="23F158AD" w14:textId="77777777" w:rsidR="00D000DC" w:rsidRPr="009D6D7D" w:rsidRDefault="00D000DC" w:rsidP="00F23BF3">
            <w:pPr>
              <w:pStyle w:val="BodyText"/>
              <w:rPr>
                <w:rFonts w:cs="Arial"/>
                <w:sz w:val="18"/>
                <w:szCs w:val="18"/>
              </w:rPr>
            </w:pPr>
            <w:r w:rsidRPr="009D6D7D">
              <w:rPr>
                <w:rFonts w:cs="Arial"/>
                <w:sz w:val="18"/>
                <w:szCs w:val="18"/>
              </w:rPr>
              <w:t>PRICE</w:t>
            </w:r>
          </w:p>
        </w:tc>
        <w:tc>
          <w:tcPr>
            <w:tcW w:w="1440" w:type="dxa"/>
            <w:vAlign w:val="center"/>
          </w:tcPr>
          <w:p w14:paraId="7CE3BA90" w14:textId="77777777" w:rsidR="00D000DC" w:rsidRPr="009D6D7D" w:rsidRDefault="00D000DC" w:rsidP="00F23BF3">
            <w:pPr>
              <w:pStyle w:val="BodyText"/>
              <w:rPr>
                <w:rFonts w:cs="Arial"/>
                <w:sz w:val="18"/>
                <w:szCs w:val="18"/>
              </w:rPr>
            </w:pPr>
            <w:r w:rsidRPr="009D6D7D">
              <w:rPr>
                <w:rFonts w:cs="Arial"/>
                <w:sz w:val="18"/>
                <w:szCs w:val="18"/>
              </w:rPr>
              <w:t>CURRENCY</w:t>
            </w:r>
          </w:p>
        </w:tc>
        <w:tc>
          <w:tcPr>
            <w:tcW w:w="1170" w:type="dxa"/>
            <w:vAlign w:val="center"/>
          </w:tcPr>
          <w:p w14:paraId="47791EB9" w14:textId="77777777" w:rsidR="00D000DC" w:rsidRPr="009D6D7D" w:rsidRDefault="00D000DC" w:rsidP="00F23BF3">
            <w:pPr>
              <w:pStyle w:val="BodyText"/>
              <w:rPr>
                <w:rFonts w:cs="Arial"/>
                <w:sz w:val="18"/>
                <w:szCs w:val="18"/>
              </w:rPr>
            </w:pPr>
            <w:r w:rsidRPr="009D6D7D">
              <w:rPr>
                <w:rFonts w:cs="Arial"/>
                <w:sz w:val="18"/>
                <w:szCs w:val="18"/>
              </w:rPr>
              <w:t>RATE</w:t>
            </w:r>
          </w:p>
        </w:tc>
        <w:tc>
          <w:tcPr>
            <w:tcW w:w="1800" w:type="dxa"/>
            <w:vAlign w:val="center"/>
          </w:tcPr>
          <w:p w14:paraId="0C9C7527" w14:textId="77777777" w:rsidR="00D000DC" w:rsidRPr="009D6D7D" w:rsidRDefault="00D000DC" w:rsidP="00F23BF3">
            <w:pPr>
              <w:pStyle w:val="BodyText"/>
              <w:rPr>
                <w:rFonts w:cs="Arial"/>
                <w:sz w:val="18"/>
                <w:szCs w:val="18"/>
              </w:rPr>
            </w:pPr>
            <w:r w:rsidRPr="009D6D7D">
              <w:rPr>
                <w:rFonts w:cs="Arial"/>
                <w:sz w:val="18"/>
                <w:szCs w:val="18"/>
              </w:rPr>
              <w:t>PORTION OF PRICE SUBJECT TO ROE</w:t>
            </w:r>
          </w:p>
        </w:tc>
        <w:tc>
          <w:tcPr>
            <w:tcW w:w="1620" w:type="dxa"/>
            <w:vAlign w:val="center"/>
          </w:tcPr>
          <w:p w14:paraId="694719C1" w14:textId="77777777" w:rsidR="00D000DC" w:rsidRPr="009D6D7D" w:rsidRDefault="00D000DC" w:rsidP="00F23BF3">
            <w:pPr>
              <w:pStyle w:val="BodyText"/>
              <w:rPr>
                <w:rFonts w:cs="Arial"/>
                <w:sz w:val="18"/>
                <w:szCs w:val="18"/>
              </w:rPr>
            </w:pPr>
            <w:r w:rsidRPr="009D6D7D">
              <w:rPr>
                <w:rFonts w:cs="Arial"/>
                <w:sz w:val="18"/>
                <w:szCs w:val="18"/>
              </w:rPr>
              <w:t>AMOUNT IN FOREIGN CURRENCY REMITTED ABROAD</w:t>
            </w:r>
          </w:p>
        </w:tc>
      </w:tr>
      <w:tr w:rsidR="00D000DC" w:rsidRPr="009D6D7D" w14:paraId="4315ED3C" w14:textId="77777777" w:rsidTr="00F23BF3">
        <w:trPr>
          <w:cantSplit/>
          <w:trHeight w:val="411"/>
        </w:trPr>
        <w:tc>
          <w:tcPr>
            <w:tcW w:w="2687" w:type="dxa"/>
          </w:tcPr>
          <w:p w14:paraId="7D30AE4A" w14:textId="77777777" w:rsidR="00D000DC" w:rsidRPr="009D6D7D" w:rsidRDefault="00D000DC" w:rsidP="00F23BF3">
            <w:pPr>
              <w:pStyle w:val="BodyText"/>
              <w:jc w:val="both"/>
              <w:rPr>
                <w:rFonts w:cs="Arial"/>
                <w:sz w:val="18"/>
                <w:szCs w:val="18"/>
              </w:rPr>
            </w:pPr>
          </w:p>
        </w:tc>
        <w:tc>
          <w:tcPr>
            <w:tcW w:w="990" w:type="dxa"/>
          </w:tcPr>
          <w:p w14:paraId="4F9B364E" w14:textId="77777777" w:rsidR="00D000DC" w:rsidRPr="009D6D7D" w:rsidRDefault="00D000DC" w:rsidP="00F23BF3">
            <w:pPr>
              <w:pStyle w:val="BodyText"/>
              <w:jc w:val="both"/>
              <w:rPr>
                <w:rFonts w:cs="Arial"/>
                <w:sz w:val="18"/>
                <w:szCs w:val="18"/>
              </w:rPr>
            </w:pPr>
          </w:p>
        </w:tc>
        <w:tc>
          <w:tcPr>
            <w:tcW w:w="1170" w:type="dxa"/>
          </w:tcPr>
          <w:p w14:paraId="107F3E0F" w14:textId="77777777" w:rsidR="00D000DC" w:rsidRPr="009D6D7D" w:rsidRDefault="00D000DC" w:rsidP="00F23BF3">
            <w:pPr>
              <w:pStyle w:val="BodyText"/>
              <w:jc w:val="both"/>
              <w:rPr>
                <w:rFonts w:cs="Arial"/>
                <w:sz w:val="18"/>
                <w:szCs w:val="18"/>
              </w:rPr>
            </w:pPr>
          </w:p>
        </w:tc>
        <w:tc>
          <w:tcPr>
            <w:tcW w:w="1440" w:type="dxa"/>
          </w:tcPr>
          <w:p w14:paraId="7C7C7241" w14:textId="77777777" w:rsidR="00D000DC" w:rsidRPr="009D6D7D" w:rsidRDefault="00D000DC" w:rsidP="00F23BF3">
            <w:pPr>
              <w:pStyle w:val="BodyText"/>
              <w:jc w:val="both"/>
              <w:rPr>
                <w:rFonts w:cs="Arial"/>
                <w:sz w:val="18"/>
                <w:szCs w:val="18"/>
              </w:rPr>
            </w:pPr>
          </w:p>
        </w:tc>
        <w:tc>
          <w:tcPr>
            <w:tcW w:w="1170" w:type="dxa"/>
            <w:vAlign w:val="center"/>
          </w:tcPr>
          <w:p w14:paraId="4D381947" w14:textId="77777777" w:rsidR="00D000DC" w:rsidRPr="009D6D7D" w:rsidRDefault="00D000DC" w:rsidP="00F23BF3">
            <w:pPr>
              <w:pStyle w:val="BodyText"/>
              <w:rPr>
                <w:rFonts w:cs="Arial"/>
                <w:b w:val="0"/>
                <w:sz w:val="18"/>
                <w:szCs w:val="18"/>
              </w:rPr>
            </w:pPr>
            <w:r w:rsidRPr="009D6D7D">
              <w:rPr>
                <w:rFonts w:cs="Arial"/>
                <w:b w:val="0"/>
                <w:sz w:val="18"/>
                <w:szCs w:val="18"/>
              </w:rPr>
              <w:t>ZAR=</w:t>
            </w:r>
          </w:p>
        </w:tc>
        <w:tc>
          <w:tcPr>
            <w:tcW w:w="1800" w:type="dxa"/>
          </w:tcPr>
          <w:p w14:paraId="7C2EA7C2" w14:textId="77777777" w:rsidR="00D000DC" w:rsidRPr="009D6D7D" w:rsidRDefault="00D000DC" w:rsidP="00F23BF3">
            <w:pPr>
              <w:pStyle w:val="BodyText"/>
              <w:jc w:val="both"/>
              <w:rPr>
                <w:rFonts w:cs="Arial"/>
                <w:sz w:val="18"/>
                <w:szCs w:val="18"/>
              </w:rPr>
            </w:pPr>
          </w:p>
        </w:tc>
        <w:tc>
          <w:tcPr>
            <w:tcW w:w="1620" w:type="dxa"/>
          </w:tcPr>
          <w:p w14:paraId="24E6BE0E" w14:textId="77777777" w:rsidR="00D000DC" w:rsidRPr="009D6D7D" w:rsidRDefault="00D000DC" w:rsidP="00F23BF3">
            <w:pPr>
              <w:pStyle w:val="BodyText"/>
              <w:jc w:val="both"/>
              <w:rPr>
                <w:rFonts w:cs="Arial"/>
                <w:sz w:val="18"/>
                <w:szCs w:val="18"/>
              </w:rPr>
            </w:pPr>
          </w:p>
        </w:tc>
      </w:tr>
      <w:tr w:rsidR="00D000DC" w:rsidRPr="009D6D7D" w14:paraId="6A3A14CB" w14:textId="77777777" w:rsidTr="00F23BF3">
        <w:trPr>
          <w:cantSplit/>
          <w:trHeight w:val="412"/>
        </w:trPr>
        <w:tc>
          <w:tcPr>
            <w:tcW w:w="2687" w:type="dxa"/>
          </w:tcPr>
          <w:p w14:paraId="3B3B01F2" w14:textId="77777777" w:rsidR="00D000DC" w:rsidRPr="009D6D7D" w:rsidRDefault="00D000DC" w:rsidP="00F23BF3">
            <w:pPr>
              <w:pStyle w:val="BodyText"/>
              <w:jc w:val="both"/>
              <w:rPr>
                <w:rFonts w:cs="Arial"/>
                <w:sz w:val="18"/>
                <w:szCs w:val="18"/>
              </w:rPr>
            </w:pPr>
          </w:p>
        </w:tc>
        <w:tc>
          <w:tcPr>
            <w:tcW w:w="990" w:type="dxa"/>
          </w:tcPr>
          <w:p w14:paraId="61C67103" w14:textId="77777777" w:rsidR="00D000DC" w:rsidRPr="009D6D7D" w:rsidRDefault="00D000DC" w:rsidP="00F23BF3">
            <w:pPr>
              <w:pStyle w:val="BodyText"/>
              <w:jc w:val="both"/>
              <w:rPr>
                <w:rFonts w:cs="Arial"/>
                <w:sz w:val="18"/>
                <w:szCs w:val="18"/>
              </w:rPr>
            </w:pPr>
          </w:p>
        </w:tc>
        <w:tc>
          <w:tcPr>
            <w:tcW w:w="1170" w:type="dxa"/>
          </w:tcPr>
          <w:p w14:paraId="14EA609A" w14:textId="77777777" w:rsidR="00D000DC" w:rsidRPr="009D6D7D" w:rsidRDefault="00D000DC" w:rsidP="00F23BF3">
            <w:pPr>
              <w:pStyle w:val="BodyText"/>
              <w:jc w:val="both"/>
              <w:rPr>
                <w:rFonts w:cs="Arial"/>
                <w:sz w:val="18"/>
                <w:szCs w:val="18"/>
              </w:rPr>
            </w:pPr>
          </w:p>
        </w:tc>
        <w:tc>
          <w:tcPr>
            <w:tcW w:w="1440" w:type="dxa"/>
          </w:tcPr>
          <w:p w14:paraId="7E88A59F" w14:textId="77777777" w:rsidR="00D000DC" w:rsidRPr="009D6D7D" w:rsidRDefault="00D000DC" w:rsidP="00F23BF3">
            <w:pPr>
              <w:pStyle w:val="BodyText"/>
              <w:jc w:val="both"/>
              <w:rPr>
                <w:rFonts w:cs="Arial"/>
                <w:sz w:val="18"/>
                <w:szCs w:val="18"/>
              </w:rPr>
            </w:pPr>
          </w:p>
        </w:tc>
        <w:tc>
          <w:tcPr>
            <w:tcW w:w="1170" w:type="dxa"/>
            <w:vAlign w:val="center"/>
          </w:tcPr>
          <w:p w14:paraId="5B46AF02" w14:textId="77777777" w:rsidR="00D000DC" w:rsidRPr="009D6D7D" w:rsidRDefault="00D000DC" w:rsidP="00F23BF3">
            <w:pPr>
              <w:pStyle w:val="BodyText"/>
              <w:rPr>
                <w:rFonts w:cs="Arial"/>
                <w:b w:val="0"/>
                <w:sz w:val="18"/>
                <w:szCs w:val="18"/>
              </w:rPr>
            </w:pPr>
            <w:r w:rsidRPr="009D6D7D">
              <w:rPr>
                <w:rFonts w:cs="Arial"/>
                <w:b w:val="0"/>
                <w:sz w:val="18"/>
                <w:szCs w:val="18"/>
              </w:rPr>
              <w:t>ZAR=</w:t>
            </w:r>
          </w:p>
        </w:tc>
        <w:tc>
          <w:tcPr>
            <w:tcW w:w="1800" w:type="dxa"/>
          </w:tcPr>
          <w:p w14:paraId="41B4CF72" w14:textId="77777777" w:rsidR="00D000DC" w:rsidRPr="009D6D7D" w:rsidRDefault="00D000DC" w:rsidP="00F23BF3">
            <w:pPr>
              <w:pStyle w:val="BodyText"/>
              <w:jc w:val="both"/>
              <w:rPr>
                <w:rFonts w:cs="Arial"/>
                <w:sz w:val="18"/>
                <w:szCs w:val="18"/>
              </w:rPr>
            </w:pPr>
          </w:p>
        </w:tc>
        <w:tc>
          <w:tcPr>
            <w:tcW w:w="1620" w:type="dxa"/>
          </w:tcPr>
          <w:p w14:paraId="50871B95" w14:textId="77777777" w:rsidR="00D000DC" w:rsidRPr="009D6D7D" w:rsidRDefault="00D000DC" w:rsidP="00F23BF3">
            <w:pPr>
              <w:pStyle w:val="BodyText"/>
              <w:jc w:val="both"/>
              <w:rPr>
                <w:rFonts w:cs="Arial"/>
                <w:sz w:val="18"/>
                <w:szCs w:val="18"/>
              </w:rPr>
            </w:pPr>
          </w:p>
        </w:tc>
      </w:tr>
      <w:tr w:rsidR="00D000DC" w:rsidRPr="009D6D7D" w14:paraId="6ADDE04E" w14:textId="77777777" w:rsidTr="00F23BF3">
        <w:trPr>
          <w:cantSplit/>
          <w:trHeight w:val="411"/>
        </w:trPr>
        <w:tc>
          <w:tcPr>
            <w:tcW w:w="2687" w:type="dxa"/>
          </w:tcPr>
          <w:p w14:paraId="513C9EA4" w14:textId="77777777" w:rsidR="00D000DC" w:rsidRPr="009D6D7D" w:rsidRDefault="00D000DC" w:rsidP="00F23BF3">
            <w:pPr>
              <w:pStyle w:val="BodyText"/>
              <w:jc w:val="both"/>
              <w:rPr>
                <w:rFonts w:cs="Arial"/>
                <w:sz w:val="18"/>
                <w:szCs w:val="18"/>
              </w:rPr>
            </w:pPr>
          </w:p>
        </w:tc>
        <w:tc>
          <w:tcPr>
            <w:tcW w:w="990" w:type="dxa"/>
          </w:tcPr>
          <w:p w14:paraId="1D9ECCD3" w14:textId="77777777" w:rsidR="00D000DC" w:rsidRPr="009D6D7D" w:rsidRDefault="00D000DC" w:rsidP="00F23BF3">
            <w:pPr>
              <w:pStyle w:val="BodyText"/>
              <w:jc w:val="both"/>
              <w:rPr>
                <w:rFonts w:cs="Arial"/>
                <w:sz w:val="18"/>
                <w:szCs w:val="18"/>
              </w:rPr>
            </w:pPr>
          </w:p>
        </w:tc>
        <w:tc>
          <w:tcPr>
            <w:tcW w:w="1170" w:type="dxa"/>
          </w:tcPr>
          <w:p w14:paraId="70248CEC" w14:textId="77777777" w:rsidR="00D000DC" w:rsidRPr="009D6D7D" w:rsidRDefault="00D000DC" w:rsidP="00F23BF3">
            <w:pPr>
              <w:pStyle w:val="BodyText"/>
              <w:jc w:val="both"/>
              <w:rPr>
                <w:rFonts w:cs="Arial"/>
                <w:sz w:val="18"/>
                <w:szCs w:val="18"/>
              </w:rPr>
            </w:pPr>
          </w:p>
        </w:tc>
        <w:tc>
          <w:tcPr>
            <w:tcW w:w="1440" w:type="dxa"/>
          </w:tcPr>
          <w:p w14:paraId="453F2482" w14:textId="77777777" w:rsidR="00D000DC" w:rsidRPr="009D6D7D" w:rsidRDefault="00D000DC" w:rsidP="00F23BF3">
            <w:pPr>
              <w:pStyle w:val="BodyText"/>
              <w:jc w:val="both"/>
              <w:rPr>
                <w:rFonts w:cs="Arial"/>
                <w:sz w:val="18"/>
                <w:szCs w:val="18"/>
              </w:rPr>
            </w:pPr>
          </w:p>
        </w:tc>
        <w:tc>
          <w:tcPr>
            <w:tcW w:w="1170" w:type="dxa"/>
            <w:vAlign w:val="center"/>
          </w:tcPr>
          <w:p w14:paraId="226862EC" w14:textId="77777777" w:rsidR="00D000DC" w:rsidRPr="009D6D7D" w:rsidRDefault="00D000DC" w:rsidP="00F23BF3">
            <w:pPr>
              <w:pStyle w:val="BodyText"/>
              <w:rPr>
                <w:rFonts w:cs="Arial"/>
                <w:b w:val="0"/>
                <w:sz w:val="18"/>
                <w:szCs w:val="18"/>
              </w:rPr>
            </w:pPr>
            <w:r w:rsidRPr="009D6D7D">
              <w:rPr>
                <w:rFonts w:cs="Arial"/>
                <w:b w:val="0"/>
                <w:sz w:val="18"/>
                <w:szCs w:val="18"/>
              </w:rPr>
              <w:t>ZAR=</w:t>
            </w:r>
          </w:p>
        </w:tc>
        <w:tc>
          <w:tcPr>
            <w:tcW w:w="1800" w:type="dxa"/>
          </w:tcPr>
          <w:p w14:paraId="19A7CD74" w14:textId="77777777" w:rsidR="00D000DC" w:rsidRPr="009D6D7D" w:rsidRDefault="00D000DC" w:rsidP="00F23BF3">
            <w:pPr>
              <w:pStyle w:val="BodyText"/>
              <w:jc w:val="both"/>
              <w:rPr>
                <w:rFonts w:cs="Arial"/>
                <w:sz w:val="18"/>
                <w:szCs w:val="18"/>
              </w:rPr>
            </w:pPr>
          </w:p>
        </w:tc>
        <w:tc>
          <w:tcPr>
            <w:tcW w:w="1620" w:type="dxa"/>
          </w:tcPr>
          <w:p w14:paraId="5581AD30" w14:textId="77777777" w:rsidR="00D000DC" w:rsidRPr="009D6D7D" w:rsidRDefault="00D000DC" w:rsidP="00F23BF3">
            <w:pPr>
              <w:pStyle w:val="BodyText"/>
              <w:jc w:val="both"/>
              <w:rPr>
                <w:rFonts w:cs="Arial"/>
                <w:sz w:val="18"/>
                <w:szCs w:val="18"/>
              </w:rPr>
            </w:pPr>
          </w:p>
        </w:tc>
      </w:tr>
      <w:tr w:rsidR="00D000DC" w:rsidRPr="009D6D7D" w14:paraId="41BE49D1" w14:textId="77777777" w:rsidTr="00F23BF3">
        <w:trPr>
          <w:cantSplit/>
          <w:trHeight w:val="412"/>
        </w:trPr>
        <w:tc>
          <w:tcPr>
            <w:tcW w:w="2687" w:type="dxa"/>
          </w:tcPr>
          <w:p w14:paraId="5CF2F051" w14:textId="77777777" w:rsidR="00D000DC" w:rsidRPr="009D6D7D" w:rsidRDefault="00D000DC" w:rsidP="00F23BF3">
            <w:pPr>
              <w:pStyle w:val="BodyText"/>
              <w:jc w:val="both"/>
              <w:rPr>
                <w:rFonts w:cs="Arial"/>
                <w:sz w:val="18"/>
                <w:szCs w:val="18"/>
              </w:rPr>
            </w:pPr>
          </w:p>
        </w:tc>
        <w:tc>
          <w:tcPr>
            <w:tcW w:w="990" w:type="dxa"/>
          </w:tcPr>
          <w:p w14:paraId="6EFA477D" w14:textId="77777777" w:rsidR="00D000DC" w:rsidRPr="009D6D7D" w:rsidRDefault="00D000DC" w:rsidP="00F23BF3">
            <w:pPr>
              <w:pStyle w:val="BodyText"/>
              <w:jc w:val="both"/>
              <w:rPr>
                <w:rFonts w:cs="Arial"/>
                <w:sz w:val="18"/>
                <w:szCs w:val="18"/>
              </w:rPr>
            </w:pPr>
          </w:p>
        </w:tc>
        <w:tc>
          <w:tcPr>
            <w:tcW w:w="1170" w:type="dxa"/>
          </w:tcPr>
          <w:p w14:paraId="12956E1D" w14:textId="77777777" w:rsidR="00D000DC" w:rsidRPr="009D6D7D" w:rsidRDefault="00D000DC" w:rsidP="00F23BF3">
            <w:pPr>
              <w:pStyle w:val="BodyText"/>
              <w:jc w:val="both"/>
              <w:rPr>
                <w:rFonts w:cs="Arial"/>
                <w:sz w:val="18"/>
                <w:szCs w:val="18"/>
              </w:rPr>
            </w:pPr>
          </w:p>
        </w:tc>
        <w:tc>
          <w:tcPr>
            <w:tcW w:w="1440" w:type="dxa"/>
          </w:tcPr>
          <w:p w14:paraId="09AE1100" w14:textId="77777777" w:rsidR="00D000DC" w:rsidRPr="009D6D7D" w:rsidRDefault="00D000DC" w:rsidP="00F23BF3">
            <w:pPr>
              <w:pStyle w:val="BodyText"/>
              <w:jc w:val="both"/>
              <w:rPr>
                <w:rFonts w:cs="Arial"/>
                <w:sz w:val="18"/>
                <w:szCs w:val="18"/>
              </w:rPr>
            </w:pPr>
          </w:p>
        </w:tc>
        <w:tc>
          <w:tcPr>
            <w:tcW w:w="1170" w:type="dxa"/>
            <w:vAlign w:val="center"/>
          </w:tcPr>
          <w:p w14:paraId="75CEE4E5" w14:textId="77777777" w:rsidR="00D000DC" w:rsidRPr="009D6D7D" w:rsidRDefault="00D000DC" w:rsidP="00F23BF3">
            <w:pPr>
              <w:pStyle w:val="BodyText"/>
              <w:rPr>
                <w:rFonts w:cs="Arial"/>
                <w:b w:val="0"/>
                <w:sz w:val="18"/>
                <w:szCs w:val="18"/>
              </w:rPr>
            </w:pPr>
            <w:r w:rsidRPr="009D6D7D">
              <w:rPr>
                <w:rFonts w:cs="Arial"/>
                <w:b w:val="0"/>
                <w:sz w:val="18"/>
                <w:szCs w:val="18"/>
              </w:rPr>
              <w:t>ZAR=</w:t>
            </w:r>
          </w:p>
        </w:tc>
        <w:tc>
          <w:tcPr>
            <w:tcW w:w="1800" w:type="dxa"/>
          </w:tcPr>
          <w:p w14:paraId="1D30125D" w14:textId="77777777" w:rsidR="00D000DC" w:rsidRPr="009D6D7D" w:rsidRDefault="00D000DC" w:rsidP="00F23BF3">
            <w:pPr>
              <w:pStyle w:val="BodyText"/>
              <w:jc w:val="both"/>
              <w:rPr>
                <w:rFonts w:cs="Arial"/>
                <w:sz w:val="18"/>
                <w:szCs w:val="18"/>
              </w:rPr>
            </w:pPr>
          </w:p>
        </w:tc>
        <w:tc>
          <w:tcPr>
            <w:tcW w:w="1620" w:type="dxa"/>
          </w:tcPr>
          <w:p w14:paraId="583D4649" w14:textId="77777777" w:rsidR="00D000DC" w:rsidRPr="009D6D7D" w:rsidRDefault="00D000DC" w:rsidP="00F23BF3">
            <w:pPr>
              <w:pStyle w:val="BodyText"/>
              <w:jc w:val="both"/>
              <w:rPr>
                <w:rFonts w:cs="Arial"/>
                <w:sz w:val="18"/>
                <w:szCs w:val="18"/>
              </w:rPr>
            </w:pPr>
          </w:p>
        </w:tc>
      </w:tr>
      <w:tr w:rsidR="00D000DC" w:rsidRPr="009D6D7D" w14:paraId="2EC8BCEC" w14:textId="77777777" w:rsidTr="00F23BF3">
        <w:trPr>
          <w:cantSplit/>
          <w:trHeight w:val="411"/>
        </w:trPr>
        <w:tc>
          <w:tcPr>
            <w:tcW w:w="2687" w:type="dxa"/>
          </w:tcPr>
          <w:p w14:paraId="3C22B4F6" w14:textId="77777777" w:rsidR="00D000DC" w:rsidRPr="009D6D7D" w:rsidRDefault="00D000DC" w:rsidP="00F23BF3">
            <w:pPr>
              <w:pStyle w:val="BodyText"/>
              <w:jc w:val="both"/>
              <w:rPr>
                <w:rFonts w:cs="Arial"/>
                <w:sz w:val="18"/>
                <w:szCs w:val="18"/>
              </w:rPr>
            </w:pPr>
          </w:p>
        </w:tc>
        <w:tc>
          <w:tcPr>
            <w:tcW w:w="990" w:type="dxa"/>
          </w:tcPr>
          <w:p w14:paraId="1A8519A3" w14:textId="77777777" w:rsidR="00D000DC" w:rsidRPr="009D6D7D" w:rsidRDefault="00D000DC" w:rsidP="00F23BF3">
            <w:pPr>
              <w:pStyle w:val="BodyText"/>
              <w:jc w:val="both"/>
              <w:rPr>
                <w:rFonts w:cs="Arial"/>
                <w:sz w:val="18"/>
                <w:szCs w:val="18"/>
              </w:rPr>
            </w:pPr>
          </w:p>
        </w:tc>
        <w:tc>
          <w:tcPr>
            <w:tcW w:w="1170" w:type="dxa"/>
          </w:tcPr>
          <w:p w14:paraId="7F3534A3" w14:textId="77777777" w:rsidR="00D000DC" w:rsidRPr="009D6D7D" w:rsidRDefault="00D000DC" w:rsidP="00F23BF3">
            <w:pPr>
              <w:pStyle w:val="BodyText"/>
              <w:jc w:val="both"/>
              <w:rPr>
                <w:rFonts w:cs="Arial"/>
                <w:sz w:val="18"/>
                <w:szCs w:val="18"/>
              </w:rPr>
            </w:pPr>
          </w:p>
        </w:tc>
        <w:tc>
          <w:tcPr>
            <w:tcW w:w="1440" w:type="dxa"/>
          </w:tcPr>
          <w:p w14:paraId="37315AC9" w14:textId="77777777" w:rsidR="00D000DC" w:rsidRPr="009D6D7D" w:rsidRDefault="00D000DC" w:rsidP="00F23BF3">
            <w:pPr>
              <w:pStyle w:val="BodyText"/>
              <w:jc w:val="both"/>
              <w:rPr>
                <w:rFonts w:cs="Arial"/>
                <w:sz w:val="18"/>
                <w:szCs w:val="18"/>
              </w:rPr>
            </w:pPr>
          </w:p>
        </w:tc>
        <w:tc>
          <w:tcPr>
            <w:tcW w:w="1170" w:type="dxa"/>
            <w:vAlign w:val="center"/>
          </w:tcPr>
          <w:p w14:paraId="7B749760" w14:textId="77777777" w:rsidR="00D000DC" w:rsidRPr="009D6D7D" w:rsidRDefault="00D000DC" w:rsidP="00F23BF3">
            <w:pPr>
              <w:pStyle w:val="BodyText"/>
              <w:rPr>
                <w:rFonts w:cs="Arial"/>
                <w:b w:val="0"/>
                <w:sz w:val="18"/>
                <w:szCs w:val="18"/>
              </w:rPr>
            </w:pPr>
            <w:r w:rsidRPr="009D6D7D">
              <w:rPr>
                <w:rFonts w:cs="Arial"/>
                <w:b w:val="0"/>
                <w:sz w:val="18"/>
                <w:szCs w:val="18"/>
              </w:rPr>
              <w:t>ZAR=</w:t>
            </w:r>
          </w:p>
        </w:tc>
        <w:tc>
          <w:tcPr>
            <w:tcW w:w="1800" w:type="dxa"/>
          </w:tcPr>
          <w:p w14:paraId="42E02D38" w14:textId="77777777" w:rsidR="00D000DC" w:rsidRPr="009D6D7D" w:rsidRDefault="00D000DC" w:rsidP="00F23BF3">
            <w:pPr>
              <w:pStyle w:val="BodyText"/>
              <w:jc w:val="both"/>
              <w:rPr>
                <w:rFonts w:cs="Arial"/>
                <w:sz w:val="18"/>
                <w:szCs w:val="18"/>
              </w:rPr>
            </w:pPr>
          </w:p>
        </w:tc>
        <w:tc>
          <w:tcPr>
            <w:tcW w:w="1620" w:type="dxa"/>
          </w:tcPr>
          <w:p w14:paraId="2D339430" w14:textId="77777777" w:rsidR="00D000DC" w:rsidRPr="009D6D7D" w:rsidRDefault="00D000DC" w:rsidP="00F23BF3">
            <w:pPr>
              <w:pStyle w:val="BodyText"/>
              <w:jc w:val="both"/>
              <w:rPr>
                <w:rFonts w:cs="Arial"/>
                <w:sz w:val="18"/>
                <w:szCs w:val="18"/>
              </w:rPr>
            </w:pPr>
          </w:p>
        </w:tc>
      </w:tr>
      <w:tr w:rsidR="00D000DC" w:rsidRPr="009D6D7D" w14:paraId="0F468581" w14:textId="77777777" w:rsidTr="00F23BF3">
        <w:trPr>
          <w:cantSplit/>
          <w:trHeight w:val="412"/>
        </w:trPr>
        <w:tc>
          <w:tcPr>
            <w:tcW w:w="2687" w:type="dxa"/>
            <w:tcBorders>
              <w:bottom w:val="single" w:sz="4" w:space="0" w:color="auto"/>
            </w:tcBorders>
          </w:tcPr>
          <w:p w14:paraId="66046826" w14:textId="77777777" w:rsidR="00D000DC" w:rsidRPr="009D6D7D" w:rsidRDefault="00D000DC" w:rsidP="00F23BF3">
            <w:pPr>
              <w:pStyle w:val="BodyText"/>
              <w:jc w:val="both"/>
              <w:rPr>
                <w:rFonts w:cs="Arial"/>
                <w:sz w:val="18"/>
                <w:szCs w:val="18"/>
              </w:rPr>
            </w:pPr>
          </w:p>
        </w:tc>
        <w:tc>
          <w:tcPr>
            <w:tcW w:w="990" w:type="dxa"/>
            <w:tcBorders>
              <w:bottom w:val="single" w:sz="4" w:space="0" w:color="auto"/>
            </w:tcBorders>
          </w:tcPr>
          <w:p w14:paraId="521C5F68" w14:textId="77777777" w:rsidR="00D000DC" w:rsidRPr="009D6D7D" w:rsidRDefault="00D000DC" w:rsidP="00F23BF3">
            <w:pPr>
              <w:pStyle w:val="BodyText"/>
              <w:jc w:val="both"/>
              <w:rPr>
                <w:rFonts w:cs="Arial"/>
                <w:sz w:val="18"/>
                <w:szCs w:val="18"/>
              </w:rPr>
            </w:pPr>
          </w:p>
        </w:tc>
        <w:tc>
          <w:tcPr>
            <w:tcW w:w="1170" w:type="dxa"/>
            <w:tcBorders>
              <w:bottom w:val="single" w:sz="4" w:space="0" w:color="auto"/>
            </w:tcBorders>
          </w:tcPr>
          <w:p w14:paraId="2584FE50" w14:textId="77777777" w:rsidR="00D000DC" w:rsidRPr="009D6D7D" w:rsidRDefault="00D000DC" w:rsidP="00F23BF3">
            <w:pPr>
              <w:pStyle w:val="BodyText"/>
              <w:jc w:val="both"/>
              <w:rPr>
                <w:rFonts w:cs="Arial"/>
                <w:sz w:val="18"/>
                <w:szCs w:val="18"/>
              </w:rPr>
            </w:pPr>
          </w:p>
        </w:tc>
        <w:tc>
          <w:tcPr>
            <w:tcW w:w="1440" w:type="dxa"/>
            <w:tcBorders>
              <w:bottom w:val="single" w:sz="4" w:space="0" w:color="auto"/>
            </w:tcBorders>
          </w:tcPr>
          <w:p w14:paraId="7A1CFB41" w14:textId="77777777" w:rsidR="00D000DC" w:rsidRPr="009D6D7D" w:rsidRDefault="00D000DC" w:rsidP="00F23BF3">
            <w:pPr>
              <w:pStyle w:val="BodyText"/>
              <w:jc w:val="both"/>
              <w:rPr>
                <w:rFonts w:cs="Arial"/>
                <w:sz w:val="18"/>
                <w:szCs w:val="18"/>
              </w:rPr>
            </w:pPr>
          </w:p>
        </w:tc>
        <w:tc>
          <w:tcPr>
            <w:tcW w:w="1170" w:type="dxa"/>
            <w:tcBorders>
              <w:bottom w:val="single" w:sz="4" w:space="0" w:color="auto"/>
            </w:tcBorders>
            <w:vAlign w:val="center"/>
          </w:tcPr>
          <w:p w14:paraId="44DFF5A8" w14:textId="77777777" w:rsidR="00D000DC" w:rsidRPr="009D6D7D" w:rsidRDefault="00D000DC" w:rsidP="00F23BF3">
            <w:pPr>
              <w:pStyle w:val="BodyText"/>
              <w:rPr>
                <w:rFonts w:cs="Arial"/>
                <w:b w:val="0"/>
                <w:sz w:val="18"/>
                <w:szCs w:val="18"/>
              </w:rPr>
            </w:pPr>
            <w:r w:rsidRPr="009D6D7D">
              <w:rPr>
                <w:rFonts w:cs="Arial"/>
                <w:b w:val="0"/>
                <w:sz w:val="18"/>
                <w:szCs w:val="18"/>
              </w:rPr>
              <w:t>ZAR=</w:t>
            </w:r>
          </w:p>
        </w:tc>
        <w:tc>
          <w:tcPr>
            <w:tcW w:w="1800" w:type="dxa"/>
            <w:tcBorders>
              <w:bottom w:val="single" w:sz="4" w:space="0" w:color="auto"/>
            </w:tcBorders>
          </w:tcPr>
          <w:p w14:paraId="5EE01069" w14:textId="77777777" w:rsidR="00D000DC" w:rsidRPr="009D6D7D" w:rsidRDefault="00D000DC" w:rsidP="00F23BF3">
            <w:pPr>
              <w:pStyle w:val="BodyText"/>
              <w:jc w:val="both"/>
              <w:rPr>
                <w:rFonts w:cs="Arial"/>
                <w:sz w:val="18"/>
                <w:szCs w:val="18"/>
              </w:rPr>
            </w:pPr>
          </w:p>
        </w:tc>
        <w:tc>
          <w:tcPr>
            <w:tcW w:w="1620" w:type="dxa"/>
            <w:tcBorders>
              <w:bottom w:val="single" w:sz="4" w:space="0" w:color="auto"/>
            </w:tcBorders>
          </w:tcPr>
          <w:p w14:paraId="54E278F1" w14:textId="77777777" w:rsidR="00D000DC" w:rsidRPr="009D6D7D" w:rsidRDefault="00D000DC" w:rsidP="00F23BF3">
            <w:pPr>
              <w:pStyle w:val="BodyText"/>
              <w:jc w:val="both"/>
              <w:rPr>
                <w:rFonts w:cs="Arial"/>
                <w:sz w:val="18"/>
                <w:szCs w:val="18"/>
              </w:rPr>
            </w:pPr>
          </w:p>
        </w:tc>
      </w:tr>
    </w:tbl>
    <w:p w14:paraId="1F7C5213" w14:textId="77777777" w:rsidR="00D000DC" w:rsidRPr="00E4372B" w:rsidRDefault="00D000DC" w:rsidP="00D000DC">
      <w:pPr>
        <w:pStyle w:val="BodyText"/>
        <w:ind w:left="1134" w:hanging="1134"/>
        <w:jc w:val="both"/>
        <w:rPr>
          <w:rFonts w:cs="Arial"/>
          <w:sz w:val="20"/>
          <w:szCs w:val="20"/>
        </w:rPr>
      </w:pPr>
    </w:p>
    <w:p w14:paraId="7F655CD2" w14:textId="77777777" w:rsidR="00D000DC" w:rsidRPr="00E4372B" w:rsidRDefault="00D000DC" w:rsidP="00D000DC">
      <w:pPr>
        <w:pStyle w:val="BodyText"/>
        <w:ind w:left="1134" w:hanging="1134"/>
        <w:jc w:val="both"/>
        <w:rPr>
          <w:rFonts w:cs="Arial"/>
          <w:sz w:val="20"/>
          <w:szCs w:val="20"/>
        </w:rPr>
      </w:pPr>
    </w:p>
    <w:p w14:paraId="6EA6CDC9" w14:textId="77777777" w:rsidR="00D000DC" w:rsidRPr="00E4372B" w:rsidRDefault="00D000DC" w:rsidP="00D000DC">
      <w:pPr>
        <w:pStyle w:val="BodyText"/>
        <w:ind w:left="1134" w:hanging="1134"/>
        <w:jc w:val="both"/>
        <w:rPr>
          <w:rFonts w:cs="Arial"/>
          <w:sz w:val="20"/>
          <w:szCs w:val="20"/>
        </w:rPr>
      </w:pPr>
    </w:p>
    <w:p w14:paraId="10318EA2" w14:textId="77777777" w:rsidR="00D000DC" w:rsidRPr="00E4372B" w:rsidRDefault="00D000DC" w:rsidP="00D000DC">
      <w:pPr>
        <w:pStyle w:val="BodyText"/>
        <w:numPr>
          <w:ilvl w:val="0"/>
          <w:numId w:val="10"/>
        </w:numPr>
        <w:jc w:val="both"/>
        <w:rPr>
          <w:rFonts w:cs="Arial"/>
          <w:b w:val="0"/>
          <w:sz w:val="20"/>
          <w:szCs w:val="20"/>
        </w:rPr>
      </w:pPr>
      <w:r w:rsidRPr="00E4372B">
        <w:rPr>
          <w:rFonts w:cs="Arial"/>
          <w:b w:val="0"/>
          <w:sz w:val="20"/>
          <w:szCs w:val="20"/>
        </w:rPr>
        <w:t>Adjustments for rate of exchange variations during the contract period will be calculated by using the average monthly exchange rates as issued by your commercial bank for the periods indicated hereunder: (Proof from bank required)</w:t>
      </w:r>
    </w:p>
    <w:p w14:paraId="5839A502" w14:textId="77777777" w:rsidR="00D000DC" w:rsidRPr="00E4372B" w:rsidRDefault="00D000DC" w:rsidP="00D000DC">
      <w:pPr>
        <w:pStyle w:val="BodyText"/>
        <w:ind w:left="1134"/>
        <w:jc w:val="both"/>
        <w:rPr>
          <w:rFonts w:cs="Arial"/>
          <w:b w:val="0"/>
          <w:sz w:val="20"/>
          <w:szCs w:val="20"/>
        </w:rPr>
      </w:pPr>
    </w:p>
    <w:p w14:paraId="367C147F" w14:textId="77777777" w:rsidR="00D000DC" w:rsidRPr="00E4372B" w:rsidRDefault="00D000DC" w:rsidP="00D000DC">
      <w:pPr>
        <w:pStyle w:val="BodyText"/>
        <w:ind w:left="1134"/>
        <w:jc w:val="both"/>
        <w:rPr>
          <w:rFonts w:cs="Arial"/>
          <w:b w:val="0"/>
          <w:sz w:val="20"/>
          <w:szCs w:val="20"/>
        </w:rPr>
      </w:pPr>
    </w:p>
    <w:tbl>
      <w:tblPr>
        <w:tblW w:w="10773"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2"/>
        <w:gridCol w:w="2340"/>
        <w:gridCol w:w="2239"/>
        <w:gridCol w:w="2172"/>
      </w:tblGrid>
      <w:tr w:rsidR="00D000DC" w:rsidRPr="009D6D7D" w14:paraId="2CBC6AF3" w14:textId="77777777" w:rsidTr="00F23BF3">
        <w:trPr>
          <w:trHeight w:val="711"/>
        </w:trPr>
        <w:tc>
          <w:tcPr>
            <w:tcW w:w="4022" w:type="dxa"/>
            <w:vAlign w:val="center"/>
          </w:tcPr>
          <w:p w14:paraId="512B0CA6" w14:textId="77777777" w:rsidR="00D000DC" w:rsidRPr="009D6D7D" w:rsidRDefault="00D000DC" w:rsidP="00F23BF3">
            <w:pPr>
              <w:pStyle w:val="BodyText"/>
              <w:rPr>
                <w:rFonts w:cs="Arial"/>
                <w:sz w:val="18"/>
                <w:szCs w:val="18"/>
              </w:rPr>
            </w:pPr>
            <w:r w:rsidRPr="009D6D7D">
              <w:rPr>
                <w:rFonts w:cs="Arial"/>
                <w:sz w:val="18"/>
                <w:szCs w:val="18"/>
              </w:rPr>
              <w:t>AVERAGE MONTHLY EXCHANGE RATES FOR THE PERIOD:</w:t>
            </w:r>
          </w:p>
        </w:tc>
        <w:tc>
          <w:tcPr>
            <w:tcW w:w="2340" w:type="dxa"/>
            <w:vAlign w:val="center"/>
          </w:tcPr>
          <w:p w14:paraId="7B912533" w14:textId="77777777" w:rsidR="00D000DC" w:rsidRPr="009D6D7D" w:rsidRDefault="00D000DC" w:rsidP="00F23BF3">
            <w:pPr>
              <w:pStyle w:val="BodyText"/>
              <w:rPr>
                <w:rFonts w:cs="Arial"/>
                <w:sz w:val="18"/>
                <w:szCs w:val="18"/>
              </w:rPr>
            </w:pPr>
            <w:r w:rsidRPr="009D6D7D">
              <w:rPr>
                <w:rFonts w:cs="Arial"/>
                <w:sz w:val="18"/>
                <w:szCs w:val="18"/>
              </w:rPr>
              <w:t>DATE DOCUMENTATION MUST BE SUBMITTED TO THIS OFFICE</w:t>
            </w:r>
          </w:p>
        </w:tc>
        <w:tc>
          <w:tcPr>
            <w:tcW w:w="2239" w:type="dxa"/>
            <w:vAlign w:val="center"/>
          </w:tcPr>
          <w:p w14:paraId="0A4D211F" w14:textId="77777777" w:rsidR="00D000DC" w:rsidRPr="009D6D7D" w:rsidRDefault="00D000DC" w:rsidP="00F23BF3">
            <w:pPr>
              <w:pStyle w:val="BodyText"/>
              <w:rPr>
                <w:rFonts w:cs="Arial"/>
                <w:sz w:val="18"/>
                <w:szCs w:val="18"/>
              </w:rPr>
            </w:pPr>
            <w:r w:rsidRPr="009D6D7D">
              <w:rPr>
                <w:rFonts w:cs="Arial"/>
                <w:sz w:val="18"/>
                <w:szCs w:val="18"/>
              </w:rPr>
              <w:t>DATE FROM WHICH NEW CALCULATED PRICES WILL BECOME EFFECTIVE</w:t>
            </w:r>
          </w:p>
        </w:tc>
        <w:tc>
          <w:tcPr>
            <w:tcW w:w="2172" w:type="dxa"/>
            <w:vAlign w:val="center"/>
          </w:tcPr>
          <w:p w14:paraId="4BFC6506" w14:textId="77777777" w:rsidR="00D000DC" w:rsidRPr="009D6D7D" w:rsidRDefault="00D000DC" w:rsidP="00F23BF3">
            <w:pPr>
              <w:pStyle w:val="BodyText"/>
              <w:rPr>
                <w:rFonts w:cs="Arial"/>
                <w:sz w:val="18"/>
                <w:szCs w:val="18"/>
              </w:rPr>
            </w:pPr>
            <w:r w:rsidRPr="009D6D7D">
              <w:rPr>
                <w:rFonts w:cs="Arial"/>
                <w:sz w:val="18"/>
                <w:szCs w:val="18"/>
              </w:rPr>
              <w:t>DATE UNTIL WHICH NEW CALCULATED PRICE WILL BE EFFECTIVE</w:t>
            </w:r>
          </w:p>
        </w:tc>
      </w:tr>
      <w:tr w:rsidR="00D000DC" w:rsidRPr="009D6D7D" w14:paraId="58DB1736" w14:textId="77777777" w:rsidTr="00F23BF3">
        <w:trPr>
          <w:trHeight w:val="463"/>
        </w:trPr>
        <w:tc>
          <w:tcPr>
            <w:tcW w:w="4022" w:type="dxa"/>
            <w:vAlign w:val="center"/>
          </w:tcPr>
          <w:p w14:paraId="535FC8F6" w14:textId="77777777" w:rsidR="00D000DC" w:rsidRPr="009D6D7D" w:rsidRDefault="00D000DC" w:rsidP="00F23BF3">
            <w:pPr>
              <w:pStyle w:val="BodyText"/>
              <w:rPr>
                <w:rFonts w:cs="Arial"/>
                <w:sz w:val="18"/>
                <w:szCs w:val="18"/>
              </w:rPr>
            </w:pPr>
          </w:p>
        </w:tc>
        <w:tc>
          <w:tcPr>
            <w:tcW w:w="2340" w:type="dxa"/>
            <w:vAlign w:val="center"/>
          </w:tcPr>
          <w:p w14:paraId="1CAD79A9" w14:textId="77777777" w:rsidR="00D000DC" w:rsidRPr="009D6D7D" w:rsidRDefault="00D000DC" w:rsidP="00F23BF3">
            <w:pPr>
              <w:pStyle w:val="BodyText"/>
              <w:rPr>
                <w:rFonts w:cs="Arial"/>
                <w:sz w:val="18"/>
                <w:szCs w:val="18"/>
              </w:rPr>
            </w:pPr>
          </w:p>
        </w:tc>
        <w:tc>
          <w:tcPr>
            <w:tcW w:w="2239" w:type="dxa"/>
            <w:vAlign w:val="center"/>
          </w:tcPr>
          <w:p w14:paraId="4620F846" w14:textId="77777777" w:rsidR="00D000DC" w:rsidRPr="009D6D7D" w:rsidRDefault="00D000DC" w:rsidP="00F23BF3">
            <w:pPr>
              <w:pStyle w:val="BodyText"/>
              <w:rPr>
                <w:rFonts w:cs="Arial"/>
                <w:sz w:val="18"/>
                <w:szCs w:val="18"/>
              </w:rPr>
            </w:pPr>
          </w:p>
        </w:tc>
        <w:tc>
          <w:tcPr>
            <w:tcW w:w="2172" w:type="dxa"/>
            <w:vAlign w:val="center"/>
          </w:tcPr>
          <w:p w14:paraId="79E171E3" w14:textId="77777777" w:rsidR="00D000DC" w:rsidRPr="009D6D7D" w:rsidRDefault="00D000DC" w:rsidP="00F23BF3">
            <w:pPr>
              <w:pStyle w:val="BodyText"/>
              <w:rPr>
                <w:rFonts w:cs="Arial"/>
                <w:sz w:val="18"/>
                <w:szCs w:val="18"/>
              </w:rPr>
            </w:pPr>
          </w:p>
        </w:tc>
      </w:tr>
      <w:tr w:rsidR="00D000DC" w:rsidRPr="009D6D7D" w14:paraId="628F12C2" w14:textId="77777777" w:rsidTr="00F23BF3">
        <w:trPr>
          <w:trHeight w:val="463"/>
        </w:trPr>
        <w:tc>
          <w:tcPr>
            <w:tcW w:w="4022" w:type="dxa"/>
            <w:vAlign w:val="center"/>
          </w:tcPr>
          <w:p w14:paraId="6816554C" w14:textId="77777777" w:rsidR="00D000DC" w:rsidRPr="009D6D7D" w:rsidRDefault="00D000DC" w:rsidP="00F23BF3">
            <w:pPr>
              <w:pStyle w:val="BodyText"/>
              <w:rPr>
                <w:rFonts w:cs="Arial"/>
                <w:sz w:val="18"/>
                <w:szCs w:val="18"/>
              </w:rPr>
            </w:pPr>
          </w:p>
        </w:tc>
        <w:tc>
          <w:tcPr>
            <w:tcW w:w="2340" w:type="dxa"/>
            <w:vAlign w:val="center"/>
          </w:tcPr>
          <w:p w14:paraId="3BD326EA" w14:textId="77777777" w:rsidR="00D000DC" w:rsidRPr="009D6D7D" w:rsidRDefault="00D000DC" w:rsidP="00F23BF3">
            <w:pPr>
              <w:pStyle w:val="BodyText"/>
              <w:rPr>
                <w:rFonts w:cs="Arial"/>
                <w:sz w:val="18"/>
                <w:szCs w:val="18"/>
              </w:rPr>
            </w:pPr>
          </w:p>
        </w:tc>
        <w:tc>
          <w:tcPr>
            <w:tcW w:w="2239" w:type="dxa"/>
            <w:vAlign w:val="center"/>
          </w:tcPr>
          <w:p w14:paraId="2E88C4D6" w14:textId="77777777" w:rsidR="00D000DC" w:rsidRPr="009D6D7D" w:rsidRDefault="00D000DC" w:rsidP="00F23BF3">
            <w:pPr>
              <w:pStyle w:val="BodyText"/>
              <w:rPr>
                <w:rFonts w:cs="Arial"/>
                <w:sz w:val="18"/>
                <w:szCs w:val="18"/>
              </w:rPr>
            </w:pPr>
          </w:p>
        </w:tc>
        <w:tc>
          <w:tcPr>
            <w:tcW w:w="2172" w:type="dxa"/>
            <w:vAlign w:val="center"/>
          </w:tcPr>
          <w:p w14:paraId="4FF419D0" w14:textId="77777777" w:rsidR="00D000DC" w:rsidRPr="009D6D7D" w:rsidRDefault="00D000DC" w:rsidP="00F23BF3">
            <w:pPr>
              <w:pStyle w:val="BodyText"/>
              <w:rPr>
                <w:rFonts w:cs="Arial"/>
                <w:sz w:val="18"/>
                <w:szCs w:val="18"/>
              </w:rPr>
            </w:pPr>
          </w:p>
        </w:tc>
      </w:tr>
      <w:tr w:rsidR="00D000DC" w:rsidRPr="009D6D7D" w14:paraId="737E61E6" w14:textId="77777777" w:rsidTr="00F23BF3">
        <w:trPr>
          <w:trHeight w:val="463"/>
        </w:trPr>
        <w:tc>
          <w:tcPr>
            <w:tcW w:w="4022" w:type="dxa"/>
            <w:vAlign w:val="center"/>
          </w:tcPr>
          <w:p w14:paraId="25CF8048" w14:textId="77777777" w:rsidR="00D000DC" w:rsidRPr="009D6D7D" w:rsidRDefault="00D000DC" w:rsidP="00F23BF3">
            <w:pPr>
              <w:pStyle w:val="BodyText"/>
              <w:rPr>
                <w:rFonts w:cs="Arial"/>
                <w:sz w:val="18"/>
                <w:szCs w:val="18"/>
              </w:rPr>
            </w:pPr>
          </w:p>
        </w:tc>
        <w:tc>
          <w:tcPr>
            <w:tcW w:w="2340" w:type="dxa"/>
            <w:vAlign w:val="center"/>
          </w:tcPr>
          <w:p w14:paraId="247921E6" w14:textId="77777777" w:rsidR="00D000DC" w:rsidRPr="009D6D7D" w:rsidRDefault="00D000DC" w:rsidP="00F23BF3">
            <w:pPr>
              <w:pStyle w:val="BodyText"/>
              <w:rPr>
                <w:rFonts w:cs="Arial"/>
                <w:sz w:val="18"/>
                <w:szCs w:val="18"/>
              </w:rPr>
            </w:pPr>
          </w:p>
        </w:tc>
        <w:tc>
          <w:tcPr>
            <w:tcW w:w="2239" w:type="dxa"/>
            <w:vAlign w:val="center"/>
          </w:tcPr>
          <w:p w14:paraId="561642EE" w14:textId="77777777" w:rsidR="00D000DC" w:rsidRPr="009D6D7D" w:rsidRDefault="00D000DC" w:rsidP="00F23BF3">
            <w:pPr>
              <w:pStyle w:val="BodyText"/>
              <w:rPr>
                <w:rFonts w:cs="Arial"/>
                <w:sz w:val="18"/>
                <w:szCs w:val="18"/>
              </w:rPr>
            </w:pPr>
          </w:p>
        </w:tc>
        <w:tc>
          <w:tcPr>
            <w:tcW w:w="2172" w:type="dxa"/>
            <w:vAlign w:val="center"/>
          </w:tcPr>
          <w:p w14:paraId="2F127E27" w14:textId="77777777" w:rsidR="00D000DC" w:rsidRPr="009D6D7D" w:rsidRDefault="00D000DC" w:rsidP="00F23BF3">
            <w:pPr>
              <w:pStyle w:val="BodyText"/>
              <w:rPr>
                <w:rFonts w:cs="Arial"/>
                <w:sz w:val="18"/>
                <w:szCs w:val="18"/>
              </w:rPr>
            </w:pPr>
          </w:p>
        </w:tc>
      </w:tr>
    </w:tbl>
    <w:p w14:paraId="527EBC8C" w14:textId="77777777" w:rsidR="00D000DC" w:rsidRPr="00E4372B" w:rsidRDefault="00D000DC" w:rsidP="00D000DC">
      <w:pPr>
        <w:pStyle w:val="BodyText"/>
        <w:jc w:val="both"/>
        <w:rPr>
          <w:rFonts w:cs="Arial"/>
          <w:b w:val="0"/>
          <w:sz w:val="20"/>
          <w:szCs w:val="20"/>
        </w:rPr>
      </w:pPr>
    </w:p>
    <w:p w14:paraId="63143AC6" w14:textId="77777777" w:rsidR="00D000DC" w:rsidRPr="00E4372B" w:rsidRDefault="00D000DC" w:rsidP="00D000DC">
      <w:pPr>
        <w:pStyle w:val="BodyText"/>
        <w:jc w:val="left"/>
        <w:rPr>
          <w:rFonts w:cs="Arial"/>
          <w:sz w:val="20"/>
          <w:szCs w:val="20"/>
        </w:rPr>
      </w:pPr>
    </w:p>
    <w:p w14:paraId="1A1F97B2" w14:textId="77777777" w:rsidR="00D000DC" w:rsidRDefault="00D000DC" w:rsidP="00D000DC">
      <w:pPr>
        <w:spacing w:after="0" w:line="240" w:lineRule="auto"/>
        <w:rPr>
          <w:rFonts w:cs="Arial"/>
          <w:b/>
          <w:sz w:val="20"/>
          <w:szCs w:val="20"/>
        </w:rPr>
      </w:pPr>
      <w:r>
        <w:rPr>
          <w:rFonts w:cs="Arial"/>
          <w:b/>
          <w:sz w:val="20"/>
          <w:szCs w:val="20"/>
        </w:rPr>
        <w:br w:type="page"/>
      </w:r>
    </w:p>
    <w:p w14:paraId="490B525E" w14:textId="77777777" w:rsidR="00D000DC" w:rsidRPr="00702B30" w:rsidRDefault="00D000DC" w:rsidP="00AE6C4F">
      <w:pPr>
        <w:pStyle w:val="Heading1"/>
        <w:numPr>
          <w:ilvl w:val="0"/>
          <w:numId w:val="0"/>
        </w:numPr>
        <w:spacing w:before="0" w:after="0"/>
        <w:ind w:left="8352"/>
        <w:rPr>
          <w:rFonts w:cs="Arial"/>
          <w:sz w:val="20"/>
          <w:szCs w:val="20"/>
        </w:rPr>
      </w:pPr>
      <w:r w:rsidRPr="00702B30">
        <w:rPr>
          <w:rFonts w:cs="Arial"/>
          <w:sz w:val="20"/>
          <w:szCs w:val="20"/>
        </w:rPr>
        <w:lastRenderedPageBreak/>
        <w:t>SBD 3.3</w:t>
      </w:r>
    </w:p>
    <w:p w14:paraId="5263BDA8" w14:textId="77777777" w:rsidR="00D000DC" w:rsidRPr="00702B30" w:rsidRDefault="00D000DC" w:rsidP="00D000DC">
      <w:pPr>
        <w:spacing w:after="0" w:line="240" w:lineRule="auto"/>
        <w:jc w:val="center"/>
        <w:rPr>
          <w:rFonts w:ascii="Arial" w:hAnsi="Arial" w:cs="Arial"/>
          <w:b/>
          <w:sz w:val="20"/>
          <w:szCs w:val="20"/>
        </w:rPr>
      </w:pPr>
      <w:r w:rsidRPr="00702B30">
        <w:rPr>
          <w:rFonts w:ascii="Arial" w:hAnsi="Arial" w:cs="Arial"/>
          <w:b/>
          <w:sz w:val="20"/>
          <w:szCs w:val="20"/>
          <w:u w:val="thick"/>
        </w:rPr>
        <w:t>PRICING SCHEDULE</w:t>
      </w:r>
      <w:r w:rsidRPr="00702B30">
        <w:rPr>
          <w:rFonts w:ascii="Arial" w:hAnsi="Arial" w:cs="Arial"/>
          <w:b/>
          <w:sz w:val="20"/>
          <w:szCs w:val="20"/>
        </w:rPr>
        <w:t xml:space="preserve"> </w:t>
      </w:r>
    </w:p>
    <w:p w14:paraId="576FCA3E" w14:textId="77777777" w:rsidR="00D000DC" w:rsidRPr="00702B30" w:rsidRDefault="00D000DC" w:rsidP="00D000DC">
      <w:pPr>
        <w:spacing w:after="0" w:line="240" w:lineRule="auto"/>
        <w:jc w:val="center"/>
        <w:rPr>
          <w:rFonts w:ascii="Arial" w:hAnsi="Arial" w:cs="Arial"/>
          <w:sz w:val="20"/>
          <w:szCs w:val="20"/>
        </w:rPr>
      </w:pPr>
      <w:r w:rsidRPr="00702B30">
        <w:rPr>
          <w:rFonts w:ascii="Arial" w:hAnsi="Arial" w:cs="Arial"/>
          <w:b/>
          <w:sz w:val="20"/>
          <w:szCs w:val="20"/>
        </w:rPr>
        <w:t>(Professional Services)</w:t>
      </w:r>
    </w:p>
    <w:p w14:paraId="76AEA228" w14:textId="77777777" w:rsidR="00D000DC" w:rsidRPr="00702B30" w:rsidRDefault="00D000DC" w:rsidP="00D000DC">
      <w:pPr>
        <w:spacing w:after="0" w:line="240" w:lineRule="auto"/>
        <w:jc w:val="center"/>
        <w:rPr>
          <w:rFonts w:ascii="Arial" w:hAnsi="Arial" w:cs="Arial"/>
          <w:sz w:val="20"/>
          <w:szCs w:val="20"/>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90"/>
      </w:tblGrid>
      <w:tr w:rsidR="00D000DC" w:rsidRPr="00702B30" w14:paraId="474FEB98" w14:textId="77777777" w:rsidTr="00F23BF3">
        <w:trPr>
          <w:trHeight w:val="1052"/>
        </w:trPr>
        <w:tc>
          <w:tcPr>
            <w:tcW w:w="9890" w:type="dxa"/>
          </w:tcPr>
          <w:p w14:paraId="248FDF7B" w14:textId="77777777" w:rsidR="00D000DC" w:rsidRPr="00702B30" w:rsidRDefault="00D000DC" w:rsidP="00F23BF3">
            <w:pPr>
              <w:tabs>
                <w:tab w:val="left" w:pos="6480"/>
              </w:tabs>
              <w:spacing w:after="0" w:line="240" w:lineRule="auto"/>
              <w:jc w:val="both"/>
              <w:rPr>
                <w:rFonts w:ascii="Arial" w:hAnsi="Arial" w:cs="Arial"/>
                <w:b/>
                <w:sz w:val="20"/>
                <w:szCs w:val="20"/>
              </w:rPr>
            </w:pPr>
          </w:p>
          <w:p w14:paraId="3E7D2A68" w14:textId="77777777" w:rsidR="00D000DC" w:rsidRPr="00702B30" w:rsidRDefault="00D000DC" w:rsidP="00F23BF3">
            <w:pPr>
              <w:tabs>
                <w:tab w:val="left" w:pos="6480"/>
              </w:tabs>
              <w:spacing w:after="0" w:line="240" w:lineRule="auto"/>
              <w:jc w:val="both"/>
              <w:rPr>
                <w:rFonts w:ascii="Arial" w:hAnsi="Arial" w:cs="Arial"/>
                <w:sz w:val="20"/>
                <w:szCs w:val="20"/>
              </w:rPr>
            </w:pPr>
            <w:r w:rsidRPr="00702B30">
              <w:rPr>
                <w:rFonts w:ascii="Arial" w:hAnsi="Arial" w:cs="Arial"/>
                <w:sz w:val="20"/>
                <w:szCs w:val="20"/>
              </w:rPr>
              <w:t xml:space="preserve">NAME OF BIDDER: ……………………………………………………BID NO.: …………………………………… </w:t>
            </w:r>
          </w:p>
          <w:p w14:paraId="62D09E83" w14:textId="77777777" w:rsidR="00D000DC" w:rsidRPr="00702B30" w:rsidRDefault="00D000DC" w:rsidP="00F23BF3">
            <w:pPr>
              <w:tabs>
                <w:tab w:val="left" w:pos="6480"/>
              </w:tabs>
              <w:spacing w:after="0" w:line="240" w:lineRule="auto"/>
              <w:jc w:val="both"/>
              <w:rPr>
                <w:rFonts w:ascii="Arial" w:hAnsi="Arial" w:cs="Arial"/>
                <w:sz w:val="20"/>
                <w:szCs w:val="20"/>
              </w:rPr>
            </w:pPr>
          </w:p>
          <w:p w14:paraId="785DF369" w14:textId="77777777" w:rsidR="00D000DC" w:rsidRPr="00702B30" w:rsidRDefault="00D000DC" w:rsidP="00F23BF3">
            <w:pPr>
              <w:tabs>
                <w:tab w:val="left" w:pos="6480"/>
              </w:tabs>
              <w:spacing w:after="0" w:line="240" w:lineRule="auto"/>
              <w:jc w:val="both"/>
              <w:rPr>
                <w:rFonts w:ascii="Arial" w:hAnsi="Arial" w:cs="Arial"/>
                <w:b/>
                <w:sz w:val="20"/>
                <w:szCs w:val="20"/>
              </w:rPr>
            </w:pPr>
            <w:r w:rsidRPr="00702B30">
              <w:rPr>
                <w:rFonts w:ascii="Arial" w:hAnsi="Arial" w:cs="Arial"/>
                <w:sz w:val="20"/>
                <w:szCs w:val="20"/>
              </w:rPr>
              <w:t xml:space="preserve">CLOSING TIME 11:00  </w:t>
            </w:r>
            <w:r>
              <w:rPr>
                <w:rFonts w:ascii="Arial" w:hAnsi="Arial" w:cs="Arial"/>
                <w:sz w:val="20"/>
                <w:szCs w:val="20"/>
              </w:rPr>
              <w:t xml:space="preserve">                                                                </w:t>
            </w:r>
            <w:r w:rsidRPr="00702B30">
              <w:rPr>
                <w:rFonts w:ascii="Arial" w:hAnsi="Arial" w:cs="Arial"/>
                <w:b/>
                <w:sz w:val="20"/>
                <w:szCs w:val="20"/>
              </w:rPr>
              <w:t xml:space="preserve">    </w:t>
            </w:r>
            <w:r w:rsidRPr="00702B30">
              <w:rPr>
                <w:rFonts w:ascii="Arial" w:hAnsi="Arial" w:cs="Arial"/>
                <w:sz w:val="20"/>
                <w:szCs w:val="20"/>
              </w:rPr>
              <w:t>CLOSING DATE…………………………...</w:t>
            </w:r>
          </w:p>
        </w:tc>
      </w:tr>
    </w:tbl>
    <w:p w14:paraId="600E0826" w14:textId="77777777" w:rsidR="00D000DC" w:rsidRPr="00702B30" w:rsidRDefault="00D000DC" w:rsidP="00D000DC">
      <w:pPr>
        <w:spacing w:after="0" w:line="240" w:lineRule="auto"/>
        <w:jc w:val="both"/>
        <w:rPr>
          <w:rFonts w:ascii="Arial" w:hAnsi="Arial" w:cs="Arial"/>
          <w:b/>
          <w:sz w:val="20"/>
          <w:szCs w:val="20"/>
        </w:rPr>
      </w:pPr>
    </w:p>
    <w:p w14:paraId="155B8328" w14:textId="77777777" w:rsidR="00D000DC" w:rsidRPr="00702B30" w:rsidRDefault="00D000DC" w:rsidP="00D000DC">
      <w:pPr>
        <w:pBdr>
          <w:bottom w:val="single" w:sz="6" w:space="1" w:color="auto"/>
        </w:pBdr>
        <w:tabs>
          <w:tab w:val="left" w:pos="6480"/>
        </w:tabs>
        <w:spacing w:after="0" w:line="240" w:lineRule="auto"/>
        <w:jc w:val="both"/>
        <w:rPr>
          <w:rFonts w:ascii="Arial" w:hAnsi="Arial" w:cs="Arial"/>
          <w:sz w:val="20"/>
          <w:szCs w:val="20"/>
        </w:rPr>
      </w:pPr>
      <w:r w:rsidRPr="00702B30">
        <w:rPr>
          <w:rFonts w:ascii="Arial" w:hAnsi="Arial" w:cs="Arial"/>
          <w:sz w:val="20"/>
          <w:szCs w:val="20"/>
        </w:rPr>
        <w:t>OFFER TO BE VALID FOR …………DAYS FROM THE CLOSING DATE OF BID.</w:t>
      </w:r>
    </w:p>
    <w:p w14:paraId="72C357D7" w14:textId="77777777" w:rsidR="00D000DC" w:rsidRPr="00702B30" w:rsidRDefault="00D000DC" w:rsidP="00D000DC">
      <w:pPr>
        <w:pBdr>
          <w:bottom w:val="single" w:sz="6" w:space="1" w:color="auto"/>
        </w:pBdr>
        <w:tabs>
          <w:tab w:val="left" w:pos="6480"/>
        </w:tabs>
        <w:spacing w:after="0" w:line="240" w:lineRule="auto"/>
        <w:jc w:val="both"/>
        <w:rPr>
          <w:rFonts w:ascii="Arial" w:hAnsi="Arial" w:cs="Arial"/>
          <w:sz w:val="20"/>
          <w:szCs w:val="20"/>
        </w:rPr>
      </w:pPr>
    </w:p>
    <w:p w14:paraId="4B0DC9CB" w14:textId="77777777" w:rsidR="00D000DC" w:rsidRPr="00702B30" w:rsidRDefault="00D000DC" w:rsidP="00D000DC">
      <w:pPr>
        <w:tabs>
          <w:tab w:val="left" w:pos="1080"/>
          <w:tab w:val="left" w:pos="2880"/>
          <w:tab w:val="left" w:pos="6480"/>
        </w:tabs>
        <w:spacing w:after="0" w:line="240" w:lineRule="auto"/>
        <w:jc w:val="both"/>
        <w:rPr>
          <w:rFonts w:ascii="Arial" w:hAnsi="Arial" w:cs="Arial"/>
          <w:sz w:val="20"/>
          <w:szCs w:val="20"/>
        </w:rPr>
      </w:pPr>
      <w:r w:rsidRPr="00702B30">
        <w:rPr>
          <w:rFonts w:ascii="Arial" w:hAnsi="Arial" w:cs="Arial"/>
          <w:sz w:val="20"/>
          <w:szCs w:val="20"/>
        </w:rPr>
        <w:t xml:space="preserve">ITEM </w:t>
      </w:r>
      <w:r w:rsidRPr="00702B30">
        <w:rPr>
          <w:rFonts w:ascii="Arial" w:hAnsi="Arial" w:cs="Arial"/>
          <w:sz w:val="20"/>
          <w:szCs w:val="20"/>
        </w:rPr>
        <w:tab/>
      </w:r>
      <w:r w:rsidRPr="00702B30">
        <w:rPr>
          <w:rFonts w:ascii="Arial" w:hAnsi="Arial" w:cs="Arial"/>
          <w:sz w:val="20"/>
          <w:szCs w:val="20"/>
        </w:rPr>
        <w:tab/>
        <w:t>DESCRIPTION</w:t>
      </w:r>
      <w:r>
        <w:rPr>
          <w:rFonts w:ascii="Arial" w:hAnsi="Arial" w:cs="Arial"/>
          <w:sz w:val="20"/>
          <w:szCs w:val="20"/>
        </w:rPr>
        <w:t xml:space="preserve">                                  </w:t>
      </w:r>
      <w:r w:rsidRPr="00702B30">
        <w:rPr>
          <w:rFonts w:ascii="Arial" w:hAnsi="Arial" w:cs="Arial"/>
          <w:sz w:val="20"/>
          <w:szCs w:val="20"/>
        </w:rPr>
        <w:t>BID PRICE IN RSA CURRENCY</w:t>
      </w:r>
    </w:p>
    <w:p w14:paraId="6B033FCB" w14:textId="77777777" w:rsidR="00D000DC" w:rsidRPr="00702B30" w:rsidRDefault="00D000DC" w:rsidP="00D000DC">
      <w:pPr>
        <w:pBdr>
          <w:bottom w:val="single" w:sz="6" w:space="1" w:color="auto"/>
        </w:pBdr>
        <w:tabs>
          <w:tab w:val="left" w:pos="1080"/>
          <w:tab w:val="left" w:pos="2880"/>
          <w:tab w:val="left" w:pos="6480"/>
        </w:tabs>
        <w:spacing w:after="0" w:line="240" w:lineRule="auto"/>
        <w:jc w:val="both"/>
        <w:rPr>
          <w:rFonts w:ascii="Arial" w:hAnsi="Arial" w:cs="Arial"/>
          <w:b/>
          <w:sz w:val="20"/>
          <w:szCs w:val="20"/>
          <w:u w:val="single"/>
        </w:rPr>
      </w:pPr>
      <w:r w:rsidRPr="00702B30">
        <w:rPr>
          <w:rFonts w:ascii="Arial" w:hAnsi="Arial" w:cs="Arial"/>
          <w:sz w:val="20"/>
          <w:szCs w:val="20"/>
        </w:rPr>
        <w:t>NO</w:t>
      </w:r>
      <w:r w:rsidRPr="00702B30">
        <w:rPr>
          <w:rFonts w:ascii="Arial" w:hAnsi="Arial" w:cs="Arial"/>
          <w:sz w:val="20"/>
          <w:szCs w:val="20"/>
        </w:rPr>
        <w:tab/>
      </w:r>
      <w:r w:rsidRPr="00702B30">
        <w:rPr>
          <w:rFonts w:ascii="Arial" w:hAnsi="Arial" w:cs="Arial"/>
          <w:sz w:val="20"/>
          <w:szCs w:val="20"/>
        </w:rPr>
        <w:tab/>
      </w:r>
      <w:r>
        <w:rPr>
          <w:rFonts w:ascii="Arial" w:hAnsi="Arial" w:cs="Arial"/>
          <w:sz w:val="20"/>
          <w:szCs w:val="20"/>
        </w:rPr>
        <w:t xml:space="preserve">                                                       </w:t>
      </w:r>
      <w:r w:rsidRPr="00702B30">
        <w:rPr>
          <w:rFonts w:ascii="Arial" w:hAnsi="Arial" w:cs="Arial"/>
          <w:sz w:val="20"/>
          <w:szCs w:val="20"/>
        </w:rPr>
        <w:t>**(ALL APPLICABLE TAXES INCLUDED)</w:t>
      </w:r>
    </w:p>
    <w:p w14:paraId="76B340C9" w14:textId="77777777" w:rsidR="00D000DC" w:rsidRPr="00702B30" w:rsidRDefault="00D000DC" w:rsidP="00D000DC">
      <w:pPr>
        <w:tabs>
          <w:tab w:val="left" w:pos="1080"/>
          <w:tab w:val="left" w:pos="2880"/>
          <w:tab w:val="left" w:pos="6480"/>
        </w:tabs>
        <w:spacing w:after="0" w:line="240" w:lineRule="auto"/>
        <w:jc w:val="both"/>
        <w:rPr>
          <w:rFonts w:ascii="Arial" w:hAnsi="Arial" w:cs="Arial"/>
          <w:sz w:val="20"/>
          <w:szCs w:val="20"/>
        </w:rPr>
      </w:pPr>
    </w:p>
    <w:p w14:paraId="55C94A8A" w14:textId="77777777" w:rsidR="00D000DC" w:rsidRPr="00702B30" w:rsidRDefault="00D000DC" w:rsidP="00D000DC">
      <w:pPr>
        <w:pStyle w:val="ListParagraph"/>
        <w:numPr>
          <w:ilvl w:val="0"/>
          <w:numId w:val="11"/>
        </w:numPr>
        <w:tabs>
          <w:tab w:val="left" w:pos="1080"/>
          <w:tab w:val="left" w:pos="1418"/>
          <w:tab w:val="left" w:pos="6480"/>
        </w:tabs>
        <w:jc w:val="both"/>
        <w:rPr>
          <w:rFonts w:ascii="Arial" w:hAnsi="Arial" w:cs="Arial"/>
          <w:sz w:val="20"/>
          <w:szCs w:val="20"/>
        </w:rPr>
      </w:pPr>
      <w:r w:rsidRPr="00702B30">
        <w:rPr>
          <w:rFonts w:ascii="Arial" w:hAnsi="Arial" w:cs="Arial"/>
          <w:sz w:val="20"/>
          <w:szCs w:val="20"/>
        </w:rPr>
        <w:t>The accompanying information must be used for the formulation of proposals.</w:t>
      </w:r>
    </w:p>
    <w:p w14:paraId="263D8326" w14:textId="77777777" w:rsidR="00D000DC" w:rsidRPr="00702B30" w:rsidRDefault="00D000DC" w:rsidP="00D000DC">
      <w:pPr>
        <w:tabs>
          <w:tab w:val="left" w:pos="1080"/>
          <w:tab w:val="left" w:pos="2880"/>
          <w:tab w:val="left" w:pos="6480"/>
        </w:tabs>
        <w:spacing w:after="0" w:line="240" w:lineRule="auto"/>
        <w:jc w:val="both"/>
        <w:rPr>
          <w:rFonts w:ascii="Arial" w:hAnsi="Arial" w:cs="Arial"/>
          <w:sz w:val="20"/>
          <w:szCs w:val="20"/>
        </w:rPr>
      </w:pPr>
    </w:p>
    <w:p w14:paraId="20DD1BAD" w14:textId="77777777" w:rsidR="00D000DC" w:rsidRPr="00702B30" w:rsidRDefault="00D000DC" w:rsidP="00D000DC">
      <w:pPr>
        <w:pStyle w:val="ListParagraph"/>
        <w:numPr>
          <w:ilvl w:val="0"/>
          <w:numId w:val="11"/>
        </w:numPr>
        <w:tabs>
          <w:tab w:val="left" w:pos="1080"/>
          <w:tab w:val="left" w:pos="1418"/>
          <w:tab w:val="left" w:pos="6480"/>
        </w:tabs>
        <w:jc w:val="both"/>
        <w:rPr>
          <w:rFonts w:ascii="Arial" w:hAnsi="Arial" w:cs="Arial"/>
          <w:sz w:val="20"/>
          <w:szCs w:val="20"/>
        </w:rPr>
      </w:pPr>
      <w:r w:rsidRPr="00702B30">
        <w:rPr>
          <w:rFonts w:ascii="Arial" w:hAnsi="Arial" w:cs="Arial"/>
          <w:sz w:val="20"/>
          <w:szCs w:val="20"/>
        </w:rPr>
        <w:t>Bidders are required to indicate a ceiling price based on the total estimated time for completion of all phases and including all expenses inclusive of all applicable taxes for the project.</w:t>
      </w:r>
      <w:r w:rsidRPr="00702B30">
        <w:rPr>
          <w:rFonts w:ascii="Arial" w:hAnsi="Arial" w:cs="Arial"/>
          <w:sz w:val="20"/>
          <w:szCs w:val="20"/>
        </w:rPr>
        <w:tab/>
      </w:r>
    </w:p>
    <w:p w14:paraId="5D7B91A4" w14:textId="77777777" w:rsidR="00D000DC" w:rsidRPr="00702B30" w:rsidRDefault="00D000DC" w:rsidP="00D000DC">
      <w:pPr>
        <w:pStyle w:val="ListParagraph"/>
        <w:rPr>
          <w:rFonts w:ascii="Arial" w:hAnsi="Arial" w:cs="Arial"/>
          <w:sz w:val="20"/>
          <w:szCs w:val="20"/>
        </w:rPr>
      </w:pPr>
    </w:p>
    <w:p w14:paraId="688F1997" w14:textId="77777777" w:rsidR="00D000DC" w:rsidRDefault="00D000DC" w:rsidP="00D000DC">
      <w:pPr>
        <w:pStyle w:val="ListParagraph"/>
        <w:tabs>
          <w:tab w:val="left" w:pos="1080"/>
          <w:tab w:val="left" w:pos="1418"/>
          <w:tab w:val="left" w:pos="6480"/>
        </w:tabs>
        <w:jc w:val="both"/>
        <w:rPr>
          <w:rFonts w:ascii="Arial" w:hAnsi="Arial" w:cs="Arial"/>
          <w:sz w:val="20"/>
          <w:szCs w:val="20"/>
        </w:rPr>
      </w:pPr>
      <w:r w:rsidRPr="00702B30">
        <w:rPr>
          <w:rFonts w:ascii="Arial" w:hAnsi="Arial" w:cs="Arial"/>
          <w:sz w:val="20"/>
          <w:szCs w:val="20"/>
        </w:rPr>
        <w:t>R………..………………</w:t>
      </w:r>
    </w:p>
    <w:p w14:paraId="54D5ADF7" w14:textId="77777777" w:rsidR="00D000DC" w:rsidRPr="00702B30" w:rsidRDefault="00D000DC" w:rsidP="00D000DC">
      <w:pPr>
        <w:pStyle w:val="ListParagraph"/>
        <w:tabs>
          <w:tab w:val="left" w:pos="1080"/>
          <w:tab w:val="left" w:pos="1418"/>
          <w:tab w:val="left" w:pos="6480"/>
        </w:tabs>
        <w:jc w:val="both"/>
        <w:rPr>
          <w:rFonts w:ascii="Arial" w:hAnsi="Arial" w:cs="Arial"/>
          <w:sz w:val="20"/>
          <w:szCs w:val="20"/>
        </w:rPr>
      </w:pPr>
    </w:p>
    <w:p w14:paraId="247FBD17" w14:textId="77777777" w:rsidR="00D000DC" w:rsidRPr="00702B30" w:rsidRDefault="00D000DC" w:rsidP="00D000DC">
      <w:pPr>
        <w:pStyle w:val="ListParagraph"/>
        <w:numPr>
          <w:ilvl w:val="0"/>
          <w:numId w:val="11"/>
        </w:numPr>
        <w:tabs>
          <w:tab w:val="left" w:pos="1080"/>
          <w:tab w:val="left" w:pos="1418"/>
          <w:tab w:val="left" w:pos="6480"/>
        </w:tabs>
        <w:jc w:val="both"/>
        <w:rPr>
          <w:rFonts w:ascii="Arial" w:hAnsi="Arial" w:cs="Arial"/>
          <w:sz w:val="20"/>
          <w:szCs w:val="20"/>
        </w:rPr>
      </w:pPr>
      <w:r w:rsidRPr="00702B30">
        <w:rPr>
          <w:rFonts w:ascii="Arial" w:hAnsi="Arial" w:cs="Arial"/>
          <w:sz w:val="20"/>
          <w:szCs w:val="20"/>
        </w:rPr>
        <w:t xml:space="preserve">PERSONS WHO WILL BE INVOLVED IN THE PROJECT AND </w:t>
      </w:r>
      <w:r w:rsidRPr="00702B30">
        <w:rPr>
          <w:rFonts w:ascii="Arial" w:hAnsi="Arial" w:cs="Arial"/>
          <w:sz w:val="20"/>
          <w:szCs w:val="20"/>
        </w:rPr>
        <w:tab/>
        <w:t>RATES APPLICABLE (CERTIFIED INVOICES MUST BE RENDERED IN TERMS HEREOF)</w:t>
      </w:r>
    </w:p>
    <w:p w14:paraId="5385E575" w14:textId="77777777" w:rsidR="00D000DC" w:rsidRPr="00702B30" w:rsidRDefault="00D000DC" w:rsidP="00D000DC">
      <w:pPr>
        <w:tabs>
          <w:tab w:val="left" w:pos="1080"/>
          <w:tab w:val="left" w:pos="2880"/>
          <w:tab w:val="left" w:pos="6480"/>
        </w:tabs>
        <w:spacing w:after="0" w:line="240" w:lineRule="auto"/>
        <w:jc w:val="both"/>
        <w:rPr>
          <w:rFonts w:ascii="Arial" w:hAnsi="Arial" w:cs="Arial"/>
          <w:sz w:val="20"/>
          <w:szCs w:val="20"/>
        </w:rPr>
      </w:pPr>
    </w:p>
    <w:p w14:paraId="52C0ABFE" w14:textId="71885B8E" w:rsidR="00D000DC" w:rsidRPr="00702B30" w:rsidRDefault="00D000DC" w:rsidP="00D000DC">
      <w:pPr>
        <w:pStyle w:val="ListParagraph"/>
        <w:numPr>
          <w:ilvl w:val="0"/>
          <w:numId w:val="11"/>
        </w:numPr>
        <w:tabs>
          <w:tab w:val="left" w:pos="1080"/>
          <w:tab w:val="left" w:pos="1418"/>
          <w:tab w:val="left" w:pos="6480"/>
          <w:tab w:val="left" w:pos="8640"/>
        </w:tabs>
        <w:jc w:val="both"/>
        <w:rPr>
          <w:rFonts w:ascii="Arial" w:hAnsi="Arial" w:cs="Arial"/>
          <w:sz w:val="20"/>
          <w:szCs w:val="20"/>
        </w:rPr>
      </w:pPr>
      <w:r w:rsidRPr="00702B30">
        <w:rPr>
          <w:rFonts w:ascii="Arial" w:hAnsi="Arial" w:cs="Arial"/>
          <w:sz w:val="20"/>
          <w:szCs w:val="20"/>
        </w:rPr>
        <w:t>PERSON AND POSITION</w:t>
      </w:r>
      <w:r>
        <w:rPr>
          <w:rFonts w:ascii="Arial" w:hAnsi="Arial" w:cs="Arial"/>
          <w:sz w:val="20"/>
          <w:szCs w:val="20"/>
        </w:rPr>
        <w:t xml:space="preserve">                  </w:t>
      </w:r>
      <w:r w:rsidRPr="00702B30">
        <w:rPr>
          <w:rFonts w:ascii="Arial" w:hAnsi="Arial" w:cs="Arial"/>
          <w:sz w:val="20"/>
          <w:szCs w:val="20"/>
        </w:rPr>
        <w:t>HOURLY RATE</w:t>
      </w:r>
      <w:r>
        <w:rPr>
          <w:rFonts w:ascii="Arial" w:hAnsi="Arial" w:cs="Arial"/>
          <w:sz w:val="20"/>
          <w:szCs w:val="20"/>
        </w:rPr>
        <w:tab/>
        <w:t xml:space="preserve">                             </w:t>
      </w:r>
      <w:r w:rsidRPr="00702B30">
        <w:rPr>
          <w:rFonts w:ascii="Arial" w:hAnsi="Arial" w:cs="Arial"/>
          <w:sz w:val="20"/>
          <w:szCs w:val="20"/>
        </w:rPr>
        <w:t>DAILY RATE</w:t>
      </w:r>
    </w:p>
    <w:p w14:paraId="44931E18" w14:textId="77777777" w:rsidR="00D000DC" w:rsidRPr="00702B30" w:rsidRDefault="00D000DC" w:rsidP="00D000DC">
      <w:pPr>
        <w:tabs>
          <w:tab w:val="left" w:pos="1080"/>
          <w:tab w:val="left" w:pos="2880"/>
          <w:tab w:val="left" w:pos="6480"/>
          <w:tab w:val="left" w:pos="8640"/>
        </w:tabs>
        <w:spacing w:after="0" w:line="240" w:lineRule="auto"/>
        <w:jc w:val="both"/>
        <w:rPr>
          <w:rFonts w:ascii="Arial" w:hAnsi="Arial" w:cs="Arial"/>
          <w:sz w:val="20"/>
          <w:szCs w:val="20"/>
        </w:rPr>
      </w:pPr>
    </w:p>
    <w:p w14:paraId="5AF64AFF" w14:textId="4124CDCE" w:rsidR="00D000DC"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r w:rsidRPr="00702B30">
        <w:rPr>
          <w:rFonts w:ascii="Arial" w:hAnsi="Arial" w:cs="Arial"/>
          <w:sz w:val="20"/>
          <w:szCs w:val="20"/>
        </w:rPr>
        <w:t>-----------------------</w:t>
      </w:r>
      <w:r>
        <w:rPr>
          <w:rFonts w:ascii="Arial" w:hAnsi="Arial" w:cs="Arial"/>
          <w:sz w:val="20"/>
          <w:szCs w:val="20"/>
        </w:rPr>
        <w:t>--------------------</w:t>
      </w:r>
      <w:r w:rsidRPr="00702B30">
        <w:rPr>
          <w:rFonts w:ascii="Arial" w:hAnsi="Arial" w:cs="Arial"/>
          <w:sz w:val="20"/>
          <w:szCs w:val="20"/>
        </w:rPr>
        <w:t>---</w:t>
      </w:r>
      <w:r>
        <w:rPr>
          <w:rFonts w:ascii="Arial" w:hAnsi="Arial" w:cs="Arial"/>
          <w:sz w:val="20"/>
          <w:szCs w:val="20"/>
        </w:rPr>
        <w:t xml:space="preserve">     </w:t>
      </w:r>
      <w:r w:rsidRPr="00702B30">
        <w:rPr>
          <w:rFonts w:ascii="Arial" w:hAnsi="Arial" w:cs="Arial"/>
          <w:sz w:val="20"/>
          <w:szCs w:val="20"/>
        </w:rPr>
        <w:t>R------------------------------</w:t>
      </w:r>
      <w:r w:rsidRPr="00702B30">
        <w:rPr>
          <w:rFonts w:ascii="Arial" w:hAnsi="Arial" w:cs="Arial"/>
          <w:sz w:val="20"/>
          <w:szCs w:val="20"/>
        </w:rPr>
        <w:tab/>
      </w:r>
      <w:r>
        <w:rPr>
          <w:rFonts w:ascii="Arial" w:hAnsi="Arial" w:cs="Arial"/>
          <w:sz w:val="20"/>
          <w:szCs w:val="20"/>
        </w:rPr>
        <w:t xml:space="preserve">                   </w:t>
      </w:r>
      <w:r w:rsidRPr="00702B30">
        <w:rPr>
          <w:rFonts w:ascii="Arial" w:hAnsi="Arial" w:cs="Arial"/>
          <w:sz w:val="20"/>
          <w:szCs w:val="20"/>
        </w:rPr>
        <w:t>-------------------------</w:t>
      </w:r>
    </w:p>
    <w:p w14:paraId="35A7EF08" w14:textId="6142B955" w:rsidR="00D000DC"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r w:rsidRPr="00702B30">
        <w:rPr>
          <w:rFonts w:ascii="Arial" w:hAnsi="Arial" w:cs="Arial"/>
          <w:sz w:val="20"/>
          <w:szCs w:val="20"/>
        </w:rPr>
        <w:t>-----------------------</w:t>
      </w:r>
      <w:r>
        <w:rPr>
          <w:rFonts w:ascii="Arial" w:hAnsi="Arial" w:cs="Arial"/>
          <w:sz w:val="20"/>
          <w:szCs w:val="20"/>
        </w:rPr>
        <w:t>--------------------</w:t>
      </w:r>
      <w:r w:rsidRPr="00702B30">
        <w:rPr>
          <w:rFonts w:ascii="Arial" w:hAnsi="Arial" w:cs="Arial"/>
          <w:sz w:val="20"/>
          <w:szCs w:val="20"/>
        </w:rPr>
        <w:t>---</w:t>
      </w:r>
      <w:r>
        <w:rPr>
          <w:rFonts w:ascii="Arial" w:hAnsi="Arial" w:cs="Arial"/>
          <w:sz w:val="20"/>
          <w:szCs w:val="20"/>
        </w:rPr>
        <w:t xml:space="preserve">     </w:t>
      </w:r>
      <w:r w:rsidRPr="00702B30">
        <w:rPr>
          <w:rFonts w:ascii="Arial" w:hAnsi="Arial" w:cs="Arial"/>
          <w:sz w:val="20"/>
          <w:szCs w:val="20"/>
        </w:rPr>
        <w:t>R------------------------------</w:t>
      </w:r>
      <w:r w:rsidRPr="00702B30">
        <w:rPr>
          <w:rFonts w:ascii="Arial" w:hAnsi="Arial" w:cs="Arial"/>
          <w:sz w:val="20"/>
          <w:szCs w:val="20"/>
        </w:rPr>
        <w:tab/>
      </w:r>
      <w:r>
        <w:rPr>
          <w:rFonts w:ascii="Arial" w:hAnsi="Arial" w:cs="Arial"/>
          <w:sz w:val="20"/>
          <w:szCs w:val="20"/>
        </w:rPr>
        <w:t xml:space="preserve">                   </w:t>
      </w:r>
      <w:r w:rsidRPr="00702B30">
        <w:rPr>
          <w:rFonts w:ascii="Arial" w:hAnsi="Arial" w:cs="Arial"/>
          <w:sz w:val="20"/>
          <w:szCs w:val="20"/>
        </w:rPr>
        <w:t>-------------------------</w:t>
      </w:r>
    </w:p>
    <w:p w14:paraId="0689C9F2" w14:textId="509ADE0A" w:rsidR="00D000DC"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r w:rsidRPr="00702B30">
        <w:rPr>
          <w:rFonts w:ascii="Arial" w:hAnsi="Arial" w:cs="Arial"/>
          <w:sz w:val="20"/>
          <w:szCs w:val="20"/>
        </w:rPr>
        <w:t>-----------------------</w:t>
      </w:r>
      <w:r>
        <w:rPr>
          <w:rFonts w:ascii="Arial" w:hAnsi="Arial" w:cs="Arial"/>
          <w:sz w:val="20"/>
          <w:szCs w:val="20"/>
        </w:rPr>
        <w:t>--------------------</w:t>
      </w:r>
      <w:r w:rsidRPr="00702B30">
        <w:rPr>
          <w:rFonts w:ascii="Arial" w:hAnsi="Arial" w:cs="Arial"/>
          <w:sz w:val="20"/>
          <w:szCs w:val="20"/>
        </w:rPr>
        <w:t>---</w:t>
      </w:r>
      <w:r>
        <w:rPr>
          <w:rFonts w:ascii="Arial" w:hAnsi="Arial" w:cs="Arial"/>
          <w:sz w:val="20"/>
          <w:szCs w:val="20"/>
        </w:rPr>
        <w:t xml:space="preserve">     </w:t>
      </w:r>
      <w:r w:rsidRPr="00702B30">
        <w:rPr>
          <w:rFonts w:ascii="Arial" w:hAnsi="Arial" w:cs="Arial"/>
          <w:sz w:val="20"/>
          <w:szCs w:val="20"/>
        </w:rPr>
        <w:t>R------------------------------</w:t>
      </w:r>
      <w:r w:rsidRPr="00702B30">
        <w:rPr>
          <w:rFonts w:ascii="Arial" w:hAnsi="Arial" w:cs="Arial"/>
          <w:sz w:val="20"/>
          <w:szCs w:val="20"/>
        </w:rPr>
        <w:tab/>
      </w:r>
      <w:r>
        <w:rPr>
          <w:rFonts w:ascii="Arial" w:hAnsi="Arial" w:cs="Arial"/>
          <w:sz w:val="20"/>
          <w:szCs w:val="20"/>
        </w:rPr>
        <w:t xml:space="preserve">                   </w:t>
      </w:r>
      <w:r w:rsidRPr="00702B30">
        <w:rPr>
          <w:rFonts w:ascii="Arial" w:hAnsi="Arial" w:cs="Arial"/>
          <w:sz w:val="20"/>
          <w:szCs w:val="20"/>
        </w:rPr>
        <w:t>-------------------------</w:t>
      </w:r>
    </w:p>
    <w:p w14:paraId="6F14F9B1" w14:textId="7171F8B6" w:rsidR="00D000DC"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r w:rsidRPr="00702B30">
        <w:rPr>
          <w:rFonts w:ascii="Arial" w:hAnsi="Arial" w:cs="Arial"/>
          <w:sz w:val="20"/>
          <w:szCs w:val="20"/>
        </w:rPr>
        <w:t>-----------------------</w:t>
      </w:r>
      <w:r>
        <w:rPr>
          <w:rFonts w:ascii="Arial" w:hAnsi="Arial" w:cs="Arial"/>
          <w:sz w:val="20"/>
          <w:szCs w:val="20"/>
        </w:rPr>
        <w:t>--------------------</w:t>
      </w:r>
      <w:r w:rsidRPr="00702B30">
        <w:rPr>
          <w:rFonts w:ascii="Arial" w:hAnsi="Arial" w:cs="Arial"/>
          <w:sz w:val="20"/>
          <w:szCs w:val="20"/>
        </w:rPr>
        <w:t>---</w:t>
      </w:r>
      <w:r>
        <w:rPr>
          <w:rFonts w:ascii="Arial" w:hAnsi="Arial" w:cs="Arial"/>
          <w:sz w:val="20"/>
          <w:szCs w:val="20"/>
        </w:rPr>
        <w:t xml:space="preserve">     </w:t>
      </w:r>
      <w:r w:rsidRPr="00702B30">
        <w:rPr>
          <w:rFonts w:ascii="Arial" w:hAnsi="Arial" w:cs="Arial"/>
          <w:sz w:val="20"/>
          <w:szCs w:val="20"/>
        </w:rPr>
        <w:t>R------------------------------</w:t>
      </w:r>
      <w:r w:rsidRPr="00702B30">
        <w:rPr>
          <w:rFonts w:ascii="Arial" w:hAnsi="Arial" w:cs="Arial"/>
          <w:sz w:val="20"/>
          <w:szCs w:val="20"/>
        </w:rPr>
        <w:tab/>
      </w:r>
      <w:r>
        <w:rPr>
          <w:rFonts w:ascii="Arial" w:hAnsi="Arial" w:cs="Arial"/>
          <w:sz w:val="20"/>
          <w:szCs w:val="20"/>
        </w:rPr>
        <w:t xml:space="preserve">                   </w:t>
      </w:r>
      <w:r w:rsidRPr="00702B30">
        <w:rPr>
          <w:rFonts w:ascii="Arial" w:hAnsi="Arial" w:cs="Arial"/>
          <w:sz w:val="20"/>
          <w:szCs w:val="20"/>
        </w:rPr>
        <w:t>-------------------------</w:t>
      </w:r>
    </w:p>
    <w:p w14:paraId="12BBDEA9" w14:textId="00FD53D5" w:rsidR="00D000DC"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r w:rsidRPr="00702B30">
        <w:rPr>
          <w:rFonts w:ascii="Arial" w:hAnsi="Arial" w:cs="Arial"/>
          <w:sz w:val="20"/>
          <w:szCs w:val="20"/>
        </w:rPr>
        <w:t>-----------------------</w:t>
      </w:r>
      <w:r>
        <w:rPr>
          <w:rFonts w:ascii="Arial" w:hAnsi="Arial" w:cs="Arial"/>
          <w:sz w:val="20"/>
          <w:szCs w:val="20"/>
        </w:rPr>
        <w:t>--------------------</w:t>
      </w:r>
      <w:r w:rsidRPr="00702B30">
        <w:rPr>
          <w:rFonts w:ascii="Arial" w:hAnsi="Arial" w:cs="Arial"/>
          <w:sz w:val="20"/>
          <w:szCs w:val="20"/>
        </w:rPr>
        <w:t>---</w:t>
      </w:r>
      <w:r>
        <w:rPr>
          <w:rFonts w:ascii="Arial" w:hAnsi="Arial" w:cs="Arial"/>
          <w:sz w:val="20"/>
          <w:szCs w:val="20"/>
        </w:rPr>
        <w:t xml:space="preserve">     </w:t>
      </w:r>
      <w:r w:rsidRPr="00702B30">
        <w:rPr>
          <w:rFonts w:ascii="Arial" w:hAnsi="Arial" w:cs="Arial"/>
          <w:sz w:val="20"/>
          <w:szCs w:val="20"/>
        </w:rPr>
        <w:t>R------------------------------</w:t>
      </w:r>
      <w:r w:rsidRPr="00702B30">
        <w:rPr>
          <w:rFonts w:ascii="Arial" w:hAnsi="Arial" w:cs="Arial"/>
          <w:sz w:val="20"/>
          <w:szCs w:val="20"/>
        </w:rPr>
        <w:tab/>
      </w:r>
      <w:r>
        <w:rPr>
          <w:rFonts w:ascii="Arial" w:hAnsi="Arial" w:cs="Arial"/>
          <w:sz w:val="20"/>
          <w:szCs w:val="20"/>
        </w:rPr>
        <w:t xml:space="preserve">                   </w:t>
      </w:r>
      <w:r w:rsidRPr="00702B30">
        <w:rPr>
          <w:rFonts w:ascii="Arial" w:hAnsi="Arial" w:cs="Arial"/>
          <w:sz w:val="20"/>
          <w:szCs w:val="20"/>
        </w:rPr>
        <w:t>-------------------------</w:t>
      </w:r>
    </w:p>
    <w:p w14:paraId="4C59A77A" w14:textId="77777777" w:rsidR="00D000DC" w:rsidRPr="00702B30"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p>
    <w:p w14:paraId="267AC1FF" w14:textId="77777777" w:rsidR="00D000DC" w:rsidRPr="00345196" w:rsidRDefault="00D000DC" w:rsidP="00D000DC">
      <w:pPr>
        <w:pStyle w:val="ListParagraph"/>
        <w:numPr>
          <w:ilvl w:val="0"/>
          <w:numId w:val="11"/>
        </w:numPr>
        <w:tabs>
          <w:tab w:val="left" w:pos="1080"/>
          <w:tab w:val="left" w:pos="1418"/>
          <w:tab w:val="left" w:pos="6480"/>
          <w:tab w:val="left" w:pos="8640"/>
        </w:tabs>
        <w:jc w:val="both"/>
        <w:rPr>
          <w:rFonts w:ascii="Arial" w:hAnsi="Arial" w:cs="Arial"/>
          <w:sz w:val="20"/>
          <w:szCs w:val="20"/>
        </w:rPr>
      </w:pPr>
      <w:r w:rsidRPr="00345196">
        <w:rPr>
          <w:rFonts w:ascii="Arial" w:hAnsi="Arial" w:cs="Arial"/>
          <w:sz w:val="20"/>
          <w:szCs w:val="20"/>
        </w:rPr>
        <w:t>PHASES ACCORDING TO WHICH THE PROJECT WILL BE COMPLETED, COST PER PHASE AND MAN-DAYS TO BE</w:t>
      </w:r>
      <w:r>
        <w:rPr>
          <w:rFonts w:ascii="Arial" w:hAnsi="Arial" w:cs="Arial"/>
          <w:sz w:val="20"/>
          <w:szCs w:val="20"/>
        </w:rPr>
        <w:t xml:space="preserve"> </w:t>
      </w:r>
      <w:r w:rsidRPr="00345196">
        <w:rPr>
          <w:rFonts w:ascii="Arial" w:hAnsi="Arial" w:cs="Arial"/>
          <w:sz w:val="20"/>
          <w:szCs w:val="20"/>
        </w:rPr>
        <w:t>SPENT</w:t>
      </w:r>
    </w:p>
    <w:p w14:paraId="4E7122D6" w14:textId="77777777" w:rsidR="00D000DC" w:rsidRPr="00702B30" w:rsidRDefault="00D000DC" w:rsidP="00D000DC">
      <w:pPr>
        <w:tabs>
          <w:tab w:val="left" w:pos="1080"/>
          <w:tab w:val="left" w:pos="2880"/>
          <w:tab w:val="left" w:pos="6480"/>
          <w:tab w:val="left" w:pos="8640"/>
        </w:tabs>
        <w:spacing w:after="0" w:line="240" w:lineRule="auto"/>
        <w:jc w:val="both"/>
        <w:rPr>
          <w:rFonts w:ascii="Arial" w:hAnsi="Arial" w:cs="Arial"/>
          <w:sz w:val="20"/>
          <w:szCs w:val="20"/>
        </w:rPr>
      </w:pPr>
    </w:p>
    <w:p w14:paraId="6552455B" w14:textId="6AF4C247" w:rsidR="00D000DC"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r w:rsidRPr="00702B30">
        <w:rPr>
          <w:rFonts w:ascii="Arial" w:hAnsi="Arial" w:cs="Arial"/>
          <w:sz w:val="20"/>
          <w:szCs w:val="20"/>
        </w:rPr>
        <w:t>-----------------------</w:t>
      </w:r>
      <w:r>
        <w:rPr>
          <w:rFonts w:ascii="Arial" w:hAnsi="Arial" w:cs="Arial"/>
          <w:sz w:val="20"/>
          <w:szCs w:val="20"/>
        </w:rPr>
        <w:t>--------------------</w:t>
      </w:r>
      <w:r w:rsidRPr="00702B30">
        <w:rPr>
          <w:rFonts w:ascii="Arial" w:hAnsi="Arial" w:cs="Arial"/>
          <w:sz w:val="20"/>
          <w:szCs w:val="20"/>
        </w:rPr>
        <w:t>---</w:t>
      </w:r>
      <w:r>
        <w:rPr>
          <w:rFonts w:ascii="Arial" w:hAnsi="Arial" w:cs="Arial"/>
          <w:sz w:val="20"/>
          <w:szCs w:val="20"/>
        </w:rPr>
        <w:t xml:space="preserve">     </w:t>
      </w:r>
      <w:r w:rsidRPr="00702B30">
        <w:rPr>
          <w:rFonts w:ascii="Arial" w:hAnsi="Arial" w:cs="Arial"/>
          <w:sz w:val="20"/>
          <w:szCs w:val="20"/>
        </w:rPr>
        <w:t>R------------------------------</w:t>
      </w:r>
      <w:r w:rsidRPr="00702B30">
        <w:rPr>
          <w:rFonts w:ascii="Arial" w:hAnsi="Arial" w:cs="Arial"/>
          <w:sz w:val="20"/>
          <w:szCs w:val="20"/>
        </w:rPr>
        <w:tab/>
      </w:r>
      <w:r>
        <w:rPr>
          <w:rFonts w:ascii="Arial" w:hAnsi="Arial" w:cs="Arial"/>
          <w:sz w:val="20"/>
          <w:szCs w:val="20"/>
        </w:rPr>
        <w:t xml:space="preserve">                   -------------------days</w:t>
      </w:r>
    </w:p>
    <w:p w14:paraId="203B9731" w14:textId="2CF83D03" w:rsidR="00D000DC"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r w:rsidRPr="00702B30">
        <w:rPr>
          <w:rFonts w:ascii="Arial" w:hAnsi="Arial" w:cs="Arial"/>
          <w:sz w:val="20"/>
          <w:szCs w:val="20"/>
        </w:rPr>
        <w:t>-----------------------</w:t>
      </w:r>
      <w:r>
        <w:rPr>
          <w:rFonts w:ascii="Arial" w:hAnsi="Arial" w:cs="Arial"/>
          <w:sz w:val="20"/>
          <w:szCs w:val="20"/>
        </w:rPr>
        <w:t>--------------------</w:t>
      </w:r>
      <w:r w:rsidRPr="00702B30">
        <w:rPr>
          <w:rFonts w:ascii="Arial" w:hAnsi="Arial" w:cs="Arial"/>
          <w:sz w:val="20"/>
          <w:szCs w:val="20"/>
        </w:rPr>
        <w:t>---</w:t>
      </w:r>
      <w:r>
        <w:rPr>
          <w:rFonts w:ascii="Arial" w:hAnsi="Arial" w:cs="Arial"/>
          <w:sz w:val="20"/>
          <w:szCs w:val="20"/>
        </w:rPr>
        <w:t xml:space="preserve">     </w:t>
      </w:r>
      <w:r w:rsidRPr="00702B30">
        <w:rPr>
          <w:rFonts w:ascii="Arial" w:hAnsi="Arial" w:cs="Arial"/>
          <w:sz w:val="20"/>
          <w:szCs w:val="20"/>
        </w:rPr>
        <w:t>R------------------------------</w:t>
      </w:r>
      <w:r w:rsidRPr="00702B30">
        <w:rPr>
          <w:rFonts w:ascii="Arial" w:hAnsi="Arial" w:cs="Arial"/>
          <w:sz w:val="20"/>
          <w:szCs w:val="20"/>
        </w:rPr>
        <w:tab/>
      </w:r>
      <w:r>
        <w:rPr>
          <w:rFonts w:ascii="Arial" w:hAnsi="Arial" w:cs="Arial"/>
          <w:sz w:val="20"/>
          <w:szCs w:val="20"/>
        </w:rPr>
        <w:t xml:space="preserve">                   -------------------days</w:t>
      </w:r>
    </w:p>
    <w:p w14:paraId="2923F231" w14:textId="16D0C46B" w:rsidR="00D000DC"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r w:rsidRPr="00702B30">
        <w:rPr>
          <w:rFonts w:ascii="Arial" w:hAnsi="Arial" w:cs="Arial"/>
          <w:sz w:val="20"/>
          <w:szCs w:val="20"/>
        </w:rPr>
        <w:t>-----------------------</w:t>
      </w:r>
      <w:r>
        <w:rPr>
          <w:rFonts w:ascii="Arial" w:hAnsi="Arial" w:cs="Arial"/>
          <w:sz w:val="20"/>
          <w:szCs w:val="20"/>
        </w:rPr>
        <w:t>--------------------</w:t>
      </w:r>
      <w:r w:rsidRPr="00702B30">
        <w:rPr>
          <w:rFonts w:ascii="Arial" w:hAnsi="Arial" w:cs="Arial"/>
          <w:sz w:val="20"/>
          <w:szCs w:val="20"/>
        </w:rPr>
        <w:t>---</w:t>
      </w:r>
      <w:r>
        <w:rPr>
          <w:rFonts w:ascii="Arial" w:hAnsi="Arial" w:cs="Arial"/>
          <w:sz w:val="20"/>
          <w:szCs w:val="20"/>
        </w:rPr>
        <w:t xml:space="preserve">     </w:t>
      </w:r>
      <w:r w:rsidRPr="00702B30">
        <w:rPr>
          <w:rFonts w:ascii="Arial" w:hAnsi="Arial" w:cs="Arial"/>
          <w:sz w:val="20"/>
          <w:szCs w:val="20"/>
        </w:rPr>
        <w:t>R------------------------------</w:t>
      </w:r>
      <w:r w:rsidRPr="00702B30">
        <w:rPr>
          <w:rFonts w:ascii="Arial" w:hAnsi="Arial" w:cs="Arial"/>
          <w:sz w:val="20"/>
          <w:szCs w:val="20"/>
        </w:rPr>
        <w:tab/>
      </w:r>
      <w:r>
        <w:rPr>
          <w:rFonts w:ascii="Arial" w:hAnsi="Arial" w:cs="Arial"/>
          <w:sz w:val="20"/>
          <w:szCs w:val="20"/>
        </w:rPr>
        <w:t xml:space="preserve">                   -------------------days</w:t>
      </w:r>
    </w:p>
    <w:p w14:paraId="630F0EE6" w14:textId="045A12EF" w:rsidR="00D000DC" w:rsidRDefault="00D000DC" w:rsidP="00D000DC">
      <w:pPr>
        <w:tabs>
          <w:tab w:val="left" w:pos="1080"/>
          <w:tab w:val="left" w:pos="2880"/>
          <w:tab w:val="left" w:pos="6480"/>
          <w:tab w:val="left" w:pos="8640"/>
        </w:tabs>
        <w:spacing w:after="0" w:line="240" w:lineRule="auto"/>
        <w:ind w:left="360"/>
        <w:jc w:val="both"/>
        <w:rPr>
          <w:rFonts w:ascii="Arial" w:hAnsi="Arial" w:cs="Arial"/>
          <w:sz w:val="20"/>
          <w:szCs w:val="20"/>
        </w:rPr>
      </w:pPr>
      <w:r w:rsidRPr="00702B30">
        <w:rPr>
          <w:rFonts w:ascii="Arial" w:hAnsi="Arial" w:cs="Arial"/>
          <w:sz w:val="20"/>
          <w:szCs w:val="20"/>
        </w:rPr>
        <w:t>-----------------------</w:t>
      </w:r>
      <w:r>
        <w:rPr>
          <w:rFonts w:ascii="Arial" w:hAnsi="Arial" w:cs="Arial"/>
          <w:sz w:val="20"/>
          <w:szCs w:val="20"/>
        </w:rPr>
        <w:t>--------------------</w:t>
      </w:r>
      <w:r w:rsidRPr="00702B30">
        <w:rPr>
          <w:rFonts w:ascii="Arial" w:hAnsi="Arial" w:cs="Arial"/>
          <w:sz w:val="20"/>
          <w:szCs w:val="20"/>
        </w:rPr>
        <w:t>---</w:t>
      </w:r>
      <w:r>
        <w:rPr>
          <w:rFonts w:ascii="Arial" w:hAnsi="Arial" w:cs="Arial"/>
          <w:sz w:val="20"/>
          <w:szCs w:val="20"/>
        </w:rPr>
        <w:t xml:space="preserve">     </w:t>
      </w:r>
      <w:r w:rsidRPr="00702B30">
        <w:rPr>
          <w:rFonts w:ascii="Arial" w:hAnsi="Arial" w:cs="Arial"/>
          <w:sz w:val="20"/>
          <w:szCs w:val="20"/>
        </w:rPr>
        <w:t>R------------------------------</w:t>
      </w:r>
      <w:r w:rsidRPr="00702B30">
        <w:rPr>
          <w:rFonts w:ascii="Arial" w:hAnsi="Arial" w:cs="Arial"/>
          <w:sz w:val="20"/>
          <w:szCs w:val="20"/>
        </w:rPr>
        <w:tab/>
      </w:r>
      <w:r>
        <w:rPr>
          <w:rFonts w:ascii="Arial" w:hAnsi="Arial" w:cs="Arial"/>
          <w:sz w:val="20"/>
          <w:szCs w:val="20"/>
        </w:rPr>
        <w:t xml:space="preserve">                   -------------------days</w:t>
      </w:r>
    </w:p>
    <w:p w14:paraId="53BB8A3C" w14:textId="77777777" w:rsidR="00D000DC" w:rsidRPr="00702B30" w:rsidRDefault="00D000DC" w:rsidP="00D000DC">
      <w:pPr>
        <w:tabs>
          <w:tab w:val="left" w:pos="1080"/>
          <w:tab w:val="left" w:pos="1418"/>
          <w:tab w:val="left" w:pos="6480"/>
          <w:tab w:val="left" w:pos="8640"/>
        </w:tabs>
        <w:spacing w:after="0" w:line="240" w:lineRule="auto"/>
        <w:jc w:val="both"/>
        <w:rPr>
          <w:rFonts w:ascii="Arial" w:hAnsi="Arial" w:cs="Arial"/>
          <w:sz w:val="20"/>
          <w:szCs w:val="20"/>
        </w:rPr>
      </w:pPr>
    </w:p>
    <w:p w14:paraId="5CB3033A" w14:textId="77777777" w:rsidR="00D000DC" w:rsidRPr="00702B30" w:rsidRDefault="00D000DC" w:rsidP="00D000DC">
      <w:pPr>
        <w:tabs>
          <w:tab w:val="left" w:pos="1080"/>
          <w:tab w:val="left" w:pos="1418"/>
          <w:tab w:val="left" w:pos="6480"/>
          <w:tab w:val="left" w:pos="8640"/>
        </w:tabs>
        <w:spacing w:after="0" w:line="240" w:lineRule="auto"/>
        <w:ind w:left="1080" w:hanging="1080"/>
        <w:jc w:val="both"/>
        <w:rPr>
          <w:rFonts w:ascii="Arial" w:hAnsi="Arial" w:cs="Arial"/>
          <w:sz w:val="20"/>
          <w:szCs w:val="20"/>
        </w:rPr>
      </w:pPr>
      <w:r>
        <w:rPr>
          <w:rFonts w:ascii="Arial" w:hAnsi="Arial" w:cs="Arial"/>
          <w:sz w:val="20"/>
          <w:szCs w:val="20"/>
        </w:rPr>
        <w:t>5.1</w:t>
      </w:r>
      <w:r>
        <w:rPr>
          <w:rFonts w:ascii="Arial" w:hAnsi="Arial" w:cs="Arial"/>
          <w:sz w:val="20"/>
          <w:szCs w:val="20"/>
        </w:rPr>
        <w:tab/>
      </w:r>
      <w:r w:rsidRPr="00702B30">
        <w:rPr>
          <w:rFonts w:ascii="Arial" w:hAnsi="Arial" w:cs="Arial"/>
          <w:sz w:val="20"/>
          <w:szCs w:val="20"/>
        </w:rPr>
        <w:t>Travel expenses (specify, for example rate/km and total km, class</w:t>
      </w:r>
      <w:r>
        <w:rPr>
          <w:rFonts w:ascii="Arial" w:hAnsi="Arial" w:cs="Arial"/>
          <w:sz w:val="20"/>
          <w:szCs w:val="20"/>
        </w:rPr>
        <w:t xml:space="preserve"> </w:t>
      </w:r>
      <w:r w:rsidRPr="00702B30">
        <w:rPr>
          <w:rFonts w:ascii="Arial" w:hAnsi="Arial" w:cs="Arial"/>
          <w:sz w:val="20"/>
          <w:szCs w:val="20"/>
        </w:rPr>
        <w:t>of airtravel, etc).  Only actual costs are recoverable.  Proof of the</w:t>
      </w:r>
      <w:r>
        <w:rPr>
          <w:rFonts w:ascii="Arial" w:hAnsi="Arial" w:cs="Arial"/>
          <w:sz w:val="20"/>
          <w:szCs w:val="20"/>
        </w:rPr>
        <w:t xml:space="preserve"> </w:t>
      </w:r>
      <w:r w:rsidRPr="00702B30">
        <w:rPr>
          <w:rFonts w:ascii="Arial" w:hAnsi="Arial" w:cs="Arial"/>
          <w:sz w:val="20"/>
          <w:szCs w:val="20"/>
        </w:rPr>
        <w:t>expenses incurred must accompany certified invoices.</w:t>
      </w:r>
    </w:p>
    <w:p w14:paraId="5A8FA355" w14:textId="77777777" w:rsidR="00D000DC" w:rsidRPr="00702B30" w:rsidRDefault="00D000DC" w:rsidP="00D000DC">
      <w:pPr>
        <w:tabs>
          <w:tab w:val="left" w:pos="1080"/>
          <w:tab w:val="left" w:pos="2880"/>
          <w:tab w:val="left" w:pos="6480"/>
          <w:tab w:val="left" w:pos="8640"/>
        </w:tabs>
        <w:spacing w:after="0" w:line="240" w:lineRule="auto"/>
        <w:jc w:val="both"/>
        <w:rPr>
          <w:rFonts w:ascii="Arial" w:hAnsi="Arial" w:cs="Arial"/>
          <w:sz w:val="20"/>
          <w:szCs w:val="20"/>
        </w:rPr>
      </w:pPr>
    </w:p>
    <w:p w14:paraId="5379D6DC" w14:textId="5F3B2CC4" w:rsidR="00D000DC" w:rsidRPr="00702B30" w:rsidRDefault="00D000DC" w:rsidP="00D000DC">
      <w:pPr>
        <w:tabs>
          <w:tab w:val="left" w:pos="1080"/>
          <w:tab w:val="left" w:pos="1418"/>
          <w:tab w:val="left" w:pos="6480"/>
          <w:tab w:val="left" w:pos="7920"/>
          <w:tab w:val="left" w:pos="9270"/>
        </w:tabs>
        <w:spacing w:after="0" w:line="240" w:lineRule="auto"/>
        <w:jc w:val="both"/>
        <w:rPr>
          <w:rFonts w:ascii="Arial" w:hAnsi="Arial" w:cs="Arial"/>
          <w:sz w:val="20"/>
          <w:szCs w:val="20"/>
        </w:rPr>
      </w:pPr>
      <w:r>
        <w:rPr>
          <w:rFonts w:ascii="Arial" w:hAnsi="Arial" w:cs="Arial"/>
          <w:sz w:val="20"/>
          <w:szCs w:val="20"/>
        </w:rPr>
        <w:tab/>
      </w:r>
      <w:r w:rsidRPr="00702B30">
        <w:rPr>
          <w:rFonts w:ascii="Arial" w:hAnsi="Arial" w:cs="Arial"/>
          <w:sz w:val="20"/>
          <w:szCs w:val="20"/>
        </w:rPr>
        <w:t>DESCRIPTION OF EXPENSE TO BE INCURRED</w:t>
      </w:r>
      <w:r>
        <w:rPr>
          <w:rFonts w:ascii="Arial" w:hAnsi="Arial" w:cs="Arial"/>
          <w:sz w:val="20"/>
          <w:szCs w:val="20"/>
        </w:rPr>
        <w:t xml:space="preserve">      </w:t>
      </w:r>
      <w:r w:rsidRPr="00702B30">
        <w:rPr>
          <w:rFonts w:ascii="Arial" w:hAnsi="Arial" w:cs="Arial"/>
          <w:sz w:val="20"/>
          <w:szCs w:val="20"/>
        </w:rPr>
        <w:t>RATE</w:t>
      </w:r>
      <w:r w:rsidRPr="00702B30">
        <w:rPr>
          <w:rFonts w:ascii="Arial" w:hAnsi="Arial" w:cs="Arial"/>
          <w:sz w:val="20"/>
          <w:szCs w:val="20"/>
        </w:rPr>
        <w:tab/>
      </w:r>
      <w:r>
        <w:rPr>
          <w:rFonts w:ascii="Arial" w:hAnsi="Arial" w:cs="Arial"/>
          <w:sz w:val="20"/>
          <w:szCs w:val="20"/>
        </w:rPr>
        <w:t xml:space="preserve">       </w:t>
      </w:r>
      <w:r w:rsidRPr="00702B30">
        <w:rPr>
          <w:rFonts w:ascii="Arial" w:hAnsi="Arial" w:cs="Arial"/>
          <w:sz w:val="20"/>
          <w:szCs w:val="20"/>
        </w:rPr>
        <w:t>QUANTITY</w:t>
      </w:r>
      <w:r w:rsidRPr="00702B30">
        <w:rPr>
          <w:rFonts w:ascii="Arial" w:hAnsi="Arial" w:cs="Arial"/>
          <w:sz w:val="20"/>
          <w:szCs w:val="20"/>
        </w:rPr>
        <w:tab/>
      </w:r>
      <w:r>
        <w:rPr>
          <w:rFonts w:ascii="Arial" w:hAnsi="Arial" w:cs="Arial"/>
          <w:sz w:val="20"/>
          <w:szCs w:val="20"/>
        </w:rPr>
        <w:t xml:space="preserve">        </w:t>
      </w:r>
      <w:r w:rsidRPr="00702B30">
        <w:rPr>
          <w:rFonts w:ascii="Arial" w:hAnsi="Arial" w:cs="Arial"/>
          <w:sz w:val="20"/>
          <w:szCs w:val="20"/>
        </w:rPr>
        <w:t>AMOUNT</w:t>
      </w:r>
    </w:p>
    <w:p w14:paraId="04348DBE" w14:textId="77777777" w:rsidR="00D000DC" w:rsidRPr="00702B30" w:rsidRDefault="00D000DC" w:rsidP="00D000DC">
      <w:pPr>
        <w:tabs>
          <w:tab w:val="left" w:pos="1080"/>
          <w:tab w:val="left" w:pos="2880"/>
          <w:tab w:val="left" w:pos="6480"/>
          <w:tab w:val="left" w:pos="7920"/>
          <w:tab w:val="left" w:pos="9270"/>
        </w:tabs>
        <w:spacing w:after="0" w:line="240" w:lineRule="auto"/>
        <w:jc w:val="both"/>
        <w:rPr>
          <w:rFonts w:ascii="Arial" w:hAnsi="Arial" w:cs="Arial"/>
          <w:sz w:val="20"/>
          <w:szCs w:val="20"/>
        </w:rPr>
      </w:pPr>
    </w:p>
    <w:p w14:paraId="6F2E6100" w14:textId="3B1748DF" w:rsidR="00D000DC" w:rsidRDefault="00D000DC" w:rsidP="00D000DC">
      <w:pPr>
        <w:tabs>
          <w:tab w:val="left" w:pos="1080"/>
          <w:tab w:val="left" w:pos="1418"/>
          <w:tab w:val="left" w:pos="2880"/>
          <w:tab w:val="left" w:pos="6480"/>
          <w:tab w:val="left" w:pos="7920"/>
          <w:tab w:val="left" w:pos="9270"/>
        </w:tabs>
        <w:spacing w:after="0" w:line="240" w:lineRule="auto"/>
        <w:jc w:val="both"/>
        <w:rPr>
          <w:rFonts w:ascii="Arial" w:hAnsi="Arial" w:cs="Arial"/>
          <w:sz w:val="20"/>
          <w:szCs w:val="20"/>
          <w:lang w:val="pt-BR"/>
        </w:rPr>
      </w:pPr>
      <w:r>
        <w:rPr>
          <w:rFonts w:ascii="Arial" w:hAnsi="Arial" w:cs="Arial"/>
          <w:sz w:val="20"/>
          <w:szCs w:val="20"/>
        </w:rPr>
        <w:tab/>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R</w:t>
      </w:r>
      <w:r>
        <w:rPr>
          <w:rFonts w:ascii="Arial" w:hAnsi="Arial" w:cs="Arial"/>
          <w:sz w:val="20"/>
          <w:szCs w:val="20"/>
          <w:lang w:val="pt-BR"/>
        </w:rPr>
        <w:t>....</w:t>
      </w:r>
      <w:r w:rsidRPr="00702B30">
        <w:rPr>
          <w:rFonts w:ascii="Arial" w:hAnsi="Arial" w:cs="Arial"/>
          <w:sz w:val="20"/>
          <w:szCs w:val="20"/>
          <w:lang w:val="pt-BR"/>
        </w:rPr>
        <w:t>…………..</w:t>
      </w:r>
    </w:p>
    <w:p w14:paraId="614C38EE" w14:textId="0C87FECA" w:rsidR="00D000DC" w:rsidRPr="00702B30" w:rsidRDefault="00D000DC" w:rsidP="00D000DC">
      <w:pPr>
        <w:tabs>
          <w:tab w:val="left" w:pos="1080"/>
          <w:tab w:val="left" w:pos="1418"/>
          <w:tab w:val="left" w:pos="2880"/>
          <w:tab w:val="left" w:pos="6480"/>
          <w:tab w:val="left" w:pos="7920"/>
          <w:tab w:val="left" w:pos="9270"/>
        </w:tabs>
        <w:spacing w:after="0" w:line="240" w:lineRule="auto"/>
        <w:ind w:left="1080"/>
        <w:jc w:val="both"/>
        <w:rPr>
          <w:rFonts w:ascii="Arial" w:hAnsi="Arial" w:cs="Arial"/>
          <w:sz w:val="20"/>
          <w:szCs w:val="20"/>
          <w:lang w:val="pt-BR"/>
        </w:rPr>
      </w:pP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R</w:t>
      </w:r>
      <w:r>
        <w:rPr>
          <w:rFonts w:ascii="Arial" w:hAnsi="Arial" w:cs="Arial"/>
          <w:sz w:val="20"/>
          <w:szCs w:val="20"/>
          <w:lang w:val="pt-BR"/>
        </w:rPr>
        <w:t>....</w:t>
      </w:r>
      <w:r w:rsidRPr="00702B30">
        <w:rPr>
          <w:rFonts w:ascii="Arial" w:hAnsi="Arial" w:cs="Arial"/>
          <w:sz w:val="20"/>
          <w:szCs w:val="20"/>
          <w:lang w:val="pt-BR"/>
        </w:rPr>
        <w:t>…………..</w:t>
      </w:r>
      <w:r w:rsidRPr="00345196">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R</w:t>
      </w:r>
      <w:r>
        <w:rPr>
          <w:rFonts w:ascii="Arial" w:hAnsi="Arial" w:cs="Arial"/>
          <w:sz w:val="20"/>
          <w:szCs w:val="20"/>
          <w:lang w:val="pt-BR"/>
        </w:rPr>
        <w:t>....</w:t>
      </w:r>
      <w:r w:rsidRPr="00702B30">
        <w:rPr>
          <w:rFonts w:ascii="Arial" w:hAnsi="Arial" w:cs="Arial"/>
          <w:sz w:val="20"/>
          <w:szCs w:val="20"/>
          <w:lang w:val="pt-BR"/>
        </w:rPr>
        <w:t>…………..</w:t>
      </w:r>
      <w:r w:rsidRPr="00345196">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R</w:t>
      </w:r>
      <w:r>
        <w:rPr>
          <w:rFonts w:ascii="Arial" w:hAnsi="Arial" w:cs="Arial"/>
          <w:sz w:val="20"/>
          <w:szCs w:val="20"/>
          <w:lang w:val="pt-BR"/>
        </w:rPr>
        <w:t>....</w:t>
      </w:r>
      <w:r w:rsidRPr="00702B30">
        <w:rPr>
          <w:rFonts w:ascii="Arial" w:hAnsi="Arial" w:cs="Arial"/>
          <w:sz w:val="20"/>
          <w:szCs w:val="20"/>
          <w:lang w:val="pt-BR"/>
        </w:rPr>
        <w:t>…………..</w:t>
      </w:r>
    </w:p>
    <w:p w14:paraId="4430ED15" w14:textId="77777777" w:rsidR="00D000DC" w:rsidRPr="00702B30" w:rsidRDefault="00D000DC" w:rsidP="00D000DC">
      <w:pPr>
        <w:tabs>
          <w:tab w:val="left" w:pos="1080"/>
          <w:tab w:val="left" w:pos="2880"/>
          <w:tab w:val="left" w:pos="6480"/>
          <w:tab w:val="left" w:pos="7920"/>
          <w:tab w:val="left" w:pos="9270"/>
        </w:tabs>
        <w:spacing w:after="0" w:line="240" w:lineRule="auto"/>
        <w:jc w:val="both"/>
        <w:rPr>
          <w:rFonts w:ascii="Arial" w:hAnsi="Arial" w:cs="Arial"/>
          <w:sz w:val="20"/>
          <w:szCs w:val="20"/>
          <w:lang w:val="pt-BR"/>
        </w:rPr>
      </w:pPr>
    </w:p>
    <w:p w14:paraId="24042AAD" w14:textId="584649F2" w:rsidR="00D000DC" w:rsidRPr="00702B30" w:rsidRDefault="00D000DC" w:rsidP="00D000DC">
      <w:pPr>
        <w:tabs>
          <w:tab w:val="left" w:pos="1080"/>
          <w:tab w:val="left" w:pos="2880"/>
          <w:tab w:val="left" w:pos="6480"/>
          <w:tab w:val="left" w:pos="7920"/>
          <w:tab w:val="left" w:pos="9270"/>
        </w:tabs>
        <w:spacing w:after="0" w:line="240" w:lineRule="auto"/>
        <w:jc w:val="both"/>
        <w:rPr>
          <w:rFonts w:ascii="Arial" w:hAnsi="Arial" w:cs="Arial"/>
          <w:sz w:val="20"/>
          <w:szCs w:val="20"/>
          <w:lang w:val="pt-BR"/>
        </w:rPr>
      </w:pPr>
      <w:r w:rsidRPr="00702B30">
        <w:rPr>
          <w:rFonts w:ascii="Arial" w:hAnsi="Arial" w:cs="Arial"/>
          <w:sz w:val="20"/>
          <w:szCs w:val="20"/>
          <w:lang w:val="pt-BR"/>
        </w:rPr>
        <w:tab/>
      </w:r>
      <w:r w:rsidRPr="00702B30">
        <w:rPr>
          <w:rFonts w:ascii="Arial" w:hAnsi="Arial" w:cs="Arial"/>
          <w:sz w:val="20"/>
          <w:szCs w:val="20"/>
          <w:lang w:val="pt-BR"/>
        </w:rPr>
        <w:tab/>
        <w:t>TOTAL:  R…………………………</w:t>
      </w:r>
      <w:r>
        <w:rPr>
          <w:rFonts w:ascii="Arial" w:hAnsi="Arial" w:cs="Arial"/>
          <w:sz w:val="20"/>
          <w:szCs w:val="20"/>
          <w:lang w:val="pt-BR"/>
        </w:rPr>
        <w:t>....</w:t>
      </w:r>
      <w:r w:rsidRPr="00702B30">
        <w:rPr>
          <w:rFonts w:ascii="Arial" w:hAnsi="Arial" w:cs="Arial"/>
          <w:sz w:val="20"/>
          <w:szCs w:val="20"/>
          <w:lang w:val="pt-BR"/>
        </w:rPr>
        <w:t>.</w:t>
      </w:r>
    </w:p>
    <w:p w14:paraId="4EE605D7" w14:textId="77777777" w:rsidR="00D000DC" w:rsidRPr="00702B30" w:rsidRDefault="00D000DC" w:rsidP="00D000DC">
      <w:pPr>
        <w:tabs>
          <w:tab w:val="left" w:pos="1080"/>
          <w:tab w:val="left" w:pos="2880"/>
          <w:tab w:val="left" w:pos="6480"/>
          <w:tab w:val="left" w:pos="7920"/>
          <w:tab w:val="left" w:pos="9270"/>
        </w:tabs>
        <w:spacing w:after="0" w:line="240" w:lineRule="auto"/>
        <w:jc w:val="both"/>
        <w:rPr>
          <w:rFonts w:ascii="Arial" w:hAnsi="Arial" w:cs="Arial"/>
          <w:sz w:val="20"/>
          <w:szCs w:val="20"/>
          <w:lang w:val="pt-BR"/>
        </w:rPr>
      </w:pPr>
    </w:p>
    <w:p w14:paraId="697ADE86" w14:textId="77777777" w:rsidR="00D000DC" w:rsidRPr="00702B30" w:rsidRDefault="00D000DC" w:rsidP="00D000DC">
      <w:pPr>
        <w:pStyle w:val="BodyText"/>
        <w:jc w:val="left"/>
        <w:rPr>
          <w:rFonts w:cs="Arial"/>
          <w:b w:val="0"/>
          <w:bCs w:val="0"/>
          <w:sz w:val="20"/>
          <w:szCs w:val="20"/>
        </w:rPr>
      </w:pPr>
      <w:r w:rsidRPr="00702B30">
        <w:rPr>
          <w:rFonts w:cs="Arial"/>
          <w:b w:val="0"/>
          <w:bCs w:val="0"/>
          <w:sz w:val="20"/>
          <w:szCs w:val="20"/>
        </w:rPr>
        <w:t>** ”all applicable taxes” includes  value- added tax, pay as you earn, income tax, unemployment  insurance fund contributions and skills development levies.</w:t>
      </w:r>
    </w:p>
    <w:p w14:paraId="29B79738" w14:textId="77777777" w:rsidR="00D000DC" w:rsidRPr="00702B30" w:rsidRDefault="00D000DC" w:rsidP="00D000DC">
      <w:pPr>
        <w:tabs>
          <w:tab w:val="left" w:pos="795"/>
          <w:tab w:val="left" w:pos="1080"/>
          <w:tab w:val="left" w:pos="2880"/>
          <w:tab w:val="left" w:pos="6480"/>
          <w:tab w:val="left" w:pos="7920"/>
          <w:tab w:val="left" w:pos="9270"/>
        </w:tabs>
        <w:spacing w:after="0" w:line="240" w:lineRule="auto"/>
        <w:ind w:left="1134"/>
        <w:rPr>
          <w:rFonts w:ascii="Arial" w:hAnsi="Arial" w:cs="Arial"/>
          <w:sz w:val="20"/>
          <w:szCs w:val="20"/>
        </w:rPr>
      </w:pPr>
      <w:r w:rsidRPr="00702B30">
        <w:rPr>
          <w:rFonts w:ascii="Arial" w:hAnsi="Arial" w:cs="Arial"/>
          <w:sz w:val="20"/>
          <w:szCs w:val="20"/>
        </w:rPr>
        <w:tab/>
      </w:r>
      <w:r w:rsidRPr="00702B30">
        <w:rPr>
          <w:rFonts w:ascii="Arial" w:hAnsi="Arial" w:cs="Arial"/>
          <w:sz w:val="20"/>
          <w:szCs w:val="20"/>
        </w:rPr>
        <w:tab/>
      </w:r>
      <w:r w:rsidRPr="00702B30">
        <w:rPr>
          <w:rFonts w:ascii="Arial" w:hAnsi="Arial" w:cs="Arial"/>
          <w:sz w:val="20"/>
          <w:szCs w:val="20"/>
        </w:rPr>
        <w:tab/>
      </w:r>
      <w:r w:rsidRPr="00702B30">
        <w:rPr>
          <w:rFonts w:ascii="Arial" w:hAnsi="Arial" w:cs="Arial"/>
          <w:sz w:val="20"/>
          <w:szCs w:val="20"/>
        </w:rPr>
        <w:tab/>
      </w:r>
      <w:r w:rsidRPr="00702B30">
        <w:rPr>
          <w:rFonts w:ascii="Arial" w:hAnsi="Arial" w:cs="Arial"/>
          <w:sz w:val="20"/>
          <w:szCs w:val="20"/>
        </w:rPr>
        <w:tab/>
      </w:r>
    </w:p>
    <w:p w14:paraId="0330FF56" w14:textId="77777777" w:rsidR="00D000DC" w:rsidRPr="00702B30" w:rsidRDefault="00D000DC" w:rsidP="00D000DC">
      <w:pPr>
        <w:tabs>
          <w:tab w:val="left" w:pos="1080"/>
          <w:tab w:val="left" w:pos="2880"/>
          <w:tab w:val="left" w:pos="6480"/>
          <w:tab w:val="left" w:pos="7920"/>
          <w:tab w:val="left" w:pos="9270"/>
        </w:tabs>
        <w:spacing w:after="0" w:line="240" w:lineRule="auto"/>
        <w:rPr>
          <w:rFonts w:ascii="Arial" w:hAnsi="Arial" w:cs="Arial"/>
          <w:sz w:val="20"/>
          <w:szCs w:val="20"/>
        </w:rPr>
      </w:pPr>
    </w:p>
    <w:p w14:paraId="09C03E5E" w14:textId="77777777" w:rsidR="00D000DC" w:rsidRPr="00702B30" w:rsidRDefault="00D000DC" w:rsidP="00D000DC">
      <w:pPr>
        <w:tabs>
          <w:tab w:val="left" w:pos="1080"/>
          <w:tab w:val="left" w:pos="2880"/>
          <w:tab w:val="left" w:pos="6480"/>
          <w:tab w:val="left" w:pos="7920"/>
          <w:tab w:val="left" w:pos="9270"/>
        </w:tabs>
        <w:spacing w:after="0" w:line="240" w:lineRule="auto"/>
        <w:jc w:val="right"/>
        <w:rPr>
          <w:rFonts w:ascii="Arial" w:hAnsi="Arial" w:cs="Arial"/>
          <w:sz w:val="20"/>
          <w:szCs w:val="20"/>
        </w:rPr>
      </w:pPr>
    </w:p>
    <w:p w14:paraId="2F255180" w14:textId="77777777" w:rsidR="00D000DC" w:rsidRPr="00702B30" w:rsidRDefault="00D000DC" w:rsidP="00D000DC">
      <w:pPr>
        <w:tabs>
          <w:tab w:val="left" w:pos="1080"/>
          <w:tab w:val="left" w:pos="1418"/>
          <w:tab w:val="left" w:pos="6480"/>
          <w:tab w:val="left" w:pos="7920"/>
          <w:tab w:val="left" w:pos="9270"/>
        </w:tabs>
        <w:spacing w:after="0" w:line="240" w:lineRule="auto"/>
        <w:ind w:left="1080" w:hanging="1080"/>
        <w:jc w:val="both"/>
        <w:rPr>
          <w:rFonts w:ascii="Arial" w:hAnsi="Arial" w:cs="Arial"/>
          <w:sz w:val="20"/>
          <w:szCs w:val="20"/>
        </w:rPr>
      </w:pPr>
      <w:r w:rsidRPr="00702B30">
        <w:rPr>
          <w:rFonts w:ascii="Arial" w:hAnsi="Arial" w:cs="Arial"/>
          <w:sz w:val="20"/>
          <w:szCs w:val="20"/>
        </w:rPr>
        <w:lastRenderedPageBreak/>
        <w:t>5.2</w:t>
      </w:r>
      <w:r w:rsidRPr="00702B30">
        <w:rPr>
          <w:rFonts w:ascii="Arial" w:hAnsi="Arial" w:cs="Arial"/>
          <w:sz w:val="20"/>
          <w:szCs w:val="20"/>
        </w:rPr>
        <w:tab/>
        <w:t>Other expenses, for example accommodation (specify, eg. Three</w:t>
      </w:r>
      <w:r>
        <w:rPr>
          <w:rFonts w:ascii="Arial" w:hAnsi="Arial" w:cs="Arial"/>
          <w:sz w:val="20"/>
          <w:szCs w:val="20"/>
        </w:rPr>
        <w:t>-star</w:t>
      </w:r>
      <w:r w:rsidRPr="00702B30">
        <w:rPr>
          <w:rFonts w:ascii="Arial" w:hAnsi="Arial" w:cs="Arial"/>
          <w:sz w:val="20"/>
          <w:szCs w:val="20"/>
        </w:rPr>
        <w:t xml:space="preserve"> hotel, bed and breakfast, telephone cost, reproduction cost,</w:t>
      </w:r>
      <w:r>
        <w:rPr>
          <w:rFonts w:ascii="Arial" w:hAnsi="Arial" w:cs="Arial"/>
          <w:sz w:val="20"/>
          <w:szCs w:val="20"/>
        </w:rPr>
        <w:t xml:space="preserve"> </w:t>
      </w:r>
      <w:r w:rsidRPr="00702B30">
        <w:rPr>
          <w:rFonts w:ascii="Arial" w:hAnsi="Arial" w:cs="Arial"/>
          <w:sz w:val="20"/>
          <w:szCs w:val="20"/>
        </w:rPr>
        <w:t>etc.).  On basis of these particulars, certified invoices will be checked</w:t>
      </w:r>
      <w:r>
        <w:rPr>
          <w:rFonts w:ascii="Arial" w:hAnsi="Arial" w:cs="Arial"/>
          <w:sz w:val="20"/>
          <w:szCs w:val="20"/>
        </w:rPr>
        <w:t xml:space="preserve"> </w:t>
      </w:r>
      <w:r w:rsidRPr="00702B30">
        <w:rPr>
          <w:rFonts w:ascii="Arial" w:hAnsi="Arial" w:cs="Arial"/>
          <w:sz w:val="20"/>
          <w:szCs w:val="20"/>
        </w:rPr>
        <w:t>for correctness.  Proof of the expenses must accompany invoices.</w:t>
      </w:r>
    </w:p>
    <w:p w14:paraId="45B4728F" w14:textId="77777777" w:rsidR="00D000DC" w:rsidRPr="00702B30" w:rsidRDefault="00D000DC" w:rsidP="00D000DC">
      <w:pPr>
        <w:tabs>
          <w:tab w:val="left" w:pos="1080"/>
          <w:tab w:val="left" w:pos="2880"/>
          <w:tab w:val="left" w:pos="6480"/>
          <w:tab w:val="left" w:pos="7920"/>
          <w:tab w:val="left" w:pos="9270"/>
        </w:tabs>
        <w:spacing w:after="0" w:line="240" w:lineRule="auto"/>
        <w:jc w:val="both"/>
        <w:rPr>
          <w:rFonts w:ascii="Arial" w:hAnsi="Arial" w:cs="Arial"/>
          <w:sz w:val="20"/>
          <w:szCs w:val="20"/>
        </w:rPr>
      </w:pPr>
    </w:p>
    <w:p w14:paraId="369BA517" w14:textId="77777777" w:rsidR="00D000DC" w:rsidRPr="00702B30" w:rsidRDefault="00D000DC" w:rsidP="00D000DC">
      <w:pPr>
        <w:tabs>
          <w:tab w:val="left" w:pos="1080"/>
          <w:tab w:val="left" w:pos="1418"/>
          <w:tab w:val="left" w:pos="2880"/>
          <w:tab w:val="left" w:pos="6480"/>
          <w:tab w:val="left" w:pos="7920"/>
          <w:tab w:val="left" w:pos="9270"/>
        </w:tabs>
        <w:spacing w:after="0" w:line="240" w:lineRule="auto"/>
        <w:jc w:val="both"/>
        <w:rPr>
          <w:rFonts w:ascii="Arial" w:hAnsi="Arial" w:cs="Arial"/>
          <w:sz w:val="20"/>
          <w:szCs w:val="20"/>
        </w:rPr>
      </w:pPr>
      <w:r>
        <w:rPr>
          <w:rFonts w:ascii="Arial" w:hAnsi="Arial" w:cs="Arial"/>
          <w:sz w:val="20"/>
          <w:szCs w:val="20"/>
        </w:rPr>
        <w:tab/>
      </w:r>
      <w:r w:rsidRPr="00702B30">
        <w:rPr>
          <w:rFonts w:ascii="Arial" w:hAnsi="Arial" w:cs="Arial"/>
          <w:sz w:val="20"/>
          <w:szCs w:val="20"/>
        </w:rPr>
        <w:t>DESCRIPTION OF EXPENSE TO BE INCURRED</w:t>
      </w:r>
      <w:r>
        <w:rPr>
          <w:rFonts w:ascii="Arial" w:hAnsi="Arial" w:cs="Arial"/>
          <w:sz w:val="20"/>
          <w:szCs w:val="20"/>
        </w:rPr>
        <w:t xml:space="preserve">        </w:t>
      </w:r>
      <w:r w:rsidRPr="00702B30">
        <w:rPr>
          <w:rFonts w:ascii="Arial" w:hAnsi="Arial" w:cs="Arial"/>
          <w:sz w:val="20"/>
          <w:szCs w:val="20"/>
        </w:rPr>
        <w:t>RATE</w:t>
      </w:r>
      <w:r>
        <w:rPr>
          <w:rFonts w:ascii="Arial" w:hAnsi="Arial" w:cs="Arial"/>
          <w:sz w:val="20"/>
          <w:szCs w:val="20"/>
        </w:rPr>
        <w:t xml:space="preserve">        </w:t>
      </w:r>
      <w:r w:rsidRPr="00702B30">
        <w:rPr>
          <w:rFonts w:ascii="Arial" w:hAnsi="Arial" w:cs="Arial"/>
          <w:sz w:val="20"/>
          <w:szCs w:val="20"/>
        </w:rPr>
        <w:t>QUANTITY</w:t>
      </w:r>
      <w:r>
        <w:rPr>
          <w:rFonts w:ascii="Arial" w:hAnsi="Arial" w:cs="Arial"/>
          <w:sz w:val="20"/>
          <w:szCs w:val="20"/>
        </w:rPr>
        <w:t xml:space="preserve">        </w:t>
      </w:r>
      <w:r w:rsidRPr="00702B30">
        <w:rPr>
          <w:rFonts w:ascii="Arial" w:hAnsi="Arial" w:cs="Arial"/>
          <w:sz w:val="20"/>
          <w:szCs w:val="20"/>
        </w:rPr>
        <w:t>AMOUNT</w:t>
      </w:r>
    </w:p>
    <w:p w14:paraId="0C1929F1" w14:textId="77777777" w:rsidR="00D000DC" w:rsidRPr="00702B30" w:rsidRDefault="00D000DC" w:rsidP="00D000DC">
      <w:pPr>
        <w:tabs>
          <w:tab w:val="left" w:pos="1080"/>
          <w:tab w:val="left" w:pos="2880"/>
          <w:tab w:val="left" w:pos="6480"/>
          <w:tab w:val="left" w:pos="7920"/>
          <w:tab w:val="left" w:pos="9270"/>
        </w:tabs>
        <w:spacing w:after="0" w:line="240" w:lineRule="auto"/>
        <w:jc w:val="both"/>
        <w:rPr>
          <w:rFonts w:ascii="Arial" w:hAnsi="Arial" w:cs="Arial"/>
          <w:sz w:val="20"/>
          <w:szCs w:val="20"/>
        </w:rPr>
      </w:pPr>
    </w:p>
    <w:p w14:paraId="3C6ABA13" w14:textId="743D8B6C" w:rsidR="00D000DC" w:rsidRPr="00702B30" w:rsidRDefault="00D000DC" w:rsidP="00D000DC">
      <w:pPr>
        <w:tabs>
          <w:tab w:val="left" w:pos="1080"/>
          <w:tab w:val="left" w:pos="1418"/>
          <w:tab w:val="left" w:pos="2880"/>
          <w:tab w:val="left" w:pos="6480"/>
          <w:tab w:val="left" w:pos="7920"/>
          <w:tab w:val="left" w:pos="9270"/>
        </w:tabs>
        <w:spacing w:after="0" w:line="240" w:lineRule="auto"/>
        <w:jc w:val="both"/>
        <w:rPr>
          <w:rFonts w:ascii="Arial" w:hAnsi="Arial" w:cs="Arial"/>
          <w:sz w:val="20"/>
          <w:szCs w:val="20"/>
          <w:lang w:val="pt-BR"/>
        </w:rPr>
      </w:pPr>
      <w:r w:rsidRPr="00702B30">
        <w:rPr>
          <w:rFonts w:ascii="Arial" w:hAnsi="Arial" w:cs="Arial"/>
          <w:sz w:val="20"/>
          <w:szCs w:val="20"/>
        </w:rPr>
        <w:tab/>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 xml:space="preserve">        </w:t>
      </w:r>
      <w:r w:rsidRPr="00702B30">
        <w:rPr>
          <w:rFonts w:ascii="Arial" w:hAnsi="Arial" w:cs="Arial"/>
          <w:sz w:val="20"/>
          <w:szCs w:val="20"/>
          <w:lang w:val="pt-BR"/>
        </w:rPr>
        <w:t>……………..</w:t>
      </w:r>
      <w:r>
        <w:rPr>
          <w:rFonts w:ascii="Arial" w:hAnsi="Arial" w:cs="Arial"/>
          <w:sz w:val="20"/>
          <w:szCs w:val="20"/>
          <w:lang w:val="pt-BR"/>
        </w:rPr>
        <w:t xml:space="preserve">        R</w:t>
      </w:r>
      <w:r w:rsidRPr="00702B30">
        <w:rPr>
          <w:rFonts w:ascii="Arial" w:hAnsi="Arial" w:cs="Arial"/>
          <w:sz w:val="20"/>
          <w:szCs w:val="20"/>
          <w:lang w:val="pt-BR"/>
        </w:rPr>
        <w:t>……………..</w:t>
      </w:r>
    </w:p>
    <w:p w14:paraId="6571353B" w14:textId="77777777" w:rsidR="00D000DC" w:rsidRPr="00702B30" w:rsidRDefault="00D000DC" w:rsidP="00D000DC">
      <w:pPr>
        <w:tabs>
          <w:tab w:val="left" w:pos="1080"/>
          <w:tab w:val="left" w:pos="2880"/>
          <w:tab w:val="left" w:pos="6480"/>
          <w:tab w:val="left" w:pos="7920"/>
          <w:tab w:val="left" w:pos="9270"/>
        </w:tabs>
        <w:spacing w:after="0" w:line="240" w:lineRule="auto"/>
        <w:jc w:val="both"/>
        <w:rPr>
          <w:rFonts w:ascii="Arial" w:hAnsi="Arial" w:cs="Arial"/>
          <w:sz w:val="20"/>
          <w:szCs w:val="20"/>
          <w:lang w:val="pt-BR"/>
        </w:rPr>
      </w:pPr>
    </w:p>
    <w:p w14:paraId="4313F977" w14:textId="781AB3E7" w:rsidR="00D000DC" w:rsidRDefault="00D000DC" w:rsidP="00D000DC">
      <w:pPr>
        <w:tabs>
          <w:tab w:val="left" w:pos="1080"/>
          <w:tab w:val="left" w:pos="2880"/>
          <w:tab w:val="left" w:pos="6480"/>
          <w:tab w:val="left" w:pos="7920"/>
          <w:tab w:val="left" w:pos="9270"/>
        </w:tabs>
        <w:spacing w:after="0" w:line="240" w:lineRule="auto"/>
        <w:jc w:val="both"/>
        <w:rPr>
          <w:rFonts w:ascii="Arial" w:hAnsi="Arial" w:cs="Arial"/>
          <w:sz w:val="20"/>
          <w:szCs w:val="20"/>
          <w:lang w:val="pt-BR"/>
        </w:rPr>
      </w:pPr>
      <w:r>
        <w:rPr>
          <w:rFonts w:ascii="Arial" w:hAnsi="Arial" w:cs="Arial"/>
          <w:sz w:val="20"/>
          <w:szCs w:val="20"/>
          <w:lang w:val="pt-BR"/>
        </w:rPr>
        <w:tab/>
      </w:r>
      <w:r>
        <w:rPr>
          <w:rFonts w:ascii="Arial" w:hAnsi="Arial" w:cs="Arial"/>
          <w:sz w:val="20"/>
          <w:szCs w:val="20"/>
          <w:lang w:val="pt-BR"/>
        </w:rPr>
        <w:tab/>
        <w:t xml:space="preserve"> </w:t>
      </w:r>
      <w:r w:rsidRPr="00702B30">
        <w:rPr>
          <w:rFonts w:ascii="Arial" w:hAnsi="Arial" w:cs="Arial"/>
          <w:sz w:val="20"/>
          <w:szCs w:val="20"/>
          <w:lang w:val="pt-BR"/>
        </w:rPr>
        <w:t>TOTAL:  R………………………</w:t>
      </w:r>
      <w:r>
        <w:rPr>
          <w:rFonts w:ascii="Arial" w:hAnsi="Arial" w:cs="Arial"/>
          <w:sz w:val="20"/>
          <w:szCs w:val="20"/>
          <w:lang w:val="pt-BR"/>
        </w:rPr>
        <w:t>.....</w:t>
      </w:r>
      <w:r w:rsidRPr="00702B30">
        <w:rPr>
          <w:rFonts w:ascii="Arial" w:hAnsi="Arial" w:cs="Arial"/>
          <w:sz w:val="20"/>
          <w:szCs w:val="20"/>
          <w:lang w:val="pt-BR"/>
        </w:rPr>
        <w:t>…</w:t>
      </w:r>
    </w:p>
    <w:p w14:paraId="70562CAF" w14:textId="77777777" w:rsidR="00D000DC" w:rsidRDefault="00D000DC" w:rsidP="00D000DC">
      <w:pPr>
        <w:tabs>
          <w:tab w:val="left" w:pos="1080"/>
          <w:tab w:val="left" w:pos="2880"/>
          <w:tab w:val="left" w:pos="6480"/>
          <w:tab w:val="left" w:pos="7920"/>
          <w:tab w:val="left" w:pos="9270"/>
        </w:tabs>
        <w:spacing w:after="0" w:line="240" w:lineRule="auto"/>
        <w:jc w:val="both"/>
        <w:rPr>
          <w:rFonts w:ascii="Arial" w:hAnsi="Arial" w:cs="Arial"/>
          <w:sz w:val="20"/>
          <w:szCs w:val="20"/>
        </w:rPr>
      </w:pPr>
    </w:p>
    <w:p w14:paraId="34FD2957" w14:textId="77777777" w:rsidR="00D000DC" w:rsidRPr="00D349DC" w:rsidRDefault="00D000DC" w:rsidP="00D000DC">
      <w:pPr>
        <w:pStyle w:val="ListParagraph"/>
        <w:numPr>
          <w:ilvl w:val="0"/>
          <w:numId w:val="11"/>
        </w:numPr>
        <w:tabs>
          <w:tab w:val="left" w:pos="1080"/>
          <w:tab w:val="left" w:pos="1418"/>
          <w:tab w:val="left" w:pos="2880"/>
          <w:tab w:val="left" w:pos="6480"/>
          <w:tab w:val="left" w:pos="7920"/>
          <w:tab w:val="left" w:pos="9270"/>
        </w:tabs>
        <w:jc w:val="both"/>
        <w:rPr>
          <w:rFonts w:ascii="Arial" w:hAnsi="Arial" w:cs="Arial"/>
          <w:sz w:val="20"/>
          <w:szCs w:val="20"/>
        </w:rPr>
      </w:pPr>
      <w:r w:rsidRPr="00D349DC">
        <w:rPr>
          <w:rFonts w:ascii="Arial" w:hAnsi="Arial" w:cs="Arial"/>
          <w:sz w:val="20"/>
          <w:szCs w:val="20"/>
        </w:rPr>
        <w:t>Period required for commencement with project after acceptance of bid</w:t>
      </w:r>
      <w:r>
        <w:rPr>
          <w:rFonts w:ascii="Arial" w:hAnsi="Arial" w:cs="Arial"/>
          <w:sz w:val="20"/>
          <w:szCs w:val="20"/>
        </w:rPr>
        <w:tab/>
        <w:t>...</w:t>
      </w:r>
      <w:r w:rsidRPr="00D349DC">
        <w:rPr>
          <w:rFonts w:ascii="Arial" w:hAnsi="Arial" w:cs="Arial"/>
          <w:sz w:val="20"/>
          <w:szCs w:val="20"/>
        </w:rPr>
        <w:t>…………………….</w:t>
      </w:r>
    </w:p>
    <w:p w14:paraId="6F27BA81"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622AE724" w14:textId="1D3464E8" w:rsidR="00D000DC" w:rsidRPr="00D349DC" w:rsidRDefault="00D000DC" w:rsidP="00D000DC">
      <w:pPr>
        <w:pStyle w:val="ListParagraph"/>
        <w:numPr>
          <w:ilvl w:val="0"/>
          <w:numId w:val="11"/>
        </w:numPr>
        <w:tabs>
          <w:tab w:val="left" w:pos="1080"/>
          <w:tab w:val="left" w:pos="1418"/>
          <w:tab w:val="left" w:pos="6480"/>
          <w:tab w:val="left" w:pos="7920"/>
          <w:tab w:val="left" w:pos="9270"/>
        </w:tabs>
        <w:jc w:val="both"/>
        <w:rPr>
          <w:rFonts w:ascii="Arial" w:hAnsi="Arial" w:cs="Arial"/>
          <w:sz w:val="20"/>
          <w:szCs w:val="20"/>
        </w:rPr>
      </w:pPr>
      <w:r w:rsidRPr="00D349DC">
        <w:rPr>
          <w:rFonts w:ascii="Arial" w:hAnsi="Arial" w:cs="Arial"/>
          <w:sz w:val="20"/>
          <w:szCs w:val="20"/>
        </w:rPr>
        <w:t>Estimated man</w:t>
      </w:r>
      <w:r>
        <w:rPr>
          <w:rFonts w:ascii="Arial" w:hAnsi="Arial" w:cs="Arial"/>
          <w:sz w:val="20"/>
          <w:szCs w:val="20"/>
        </w:rPr>
        <w:t xml:space="preserve">-days for completion of project  </w:t>
      </w:r>
      <w:r>
        <w:rPr>
          <w:rFonts w:ascii="Arial" w:hAnsi="Arial" w:cs="Arial"/>
          <w:sz w:val="20"/>
          <w:szCs w:val="20"/>
        </w:rPr>
        <w:tab/>
      </w:r>
      <w:r w:rsidRPr="00D349DC">
        <w:rPr>
          <w:rFonts w:ascii="Arial" w:hAnsi="Arial" w:cs="Arial"/>
          <w:sz w:val="20"/>
          <w:szCs w:val="20"/>
        </w:rPr>
        <w:t>……………</w:t>
      </w:r>
      <w:r>
        <w:rPr>
          <w:rFonts w:ascii="Arial" w:hAnsi="Arial" w:cs="Arial"/>
          <w:sz w:val="20"/>
          <w:szCs w:val="20"/>
        </w:rPr>
        <w:t>…...</w:t>
      </w:r>
      <w:r w:rsidRPr="00D349DC">
        <w:rPr>
          <w:rFonts w:ascii="Arial" w:hAnsi="Arial" w:cs="Arial"/>
          <w:sz w:val="20"/>
          <w:szCs w:val="20"/>
        </w:rPr>
        <w:t>…….</w:t>
      </w:r>
    </w:p>
    <w:p w14:paraId="22F228B8"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3F10F01D" w14:textId="3374A6EB" w:rsidR="00D000DC" w:rsidRPr="00D349DC" w:rsidRDefault="00D000DC" w:rsidP="00D000DC">
      <w:pPr>
        <w:pStyle w:val="ListParagraph"/>
        <w:numPr>
          <w:ilvl w:val="0"/>
          <w:numId w:val="11"/>
        </w:numPr>
        <w:tabs>
          <w:tab w:val="left" w:pos="1080"/>
          <w:tab w:val="left" w:pos="1418"/>
          <w:tab w:val="left" w:pos="6480"/>
          <w:tab w:val="left" w:pos="7920"/>
          <w:tab w:val="left" w:pos="9270"/>
        </w:tabs>
        <w:jc w:val="both"/>
        <w:rPr>
          <w:rFonts w:ascii="Arial" w:hAnsi="Arial" w:cs="Arial"/>
          <w:sz w:val="20"/>
          <w:szCs w:val="20"/>
        </w:rPr>
      </w:pPr>
      <w:r w:rsidRPr="00D349DC">
        <w:rPr>
          <w:rFonts w:ascii="Arial" w:hAnsi="Arial" w:cs="Arial"/>
          <w:sz w:val="20"/>
          <w:szCs w:val="20"/>
        </w:rPr>
        <w:t>Are the rates quoted firm for the full period of contract?</w:t>
      </w:r>
      <w:r w:rsidRPr="00D349DC">
        <w:rPr>
          <w:rFonts w:ascii="Arial" w:hAnsi="Arial" w:cs="Arial"/>
          <w:sz w:val="20"/>
          <w:szCs w:val="20"/>
        </w:rPr>
        <w:tab/>
      </w:r>
      <w:r>
        <w:rPr>
          <w:rFonts w:ascii="Arial" w:hAnsi="Arial" w:cs="Arial"/>
          <w:sz w:val="20"/>
          <w:szCs w:val="20"/>
        </w:rPr>
        <w:t xml:space="preserve">                 </w:t>
      </w:r>
      <w:r w:rsidRPr="00D349DC">
        <w:rPr>
          <w:rFonts w:ascii="Arial" w:hAnsi="Arial" w:cs="Arial"/>
          <w:sz w:val="20"/>
          <w:szCs w:val="20"/>
        </w:rPr>
        <w:t>*YES/NO</w:t>
      </w:r>
    </w:p>
    <w:p w14:paraId="07D85724" w14:textId="77777777" w:rsidR="00D000DC" w:rsidRPr="00702B30" w:rsidRDefault="00D000DC" w:rsidP="00D000DC">
      <w:pPr>
        <w:tabs>
          <w:tab w:val="left" w:pos="1080"/>
          <w:tab w:val="left" w:pos="1418"/>
          <w:tab w:val="left" w:pos="6480"/>
          <w:tab w:val="left" w:pos="7920"/>
          <w:tab w:val="left" w:pos="9270"/>
        </w:tabs>
        <w:spacing w:after="0" w:line="240" w:lineRule="auto"/>
        <w:jc w:val="both"/>
        <w:rPr>
          <w:rFonts w:ascii="Arial" w:hAnsi="Arial" w:cs="Arial"/>
          <w:sz w:val="20"/>
          <w:szCs w:val="20"/>
        </w:rPr>
      </w:pPr>
    </w:p>
    <w:p w14:paraId="1193A1F3" w14:textId="77777777" w:rsidR="00D000DC" w:rsidRDefault="00D000DC" w:rsidP="00D000DC">
      <w:pPr>
        <w:pStyle w:val="ListParagraph"/>
        <w:numPr>
          <w:ilvl w:val="0"/>
          <w:numId w:val="11"/>
        </w:numPr>
        <w:tabs>
          <w:tab w:val="left" w:pos="1080"/>
          <w:tab w:val="left" w:pos="1418"/>
          <w:tab w:val="left" w:pos="6480"/>
          <w:tab w:val="left" w:pos="7920"/>
          <w:tab w:val="left" w:pos="9270"/>
        </w:tabs>
        <w:jc w:val="both"/>
        <w:rPr>
          <w:rFonts w:ascii="Arial" w:hAnsi="Arial" w:cs="Arial"/>
          <w:sz w:val="20"/>
          <w:szCs w:val="20"/>
        </w:rPr>
      </w:pPr>
      <w:r w:rsidRPr="00D349DC">
        <w:rPr>
          <w:rFonts w:ascii="Arial" w:hAnsi="Arial" w:cs="Arial"/>
          <w:sz w:val="20"/>
          <w:szCs w:val="20"/>
        </w:rPr>
        <w:t>If not firm for the full period, provide details of the basis on which adjustments will be applied for, for example consumer price index.</w:t>
      </w:r>
    </w:p>
    <w:p w14:paraId="67B89EA6" w14:textId="77777777" w:rsidR="00D000DC" w:rsidRPr="00D349DC" w:rsidRDefault="00D000DC" w:rsidP="00D000DC">
      <w:pPr>
        <w:pStyle w:val="ListParagraph"/>
        <w:rPr>
          <w:rFonts w:ascii="Arial" w:hAnsi="Arial" w:cs="Arial"/>
          <w:sz w:val="20"/>
          <w:szCs w:val="20"/>
        </w:rPr>
      </w:pPr>
    </w:p>
    <w:p w14:paraId="30AB2910" w14:textId="77777777" w:rsidR="00D000DC" w:rsidRPr="00D349DC" w:rsidRDefault="00D000DC" w:rsidP="00D000DC">
      <w:pPr>
        <w:pStyle w:val="ListParagraph"/>
        <w:tabs>
          <w:tab w:val="left" w:pos="1080"/>
          <w:tab w:val="left" w:pos="1418"/>
          <w:tab w:val="left" w:pos="6480"/>
          <w:tab w:val="left" w:pos="7920"/>
          <w:tab w:val="left" w:pos="9270"/>
        </w:tabs>
        <w:ind w:left="36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Pr="00D349DC">
        <w:rPr>
          <w:rFonts w:ascii="Arial" w:hAnsi="Arial" w:cs="Arial"/>
          <w:sz w:val="20"/>
          <w:szCs w:val="20"/>
        </w:rPr>
        <w:t>………………………………………….</w:t>
      </w:r>
    </w:p>
    <w:p w14:paraId="31530DBA"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sidRPr="00702B30">
        <w:rPr>
          <w:rFonts w:ascii="Arial" w:hAnsi="Arial" w:cs="Arial"/>
          <w:sz w:val="20"/>
          <w:szCs w:val="20"/>
        </w:rPr>
        <w:t>………………………………………….</w:t>
      </w:r>
    </w:p>
    <w:p w14:paraId="5A4253EA"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sidRPr="00702B30">
        <w:rPr>
          <w:rFonts w:ascii="Arial" w:hAnsi="Arial" w:cs="Arial"/>
          <w:sz w:val="20"/>
          <w:szCs w:val="20"/>
        </w:rPr>
        <w:tab/>
      </w:r>
      <w:r>
        <w:rPr>
          <w:rFonts w:ascii="Arial" w:hAnsi="Arial" w:cs="Arial"/>
          <w:sz w:val="20"/>
          <w:szCs w:val="20"/>
        </w:rPr>
        <w:tab/>
      </w:r>
      <w:r w:rsidRPr="00702B30">
        <w:rPr>
          <w:rFonts w:ascii="Arial" w:hAnsi="Arial" w:cs="Arial"/>
          <w:sz w:val="20"/>
          <w:szCs w:val="20"/>
        </w:rPr>
        <w:t>………………………………………….</w:t>
      </w:r>
    </w:p>
    <w:p w14:paraId="3D9A0C74"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w:t>
      </w:r>
    </w:p>
    <w:p w14:paraId="59DC8CD0"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sidRPr="00702B30">
        <w:rPr>
          <w:rFonts w:ascii="Arial" w:hAnsi="Arial" w:cs="Arial"/>
          <w:sz w:val="20"/>
          <w:szCs w:val="20"/>
        </w:rPr>
        <w:tab/>
      </w:r>
    </w:p>
    <w:p w14:paraId="7D12FD1F" w14:textId="77777777" w:rsidR="00D000DC" w:rsidRPr="00702B30" w:rsidRDefault="00D000DC" w:rsidP="00D000DC">
      <w:pPr>
        <w:pStyle w:val="BodyText"/>
        <w:rPr>
          <w:rFonts w:cs="Arial"/>
          <w:caps/>
          <w:sz w:val="20"/>
          <w:szCs w:val="20"/>
        </w:rPr>
      </w:pPr>
      <w:r w:rsidRPr="00702B30">
        <w:rPr>
          <w:rFonts w:cs="Arial"/>
          <w:sz w:val="20"/>
          <w:szCs w:val="20"/>
        </w:rPr>
        <w:tab/>
      </w:r>
    </w:p>
    <w:p w14:paraId="5C858E3D" w14:textId="77777777" w:rsidR="00D000DC" w:rsidRPr="00702B30" w:rsidRDefault="00D000DC" w:rsidP="00D000DC">
      <w:pPr>
        <w:tabs>
          <w:tab w:val="left" w:pos="1080"/>
          <w:tab w:val="left" w:pos="1418"/>
          <w:tab w:val="left" w:pos="6480"/>
          <w:tab w:val="left" w:pos="7920"/>
          <w:tab w:val="left" w:pos="9270"/>
        </w:tabs>
        <w:spacing w:after="0" w:line="240" w:lineRule="auto"/>
        <w:jc w:val="both"/>
        <w:rPr>
          <w:rFonts w:ascii="Arial" w:hAnsi="Arial" w:cs="Arial"/>
          <w:sz w:val="20"/>
          <w:szCs w:val="20"/>
        </w:rPr>
      </w:pPr>
      <w:r w:rsidRPr="00702B30">
        <w:rPr>
          <w:rFonts w:ascii="Arial" w:hAnsi="Arial" w:cs="Arial"/>
          <w:sz w:val="20"/>
          <w:szCs w:val="20"/>
        </w:rPr>
        <w:tab/>
        <w:t>*</w:t>
      </w:r>
      <w:r w:rsidRPr="00702B30">
        <w:rPr>
          <w:rFonts w:ascii="Arial" w:hAnsi="Arial" w:cs="Arial"/>
          <w:b/>
          <w:sz w:val="20"/>
          <w:szCs w:val="20"/>
        </w:rPr>
        <w:t>[</w:t>
      </w:r>
      <w:r w:rsidRPr="00702B30">
        <w:rPr>
          <w:rFonts w:ascii="Arial" w:hAnsi="Arial" w:cs="Arial"/>
          <w:b/>
          <w:caps/>
          <w:sz w:val="20"/>
          <w:szCs w:val="20"/>
        </w:rPr>
        <w:t>Delete if not applicable]</w:t>
      </w:r>
    </w:p>
    <w:p w14:paraId="0AAE9D4B" w14:textId="77777777" w:rsidR="00D000DC" w:rsidRPr="00702B30" w:rsidRDefault="00D000DC" w:rsidP="00D000DC">
      <w:pPr>
        <w:pBdr>
          <w:bottom w:val="double" w:sz="6" w:space="1" w:color="auto"/>
        </w:pBdr>
        <w:tabs>
          <w:tab w:val="left" w:pos="1080"/>
          <w:tab w:val="left" w:pos="6480"/>
          <w:tab w:val="left" w:pos="7920"/>
          <w:tab w:val="left" w:pos="9270"/>
        </w:tabs>
        <w:spacing w:after="0" w:line="240" w:lineRule="auto"/>
        <w:jc w:val="both"/>
        <w:rPr>
          <w:rFonts w:ascii="Arial" w:hAnsi="Arial" w:cs="Arial"/>
          <w:sz w:val="20"/>
          <w:szCs w:val="20"/>
        </w:rPr>
      </w:pPr>
    </w:p>
    <w:p w14:paraId="67D505A2"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72460B50"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sidRPr="00702B30">
        <w:rPr>
          <w:rFonts w:ascii="Arial" w:hAnsi="Arial" w:cs="Arial"/>
          <w:sz w:val="20"/>
          <w:szCs w:val="20"/>
        </w:rPr>
        <w:t>Any enquiries regarding bidding procedures may be directed to the –</w:t>
      </w:r>
    </w:p>
    <w:p w14:paraId="042CF8BF"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4C4F7474"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sidRPr="00702B30">
        <w:rPr>
          <w:rFonts w:ascii="Arial" w:hAnsi="Arial" w:cs="Arial"/>
          <w:sz w:val="20"/>
          <w:szCs w:val="20"/>
        </w:rPr>
        <w:t>(INSERT NAME AND ADDRESS OF DEPARTMENT/ENTITY)</w:t>
      </w:r>
    </w:p>
    <w:p w14:paraId="1F336168"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112C8F67"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758613DE"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33B5275B"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47B3A3B4"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sidRPr="00702B30">
        <w:rPr>
          <w:rFonts w:ascii="Arial" w:hAnsi="Arial" w:cs="Arial"/>
          <w:sz w:val="20"/>
          <w:szCs w:val="20"/>
        </w:rPr>
        <w:t>Tel:</w:t>
      </w:r>
    </w:p>
    <w:p w14:paraId="519BFB78"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680B0495"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sidRPr="00702B30">
        <w:rPr>
          <w:rFonts w:ascii="Arial" w:hAnsi="Arial" w:cs="Arial"/>
          <w:sz w:val="20"/>
          <w:szCs w:val="20"/>
        </w:rPr>
        <w:t>Or for technical information –</w:t>
      </w:r>
    </w:p>
    <w:p w14:paraId="09BBA7BE"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7F1ECECE"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sidRPr="00702B30">
        <w:rPr>
          <w:rFonts w:ascii="Arial" w:hAnsi="Arial" w:cs="Arial"/>
          <w:sz w:val="20"/>
          <w:szCs w:val="20"/>
        </w:rPr>
        <w:t>(INSERT NAME OF CONTACT PERSON)</w:t>
      </w:r>
    </w:p>
    <w:p w14:paraId="5BF0AA2C"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3ABD4535"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r w:rsidRPr="00702B30">
        <w:rPr>
          <w:rFonts w:ascii="Arial" w:hAnsi="Arial" w:cs="Arial"/>
          <w:sz w:val="20"/>
          <w:szCs w:val="20"/>
        </w:rPr>
        <w:t>Tel:</w:t>
      </w:r>
    </w:p>
    <w:p w14:paraId="0A14D953" w14:textId="77777777" w:rsidR="00D000DC" w:rsidRPr="00702B30" w:rsidRDefault="00D000DC" w:rsidP="00D000DC">
      <w:pPr>
        <w:tabs>
          <w:tab w:val="left" w:pos="1080"/>
          <w:tab w:val="left" w:pos="6480"/>
          <w:tab w:val="left" w:pos="7920"/>
          <w:tab w:val="left" w:pos="9270"/>
        </w:tabs>
        <w:spacing w:after="0" w:line="240" w:lineRule="auto"/>
        <w:jc w:val="both"/>
        <w:rPr>
          <w:rFonts w:ascii="Arial" w:hAnsi="Arial" w:cs="Arial"/>
          <w:sz w:val="20"/>
          <w:szCs w:val="20"/>
        </w:rPr>
      </w:pPr>
    </w:p>
    <w:p w14:paraId="7C93F226" w14:textId="77777777" w:rsidR="002D6A8F" w:rsidRPr="002D6A8F" w:rsidRDefault="002D6A8F" w:rsidP="002D6A8F">
      <w:pPr>
        <w:rPr>
          <w:rFonts w:ascii="Arial" w:eastAsia="Times New Roman" w:hAnsi="Arial" w:cs="Arial"/>
          <w:lang w:val="en-GB"/>
        </w:rPr>
      </w:pPr>
    </w:p>
    <w:p w14:paraId="501C5EC7" w14:textId="77777777" w:rsidR="002D6A8F" w:rsidRPr="002D6A8F" w:rsidRDefault="002D6A8F" w:rsidP="002D6A8F">
      <w:pPr>
        <w:rPr>
          <w:rFonts w:ascii="Arial" w:eastAsia="Times New Roman" w:hAnsi="Arial" w:cs="Arial"/>
          <w:lang w:val="en-GB"/>
        </w:rPr>
      </w:pPr>
    </w:p>
    <w:p w14:paraId="4C162DDF" w14:textId="77777777" w:rsidR="002D6A8F" w:rsidRPr="002D6A8F" w:rsidRDefault="002D6A8F" w:rsidP="002D6A8F">
      <w:pPr>
        <w:rPr>
          <w:rFonts w:ascii="Arial" w:eastAsia="Times New Roman" w:hAnsi="Arial" w:cs="Arial"/>
          <w:lang w:val="en-GB"/>
        </w:rPr>
      </w:pPr>
    </w:p>
    <w:p w14:paraId="0A7131F4" w14:textId="77777777" w:rsidR="002D6A8F" w:rsidRPr="002D6A8F" w:rsidRDefault="002D6A8F" w:rsidP="002D6A8F">
      <w:pPr>
        <w:rPr>
          <w:rFonts w:ascii="Arial" w:eastAsia="Times New Roman" w:hAnsi="Arial" w:cs="Arial"/>
          <w:lang w:val="en-GB"/>
        </w:rPr>
      </w:pPr>
    </w:p>
    <w:p w14:paraId="21AAE016" w14:textId="77777777" w:rsidR="002D6A8F" w:rsidRPr="002D6A8F" w:rsidRDefault="002D6A8F" w:rsidP="002D6A8F">
      <w:pPr>
        <w:rPr>
          <w:rFonts w:ascii="Arial" w:eastAsia="Times New Roman" w:hAnsi="Arial" w:cs="Arial"/>
          <w:lang w:val="en-GB"/>
        </w:rPr>
      </w:pPr>
    </w:p>
    <w:p w14:paraId="092C6F6C" w14:textId="77777777" w:rsidR="002D6A8F" w:rsidRPr="002D6A8F" w:rsidRDefault="002D6A8F" w:rsidP="002D6A8F">
      <w:pPr>
        <w:rPr>
          <w:rFonts w:ascii="Arial" w:eastAsia="Times New Roman" w:hAnsi="Arial" w:cs="Arial"/>
          <w:lang w:val="en-GB"/>
        </w:rPr>
      </w:pPr>
    </w:p>
    <w:p w14:paraId="0F536C73" w14:textId="415703DB" w:rsidR="002D6A8F" w:rsidRDefault="002D6A8F" w:rsidP="002D6A8F">
      <w:pPr>
        <w:tabs>
          <w:tab w:val="left" w:pos="4011"/>
        </w:tabs>
        <w:rPr>
          <w:rFonts w:ascii="Arial" w:eastAsia="Times New Roman" w:hAnsi="Arial" w:cs="Arial"/>
          <w:lang w:val="en-GB"/>
        </w:rPr>
      </w:pPr>
      <w:r>
        <w:rPr>
          <w:rFonts w:ascii="Arial" w:eastAsia="Times New Roman" w:hAnsi="Arial" w:cs="Arial"/>
          <w:lang w:val="en-GB"/>
        </w:rPr>
        <w:tab/>
      </w:r>
    </w:p>
    <w:p w14:paraId="426F9BF6" w14:textId="77777777" w:rsidR="00AE6C4F" w:rsidRDefault="00AE6C4F" w:rsidP="002D6A8F">
      <w:pPr>
        <w:tabs>
          <w:tab w:val="left" w:pos="4011"/>
        </w:tabs>
        <w:rPr>
          <w:rFonts w:ascii="Arial" w:eastAsia="Times New Roman" w:hAnsi="Arial" w:cs="Arial"/>
          <w:lang w:val="en-GB"/>
        </w:rPr>
      </w:pPr>
    </w:p>
    <w:p w14:paraId="13E793B3" w14:textId="77777777" w:rsidR="00AE6C4F" w:rsidRDefault="00AE6C4F" w:rsidP="002D6A8F">
      <w:pPr>
        <w:tabs>
          <w:tab w:val="left" w:pos="4011"/>
        </w:tabs>
        <w:rPr>
          <w:rFonts w:ascii="Arial" w:eastAsia="Times New Roman" w:hAnsi="Arial" w:cs="Arial"/>
          <w:lang w:val="en-GB"/>
        </w:rPr>
      </w:pPr>
    </w:p>
    <w:p w14:paraId="1FCF9076" w14:textId="77777777" w:rsidR="00AE6C4F" w:rsidRDefault="00AE6C4F" w:rsidP="002D6A8F">
      <w:pPr>
        <w:tabs>
          <w:tab w:val="left" w:pos="4011"/>
        </w:tabs>
        <w:rPr>
          <w:rFonts w:ascii="Arial" w:eastAsia="Times New Roman" w:hAnsi="Arial" w:cs="Arial"/>
          <w:lang w:val="en-GB"/>
        </w:rPr>
      </w:pPr>
    </w:p>
    <w:p w14:paraId="2410B0EE" w14:textId="77777777" w:rsidR="00AE6C4F" w:rsidRDefault="00AE6C4F" w:rsidP="002D6A8F">
      <w:pPr>
        <w:tabs>
          <w:tab w:val="left" w:pos="4011"/>
        </w:tabs>
        <w:rPr>
          <w:rFonts w:ascii="Arial" w:eastAsia="Times New Roman" w:hAnsi="Arial" w:cs="Arial"/>
          <w:lang w:val="en-GB"/>
        </w:rPr>
      </w:pPr>
    </w:p>
    <w:p w14:paraId="1DDCB361" w14:textId="77777777" w:rsidR="00AE6C4F" w:rsidRDefault="00AE6C4F" w:rsidP="002D6A8F">
      <w:pPr>
        <w:tabs>
          <w:tab w:val="left" w:pos="4011"/>
        </w:tabs>
        <w:rPr>
          <w:rFonts w:ascii="Arial" w:eastAsia="Times New Roman" w:hAnsi="Arial" w:cs="Arial"/>
          <w:lang w:val="en-GB"/>
        </w:rPr>
      </w:pPr>
    </w:p>
    <w:p w14:paraId="6E2557FF" w14:textId="77777777" w:rsidR="00AE6C4F" w:rsidRDefault="00AE6C4F" w:rsidP="002D6A8F">
      <w:pPr>
        <w:tabs>
          <w:tab w:val="left" w:pos="4011"/>
        </w:tabs>
        <w:rPr>
          <w:rFonts w:ascii="Arial" w:eastAsia="Times New Roman" w:hAnsi="Arial" w:cs="Arial"/>
          <w:lang w:val="en-GB"/>
        </w:rPr>
      </w:pPr>
    </w:p>
    <w:p w14:paraId="089DA1CB" w14:textId="77777777" w:rsidR="00AE6C4F" w:rsidRDefault="00AE6C4F" w:rsidP="002D6A8F">
      <w:pPr>
        <w:tabs>
          <w:tab w:val="left" w:pos="4011"/>
        </w:tabs>
        <w:rPr>
          <w:rFonts w:ascii="Arial" w:eastAsia="Times New Roman" w:hAnsi="Arial" w:cs="Arial"/>
          <w:lang w:val="en-GB"/>
        </w:rPr>
      </w:pPr>
    </w:p>
    <w:p w14:paraId="2205B360" w14:textId="77777777" w:rsidR="00AE6C4F" w:rsidRDefault="00AE6C4F" w:rsidP="002D6A8F">
      <w:pPr>
        <w:tabs>
          <w:tab w:val="left" w:pos="4011"/>
        </w:tabs>
        <w:rPr>
          <w:rFonts w:ascii="Arial" w:eastAsia="Times New Roman" w:hAnsi="Arial" w:cs="Arial"/>
          <w:lang w:val="en-GB"/>
        </w:rPr>
      </w:pPr>
    </w:p>
    <w:p w14:paraId="573E5741" w14:textId="77777777" w:rsidR="002D6A8F" w:rsidRPr="00E74A6C" w:rsidRDefault="002D6A8F" w:rsidP="002D6A8F">
      <w:pPr>
        <w:pStyle w:val="Title"/>
        <w:spacing w:before="0" w:after="0"/>
        <w:jc w:val="center"/>
        <w:rPr>
          <w:rFonts w:cs="Arial"/>
          <w:sz w:val="48"/>
          <w:szCs w:val="48"/>
          <w:u w:val="single"/>
        </w:rPr>
      </w:pPr>
      <w:r w:rsidRPr="00E74A6C">
        <w:rPr>
          <w:rFonts w:cs="Arial"/>
          <w:sz w:val="48"/>
          <w:szCs w:val="48"/>
          <w:u w:val="single"/>
        </w:rPr>
        <w:t>BIDDER’S DISCLOSURE</w:t>
      </w:r>
    </w:p>
    <w:p w14:paraId="0DA639F3" w14:textId="77777777" w:rsidR="002D6A8F" w:rsidRPr="00E74A6C" w:rsidRDefault="002D6A8F" w:rsidP="002D6A8F">
      <w:pPr>
        <w:pStyle w:val="Title"/>
        <w:spacing w:before="0" w:after="0"/>
        <w:jc w:val="center"/>
        <w:rPr>
          <w:rFonts w:cs="Arial"/>
          <w:sz w:val="48"/>
          <w:szCs w:val="48"/>
          <w:u w:val="single"/>
        </w:rPr>
      </w:pPr>
    </w:p>
    <w:p w14:paraId="3D09D0E1" w14:textId="77777777" w:rsidR="002D6A8F" w:rsidRPr="00E74A6C" w:rsidRDefault="002D6A8F" w:rsidP="002D6A8F">
      <w:pPr>
        <w:pStyle w:val="Title"/>
        <w:spacing w:before="0" w:after="0"/>
        <w:jc w:val="center"/>
        <w:rPr>
          <w:rFonts w:cs="Arial"/>
          <w:sz w:val="48"/>
          <w:szCs w:val="48"/>
          <w:u w:val="single"/>
        </w:rPr>
      </w:pPr>
      <w:r w:rsidRPr="00E74A6C">
        <w:rPr>
          <w:rFonts w:cs="Arial"/>
          <w:sz w:val="48"/>
          <w:szCs w:val="48"/>
          <w:u w:val="single"/>
        </w:rPr>
        <w:t>(SBD 4)</w:t>
      </w:r>
    </w:p>
    <w:p w14:paraId="423BBD74" w14:textId="7F1F9696" w:rsidR="002D6A8F" w:rsidRDefault="002D6A8F" w:rsidP="002D6A8F">
      <w:pPr>
        <w:tabs>
          <w:tab w:val="left" w:pos="4011"/>
        </w:tabs>
        <w:rPr>
          <w:rFonts w:ascii="Arial" w:eastAsia="Times New Roman" w:hAnsi="Arial" w:cs="Arial"/>
          <w:lang w:val="en-GB"/>
        </w:rPr>
      </w:pPr>
    </w:p>
    <w:p w14:paraId="79E10282" w14:textId="7E21380A" w:rsidR="002D6A8F" w:rsidRDefault="002D6A8F" w:rsidP="002D6A8F">
      <w:pPr>
        <w:tabs>
          <w:tab w:val="left" w:pos="4011"/>
        </w:tabs>
        <w:rPr>
          <w:rFonts w:ascii="Arial" w:eastAsia="Times New Roman" w:hAnsi="Arial" w:cs="Arial"/>
          <w:lang w:val="en-GB"/>
        </w:rPr>
      </w:pPr>
    </w:p>
    <w:p w14:paraId="5B6FD1EA" w14:textId="523FE9BC" w:rsidR="002D6A8F" w:rsidRDefault="002D6A8F" w:rsidP="002D6A8F">
      <w:pPr>
        <w:tabs>
          <w:tab w:val="left" w:pos="4011"/>
        </w:tabs>
        <w:rPr>
          <w:rFonts w:ascii="Arial" w:eastAsia="Times New Roman" w:hAnsi="Arial" w:cs="Arial"/>
          <w:lang w:val="en-GB"/>
        </w:rPr>
      </w:pPr>
    </w:p>
    <w:p w14:paraId="78F6A9C9" w14:textId="48990DC6" w:rsidR="002D6A8F" w:rsidRDefault="002D6A8F" w:rsidP="002D6A8F">
      <w:pPr>
        <w:tabs>
          <w:tab w:val="left" w:pos="4011"/>
        </w:tabs>
        <w:rPr>
          <w:rFonts w:ascii="Arial" w:eastAsia="Times New Roman" w:hAnsi="Arial" w:cs="Arial"/>
          <w:lang w:val="en-GB"/>
        </w:rPr>
      </w:pPr>
    </w:p>
    <w:p w14:paraId="32B24AAF" w14:textId="776FC845" w:rsidR="002D6A8F" w:rsidRDefault="002D6A8F" w:rsidP="002D6A8F">
      <w:pPr>
        <w:tabs>
          <w:tab w:val="left" w:pos="4011"/>
        </w:tabs>
        <w:rPr>
          <w:rFonts w:ascii="Arial" w:eastAsia="Times New Roman" w:hAnsi="Arial" w:cs="Arial"/>
          <w:lang w:val="en-GB"/>
        </w:rPr>
      </w:pPr>
    </w:p>
    <w:p w14:paraId="1662EC64" w14:textId="26465A07" w:rsidR="002D6A8F" w:rsidRDefault="002D6A8F" w:rsidP="002D6A8F">
      <w:pPr>
        <w:tabs>
          <w:tab w:val="left" w:pos="4011"/>
        </w:tabs>
        <w:rPr>
          <w:rFonts w:ascii="Arial" w:eastAsia="Times New Roman" w:hAnsi="Arial" w:cs="Arial"/>
          <w:lang w:val="en-GB"/>
        </w:rPr>
      </w:pPr>
    </w:p>
    <w:p w14:paraId="73F879A9" w14:textId="77777777" w:rsidR="002D6A8F" w:rsidRPr="002D6A8F" w:rsidRDefault="002D6A8F" w:rsidP="002D6A8F">
      <w:pPr>
        <w:tabs>
          <w:tab w:val="left" w:pos="4011"/>
        </w:tabs>
        <w:rPr>
          <w:rFonts w:ascii="Arial" w:eastAsia="Times New Roman" w:hAnsi="Arial" w:cs="Arial"/>
          <w:lang w:val="en-GB"/>
        </w:rPr>
      </w:pPr>
    </w:p>
    <w:p w14:paraId="1B7DD956" w14:textId="77777777" w:rsidR="002D6A8F" w:rsidRPr="002D6A8F" w:rsidRDefault="002D6A8F" w:rsidP="002D6A8F">
      <w:pPr>
        <w:rPr>
          <w:rFonts w:ascii="Arial" w:eastAsia="Times New Roman" w:hAnsi="Arial" w:cs="Arial"/>
          <w:lang w:val="en-GB"/>
        </w:rPr>
      </w:pPr>
    </w:p>
    <w:p w14:paraId="62D4BA55" w14:textId="0E743765" w:rsidR="002D6A8F" w:rsidRPr="002D6A8F" w:rsidRDefault="002D6A8F" w:rsidP="002D6A8F">
      <w:pPr>
        <w:rPr>
          <w:rFonts w:ascii="Arial" w:eastAsia="Times New Roman" w:hAnsi="Arial" w:cs="Arial"/>
          <w:lang w:val="en-GB"/>
        </w:rPr>
        <w:sectPr w:rsidR="002D6A8F" w:rsidRPr="002D6A8F" w:rsidSect="00640935">
          <w:endnotePr>
            <w:numFmt w:val="decimal"/>
          </w:endnotePr>
          <w:pgSz w:w="11906" w:h="16838" w:code="9"/>
          <w:pgMar w:top="1276" w:right="1202" w:bottom="851" w:left="1440" w:header="431" w:footer="584" w:gutter="0"/>
          <w:cols w:space="720"/>
          <w:noEndnote/>
          <w:docGrid w:linePitch="272"/>
        </w:sectPr>
      </w:pPr>
    </w:p>
    <w:p w14:paraId="5A6D1321" w14:textId="77777777" w:rsidR="00A95BB3" w:rsidRPr="00A95BB3" w:rsidRDefault="00A95BB3" w:rsidP="00A95BB3">
      <w:pPr>
        <w:spacing w:after="0" w:line="360" w:lineRule="auto"/>
        <w:ind w:left="8640" w:hanging="135"/>
        <w:rPr>
          <w:rFonts w:ascii="Arial" w:eastAsia="Times New Roman" w:hAnsi="Arial" w:cs="Arial"/>
          <w:b/>
          <w:bCs/>
          <w:lang w:val="en-GB"/>
        </w:rPr>
      </w:pPr>
      <w:r w:rsidRPr="00A95BB3">
        <w:rPr>
          <w:rFonts w:ascii="Arial" w:eastAsia="Times New Roman" w:hAnsi="Arial" w:cs="Arial"/>
          <w:b/>
          <w:bCs/>
          <w:lang w:val="en-GB"/>
        </w:rPr>
        <w:lastRenderedPageBreak/>
        <w:t>SBD 4</w:t>
      </w:r>
      <w:r w:rsidRPr="00A95BB3">
        <w:rPr>
          <w:rFonts w:ascii="Arial" w:eastAsia="Times New Roman" w:hAnsi="Arial" w:cs="Arial"/>
          <w:b/>
          <w:bCs/>
          <w:lang w:val="en-GB"/>
        </w:rPr>
        <w:tab/>
      </w:r>
    </w:p>
    <w:p w14:paraId="18CBD636" w14:textId="28136780" w:rsidR="00BD5F59" w:rsidRPr="00BD5F59" w:rsidRDefault="00BD5F59" w:rsidP="00D21809">
      <w:pPr>
        <w:tabs>
          <w:tab w:val="left" w:pos="7363"/>
          <w:tab w:val="center" w:pos="10530"/>
        </w:tabs>
        <w:jc w:val="center"/>
        <w:rPr>
          <w:rFonts w:ascii="Arial" w:hAnsi="Arial" w:cs="Arial"/>
          <w:b/>
          <w:sz w:val="20"/>
          <w:szCs w:val="20"/>
          <w:lang w:val="en-GB"/>
        </w:rPr>
      </w:pPr>
      <w:r w:rsidRPr="00BD5F59">
        <w:rPr>
          <w:rFonts w:ascii="Arial" w:hAnsi="Arial" w:cs="Arial"/>
          <w:b/>
          <w:sz w:val="20"/>
          <w:szCs w:val="20"/>
          <w:lang w:val="en-GB"/>
        </w:rPr>
        <w:t>BIDDER’S DISCLOSURE</w:t>
      </w:r>
    </w:p>
    <w:p w14:paraId="5EE59F0C" w14:textId="00AD39BF" w:rsidR="00BD5F59" w:rsidRPr="00D21809" w:rsidRDefault="00BD5F59" w:rsidP="00370847">
      <w:pPr>
        <w:pStyle w:val="ListParagraph"/>
        <w:widowControl w:val="0"/>
        <w:numPr>
          <w:ilvl w:val="0"/>
          <w:numId w:val="178"/>
        </w:numPr>
        <w:ind w:left="270"/>
        <w:jc w:val="both"/>
        <w:rPr>
          <w:rFonts w:ascii="Arial" w:hAnsi="Arial" w:cs="Arial"/>
          <w:b/>
          <w:sz w:val="20"/>
          <w:szCs w:val="20"/>
          <w:lang w:val="en-GB"/>
        </w:rPr>
      </w:pPr>
      <w:r w:rsidRPr="00D21809">
        <w:rPr>
          <w:rFonts w:ascii="Arial" w:hAnsi="Arial" w:cs="Arial"/>
          <w:b/>
          <w:sz w:val="20"/>
          <w:szCs w:val="20"/>
          <w:lang w:val="en-GB"/>
        </w:rPr>
        <w:t>PURPOSE OF THE FORM</w:t>
      </w:r>
    </w:p>
    <w:p w14:paraId="2A136980" w14:textId="77777777" w:rsidR="00BD5F59" w:rsidRPr="00BD5F59" w:rsidRDefault="00BD5F59" w:rsidP="00BD5F59">
      <w:pPr>
        <w:widowControl w:val="0"/>
        <w:spacing w:after="0" w:line="240" w:lineRule="auto"/>
        <w:ind w:left="360"/>
        <w:jc w:val="both"/>
        <w:rPr>
          <w:rFonts w:ascii="Arial" w:hAnsi="Arial" w:cs="Arial"/>
          <w:b/>
          <w:sz w:val="20"/>
          <w:szCs w:val="20"/>
          <w:lang w:val="en-GB"/>
        </w:rPr>
      </w:pPr>
    </w:p>
    <w:p w14:paraId="45C31AAF" w14:textId="77777777" w:rsidR="00BD5F59" w:rsidRPr="00BD5F59" w:rsidRDefault="00BD5F59" w:rsidP="00BD5F59">
      <w:pPr>
        <w:spacing w:after="0" w:line="240" w:lineRule="auto"/>
        <w:ind w:left="360"/>
        <w:jc w:val="both"/>
        <w:rPr>
          <w:rFonts w:ascii="Arial" w:hAnsi="Arial" w:cs="Arial"/>
          <w:sz w:val="20"/>
          <w:szCs w:val="20"/>
          <w:lang w:val="en-GB"/>
        </w:rPr>
      </w:pPr>
      <w:r w:rsidRPr="00BD5F59">
        <w:rPr>
          <w:rFonts w:ascii="Arial"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8E3747A" w14:textId="77777777" w:rsidR="00BD5F59" w:rsidRPr="00BD5F59" w:rsidRDefault="00BD5F59" w:rsidP="00BD5F59">
      <w:pPr>
        <w:spacing w:after="0" w:line="240" w:lineRule="auto"/>
        <w:ind w:left="360"/>
        <w:jc w:val="both"/>
        <w:rPr>
          <w:rFonts w:ascii="Arial" w:hAnsi="Arial" w:cs="Arial"/>
          <w:sz w:val="20"/>
          <w:szCs w:val="20"/>
          <w:lang w:val="en-GB"/>
        </w:rPr>
      </w:pPr>
    </w:p>
    <w:p w14:paraId="78F86267" w14:textId="77777777" w:rsidR="00BD5F59" w:rsidRPr="00BD5F59" w:rsidRDefault="00BD5F59" w:rsidP="00BD5F59">
      <w:pPr>
        <w:spacing w:after="0" w:line="240" w:lineRule="auto"/>
        <w:ind w:left="360"/>
        <w:jc w:val="both"/>
        <w:rPr>
          <w:rFonts w:ascii="Arial" w:hAnsi="Arial" w:cs="Arial"/>
          <w:sz w:val="20"/>
          <w:szCs w:val="20"/>
          <w:lang w:val="en-GB"/>
        </w:rPr>
      </w:pPr>
      <w:r w:rsidRPr="00BD5F59">
        <w:rPr>
          <w:rFonts w:ascii="Arial"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6BE413CF" w14:textId="77777777" w:rsidR="00BD5F59" w:rsidRPr="00BD5F59" w:rsidRDefault="00BD5F59" w:rsidP="00BD5F59">
      <w:pPr>
        <w:tabs>
          <w:tab w:val="left" w:pos="-1440"/>
          <w:tab w:val="left" w:pos="-720"/>
          <w:tab w:val="left" w:pos="1123"/>
          <w:tab w:val="left" w:pos="2246"/>
          <w:tab w:val="left" w:pos="7363"/>
        </w:tabs>
        <w:spacing w:after="0" w:line="240" w:lineRule="auto"/>
        <w:jc w:val="both"/>
        <w:rPr>
          <w:rFonts w:ascii="Arial" w:hAnsi="Arial" w:cs="Arial"/>
          <w:sz w:val="20"/>
          <w:szCs w:val="20"/>
          <w:lang w:val="en-GB"/>
        </w:rPr>
      </w:pPr>
    </w:p>
    <w:p w14:paraId="27D8D8EC" w14:textId="3388AD30" w:rsidR="00BD5F59" w:rsidRPr="00BD5F59" w:rsidRDefault="00D21809" w:rsidP="00BD5F59">
      <w:pPr>
        <w:widowControl w:val="0"/>
        <w:numPr>
          <w:ilvl w:val="0"/>
          <w:numId w:val="12"/>
        </w:numPr>
        <w:tabs>
          <w:tab w:val="left" w:pos="-963"/>
          <w:tab w:val="left" w:pos="-720"/>
        </w:tabs>
        <w:spacing w:after="0" w:line="240" w:lineRule="auto"/>
        <w:jc w:val="both"/>
        <w:rPr>
          <w:rFonts w:ascii="Arial" w:hAnsi="Arial" w:cs="Arial"/>
          <w:b/>
          <w:sz w:val="20"/>
          <w:szCs w:val="20"/>
          <w:lang w:val="en-GB"/>
        </w:rPr>
      </w:pPr>
      <w:r>
        <w:rPr>
          <w:rFonts w:ascii="Arial" w:hAnsi="Arial" w:cs="Arial"/>
          <w:b/>
          <w:sz w:val="20"/>
          <w:szCs w:val="20"/>
          <w:lang w:val="en-GB"/>
        </w:rPr>
        <w:t>BIDDER’S DECLARATION</w:t>
      </w:r>
    </w:p>
    <w:p w14:paraId="45069ECA" w14:textId="77777777" w:rsidR="00BD5F59" w:rsidRPr="00BD5F59" w:rsidRDefault="00BD5F59" w:rsidP="00BD5F59">
      <w:pPr>
        <w:widowControl w:val="0"/>
        <w:tabs>
          <w:tab w:val="left" w:pos="-963"/>
          <w:tab w:val="left" w:pos="-720"/>
        </w:tabs>
        <w:spacing w:after="0" w:line="240" w:lineRule="auto"/>
        <w:ind w:left="360"/>
        <w:jc w:val="both"/>
        <w:rPr>
          <w:rFonts w:ascii="Arial" w:hAnsi="Arial" w:cs="Arial"/>
          <w:b/>
          <w:sz w:val="20"/>
          <w:szCs w:val="20"/>
          <w:lang w:val="en-GB"/>
        </w:rPr>
      </w:pPr>
    </w:p>
    <w:p w14:paraId="2A06890B" w14:textId="6964DB70" w:rsidR="00BD5F59" w:rsidRPr="00BD5F59" w:rsidRDefault="00BD5F59" w:rsidP="00BD5F59">
      <w:pPr>
        <w:tabs>
          <w:tab w:val="left" w:pos="-963"/>
          <w:tab w:val="left" w:pos="-720"/>
        </w:tabs>
        <w:spacing w:after="0" w:line="240" w:lineRule="auto"/>
        <w:ind w:left="720" w:hanging="720"/>
        <w:jc w:val="both"/>
        <w:rPr>
          <w:rFonts w:ascii="Arial" w:hAnsi="Arial" w:cs="Arial"/>
          <w:b/>
          <w:sz w:val="20"/>
          <w:szCs w:val="20"/>
          <w:lang w:val="en-GB"/>
        </w:rPr>
      </w:pPr>
      <w:r w:rsidRPr="00BD5F59">
        <w:rPr>
          <w:rFonts w:ascii="Arial" w:hAnsi="Arial" w:cs="Arial"/>
          <w:sz w:val="20"/>
          <w:szCs w:val="20"/>
          <w:lang w:val="en-GB"/>
        </w:rPr>
        <w:t xml:space="preserve">2.1 </w:t>
      </w:r>
      <w:r w:rsidRPr="00BD5F59">
        <w:rPr>
          <w:rFonts w:ascii="Arial" w:hAnsi="Arial" w:cs="Arial"/>
          <w:sz w:val="20"/>
          <w:szCs w:val="20"/>
          <w:lang w:val="en-GB"/>
        </w:rPr>
        <w:tab/>
        <w:t>Is the bidder, or any of its directors / trustees / shareholders / members / partners or any person having a controlling interest</w:t>
      </w:r>
      <w:r w:rsidRPr="00D21809">
        <w:rPr>
          <w:rFonts w:ascii="Arial" w:hAnsi="Arial" w:cs="Arial"/>
          <w:sz w:val="20"/>
          <w:szCs w:val="20"/>
          <w:vertAlign w:val="superscript"/>
        </w:rPr>
        <w:footnoteReference w:id="1"/>
      </w:r>
      <w:r w:rsidRPr="00BD5F59">
        <w:rPr>
          <w:rFonts w:ascii="Arial" w:hAnsi="Arial" w:cs="Arial"/>
          <w:sz w:val="20"/>
          <w:szCs w:val="20"/>
          <w:vertAlign w:val="superscript"/>
          <w:lang w:val="en-GB"/>
        </w:rPr>
        <w:t xml:space="preserve"> </w:t>
      </w:r>
      <w:r w:rsidRPr="00BD5F59">
        <w:rPr>
          <w:rFonts w:ascii="Arial" w:hAnsi="Arial" w:cs="Arial"/>
          <w:sz w:val="20"/>
          <w:szCs w:val="20"/>
          <w:lang w:val="en-GB"/>
        </w:rPr>
        <w:t>in the enterpr</w:t>
      </w:r>
      <w:r w:rsidR="00D21809">
        <w:rPr>
          <w:rFonts w:ascii="Arial" w:hAnsi="Arial" w:cs="Arial"/>
          <w:sz w:val="20"/>
          <w:szCs w:val="20"/>
          <w:lang w:val="en-GB"/>
        </w:rPr>
        <w:t xml:space="preserve">ise, </w:t>
      </w:r>
      <w:r w:rsidR="00D21809">
        <w:rPr>
          <w:rFonts w:ascii="Arial" w:hAnsi="Arial" w:cs="Arial"/>
          <w:sz w:val="20"/>
          <w:szCs w:val="20"/>
          <w:lang w:val="en-GB"/>
        </w:rPr>
        <w:tab/>
        <w:t>employed by the state?</w:t>
      </w:r>
      <w:r w:rsidR="00D21809">
        <w:rPr>
          <w:rFonts w:ascii="Arial" w:hAnsi="Arial" w:cs="Arial"/>
          <w:sz w:val="20"/>
          <w:szCs w:val="20"/>
          <w:lang w:val="en-GB"/>
        </w:rPr>
        <w:tab/>
      </w:r>
      <w:r w:rsidR="00D21809">
        <w:rPr>
          <w:rFonts w:ascii="Arial" w:hAnsi="Arial" w:cs="Arial"/>
          <w:sz w:val="20"/>
          <w:szCs w:val="20"/>
          <w:lang w:val="en-GB"/>
        </w:rPr>
        <w:tab/>
      </w:r>
      <w:r w:rsidRPr="00BD5F59">
        <w:rPr>
          <w:rFonts w:ascii="Arial" w:hAnsi="Arial" w:cs="Arial"/>
          <w:b/>
          <w:sz w:val="20"/>
          <w:szCs w:val="20"/>
          <w:lang w:val="en-GB"/>
        </w:rPr>
        <w:t>YES/NO</w:t>
      </w:r>
    </w:p>
    <w:p w14:paraId="57C446C8" w14:textId="77777777" w:rsidR="00BD5F59" w:rsidRPr="00BD5F59" w:rsidRDefault="00BD5F59" w:rsidP="00BD5F59">
      <w:pPr>
        <w:tabs>
          <w:tab w:val="left" w:pos="-963"/>
          <w:tab w:val="left" w:pos="-720"/>
        </w:tabs>
        <w:spacing w:after="0" w:line="240" w:lineRule="auto"/>
        <w:ind w:left="720" w:hanging="720"/>
        <w:jc w:val="both"/>
        <w:rPr>
          <w:rFonts w:ascii="Arial" w:hAnsi="Arial" w:cs="Arial"/>
          <w:sz w:val="20"/>
          <w:szCs w:val="20"/>
          <w:lang w:val="en-GB"/>
        </w:rPr>
      </w:pPr>
      <w:r w:rsidRPr="00BD5F59">
        <w:rPr>
          <w:rFonts w:ascii="Arial" w:hAnsi="Arial" w:cs="Arial"/>
          <w:sz w:val="20"/>
          <w:szCs w:val="20"/>
          <w:lang w:val="en-GB"/>
        </w:rPr>
        <w:tab/>
      </w:r>
    </w:p>
    <w:p w14:paraId="1FDC540E" w14:textId="78866CC9" w:rsidR="00BD5F59" w:rsidRPr="00D21809" w:rsidRDefault="00BD5F59" w:rsidP="00370847">
      <w:pPr>
        <w:pStyle w:val="ListParagraph"/>
        <w:numPr>
          <w:ilvl w:val="2"/>
          <w:numId w:val="179"/>
        </w:numPr>
        <w:tabs>
          <w:tab w:val="left" w:pos="-963"/>
          <w:tab w:val="left" w:pos="-720"/>
        </w:tabs>
        <w:ind w:left="720"/>
        <w:jc w:val="both"/>
        <w:rPr>
          <w:rFonts w:ascii="Arial" w:hAnsi="Arial" w:cs="Arial"/>
          <w:sz w:val="20"/>
          <w:szCs w:val="20"/>
          <w:lang w:val="en-GB"/>
        </w:rPr>
      </w:pPr>
      <w:r w:rsidRPr="00D21809">
        <w:rPr>
          <w:rFonts w:ascii="Arial" w:hAnsi="Arial" w:cs="Arial"/>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6291580D" w14:textId="77777777" w:rsidR="00BD5F59" w:rsidRPr="00BD5F59" w:rsidRDefault="00BD5F59" w:rsidP="00BD5F59">
      <w:pPr>
        <w:tabs>
          <w:tab w:val="left" w:pos="-963"/>
          <w:tab w:val="left" w:pos="-720"/>
        </w:tabs>
        <w:spacing w:after="0" w:line="240" w:lineRule="auto"/>
        <w:ind w:left="720"/>
        <w:contextualSpacing/>
        <w:jc w:val="both"/>
        <w:rPr>
          <w:rFonts w:ascii="Arial" w:eastAsia="Times New Roman" w:hAnsi="Arial" w:cs="Arial"/>
          <w:sz w:val="20"/>
          <w:szCs w:val="20"/>
          <w:lang w:val="en-GB" w:eastAsia="en-ZA"/>
        </w:rPr>
      </w:pPr>
    </w:p>
    <w:tbl>
      <w:tblPr>
        <w:tblpPr w:leftFromText="180" w:rightFromText="180" w:vertAnchor="text" w:horzAnchor="page" w:tblpX="1851" w:tblpY="96"/>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2410"/>
        <w:gridCol w:w="3662"/>
      </w:tblGrid>
      <w:tr w:rsidR="00BD5F59" w:rsidRPr="00BD5F59" w14:paraId="01380509" w14:textId="77777777" w:rsidTr="007C729E">
        <w:trPr>
          <w:trHeight w:val="1341"/>
        </w:trPr>
        <w:tc>
          <w:tcPr>
            <w:tcW w:w="2833" w:type="dxa"/>
            <w:shd w:val="clear" w:color="auto" w:fill="auto"/>
          </w:tcPr>
          <w:p w14:paraId="7CEBE90C" w14:textId="77777777" w:rsidR="00BD5F59" w:rsidRPr="00BD5F59" w:rsidRDefault="00BD5F59" w:rsidP="00BD5F59">
            <w:pPr>
              <w:spacing w:after="0" w:line="240" w:lineRule="auto"/>
              <w:jc w:val="both"/>
              <w:rPr>
                <w:rFonts w:ascii="Arial" w:hAnsi="Arial" w:cs="Arial"/>
                <w:b/>
                <w:sz w:val="20"/>
                <w:szCs w:val="20"/>
                <w:lang w:val="en-GB"/>
              </w:rPr>
            </w:pPr>
            <w:r w:rsidRPr="00BD5F59">
              <w:rPr>
                <w:rFonts w:ascii="Arial" w:hAnsi="Arial" w:cs="Arial"/>
                <w:b/>
                <w:sz w:val="20"/>
                <w:szCs w:val="20"/>
                <w:lang w:val="en-GB"/>
              </w:rPr>
              <w:t>Full Name</w:t>
            </w:r>
          </w:p>
        </w:tc>
        <w:tc>
          <w:tcPr>
            <w:tcW w:w="2410" w:type="dxa"/>
            <w:shd w:val="clear" w:color="auto" w:fill="auto"/>
          </w:tcPr>
          <w:p w14:paraId="01587B02" w14:textId="77777777" w:rsidR="00BD5F59" w:rsidRPr="00BD5F59" w:rsidRDefault="00BD5F59" w:rsidP="00BD5F59">
            <w:pPr>
              <w:spacing w:after="0" w:line="240" w:lineRule="auto"/>
              <w:jc w:val="both"/>
              <w:rPr>
                <w:rFonts w:ascii="Arial" w:hAnsi="Arial" w:cs="Arial"/>
                <w:b/>
                <w:sz w:val="20"/>
                <w:szCs w:val="20"/>
                <w:lang w:val="en-GB"/>
              </w:rPr>
            </w:pPr>
            <w:r w:rsidRPr="00BD5F59">
              <w:rPr>
                <w:rFonts w:ascii="Arial" w:hAnsi="Arial" w:cs="Arial"/>
                <w:b/>
                <w:sz w:val="20"/>
                <w:szCs w:val="20"/>
                <w:lang w:val="en-GB"/>
              </w:rPr>
              <w:t>Identity Number</w:t>
            </w:r>
          </w:p>
        </w:tc>
        <w:tc>
          <w:tcPr>
            <w:tcW w:w="3662" w:type="dxa"/>
          </w:tcPr>
          <w:p w14:paraId="3A73A2C4" w14:textId="77777777" w:rsidR="00BD5F59" w:rsidRPr="00BD5F59" w:rsidRDefault="00BD5F59" w:rsidP="00BD5F59">
            <w:pPr>
              <w:spacing w:after="0" w:line="240" w:lineRule="auto"/>
              <w:jc w:val="both"/>
              <w:rPr>
                <w:rFonts w:ascii="Arial" w:hAnsi="Arial" w:cs="Arial"/>
                <w:b/>
                <w:sz w:val="20"/>
                <w:szCs w:val="20"/>
                <w:lang w:val="en-GB"/>
              </w:rPr>
            </w:pPr>
            <w:r w:rsidRPr="00BD5F59">
              <w:rPr>
                <w:rFonts w:ascii="Arial" w:hAnsi="Arial" w:cs="Arial"/>
                <w:b/>
                <w:sz w:val="20"/>
                <w:szCs w:val="20"/>
                <w:lang w:val="en-GB"/>
              </w:rPr>
              <w:t>Name of State institution</w:t>
            </w:r>
          </w:p>
        </w:tc>
      </w:tr>
      <w:tr w:rsidR="00BD5F59" w:rsidRPr="00BD5F59" w14:paraId="407BB0EA" w14:textId="77777777" w:rsidTr="007C729E">
        <w:trPr>
          <w:trHeight w:val="270"/>
        </w:trPr>
        <w:tc>
          <w:tcPr>
            <w:tcW w:w="2833" w:type="dxa"/>
            <w:shd w:val="clear" w:color="auto" w:fill="auto"/>
          </w:tcPr>
          <w:p w14:paraId="5D25E250" w14:textId="77777777" w:rsidR="00BD5F59" w:rsidRPr="00BD5F59" w:rsidRDefault="00BD5F59" w:rsidP="00BD5F59">
            <w:pPr>
              <w:spacing w:after="0" w:line="240" w:lineRule="auto"/>
              <w:jc w:val="both"/>
              <w:rPr>
                <w:rFonts w:ascii="Arial" w:hAnsi="Arial" w:cs="Arial"/>
                <w:sz w:val="20"/>
                <w:szCs w:val="20"/>
                <w:lang w:val="en-GB"/>
              </w:rPr>
            </w:pPr>
          </w:p>
        </w:tc>
        <w:tc>
          <w:tcPr>
            <w:tcW w:w="2410" w:type="dxa"/>
            <w:shd w:val="clear" w:color="auto" w:fill="auto"/>
          </w:tcPr>
          <w:p w14:paraId="1168122D" w14:textId="77777777" w:rsidR="00BD5F59" w:rsidRPr="00BD5F59" w:rsidRDefault="00BD5F59" w:rsidP="00BD5F59">
            <w:pPr>
              <w:spacing w:after="0" w:line="240" w:lineRule="auto"/>
              <w:jc w:val="both"/>
              <w:rPr>
                <w:rFonts w:ascii="Arial" w:hAnsi="Arial" w:cs="Arial"/>
                <w:sz w:val="20"/>
                <w:szCs w:val="20"/>
                <w:lang w:val="en-GB"/>
              </w:rPr>
            </w:pPr>
          </w:p>
        </w:tc>
        <w:tc>
          <w:tcPr>
            <w:tcW w:w="3662" w:type="dxa"/>
          </w:tcPr>
          <w:p w14:paraId="608DF1A2" w14:textId="77777777" w:rsidR="00BD5F59" w:rsidRPr="00BD5F59" w:rsidRDefault="00BD5F59" w:rsidP="00BD5F59">
            <w:pPr>
              <w:spacing w:after="0" w:line="240" w:lineRule="auto"/>
              <w:jc w:val="both"/>
              <w:rPr>
                <w:rFonts w:ascii="Arial" w:hAnsi="Arial" w:cs="Arial"/>
                <w:sz w:val="20"/>
                <w:szCs w:val="20"/>
                <w:lang w:val="en-GB"/>
              </w:rPr>
            </w:pPr>
          </w:p>
        </w:tc>
      </w:tr>
      <w:tr w:rsidR="00BD5F59" w:rsidRPr="00BD5F59" w14:paraId="4BD38011" w14:textId="77777777" w:rsidTr="007C729E">
        <w:trPr>
          <w:trHeight w:val="256"/>
        </w:trPr>
        <w:tc>
          <w:tcPr>
            <w:tcW w:w="2833" w:type="dxa"/>
            <w:shd w:val="clear" w:color="auto" w:fill="auto"/>
          </w:tcPr>
          <w:p w14:paraId="643ECB69" w14:textId="77777777" w:rsidR="00BD5F59" w:rsidRPr="00BD5F59" w:rsidRDefault="00BD5F59" w:rsidP="00BD5F59">
            <w:pPr>
              <w:spacing w:after="0" w:line="240" w:lineRule="auto"/>
              <w:jc w:val="both"/>
              <w:rPr>
                <w:rFonts w:ascii="Arial" w:hAnsi="Arial" w:cs="Arial"/>
                <w:sz w:val="20"/>
                <w:szCs w:val="20"/>
                <w:lang w:val="en-GB"/>
              </w:rPr>
            </w:pPr>
          </w:p>
        </w:tc>
        <w:tc>
          <w:tcPr>
            <w:tcW w:w="2410" w:type="dxa"/>
            <w:shd w:val="clear" w:color="auto" w:fill="auto"/>
          </w:tcPr>
          <w:p w14:paraId="580E6325" w14:textId="77777777" w:rsidR="00BD5F59" w:rsidRPr="00BD5F59" w:rsidRDefault="00BD5F59" w:rsidP="00BD5F59">
            <w:pPr>
              <w:spacing w:after="0" w:line="240" w:lineRule="auto"/>
              <w:jc w:val="both"/>
              <w:rPr>
                <w:rFonts w:ascii="Arial" w:hAnsi="Arial" w:cs="Arial"/>
                <w:sz w:val="20"/>
                <w:szCs w:val="20"/>
                <w:lang w:val="en-GB"/>
              </w:rPr>
            </w:pPr>
          </w:p>
        </w:tc>
        <w:tc>
          <w:tcPr>
            <w:tcW w:w="3662" w:type="dxa"/>
          </w:tcPr>
          <w:p w14:paraId="3AFE60C7" w14:textId="77777777" w:rsidR="00BD5F59" w:rsidRPr="00BD5F59" w:rsidRDefault="00BD5F59" w:rsidP="00BD5F59">
            <w:pPr>
              <w:spacing w:after="0" w:line="240" w:lineRule="auto"/>
              <w:jc w:val="both"/>
              <w:rPr>
                <w:rFonts w:ascii="Arial" w:hAnsi="Arial" w:cs="Arial"/>
                <w:sz w:val="20"/>
                <w:szCs w:val="20"/>
                <w:lang w:val="en-GB"/>
              </w:rPr>
            </w:pPr>
          </w:p>
        </w:tc>
      </w:tr>
      <w:tr w:rsidR="00BD5F59" w:rsidRPr="00BD5F59" w14:paraId="3F83F20C" w14:textId="77777777" w:rsidTr="007C729E">
        <w:trPr>
          <w:trHeight w:val="270"/>
        </w:trPr>
        <w:tc>
          <w:tcPr>
            <w:tcW w:w="2833" w:type="dxa"/>
            <w:shd w:val="clear" w:color="auto" w:fill="auto"/>
          </w:tcPr>
          <w:p w14:paraId="0BE4FAD9" w14:textId="77777777" w:rsidR="00BD5F59" w:rsidRPr="00BD5F59" w:rsidRDefault="00BD5F59" w:rsidP="00BD5F59">
            <w:pPr>
              <w:spacing w:after="0" w:line="240" w:lineRule="auto"/>
              <w:jc w:val="both"/>
              <w:rPr>
                <w:rFonts w:ascii="Arial" w:hAnsi="Arial" w:cs="Arial"/>
                <w:sz w:val="20"/>
                <w:szCs w:val="20"/>
                <w:lang w:val="en-GB"/>
              </w:rPr>
            </w:pPr>
          </w:p>
        </w:tc>
        <w:tc>
          <w:tcPr>
            <w:tcW w:w="2410" w:type="dxa"/>
            <w:shd w:val="clear" w:color="auto" w:fill="auto"/>
          </w:tcPr>
          <w:p w14:paraId="6A78152C" w14:textId="77777777" w:rsidR="00BD5F59" w:rsidRPr="00BD5F59" w:rsidRDefault="00BD5F59" w:rsidP="00BD5F59">
            <w:pPr>
              <w:spacing w:after="0" w:line="240" w:lineRule="auto"/>
              <w:jc w:val="both"/>
              <w:rPr>
                <w:rFonts w:ascii="Arial" w:hAnsi="Arial" w:cs="Arial"/>
                <w:sz w:val="20"/>
                <w:szCs w:val="20"/>
                <w:lang w:val="en-GB"/>
              </w:rPr>
            </w:pPr>
          </w:p>
        </w:tc>
        <w:tc>
          <w:tcPr>
            <w:tcW w:w="3662" w:type="dxa"/>
          </w:tcPr>
          <w:p w14:paraId="1BD1179F" w14:textId="77777777" w:rsidR="00BD5F59" w:rsidRPr="00BD5F59" w:rsidRDefault="00BD5F59" w:rsidP="00BD5F59">
            <w:pPr>
              <w:spacing w:after="0" w:line="240" w:lineRule="auto"/>
              <w:jc w:val="both"/>
              <w:rPr>
                <w:rFonts w:ascii="Arial" w:hAnsi="Arial" w:cs="Arial"/>
                <w:sz w:val="20"/>
                <w:szCs w:val="20"/>
                <w:lang w:val="en-GB"/>
              </w:rPr>
            </w:pPr>
          </w:p>
        </w:tc>
      </w:tr>
      <w:tr w:rsidR="00BD5F59" w:rsidRPr="00BD5F59" w14:paraId="1FB8106F" w14:textId="77777777" w:rsidTr="007C729E">
        <w:trPr>
          <w:trHeight w:val="270"/>
        </w:trPr>
        <w:tc>
          <w:tcPr>
            <w:tcW w:w="2833" w:type="dxa"/>
            <w:shd w:val="clear" w:color="auto" w:fill="auto"/>
          </w:tcPr>
          <w:p w14:paraId="43E9948B" w14:textId="77777777" w:rsidR="00BD5F59" w:rsidRPr="00BD5F59" w:rsidRDefault="00BD5F59" w:rsidP="00BD5F59">
            <w:pPr>
              <w:spacing w:after="0" w:line="240" w:lineRule="auto"/>
              <w:jc w:val="both"/>
              <w:rPr>
                <w:rFonts w:ascii="Arial" w:hAnsi="Arial" w:cs="Arial"/>
                <w:sz w:val="20"/>
                <w:szCs w:val="20"/>
                <w:lang w:val="en-GB"/>
              </w:rPr>
            </w:pPr>
          </w:p>
        </w:tc>
        <w:tc>
          <w:tcPr>
            <w:tcW w:w="2410" w:type="dxa"/>
            <w:shd w:val="clear" w:color="auto" w:fill="auto"/>
          </w:tcPr>
          <w:p w14:paraId="72F47EB2" w14:textId="77777777" w:rsidR="00BD5F59" w:rsidRPr="00BD5F59" w:rsidRDefault="00BD5F59" w:rsidP="00BD5F59">
            <w:pPr>
              <w:spacing w:after="0" w:line="240" w:lineRule="auto"/>
              <w:jc w:val="both"/>
              <w:rPr>
                <w:rFonts w:ascii="Arial" w:hAnsi="Arial" w:cs="Arial"/>
                <w:sz w:val="20"/>
                <w:szCs w:val="20"/>
                <w:lang w:val="en-GB"/>
              </w:rPr>
            </w:pPr>
          </w:p>
        </w:tc>
        <w:tc>
          <w:tcPr>
            <w:tcW w:w="3662" w:type="dxa"/>
          </w:tcPr>
          <w:p w14:paraId="28AD6994" w14:textId="77777777" w:rsidR="00BD5F59" w:rsidRPr="00BD5F59" w:rsidRDefault="00BD5F59" w:rsidP="00BD5F59">
            <w:pPr>
              <w:spacing w:after="0" w:line="240" w:lineRule="auto"/>
              <w:jc w:val="both"/>
              <w:rPr>
                <w:rFonts w:ascii="Arial" w:hAnsi="Arial" w:cs="Arial"/>
                <w:sz w:val="20"/>
                <w:szCs w:val="20"/>
                <w:lang w:val="en-GB"/>
              </w:rPr>
            </w:pPr>
          </w:p>
        </w:tc>
      </w:tr>
      <w:tr w:rsidR="00BD5F59" w:rsidRPr="00BD5F59" w14:paraId="4C49A35E" w14:textId="77777777" w:rsidTr="007C729E">
        <w:trPr>
          <w:trHeight w:val="256"/>
        </w:trPr>
        <w:tc>
          <w:tcPr>
            <w:tcW w:w="2833" w:type="dxa"/>
            <w:shd w:val="clear" w:color="auto" w:fill="auto"/>
          </w:tcPr>
          <w:p w14:paraId="735B389B" w14:textId="77777777" w:rsidR="00BD5F59" w:rsidRPr="00BD5F59" w:rsidRDefault="00BD5F59" w:rsidP="00BD5F59">
            <w:pPr>
              <w:spacing w:after="0" w:line="240" w:lineRule="auto"/>
              <w:jc w:val="both"/>
              <w:rPr>
                <w:rFonts w:ascii="Arial" w:hAnsi="Arial" w:cs="Arial"/>
                <w:sz w:val="20"/>
                <w:szCs w:val="20"/>
                <w:lang w:val="en-GB"/>
              </w:rPr>
            </w:pPr>
          </w:p>
        </w:tc>
        <w:tc>
          <w:tcPr>
            <w:tcW w:w="2410" w:type="dxa"/>
            <w:shd w:val="clear" w:color="auto" w:fill="auto"/>
          </w:tcPr>
          <w:p w14:paraId="0D977AB0" w14:textId="77777777" w:rsidR="00BD5F59" w:rsidRPr="00BD5F59" w:rsidRDefault="00BD5F59" w:rsidP="00BD5F59">
            <w:pPr>
              <w:spacing w:after="0" w:line="240" w:lineRule="auto"/>
              <w:jc w:val="both"/>
              <w:rPr>
                <w:rFonts w:ascii="Arial" w:hAnsi="Arial" w:cs="Arial"/>
                <w:sz w:val="20"/>
                <w:szCs w:val="20"/>
                <w:lang w:val="en-GB"/>
              </w:rPr>
            </w:pPr>
          </w:p>
        </w:tc>
        <w:tc>
          <w:tcPr>
            <w:tcW w:w="3662" w:type="dxa"/>
          </w:tcPr>
          <w:p w14:paraId="074A6677" w14:textId="77777777" w:rsidR="00BD5F59" w:rsidRPr="00BD5F59" w:rsidRDefault="00BD5F59" w:rsidP="00BD5F59">
            <w:pPr>
              <w:spacing w:after="0" w:line="240" w:lineRule="auto"/>
              <w:jc w:val="both"/>
              <w:rPr>
                <w:rFonts w:ascii="Arial" w:hAnsi="Arial" w:cs="Arial"/>
                <w:sz w:val="20"/>
                <w:szCs w:val="20"/>
                <w:lang w:val="en-GB"/>
              </w:rPr>
            </w:pPr>
          </w:p>
        </w:tc>
      </w:tr>
      <w:tr w:rsidR="00BD5F59" w:rsidRPr="00BD5F59" w14:paraId="0D5958D5" w14:textId="77777777" w:rsidTr="007C729E">
        <w:trPr>
          <w:trHeight w:val="270"/>
        </w:trPr>
        <w:tc>
          <w:tcPr>
            <w:tcW w:w="2833" w:type="dxa"/>
            <w:shd w:val="clear" w:color="auto" w:fill="auto"/>
          </w:tcPr>
          <w:p w14:paraId="400D3992" w14:textId="77777777" w:rsidR="00BD5F59" w:rsidRPr="00BD5F59" w:rsidRDefault="00BD5F59" w:rsidP="00BD5F59">
            <w:pPr>
              <w:spacing w:after="0" w:line="240" w:lineRule="auto"/>
              <w:jc w:val="both"/>
              <w:rPr>
                <w:rFonts w:ascii="Arial" w:hAnsi="Arial" w:cs="Arial"/>
                <w:sz w:val="20"/>
                <w:szCs w:val="20"/>
                <w:lang w:val="en-GB"/>
              </w:rPr>
            </w:pPr>
          </w:p>
        </w:tc>
        <w:tc>
          <w:tcPr>
            <w:tcW w:w="2410" w:type="dxa"/>
            <w:shd w:val="clear" w:color="auto" w:fill="auto"/>
          </w:tcPr>
          <w:p w14:paraId="56666982" w14:textId="77777777" w:rsidR="00BD5F59" w:rsidRPr="00BD5F59" w:rsidRDefault="00BD5F59" w:rsidP="00BD5F59">
            <w:pPr>
              <w:spacing w:after="0" w:line="240" w:lineRule="auto"/>
              <w:jc w:val="both"/>
              <w:rPr>
                <w:rFonts w:ascii="Arial" w:hAnsi="Arial" w:cs="Arial"/>
                <w:sz w:val="20"/>
                <w:szCs w:val="20"/>
                <w:lang w:val="en-GB"/>
              </w:rPr>
            </w:pPr>
          </w:p>
        </w:tc>
        <w:tc>
          <w:tcPr>
            <w:tcW w:w="3662" w:type="dxa"/>
          </w:tcPr>
          <w:p w14:paraId="31EA8767" w14:textId="77777777" w:rsidR="00BD5F59" w:rsidRPr="00BD5F59" w:rsidRDefault="00BD5F59" w:rsidP="00BD5F59">
            <w:pPr>
              <w:spacing w:after="0" w:line="240" w:lineRule="auto"/>
              <w:jc w:val="both"/>
              <w:rPr>
                <w:rFonts w:ascii="Arial" w:hAnsi="Arial" w:cs="Arial"/>
                <w:sz w:val="20"/>
                <w:szCs w:val="20"/>
                <w:lang w:val="en-GB"/>
              </w:rPr>
            </w:pPr>
          </w:p>
        </w:tc>
      </w:tr>
    </w:tbl>
    <w:p w14:paraId="509298F3" w14:textId="0A173EDF" w:rsidR="00BD5F59" w:rsidRPr="00BD5F59" w:rsidRDefault="00BD5F59" w:rsidP="00D21809">
      <w:pPr>
        <w:tabs>
          <w:tab w:val="left" w:pos="-963"/>
          <w:tab w:val="left" w:pos="-720"/>
          <w:tab w:val="left" w:pos="142"/>
          <w:tab w:val="left" w:pos="1215"/>
          <w:tab w:val="left" w:pos="2250"/>
          <w:tab w:val="left" w:pos="7363"/>
        </w:tabs>
        <w:spacing w:after="0" w:line="240" w:lineRule="auto"/>
        <w:ind w:left="142" w:hanging="142"/>
        <w:jc w:val="both"/>
        <w:rPr>
          <w:rFonts w:ascii="Arial" w:hAnsi="Arial" w:cs="Arial"/>
          <w:sz w:val="20"/>
          <w:szCs w:val="20"/>
          <w:lang w:val="en-GB"/>
        </w:rPr>
      </w:pPr>
    </w:p>
    <w:p w14:paraId="23029046" w14:textId="6DF0B7D3" w:rsidR="00BD5F59" w:rsidRPr="00BD5F59" w:rsidRDefault="00BD5F59" w:rsidP="00BD5F59">
      <w:pPr>
        <w:tabs>
          <w:tab w:val="left" w:pos="-963"/>
          <w:tab w:val="left" w:pos="-720"/>
        </w:tabs>
        <w:spacing w:after="0" w:line="240" w:lineRule="auto"/>
        <w:ind w:left="720" w:hanging="720"/>
        <w:jc w:val="both"/>
        <w:rPr>
          <w:rFonts w:ascii="Arial" w:hAnsi="Arial" w:cs="Arial"/>
          <w:b/>
          <w:sz w:val="20"/>
          <w:szCs w:val="20"/>
          <w:lang w:val="en-GB"/>
        </w:rPr>
      </w:pPr>
      <w:r w:rsidRPr="00BD5F59">
        <w:rPr>
          <w:rFonts w:ascii="Arial" w:hAnsi="Arial" w:cs="Arial"/>
          <w:sz w:val="20"/>
          <w:szCs w:val="20"/>
          <w:lang w:val="en-GB"/>
        </w:rPr>
        <w:t>2.2</w:t>
      </w:r>
      <w:r w:rsidRPr="00BD5F59">
        <w:rPr>
          <w:rFonts w:ascii="Arial" w:hAnsi="Arial" w:cs="Arial"/>
          <w:sz w:val="20"/>
          <w:szCs w:val="20"/>
          <w:lang w:val="en-GB"/>
        </w:rPr>
        <w:tab/>
        <w:t>Do you, or any person connected with the bidder, have a relationship with any person who is employed by the procuring institution?</w:t>
      </w:r>
      <w:r w:rsidRPr="00BD5F59">
        <w:rPr>
          <w:rFonts w:ascii="Arial" w:hAnsi="Arial" w:cs="Arial"/>
          <w:b/>
          <w:sz w:val="20"/>
          <w:szCs w:val="20"/>
          <w:lang w:val="en-GB"/>
        </w:rPr>
        <w:t xml:space="preserve"> </w:t>
      </w:r>
      <w:r w:rsidR="00D21809">
        <w:rPr>
          <w:rFonts w:ascii="Arial" w:hAnsi="Arial" w:cs="Arial"/>
          <w:b/>
          <w:sz w:val="20"/>
          <w:szCs w:val="20"/>
          <w:lang w:val="en-GB"/>
        </w:rPr>
        <w:tab/>
      </w:r>
      <w:r w:rsidR="00D21809">
        <w:rPr>
          <w:rFonts w:ascii="Arial" w:hAnsi="Arial" w:cs="Arial"/>
          <w:b/>
          <w:sz w:val="20"/>
          <w:szCs w:val="20"/>
          <w:lang w:val="en-GB"/>
        </w:rPr>
        <w:tab/>
      </w:r>
      <w:r w:rsidR="00D21809">
        <w:rPr>
          <w:rFonts w:ascii="Arial" w:hAnsi="Arial" w:cs="Arial"/>
          <w:b/>
          <w:sz w:val="20"/>
          <w:szCs w:val="20"/>
          <w:lang w:val="en-GB"/>
        </w:rPr>
        <w:tab/>
      </w:r>
      <w:r w:rsidR="00D21809">
        <w:rPr>
          <w:rFonts w:ascii="Arial" w:hAnsi="Arial" w:cs="Arial"/>
          <w:b/>
          <w:sz w:val="20"/>
          <w:szCs w:val="20"/>
          <w:lang w:val="en-GB"/>
        </w:rPr>
        <w:tab/>
      </w:r>
      <w:r w:rsidR="00D21809">
        <w:rPr>
          <w:rFonts w:ascii="Arial" w:hAnsi="Arial" w:cs="Arial"/>
          <w:b/>
          <w:sz w:val="20"/>
          <w:szCs w:val="20"/>
          <w:lang w:val="en-GB"/>
        </w:rPr>
        <w:tab/>
      </w:r>
      <w:r w:rsidR="00D21809">
        <w:rPr>
          <w:rFonts w:ascii="Arial" w:hAnsi="Arial" w:cs="Arial"/>
          <w:b/>
          <w:sz w:val="20"/>
          <w:szCs w:val="20"/>
          <w:lang w:val="en-GB"/>
        </w:rPr>
        <w:tab/>
      </w:r>
      <w:r w:rsidRPr="00BD5F59">
        <w:rPr>
          <w:rFonts w:ascii="Arial" w:hAnsi="Arial" w:cs="Arial"/>
          <w:b/>
          <w:sz w:val="20"/>
          <w:szCs w:val="20"/>
          <w:lang w:val="en-GB"/>
        </w:rPr>
        <w:t>YES/NO</w:t>
      </w:r>
    </w:p>
    <w:p w14:paraId="346599C8" w14:textId="77777777" w:rsidR="00BD5F59" w:rsidRPr="00BD5F59" w:rsidRDefault="00BD5F59" w:rsidP="00BD5F59">
      <w:pPr>
        <w:tabs>
          <w:tab w:val="left" w:pos="-963"/>
          <w:tab w:val="left" w:pos="-720"/>
        </w:tabs>
        <w:spacing w:after="0" w:line="240" w:lineRule="auto"/>
        <w:ind w:left="720" w:hanging="720"/>
        <w:jc w:val="both"/>
        <w:rPr>
          <w:rFonts w:ascii="Arial" w:hAnsi="Arial" w:cs="Arial"/>
          <w:b/>
          <w:sz w:val="20"/>
          <w:szCs w:val="20"/>
          <w:lang w:val="en-GB"/>
        </w:rPr>
      </w:pPr>
    </w:p>
    <w:p w14:paraId="38C96B05" w14:textId="77777777" w:rsidR="00BD5F59" w:rsidRPr="00BD5F59" w:rsidRDefault="00BD5F59" w:rsidP="00BD5F59">
      <w:pPr>
        <w:tabs>
          <w:tab w:val="left" w:pos="-963"/>
          <w:tab w:val="left" w:pos="-720"/>
          <w:tab w:val="left" w:pos="990"/>
          <w:tab w:val="left" w:pos="1215"/>
          <w:tab w:val="left" w:pos="2250"/>
          <w:tab w:val="left" w:pos="7363"/>
        </w:tabs>
        <w:spacing w:after="0" w:line="240" w:lineRule="auto"/>
        <w:ind w:left="900" w:hanging="900"/>
        <w:jc w:val="both"/>
        <w:rPr>
          <w:rFonts w:ascii="Arial" w:hAnsi="Arial" w:cs="Arial"/>
          <w:sz w:val="20"/>
          <w:szCs w:val="20"/>
          <w:lang w:val="en-GB"/>
        </w:rPr>
      </w:pPr>
      <w:r w:rsidRPr="00BD5F59">
        <w:rPr>
          <w:rFonts w:ascii="Arial" w:hAnsi="Arial" w:cs="Arial"/>
          <w:sz w:val="20"/>
          <w:szCs w:val="20"/>
          <w:lang w:val="en-GB"/>
        </w:rPr>
        <w:t>2.2.1     If so, furnish particulars:</w:t>
      </w:r>
    </w:p>
    <w:p w14:paraId="221B5EBB" w14:textId="057F4761" w:rsidR="00BD5F59" w:rsidRDefault="00BD5F59" w:rsidP="00BD5F59">
      <w:pPr>
        <w:spacing w:after="0" w:line="240" w:lineRule="auto"/>
        <w:ind w:left="1800" w:hanging="1080"/>
        <w:jc w:val="both"/>
        <w:rPr>
          <w:rFonts w:ascii="Arial" w:hAnsi="Arial" w:cs="Arial"/>
          <w:sz w:val="20"/>
          <w:szCs w:val="20"/>
          <w:lang w:val="en-GB"/>
        </w:rPr>
      </w:pPr>
      <w:r w:rsidRPr="00BD5F59">
        <w:rPr>
          <w:rFonts w:ascii="Arial" w:hAnsi="Arial" w:cs="Arial"/>
          <w:sz w:val="20"/>
          <w:szCs w:val="20"/>
          <w:lang w:val="en-GB"/>
        </w:rPr>
        <w:t>…………………………………………………………………………………………………………</w:t>
      </w:r>
      <w:r>
        <w:rPr>
          <w:rFonts w:ascii="Arial" w:hAnsi="Arial" w:cs="Arial"/>
          <w:sz w:val="20"/>
          <w:szCs w:val="20"/>
          <w:lang w:val="en-GB"/>
        </w:rPr>
        <w:t>……</w:t>
      </w:r>
    </w:p>
    <w:p w14:paraId="7EE2041D" w14:textId="77777777" w:rsidR="00BD5F59" w:rsidRPr="00BD5F59" w:rsidRDefault="00BD5F59" w:rsidP="00BD5F59">
      <w:pPr>
        <w:spacing w:after="0" w:line="240" w:lineRule="auto"/>
        <w:ind w:left="1800" w:hanging="1080"/>
        <w:jc w:val="both"/>
        <w:rPr>
          <w:rFonts w:ascii="Arial" w:hAnsi="Arial" w:cs="Arial"/>
          <w:sz w:val="20"/>
          <w:szCs w:val="20"/>
          <w:lang w:val="en-GB"/>
        </w:rPr>
      </w:pPr>
    </w:p>
    <w:p w14:paraId="0F0E0374" w14:textId="3216F796" w:rsidR="00BD5F59" w:rsidRPr="00BD5F59" w:rsidRDefault="00BD5F59" w:rsidP="00BD5F59">
      <w:pPr>
        <w:spacing w:after="0" w:line="240" w:lineRule="auto"/>
        <w:ind w:left="1800" w:hanging="1080"/>
        <w:jc w:val="both"/>
        <w:rPr>
          <w:rFonts w:ascii="Arial" w:hAnsi="Arial" w:cs="Arial"/>
          <w:sz w:val="20"/>
          <w:szCs w:val="20"/>
          <w:lang w:val="en-GB"/>
        </w:rPr>
      </w:pPr>
      <w:r w:rsidRPr="00BD5F59">
        <w:rPr>
          <w:rFonts w:ascii="Arial" w:hAnsi="Arial" w:cs="Arial"/>
          <w:sz w:val="20"/>
          <w:szCs w:val="20"/>
          <w:lang w:val="en-GB"/>
        </w:rPr>
        <w:t>………………………………………………………………………………………………………</w:t>
      </w:r>
      <w:r>
        <w:rPr>
          <w:rFonts w:ascii="Arial" w:hAnsi="Arial" w:cs="Arial"/>
          <w:sz w:val="20"/>
          <w:szCs w:val="20"/>
          <w:lang w:val="en-GB"/>
        </w:rPr>
        <w:t>………</w:t>
      </w:r>
    </w:p>
    <w:p w14:paraId="6BFBAFE6" w14:textId="139189ED" w:rsidR="00BD5F59" w:rsidRPr="00BD5F59" w:rsidRDefault="00BD5F59" w:rsidP="00D21809">
      <w:pPr>
        <w:spacing w:after="0" w:line="240" w:lineRule="auto"/>
        <w:jc w:val="both"/>
        <w:rPr>
          <w:rFonts w:ascii="Arial" w:hAnsi="Arial" w:cs="Arial"/>
          <w:sz w:val="20"/>
          <w:szCs w:val="20"/>
        </w:rPr>
      </w:pPr>
    </w:p>
    <w:p w14:paraId="31980C1B" w14:textId="77777777" w:rsidR="00BD5F59" w:rsidRPr="00BD5F59" w:rsidRDefault="00BD5F59" w:rsidP="00BD5F59">
      <w:pPr>
        <w:spacing w:after="0" w:line="240" w:lineRule="auto"/>
        <w:ind w:left="720" w:hanging="720"/>
        <w:jc w:val="both"/>
        <w:rPr>
          <w:rFonts w:ascii="Arial" w:hAnsi="Arial" w:cs="Arial"/>
          <w:b/>
          <w:sz w:val="20"/>
          <w:szCs w:val="20"/>
          <w:lang w:val="en-GB"/>
        </w:rPr>
      </w:pPr>
      <w:r w:rsidRPr="00BD5F59">
        <w:rPr>
          <w:rFonts w:ascii="Arial" w:hAnsi="Arial" w:cs="Arial"/>
          <w:sz w:val="20"/>
          <w:szCs w:val="20"/>
        </w:rPr>
        <w:t xml:space="preserve">2.3 </w:t>
      </w:r>
      <w:r w:rsidRPr="00BD5F59">
        <w:rPr>
          <w:rFonts w:ascii="Arial" w:hAnsi="Arial" w:cs="Arial"/>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BD5F59">
        <w:rPr>
          <w:rFonts w:ascii="Arial" w:hAnsi="Arial" w:cs="Arial"/>
          <w:sz w:val="20"/>
          <w:szCs w:val="20"/>
        </w:rPr>
        <w:tab/>
      </w:r>
      <w:r w:rsidRPr="00BD5F59">
        <w:rPr>
          <w:rFonts w:ascii="Arial" w:hAnsi="Arial" w:cs="Arial"/>
          <w:sz w:val="20"/>
          <w:szCs w:val="20"/>
        </w:rPr>
        <w:tab/>
      </w:r>
      <w:r w:rsidRPr="00BD5F59">
        <w:rPr>
          <w:rFonts w:ascii="Arial" w:hAnsi="Arial" w:cs="Arial"/>
          <w:sz w:val="20"/>
          <w:szCs w:val="20"/>
        </w:rPr>
        <w:tab/>
      </w:r>
      <w:r w:rsidRPr="00BD5F59">
        <w:rPr>
          <w:rFonts w:ascii="Arial" w:hAnsi="Arial" w:cs="Arial"/>
          <w:sz w:val="20"/>
          <w:szCs w:val="20"/>
        </w:rPr>
        <w:tab/>
      </w:r>
      <w:r w:rsidRPr="00BD5F59">
        <w:rPr>
          <w:rFonts w:ascii="Arial" w:hAnsi="Arial" w:cs="Arial"/>
          <w:sz w:val="20"/>
          <w:szCs w:val="20"/>
        </w:rPr>
        <w:tab/>
      </w:r>
      <w:r w:rsidRPr="00BD5F59">
        <w:rPr>
          <w:rFonts w:ascii="Arial" w:hAnsi="Arial" w:cs="Arial"/>
          <w:sz w:val="20"/>
          <w:szCs w:val="20"/>
        </w:rPr>
        <w:tab/>
      </w:r>
      <w:r w:rsidRPr="00BD5F59">
        <w:rPr>
          <w:rFonts w:ascii="Arial" w:hAnsi="Arial" w:cs="Arial"/>
          <w:sz w:val="20"/>
          <w:szCs w:val="20"/>
        </w:rPr>
        <w:tab/>
        <w:t xml:space="preserve">     </w:t>
      </w:r>
      <w:r w:rsidRPr="00BD5F59">
        <w:rPr>
          <w:rFonts w:ascii="Arial" w:hAnsi="Arial" w:cs="Arial"/>
          <w:b/>
          <w:sz w:val="20"/>
          <w:szCs w:val="20"/>
          <w:lang w:val="en-GB"/>
        </w:rPr>
        <w:t>YES/NO</w:t>
      </w:r>
    </w:p>
    <w:p w14:paraId="311543E6" w14:textId="77777777" w:rsidR="00BD5F59" w:rsidRPr="00BD5F59" w:rsidRDefault="00BD5F59" w:rsidP="00BD5F59">
      <w:pPr>
        <w:spacing w:after="0" w:line="240" w:lineRule="auto"/>
        <w:ind w:left="720" w:hanging="720"/>
        <w:jc w:val="both"/>
        <w:rPr>
          <w:rFonts w:ascii="Arial" w:hAnsi="Arial" w:cs="Arial"/>
          <w:b/>
          <w:sz w:val="20"/>
          <w:szCs w:val="20"/>
          <w:lang w:val="en-GB"/>
        </w:rPr>
      </w:pPr>
    </w:p>
    <w:p w14:paraId="17DA8B19" w14:textId="77777777" w:rsidR="00BD5F59" w:rsidRPr="00BD5F59" w:rsidRDefault="00BD5F59" w:rsidP="00BD5F59">
      <w:pPr>
        <w:spacing w:after="0" w:line="240" w:lineRule="auto"/>
        <w:ind w:left="720" w:hanging="720"/>
        <w:jc w:val="both"/>
        <w:rPr>
          <w:rFonts w:ascii="Arial" w:hAnsi="Arial" w:cs="Arial"/>
          <w:sz w:val="20"/>
          <w:szCs w:val="20"/>
        </w:rPr>
      </w:pPr>
      <w:r w:rsidRPr="00BD5F59">
        <w:rPr>
          <w:rFonts w:ascii="Arial" w:hAnsi="Arial" w:cs="Arial"/>
          <w:b/>
          <w:sz w:val="20"/>
          <w:szCs w:val="20"/>
          <w:lang w:val="en-GB"/>
        </w:rPr>
        <w:t>2.3.1</w:t>
      </w:r>
      <w:r w:rsidRPr="00BD5F59">
        <w:rPr>
          <w:rFonts w:ascii="Arial" w:hAnsi="Arial" w:cs="Arial"/>
          <w:b/>
          <w:sz w:val="20"/>
          <w:szCs w:val="20"/>
          <w:lang w:val="en-GB"/>
        </w:rPr>
        <w:tab/>
      </w:r>
      <w:r w:rsidRPr="00BD5F59">
        <w:rPr>
          <w:rFonts w:ascii="Arial" w:hAnsi="Arial" w:cs="Arial"/>
          <w:sz w:val="20"/>
          <w:szCs w:val="20"/>
        </w:rPr>
        <w:t>If so, furnish particulars:</w:t>
      </w:r>
    </w:p>
    <w:p w14:paraId="36170EEE" w14:textId="704E4FF6" w:rsidR="00BD5F59" w:rsidRDefault="00BD5F59" w:rsidP="00BD5F59">
      <w:pPr>
        <w:spacing w:after="0" w:line="240" w:lineRule="auto"/>
        <w:ind w:left="720"/>
        <w:jc w:val="both"/>
        <w:rPr>
          <w:rFonts w:ascii="Arial" w:hAnsi="Arial" w:cs="Arial"/>
          <w:sz w:val="20"/>
          <w:szCs w:val="20"/>
        </w:rPr>
      </w:pPr>
      <w:r w:rsidRPr="00BD5F59">
        <w:rPr>
          <w:rFonts w:ascii="Arial" w:hAnsi="Arial" w:cs="Arial"/>
          <w:sz w:val="20"/>
          <w:szCs w:val="20"/>
        </w:rPr>
        <w:t>……………………………………………………………………………………………………..…………</w:t>
      </w:r>
    </w:p>
    <w:p w14:paraId="075E7620" w14:textId="77777777" w:rsidR="00BD5F59" w:rsidRPr="00BD5F59" w:rsidRDefault="00BD5F59" w:rsidP="00BD5F59">
      <w:pPr>
        <w:spacing w:after="0" w:line="240" w:lineRule="auto"/>
        <w:ind w:left="720"/>
        <w:jc w:val="both"/>
        <w:rPr>
          <w:rFonts w:ascii="Arial" w:hAnsi="Arial" w:cs="Arial"/>
          <w:sz w:val="20"/>
          <w:szCs w:val="20"/>
        </w:rPr>
      </w:pPr>
    </w:p>
    <w:p w14:paraId="2DA499ED" w14:textId="203EB5FE" w:rsidR="00BD5F59" w:rsidRPr="00BD5F59" w:rsidRDefault="00BD5F59" w:rsidP="00BD5F59">
      <w:pPr>
        <w:spacing w:after="0" w:line="240" w:lineRule="auto"/>
        <w:ind w:left="720"/>
        <w:jc w:val="both"/>
        <w:rPr>
          <w:rFonts w:ascii="Arial" w:hAnsi="Arial" w:cs="Arial"/>
          <w:sz w:val="20"/>
          <w:szCs w:val="20"/>
        </w:rPr>
      </w:pPr>
      <w:r w:rsidRPr="00BD5F59">
        <w:rPr>
          <w:rFonts w:ascii="Arial" w:hAnsi="Arial" w:cs="Arial"/>
          <w:sz w:val="20"/>
          <w:szCs w:val="20"/>
        </w:rPr>
        <w:t>…………………………………………………………………………………………………..</w:t>
      </w:r>
      <w:r>
        <w:rPr>
          <w:rFonts w:ascii="Arial" w:hAnsi="Arial" w:cs="Arial"/>
          <w:sz w:val="20"/>
          <w:szCs w:val="20"/>
        </w:rPr>
        <w:t>……………</w:t>
      </w:r>
    </w:p>
    <w:p w14:paraId="1EB1EE4B" w14:textId="77777777" w:rsidR="00BD5F59" w:rsidRPr="00BD5F59" w:rsidRDefault="00BD5F59" w:rsidP="00BD5F59">
      <w:pPr>
        <w:spacing w:after="0" w:line="240" w:lineRule="auto"/>
        <w:jc w:val="both"/>
        <w:rPr>
          <w:rFonts w:ascii="Arial" w:hAnsi="Arial" w:cs="Arial"/>
          <w:sz w:val="20"/>
          <w:szCs w:val="20"/>
        </w:rPr>
      </w:pPr>
    </w:p>
    <w:p w14:paraId="2B0F7AE1" w14:textId="77777777" w:rsidR="00BD5F59" w:rsidRPr="00BD5F59" w:rsidRDefault="00BD5F59" w:rsidP="00BD5F59">
      <w:pPr>
        <w:widowControl w:val="0"/>
        <w:numPr>
          <w:ilvl w:val="0"/>
          <w:numId w:val="10"/>
        </w:numPr>
        <w:spacing w:after="0" w:line="240" w:lineRule="auto"/>
        <w:contextualSpacing/>
        <w:jc w:val="both"/>
        <w:rPr>
          <w:rFonts w:ascii="Arial" w:eastAsia="Times New Roman" w:hAnsi="Arial" w:cs="Arial"/>
          <w:b/>
          <w:sz w:val="20"/>
          <w:szCs w:val="20"/>
          <w:lang w:val="en-ZA" w:eastAsia="en-ZA"/>
        </w:rPr>
      </w:pPr>
      <w:r w:rsidRPr="00BD5F59">
        <w:rPr>
          <w:rFonts w:ascii="Arial" w:eastAsia="Times New Roman" w:hAnsi="Arial" w:cs="Arial"/>
          <w:b/>
          <w:sz w:val="20"/>
          <w:szCs w:val="20"/>
          <w:lang w:val="en-ZA" w:eastAsia="en-ZA"/>
        </w:rPr>
        <w:lastRenderedPageBreak/>
        <w:t>DECLARATION</w:t>
      </w:r>
    </w:p>
    <w:p w14:paraId="0BE9D618" w14:textId="77777777" w:rsidR="00BD5F59" w:rsidRPr="00BD5F59" w:rsidRDefault="00BD5F59" w:rsidP="00BD5F59">
      <w:pPr>
        <w:spacing w:after="0" w:line="240" w:lineRule="auto"/>
        <w:ind w:left="360"/>
        <w:jc w:val="both"/>
        <w:rPr>
          <w:rFonts w:ascii="Arial" w:hAnsi="Arial" w:cs="Arial"/>
          <w:b/>
          <w:sz w:val="20"/>
          <w:szCs w:val="20"/>
        </w:rPr>
      </w:pPr>
    </w:p>
    <w:p w14:paraId="24C70DB8" w14:textId="77777777" w:rsidR="00BD5F59" w:rsidRPr="00BD5F59" w:rsidRDefault="00BD5F59" w:rsidP="00BD5F59">
      <w:pPr>
        <w:spacing w:after="0" w:line="240" w:lineRule="auto"/>
        <w:ind w:left="360"/>
        <w:jc w:val="both"/>
        <w:rPr>
          <w:rFonts w:ascii="Arial" w:hAnsi="Arial" w:cs="Arial"/>
          <w:sz w:val="20"/>
          <w:szCs w:val="20"/>
        </w:rPr>
      </w:pPr>
      <w:r w:rsidRPr="00BD5F59">
        <w:rPr>
          <w:rFonts w:ascii="Arial" w:hAnsi="Arial" w:cs="Arial"/>
          <w:sz w:val="20"/>
          <w:szCs w:val="20"/>
        </w:rPr>
        <w:t>I, the undersigned, (name)……………………………………………………………………. in submitting the   accompanying bid, do hereby make the following statements that I certify to be true and complete in every respect:</w:t>
      </w:r>
    </w:p>
    <w:p w14:paraId="03660BC3" w14:textId="77777777" w:rsidR="00BD5F59" w:rsidRPr="00BD5F59" w:rsidRDefault="00BD5F59" w:rsidP="00BD5F59">
      <w:pPr>
        <w:spacing w:after="0" w:line="240" w:lineRule="auto"/>
        <w:ind w:left="720"/>
        <w:jc w:val="both"/>
        <w:rPr>
          <w:rFonts w:ascii="Arial" w:hAnsi="Arial" w:cs="Arial"/>
          <w:sz w:val="20"/>
          <w:szCs w:val="20"/>
        </w:rPr>
      </w:pPr>
    </w:p>
    <w:p w14:paraId="7CDDE8FD" w14:textId="77777777" w:rsidR="00BD5F59" w:rsidRPr="00BD5F59" w:rsidRDefault="00BD5F59" w:rsidP="00BD5F59">
      <w:pPr>
        <w:spacing w:after="0" w:line="240" w:lineRule="auto"/>
        <w:jc w:val="both"/>
        <w:rPr>
          <w:rFonts w:ascii="Arial" w:hAnsi="Arial" w:cs="Arial"/>
          <w:sz w:val="20"/>
          <w:szCs w:val="20"/>
        </w:rPr>
      </w:pPr>
      <w:r w:rsidRPr="00BD5F59">
        <w:rPr>
          <w:rFonts w:ascii="Arial" w:hAnsi="Arial" w:cs="Arial"/>
          <w:sz w:val="20"/>
          <w:szCs w:val="20"/>
        </w:rPr>
        <w:t>3.1</w:t>
      </w:r>
      <w:r w:rsidRPr="00BD5F59">
        <w:rPr>
          <w:rFonts w:ascii="Arial" w:hAnsi="Arial" w:cs="Arial"/>
          <w:sz w:val="20"/>
          <w:szCs w:val="20"/>
        </w:rPr>
        <w:tab/>
        <w:t>I have read and I understand the contents of this disclosure;</w:t>
      </w:r>
    </w:p>
    <w:p w14:paraId="6840381B" w14:textId="77777777" w:rsidR="00BD5F59" w:rsidRPr="00BD5F59" w:rsidRDefault="00BD5F59" w:rsidP="00BD5F59">
      <w:pPr>
        <w:spacing w:after="0" w:line="240" w:lineRule="auto"/>
        <w:ind w:left="720" w:hanging="720"/>
        <w:jc w:val="both"/>
        <w:rPr>
          <w:rFonts w:ascii="Arial" w:hAnsi="Arial" w:cs="Arial"/>
          <w:sz w:val="20"/>
          <w:szCs w:val="20"/>
        </w:rPr>
      </w:pPr>
      <w:r w:rsidRPr="00BD5F59">
        <w:rPr>
          <w:rFonts w:ascii="Arial" w:hAnsi="Arial" w:cs="Arial"/>
          <w:sz w:val="20"/>
          <w:szCs w:val="20"/>
        </w:rPr>
        <w:t>3.2</w:t>
      </w:r>
      <w:r w:rsidRPr="00BD5F59">
        <w:rPr>
          <w:rFonts w:ascii="Arial" w:hAnsi="Arial" w:cs="Arial"/>
          <w:sz w:val="20"/>
          <w:szCs w:val="20"/>
        </w:rPr>
        <w:tab/>
        <w:t>I understand that the accompanying bid will be disqualified if this disclosure is found not to be true and complete in every respect;</w:t>
      </w:r>
    </w:p>
    <w:p w14:paraId="02B549F1" w14:textId="77777777" w:rsidR="00BD5F59" w:rsidRPr="00BD5F59" w:rsidRDefault="00BD5F59" w:rsidP="00BD5F59">
      <w:pPr>
        <w:spacing w:after="0" w:line="240" w:lineRule="auto"/>
        <w:ind w:left="720" w:hanging="720"/>
        <w:jc w:val="both"/>
        <w:rPr>
          <w:rFonts w:ascii="Arial" w:hAnsi="Arial" w:cs="Arial"/>
          <w:sz w:val="20"/>
          <w:szCs w:val="20"/>
        </w:rPr>
      </w:pPr>
      <w:r w:rsidRPr="00BD5F59">
        <w:rPr>
          <w:rFonts w:ascii="Arial" w:hAnsi="Arial" w:cs="Arial"/>
          <w:sz w:val="20"/>
          <w:szCs w:val="20"/>
        </w:rPr>
        <w:t>3.3</w:t>
      </w:r>
      <w:r w:rsidRPr="00BD5F59">
        <w:rPr>
          <w:rFonts w:ascii="Arial" w:hAnsi="Arial" w:cs="Arial"/>
          <w:sz w:val="20"/>
          <w:szCs w:val="20"/>
        </w:rPr>
        <w:tab/>
        <w:t>The bidder has arrived at the accompanying bid independently from, and without consultation, communication, agreement or arrangement with any competitor. However, communication between partners in a joint venture or consortium</w:t>
      </w:r>
      <w:r w:rsidRPr="00BD5F59">
        <w:rPr>
          <w:rFonts w:ascii="Arial" w:hAnsi="Arial" w:cs="Arial"/>
          <w:sz w:val="20"/>
          <w:szCs w:val="20"/>
        </w:rPr>
        <w:footnoteReference w:id="2"/>
      </w:r>
      <w:r w:rsidRPr="00BD5F59">
        <w:rPr>
          <w:rFonts w:ascii="Arial" w:hAnsi="Arial" w:cs="Arial"/>
          <w:sz w:val="20"/>
          <w:szCs w:val="20"/>
        </w:rPr>
        <w:t xml:space="preserve"> will not be construed as collusive bidding.</w:t>
      </w:r>
    </w:p>
    <w:p w14:paraId="7FE245C3" w14:textId="77777777" w:rsidR="00BD5F59" w:rsidRPr="00BD5F59" w:rsidRDefault="00BD5F59" w:rsidP="00BD5F59">
      <w:pPr>
        <w:spacing w:after="0" w:line="240" w:lineRule="auto"/>
        <w:ind w:left="720" w:hanging="720"/>
        <w:jc w:val="both"/>
        <w:rPr>
          <w:rFonts w:ascii="Arial" w:hAnsi="Arial" w:cs="Arial"/>
          <w:sz w:val="20"/>
          <w:szCs w:val="20"/>
        </w:rPr>
      </w:pPr>
      <w:r w:rsidRPr="00BD5F59">
        <w:rPr>
          <w:rFonts w:ascii="Arial" w:hAnsi="Arial" w:cs="Arial"/>
          <w:sz w:val="20"/>
          <w:szCs w:val="20"/>
        </w:rPr>
        <w:t>3.4</w:t>
      </w:r>
      <w:r w:rsidRPr="00BD5F59">
        <w:rPr>
          <w:rFonts w:ascii="Arial" w:hAnsi="Arial" w:cs="Arial"/>
          <w:sz w:val="20"/>
          <w:szCs w:val="20"/>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9B5848" w14:textId="77777777" w:rsidR="00BD5F59" w:rsidRPr="00BD5F59" w:rsidRDefault="00BD5F59" w:rsidP="00BD5F59">
      <w:pPr>
        <w:spacing w:after="0" w:line="240" w:lineRule="auto"/>
        <w:ind w:left="720" w:hanging="720"/>
        <w:jc w:val="both"/>
        <w:rPr>
          <w:rFonts w:ascii="Arial" w:hAnsi="Arial" w:cs="Arial"/>
          <w:sz w:val="20"/>
          <w:szCs w:val="20"/>
        </w:rPr>
      </w:pPr>
      <w:r w:rsidRPr="00BD5F59">
        <w:rPr>
          <w:rFonts w:ascii="Arial" w:hAnsi="Arial" w:cs="Arial"/>
          <w:sz w:val="20"/>
          <w:szCs w:val="20"/>
        </w:rPr>
        <w:t>3.5</w:t>
      </w:r>
      <w:r w:rsidRPr="00BD5F59">
        <w:rPr>
          <w:rFonts w:ascii="Arial" w:hAnsi="Arial" w:cs="Arial"/>
          <w:sz w:val="20"/>
          <w:szCs w:val="20"/>
        </w:rPr>
        <w:tab/>
        <w:t>The terms of the accompanying bid have not been, and will not be, disclosed by the bidder, directly or indirectly, to any competitor, prior to the date and time of the official bid opening or of the awarding of the contract.</w:t>
      </w:r>
    </w:p>
    <w:p w14:paraId="3096981A" w14:textId="77777777" w:rsidR="00BD5F59" w:rsidRPr="00BD5F59" w:rsidRDefault="00BD5F59" w:rsidP="00BD5F59">
      <w:pPr>
        <w:spacing w:after="0" w:line="240" w:lineRule="auto"/>
        <w:ind w:left="720" w:hanging="720"/>
        <w:jc w:val="both"/>
        <w:rPr>
          <w:rFonts w:ascii="Arial" w:hAnsi="Arial" w:cs="Arial"/>
          <w:sz w:val="20"/>
          <w:szCs w:val="20"/>
        </w:rPr>
      </w:pPr>
      <w:r w:rsidRPr="00BD5F59">
        <w:rPr>
          <w:rFonts w:ascii="Arial" w:hAnsi="Arial" w:cs="Arial"/>
          <w:sz w:val="20"/>
          <w:szCs w:val="20"/>
        </w:rPr>
        <w:t>3.6</w:t>
      </w:r>
      <w:r w:rsidRPr="00BD5F59">
        <w:rPr>
          <w:rFonts w:ascii="Arial" w:hAnsi="Arial" w:cs="Arial"/>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C55DE09" w14:textId="77777777" w:rsidR="00BD5F59" w:rsidRPr="00BD5F59" w:rsidRDefault="00BD5F59" w:rsidP="00BD5F59">
      <w:pPr>
        <w:widowControl w:val="0"/>
        <w:spacing w:after="0" w:line="240" w:lineRule="auto"/>
        <w:ind w:left="720" w:hanging="720"/>
        <w:jc w:val="both"/>
        <w:rPr>
          <w:rFonts w:ascii="Arial" w:hAnsi="Arial" w:cs="Arial"/>
          <w:sz w:val="20"/>
          <w:szCs w:val="20"/>
        </w:rPr>
      </w:pPr>
      <w:r w:rsidRPr="00BD5F59">
        <w:rPr>
          <w:rFonts w:ascii="Arial" w:hAnsi="Arial" w:cs="Arial"/>
          <w:sz w:val="20"/>
          <w:szCs w:val="20"/>
        </w:rPr>
        <w:t>3.7</w:t>
      </w:r>
      <w:r w:rsidRPr="00BD5F59">
        <w:rPr>
          <w:rFonts w:ascii="Arial" w:hAnsi="Arial" w:cs="Arial"/>
          <w:sz w:val="20"/>
          <w:szCs w:val="20"/>
        </w:rPr>
        <w:tab/>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533C8C7" w14:textId="4F85B2CC" w:rsidR="00BD5F59" w:rsidRDefault="00BD5F59" w:rsidP="00BD5F59">
      <w:pPr>
        <w:tabs>
          <w:tab w:val="left" w:pos="1418"/>
          <w:tab w:val="right" w:pos="9752"/>
        </w:tabs>
        <w:spacing w:after="0" w:line="240" w:lineRule="auto"/>
        <w:jc w:val="both"/>
        <w:rPr>
          <w:rFonts w:ascii="Arial" w:hAnsi="Arial" w:cs="Arial"/>
          <w:sz w:val="20"/>
          <w:szCs w:val="20"/>
          <w:lang w:val="en-GB"/>
        </w:rPr>
      </w:pPr>
    </w:p>
    <w:p w14:paraId="57290F21" w14:textId="77777777" w:rsidR="00D21809" w:rsidRPr="00BD5F59" w:rsidRDefault="00D21809" w:rsidP="00BD5F59">
      <w:pPr>
        <w:tabs>
          <w:tab w:val="left" w:pos="1418"/>
          <w:tab w:val="right" w:pos="9752"/>
        </w:tabs>
        <w:spacing w:after="0" w:line="240" w:lineRule="auto"/>
        <w:jc w:val="both"/>
        <w:rPr>
          <w:rFonts w:ascii="Arial" w:hAnsi="Arial" w:cs="Arial"/>
          <w:sz w:val="20"/>
          <w:szCs w:val="20"/>
          <w:lang w:val="en-GB"/>
        </w:rPr>
      </w:pPr>
    </w:p>
    <w:p w14:paraId="4EAA3509" w14:textId="77777777" w:rsidR="00BD5F59" w:rsidRPr="00BD5F59" w:rsidRDefault="00BD5F59" w:rsidP="00BD5F59">
      <w:pPr>
        <w:tabs>
          <w:tab w:val="left" w:pos="1418"/>
          <w:tab w:val="right" w:pos="9752"/>
        </w:tabs>
        <w:spacing w:after="0" w:line="240" w:lineRule="auto"/>
        <w:jc w:val="both"/>
        <w:rPr>
          <w:rFonts w:ascii="Arial" w:hAnsi="Arial" w:cs="Arial"/>
          <w:sz w:val="20"/>
          <w:szCs w:val="20"/>
          <w:lang w:val="en-GB"/>
        </w:rPr>
      </w:pPr>
      <w:r w:rsidRPr="00BD5F59">
        <w:rPr>
          <w:rFonts w:ascii="Arial" w:hAnsi="Arial" w:cs="Arial"/>
          <w:sz w:val="20"/>
          <w:szCs w:val="20"/>
          <w:lang w:val="en-GB"/>
        </w:rPr>
        <w:t xml:space="preserve">I CERTIFY THAT THE INFORMATION FURNISHED IN PARAGRAPHS 1, 2 and 3 ABOVE IS CORRECT. </w:t>
      </w:r>
    </w:p>
    <w:p w14:paraId="72C183B1" w14:textId="77777777" w:rsidR="00BD5F59" w:rsidRPr="00BD5F59" w:rsidRDefault="00BD5F59" w:rsidP="00BD5F59">
      <w:pPr>
        <w:spacing w:after="0" w:line="240" w:lineRule="auto"/>
        <w:rPr>
          <w:rFonts w:ascii="Arial" w:hAnsi="Arial" w:cs="Arial"/>
          <w:sz w:val="20"/>
          <w:szCs w:val="20"/>
        </w:rPr>
      </w:pPr>
      <w:r w:rsidRPr="00BD5F59">
        <w:rPr>
          <w:rFonts w:ascii="Arial" w:hAnsi="Arial" w:cs="Arial"/>
          <w:sz w:val="20"/>
          <w:szCs w:val="20"/>
        </w:rPr>
        <w:t xml:space="preserve">I ACCEPT THAT THE STATE MAY REJECT THE BID OR ACT AGAINST ME IN TERMS OF PARAGRAPH 6 OF PFMA SCM INSTRUCTION 03 OF 2021/22 ON </w:t>
      </w:r>
      <w:r w:rsidRPr="00BD5F59">
        <w:rPr>
          <w:rFonts w:ascii="Arial" w:hAnsi="Arial" w:cs="Arial"/>
          <w:bCs/>
          <w:sz w:val="20"/>
          <w:szCs w:val="20"/>
        </w:rPr>
        <w:t>PREVENTING AND COMBATING ABUSE IN THE SUPPLY CHAIN MANAGEMENT SYSTEM</w:t>
      </w:r>
      <w:r w:rsidRPr="00BD5F59">
        <w:rPr>
          <w:rFonts w:ascii="Arial" w:hAnsi="Arial" w:cs="Arial"/>
          <w:sz w:val="20"/>
          <w:szCs w:val="20"/>
        </w:rPr>
        <w:t xml:space="preserve"> SHOULD THIS DECLARATION PROVE TO BE FALSE.  </w:t>
      </w:r>
    </w:p>
    <w:p w14:paraId="04E60CF3" w14:textId="77777777" w:rsidR="00BD5F59" w:rsidRPr="00BD5F59" w:rsidRDefault="00BD5F59" w:rsidP="00BD5F59">
      <w:pPr>
        <w:tabs>
          <w:tab w:val="left" w:pos="900"/>
          <w:tab w:val="left" w:pos="2250"/>
          <w:tab w:val="right" w:pos="9752"/>
        </w:tabs>
        <w:spacing w:after="0" w:line="240" w:lineRule="auto"/>
        <w:jc w:val="both"/>
        <w:rPr>
          <w:rFonts w:ascii="Arial" w:hAnsi="Arial" w:cs="Arial"/>
          <w:sz w:val="20"/>
          <w:szCs w:val="20"/>
          <w:lang w:val="en-GB"/>
        </w:rPr>
      </w:pPr>
    </w:p>
    <w:p w14:paraId="088B6C45" w14:textId="5F0CCA59" w:rsidR="00BD5F59" w:rsidRPr="00BD5F59" w:rsidRDefault="00BD5F59" w:rsidP="00BD5F59">
      <w:pPr>
        <w:tabs>
          <w:tab w:val="left" w:pos="900"/>
          <w:tab w:val="left" w:pos="2250"/>
          <w:tab w:val="right" w:pos="9752"/>
        </w:tabs>
        <w:spacing w:after="0" w:line="240" w:lineRule="auto"/>
        <w:jc w:val="both"/>
        <w:rPr>
          <w:rFonts w:ascii="Arial" w:hAnsi="Arial" w:cs="Arial"/>
          <w:sz w:val="20"/>
          <w:szCs w:val="20"/>
          <w:lang w:val="en-GB"/>
        </w:rPr>
      </w:pPr>
      <w:r>
        <w:rPr>
          <w:rFonts w:ascii="Arial" w:hAnsi="Arial" w:cs="Arial"/>
          <w:sz w:val="20"/>
          <w:szCs w:val="20"/>
          <w:lang w:val="en-GB"/>
        </w:rPr>
        <w:t xml:space="preserve">……………………………………                                             </w:t>
      </w:r>
      <w:r w:rsidRPr="00BD5F59">
        <w:rPr>
          <w:rFonts w:ascii="Arial" w:hAnsi="Arial" w:cs="Arial"/>
          <w:sz w:val="20"/>
          <w:szCs w:val="20"/>
          <w:lang w:val="en-GB"/>
        </w:rPr>
        <w:t>…………………………</w:t>
      </w:r>
      <w:r>
        <w:rPr>
          <w:rFonts w:ascii="Arial" w:hAnsi="Arial" w:cs="Arial"/>
          <w:sz w:val="20"/>
          <w:szCs w:val="20"/>
          <w:lang w:val="en-GB"/>
        </w:rPr>
        <w:t>…………………………</w:t>
      </w:r>
    </w:p>
    <w:p w14:paraId="67C54A10" w14:textId="77777777" w:rsidR="00BD5F59" w:rsidRPr="00BD5F59" w:rsidRDefault="00BD5F59" w:rsidP="00BD5F59">
      <w:pPr>
        <w:tabs>
          <w:tab w:val="left" w:pos="900"/>
          <w:tab w:val="left" w:pos="2250"/>
          <w:tab w:val="right" w:pos="9752"/>
        </w:tabs>
        <w:spacing w:after="0" w:line="240" w:lineRule="auto"/>
        <w:jc w:val="both"/>
        <w:rPr>
          <w:rFonts w:ascii="Arial" w:hAnsi="Arial" w:cs="Arial"/>
          <w:sz w:val="20"/>
          <w:szCs w:val="20"/>
          <w:lang w:val="en-GB"/>
        </w:rPr>
      </w:pPr>
      <w:r w:rsidRPr="00BD5F59">
        <w:rPr>
          <w:rFonts w:ascii="Arial" w:hAnsi="Arial" w:cs="Arial"/>
          <w:sz w:val="20"/>
          <w:szCs w:val="20"/>
          <w:lang w:val="en-GB"/>
        </w:rPr>
        <w:t>Signature</w:t>
      </w:r>
      <w:r w:rsidRPr="00BD5F59">
        <w:rPr>
          <w:rFonts w:ascii="Arial" w:hAnsi="Arial" w:cs="Arial"/>
          <w:sz w:val="20"/>
          <w:szCs w:val="20"/>
          <w:lang w:val="en-GB"/>
        </w:rPr>
        <w:tab/>
      </w:r>
      <w:r w:rsidRPr="00BD5F59">
        <w:rPr>
          <w:rFonts w:ascii="Arial" w:hAnsi="Arial" w:cs="Arial"/>
          <w:sz w:val="20"/>
          <w:szCs w:val="20"/>
          <w:lang w:val="en-GB"/>
        </w:rPr>
        <w:tab/>
      </w:r>
      <w:r w:rsidRPr="00BD5F59">
        <w:rPr>
          <w:rFonts w:ascii="Arial" w:hAnsi="Arial" w:cs="Arial"/>
          <w:sz w:val="20"/>
          <w:szCs w:val="20"/>
          <w:lang w:val="en-GB"/>
        </w:rPr>
        <w:tab/>
        <w:t>Date</w:t>
      </w:r>
    </w:p>
    <w:p w14:paraId="16B72E18" w14:textId="77777777" w:rsidR="00BD5F59" w:rsidRPr="00BD5F59" w:rsidRDefault="00BD5F59" w:rsidP="00BD5F59">
      <w:pPr>
        <w:tabs>
          <w:tab w:val="left" w:pos="900"/>
          <w:tab w:val="left" w:pos="2250"/>
          <w:tab w:val="right" w:pos="9752"/>
        </w:tabs>
        <w:spacing w:after="0" w:line="240" w:lineRule="auto"/>
        <w:jc w:val="both"/>
        <w:rPr>
          <w:rFonts w:ascii="Arial" w:hAnsi="Arial" w:cs="Arial"/>
          <w:sz w:val="20"/>
          <w:szCs w:val="20"/>
          <w:lang w:val="en-GB"/>
        </w:rPr>
      </w:pPr>
    </w:p>
    <w:p w14:paraId="0C6FFFE0" w14:textId="77777777" w:rsidR="00BD5F59" w:rsidRPr="00BD5F59" w:rsidRDefault="00BD5F59" w:rsidP="00BD5F59">
      <w:pPr>
        <w:tabs>
          <w:tab w:val="left" w:pos="900"/>
          <w:tab w:val="left" w:pos="2250"/>
          <w:tab w:val="right" w:pos="9752"/>
        </w:tabs>
        <w:spacing w:after="0" w:line="240" w:lineRule="auto"/>
        <w:jc w:val="both"/>
        <w:rPr>
          <w:rFonts w:ascii="Arial" w:hAnsi="Arial" w:cs="Arial"/>
          <w:sz w:val="20"/>
          <w:szCs w:val="20"/>
          <w:lang w:val="en-GB"/>
        </w:rPr>
      </w:pPr>
      <w:r w:rsidRPr="00BD5F59">
        <w:rPr>
          <w:rFonts w:ascii="Arial" w:hAnsi="Arial" w:cs="Arial"/>
          <w:sz w:val="20"/>
          <w:szCs w:val="20"/>
          <w:lang w:val="en-GB"/>
        </w:rPr>
        <w:t>……………………………………</w:t>
      </w:r>
      <w:r w:rsidRPr="00BD5F59">
        <w:rPr>
          <w:rFonts w:ascii="Arial" w:hAnsi="Arial" w:cs="Arial"/>
          <w:sz w:val="20"/>
          <w:szCs w:val="20"/>
          <w:lang w:val="en-GB"/>
        </w:rPr>
        <w:tab/>
        <w:t>………………………..………………………….</w:t>
      </w:r>
    </w:p>
    <w:p w14:paraId="3FB7EDD8" w14:textId="77777777" w:rsidR="00BD5F59" w:rsidRPr="00BD5F59" w:rsidRDefault="00BD5F59" w:rsidP="00BD5F59">
      <w:pPr>
        <w:tabs>
          <w:tab w:val="left" w:pos="900"/>
          <w:tab w:val="left" w:pos="2250"/>
          <w:tab w:val="right" w:pos="9752"/>
        </w:tabs>
        <w:spacing w:after="0" w:line="240" w:lineRule="auto"/>
        <w:jc w:val="both"/>
        <w:rPr>
          <w:rFonts w:ascii="Arial" w:hAnsi="Arial" w:cs="Arial"/>
          <w:sz w:val="20"/>
          <w:szCs w:val="20"/>
          <w:lang w:val="en-GB"/>
        </w:rPr>
      </w:pPr>
      <w:r w:rsidRPr="00BD5F59">
        <w:rPr>
          <w:rFonts w:ascii="Arial" w:hAnsi="Arial" w:cs="Arial"/>
          <w:sz w:val="20"/>
          <w:szCs w:val="20"/>
          <w:lang w:val="en-GB"/>
        </w:rPr>
        <w:t>Position</w:t>
      </w:r>
      <w:r w:rsidRPr="00BD5F59">
        <w:rPr>
          <w:rFonts w:ascii="Arial" w:hAnsi="Arial" w:cs="Arial"/>
          <w:sz w:val="20"/>
          <w:szCs w:val="20"/>
          <w:lang w:val="en-GB"/>
        </w:rPr>
        <w:tab/>
      </w:r>
      <w:r w:rsidRPr="00BD5F59">
        <w:rPr>
          <w:rFonts w:ascii="Arial" w:hAnsi="Arial" w:cs="Arial"/>
          <w:sz w:val="20"/>
          <w:szCs w:val="20"/>
          <w:lang w:val="en-GB"/>
        </w:rPr>
        <w:tab/>
      </w:r>
      <w:r w:rsidRPr="00BD5F59">
        <w:rPr>
          <w:rFonts w:ascii="Arial" w:hAnsi="Arial" w:cs="Arial"/>
          <w:sz w:val="20"/>
          <w:szCs w:val="20"/>
          <w:lang w:val="en-GB"/>
        </w:rPr>
        <w:tab/>
        <w:t>Name of bidder</w:t>
      </w:r>
    </w:p>
    <w:p w14:paraId="0E2C5D86" w14:textId="77777777" w:rsidR="00BD5F59" w:rsidRPr="00BD5F59" w:rsidRDefault="00BD5F59" w:rsidP="00BD5F59">
      <w:pPr>
        <w:rPr>
          <w:rFonts w:ascii="Arial" w:hAnsi="Arial" w:cs="Arial"/>
          <w:b/>
          <w:snapToGrid w:val="0"/>
          <w:sz w:val="20"/>
          <w:szCs w:val="20"/>
          <w:lang w:val="en-GB"/>
        </w:rPr>
      </w:pPr>
    </w:p>
    <w:p w14:paraId="570CA04A" w14:textId="77777777" w:rsidR="00BD5F59" w:rsidRPr="00BD5F59" w:rsidRDefault="00BD5F59" w:rsidP="00BD5F5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snapToGrid w:val="0"/>
        </w:rPr>
      </w:pPr>
    </w:p>
    <w:p w14:paraId="1A6E2315" w14:textId="77777777" w:rsidR="00BD5F59" w:rsidRPr="00BD5F59" w:rsidRDefault="00BD5F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0E449B33" w14:textId="77777777" w:rsidR="00BD5F59" w:rsidRPr="00BD5F59" w:rsidRDefault="00BD5F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79029A56" w14:textId="1B3B9020" w:rsidR="00BD5F59" w:rsidRDefault="00BD5F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5714CD3A" w14:textId="1165EC7D" w:rsidR="00142159" w:rsidRDefault="001421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0E2E395A" w14:textId="20142DDA" w:rsidR="00142159" w:rsidRDefault="001421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412FD1F9" w14:textId="15161482" w:rsidR="00142159" w:rsidRDefault="001421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0B1D6A17" w14:textId="2A4757BE" w:rsidR="00142159" w:rsidRDefault="001421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0DFDCAF3" w14:textId="0EC7F9A7" w:rsidR="00142159" w:rsidRDefault="001421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28C130DF" w14:textId="78B2AACA" w:rsidR="00142159" w:rsidRDefault="001421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794EF79F" w14:textId="5ABCF200" w:rsidR="00142159" w:rsidRDefault="001421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1D9CC664" w14:textId="1373605F" w:rsidR="00142159" w:rsidRDefault="001421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4C44DADA" w14:textId="77777777" w:rsidR="00142159" w:rsidRPr="00BD5F59" w:rsidRDefault="00142159" w:rsidP="00BD5F59">
      <w:pPr>
        <w:spacing w:after="0" w:line="240" w:lineRule="auto"/>
        <w:jc w:val="center"/>
        <w:outlineLvl w:val="0"/>
        <w:rPr>
          <w:rFonts w:ascii="Arial" w:eastAsia="Times New Roman" w:hAnsi="Arial" w:cs="Arial"/>
          <w:b/>
          <w:caps/>
          <w:kern w:val="28"/>
          <w:sz w:val="24"/>
          <w:szCs w:val="24"/>
          <w:u w:val="single"/>
          <w:lang w:val="en-GB" w:eastAsia="x-none"/>
        </w:rPr>
      </w:pPr>
    </w:p>
    <w:p w14:paraId="7B1703ED" w14:textId="73D6AE3F" w:rsidR="00A95BB3" w:rsidRDefault="00A95BB3" w:rsidP="00A95BB3">
      <w:pPr>
        <w:spacing w:after="0" w:line="360" w:lineRule="auto"/>
        <w:jc w:val="right"/>
        <w:rPr>
          <w:rFonts w:ascii="Arial" w:eastAsia="Times New Roman" w:hAnsi="Arial" w:cs="Arial"/>
          <w:snapToGrid w:val="0"/>
          <w:lang w:val="en-GB"/>
        </w:rPr>
      </w:pPr>
    </w:p>
    <w:p w14:paraId="0DE7A272" w14:textId="22D18560" w:rsidR="00142159" w:rsidRDefault="00142159" w:rsidP="00A95BB3">
      <w:pPr>
        <w:spacing w:after="0" w:line="360" w:lineRule="auto"/>
        <w:jc w:val="right"/>
        <w:rPr>
          <w:rFonts w:ascii="Arial" w:eastAsia="Times New Roman" w:hAnsi="Arial" w:cs="Arial"/>
          <w:snapToGrid w:val="0"/>
          <w:lang w:val="en-GB"/>
        </w:rPr>
      </w:pPr>
    </w:p>
    <w:p w14:paraId="5AF686BF" w14:textId="01D943CC" w:rsidR="00142159" w:rsidRDefault="00142159" w:rsidP="00A95BB3">
      <w:pPr>
        <w:spacing w:after="0" w:line="360" w:lineRule="auto"/>
        <w:jc w:val="right"/>
        <w:rPr>
          <w:rFonts w:ascii="Arial" w:eastAsia="Times New Roman" w:hAnsi="Arial" w:cs="Arial"/>
          <w:snapToGrid w:val="0"/>
          <w:lang w:val="en-GB"/>
        </w:rPr>
      </w:pPr>
    </w:p>
    <w:p w14:paraId="070A983E" w14:textId="31ABAACA" w:rsidR="00142159" w:rsidRDefault="00142159" w:rsidP="00A95BB3">
      <w:pPr>
        <w:spacing w:after="0" w:line="360" w:lineRule="auto"/>
        <w:jc w:val="right"/>
        <w:rPr>
          <w:rFonts w:ascii="Arial" w:eastAsia="Times New Roman" w:hAnsi="Arial" w:cs="Arial"/>
          <w:snapToGrid w:val="0"/>
          <w:lang w:val="en-GB"/>
        </w:rPr>
      </w:pPr>
    </w:p>
    <w:p w14:paraId="21C3D802" w14:textId="3BD5A988" w:rsidR="00142159" w:rsidRDefault="00142159" w:rsidP="00A95BB3">
      <w:pPr>
        <w:spacing w:after="0" w:line="360" w:lineRule="auto"/>
        <w:jc w:val="right"/>
        <w:rPr>
          <w:rFonts w:ascii="Arial" w:eastAsia="Times New Roman" w:hAnsi="Arial" w:cs="Arial"/>
          <w:snapToGrid w:val="0"/>
          <w:lang w:val="en-GB"/>
        </w:rPr>
      </w:pPr>
    </w:p>
    <w:p w14:paraId="0ED59695" w14:textId="3D3F09B6" w:rsidR="00142159" w:rsidRDefault="00142159" w:rsidP="00A95BB3">
      <w:pPr>
        <w:spacing w:after="0" w:line="360" w:lineRule="auto"/>
        <w:jc w:val="right"/>
        <w:rPr>
          <w:rFonts w:ascii="Arial" w:eastAsia="Times New Roman" w:hAnsi="Arial" w:cs="Arial"/>
          <w:snapToGrid w:val="0"/>
          <w:lang w:val="en-GB"/>
        </w:rPr>
      </w:pPr>
    </w:p>
    <w:p w14:paraId="36646B2D" w14:textId="77777777" w:rsidR="00142159" w:rsidRDefault="00142159" w:rsidP="00A95BB3">
      <w:pPr>
        <w:spacing w:after="0" w:line="360" w:lineRule="auto"/>
        <w:jc w:val="right"/>
        <w:rPr>
          <w:rFonts w:ascii="Arial" w:eastAsia="Times New Roman" w:hAnsi="Arial" w:cs="Arial"/>
          <w:snapToGrid w:val="0"/>
          <w:lang w:val="en-GB"/>
        </w:rPr>
      </w:pPr>
    </w:p>
    <w:p w14:paraId="58EFB330" w14:textId="7CCEFD3B" w:rsidR="00142159" w:rsidRDefault="00142159" w:rsidP="00A95BB3">
      <w:pPr>
        <w:spacing w:after="0" w:line="360" w:lineRule="auto"/>
        <w:jc w:val="right"/>
        <w:rPr>
          <w:rFonts w:ascii="Arial" w:eastAsia="Times New Roman" w:hAnsi="Arial" w:cs="Arial"/>
          <w:snapToGrid w:val="0"/>
          <w:lang w:val="en-GB"/>
        </w:rPr>
      </w:pPr>
    </w:p>
    <w:p w14:paraId="2BD5C056" w14:textId="399F3693" w:rsidR="00142159" w:rsidRDefault="00142159" w:rsidP="00A95BB3">
      <w:pPr>
        <w:spacing w:after="0" w:line="360" w:lineRule="auto"/>
        <w:jc w:val="right"/>
        <w:rPr>
          <w:rFonts w:ascii="Arial" w:eastAsia="Times New Roman" w:hAnsi="Arial" w:cs="Arial"/>
          <w:snapToGrid w:val="0"/>
          <w:lang w:val="en-GB"/>
        </w:rPr>
      </w:pPr>
    </w:p>
    <w:p w14:paraId="00034420" w14:textId="77777777" w:rsidR="00142159" w:rsidRPr="00E74A6C" w:rsidRDefault="00142159" w:rsidP="00142159">
      <w:pPr>
        <w:pStyle w:val="Title"/>
        <w:spacing w:before="0" w:after="0"/>
        <w:jc w:val="center"/>
        <w:rPr>
          <w:rFonts w:cs="Arial"/>
          <w:sz w:val="48"/>
          <w:szCs w:val="48"/>
          <w:u w:val="single"/>
        </w:rPr>
      </w:pPr>
      <w:r>
        <w:rPr>
          <w:rFonts w:cs="Arial"/>
        </w:rPr>
        <w:tab/>
      </w:r>
      <w:r w:rsidRPr="00E74A6C">
        <w:rPr>
          <w:rFonts w:cs="Arial"/>
          <w:sz w:val="48"/>
          <w:szCs w:val="48"/>
          <w:u w:val="single"/>
        </w:rPr>
        <w:t xml:space="preserve">PREFERENCE POINTS CLAIM FORM IN TERMS OF </w:t>
      </w:r>
    </w:p>
    <w:p w14:paraId="18592012" w14:textId="77777777" w:rsidR="00142159" w:rsidRPr="00E74A6C" w:rsidRDefault="00142159" w:rsidP="00142159">
      <w:pPr>
        <w:pStyle w:val="Title"/>
        <w:spacing w:before="0" w:after="0"/>
        <w:jc w:val="center"/>
        <w:rPr>
          <w:rFonts w:cs="Arial"/>
          <w:sz w:val="48"/>
          <w:szCs w:val="48"/>
          <w:u w:val="single"/>
        </w:rPr>
      </w:pPr>
      <w:r w:rsidRPr="00E74A6C">
        <w:rPr>
          <w:rFonts w:cs="Arial"/>
          <w:sz w:val="48"/>
          <w:szCs w:val="48"/>
          <w:u w:val="single"/>
        </w:rPr>
        <w:t>PREFERENTIAL PROCUREMENT REGULATIONS OF 2022</w:t>
      </w:r>
    </w:p>
    <w:p w14:paraId="2E301EF8" w14:textId="77777777" w:rsidR="00142159" w:rsidRPr="00E74A6C" w:rsidRDefault="00142159" w:rsidP="00142159">
      <w:pPr>
        <w:pStyle w:val="Title"/>
        <w:spacing w:before="0" w:after="0"/>
        <w:jc w:val="center"/>
        <w:rPr>
          <w:rFonts w:cs="Arial"/>
          <w:sz w:val="48"/>
          <w:szCs w:val="48"/>
          <w:u w:val="single"/>
        </w:rPr>
      </w:pPr>
    </w:p>
    <w:p w14:paraId="0720DBE3" w14:textId="77777777" w:rsidR="00142159" w:rsidRPr="00E74A6C" w:rsidRDefault="00142159" w:rsidP="00142159">
      <w:pPr>
        <w:pStyle w:val="Title"/>
        <w:spacing w:before="0" w:after="0"/>
        <w:jc w:val="center"/>
        <w:rPr>
          <w:rFonts w:cs="Arial"/>
          <w:sz w:val="48"/>
          <w:szCs w:val="48"/>
          <w:u w:val="single"/>
        </w:rPr>
      </w:pPr>
      <w:r w:rsidRPr="00E74A6C">
        <w:rPr>
          <w:rFonts w:cs="Arial"/>
          <w:sz w:val="48"/>
          <w:szCs w:val="48"/>
          <w:u w:val="single"/>
        </w:rPr>
        <w:t>(SBD 6.1)</w:t>
      </w:r>
    </w:p>
    <w:p w14:paraId="2BFD7367" w14:textId="2D43B513" w:rsidR="00142159" w:rsidRDefault="00142159" w:rsidP="00142159">
      <w:pPr>
        <w:tabs>
          <w:tab w:val="left" w:pos="5100"/>
        </w:tabs>
        <w:rPr>
          <w:rFonts w:ascii="Arial" w:eastAsia="Times New Roman" w:hAnsi="Arial" w:cs="Arial"/>
          <w:lang w:val="en-GB"/>
        </w:rPr>
      </w:pPr>
    </w:p>
    <w:p w14:paraId="345896A3" w14:textId="0674F0F7" w:rsidR="00142159" w:rsidRPr="00142159" w:rsidRDefault="00142159" w:rsidP="00142159">
      <w:pPr>
        <w:tabs>
          <w:tab w:val="left" w:pos="5100"/>
        </w:tabs>
        <w:rPr>
          <w:rFonts w:ascii="Arial" w:eastAsia="Times New Roman" w:hAnsi="Arial" w:cs="Arial"/>
          <w:lang w:val="en-GB"/>
        </w:rPr>
        <w:sectPr w:rsidR="00142159" w:rsidRPr="00142159" w:rsidSect="00640935">
          <w:endnotePr>
            <w:numFmt w:val="decimal"/>
          </w:endnotePr>
          <w:pgSz w:w="11906" w:h="16838" w:code="9"/>
          <w:pgMar w:top="1276" w:right="1202" w:bottom="851" w:left="1440" w:header="431" w:footer="584" w:gutter="0"/>
          <w:cols w:space="720"/>
          <w:noEndnote/>
          <w:docGrid w:linePitch="272"/>
        </w:sectPr>
      </w:pPr>
      <w:r>
        <w:rPr>
          <w:rFonts w:ascii="Arial" w:eastAsia="Times New Roman" w:hAnsi="Arial" w:cs="Arial"/>
          <w:lang w:val="en-GB"/>
        </w:rPr>
        <w:tab/>
      </w:r>
    </w:p>
    <w:p w14:paraId="3CFEA7AA" w14:textId="77777777" w:rsidR="00A95BB3" w:rsidRPr="00A95BB3" w:rsidRDefault="00A95BB3" w:rsidP="00A95BB3">
      <w:pPr>
        <w:spacing w:after="0" w:line="360" w:lineRule="auto"/>
        <w:jc w:val="right"/>
        <w:rPr>
          <w:rFonts w:ascii="Arial" w:eastAsia="Times New Roman" w:hAnsi="Arial" w:cs="Arial"/>
          <w:b/>
          <w:snapToGrid w:val="0"/>
          <w:sz w:val="20"/>
          <w:szCs w:val="20"/>
          <w:lang w:val="en-GB"/>
        </w:rPr>
      </w:pPr>
      <w:r w:rsidRPr="00A95BB3">
        <w:rPr>
          <w:rFonts w:ascii="Arial" w:eastAsia="Times New Roman" w:hAnsi="Arial" w:cs="Arial"/>
          <w:b/>
          <w:snapToGrid w:val="0"/>
          <w:sz w:val="20"/>
          <w:szCs w:val="20"/>
          <w:lang w:val="en-GB"/>
        </w:rPr>
        <w:lastRenderedPageBreak/>
        <w:t xml:space="preserve">SBD 6.1                                                                      </w:t>
      </w:r>
    </w:p>
    <w:p w14:paraId="1072F54F" w14:textId="77777777" w:rsidR="00A95BB3" w:rsidRPr="00A95BB3" w:rsidRDefault="00A95BB3" w:rsidP="00A95BB3">
      <w:pPr>
        <w:widowControl w:val="0"/>
        <w:tabs>
          <w:tab w:val="left" w:pos="900"/>
          <w:tab w:val="left" w:pos="2880"/>
          <w:tab w:val="left" w:pos="5760"/>
          <w:tab w:val="left" w:pos="7920"/>
        </w:tabs>
        <w:spacing w:after="0" w:line="360" w:lineRule="auto"/>
        <w:outlineLvl w:val="0"/>
        <w:rPr>
          <w:rFonts w:ascii="Arial" w:eastAsia="Times New Roman" w:hAnsi="Arial" w:cs="Arial"/>
          <w:b/>
          <w:snapToGrid w:val="0"/>
          <w:sz w:val="20"/>
          <w:szCs w:val="20"/>
          <w:lang w:val="en-GB"/>
        </w:rPr>
      </w:pPr>
    </w:p>
    <w:p w14:paraId="7C083270" w14:textId="77777777" w:rsidR="00F813D1" w:rsidRPr="00347287" w:rsidRDefault="00F813D1" w:rsidP="00F813D1">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PREFERENCE POINTS CLAIM FORM IN TERMS OF THE PREFERENTIAL PROCUREMENT REGULATIONS 2022</w:t>
      </w:r>
    </w:p>
    <w:p w14:paraId="6183ECAB" w14:textId="77777777" w:rsidR="00F813D1" w:rsidRPr="00347287" w:rsidRDefault="00F813D1" w:rsidP="00F813D1">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0"/>
          <w:szCs w:val="20"/>
          <w:u w:val="single"/>
          <w:lang w:val="en-GB"/>
        </w:rPr>
      </w:pPr>
    </w:p>
    <w:p w14:paraId="1D1B513D" w14:textId="77777777" w:rsidR="00F813D1" w:rsidRPr="00347287" w:rsidRDefault="00F813D1" w:rsidP="00F813D1">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rPr>
      </w:pPr>
      <w:r w:rsidRPr="00347287">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3C0840F7" w14:textId="77777777" w:rsidR="00F813D1" w:rsidRPr="00347287" w:rsidRDefault="00F813D1" w:rsidP="00F813D1">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23B1193A" w14:textId="77777777" w:rsidR="00F813D1" w:rsidRPr="00347287" w:rsidRDefault="00F813D1" w:rsidP="00F813D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347287">
        <w:rPr>
          <w:rFonts w:ascii="Arial" w:eastAsia="Times New Roman" w:hAnsi="Arial" w:cs="Arial"/>
          <w:b/>
          <w:snapToGrid w:val="0"/>
          <w:sz w:val="20"/>
          <w:szCs w:val="20"/>
          <w:lang w:val="en-GB"/>
        </w:rPr>
        <w:t>NB:</w:t>
      </w:r>
      <w:r w:rsidRPr="00347287">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5C218336" w14:textId="77777777" w:rsidR="00F813D1" w:rsidRPr="00347287" w:rsidRDefault="00F813D1" w:rsidP="00F813D1">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0CB390DA" w14:textId="77777777" w:rsidR="00F813D1" w:rsidRPr="00347287" w:rsidRDefault="00F813D1" w:rsidP="00F813D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5FC8B3B1" w14:textId="77777777" w:rsidR="00F813D1" w:rsidRPr="00347287" w:rsidRDefault="00F813D1" w:rsidP="00370847">
      <w:pPr>
        <w:widowControl w:val="0"/>
        <w:numPr>
          <w:ilvl w:val="0"/>
          <w:numId w:val="180"/>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GENERAL CONDITIONS</w:t>
      </w:r>
    </w:p>
    <w:p w14:paraId="31A2657E" w14:textId="77777777" w:rsidR="00F813D1" w:rsidRPr="00347287" w:rsidRDefault="00F813D1" w:rsidP="00370847">
      <w:pPr>
        <w:widowControl w:val="0"/>
        <w:numPr>
          <w:ilvl w:val="1"/>
          <w:numId w:val="180"/>
        </w:numPr>
        <w:tabs>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The following preference point systems are applicable to invitations to tender:</w:t>
      </w:r>
    </w:p>
    <w:p w14:paraId="3E1C6498" w14:textId="77777777" w:rsidR="00F813D1" w:rsidRPr="00347287" w:rsidRDefault="00F813D1" w:rsidP="00370847">
      <w:pPr>
        <w:widowControl w:val="0"/>
        <w:numPr>
          <w:ilvl w:val="0"/>
          <w:numId w:val="13"/>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624C028B" w14:textId="77777777" w:rsidR="00F813D1" w:rsidRPr="00347287" w:rsidRDefault="00F813D1" w:rsidP="00370847">
      <w:pPr>
        <w:widowControl w:val="0"/>
        <w:numPr>
          <w:ilvl w:val="0"/>
          <w:numId w:val="13"/>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the 90/10 system for requirements with a Rand value above R50 000 000 (all applicable taxes included).</w:t>
      </w:r>
    </w:p>
    <w:p w14:paraId="190A7AD8" w14:textId="77777777" w:rsidR="00F813D1" w:rsidRDefault="00F813D1" w:rsidP="00F813D1">
      <w:pPr>
        <w:widowControl w:val="0"/>
        <w:tabs>
          <w:tab w:val="left" w:pos="900"/>
          <w:tab w:val="left" w:pos="5760"/>
          <w:tab w:val="left" w:pos="7920"/>
        </w:tabs>
        <w:spacing w:after="0" w:line="240" w:lineRule="auto"/>
        <w:ind w:left="1350"/>
        <w:jc w:val="both"/>
        <w:rPr>
          <w:rFonts w:ascii="Arial" w:eastAsia="Times New Roman" w:hAnsi="Arial" w:cs="Arial"/>
          <w:snapToGrid w:val="0"/>
          <w:sz w:val="20"/>
          <w:szCs w:val="20"/>
          <w:lang w:val="en-GB"/>
        </w:rPr>
      </w:pPr>
    </w:p>
    <w:p w14:paraId="42177CF9" w14:textId="77777777" w:rsidR="00F813D1" w:rsidRPr="00580AD2" w:rsidRDefault="00F813D1" w:rsidP="00370847">
      <w:pPr>
        <w:widowControl w:val="0"/>
        <w:numPr>
          <w:ilvl w:val="1"/>
          <w:numId w:val="18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To be completed by the organ of state</w:t>
      </w:r>
    </w:p>
    <w:p w14:paraId="1A222165" w14:textId="77777777" w:rsidR="00F813D1" w:rsidRPr="00347287" w:rsidRDefault="00F813D1" w:rsidP="00F813D1">
      <w:pPr>
        <w:pStyle w:val="ListParagraph"/>
        <w:widowControl w:val="0"/>
        <w:tabs>
          <w:tab w:val="left" w:pos="2880"/>
          <w:tab w:val="left" w:pos="5760"/>
          <w:tab w:val="left" w:pos="7920"/>
        </w:tabs>
        <w:spacing w:after="120"/>
        <w:ind w:left="1069"/>
        <w:jc w:val="both"/>
        <w:rPr>
          <w:rFonts w:ascii="Arial" w:hAnsi="Arial" w:cs="Arial"/>
          <w:snapToGrid w:val="0"/>
          <w:sz w:val="20"/>
          <w:szCs w:val="20"/>
          <w:lang w:val="en-GB"/>
        </w:rPr>
      </w:pPr>
    </w:p>
    <w:p w14:paraId="72CFEF8A" w14:textId="15603722" w:rsidR="00B53C41" w:rsidRPr="00B53C41" w:rsidRDefault="00B53C41" w:rsidP="00B53C41">
      <w:pPr>
        <w:pStyle w:val="ListParagraph"/>
        <w:numPr>
          <w:ilvl w:val="0"/>
          <w:numId w:val="20"/>
        </w:numPr>
        <w:rPr>
          <w:rFonts w:ascii="Arial" w:hAnsi="Arial" w:cs="Arial"/>
          <w:snapToGrid w:val="0"/>
          <w:sz w:val="20"/>
          <w:szCs w:val="20"/>
        </w:rPr>
      </w:pPr>
      <w:r w:rsidRPr="00B53C41">
        <w:rPr>
          <w:rFonts w:ascii="Arial" w:hAnsi="Arial" w:cs="Arial"/>
          <w:snapToGrid w:val="0"/>
          <w:sz w:val="20"/>
          <w:szCs w:val="20"/>
        </w:rPr>
        <w:t>Either the 90/10 or 80/20 preference point system will be applicable in this tender. The lowest acceptable tender will be used to determine the accurate system once tenders are received.</w:t>
      </w:r>
    </w:p>
    <w:p w14:paraId="6CBDE30C" w14:textId="77777777" w:rsidR="00F813D1" w:rsidRPr="00347287" w:rsidRDefault="00F813D1" w:rsidP="00F813D1">
      <w:pPr>
        <w:pStyle w:val="ListParagraph"/>
        <w:widowControl w:val="0"/>
        <w:tabs>
          <w:tab w:val="left" w:pos="2880"/>
          <w:tab w:val="left" w:pos="5760"/>
          <w:tab w:val="left" w:pos="7920"/>
        </w:tabs>
        <w:spacing w:after="120"/>
        <w:ind w:left="1069"/>
        <w:jc w:val="both"/>
        <w:rPr>
          <w:rFonts w:ascii="Arial" w:hAnsi="Arial" w:cs="Arial"/>
          <w:snapToGrid w:val="0"/>
          <w:sz w:val="20"/>
          <w:szCs w:val="20"/>
          <w:lang w:val="en-GB"/>
        </w:rPr>
      </w:pPr>
    </w:p>
    <w:p w14:paraId="4BBC4283" w14:textId="77777777" w:rsidR="00F813D1" w:rsidRPr="00347287" w:rsidRDefault="00F813D1" w:rsidP="00F813D1">
      <w:pPr>
        <w:pStyle w:val="ListParagraph"/>
        <w:rPr>
          <w:rFonts w:ascii="Arial" w:hAnsi="Arial" w:cs="Arial"/>
          <w:snapToGrid w:val="0"/>
          <w:sz w:val="20"/>
          <w:szCs w:val="20"/>
          <w:lang w:val="en-GB"/>
        </w:rPr>
      </w:pPr>
    </w:p>
    <w:p w14:paraId="10507EE0" w14:textId="77777777" w:rsidR="00F813D1" w:rsidRPr="00347287" w:rsidRDefault="00F813D1" w:rsidP="00370847">
      <w:pPr>
        <w:pStyle w:val="ListParagraph"/>
        <w:widowControl w:val="0"/>
        <w:numPr>
          <w:ilvl w:val="1"/>
          <w:numId w:val="180"/>
        </w:numPr>
        <w:tabs>
          <w:tab w:val="left" w:pos="2880"/>
          <w:tab w:val="left" w:pos="5760"/>
          <w:tab w:val="left" w:pos="7920"/>
        </w:tabs>
        <w:spacing w:after="120"/>
        <w:jc w:val="both"/>
        <w:rPr>
          <w:rFonts w:ascii="Arial" w:hAnsi="Arial" w:cs="Arial"/>
          <w:snapToGrid w:val="0"/>
          <w:sz w:val="20"/>
          <w:szCs w:val="20"/>
          <w:lang w:val="en-GB"/>
        </w:rPr>
      </w:pPr>
      <w:r w:rsidRPr="00347287">
        <w:rPr>
          <w:rFonts w:ascii="Arial" w:hAnsi="Arial" w:cs="Arial"/>
          <w:snapToGrid w:val="0"/>
          <w:sz w:val="20"/>
          <w:szCs w:val="20"/>
          <w:lang w:val="en-GB"/>
        </w:rPr>
        <w:t xml:space="preserve">Points for this tender (even in the case of a tender for income-generating contracts) shall be awarded for: </w:t>
      </w:r>
    </w:p>
    <w:p w14:paraId="7B1FFE56" w14:textId="77777777" w:rsidR="00F813D1" w:rsidRPr="00347287" w:rsidRDefault="00F813D1" w:rsidP="00370847">
      <w:pPr>
        <w:widowControl w:val="0"/>
        <w:numPr>
          <w:ilvl w:val="0"/>
          <w:numId w:val="14"/>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Price; and</w:t>
      </w:r>
    </w:p>
    <w:p w14:paraId="156D1478" w14:textId="77777777" w:rsidR="00F813D1" w:rsidRPr="00347287" w:rsidRDefault="00F813D1" w:rsidP="00370847">
      <w:pPr>
        <w:widowControl w:val="0"/>
        <w:numPr>
          <w:ilvl w:val="0"/>
          <w:numId w:val="14"/>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Specific Goals.</w:t>
      </w:r>
    </w:p>
    <w:p w14:paraId="14B6F060" w14:textId="77777777" w:rsidR="00F813D1" w:rsidRDefault="00F813D1" w:rsidP="00F813D1">
      <w:pPr>
        <w:widowControl w:val="0"/>
        <w:tabs>
          <w:tab w:val="left" w:pos="7920"/>
        </w:tabs>
        <w:spacing w:after="120" w:line="240" w:lineRule="auto"/>
        <w:ind w:left="1080"/>
        <w:jc w:val="both"/>
        <w:rPr>
          <w:rFonts w:ascii="Arial" w:eastAsia="Times New Roman" w:hAnsi="Arial" w:cs="Arial"/>
          <w:snapToGrid w:val="0"/>
          <w:sz w:val="20"/>
          <w:szCs w:val="20"/>
          <w:lang w:val="en-GB"/>
        </w:rPr>
      </w:pPr>
    </w:p>
    <w:p w14:paraId="49304FDE" w14:textId="77777777" w:rsidR="00F813D1" w:rsidRPr="00347287" w:rsidRDefault="00F813D1" w:rsidP="00370847">
      <w:pPr>
        <w:widowControl w:val="0"/>
        <w:numPr>
          <w:ilvl w:val="1"/>
          <w:numId w:val="180"/>
        </w:numPr>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To be completed by the organ of state:</w:t>
      </w:r>
    </w:p>
    <w:p w14:paraId="5D74CBF1" w14:textId="77777777" w:rsidR="00F813D1" w:rsidRPr="00347287" w:rsidRDefault="00F813D1" w:rsidP="00F813D1">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The maximum points for this tender are allocated as follows:</w:t>
      </w:r>
    </w:p>
    <w:tbl>
      <w:tblPr>
        <w:tblW w:w="878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1880"/>
        <w:gridCol w:w="851"/>
        <w:gridCol w:w="2097"/>
      </w:tblGrid>
      <w:tr w:rsidR="00B53C41" w:rsidRPr="00624268" w14:paraId="3FC499CE" w14:textId="77777777" w:rsidTr="00AE6C4F">
        <w:trPr>
          <w:trHeight w:val="435"/>
        </w:trPr>
        <w:tc>
          <w:tcPr>
            <w:tcW w:w="3959" w:type="dxa"/>
            <w:shd w:val="clear" w:color="auto" w:fill="auto"/>
            <w:vAlign w:val="bottom"/>
          </w:tcPr>
          <w:p w14:paraId="7BE795CE" w14:textId="77777777" w:rsidR="00B53C41" w:rsidRPr="00624268" w:rsidRDefault="00B53C41" w:rsidP="00B53C41">
            <w:pPr>
              <w:widowControl w:val="0"/>
              <w:tabs>
                <w:tab w:val="left" w:pos="2880"/>
                <w:tab w:val="left" w:pos="5760"/>
                <w:tab w:val="left" w:pos="7920"/>
              </w:tabs>
              <w:spacing w:after="120"/>
              <w:jc w:val="center"/>
              <w:rPr>
                <w:rFonts w:cs="Arial"/>
                <w:b/>
                <w:snapToGrid w:val="0"/>
              </w:rPr>
            </w:pPr>
          </w:p>
        </w:tc>
        <w:tc>
          <w:tcPr>
            <w:tcW w:w="1880" w:type="dxa"/>
            <w:shd w:val="clear" w:color="auto" w:fill="9CC2E5" w:themeFill="accent1" w:themeFillTint="99"/>
            <w:vAlign w:val="bottom"/>
          </w:tcPr>
          <w:p w14:paraId="7E6AF386" w14:textId="77777777" w:rsidR="00B53C41" w:rsidRPr="00624268" w:rsidRDefault="00B53C41" w:rsidP="00B53C41">
            <w:pPr>
              <w:widowControl w:val="0"/>
              <w:tabs>
                <w:tab w:val="left" w:pos="2880"/>
                <w:tab w:val="left" w:pos="5760"/>
                <w:tab w:val="left" w:pos="7920"/>
              </w:tabs>
              <w:spacing w:after="120"/>
              <w:jc w:val="center"/>
              <w:rPr>
                <w:rFonts w:cs="Arial"/>
                <w:b/>
                <w:snapToGrid w:val="0"/>
              </w:rPr>
            </w:pPr>
            <w:r w:rsidRPr="00624268">
              <w:rPr>
                <w:rFonts w:cs="Arial"/>
                <w:b/>
                <w:snapToGrid w:val="0"/>
              </w:rPr>
              <w:t>POINTS (80/20)</w:t>
            </w:r>
          </w:p>
        </w:tc>
        <w:tc>
          <w:tcPr>
            <w:tcW w:w="851" w:type="dxa"/>
            <w:shd w:val="clear" w:color="auto" w:fill="9CC2E5" w:themeFill="accent1" w:themeFillTint="99"/>
          </w:tcPr>
          <w:p w14:paraId="680D46E6" w14:textId="77777777" w:rsidR="00B53C41" w:rsidRPr="00624268" w:rsidRDefault="00B53C41" w:rsidP="00B53C41">
            <w:pPr>
              <w:widowControl w:val="0"/>
              <w:tabs>
                <w:tab w:val="left" w:pos="2880"/>
                <w:tab w:val="left" w:pos="5760"/>
                <w:tab w:val="left" w:pos="7920"/>
              </w:tabs>
              <w:spacing w:after="120"/>
              <w:jc w:val="center"/>
              <w:rPr>
                <w:rFonts w:cs="Arial"/>
                <w:b/>
                <w:snapToGrid w:val="0"/>
              </w:rPr>
            </w:pPr>
          </w:p>
        </w:tc>
        <w:tc>
          <w:tcPr>
            <w:tcW w:w="2097" w:type="dxa"/>
            <w:shd w:val="clear" w:color="auto" w:fill="9CC2E5" w:themeFill="accent1" w:themeFillTint="99"/>
          </w:tcPr>
          <w:p w14:paraId="6065E30F" w14:textId="77777777" w:rsidR="00B53C41" w:rsidRPr="00624268" w:rsidRDefault="00B53C41" w:rsidP="00B53C41">
            <w:pPr>
              <w:widowControl w:val="0"/>
              <w:tabs>
                <w:tab w:val="left" w:pos="2880"/>
                <w:tab w:val="left" w:pos="5760"/>
                <w:tab w:val="left" w:pos="7920"/>
              </w:tabs>
              <w:spacing w:after="120"/>
              <w:jc w:val="center"/>
              <w:rPr>
                <w:rFonts w:cs="Arial"/>
                <w:b/>
                <w:snapToGrid w:val="0"/>
              </w:rPr>
            </w:pPr>
            <w:r w:rsidRPr="00624268">
              <w:rPr>
                <w:rFonts w:cs="Arial"/>
                <w:b/>
                <w:snapToGrid w:val="0"/>
              </w:rPr>
              <w:t>POINTS (90/10)</w:t>
            </w:r>
          </w:p>
        </w:tc>
      </w:tr>
      <w:tr w:rsidR="00B53C41" w:rsidRPr="00624268" w14:paraId="075312A2" w14:textId="77777777" w:rsidTr="00B53C41">
        <w:trPr>
          <w:trHeight w:val="246"/>
        </w:trPr>
        <w:tc>
          <w:tcPr>
            <w:tcW w:w="3959" w:type="dxa"/>
            <w:shd w:val="clear" w:color="auto" w:fill="auto"/>
            <w:vAlign w:val="bottom"/>
          </w:tcPr>
          <w:p w14:paraId="744D4821" w14:textId="77777777" w:rsidR="00B53C41" w:rsidRPr="00624268" w:rsidRDefault="00B53C41" w:rsidP="00B53C41">
            <w:pPr>
              <w:widowControl w:val="0"/>
              <w:tabs>
                <w:tab w:val="left" w:pos="2880"/>
                <w:tab w:val="left" w:pos="5760"/>
                <w:tab w:val="left" w:pos="7920"/>
              </w:tabs>
              <w:spacing w:after="120"/>
              <w:rPr>
                <w:rFonts w:cs="Arial"/>
                <w:snapToGrid w:val="0"/>
              </w:rPr>
            </w:pPr>
            <w:r w:rsidRPr="00624268">
              <w:rPr>
                <w:rFonts w:cs="Arial"/>
                <w:b/>
                <w:snapToGrid w:val="0"/>
              </w:rPr>
              <w:t>PRICE</w:t>
            </w:r>
          </w:p>
        </w:tc>
        <w:tc>
          <w:tcPr>
            <w:tcW w:w="1880" w:type="dxa"/>
            <w:shd w:val="clear" w:color="auto" w:fill="auto"/>
          </w:tcPr>
          <w:p w14:paraId="53D50117" w14:textId="77777777" w:rsidR="00B53C41" w:rsidRPr="00624268" w:rsidRDefault="00B53C41" w:rsidP="00B53C41">
            <w:pPr>
              <w:widowControl w:val="0"/>
              <w:tabs>
                <w:tab w:val="left" w:pos="2880"/>
                <w:tab w:val="left" w:pos="5760"/>
                <w:tab w:val="left" w:pos="7920"/>
              </w:tabs>
              <w:spacing w:after="120"/>
              <w:jc w:val="center"/>
              <w:rPr>
                <w:rFonts w:cs="Arial"/>
                <w:snapToGrid w:val="0"/>
              </w:rPr>
            </w:pPr>
            <w:r w:rsidRPr="00624268">
              <w:rPr>
                <w:rFonts w:cs="Arial"/>
                <w:snapToGrid w:val="0"/>
              </w:rPr>
              <w:t>80</w:t>
            </w:r>
          </w:p>
        </w:tc>
        <w:tc>
          <w:tcPr>
            <w:tcW w:w="851" w:type="dxa"/>
          </w:tcPr>
          <w:p w14:paraId="2D97A6CC" w14:textId="77777777" w:rsidR="00B53C41" w:rsidRPr="00624268" w:rsidRDefault="00B53C41" w:rsidP="00B53C41">
            <w:pPr>
              <w:widowControl w:val="0"/>
              <w:tabs>
                <w:tab w:val="left" w:pos="2880"/>
                <w:tab w:val="left" w:pos="5760"/>
                <w:tab w:val="left" w:pos="7920"/>
              </w:tabs>
              <w:spacing w:after="120"/>
              <w:jc w:val="center"/>
              <w:rPr>
                <w:rFonts w:cs="Arial"/>
                <w:snapToGrid w:val="0"/>
              </w:rPr>
            </w:pPr>
          </w:p>
        </w:tc>
        <w:tc>
          <w:tcPr>
            <w:tcW w:w="2097" w:type="dxa"/>
            <w:shd w:val="clear" w:color="auto" w:fill="auto"/>
          </w:tcPr>
          <w:p w14:paraId="2DE6B8FA" w14:textId="77777777" w:rsidR="00B53C41" w:rsidRPr="00624268" w:rsidRDefault="00B53C41" w:rsidP="00B53C41">
            <w:pPr>
              <w:widowControl w:val="0"/>
              <w:tabs>
                <w:tab w:val="left" w:pos="2880"/>
                <w:tab w:val="left" w:pos="5760"/>
                <w:tab w:val="left" w:pos="7920"/>
              </w:tabs>
              <w:spacing w:after="120"/>
              <w:jc w:val="center"/>
              <w:rPr>
                <w:rFonts w:cs="Arial"/>
                <w:snapToGrid w:val="0"/>
              </w:rPr>
            </w:pPr>
            <w:r w:rsidRPr="00624268">
              <w:rPr>
                <w:rFonts w:cs="Arial"/>
                <w:snapToGrid w:val="0"/>
              </w:rPr>
              <w:t>90</w:t>
            </w:r>
          </w:p>
        </w:tc>
      </w:tr>
      <w:tr w:rsidR="00B53C41" w:rsidRPr="00624268" w14:paraId="1DA79EB6" w14:textId="77777777" w:rsidTr="00B53C41">
        <w:trPr>
          <w:trHeight w:val="261"/>
        </w:trPr>
        <w:tc>
          <w:tcPr>
            <w:tcW w:w="3959" w:type="dxa"/>
            <w:shd w:val="clear" w:color="auto" w:fill="auto"/>
            <w:vAlign w:val="bottom"/>
          </w:tcPr>
          <w:p w14:paraId="18FE9317" w14:textId="77777777" w:rsidR="00B53C41" w:rsidRPr="00624268" w:rsidRDefault="00B53C41" w:rsidP="00B53C41">
            <w:pPr>
              <w:widowControl w:val="0"/>
              <w:tabs>
                <w:tab w:val="left" w:pos="2880"/>
                <w:tab w:val="left" w:pos="5760"/>
                <w:tab w:val="left" w:pos="7920"/>
              </w:tabs>
              <w:spacing w:after="120"/>
              <w:rPr>
                <w:rFonts w:cs="Arial"/>
                <w:snapToGrid w:val="0"/>
              </w:rPr>
            </w:pPr>
            <w:r w:rsidRPr="00624268">
              <w:rPr>
                <w:rFonts w:cs="Arial"/>
                <w:b/>
                <w:snapToGrid w:val="0"/>
              </w:rPr>
              <w:t>SPECIFIC GOALS</w:t>
            </w:r>
          </w:p>
        </w:tc>
        <w:tc>
          <w:tcPr>
            <w:tcW w:w="1880" w:type="dxa"/>
            <w:shd w:val="clear" w:color="auto" w:fill="auto"/>
          </w:tcPr>
          <w:p w14:paraId="795DA2B5" w14:textId="77777777" w:rsidR="00B53C41" w:rsidRPr="00624268" w:rsidRDefault="00B53C41" w:rsidP="00B53C41">
            <w:pPr>
              <w:widowControl w:val="0"/>
              <w:tabs>
                <w:tab w:val="left" w:pos="2880"/>
                <w:tab w:val="left" w:pos="5760"/>
                <w:tab w:val="left" w:pos="7920"/>
              </w:tabs>
              <w:spacing w:after="120"/>
              <w:jc w:val="center"/>
              <w:rPr>
                <w:rFonts w:cs="Arial"/>
                <w:snapToGrid w:val="0"/>
              </w:rPr>
            </w:pPr>
            <w:r w:rsidRPr="00624268">
              <w:rPr>
                <w:rFonts w:cs="Arial"/>
                <w:snapToGrid w:val="0"/>
              </w:rPr>
              <w:t>20</w:t>
            </w:r>
          </w:p>
        </w:tc>
        <w:tc>
          <w:tcPr>
            <w:tcW w:w="851" w:type="dxa"/>
          </w:tcPr>
          <w:p w14:paraId="1837F34A" w14:textId="77777777" w:rsidR="00B53C41" w:rsidRPr="00624268" w:rsidRDefault="00B53C41" w:rsidP="00B53C41">
            <w:pPr>
              <w:widowControl w:val="0"/>
              <w:tabs>
                <w:tab w:val="left" w:pos="2880"/>
                <w:tab w:val="left" w:pos="5760"/>
                <w:tab w:val="left" w:pos="7920"/>
              </w:tabs>
              <w:spacing w:after="120"/>
              <w:jc w:val="center"/>
              <w:rPr>
                <w:rFonts w:cs="Arial"/>
                <w:snapToGrid w:val="0"/>
              </w:rPr>
            </w:pPr>
          </w:p>
        </w:tc>
        <w:tc>
          <w:tcPr>
            <w:tcW w:w="2097" w:type="dxa"/>
            <w:shd w:val="clear" w:color="auto" w:fill="auto"/>
          </w:tcPr>
          <w:p w14:paraId="357D2956" w14:textId="77777777" w:rsidR="00B53C41" w:rsidRPr="00624268" w:rsidRDefault="00B53C41" w:rsidP="00B53C41">
            <w:pPr>
              <w:widowControl w:val="0"/>
              <w:tabs>
                <w:tab w:val="left" w:pos="2880"/>
                <w:tab w:val="left" w:pos="5760"/>
                <w:tab w:val="left" w:pos="7920"/>
              </w:tabs>
              <w:spacing w:after="120"/>
              <w:jc w:val="center"/>
              <w:rPr>
                <w:rFonts w:cs="Arial"/>
                <w:snapToGrid w:val="0"/>
              </w:rPr>
            </w:pPr>
            <w:r w:rsidRPr="00624268">
              <w:rPr>
                <w:rFonts w:cs="Arial"/>
                <w:snapToGrid w:val="0"/>
              </w:rPr>
              <w:t>10</w:t>
            </w:r>
          </w:p>
        </w:tc>
      </w:tr>
      <w:tr w:rsidR="00B53C41" w:rsidRPr="00624268" w14:paraId="31E0ABA8" w14:textId="77777777" w:rsidTr="00B53C41">
        <w:trPr>
          <w:trHeight w:val="275"/>
        </w:trPr>
        <w:tc>
          <w:tcPr>
            <w:tcW w:w="3959" w:type="dxa"/>
            <w:shd w:val="clear" w:color="auto" w:fill="auto"/>
            <w:vAlign w:val="bottom"/>
          </w:tcPr>
          <w:p w14:paraId="4280771F" w14:textId="77777777" w:rsidR="00B53C41" w:rsidRPr="00624268" w:rsidRDefault="00B53C41" w:rsidP="00B53C41">
            <w:pPr>
              <w:widowControl w:val="0"/>
              <w:tabs>
                <w:tab w:val="left" w:pos="2880"/>
                <w:tab w:val="left" w:pos="5760"/>
                <w:tab w:val="left" w:pos="7920"/>
              </w:tabs>
              <w:spacing w:after="120"/>
              <w:rPr>
                <w:rFonts w:cs="Arial"/>
                <w:snapToGrid w:val="0"/>
              </w:rPr>
            </w:pPr>
            <w:r w:rsidRPr="00624268">
              <w:rPr>
                <w:rFonts w:cs="Arial"/>
                <w:b/>
                <w:snapToGrid w:val="0"/>
              </w:rPr>
              <w:t xml:space="preserve">TOTAL POINTS FOR PRICE AND SPECIFIC GOALS </w:t>
            </w:r>
          </w:p>
        </w:tc>
        <w:tc>
          <w:tcPr>
            <w:tcW w:w="1880" w:type="dxa"/>
            <w:shd w:val="clear" w:color="auto" w:fill="auto"/>
          </w:tcPr>
          <w:p w14:paraId="5566B348" w14:textId="77777777" w:rsidR="00B53C41" w:rsidRPr="00624268" w:rsidRDefault="00B53C41" w:rsidP="00B53C41">
            <w:pPr>
              <w:widowControl w:val="0"/>
              <w:tabs>
                <w:tab w:val="left" w:pos="2880"/>
                <w:tab w:val="left" w:pos="5760"/>
                <w:tab w:val="left" w:pos="7920"/>
              </w:tabs>
              <w:spacing w:after="120"/>
              <w:jc w:val="center"/>
              <w:rPr>
                <w:rFonts w:cs="Arial"/>
                <w:b/>
                <w:snapToGrid w:val="0"/>
              </w:rPr>
            </w:pPr>
            <w:r w:rsidRPr="00624268">
              <w:rPr>
                <w:rFonts w:cs="Arial"/>
                <w:b/>
                <w:snapToGrid w:val="0"/>
              </w:rPr>
              <w:t>100</w:t>
            </w:r>
          </w:p>
        </w:tc>
        <w:tc>
          <w:tcPr>
            <w:tcW w:w="851" w:type="dxa"/>
          </w:tcPr>
          <w:p w14:paraId="5FF8B4E2" w14:textId="77777777" w:rsidR="00B53C41" w:rsidRPr="00624268" w:rsidRDefault="00B53C41" w:rsidP="00B53C41">
            <w:pPr>
              <w:widowControl w:val="0"/>
              <w:tabs>
                <w:tab w:val="left" w:pos="2880"/>
                <w:tab w:val="left" w:pos="5760"/>
                <w:tab w:val="left" w:pos="7920"/>
              </w:tabs>
              <w:spacing w:after="120"/>
              <w:jc w:val="center"/>
              <w:rPr>
                <w:rFonts w:cs="Arial"/>
                <w:b/>
                <w:snapToGrid w:val="0"/>
              </w:rPr>
            </w:pPr>
          </w:p>
        </w:tc>
        <w:tc>
          <w:tcPr>
            <w:tcW w:w="2097" w:type="dxa"/>
            <w:shd w:val="clear" w:color="auto" w:fill="auto"/>
          </w:tcPr>
          <w:p w14:paraId="6340393C" w14:textId="77777777" w:rsidR="00B53C41" w:rsidRPr="00624268" w:rsidRDefault="00B53C41" w:rsidP="00B53C41">
            <w:pPr>
              <w:widowControl w:val="0"/>
              <w:tabs>
                <w:tab w:val="left" w:pos="2880"/>
                <w:tab w:val="left" w:pos="5760"/>
                <w:tab w:val="left" w:pos="7920"/>
              </w:tabs>
              <w:spacing w:after="120"/>
              <w:jc w:val="center"/>
              <w:rPr>
                <w:rFonts w:cs="Arial"/>
                <w:b/>
                <w:snapToGrid w:val="0"/>
              </w:rPr>
            </w:pPr>
            <w:r w:rsidRPr="00624268">
              <w:rPr>
                <w:rFonts w:cs="Arial"/>
                <w:b/>
                <w:snapToGrid w:val="0"/>
              </w:rPr>
              <w:t>100</w:t>
            </w:r>
          </w:p>
        </w:tc>
      </w:tr>
    </w:tbl>
    <w:p w14:paraId="1B209AF0" w14:textId="77777777" w:rsidR="00F813D1" w:rsidRDefault="00F813D1" w:rsidP="00F813D1">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4CE4A8F3" w14:textId="77777777" w:rsidR="00F813D1" w:rsidRPr="00347287" w:rsidRDefault="00F813D1" w:rsidP="00370847">
      <w:pPr>
        <w:widowControl w:val="0"/>
        <w:numPr>
          <w:ilvl w:val="1"/>
          <w:numId w:val="180"/>
        </w:numPr>
        <w:tabs>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Failure on the part of a tenderer to submit proof or documentation required in terms of this tender to claim specific goals with the tender, will be interpreted to mean that preference specific goals are not claimed.</w:t>
      </w:r>
    </w:p>
    <w:p w14:paraId="7B326238" w14:textId="77777777" w:rsidR="00F813D1" w:rsidRDefault="00F813D1" w:rsidP="00F813D1">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56EEE66B" w14:textId="77777777" w:rsidR="00F813D1" w:rsidRDefault="00F813D1" w:rsidP="00F813D1">
      <w:pPr>
        <w:rPr>
          <w:rFonts w:ascii="Arial" w:eastAsia="Times New Roman" w:hAnsi="Arial" w:cs="Arial"/>
          <w:snapToGrid w:val="0"/>
          <w:sz w:val="20"/>
          <w:szCs w:val="20"/>
          <w:lang w:val="en-GB"/>
        </w:rPr>
      </w:pPr>
      <w:r>
        <w:rPr>
          <w:rFonts w:ascii="Arial" w:eastAsia="Times New Roman" w:hAnsi="Arial" w:cs="Arial"/>
          <w:snapToGrid w:val="0"/>
          <w:sz w:val="20"/>
          <w:szCs w:val="20"/>
          <w:lang w:val="en-GB"/>
        </w:rPr>
        <w:br w:type="page"/>
      </w:r>
    </w:p>
    <w:p w14:paraId="260A7C40" w14:textId="77777777" w:rsidR="00F813D1" w:rsidRDefault="00F813D1" w:rsidP="00F813D1">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7B4D73DF" w14:textId="77777777" w:rsidR="00F813D1" w:rsidRDefault="00F813D1" w:rsidP="00F813D1">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65631CEF" w14:textId="77777777" w:rsidR="00F813D1" w:rsidRDefault="00F813D1" w:rsidP="00F813D1">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2659DE75" w14:textId="77777777" w:rsidR="00F813D1" w:rsidRDefault="00F813D1" w:rsidP="00F813D1">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60B7FBFA" w14:textId="77777777" w:rsidR="00F813D1" w:rsidRPr="00347287" w:rsidRDefault="00F813D1" w:rsidP="00370847">
      <w:pPr>
        <w:widowControl w:val="0"/>
        <w:numPr>
          <w:ilvl w:val="1"/>
          <w:numId w:val="180"/>
        </w:numPr>
        <w:tabs>
          <w:tab w:val="left" w:pos="2880"/>
          <w:tab w:val="left" w:pos="5760"/>
          <w:tab w:val="left" w:pos="7920"/>
        </w:tabs>
        <w:spacing w:after="0" w:line="240" w:lineRule="auto"/>
        <w:ind w:left="720" w:hanging="720"/>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0D4A9EFC" w14:textId="77777777" w:rsidR="00F813D1" w:rsidRPr="00347287" w:rsidRDefault="00F813D1" w:rsidP="00F813D1">
      <w:pPr>
        <w:widowControl w:val="0"/>
        <w:tabs>
          <w:tab w:val="left" w:pos="2880"/>
          <w:tab w:val="left" w:pos="5760"/>
          <w:tab w:val="left" w:pos="7920"/>
        </w:tabs>
        <w:spacing w:after="0" w:line="240" w:lineRule="auto"/>
        <w:jc w:val="both"/>
        <w:rPr>
          <w:rFonts w:ascii="Arial" w:eastAsia="Times New Roman" w:hAnsi="Arial" w:cs="Arial"/>
          <w:snapToGrid w:val="0"/>
          <w:sz w:val="20"/>
          <w:szCs w:val="20"/>
          <w:lang w:val="en-GB"/>
        </w:rPr>
      </w:pPr>
    </w:p>
    <w:p w14:paraId="02C1D203" w14:textId="77777777" w:rsidR="00F813D1" w:rsidRDefault="00F813D1" w:rsidP="00370847">
      <w:pPr>
        <w:widowControl w:val="0"/>
        <w:numPr>
          <w:ilvl w:val="0"/>
          <w:numId w:val="180"/>
        </w:numPr>
        <w:tabs>
          <w:tab w:val="left" w:pos="2880"/>
          <w:tab w:val="left" w:pos="5760"/>
          <w:tab w:val="left" w:pos="7920"/>
        </w:tabs>
        <w:spacing w:after="0" w:line="240" w:lineRule="auto"/>
        <w:ind w:left="720" w:hanging="720"/>
        <w:jc w:val="both"/>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DEFINITIONS</w:t>
      </w:r>
    </w:p>
    <w:p w14:paraId="60A273DC" w14:textId="77777777" w:rsidR="00F813D1" w:rsidRPr="00347287" w:rsidRDefault="00F813D1" w:rsidP="00F813D1">
      <w:pPr>
        <w:widowControl w:val="0"/>
        <w:tabs>
          <w:tab w:val="left" w:pos="2880"/>
          <w:tab w:val="left" w:pos="5760"/>
          <w:tab w:val="left" w:pos="7920"/>
        </w:tabs>
        <w:spacing w:after="0" w:line="240" w:lineRule="auto"/>
        <w:ind w:left="720"/>
        <w:jc w:val="both"/>
        <w:rPr>
          <w:rFonts w:ascii="Arial" w:eastAsia="Times New Roman" w:hAnsi="Arial" w:cs="Arial"/>
          <w:b/>
          <w:snapToGrid w:val="0"/>
          <w:sz w:val="20"/>
          <w:szCs w:val="20"/>
          <w:lang w:val="en-GB"/>
        </w:rPr>
      </w:pPr>
    </w:p>
    <w:p w14:paraId="5343B6A9" w14:textId="77777777" w:rsidR="00F813D1" w:rsidRPr="00347287" w:rsidRDefault="00F813D1" w:rsidP="00370847">
      <w:pPr>
        <w:widowControl w:val="0"/>
        <w:numPr>
          <w:ilvl w:val="0"/>
          <w:numId w:val="18"/>
        </w:numPr>
        <w:tabs>
          <w:tab w:val="left" w:pos="7920"/>
        </w:tabs>
        <w:spacing w:after="0" w:line="240" w:lineRule="auto"/>
        <w:jc w:val="both"/>
        <w:rPr>
          <w:rFonts w:ascii="Arial" w:eastAsia="Times New Roman" w:hAnsi="Arial" w:cs="Arial"/>
          <w:snapToGrid w:val="0"/>
          <w:sz w:val="20"/>
          <w:szCs w:val="20"/>
        </w:rPr>
      </w:pPr>
      <w:r w:rsidRPr="00347287" w:rsidDel="00FF3035">
        <w:rPr>
          <w:rFonts w:ascii="Arial" w:eastAsia="Times New Roman" w:hAnsi="Arial" w:cs="Arial"/>
          <w:b/>
          <w:snapToGrid w:val="0"/>
          <w:sz w:val="20"/>
          <w:szCs w:val="20"/>
        </w:rPr>
        <w:t xml:space="preserve"> </w:t>
      </w:r>
      <w:r w:rsidRPr="00347287">
        <w:rPr>
          <w:rFonts w:ascii="Arial" w:eastAsia="Times New Roman" w:hAnsi="Arial" w:cs="Arial"/>
          <w:b/>
          <w:snapToGrid w:val="0"/>
          <w:sz w:val="20"/>
          <w:szCs w:val="20"/>
        </w:rPr>
        <w:t>“tender</w:t>
      </w:r>
      <w:r w:rsidRPr="00347287">
        <w:rPr>
          <w:rFonts w:ascii="Arial" w:eastAsia="Times New Roman" w:hAnsi="Arial" w:cs="Arial"/>
          <w:b/>
          <w:bCs/>
          <w:snapToGrid w:val="0"/>
          <w:sz w:val="20"/>
          <w:szCs w:val="20"/>
        </w:rPr>
        <w:t>”</w:t>
      </w:r>
      <w:r w:rsidRPr="00347287">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67C345E9" w14:textId="77777777" w:rsidR="00F813D1" w:rsidRPr="00347287" w:rsidRDefault="00F813D1" w:rsidP="00370847">
      <w:pPr>
        <w:pStyle w:val="ListParagraph"/>
        <w:widowControl w:val="0"/>
        <w:numPr>
          <w:ilvl w:val="0"/>
          <w:numId w:val="18"/>
        </w:numPr>
        <w:ind w:right="682"/>
        <w:jc w:val="both"/>
        <w:rPr>
          <w:rFonts w:ascii="Arial" w:eastAsia="Arial" w:hAnsi="Arial" w:cs="Arial"/>
          <w:color w:val="000000"/>
          <w:sz w:val="20"/>
          <w:szCs w:val="20"/>
        </w:rPr>
      </w:pPr>
      <w:r w:rsidRPr="00347287">
        <w:rPr>
          <w:rFonts w:ascii="Arial" w:hAnsi="Arial" w:cs="Arial"/>
          <w:b/>
          <w:snapToGrid w:val="0"/>
          <w:sz w:val="20"/>
          <w:szCs w:val="20"/>
          <w:lang w:val="en-US"/>
        </w:rPr>
        <w:t xml:space="preserve">“price” </w:t>
      </w:r>
      <w:r w:rsidRPr="00347287">
        <w:rPr>
          <w:rFonts w:ascii="Arial" w:eastAsia="Arial" w:hAnsi="Arial" w:cs="Arial"/>
          <w:bCs/>
          <w:color w:val="000000"/>
          <w:sz w:val="20"/>
          <w:szCs w:val="20"/>
        </w:rPr>
        <w:t>means an amount of money tendered for goods or services, and</w:t>
      </w:r>
      <w:r w:rsidRPr="00347287">
        <w:rPr>
          <w:rFonts w:ascii="Arial" w:eastAsia="Arial" w:hAnsi="Arial" w:cs="Arial"/>
          <w:b/>
          <w:color w:val="000000"/>
          <w:sz w:val="20"/>
          <w:szCs w:val="20"/>
        </w:rPr>
        <w:t xml:space="preserve"> </w:t>
      </w:r>
      <w:r w:rsidRPr="00347287">
        <w:rPr>
          <w:rFonts w:ascii="Arial" w:eastAsia="Arial" w:hAnsi="Arial" w:cs="Arial"/>
          <w:color w:val="000000"/>
          <w:sz w:val="20"/>
          <w:szCs w:val="20"/>
        </w:rPr>
        <w:t>includes all applicable taxes less all unconditional discounts;</w:t>
      </w:r>
      <w:r w:rsidRPr="00347287">
        <w:rPr>
          <w:rFonts w:ascii="Arial" w:eastAsia="Arial" w:hAnsi="Arial" w:cs="Arial"/>
          <w:b/>
          <w:color w:val="000000"/>
          <w:sz w:val="20"/>
          <w:szCs w:val="20"/>
        </w:rPr>
        <w:t xml:space="preserve"> </w:t>
      </w:r>
    </w:p>
    <w:p w14:paraId="495DF7A7" w14:textId="77777777" w:rsidR="00F813D1" w:rsidRPr="00347287" w:rsidRDefault="00F813D1" w:rsidP="00370847">
      <w:pPr>
        <w:pStyle w:val="ListParagraph"/>
        <w:widowControl w:val="0"/>
        <w:numPr>
          <w:ilvl w:val="0"/>
          <w:numId w:val="18"/>
        </w:numPr>
        <w:spacing w:after="120"/>
        <w:jc w:val="both"/>
        <w:rPr>
          <w:rFonts w:ascii="Arial" w:hAnsi="Arial" w:cs="Arial"/>
          <w:i/>
          <w:snapToGrid w:val="0"/>
          <w:sz w:val="20"/>
          <w:szCs w:val="20"/>
          <w:lang w:val="en-US"/>
        </w:rPr>
      </w:pPr>
      <w:r w:rsidRPr="00347287">
        <w:rPr>
          <w:rFonts w:ascii="Arial" w:hAnsi="Arial" w:cs="Arial"/>
          <w:b/>
          <w:snapToGrid w:val="0"/>
          <w:sz w:val="20"/>
          <w:szCs w:val="20"/>
          <w:lang w:val="en-US"/>
        </w:rPr>
        <w:t>“rand value”</w:t>
      </w:r>
      <w:r w:rsidRPr="00347287">
        <w:rPr>
          <w:rFonts w:ascii="Arial" w:hAnsi="Arial" w:cs="Arial"/>
          <w:snapToGrid w:val="0"/>
          <w:sz w:val="20"/>
          <w:szCs w:val="20"/>
          <w:lang w:val="en-US"/>
        </w:rPr>
        <w:t xml:space="preserve"> means the total estimated value of a contract in Rand, calculated at the time of bid invitation, and includes all applicable taxes; </w:t>
      </w:r>
    </w:p>
    <w:p w14:paraId="34F28CBF" w14:textId="77777777" w:rsidR="00F813D1" w:rsidRPr="00347287" w:rsidRDefault="00F813D1" w:rsidP="00370847">
      <w:pPr>
        <w:pStyle w:val="ListParagraph"/>
        <w:widowControl w:val="0"/>
        <w:numPr>
          <w:ilvl w:val="0"/>
          <w:numId w:val="18"/>
        </w:numPr>
        <w:spacing w:after="120"/>
        <w:jc w:val="both"/>
        <w:rPr>
          <w:rFonts w:ascii="Arial" w:hAnsi="Arial" w:cs="Arial"/>
          <w:snapToGrid w:val="0"/>
          <w:sz w:val="20"/>
          <w:szCs w:val="20"/>
          <w:lang w:val="en-US"/>
        </w:rPr>
      </w:pPr>
      <w:r w:rsidRPr="00347287">
        <w:rPr>
          <w:rFonts w:ascii="Arial" w:hAnsi="Arial" w:cs="Arial"/>
          <w:b/>
          <w:snapToGrid w:val="0"/>
          <w:sz w:val="20"/>
          <w:szCs w:val="20"/>
          <w:lang w:val="en-US"/>
        </w:rPr>
        <w:t>“tender for income-generating contracts”</w:t>
      </w:r>
      <w:r w:rsidRPr="00347287">
        <w:rPr>
          <w:rFonts w:ascii="Arial" w:hAnsi="Arial"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80E5560" w14:textId="77777777" w:rsidR="00F813D1" w:rsidRPr="00347287" w:rsidRDefault="00F813D1" w:rsidP="00370847">
      <w:pPr>
        <w:pStyle w:val="ListParagraph"/>
        <w:widowControl w:val="0"/>
        <w:numPr>
          <w:ilvl w:val="0"/>
          <w:numId w:val="18"/>
        </w:numPr>
        <w:jc w:val="both"/>
        <w:rPr>
          <w:rFonts w:ascii="Arial" w:hAnsi="Arial" w:cs="Arial"/>
          <w:snapToGrid w:val="0"/>
          <w:sz w:val="20"/>
          <w:szCs w:val="20"/>
          <w:lang w:val="en-US"/>
        </w:rPr>
      </w:pPr>
      <w:r w:rsidRPr="00347287">
        <w:rPr>
          <w:rFonts w:ascii="Arial" w:hAnsi="Arial" w:cs="Arial"/>
          <w:b/>
          <w:snapToGrid w:val="0"/>
          <w:sz w:val="20"/>
          <w:szCs w:val="20"/>
          <w:lang w:val="en-US"/>
        </w:rPr>
        <w:t xml:space="preserve">“the Act” </w:t>
      </w:r>
      <w:r w:rsidRPr="00347287">
        <w:rPr>
          <w:rFonts w:ascii="Arial" w:hAnsi="Arial" w:cs="Arial"/>
          <w:snapToGrid w:val="0"/>
          <w:sz w:val="20"/>
          <w:szCs w:val="20"/>
          <w:lang w:val="en-US"/>
        </w:rPr>
        <w:t xml:space="preserve">means the Preferential Procurement Policy Framework Act, 2000 (Act No. 5 of 2000).  </w:t>
      </w:r>
    </w:p>
    <w:p w14:paraId="38EE237C" w14:textId="77777777" w:rsidR="00F813D1" w:rsidRDefault="00F813D1" w:rsidP="00F813D1">
      <w:pPr>
        <w:widowControl w:val="0"/>
        <w:tabs>
          <w:tab w:val="left" w:pos="7920"/>
        </w:tabs>
        <w:spacing w:after="0" w:line="240" w:lineRule="auto"/>
        <w:ind w:left="1080"/>
        <w:jc w:val="both"/>
        <w:rPr>
          <w:rFonts w:ascii="Arial" w:eastAsia="Times New Roman" w:hAnsi="Arial" w:cs="Arial"/>
          <w:i/>
          <w:snapToGrid w:val="0"/>
          <w:sz w:val="20"/>
          <w:szCs w:val="20"/>
        </w:rPr>
      </w:pPr>
    </w:p>
    <w:p w14:paraId="22D41D32" w14:textId="77777777" w:rsidR="00F813D1" w:rsidRDefault="00F813D1" w:rsidP="00370847">
      <w:pPr>
        <w:widowControl w:val="0"/>
        <w:numPr>
          <w:ilvl w:val="0"/>
          <w:numId w:val="180"/>
        </w:numPr>
        <w:tabs>
          <w:tab w:val="left" w:pos="2880"/>
          <w:tab w:val="left" w:pos="5760"/>
          <w:tab w:val="left" w:pos="7920"/>
        </w:tabs>
        <w:spacing w:after="0" w:line="240" w:lineRule="auto"/>
        <w:jc w:val="both"/>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FORMULAE FOR PROCUREMENT OF GOODS AND SERVICES</w:t>
      </w:r>
    </w:p>
    <w:p w14:paraId="3E70D624" w14:textId="77777777" w:rsidR="00F813D1" w:rsidRPr="00347287" w:rsidRDefault="00F813D1" w:rsidP="00F813D1">
      <w:pPr>
        <w:widowControl w:val="0"/>
        <w:tabs>
          <w:tab w:val="left" w:pos="2880"/>
          <w:tab w:val="left" w:pos="5760"/>
          <w:tab w:val="left" w:pos="7920"/>
        </w:tabs>
        <w:spacing w:after="0" w:line="240" w:lineRule="auto"/>
        <w:ind w:left="900"/>
        <w:jc w:val="both"/>
        <w:rPr>
          <w:rFonts w:ascii="Arial" w:eastAsia="Times New Roman" w:hAnsi="Arial" w:cs="Arial"/>
          <w:b/>
          <w:snapToGrid w:val="0"/>
          <w:sz w:val="20"/>
          <w:szCs w:val="20"/>
          <w:lang w:val="en-GB"/>
        </w:rPr>
      </w:pPr>
    </w:p>
    <w:p w14:paraId="09D3E7CA" w14:textId="77777777" w:rsidR="00F813D1" w:rsidRPr="00347287" w:rsidRDefault="00F813D1" w:rsidP="00370847">
      <w:pPr>
        <w:pStyle w:val="ListParagraph"/>
        <w:widowControl w:val="0"/>
        <w:numPr>
          <w:ilvl w:val="1"/>
          <w:numId w:val="19"/>
        </w:numPr>
        <w:tabs>
          <w:tab w:val="left" w:pos="2880"/>
          <w:tab w:val="left" w:pos="5760"/>
          <w:tab w:val="left" w:pos="7920"/>
        </w:tabs>
        <w:ind w:left="851" w:hanging="851"/>
        <w:jc w:val="both"/>
        <w:rPr>
          <w:rFonts w:ascii="Arial" w:hAnsi="Arial" w:cs="Arial"/>
          <w:b/>
          <w:snapToGrid w:val="0"/>
          <w:sz w:val="20"/>
          <w:szCs w:val="20"/>
          <w:lang w:val="en-GB"/>
        </w:rPr>
      </w:pPr>
      <w:r w:rsidRPr="00347287">
        <w:rPr>
          <w:rFonts w:ascii="Arial" w:hAnsi="Arial" w:cs="Arial"/>
          <w:b/>
          <w:snapToGrid w:val="0"/>
          <w:sz w:val="20"/>
          <w:szCs w:val="20"/>
          <w:lang w:val="en-GB"/>
        </w:rPr>
        <w:t>POINTS AWARDED FOR PRICE</w:t>
      </w:r>
    </w:p>
    <w:p w14:paraId="216FF984" w14:textId="77777777" w:rsidR="00F813D1" w:rsidRPr="00347287" w:rsidRDefault="00F813D1" w:rsidP="00F813D1">
      <w:pPr>
        <w:pStyle w:val="ListParagraph"/>
        <w:widowControl w:val="0"/>
        <w:tabs>
          <w:tab w:val="left" w:pos="2880"/>
          <w:tab w:val="left" w:pos="5760"/>
          <w:tab w:val="left" w:pos="7920"/>
        </w:tabs>
        <w:ind w:left="851"/>
        <w:jc w:val="both"/>
        <w:rPr>
          <w:rFonts w:ascii="Arial" w:hAnsi="Arial" w:cs="Arial"/>
          <w:b/>
          <w:snapToGrid w:val="0"/>
          <w:sz w:val="20"/>
          <w:szCs w:val="20"/>
          <w:lang w:val="en-GB"/>
        </w:rPr>
      </w:pPr>
    </w:p>
    <w:p w14:paraId="5FC3FB38" w14:textId="77777777" w:rsidR="00F813D1" w:rsidRPr="00347287" w:rsidRDefault="00F813D1" w:rsidP="00370847">
      <w:pPr>
        <w:pStyle w:val="ListParagraph"/>
        <w:widowControl w:val="0"/>
        <w:numPr>
          <w:ilvl w:val="2"/>
          <w:numId w:val="180"/>
        </w:numPr>
        <w:tabs>
          <w:tab w:val="left" w:pos="2880"/>
          <w:tab w:val="left" w:pos="5760"/>
          <w:tab w:val="left" w:pos="7920"/>
        </w:tabs>
        <w:jc w:val="both"/>
        <w:rPr>
          <w:rFonts w:ascii="Arial" w:hAnsi="Arial" w:cs="Arial"/>
          <w:b/>
          <w:snapToGrid w:val="0"/>
          <w:sz w:val="20"/>
          <w:szCs w:val="20"/>
          <w:lang w:val="en-GB"/>
        </w:rPr>
      </w:pPr>
      <w:r w:rsidRPr="00347287">
        <w:rPr>
          <w:rFonts w:ascii="Arial" w:hAnsi="Arial" w:cs="Arial"/>
          <w:b/>
          <w:snapToGrid w:val="0"/>
          <w:sz w:val="20"/>
          <w:szCs w:val="20"/>
          <w:lang w:val="en-GB"/>
        </w:rPr>
        <w:t xml:space="preserve">THE 80/20 OR 90/10 PREFERENCE POINT SYSTEMS </w:t>
      </w:r>
    </w:p>
    <w:p w14:paraId="7C896B02" w14:textId="77777777" w:rsidR="00F813D1" w:rsidRPr="00347287" w:rsidRDefault="00F813D1" w:rsidP="00F813D1">
      <w:pPr>
        <w:pStyle w:val="ListParagraph"/>
        <w:widowControl w:val="0"/>
        <w:tabs>
          <w:tab w:val="left" w:pos="2880"/>
          <w:tab w:val="left" w:pos="5760"/>
          <w:tab w:val="left" w:pos="7920"/>
        </w:tabs>
        <w:ind w:left="900"/>
        <w:jc w:val="both"/>
        <w:rPr>
          <w:rFonts w:ascii="Arial" w:hAnsi="Arial" w:cs="Arial"/>
          <w:b/>
          <w:snapToGrid w:val="0"/>
          <w:sz w:val="20"/>
          <w:szCs w:val="20"/>
          <w:lang w:val="en-GB"/>
        </w:rPr>
      </w:pPr>
    </w:p>
    <w:p w14:paraId="3EDB197F" w14:textId="77777777" w:rsidR="00F813D1" w:rsidRPr="00347287" w:rsidRDefault="00F813D1" w:rsidP="00F813D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347287">
        <w:rPr>
          <w:rFonts w:ascii="Arial" w:eastAsia="Times New Roman" w:hAnsi="Arial" w:cs="Arial"/>
          <w:b/>
          <w:snapToGrid w:val="0"/>
          <w:sz w:val="20"/>
          <w:szCs w:val="20"/>
          <w:lang w:val="en-GB"/>
        </w:rPr>
        <w:tab/>
      </w:r>
      <w:r w:rsidRPr="00347287">
        <w:rPr>
          <w:rFonts w:ascii="Arial" w:eastAsia="Times New Roman" w:hAnsi="Arial" w:cs="Arial"/>
          <w:snapToGrid w:val="0"/>
          <w:sz w:val="20"/>
          <w:szCs w:val="20"/>
          <w:lang w:val="en-GB"/>
        </w:rPr>
        <w:t>A maximum of 80 or 90 points is allocated for price on the following basis:</w:t>
      </w:r>
    </w:p>
    <w:p w14:paraId="766DFB05" w14:textId="77777777" w:rsidR="00F813D1" w:rsidRPr="00347287" w:rsidRDefault="00F813D1" w:rsidP="00F813D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7443DF81" w14:textId="77777777" w:rsidR="00F813D1" w:rsidRPr="00347287" w:rsidRDefault="00F813D1" w:rsidP="00F813D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ab/>
      </w:r>
      <w:r w:rsidRPr="00347287">
        <w:rPr>
          <w:rFonts w:ascii="Arial" w:eastAsia="Times New Roman" w:hAnsi="Arial" w:cs="Arial"/>
          <w:b/>
          <w:snapToGrid w:val="0"/>
          <w:sz w:val="20"/>
          <w:szCs w:val="20"/>
          <w:lang w:val="en-GB"/>
        </w:rPr>
        <w:tab/>
        <w:t>80/20</w:t>
      </w:r>
      <w:r w:rsidRPr="00347287">
        <w:rPr>
          <w:rFonts w:ascii="Arial" w:eastAsia="Times New Roman" w:hAnsi="Arial" w:cs="Arial"/>
          <w:b/>
          <w:snapToGrid w:val="0"/>
          <w:sz w:val="20"/>
          <w:szCs w:val="20"/>
          <w:lang w:val="en-GB"/>
        </w:rPr>
        <w:tab/>
        <w:t>or</w:t>
      </w:r>
      <w:r w:rsidRPr="00347287">
        <w:rPr>
          <w:rFonts w:ascii="Arial" w:eastAsia="Times New Roman" w:hAnsi="Arial" w:cs="Arial"/>
          <w:b/>
          <w:snapToGrid w:val="0"/>
          <w:sz w:val="20"/>
          <w:szCs w:val="20"/>
          <w:lang w:val="en-GB"/>
        </w:rPr>
        <w:tab/>
        <w:t>90/10</w:t>
      </w:r>
      <w:r w:rsidRPr="00347287">
        <w:rPr>
          <w:rFonts w:ascii="Arial" w:eastAsia="Times New Roman" w:hAnsi="Arial" w:cs="Arial"/>
          <w:b/>
          <w:snapToGrid w:val="0"/>
          <w:sz w:val="20"/>
          <w:szCs w:val="20"/>
          <w:lang w:val="en-GB"/>
        </w:rPr>
        <w:tab/>
      </w:r>
    </w:p>
    <w:p w14:paraId="6AE25F42" w14:textId="77777777" w:rsidR="00F813D1" w:rsidRPr="00347287" w:rsidRDefault="00F813D1" w:rsidP="00F813D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096D4983" w14:textId="77777777" w:rsidR="00F813D1" w:rsidRPr="00347287" w:rsidRDefault="00F813D1" w:rsidP="00F813D1">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347287">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347287">
        <w:rPr>
          <w:rFonts w:ascii="Arial" w:eastAsia="Times New Roman" w:hAnsi="Arial" w:cs="Arial"/>
          <w:b/>
          <w:snapToGrid w:val="0"/>
          <w:sz w:val="20"/>
          <w:szCs w:val="20"/>
          <w:lang w:val="en-GB"/>
        </w:rPr>
        <w:tab/>
      </w:r>
      <w:r w:rsidRPr="00347287">
        <w:rPr>
          <w:rFonts w:ascii="Arial" w:eastAsia="Times New Roman" w:hAnsi="Arial" w:cs="Arial"/>
          <w:snapToGrid w:val="0"/>
          <w:sz w:val="20"/>
          <w:szCs w:val="20"/>
          <w:lang w:val="en-GB"/>
        </w:rPr>
        <w:t>or</w:t>
      </w:r>
      <w:r w:rsidRPr="00347287">
        <w:rPr>
          <w:rFonts w:ascii="Arial" w:eastAsia="Times New Roman" w:hAnsi="Arial" w:cs="Arial"/>
          <w:snapToGrid w:val="0"/>
          <w:sz w:val="20"/>
          <w:szCs w:val="20"/>
          <w:lang w:val="en-GB"/>
        </w:rPr>
        <w:tab/>
      </w:r>
      <m:oMath>
        <m:r>
          <m:rPr>
            <m:sty m:val="bi"/>
          </m:rPr>
          <w:rPr>
            <w:rFonts w:ascii="Cambria Math" w:eastAsia="Times New Roman" w:hAnsi="Arial" w:cs="Arial"/>
            <w:snapToGrid w:val="0"/>
            <w:sz w:val="20"/>
            <w:szCs w:val="20"/>
            <w:lang w:val="en-GB"/>
          </w:rPr>
          <m:t>Ps=90</m:t>
        </m:r>
        <m:d>
          <m:dPr>
            <m:ctrlPr>
              <w:rPr>
                <w:rFonts w:ascii="Cambria Math" w:eastAsia="Times New Roman" w:hAnsi="Arial" w:cs="Arial"/>
                <w:b/>
                <w:i/>
                <w:snapToGrid w:val="0"/>
                <w:sz w:val="20"/>
                <w:szCs w:val="20"/>
                <w:lang w:val="en-GB"/>
              </w:rPr>
            </m:ctrlPr>
          </m:dPr>
          <m:e>
            <m:r>
              <m:rPr>
                <m:sty m:val="bi"/>
              </m:rPr>
              <w:rPr>
                <w:rFonts w:ascii="Cambria Math" w:eastAsia="Times New Roman" w:hAnsi="Arial" w:cs="Arial"/>
                <w:snapToGrid w:val="0"/>
                <w:sz w:val="20"/>
                <w:szCs w:val="20"/>
                <w:lang w:val="en-GB"/>
              </w:rPr>
              <m:t>1</m:t>
            </m:r>
            <m:r>
              <m:rPr>
                <m:sty m:val="bi"/>
              </m:rPr>
              <w:rPr>
                <w:rFonts w:ascii="Cambria Math" w:eastAsia="Times New Roman" w:hAnsi="Arial" w:cs="Arial"/>
                <w:snapToGrid w:val="0"/>
                <w:sz w:val="20"/>
                <w:szCs w:val="20"/>
                <w:lang w:val="en-GB"/>
              </w:rPr>
              <m:t>-</m:t>
            </m:r>
            <m:f>
              <m:fPr>
                <m:ctrlPr>
                  <w:rPr>
                    <w:rFonts w:ascii="Cambria Math" w:eastAsia="Times New Roman" w:hAnsi="Arial" w:cs="Arial"/>
                    <w:b/>
                    <w:i/>
                    <w:snapToGrid w:val="0"/>
                    <w:sz w:val="20"/>
                    <w:szCs w:val="20"/>
                    <w:lang w:val="en-GB"/>
                  </w:rPr>
                </m:ctrlPr>
              </m:fPr>
              <m:num>
                <m:r>
                  <m:rPr>
                    <m:sty m:val="bi"/>
                  </m:rPr>
                  <w:rPr>
                    <w:rFonts w:ascii="Cambria Math" w:eastAsia="Times New Roman" w:hAnsi="Arial" w:cs="Arial"/>
                    <w:snapToGrid w:val="0"/>
                    <w:sz w:val="20"/>
                    <w:szCs w:val="20"/>
                    <w:lang w:val="en-GB"/>
                  </w:rPr>
                  <m:t>Pt</m:t>
                </m:r>
                <m:r>
                  <m:rPr>
                    <m:sty m:val="bi"/>
                  </m:rPr>
                  <w:rPr>
                    <w:rFonts w:ascii="Cambria Math" w:eastAsia="Times New Roman" w:hAnsi="Arial" w:cs="Arial"/>
                    <w:snapToGrid w:val="0"/>
                    <w:sz w:val="20"/>
                    <w:szCs w:val="20"/>
                    <w:lang w:val="en-GB"/>
                  </w:rPr>
                  <m:t>-</m:t>
                </m:r>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min</m:t>
                    </m:r>
                  </m:fName>
                  <m:e/>
                </m:func>
              </m:num>
              <m:den>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min</m:t>
                    </m:r>
                  </m:fName>
                  <m:e/>
                </m:func>
                <m:ctrlPr>
                  <w:rPr>
                    <w:rFonts w:ascii="Cambria Math" w:eastAsia="Times New Roman" w:hAnsi="Cambria Math" w:cs="Arial"/>
                    <w:b/>
                    <w:i/>
                    <w:snapToGrid w:val="0"/>
                    <w:sz w:val="20"/>
                    <w:szCs w:val="20"/>
                    <w:lang w:val="en-GB"/>
                  </w:rPr>
                </m:ctrlPr>
              </m:den>
            </m:f>
            <m:ctrlPr>
              <w:rPr>
                <w:rFonts w:ascii="Cambria Math" w:eastAsia="Times New Roman" w:hAnsi="Cambria Math" w:cs="Arial"/>
                <w:b/>
                <w:i/>
                <w:snapToGrid w:val="0"/>
                <w:sz w:val="20"/>
                <w:szCs w:val="20"/>
                <w:lang w:val="en-GB"/>
              </w:rPr>
            </m:ctrlPr>
          </m:e>
        </m:d>
      </m:oMath>
    </w:p>
    <w:p w14:paraId="40A9D4AC" w14:textId="77777777" w:rsidR="00F813D1" w:rsidRPr="00347287"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ab/>
        <w:t>Where</w:t>
      </w:r>
    </w:p>
    <w:p w14:paraId="4E509929" w14:textId="77777777" w:rsidR="00F813D1" w:rsidRPr="00347287"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ab/>
        <w:t>Ps</w:t>
      </w:r>
      <w:r w:rsidRPr="00347287">
        <w:rPr>
          <w:rFonts w:ascii="Arial" w:eastAsia="Times New Roman" w:hAnsi="Arial" w:cs="Arial"/>
          <w:snapToGrid w:val="0"/>
          <w:sz w:val="20"/>
          <w:szCs w:val="20"/>
          <w:lang w:val="en-GB"/>
        </w:rPr>
        <w:tab/>
        <w:t>=</w:t>
      </w:r>
      <w:r w:rsidRPr="00347287">
        <w:rPr>
          <w:rFonts w:ascii="Arial" w:eastAsia="Times New Roman" w:hAnsi="Arial" w:cs="Arial"/>
          <w:snapToGrid w:val="0"/>
          <w:sz w:val="20"/>
          <w:szCs w:val="20"/>
          <w:lang w:val="en-GB"/>
        </w:rPr>
        <w:tab/>
        <w:t>Points scored for price of tender under consideration</w:t>
      </w:r>
    </w:p>
    <w:p w14:paraId="05108919" w14:textId="77777777" w:rsidR="00F813D1" w:rsidRPr="00347287"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ab/>
        <w:t>Pt</w:t>
      </w:r>
      <w:r w:rsidRPr="00347287">
        <w:rPr>
          <w:rFonts w:ascii="Arial" w:eastAsia="Times New Roman" w:hAnsi="Arial" w:cs="Arial"/>
          <w:snapToGrid w:val="0"/>
          <w:sz w:val="20"/>
          <w:szCs w:val="20"/>
          <w:lang w:val="en-GB"/>
        </w:rPr>
        <w:tab/>
        <w:t>=</w:t>
      </w:r>
      <w:r w:rsidRPr="00347287">
        <w:rPr>
          <w:rFonts w:ascii="Arial" w:eastAsia="Times New Roman" w:hAnsi="Arial" w:cs="Arial"/>
          <w:snapToGrid w:val="0"/>
          <w:sz w:val="20"/>
          <w:szCs w:val="20"/>
          <w:lang w:val="en-GB"/>
        </w:rPr>
        <w:tab/>
        <w:t>Price of tender under consideration</w:t>
      </w:r>
    </w:p>
    <w:p w14:paraId="66683755" w14:textId="77777777" w:rsidR="00F813D1" w:rsidRPr="00347287"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ab/>
        <w:t>Pmin</w:t>
      </w:r>
      <w:r w:rsidRPr="00347287">
        <w:rPr>
          <w:rFonts w:ascii="Arial" w:eastAsia="Times New Roman" w:hAnsi="Arial" w:cs="Arial"/>
          <w:snapToGrid w:val="0"/>
          <w:sz w:val="20"/>
          <w:szCs w:val="20"/>
          <w:lang w:val="en-GB"/>
        </w:rPr>
        <w:tab/>
        <w:t>=</w:t>
      </w:r>
      <w:r w:rsidRPr="00347287">
        <w:rPr>
          <w:rFonts w:ascii="Arial" w:eastAsia="Times New Roman" w:hAnsi="Arial" w:cs="Arial"/>
          <w:snapToGrid w:val="0"/>
          <w:sz w:val="20"/>
          <w:szCs w:val="20"/>
          <w:lang w:val="en-GB"/>
        </w:rPr>
        <w:tab/>
        <w:t>Price of lowest acceptable tender</w:t>
      </w:r>
    </w:p>
    <w:p w14:paraId="471F9B02" w14:textId="77777777" w:rsidR="00F813D1"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p>
    <w:p w14:paraId="228A817B" w14:textId="58D6C5EB" w:rsidR="00F813D1" w:rsidRPr="00347287" w:rsidRDefault="00F813D1" w:rsidP="00370847">
      <w:pPr>
        <w:pStyle w:val="ListParagraph"/>
        <w:widowControl w:val="0"/>
        <w:numPr>
          <w:ilvl w:val="1"/>
          <w:numId w:val="180"/>
        </w:numPr>
        <w:tabs>
          <w:tab w:val="left" w:pos="1620"/>
          <w:tab w:val="left" w:pos="2160"/>
          <w:tab w:val="left" w:pos="2700"/>
          <w:tab w:val="left" w:pos="7920"/>
        </w:tabs>
        <w:jc w:val="both"/>
        <w:rPr>
          <w:rFonts w:ascii="Arial" w:hAnsi="Arial" w:cs="Arial"/>
          <w:b/>
          <w:snapToGrid w:val="0"/>
          <w:sz w:val="20"/>
          <w:szCs w:val="20"/>
          <w:lang w:val="en-GB"/>
        </w:rPr>
      </w:pPr>
      <w:r w:rsidRPr="00347287">
        <w:rPr>
          <w:rFonts w:ascii="Arial" w:hAnsi="Arial" w:cs="Arial"/>
          <w:b/>
          <w:snapToGrid w:val="0"/>
          <w:sz w:val="20"/>
          <w:szCs w:val="20"/>
          <w:lang w:val="en-GB"/>
        </w:rPr>
        <w:t>FORMULAE FOR DISPOSAL OR LEASING OF STATE ASSETS AND INCOME GENERATING PROCUREMENT</w:t>
      </w:r>
      <w:r>
        <w:rPr>
          <w:rFonts w:ascii="Arial" w:hAnsi="Arial" w:cs="Arial"/>
          <w:b/>
          <w:snapToGrid w:val="0"/>
          <w:sz w:val="20"/>
          <w:szCs w:val="20"/>
          <w:lang w:val="en-GB"/>
        </w:rPr>
        <w:t>(N/A):</w:t>
      </w:r>
    </w:p>
    <w:p w14:paraId="369618C9" w14:textId="77777777" w:rsidR="00F813D1" w:rsidRPr="00347287" w:rsidRDefault="00F813D1" w:rsidP="00F813D1">
      <w:pPr>
        <w:pStyle w:val="ListParagraph"/>
        <w:widowControl w:val="0"/>
        <w:tabs>
          <w:tab w:val="left" w:pos="900"/>
          <w:tab w:val="left" w:pos="1620"/>
          <w:tab w:val="left" w:pos="2160"/>
          <w:tab w:val="left" w:pos="2700"/>
          <w:tab w:val="left" w:pos="7920"/>
        </w:tabs>
        <w:ind w:left="851"/>
        <w:jc w:val="both"/>
        <w:rPr>
          <w:rFonts w:ascii="Arial" w:hAnsi="Arial" w:cs="Arial"/>
          <w:b/>
          <w:snapToGrid w:val="0"/>
          <w:sz w:val="20"/>
          <w:szCs w:val="20"/>
          <w:lang w:val="en-GB"/>
        </w:rPr>
      </w:pPr>
    </w:p>
    <w:p w14:paraId="3741AD56" w14:textId="145891F0" w:rsidR="00F813D1" w:rsidRPr="00F813D1" w:rsidRDefault="00F813D1" w:rsidP="00F813D1">
      <w:pPr>
        <w:widowControl w:val="0"/>
        <w:tabs>
          <w:tab w:val="left" w:pos="900"/>
          <w:tab w:val="left" w:pos="1620"/>
          <w:tab w:val="left" w:pos="2160"/>
          <w:tab w:val="left" w:pos="2700"/>
          <w:tab w:val="left" w:pos="7920"/>
        </w:tabs>
        <w:jc w:val="both"/>
        <w:rPr>
          <w:rFonts w:ascii="Arial" w:hAnsi="Arial" w:cs="Arial"/>
          <w:b/>
          <w:snapToGrid w:val="0"/>
          <w:sz w:val="20"/>
          <w:szCs w:val="20"/>
          <w:lang w:val="en-GB"/>
        </w:rPr>
      </w:pPr>
      <w:r w:rsidRPr="00F813D1">
        <w:rPr>
          <w:rFonts w:ascii="Arial" w:hAnsi="Arial" w:cs="Arial"/>
          <w:b/>
          <w:snapToGrid w:val="0"/>
          <w:sz w:val="20"/>
          <w:szCs w:val="20"/>
          <w:lang w:val="en-GB"/>
        </w:rPr>
        <w:t xml:space="preserve">3.2.1 </w:t>
      </w:r>
      <w:r>
        <w:rPr>
          <w:rFonts w:ascii="Arial" w:hAnsi="Arial" w:cs="Arial"/>
          <w:b/>
          <w:snapToGrid w:val="0"/>
          <w:sz w:val="20"/>
          <w:szCs w:val="20"/>
          <w:lang w:val="en-GB"/>
        </w:rPr>
        <w:tab/>
      </w:r>
      <w:r w:rsidRPr="00F813D1">
        <w:rPr>
          <w:rFonts w:ascii="Arial" w:hAnsi="Arial" w:cs="Arial"/>
          <w:b/>
          <w:snapToGrid w:val="0"/>
          <w:sz w:val="20"/>
          <w:szCs w:val="20"/>
          <w:lang w:val="en-GB"/>
        </w:rPr>
        <w:t>POINTS AWARDED FOR PRICE</w:t>
      </w:r>
    </w:p>
    <w:p w14:paraId="6DA39FAB" w14:textId="77777777" w:rsidR="00F813D1" w:rsidRPr="00347287" w:rsidRDefault="00F813D1" w:rsidP="00F813D1">
      <w:pPr>
        <w:pStyle w:val="ListParagraph"/>
        <w:widowControl w:val="0"/>
        <w:tabs>
          <w:tab w:val="left" w:pos="900"/>
          <w:tab w:val="left" w:pos="1620"/>
          <w:tab w:val="left" w:pos="2160"/>
          <w:tab w:val="left" w:pos="2700"/>
          <w:tab w:val="left" w:pos="7920"/>
        </w:tabs>
        <w:ind w:left="2520"/>
        <w:jc w:val="both"/>
        <w:rPr>
          <w:rFonts w:ascii="Arial" w:hAnsi="Arial" w:cs="Arial"/>
          <w:b/>
          <w:snapToGrid w:val="0"/>
          <w:sz w:val="20"/>
          <w:szCs w:val="20"/>
          <w:lang w:val="en-GB"/>
        </w:rPr>
      </w:pPr>
    </w:p>
    <w:p w14:paraId="393164BF" w14:textId="77777777" w:rsidR="00F813D1" w:rsidRPr="00347287" w:rsidRDefault="00F813D1" w:rsidP="00F813D1">
      <w:pPr>
        <w:widowControl w:val="0"/>
        <w:tabs>
          <w:tab w:val="left" w:pos="1620"/>
          <w:tab w:val="left" w:pos="2160"/>
          <w:tab w:val="left" w:pos="2700"/>
          <w:tab w:val="left" w:pos="7920"/>
        </w:tabs>
        <w:spacing w:after="0" w:line="240" w:lineRule="auto"/>
        <w:ind w:left="851"/>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A maximum of 80 or 90 points is allocated for price on the following basis:</w:t>
      </w:r>
    </w:p>
    <w:p w14:paraId="36F2D685" w14:textId="77777777" w:rsidR="00F813D1" w:rsidRPr="00347287" w:rsidRDefault="00F813D1" w:rsidP="00F813D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ab/>
      </w:r>
    </w:p>
    <w:p w14:paraId="1D1C6BB5" w14:textId="77777777" w:rsidR="00F813D1" w:rsidRPr="00347287" w:rsidRDefault="00F813D1" w:rsidP="00F813D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p>
    <w:p w14:paraId="665CCBDA" w14:textId="77777777" w:rsidR="00F813D1" w:rsidRPr="00347287" w:rsidRDefault="00F813D1" w:rsidP="00F813D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ab/>
      </w:r>
      <w:r w:rsidRPr="00347287">
        <w:rPr>
          <w:rFonts w:ascii="Arial" w:eastAsia="Times New Roman" w:hAnsi="Arial" w:cs="Arial"/>
          <w:b/>
          <w:snapToGrid w:val="0"/>
          <w:sz w:val="20"/>
          <w:szCs w:val="20"/>
          <w:lang w:val="en-GB"/>
        </w:rPr>
        <w:tab/>
        <w:t xml:space="preserve">            80/20</w:t>
      </w:r>
      <w:r w:rsidRPr="00347287">
        <w:rPr>
          <w:rFonts w:ascii="Arial" w:eastAsia="Times New Roman" w:hAnsi="Arial" w:cs="Arial"/>
          <w:b/>
          <w:snapToGrid w:val="0"/>
          <w:sz w:val="20"/>
          <w:szCs w:val="20"/>
          <w:lang w:val="en-GB"/>
        </w:rPr>
        <w:tab/>
        <w:t xml:space="preserve">               or</w:t>
      </w:r>
      <w:r w:rsidRPr="00347287">
        <w:rPr>
          <w:rFonts w:ascii="Arial" w:eastAsia="Times New Roman" w:hAnsi="Arial" w:cs="Arial"/>
          <w:b/>
          <w:snapToGrid w:val="0"/>
          <w:sz w:val="20"/>
          <w:szCs w:val="20"/>
          <w:lang w:val="en-GB"/>
        </w:rPr>
        <w:tab/>
        <w:t xml:space="preserve">            90/10</w:t>
      </w:r>
      <w:r w:rsidRPr="00347287">
        <w:rPr>
          <w:rFonts w:ascii="Arial" w:eastAsia="Times New Roman" w:hAnsi="Arial" w:cs="Arial"/>
          <w:b/>
          <w:snapToGrid w:val="0"/>
          <w:sz w:val="20"/>
          <w:szCs w:val="20"/>
          <w:lang w:val="en-GB"/>
        </w:rPr>
        <w:tab/>
      </w:r>
    </w:p>
    <w:p w14:paraId="110566E1" w14:textId="77777777" w:rsidR="00F813D1" w:rsidRPr="00347287" w:rsidRDefault="00F813D1" w:rsidP="00F813D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174882CF" w14:textId="77777777" w:rsidR="00F813D1" w:rsidRPr="00347287" w:rsidRDefault="00F813D1" w:rsidP="00F813D1">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347287">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347287">
        <w:rPr>
          <w:rFonts w:ascii="Arial" w:eastAsia="Times New Roman" w:hAnsi="Arial" w:cs="Arial"/>
          <w:b/>
          <w:snapToGrid w:val="0"/>
          <w:sz w:val="20"/>
          <w:szCs w:val="20"/>
          <w:lang w:val="en-GB"/>
        </w:rPr>
        <w:tab/>
      </w:r>
      <w:r w:rsidRPr="00347287">
        <w:rPr>
          <w:rFonts w:ascii="Arial" w:eastAsia="Times New Roman" w:hAnsi="Arial" w:cs="Arial"/>
          <w:snapToGrid w:val="0"/>
          <w:sz w:val="20"/>
          <w:szCs w:val="20"/>
          <w:lang w:val="en-GB"/>
        </w:rPr>
        <w:t>or</w:t>
      </w:r>
      <w:r w:rsidRPr="00347287">
        <w:rPr>
          <w:rFonts w:ascii="Arial" w:eastAsia="Times New Roman" w:hAnsi="Arial" w:cs="Arial"/>
          <w:snapToGrid w:val="0"/>
          <w:sz w:val="20"/>
          <w:szCs w:val="20"/>
          <w:lang w:val="en-GB"/>
        </w:rPr>
        <w:tab/>
      </w:r>
      <m:oMath>
        <m:r>
          <m:rPr>
            <m:sty m:val="bi"/>
          </m:rPr>
          <w:rPr>
            <w:rFonts w:ascii="Cambria Math" w:eastAsia="Times New Roman" w:hAnsi="Arial" w:cs="Arial"/>
            <w:snapToGrid w:val="0"/>
            <w:sz w:val="20"/>
            <w:szCs w:val="20"/>
            <w:lang w:val="en-GB"/>
          </w:rPr>
          <m:t>Ps=90</m:t>
        </m:r>
        <m:d>
          <m:dPr>
            <m:ctrlPr>
              <w:rPr>
                <w:rFonts w:ascii="Cambria Math" w:eastAsia="Times New Roman" w:hAnsi="Arial" w:cs="Arial"/>
                <w:b/>
                <w:i/>
                <w:snapToGrid w:val="0"/>
                <w:sz w:val="20"/>
                <w:szCs w:val="20"/>
                <w:lang w:val="en-GB"/>
              </w:rPr>
            </m:ctrlPr>
          </m:dPr>
          <m:e>
            <m:r>
              <m:rPr>
                <m:sty m:val="bi"/>
              </m:rPr>
              <w:rPr>
                <w:rFonts w:ascii="Cambria Math" w:eastAsia="Times New Roman" w:hAnsi="Arial" w:cs="Arial"/>
                <w:snapToGrid w:val="0"/>
                <w:sz w:val="20"/>
                <w:szCs w:val="20"/>
                <w:lang w:val="en-GB"/>
              </w:rPr>
              <m:t>1+</m:t>
            </m:r>
            <m:f>
              <m:fPr>
                <m:ctrlPr>
                  <w:rPr>
                    <w:rFonts w:ascii="Cambria Math" w:eastAsia="Times New Roman" w:hAnsi="Arial" w:cs="Arial"/>
                    <w:b/>
                    <w:i/>
                    <w:snapToGrid w:val="0"/>
                    <w:sz w:val="20"/>
                    <w:szCs w:val="20"/>
                    <w:lang w:val="en-GB"/>
                  </w:rPr>
                </m:ctrlPr>
              </m:fPr>
              <m:num>
                <m:r>
                  <m:rPr>
                    <m:sty m:val="bi"/>
                  </m:rPr>
                  <w:rPr>
                    <w:rFonts w:ascii="Cambria Math" w:eastAsia="Times New Roman" w:hAnsi="Arial" w:cs="Arial"/>
                    <w:snapToGrid w:val="0"/>
                    <w:sz w:val="20"/>
                    <w:szCs w:val="20"/>
                    <w:lang w:val="en-GB"/>
                  </w:rPr>
                  <m:t>Pt</m:t>
                </m:r>
                <m:r>
                  <m:rPr>
                    <m:sty m:val="bi"/>
                  </m:rPr>
                  <w:rPr>
                    <w:rFonts w:ascii="Cambria Math" w:eastAsia="Times New Roman" w:hAnsi="Arial" w:cs="Arial"/>
                    <w:snapToGrid w:val="0"/>
                    <w:sz w:val="20"/>
                    <w:szCs w:val="20"/>
                    <w:lang w:val="en-GB"/>
                  </w:rPr>
                  <m:t>-</m:t>
                </m:r>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max</m:t>
                    </m:r>
                  </m:fName>
                  <m:e/>
                </m:func>
              </m:num>
              <m:den>
                <m:r>
                  <m:rPr>
                    <m:sty m:val="bi"/>
                  </m:rPr>
                  <w:rPr>
                    <w:rFonts w:ascii="Cambria Math" w:eastAsia="Times New Roman" w:hAnsi="Arial" w:cs="Arial"/>
                    <w:snapToGrid w:val="0"/>
                    <w:sz w:val="20"/>
                    <w:szCs w:val="20"/>
                    <w:lang w:val="en-GB"/>
                  </w:rPr>
                  <m:t>Pmax</m:t>
                </m:r>
                <m:ctrlPr>
                  <w:rPr>
                    <w:rFonts w:ascii="Cambria Math" w:eastAsia="Times New Roman" w:hAnsi="Cambria Math" w:cs="Arial"/>
                    <w:b/>
                    <w:i/>
                    <w:snapToGrid w:val="0"/>
                    <w:sz w:val="20"/>
                    <w:szCs w:val="20"/>
                    <w:lang w:val="en-GB"/>
                  </w:rPr>
                </m:ctrlPr>
              </m:den>
            </m:f>
            <m:ctrlPr>
              <w:rPr>
                <w:rFonts w:ascii="Cambria Math" w:eastAsia="Times New Roman" w:hAnsi="Cambria Math" w:cs="Arial"/>
                <w:b/>
                <w:i/>
                <w:snapToGrid w:val="0"/>
                <w:sz w:val="20"/>
                <w:szCs w:val="20"/>
                <w:lang w:val="en-GB"/>
              </w:rPr>
            </m:ctrlPr>
          </m:e>
        </m:d>
      </m:oMath>
    </w:p>
    <w:p w14:paraId="53CEF419" w14:textId="77777777" w:rsidR="00F813D1" w:rsidRPr="00347287"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ab/>
      </w:r>
    </w:p>
    <w:p w14:paraId="45774610" w14:textId="77777777" w:rsidR="00F813D1"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p>
    <w:p w14:paraId="0BC7ABA2" w14:textId="77777777" w:rsidR="00F813D1" w:rsidRDefault="00F813D1" w:rsidP="00F813D1">
      <w:pPr>
        <w:rPr>
          <w:rFonts w:ascii="Arial" w:eastAsia="Times New Roman" w:hAnsi="Arial" w:cs="Arial"/>
          <w:snapToGrid w:val="0"/>
          <w:sz w:val="20"/>
          <w:szCs w:val="20"/>
          <w:lang w:val="en-GB"/>
        </w:rPr>
      </w:pPr>
      <w:r>
        <w:rPr>
          <w:rFonts w:ascii="Arial" w:eastAsia="Times New Roman" w:hAnsi="Arial" w:cs="Arial"/>
          <w:snapToGrid w:val="0"/>
          <w:sz w:val="20"/>
          <w:szCs w:val="20"/>
          <w:lang w:val="en-GB"/>
        </w:rPr>
        <w:br w:type="page"/>
      </w:r>
    </w:p>
    <w:p w14:paraId="061014D6" w14:textId="77777777" w:rsidR="00F813D1"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p>
    <w:p w14:paraId="31FC04F3" w14:textId="77777777" w:rsidR="00F813D1"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p>
    <w:p w14:paraId="2C56A264" w14:textId="77777777" w:rsidR="00F813D1"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p>
    <w:p w14:paraId="12A08E14" w14:textId="77777777" w:rsidR="00F813D1"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p>
    <w:p w14:paraId="34774E23" w14:textId="77777777" w:rsidR="00F813D1"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Where</w:t>
      </w:r>
    </w:p>
    <w:p w14:paraId="5FFD6962" w14:textId="77777777" w:rsidR="00F813D1" w:rsidRPr="00347287"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p>
    <w:p w14:paraId="17C0B82F" w14:textId="77777777" w:rsidR="00F813D1" w:rsidRPr="00347287"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ab/>
        <w:t>Ps</w:t>
      </w:r>
      <w:r w:rsidRPr="00347287">
        <w:rPr>
          <w:rFonts w:ascii="Arial" w:eastAsia="Times New Roman" w:hAnsi="Arial" w:cs="Arial"/>
          <w:snapToGrid w:val="0"/>
          <w:sz w:val="20"/>
          <w:szCs w:val="20"/>
          <w:lang w:val="en-GB"/>
        </w:rPr>
        <w:tab/>
        <w:t>=</w:t>
      </w:r>
      <w:r w:rsidRPr="00347287">
        <w:rPr>
          <w:rFonts w:ascii="Arial" w:eastAsia="Times New Roman" w:hAnsi="Arial" w:cs="Arial"/>
          <w:snapToGrid w:val="0"/>
          <w:sz w:val="20"/>
          <w:szCs w:val="20"/>
          <w:lang w:val="en-GB"/>
        </w:rPr>
        <w:tab/>
        <w:t>Points scored for price of tender under consideration</w:t>
      </w:r>
    </w:p>
    <w:p w14:paraId="5766A5E9" w14:textId="77777777" w:rsidR="00F813D1" w:rsidRPr="00347287"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ab/>
        <w:t>Pt</w:t>
      </w:r>
      <w:r w:rsidRPr="00347287">
        <w:rPr>
          <w:rFonts w:ascii="Arial" w:eastAsia="Times New Roman" w:hAnsi="Arial" w:cs="Arial"/>
          <w:snapToGrid w:val="0"/>
          <w:sz w:val="20"/>
          <w:szCs w:val="20"/>
          <w:lang w:val="en-GB"/>
        </w:rPr>
        <w:tab/>
        <w:t>=</w:t>
      </w:r>
      <w:r w:rsidRPr="00347287">
        <w:rPr>
          <w:rFonts w:ascii="Arial" w:eastAsia="Times New Roman" w:hAnsi="Arial" w:cs="Arial"/>
          <w:snapToGrid w:val="0"/>
          <w:sz w:val="20"/>
          <w:szCs w:val="20"/>
          <w:lang w:val="en-GB"/>
        </w:rPr>
        <w:tab/>
        <w:t>Price of tender under consideration</w:t>
      </w:r>
    </w:p>
    <w:p w14:paraId="17F7B663" w14:textId="77777777" w:rsidR="00F813D1" w:rsidRPr="00347287" w:rsidRDefault="00F813D1" w:rsidP="00F813D1">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ab/>
        <w:t>Pmax</w:t>
      </w:r>
      <w:r w:rsidRPr="00347287">
        <w:rPr>
          <w:rFonts w:ascii="Arial" w:eastAsia="Times New Roman" w:hAnsi="Arial" w:cs="Arial"/>
          <w:snapToGrid w:val="0"/>
          <w:sz w:val="20"/>
          <w:szCs w:val="20"/>
          <w:lang w:val="en-GB"/>
        </w:rPr>
        <w:tab/>
        <w:t>=</w:t>
      </w:r>
      <w:r w:rsidRPr="00347287">
        <w:rPr>
          <w:rFonts w:ascii="Arial" w:eastAsia="Times New Roman" w:hAnsi="Arial" w:cs="Arial"/>
          <w:snapToGrid w:val="0"/>
          <w:sz w:val="20"/>
          <w:szCs w:val="20"/>
          <w:lang w:val="en-GB"/>
        </w:rPr>
        <w:tab/>
        <w:t>Price of highest acceptable tender</w:t>
      </w:r>
    </w:p>
    <w:p w14:paraId="151CA62B" w14:textId="77777777" w:rsidR="00F813D1" w:rsidRDefault="00F813D1" w:rsidP="00F813D1">
      <w:pPr>
        <w:widowControl w:val="0"/>
        <w:tabs>
          <w:tab w:val="left" w:pos="900"/>
          <w:tab w:val="left" w:pos="1620"/>
          <w:tab w:val="left" w:pos="2160"/>
          <w:tab w:val="left" w:pos="2700"/>
          <w:tab w:val="left" w:pos="7920"/>
        </w:tabs>
        <w:spacing w:after="0" w:line="240" w:lineRule="auto"/>
        <w:ind w:left="900"/>
        <w:jc w:val="both"/>
        <w:rPr>
          <w:rFonts w:ascii="Arial" w:eastAsia="Times New Roman" w:hAnsi="Arial" w:cs="Arial"/>
          <w:b/>
          <w:snapToGrid w:val="0"/>
          <w:sz w:val="20"/>
          <w:szCs w:val="20"/>
          <w:lang w:val="en-GB"/>
        </w:rPr>
      </w:pPr>
    </w:p>
    <w:p w14:paraId="071F8DED" w14:textId="77777777" w:rsidR="00F813D1" w:rsidRPr="00347287" w:rsidRDefault="00F813D1" w:rsidP="00370847">
      <w:pPr>
        <w:widowControl w:val="0"/>
        <w:numPr>
          <w:ilvl w:val="0"/>
          <w:numId w:val="180"/>
        </w:numPr>
        <w:tabs>
          <w:tab w:val="left" w:pos="2880"/>
          <w:tab w:val="left" w:pos="5760"/>
          <w:tab w:val="left" w:pos="7920"/>
        </w:tabs>
        <w:spacing w:after="0" w:line="240" w:lineRule="auto"/>
        <w:ind w:left="720" w:hanging="720"/>
        <w:jc w:val="both"/>
        <w:rPr>
          <w:rFonts w:ascii="Arial" w:eastAsia="Times New Roman" w:hAnsi="Arial" w:cs="Arial"/>
          <w:b/>
          <w:snapToGrid w:val="0"/>
          <w:sz w:val="20"/>
          <w:szCs w:val="20"/>
          <w:lang w:val="en-GB"/>
        </w:rPr>
      </w:pPr>
      <w:r w:rsidRPr="00347287">
        <w:rPr>
          <w:rFonts w:ascii="Arial" w:eastAsia="Times New Roman" w:hAnsi="Arial" w:cs="Arial"/>
          <w:b/>
          <w:snapToGrid w:val="0"/>
          <w:sz w:val="20"/>
          <w:szCs w:val="20"/>
          <w:lang w:val="en-GB"/>
        </w:rPr>
        <w:t xml:space="preserve">POINTS AWARDED FOR SPECIFIC GOALS </w:t>
      </w:r>
    </w:p>
    <w:p w14:paraId="60946974" w14:textId="77777777" w:rsidR="00F813D1" w:rsidRPr="00347287" w:rsidRDefault="00F813D1" w:rsidP="00F813D1">
      <w:pPr>
        <w:widowControl w:val="0"/>
        <w:tabs>
          <w:tab w:val="left" w:pos="2880"/>
          <w:tab w:val="left" w:pos="5760"/>
          <w:tab w:val="left" w:pos="7920"/>
        </w:tabs>
        <w:spacing w:after="0" w:line="240" w:lineRule="auto"/>
        <w:ind w:left="720"/>
        <w:jc w:val="both"/>
        <w:rPr>
          <w:rFonts w:ascii="Arial" w:eastAsia="Times New Roman" w:hAnsi="Arial" w:cs="Arial"/>
          <w:b/>
          <w:snapToGrid w:val="0"/>
          <w:sz w:val="20"/>
          <w:szCs w:val="20"/>
          <w:lang w:val="en-GB"/>
        </w:rPr>
      </w:pPr>
    </w:p>
    <w:p w14:paraId="389E755C" w14:textId="77777777" w:rsidR="00F813D1" w:rsidRPr="00134BA2" w:rsidRDefault="00F813D1" w:rsidP="00370847">
      <w:pPr>
        <w:widowControl w:val="0"/>
        <w:numPr>
          <w:ilvl w:val="1"/>
          <w:numId w:val="180"/>
        </w:numPr>
        <w:spacing w:after="0" w:line="240" w:lineRule="auto"/>
        <w:ind w:left="720"/>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In terms of Regulation 4(2); 5(2); 6(2) and 7(2) of the Preferential Procurement Regulations, preference points</w:t>
      </w:r>
      <w:r w:rsidRPr="00347287">
        <w:rPr>
          <w:rFonts w:ascii="Arial" w:eastAsia="Times New Roman" w:hAnsi="Arial" w:cs="Arial"/>
          <w:snapToGrid w:val="0"/>
          <w:sz w:val="20"/>
          <w:szCs w:val="20"/>
        </w:rPr>
        <w:t xml:space="preserve"> must be awarded for specific goals stated in the tender. </w:t>
      </w:r>
    </w:p>
    <w:p w14:paraId="32092BAE" w14:textId="77777777" w:rsidR="00F813D1" w:rsidRDefault="00F813D1" w:rsidP="00F813D1">
      <w:pPr>
        <w:widowControl w:val="0"/>
        <w:spacing w:after="0" w:line="240" w:lineRule="auto"/>
        <w:ind w:left="720"/>
        <w:jc w:val="both"/>
        <w:rPr>
          <w:rFonts w:ascii="Arial" w:eastAsia="Times New Roman" w:hAnsi="Arial" w:cs="Arial"/>
          <w:snapToGrid w:val="0"/>
          <w:sz w:val="20"/>
          <w:szCs w:val="20"/>
        </w:rPr>
      </w:pPr>
    </w:p>
    <w:p w14:paraId="24DD8336" w14:textId="77777777" w:rsidR="00F813D1" w:rsidRDefault="00F813D1" w:rsidP="00F813D1">
      <w:pPr>
        <w:widowControl w:val="0"/>
        <w:spacing w:after="0" w:line="240" w:lineRule="auto"/>
        <w:ind w:left="720"/>
        <w:jc w:val="both"/>
        <w:rPr>
          <w:rFonts w:ascii="Arial" w:eastAsia="Times New Roman" w:hAnsi="Arial" w:cs="Arial"/>
          <w:snapToGrid w:val="0"/>
          <w:sz w:val="20"/>
          <w:szCs w:val="20"/>
        </w:rPr>
      </w:pPr>
      <w:r w:rsidRPr="00347287">
        <w:rPr>
          <w:rFonts w:ascii="Arial" w:eastAsia="Times New Roman" w:hAnsi="Arial" w:cs="Arial"/>
          <w:snapToGrid w:val="0"/>
          <w:sz w:val="20"/>
          <w:szCs w:val="20"/>
        </w:rPr>
        <w:t>For the purposes of this tender the tenderer will be allocated points based on the goals stated in table 1 below as may be supported by proof/ documentation stated in</w:t>
      </w:r>
      <w:r>
        <w:rPr>
          <w:rFonts w:ascii="Arial" w:eastAsia="Times New Roman" w:hAnsi="Arial" w:cs="Arial"/>
          <w:snapToGrid w:val="0"/>
          <w:sz w:val="20"/>
          <w:szCs w:val="20"/>
        </w:rPr>
        <w:t xml:space="preserve"> the conditions of this tender.</w:t>
      </w:r>
    </w:p>
    <w:p w14:paraId="60FF6FA7" w14:textId="77777777" w:rsidR="00F813D1" w:rsidRPr="00347287" w:rsidRDefault="00F813D1" w:rsidP="00F813D1">
      <w:pPr>
        <w:widowControl w:val="0"/>
        <w:spacing w:after="0" w:line="240" w:lineRule="auto"/>
        <w:ind w:left="720"/>
        <w:jc w:val="both"/>
        <w:rPr>
          <w:rFonts w:ascii="Arial" w:eastAsia="Times New Roman" w:hAnsi="Arial" w:cs="Arial"/>
          <w:snapToGrid w:val="0"/>
          <w:sz w:val="20"/>
          <w:szCs w:val="20"/>
          <w:lang w:val="en-GB"/>
        </w:rPr>
      </w:pPr>
    </w:p>
    <w:p w14:paraId="426B4CFC" w14:textId="77777777" w:rsidR="00F813D1" w:rsidRPr="00347287" w:rsidRDefault="00F813D1" w:rsidP="00370847">
      <w:pPr>
        <w:widowControl w:val="0"/>
        <w:numPr>
          <w:ilvl w:val="1"/>
          <w:numId w:val="180"/>
        </w:numPr>
        <w:spacing w:after="0" w:line="240" w:lineRule="auto"/>
        <w:ind w:left="720"/>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97527EE" w14:textId="77777777" w:rsidR="00F813D1" w:rsidRPr="00347287" w:rsidRDefault="00F813D1" w:rsidP="00370847">
      <w:pPr>
        <w:pStyle w:val="ListParagraph"/>
        <w:widowControl w:val="0"/>
        <w:numPr>
          <w:ilvl w:val="0"/>
          <w:numId w:val="17"/>
        </w:numPr>
        <w:spacing w:after="120"/>
        <w:ind w:left="1080"/>
        <w:jc w:val="both"/>
        <w:rPr>
          <w:rFonts w:ascii="Arial" w:hAnsi="Arial" w:cs="Arial"/>
          <w:snapToGrid w:val="0"/>
          <w:sz w:val="20"/>
          <w:szCs w:val="20"/>
          <w:lang w:val="en-GB"/>
        </w:rPr>
      </w:pPr>
      <w:r w:rsidRPr="00347287">
        <w:rPr>
          <w:rFonts w:ascii="Arial"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0E899AC6" w14:textId="77777777" w:rsidR="00F813D1" w:rsidRPr="00347287" w:rsidRDefault="00F813D1" w:rsidP="00F813D1">
      <w:pPr>
        <w:pStyle w:val="ListParagraph"/>
        <w:widowControl w:val="0"/>
        <w:spacing w:after="120"/>
        <w:ind w:left="1080"/>
        <w:jc w:val="both"/>
        <w:rPr>
          <w:rFonts w:ascii="Arial" w:hAnsi="Arial" w:cs="Arial"/>
          <w:snapToGrid w:val="0"/>
          <w:sz w:val="20"/>
          <w:szCs w:val="20"/>
          <w:lang w:val="en-GB"/>
        </w:rPr>
      </w:pPr>
      <w:r w:rsidRPr="00347287">
        <w:rPr>
          <w:rFonts w:ascii="Arial" w:hAnsi="Arial" w:cs="Arial"/>
          <w:snapToGrid w:val="0"/>
          <w:sz w:val="20"/>
          <w:szCs w:val="20"/>
          <w:lang w:val="en-GB"/>
        </w:rPr>
        <w:t xml:space="preserve"> any other invitation for tender, that either the 80/20 or 90/10 preference point system will apply and that the lowest acceptable tender will be used to determine the applicable preference point system,  </w:t>
      </w:r>
    </w:p>
    <w:p w14:paraId="50035214" w14:textId="77777777" w:rsidR="00F813D1" w:rsidRPr="00347287" w:rsidRDefault="00F813D1" w:rsidP="00F813D1">
      <w:pPr>
        <w:widowControl w:val="0"/>
        <w:spacing w:after="0" w:line="240" w:lineRule="auto"/>
        <w:ind w:left="720"/>
        <w:jc w:val="both"/>
        <w:rPr>
          <w:rFonts w:ascii="Arial" w:eastAsia="Times New Roman" w:hAnsi="Arial" w:cs="Arial"/>
          <w:snapToGrid w:val="0"/>
          <w:sz w:val="20"/>
          <w:szCs w:val="20"/>
          <w:lang w:val="en-GB"/>
        </w:rPr>
      </w:pPr>
      <w:r w:rsidRPr="00347287">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2A70B34A" w14:textId="77777777" w:rsidR="00F813D1" w:rsidRDefault="00F813D1" w:rsidP="00F813D1">
      <w:pPr>
        <w:widowControl w:val="0"/>
        <w:spacing w:after="0" w:line="240" w:lineRule="auto"/>
        <w:ind w:left="720"/>
        <w:jc w:val="both"/>
        <w:rPr>
          <w:rFonts w:ascii="Arial" w:eastAsia="Times New Roman" w:hAnsi="Arial" w:cs="Arial"/>
          <w:snapToGrid w:val="0"/>
          <w:lang w:val="en-GB"/>
        </w:rPr>
      </w:pPr>
    </w:p>
    <w:p w14:paraId="409AF88C" w14:textId="77777777" w:rsidR="00F813D1" w:rsidRDefault="00F813D1" w:rsidP="00F813D1">
      <w:pPr>
        <w:widowControl w:val="0"/>
        <w:spacing w:after="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143DE476" w14:textId="77777777" w:rsidR="00F813D1" w:rsidRDefault="00F813D1" w:rsidP="00F813D1">
      <w:pPr>
        <w:widowControl w:val="0"/>
        <w:spacing w:after="0" w:line="240" w:lineRule="auto"/>
        <w:jc w:val="both"/>
        <w:rPr>
          <w:rFonts w:ascii="Arial" w:eastAsia="Times New Roman" w:hAnsi="Arial" w:cs="Arial"/>
          <w:b/>
          <w:i/>
          <w:snapToGrid w:val="0"/>
          <w:lang w:val="en-GB"/>
        </w:rPr>
      </w:pPr>
      <w:r w:rsidRPr="004F6951">
        <w:rPr>
          <w:rFonts w:ascii="Arial" w:eastAsia="Times New Roman" w:hAnsi="Arial" w:cs="Arial"/>
          <w:b/>
          <w:i/>
          <w:snapToGrid w:val="0"/>
          <w:lang w:val="en-GB"/>
        </w:rPr>
        <w:t xml:space="preserve"> </w:t>
      </w:r>
    </w:p>
    <w:p w14:paraId="25722EED" w14:textId="77777777" w:rsidR="00F813D1" w:rsidRPr="00E90D86" w:rsidRDefault="00F813D1" w:rsidP="00F813D1">
      <w:pPr>
        <w:widowControl w:val="0"/>
        <w:spacing w:after="0" w:line="240" w:lineRule="auto"/>
        <w:jc w:val="both"/>
        <w:rPr>
          <w:rFonts w:ascii="Arial" w:eastAsia="Times New Roman" w:hAnsi="Arial" w:cs="Arial"/>
          <w:b/>
          <w:i/>
          <w:snapToGrid w:val="0"/>
          <w:lang w:val="en-GB"/>
        </w:rPr>
      </w:pPr>
      <w:r w:rsidRPr="00E90D86">
        <w:rPr>
          <w:rFonts w:ascii="Arial" w:eastAsia="Times New Roman" w:hAnsi="Arial" w:cs="Arial"/>
          <w:b/>
          <w:i/>
          <w:snapToGrid w:val="0"/>
          <w:lang w:val="en-GB"/>
        </w:rPr>
        <w:t xml:space="preserve">Note to tenderers: </w:t>
      </w:r>
    </w:p>
    <w:p w14:paraId="287F0C72" w14:textId="77777777" w:rsidR="00F813D1" w:rsidRPr="00E90D86" w:rsidRDefault="00F813D1" w:rsidP="00370847">
      <w:pPr>
        <w:pStyle w:val="ListParagraph"/>
        <w:widowControl w:val="0"/>
        <w:numPr>
          <w:ilvl w:val="0"/>
          <w:numId w:val="182"/>
        </w:numPr>
        <w:jc w:val="both"/>
        <w:rPr>
          <w:rFonts w:ascii="Arial" w:hAnsi="Arial" w:cs="Arial"/>
          <w:b/>
          <w:snapToGrid w:val="0"/>
          <w:sz w:val="22"/>
          <w:szCs w:val="22"/>
          <w:lang w:val="en-GB"/>
        </w:rPr>
      </w:pPr>
      <w:r w:rsidRPr="00E90D86">
        <w:rPr>
          <w:rFonts w:ascii="Arial" w:hAnsi="Arial" w:cs="Arial"/>
          <w:b/>
          <w:i/>
          <w:snapToGrid w:val="0"/>
          <w:sz w:val="22"/>
          <w:szCs w:val="22"/>
          <w:lang w:val="en-GB"/>
        </w:rPr>
        <w:t>The tenderer must indicate how they claim points for each preference point system.</w:t>
      </w:r>
      <w:r w:rsidRPr="00E90D86">
        <w:rPr>
          <w:rFonts w:ascii="Arial" w:hAnsi="Arial" w:cs="Arial"/>
          <w:b/>
          <w:snapToGrid w:val="0"/>
          <w:sz w:val="22"/>
          <w:szCs w:val="22"/>
          <w:lang w:val="en-GB"/>
        </w:rPr>
        <w:t xml:space="preserve">)  </w:t>
      </w:r>
    </w:p>
    <w:p w14:paraId="2D0D3CCB" w14:textId="77777777" w:rsidR="00F813D1" w:rsidRPr="00E90D86" w:rsidRDefault="00F813D1" w:rsidP="00370847">
      <w:pPr>
        <w:pStyle w:val="ListParagraph"/>
        <w:numPr>
          <w:ilvl w:val="0"/>
          <w:numId w:val="182"/>
        </w:numPr>
        <w:rPr>
          <w:rFonts w:ascii="Arial" w:hAnsi="Arial" w:cs="Arial"/>
          <w:i/>
          <w:snapToGrid w:val="0"/>
          <w:sz w:val="22"/>
          <w:szCs w:val="22"/>
        </w:rPr>
      </w:pPr>
      <w:r w:rsidRPr="00E90D86">
        <w:rPr>
          <w:rFonts w:ascii="Arial" w:hAnsi="Arial" w:cs="Arial"/>
          <w:b/>
          <w:bCs/>
          <w:i/>
          <w:snapToGrid w:val="0"/>
          <w:sz w:val="22"/>
          <w:szCs w:val="22"/>
        </w:rPr>
        <w:t xml:space="preserve">In case of Joint Venture agreement, a combined Certified copy of B-BBEE status level certificate </w:t>
      </w:r>
      <w:r w:rsidRPr="00E90D86">
        <w:rPr>
          <w:rFonts w:ascii="Arial" w:hAnsi="Arial" w:cs="Arial"/>
          <w:b/>
          <w:bCs/>
          <w:i/>
          <w:snapToGrid w:val="0"/>
          <w:sz w:val="22"/>
          <w:szCs w:val="22"/>
          <w:u w:val="single"/>
        </w:rPr>
        <w:t>must be submitted in order to be eligible to claim points</w:t>
      </w:r>
      <w:r w:rsidRPr="00E90D86">
        <w:rPr>
          <w:rFonts w:ascii="Arial" w:hAnsi="Arial" w:cs="Arial"/>
          <w:b/>
          <w:bCs/>
          <w:i/>
          <w:snapToGrid w:val="0"/>
          <w:sz w:val="22"/>
          <w:szCs w:val="22"/>
        </w:rPr>
        <w:t>.</w:t>
      </w:r>
    </w:p>
    <w:p w14:paraId="6FE2073E" w14:textId="77777777" w:rsidR="00F813D1" w:rsidRPr="00DC2AB9" w:rsidRDefault="00F813D1" w:rsidP="00F813D1">
      <w:pPr>
        <w:pStyle w:val="ListParagraph"/>
        <w:widowControl w:val="0"/>
        <w:jc w:val="both"/>
        <w:rPr>
          <w:rFonts w:ascii="Arial" w:hAnsi="Arial" w:cs="Arial"/>
          <w:b/>
          <w:snapToGrid w:val="0"/>
          <w:lang w:val="en-GB"/>
        </w:rPr>
      </w:pPr>
    </w:p>
    <w:p w14:paraId="4D3CCB03" w14:textId="77777777" w:rsidR="00F813D1" w:rsidRPr="00871491" w:rsidRDefault="00F813D1" w:rsidP="00F813D1">
      <w:pPr>
        <w:widowControl w:val="0"/>
        <w:spacing w:after="0" w:line="240" w:lineRule="auto"/>
        <w:jc w:val="both"/>
        <w:rPr>
          <w:rFonts w:ascii="Arial" w:eastAsia="Times New Roman" w:hAnsi="Arial" w:cs="Arial"/>
          <w:b/>
          <w:snapToGrid w:val="0"/>
          <w:lang w:val="en-GB"/>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1850"/>
        <w:gridCol w:w="1686"/>
        <w:gridCol w:w="1683"/>
        <w:gridCol w:w="1663"/>
      </w:tblGrid>
      <w:tr w:rsidR="00B53C41" w:rsidRPr="005509B7" w14:paraId="7BC00FC8" w14:textId="77777777" w:rsidTr="00B53C41">
        <w:trPr>
          <w:trHeight w:val="869"/>
        </w:trPr>
        <w:tc>
          <w:tcPr>
            <w:tcW w:w="2931" w:type="dxa"/>
            <w:tcBorders>
              <w:top w:val="single" w:sz="4" w:space="0" w:color="auto"/>
            </w:tcBorders>
            <w:shd w:val="clear" w:color="auto" w:fill="AEAAAA" w:themeFill="background2" w:themeFillShade="BF"/>
            <w:vAlign w:val="center"/>
          </w:tcPr>
          <w:p w14:paraId="52FFC8B7" w14:textId="77777777" w:rsidR="00B53C41" w:rsidRPr="005509B7" w:rsidRDefault="00B53C41" w:rsidP="00B53C41">
            <w:pPr>
              <w:kinsoku w:val="0"/>
              <w:overflowPunct w:val="0"/>
              <w:spacing w:after="0" w:line="240" w:lineRule="auto"/>
              <w:textAlignment w:val="baseline"/>
              <w:rPr>
                <w:rFonts w:ascii="Arial" w:eastAsia="Times New Roman" w:hAnsi="Arial" w:cs="Arial"/>
                <w:b/>
                <w:lang w:val="en-ZA"/>
              </w:rPr>
            </w:pPr>
            <w:r w:rsidRPr="005509B7">
              <w:rPr>
                <w:rFonts w:ascii="Arial" w:eastAsia="Times New Roman" w:hAnsi="Arial" w:cs="Arial"/>
                <w:b/>
                <w:kern w:val="24"/>
                <w:lang w:val="en-ZA"/>
              </w:rPr>
              <w:t>The specific goals allocated points in terms of this tender</w:t>
            </w:r>
          </w:p>
        </w:tc>
        <w:tc>
          <w:tcPr>
            <w:tcW w:w="1850" w:type="dxa"/>
            <w:tcBorders>
              <w:top w:val="single" w:sz="4" w:space="0" w:color="auto"/>
            </w:tcBorders>
            <w:shd w:val="clear" w:color="auto" w:fill="C00000"/>
            <w:vAlign w:val="center"/>
          </w:tcPr>
          <w:p w14:paraId="39C3FEA8"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Number of points</w:t>
            </w:r>
          </w:p>
          <w:p w14:paraId="2F0D3545"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allocated</w:t>
            </w:r>
          </w:p>
          <w:p w14:paraId="28C1616C"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(90/10 system)</w:t>
            </w:r>
          </w:p>
          <w:p w14:paraId="1DC33F68"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(To be completed by the organ of state)</w:t>
            </w:r>
          </w:p>
          <w:p w14:paraId="66644415"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lang w:val="en-ZA"/>
              </w:rPr>
            </w:pPr>
          </w:p>
        </w:tc>
        <w:tc>
          <w:tcPr>
            <w:tcW w:w="1686" w:type="dxa"/>
            <w:shd w:val="clear" w:color="auto" w:fill="F4B083" w:themeFill="accent2" w:themeFillTint="99"/>
            <w:vAlign w:val="center"/>
          </w:tcPr>
          <w:p w14:paraId="2F94C886" w14:textId="77777777" w:rsidR="00B53C41" w:rsidRPr="005509B7" w:rsidRDefault="00B53C41" w:rsidP="00B53C41">
            <w:pPr>
              <w:shd w:val="clear" w:color="auto" w:fill="F4B083" w:themeFill="accent2" w:themeFillTint="99"/>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Number of points claimed</w:t>
            </w:r>
          </w:p>
          <w:p w14:paraId="79DD8FEC" w14:textId="77777777" w:rsidR="00B53C41" w:rsidRPr="005509B7" w:rsidRDefault="00B53C41" w:rsidP="00B53C41">
            <w:pPr>
              <w:shd w:val="clear" w:color="auto" w:fill="F4B083" w:themeFill="accent2" w:themeFillTint="99"/>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(90/10 system)</w:t>
            </w:r>
          </w:p>
          <w:p w14:paraId="43E7495E" w14:textId="77777777" w:rsidR="00B53C41" w:rsidRPr="005509B7" w:rsidRDefault="00B53C41" w:rsidP="00B53C41">
            <w:pPr>
              <w:shd w:val="clear" w:color="auto" w:fill="F4B083" w:themeFill="accent2" w:themeFillTint="99"/>
              <w:kinsoku w:val="0"/>
              <w:overflowPunct w:val="0"/>
              <w:spacing w:after="0" w:line="240" w:lineRule="auto"/>
              <w:jc w:val="center"/>
              <w:textAlignment w:val="baseline"/>
              <w:rPr>
                <w:rFonts w:ascii="Arial" w:eastAsia="Times New Roman" w:hAnsi="Arial" w:cs="Arial"/>
                <w:b/>
                <w:lang w:val="en-ZA"/>
              </w:rPr>
            </w:pPr>
            <w:r w:rsidRPr="005509B7">
              <w:rPr>
                <w:rFonts w:ascii="Arial" w:eastAsia="Times New Roman" w:hAnsi="Arial" w:cs="Arial"/>
                <w:b/>
                <w:kern w:val="24"/>
                <w:lang w:val="en-ZA"/>
              </w:rPr>
              <w:t>(To be completed by the tenderer</w:t>
            </w:r>
            <w:r w:rsidRPr="005509B7">
              <w:rPr>
                <w:rFonts w:ascii="Arial" w:eastAsia="Times New Roman" w:hAnsi="Arial" w:cs="Arial"/>
                <w:b/>
                <w:lang w:val="en-ZA"/>
              </w:rPr>
              <w:t xml:space="preserve"> of state)</w:t>
            </w:r>
          </w:p>
        </w:tc>
        <w:tc>
          <w:tcPr>
            <w:tcW w:w="1683" w:type="dxa"/>
            <w:shd w:val="clear" w:color="auto" w:fill="C00000"/>
          </w:tcPr>
          <w:p w14:paraId="1AF68613"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Number of points allocated</w:t>
            </w:r>
          </w:p>
          <w:p w14:paraId="7E824218"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*(80/20 system)</w:t>
            </w:r>
          </w:p>
          <w:p w14:paraId="662E7F96"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(To be completed by the organ of state)</w:t>
            </w:r>
          </w:p>
        </w:tc>
        <w:tc>
          <w:tcPr>
            <w:tcW w:w="1663" w:type="dxa"/>
            <w:shd w:val="clear" w:color="auto" w:fill="F4B083" w:themeFill="accent2" w:themeFillTint="99"/>
          </w:tcPr>
          <w:p w14:paraId="20E19AD9"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Number of points claimed (80/20 system)</w:t>
            </w:r>
          </w:p>
          <w:p w14:paraId="09FE4C41" w14:textId="77777777" w:rsidR="00B53C41" w:rsidRPr="005509B7" w:rsidRDefault="00B53C41" w:rsidP="00B53C41">
            <w:pPr>
              <w:kinsoku w:val="0"/>
              <w:overflowPunct w:val="0"/>
              <w:spacing w:after="0" w:line="240" w:lineRule="auto"/>
              <w:jc w:val="center"/>
              <w:textAlignment w:val="baseline"/>
              <w:rPr>
                <w:rFonts w:ascii="Arial" w:eastAsia="Times New Roman" w:hAnsi="Arial" w:cs="Arial"/>
                <w:b/>
                <w:kern w:val="24"/>
                <w:lang w:val="en-ZA"/>
              </w:rPr>
            </w:pPr>
            <w:r w:rsidRPr="005509B7">
              <w:rPr>
                <w:rFonts w:ascii="Arial" w:eastAsia="Times New Roman" w:hAnsi="Arial" w:cs="Arial"/>
                <w:b/>
                <w:kern w:val="24"/>
                <w:lang w:val="en-ZA"/>
              </w:rPr>
              <w:t>(To be completed by the tenderer)</w:t>
            </w:r>
          </w:p>
        </w:tc>
      </w:tr>
      <w:tr w:rsidR="00B53C41" w:rsidRPr="005509B7" w14:paraId="4CC92C16" w14:textId="77777777" w:rsidTr="00B53C41">
        <w:trPr>
          <w:trHeight w:val="319"/>
        </w:trPr>
        <w:tc>
          <w:tcPr>
            <w:tcW w:w="2931" w:type="dxa"/>
            <w:shd w:val="clear" w:color="auto" w:fill="auto"/>
          </w:tcPr>
          <w:p w14:paraId="122A7860" w14:textId="46981A76" w:rsidR="00B53C41" w:rsidRPr="005509B7" w:rsidRDefault="00B53C41" w:rsidP="00B53C41">
            <w:pPr>
              <w:kinsoku w:val="0"/>
              <w:overflowPunct w:val="0"/>
              <w:spacing w:before="115" w:after="0" w:line="240" w:lineRule="auto"/>
              <w:textAlignment w:val="baseline"/>
              <w:rPr>
                <w:rFonts w:ascii="Arial" w:eastAsia="Times New Roman" w:hAnsi="Arial" w:cs="Arial"/>
                <w:lang w:val="en-ZA"/>
              </w:rPr>
            </w:pPr>
            <w:r w:rsidRPr="005509B7">
              <w:rPr>
                <w:rFonts w:ascii="Arial" w:eastAsia="Times New Roman" w:hAnsi="Arial" w:cs="Arial"/>
                <w:lang w:val="en-ZA"/>
              </w:rPr>
              <w:t xml:space="preserve">B-BBEE Status– </w:t>
            </w:r>
            <w:r w:rsidRPr="005509B7">
              <w:rPr>
                <w:rFonts w:ascii="Arial" w:eastAsia="Times New Roman" w:hAnsi="Arial" w:cs="Arial"/>
                <w:b/>
                <w:lang w:val="en-ZA"/>
              </w:rPr>
              <w:t>Level 1</w:t>
            </w:r>
            <w:r w:rsidR="0001708A">
              <w:rPr>
                <w:rFonts w:ascii="Arial" w:eastAsia="Times New Roman" w:hAnsi="Arial" w:cs="Arial"/>
                <w:b/>
                <w:lang w:val="en-ZA"/>
              </w:rPr>
              <w:t xml:space="preserve"> or 2 or 3</w:t>
            </w:r>
            <w:r>
              <w:rPr>
                <w:rFonts w:ascii="Arial" w:eastAsia="Times New Roman" w:hAnsi="Arial" w:cs="Arial"/>
                <w:b/>
                <w:lang w:val="en-ZA"/>
              </w:rPr>
              <w:t xml:space="preserve"> </w:t>
            </w:r>
          </w:p>
        </w:tc>
        <w:tc>
          <w:tcPr>
            <w:tcW w:w="1850" w:type="dxa"/>
            <w:shd w:val="clear" w:color="auto" w:fill="auto"/>
          </w:tcPr>
          <w:p w14:paraId="0258B326" w14:textId="6406F516"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r>
              <w:rPr>
                <w:rFonts w:ascii="Arial" w:eastAsia="Times New Roman" w:hAnsi="Arial" w:cs="Arial"/>
                <w:lang w:val="en-ZA"/>
              </w:rPr>
              <w:t>2</w:t>
            </w:r>
          </w:p>
        </w:tc>
        <w:tc>
          <w:tcPr>
            <w:tcW w:w="1686" w:type="dxa"/>
            <w:shd w:val="clear" w:color="auto" w:fill="auto"/>
          </w:tcPr>
          <w:p w14:paraId="1FDD7C18"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p>
        </w:tc>
        <w:tc>
          <w:tcPr>
            <w:tcW w:w="1683" w:type="dxa"/>
          </w:tcPr>
          <w:p w14:paraId="0EEE5C8C" w14:textId="749E52F3"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r>
              <w:rPr>
                <w:rFonts w:ascii="Arial" w:eastAsia="Times New Roman" w:hAnsi="Arial" w:cs="Arial"/>
                <w:lang w:val="en-ZA"/>
              </w:rPr>
              <w:t>4</w:t>
            </w:r>
          </w:p>
        </w:tc>
        <w:tc>
          <w:tcPr>
            <w:tcW w:w="1663" w:type="dxa"/>
          </w:tcPr>
          <w:p w14:paraId="69611756"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p>
        </w:tc>
      </w:tr>
      <w:tr w:rsidR="00B53C41" w:rsidRPr="005509B7" w14:paraId="1ADB456E" w14:textId="77777777" w:rsidTr="00B53C41">
        <w:trPr>
          <w:trHeight w:val="319"/>
        </w:trPr>
        <w:tc>
          <w:tcPr>
            <w:tcW w:w="2931" w:type="dxa"/>
            <w:shd w:val="clear" w:color="auto" w:fill="auto"/>
          </w:tcPr>
          <w:p w14:paraId="5CAD2CC5" w14:textId="77777777" w:rsidR="00B53C41" w:rsidRPr="005509B7" w:rsidRDefault="00B53C41" w:rsidP="00B53C41">
            <w:pPr>
              <w:kinsoku w:val="0"/>
              <w:overflowPunct w:val="0"/>
              <w:spacing w:before="115" w:after="0" w:line="240" w:lineRule="auto"/>
              <w:textAlignment w:val="baseline"/>
              <w:rPr>
                <w:rFonts w:ascii="Arial" w:eastAsia="Times New Roman" w:hAnsi="Arial" w:cs="Arial"/>
                <w:lang w:val="en-ZA"/>
              </w:rPr>
            </w:pPr>
            <w:r w:rsidRPr="005509B7">
              <w:rPr>
                <w:rFonts w:ascii="Arial" w:eastAsia="Times New Roman" w:hAnsi="Arial" w:cs="Arial"/>
                <w:lang w:val="en-ZA"/>
              </w:rPr>
              <w:t xml:space="preserve">Women Ownership - </w:t>
            </w:r>
            <w:r w:rsidRPr="005509B7">
              <w:rPr>
                <w:rFonts w:ascii="Arial" w:eastAsia="Times New Roman" w:hAnsi="Arial" w:cs="Arial"/>
                <w:b/>
                <w:lang w:val="en-ZA"/>
              </w:rPr>
              <w:t>≥ 51%</w:t>
            </w:r>
          </w:p>
        </w:tc>
        <w:tc>
          <w:tcPr>
            <w:tcW w:w="1850" w:type="dxa"/>
            <w:shd w:val="clear" w:color="auto" w:fill="auto"/>
          </w:tcPr>
          <w:p w14:paraId="7A9B672A"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r w:rsidRPr="005509B7">
              <w:rPr>
                <w:rFonts w:ascii="Arial" w:eastAsia="Times New Roman" w:hAnsi="Arial" w:cs="Arial"/>
                <w:lang w:val="en-ZA"/>
              </w:rPr>
              <w:t>4</w:t>
            </w:r>
          </w:p>
        </w:tc>
        <w:tc>
          <w:tcPr>
            <w:tcW w:w="1686" w:type="dxa"/>
            <w:shd w:val="clear" w:color="auto" w:fill="auto"/>
          </w:tcPr>
          <w:p w14:paraId="36D1C226"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p>
        </w:tc>
        <w:tc>
          <w:tcPr>
            <w:tcW w:w="1683" w:type="dxa"/>
          </w:tcPr>
          <w:p w14:paraId="28120A71"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r w:rsidRPr="005509B7">
              <w:rPr>
                <w:rFonts w:ascii="Arial" w:eastAsia="Times New Roman" w:hAnsi="Arial" w:cs="Arial"/>
                <w:lang w:val="en-ZA"/>
              </w:rPr>
              <w:t>8</w:t>
            </w:r>
          </w:p>
        </w:tc>
        <w:tc>
          <w:tcPr>
            <w:tcW w:w="1663" w:type="dxa"/>
          </w:tcPr>
          <w:p w14:paraId="57275456"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p>
        </w:tc>
      </w:tr>
      <w:tr w:rsidR="00B53C41" w:rsidRPr="005509B7" w14:paraId="5EB9FC41" w14:textId="77777777" w:rsidTr="00B53C41">
        <w:trPr>
          <w:trHeight w:val="319"/>
        </w:trPr>
        <w:tc>
          <w:tcPr>
            <w:tcW w:w="2931" w:type="dxa"/>
            <w:shd w:val="clear" w:color="auto" w:fill="auto"/>
          </w:tcPr>
          <w:p w14:paraId="69034CCC" w14:textId="77777777" w:rsidR="00B53C41" w:rsidRPr="005509B7" w:rsidRDefault="00B53C41" w:rsidP="00B53C41">
            <w:pPr>
              <w:kinsoku w:val="0"/>
              <w:overflowPunct w:val="0"/>
              <w:spacing w:before="115" w:after="0" w:line="240" w:lineRule="auto"/>
              <w:textAlignment w:val="baseline"/>
              <w:rPr>
                <w:rFonts w:ascii="Arial" w:eastAsia="Times New Roman" w:hAnsi="Arial" w:cs="Arial"/>
                <w:lang w:val="en-ZA"/>
              </w:rPr>
            </w:pPr>
            <w:r w:rsidRPr="005509B7">
              <w:rPr>
                <w:rFonts w:ascii="Arial" w:eastAsia="Times New Roman" w:hAnsi="Arial" w:cs="Arial"/>
                <w:lang w:val="en-ZA"/>
              </w:rPr>
              <w:t xml:space="preserve">Youth Ownership - </w:t>
            </w:r>
            <w:r w:rsidRPr="005509B7">
              <w:rPr>
                <w:rFonts w:ascii="Arial" w:eastAsia="Times New Roman" w:hAnsi="Arial" w:cs="Arial"/>
                <w:b/>
                <w:lang w:val="en-ZA"/>
              </w:rPr>
              <w:t>≥ 51%</w:t>
            </w:r>
          </w:p>
        </w:tc>
        <w:tc>
          <w:tcPr>
            <w:tcW w:w="1850" w:type="dxa"/>
            <w:shd w:val="clear" w:color="auto" w:fill="auto"/>
          </w:tcPr>
          <w:p w14:paraId="3EA62505" w14:textId="3CF5C7AC"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r>
              <w:rPr>
                <w:rFonts w:ascii="Arial" w:eastAsia="Times New Roman" w:hAnsi="Arial" w:cs="Arial"/>
                <w:lang w:val="en-ZA"/>
              </w:rPr>
              <w:t>4</w:t>
            </w:r>
          </w:p>
        </w:tc>
        <w:tc>
          <w:tcPr>
            <w:tcW w:w="1686" w:type="dxa"/>
            <w:shd w:val="clear" w:color="auto" w:fill="auto"/>
          </w:tcPr>
          <w:p w14:paraId="06E714C6"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p>
        </w:tc>
        <w:tc>
          <w:tcPr>
            <w:tcW w:w="1683" w:type="dxa"/>
          </w:tcPr>
          <w:p w14:paraId="6A14AF3E" w14:textId="7E49C83E"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r>
              <w:rPr>
                <w:rFonts w:ascii="Arial" w:eastAsia="Times New Roman" w:hAnsi="Arial" w:cs="Arial"/>
                <w:lang w:val="en-ZA"/>
              </w:rPr>
              <w:t>8</w:t>
            </w:r>
          </w:p>
        </w:tc>
        <w:tc>
          <w:tcPr>
            <w:tcW w:w="1663" w:type="dxa"/>
          </w:tcPr>
          <w:p w14:paraId="3693CA05"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lang w:val="en-ZA"/>
              </w:rPr>
            </w:pPr>
          </w:p>
        </w:tc>
      </w:tr>
      <w:tr w:rsidR="00B53C41" w:rsidRPr="005509B7" w14:paraId="0BB0192B" w14:textId="77777777" w:rsidTr="00B53C41">
        <w:trPr>
          <w:trHeight w:val="319"/>
        </w:trPr>
        <w:tc>
          <w:tcPr>
            <w:tcW w:w="2931" w:type="dxa"/>
            <w:shd w:val="clear" w:color="auto" w:fill="auto"/>
          </w:tcPr>
          <w:p w14:paraId="1046ACE9" w14:textId="77777777" w:rsidR="00B53C41" w:rsidRPr="005509B7" w:rsidRDefault="00B53C41" w:rsidP="00B53C41">
            <w:pPr>
              <w:kinsoku w:val="0"/>
              <w:overflowPunct w:val="0"/>
              <w:spacing w:before="115" w:after="0" w:line="240" w:lineRule="auto"/>
              <w:textAlignment w:val="baseline"/>
              <w:rPr>
                <w:rFonts w:ascii="Arial" w:eastAsia="Times New Roman" w:hAnsi="Arial" w:cs="Arial"/>
                <w:b/>
                <w:lang w:val="en-ZA"/>
              </w:rPr>
            </w:pPr>
            <w:r w:rsidRPr="005509B7">
              <w:rPr>
                <w:rFonts w:ascii="Arial" w:eastAsia="Times New Roman" w:hAnsi="Arial" w:cs="Arial"/>
                <w:b/>
                <w:lang w:val="en-ZA"/>
              </w:rPr>
              <w:t>Total Points</w:t>
            </w:r>
          </w:p>
        </w:tc>
        <w:tc>
          <w:tcPr>
            <w:tcW w:w="1850" w:type="dxa"/>
            <w:shd w:val="clear" w:color="auto" w:fill="auto"/>
          </w:tcPr>
          <w:p w14:paraId="026415A1"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b/>
                <w:lang w:val="en-ZA"/>
              </w:rPr>
            </w:pPr>
            <w:r w:rsidRPr="005509B7">
              <w:rPr>
                <w:rFonts w:ascii="Arial" w:eastAsia="Times New Roman" w:hAnsi="Arial" w:cs="Arial"/>
                <w:b/>
                <w:lang w:val="en-ZA"/>
              </w:rPr>
              <w:t>10</w:t>
            </w:r>
          </w:p>
        </w:tc>
        <w:tc>
          <w:tcPr>
            <w:tcW w:w="1686" w:type="dxa"/>
            <w:shd w:val="clear" w:color="auto" w:fill="auto"/>
          </w:tcPr>
          <w:p w14:paraId="549E70B1"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b/>
                <w:lang w:val="en-ZA"/>
              </w:rPr>
            </w:pPr>
          </w:p>
        </w:tc>
        <w:tc>
          <w:tcPr>
            <w:tcW w:w="1683" w:type="dxa"/>
          </w:tcPr>
          <w:p w14:paraId="5D5620C6"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b/>
                <w:lang w:val="en-ZA"/>
              </w:rPr>
            </w:pPr>
            <w:r w:rsidRPr="005509B7">
              <w:rPr>
                <w:rFonts w:ascii="Arial" w:eastAsia="Times New Roman" w:hAnsi="Arial" w:cs="Arial"/>
                <w:b/>
                <w:lang w:val="en-ZA"/>
              </w:rPr>
              <w:t>20</w:t>
            </w:r>
          </w:p>
        </w:tc>
        <w:tc>
          <w:tcPr>
            <w:tcW w:w="1663" w:type="dxa"/>
          </w:tcPr>
          <w:p w14:paraId="4C34410B" w14:textId="77777777" w:rsidR="00B53C41" w:rsidRPr="005509B7" w:rsidRDefault="00B53C41" w:rsidP="00B53C41">
            <w:pPr>
              <w:kinsoku w:val="0"/>
              <w:overflowPunct w:val="0"/>
              <w:spacing w:before="115" w:after="0" w:line="240" w:lineRule="auto"/>
              <w:jc w:val="center"/>
              <w:textAlignment w:val="baseline"/>
              <w:rPr>
                <w:rFonts w:ascii="Arial" w:eastAsia="Times New Roman" w:hAnsi="Arial" w:cs="Arial"/>
                <w:b/>
                <w:lang w:val="en-ZA"/>
              </w:rPr>
            </w:pPr>
          </w:p>
        </w:tc>
      </w:tr>
    </w:tbl>
    <w:p w14:paraId="460BBAC0" w14:textId="10A36A17" w:rsidR="00F813D1" w:rsidRDefault="00F813D1" w:rsidP="00B53C41">
      <w:pPr>
        <w:spacing w:after="120" w:line="240" w:lineRule="auto"/>
        <w:rPr>
          <w:rFonts w:ascii="Arial" w:eastAsia="Times New Roman" w:hAnsi="Arial" w:cs="Arial"/>
          <w:b/>
          <w:snapToGrid w:val="0"/>
          <w:sz w:val="24"/>
          <w:lang w:val="en-ZA"/>
        </w:rPr>
      </w:pPr>
    </w:p>
    <w:p w14:paraId="4B0825AD" w14:textId="77777777" w:rsidR="00F813D1" w:rsidRDefault="00F813D1" w:rsidP="00F813D1">
      <w:pPr>
        <w:spacing w:after="120" w:line="240" w:lineRule="auto"/>
        <w:ind w:left="907"/>
        <w:jc w:val="center"/>
        <w:rPr>
          <w:rFonts w:ascii="Arial" w:eastAsia="Times New Roman" w:hAnsi="Arial" w:cs="Arial"/>
          <w:b/>
          <w:snapToGrid w:val="0"/>
          <w:sz w:val="24"/>
          <w:lang w:val="en-ZA"/>
        </w:rPr>
      </w:pPr>
    </w:p>
    <w:p w14:paraId="32DE8F23" w14:textId="77777777" w:rsidR="00AE6C4F" w:rsidRDefault="00AE6C4F" w:rsidP="00F813D1">
      <w:pPr>
        <w:spacing w:after="120" w:line="240" w:lineRule="auto"/>
        <w:ind w:left="907"/>
        <w:jc w:val="center"/>
        <w:rPr>
          <w:rFonts w:ascii="Arial" w:eastAsia="Times New Roman" w:hAnsi="Arial" w:cs="Arial"/>
          <w:b/>
          <w:snapToGrid w:val="0"/>
          <w:sz w:val="24"/>
          <w:lang w:val="en-ZA"/>
        </w:rPr>
      </w:pPr>
    </w:p>
    <w:p w14:paraId="112BBD0C" w14:textId="77777777" w:rsidR="00AE6C4F" w:rsidRDefault="00AE6C4F" w:rsidP="00F813D1">
      <w:pPr>
        <w:spacing w:after="120" w:line="240" w:lineRule="auto"/>
        <w:ind w:left="907"/>
        <w:jc w:val="center"/>
        <w:rPr>
          <w:rFonts w:ascii="Arial" w:eastAsia="Times New Roman" w:hAnsi="Arial" w:cs="Arial"/>
          <w:b/>
          <w:snapToGrid w:val="0"/>
          <w:sz w:val="24"/>
          <w:lang w:val="en-ZA"/>
        </w:rPr>
      </w:pPr>
    </w:p>
    <w:p w14:paraId="129A3418" w14:textId="1F2608C9" w:rsidR="00F813D1" w:rsidRPr="00DC7657" w:rsidRDefault="00F813D1" w:rsidP="00AE6C4F">
      <w:pPr>
        <w:spacing w:after="120" w:line="240" w:lineRule="auto"/>
        <w:ind w:left="907"/>
        <w:rPr>
          <w:rFonts w:ascii="Arial" w:eastAsia="Times New Roman" w:hAnsi="Arial" w:cs="Arial"/>
          <w:b/>
          <w:snapToGrid w:val="0"/>
          <w:sz w:val="24"/>
          <w:lang w:val="en-ZA"/>
        </w:rPr>
      </w:pPr>
      <w:r w:rsidRPr="00DC7657">
        <w:rPr>
          <w:rFonts w:ascii="Arial" w:eastAsia="Times New Roman" w:hAnsi="Arial" w:cs="Arial"/>
          <w:b/>
          <w:snapToGrid w:val="0"/>
          <w:sz w:val="24"/>
          <w:lang w:val="en-ZA"/>
        </w:rPr>
        <w:t>Annexure</w:t>
      </w:r>
      <w:r>
        <w:rPr>
          <w:rFonts w:ascii="Arial" w:eastAsia="Times New Roman" w:hAnsi="Arial" w:cs="Arial"/>
          <w:b/>
          <w:snapToGrid w:val="0"/>
          <w:sz w:val="24"/>
          <w:lang w:val="en-ZA"/>
        </w:rPr>
        <w:t>-A</w:t>
      </w:r>
      <w:r w:rsidRPr="00DC7657">
        <w:rPr>
          <w:rFonts w:ascii="Arial" w:eastAsia="Times New Roman" w:hAnsi="Arial" w:cs="Arial"/>
          <w:b/>
          <w:snapToGrid w:val="0"/>
          <w:sz w:val="24"/>
          <w:lang w:val="en-ZA"/>
        </w:rPr>
        <w:t xml:space="preserve"> to Table 1 under item 4.2 (SBD6.1) </w:t>
      </w: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332"/>
        <w:gridCol w:w="1148"/>
        <w:gridCol w:w="375"/>
        <w:gridCol w:w="1150"/>
        <w:gridCol w:w="4649"/>
      </w:tblGrid>
      <w:tr w:rsidR="00B53C41" w:rsidRPr="005509B7" w14:paraId="3AC4F68B" w14:textId="77777777" w:rsidTr="00B53C41">
        <w:trPr>
          <w:trHeight w:val="1297"/>
          <w:tblHeader/>
        </w:trPr>
        <w:tc>
          <w:tcPr>
            <w:tcW w:w="940" w:type="pct"/>
            <w:shd w:val="clear" w:color="auto" w:fill="F2F2F2"/>
          </w:tcPr>
          <w:p w14:paraId="23B5EE8A" w14:textId="77777777" w:rsidR="00B53C41" w:rsidRPr="005509B7" w:rsidRDefault="00B53C41" w:rsidP="00B53C41">
            <w:pPr>
              <w:kinsoku w:val="0"/>
              <w:overflowPunct w:val="0"/>
              <w:spacing w:before="96" w:after="0" w:line="240" w:lineRule="auto"/>
              <w:textAlignment w:val="baseline"/>
              <w:rPr>
                <w:rFonts w:ascii="Arial" w:eastAsia="Times New Roman" w:hAnsi="Arial" w:cs="Arial"/>
                <w:b/>
                <w:kern w:val="24"/>
                <w:sz w:val="20"/>
                <w:lang w:val="en-ZA"/>
              </w:rPr>
            </w:pPr>
            <w:r w:rsidRPr="005509B7">
              <w:rPr>
                <w:rFonts w:ascii="Arial" w:eastAsia="Times New Roman" w:hAnsi="Arial" w:cs="Arial"/>
                <w:b/>
                <w:kern w:val="24"/>
                <w:sz w:val="20"/>
                <w:lang w:val="en-ZA"/>
              </w:rPr>
              <w:t>The specific goals allocated points for procurement</w:t>
            </w:r>
          </w:p>
        </w:tc>
        <w:tc>
          <w:tcPr>
            <w:tcW w:w="785" w:type="pct"/>
            <w:gridSpan w:val="2"/>
            <w:shd w:val="clear" w:color="auto" w:fill="F2F2F2"/>
          </w:tcPr>
          <w:p w14:paraId="158CF3EF" w14:textId="77777777" w:rsidR="00B53C41" w:rsidRPr="005509B7" w:rsidRDefault="00B53C41" w:rsidP="00B53C41">
            <w:pPr>
              <w:kinsoku w:val="0"/>
              <w:overflowPunct w:val="0"/>
              <w:spacing w:before="96" w:after="0" w:line="240" w:lineRule="auto"/>
              <w:jc w:val="center"/>
              <w:textAlignment w:val="baseline"/>
              <w:rPr>
                <w:rFonts w:ascii="Arial" w:eastAsia="Times New Roman" w:hAnsi="Arial" w:cs="Arial"/>
                <w:b/>
                <w:kern w:val="24"/>
                <w:sz w:val="20"/>
                <w:lang w:val="en-ZA"/>
              </w:rPr>
            </w:pPr>
            <w:r w:rsidRPr="005509B7">
              <w:rPr>
                <w:rFonts w:ascii="Arial" w:eastAsia="Times New Roman" w:hAnsi="Arial" w:cs="Arial"/>
                <w:b/>
                <w:kern w:val="24"/>
                <w:sz w:val="20"/>
                <w:lang w:val="en-ZA"/>
              </w:rPr>
              <w:t>Number of points</w:t>
            </w:r>
          </w:p>
          <w:p w14:paraId="5B76DC75" w14:textId="77777777" w:rsidR="00B53C41" w:rsidRPr="005509B7" w:rsidRDefault="00B53C41" w:rsidP="00B53C41">
            <w:pPr>
              <w:kinsoku w:val="0"/>
              <w:overflowPunct w:val="0"/>
              <w:spacing w:before="96" w:after="0" w:line="240" w:lineRule="auto"/>
              <w:jc w:val="center"/>
              <w:textAlignment w:val="baseline"/>
              <w:rPr>
                <w:rFonts w:ascii="Arial" w:eastAsia="Times New Roman" w:hAnsi="Arial" w:cs="Arial"/>
                <w:b/>
                <w:kern w:val="24"/>
                <w:sz w:val="20"/>
                <w:lang w:val="en-ZA"/>
              </w:rPr>
            </w:pPr>
            <w:r w:rsidRPr="005509B7">
              <w:rPr>
                <w:rFonts w:ascii="Arial" w:eastAsia="Times New Roman" w:hAnsi="Arial" w:cs="Arial"/>
                <w:b/>
                <w:kern w:val="24"/>
                <w:sz w:val="20"/>
                <w:lang w:val="en-ZA"/>
              </w:rPr>
              <w:t>allocated</w:t>
            </w:r>
          </w:p>
          <w:p w14:paraId="79F45D07" w14:textId="77777777" w:rsidR="00B53C41" w:rsidRPr="005509B7" w:rsidRDefault="00B53C41" w:rsidP="00B53C41">
            <w:pPr>
              <w:kinsoku w:val="0"/>
              <w:overflowPunct w:val="0"/>
              <w:spacing w:before="96" w:after="0" w:line="240" w:lineRule="auto"/>
              <w:jc w:val="center"/>
              <w:textAlignment w:val="baseline"/>
              <w:rPr>
                <w:rFonts w:ascii="Arial" w:eastAsia="Times New Roman" w:hAnsi="Arial" w:cs="Arial"/>
                <w:b/>
                <w:kern w:val="24"/>
                <w:sz w:val="20"/>
                <w:lang w:val="en-ZA"/>
              </w:rPr>
            </w:pPr>
            <w:r w:rsidRPr="005509B7">
              <w:rPr>
                <w:rFonts w:ascii="Arial" w:eastAsia="Times New Roman" w:hAnsi="Arial" w:cs="Arial"/>
                <w:b/>
                <w:kern w:val="24"/>
                <w:sz w:val="20"/>
                <w:lang w:val="en-ZA"/>
              </w:rPr>
              <w:t>(90/10 System)</w:t>
            </w:r>
          </w:p>
        </w:tc>
        <w:tc>
          <w:tcPr>
            <w:tcW w:w="809" w:type="pct"/>
            <w:gridSpan w:val="2"/>
            <w:shd w:val="clear" w:color="auto" w:fill="F2F2F2"/>
          </w:tcPr>
          <w:p w14:paraId="2EA1BE4B" w14:textId="77777777" w:rsidR="00B53C41" w:rsidRPr="005509B7" w:rsidRDefault="00B53C41" w:rsidP="00B53C41">
            <w:pPr>
              <w:kinsoku w:val="0"/>
              <w:overflowPunct w:val="0"/>
              <w:spacing w:before="96" w:after="0" w:line="240" w:lineRule="auto"/>
              <w:jc w:val="center"/>
              <w:textAlignment w:val="baseline"/>
              <w:rPr>
                <w:rFonts w:ascii="Arial" w:eastAsia="Times New Roman" w:hAnsi="Arial" w:cs="Arial"/>
                <w:b/>
                <w:kern w:val="24"/>
                <w:sz w:val="20"/>
                <w:lang w:val="en-ZA"/>
              </w:rPr>
            </w:pPr>
            <w:r w:rsidRPr="005509B7">
              <w:rPr>
                <w:rFonts w:ascii="Arial" w:eastAsia="Times New Roman" w:hAnsi="Arial" w:cs="Arial"/>
                <w:b/>
                <w:kern w:val="24"/>
                <w:sz w:val="20"/>
                <w:lang w:val="en-ZA"/>
              </w:rPr>
              <w:t>Number of points</w:t>
            </w:r>
          </w:p>
          <w:p w14:paraId="0E0E1AB1" w14:textId="77777777" w:rsidR="00B53C41" w:rsidRPr="005509B7" w:rsidRDefault="00B53C41" w:rsidP="00B53C41">
            <w:pPr>
              <w:kinsoku w:val="0"/>
              <w:overflowPunct w:val="0"/>
              <w:spacing w:before="96" w:after="0" w:line="240" w:lineRule="auto"/>
              <w:jc w:val="center"/>
              <w:textAlignment w:val="baseline"/>
              <w:rPr>
                <w:rFonts w:ascii="Arial" w:eastAsia="Times New Roman" w:hAnsi="Arial" w:cs="Arial"/>
                <w:b/>
                <w:kern w:val="24"/>
                <w:sz w:val="20"/>
                <w:lang w:val="en-ZA"/>
              </w:rPr>
            </w:pPr>
            <w:r w:rsidRPr="005509B7">
              <w:rPr>
                <w:rFonts w:ascii="Arial" w:eastAsia="Times New Roman" w:hAnsi="Arial" w:cs="Arial"/>
                <w:b/>
                <w:kern w:val="24"/>
                <w:sz w:val="20"/>
                <w:lang w:val="en-ZA"/>
              </w:rPr>
              <w:t>allocated</w:t>
            </w:r>
          </w:p>
          <w:p w14:paraId="4E22AACD" w14:textId="77777777" w:rsidR="00B53C41" w:rsidRPr="005509B7" w:rsidRDefault="00B53C41" w:rsidP="00B53C41">
            <w:pPr>
              <w:kinsoku w:val="0"/>
              <w:overflowPunct w:val="0"/>
              <w:spacing w:before="96" w:after="0" w:line="240" w:lineRule="auto"/>
              <w:jc w:val="center"/>
              <w:textAlignment w:val="baseline"/>
              <w:rPr>
                <w:rFonts w:ascii="Arial" w:eastAsia="Times New Roman" w:hAnsi="Arial" w:cs="Arial"/>
                <w:b/>
                <w:kern w:val="24"/>
                <w:sz w:val="20"/>
                <w:lang w:val="en-ZA"/>
              </w:rPr>
            </w:pPr>
            <w:r w:rsidRPr="005509B7">
              <w:rPr>
                <w:rFonts w:ascii="Arial" w:eastAsia="Times New Roman" w:hAnsi="Arial" w:cs="Arial"/>
                <w:b/>
                <w:kern w:val="24"/>
                <w:sz w:val="20"/>
                <w:lang w:val="en-ZA"/>
              </w:rPr>
              <w:t>(80/20 System)</w:t>
            </w:r>
          </w:p>
        </w:tc>
        <w:tc>
          <w:tcPr>
            <w:tcW w:w="2466" w:type="pct"/>
            <w:shd w:val="clear" w:color="auto" w:fill="F2F2F2"/>
          </w:tcPr>
          <w:p w14:paraId="22FF64A6" w14:textId="77777777" w:rsidR="00B53C41" w:rsidRPr="005509B7" w:rsidRDefault="00B53C41" w:rsidP="00B53C41">
            <w:pPr>
              <w:kinsoku w:val="0"/>
              <w:overflowPunct w:val="0"/>
              <w:spacing w:before="96" w:after="0" w:line="240" w:lineRule="auto"/>
              <w:jc w:val="center"/>
              <w:textAlignment w:val="baseline"/>
              <w:rPr>
                <w:rFonts w:ascii="Arial" w:eastAsia="Times New Roman" w:hAnsi="Arial" w:cs="Arial"/>
                <w:b/>
                <w:kern w:val="24"/>
                <w:sz w:val="20"/>
                <w:lang w:val="en-ZA"/>
              </w:rPr>
            </w:pPr>
            <w:r w:rsidRPr="005509B7">
              <w:rPr>
                <w:rFonts w:ascii="Arial" w:eastAsia="Times New Roman" w:hAnsi="Arial" w:cs="Arial"/>
                <w:b/>
                <w:kern w:val="24"/>
                <w:sz w:val="20"/>
                <w:lang w:val="en-ZA"/>
              </w:rPr>
              <w:t>Proof to claim points for specific goals with the tender</w:t>
            </w:r>
          </w:p>
        </w:tc>
      </w:tr>
      <w:tr w:rsidR="00B53C41" w:rsidRPr="005509B7" w14:paraId="1EADFAAA" w14:textId="77777777" w:rsidTr="00B53C41">
        <w:trPr>
          <w:trHeight w:val="550"/>
        </w:trPr>
        <w:tc>
          <w:tcPr>
            <w:tcW w:w="940" w:type="pct"/>
            <w:shd w:val="clear" w:color="auto" w:fill="auto"/>
          </w:tcPr>
          <w:p w14:paraId="3132FBDA" w14:textId="48B252DF" w:rsidR="00B53C41" w:rsidRPr="005509B7" w:rsidRDefault="00B53C41" w:rsidP="00B53C41">
            <w:pPr>
              <w:kinsoku w:val="0"/>
              <w:overflowPunct w:val="0"/>
              <w:spacing w:after="0" w:line="240" w:lineRule="auto"/>
              <w:textAlignment w:val="baseline"/>
              <w:rPr>
                <w:rFonts w:ascii="Arial" w:eastAsia="Times New Roman" w:hAnsi="Arial" w:cs="Arial"/>
                <w:b/>
                <w:kern w:val="24"/>
                <w:sz w:val="20"/>
                <w:lang w:val="en-ZA"/>
              </w:rPr>
            </w:pPr>
            <w:r w:rsidRPr="005509B7">
              <w:rPr>
                <w:rFonts w:ascii="Arial" w:eastAsia="Times New Roman" w:hAnsi="Arial" w:cs="Arial"/>
                <w:b/>
                <w:kern w:val="24"/>
                <w:sz w:val="20"/>
                <w:lang w:val="en-ZA"/>
              </w:rPr>
              <w:t>B-BBEE Level 1</w:t>
            </w:r>
            <w:r w:rsidR="0001708A">
              <w:rPr>
                <w:rFonts w:ascii="Arial" w:eastAsia="Times New Roman" w:hAnsi="Arial" w:cs="Arial"/>
                <w:b/>
                <w:kern w:val="24"/>
                <w:sz w:val="20"/>
                <w:lang w:val="en-ZA"/>
              </w:rPr>
              <w:t xml:space="preserve"> or 2 or 3</w:t>
            </w:r>
          </w:p>
        </w:tc>
        <w:tc>
          <w:tcPr>
            <w:tcW w:w="785" w:type="pct"/>
            <w:gridSpan w:val="2"/>
            <w:shd w:val="clear" w:color="auto" w:fill="auto"/>
          </w:tcPr>
          <w:p w14:paraId="0BF4AD5F" w14:textId="5B3489F3" w:rsidR="00B53C41" w:rsidRPr="005509B7" w:rsidRDefault="0001708A" w:rsidP="00B53C41">
            <w:pPr>
              <w:kinsoku w:val="0"/>
              <w:overflowPunct w:val="0"/>
              <w:spacing w:after="0" w:line="240" w:lineRule="auto"/>
              <w:jc w:val="center"/>
              <w:textAlignment w:val="baseline"/>
              <w:rPr>
                <w:rFonts w:ascii="Arial" w:eastAsia="Times New Roman" w:hAnsi="Arial" w:cs="Arial"/>
                <w:kern w:val="24"/>
                <w:sz w:val="20"/>
                <w:lang w:val="en-ZA"/>
              </w:rPr>
            </w:pPr>
            <w:r>
              <w:rPr>
                <w:rFonts w:ascii="Arial" w:eastAsia="Times New Roman" w:hAnsi="Arial" w:cs="Arial"/>
                <w:kern w:val="24"/>
                <w:sz w:val="20"/>
                <w:lang w:val="en-ZA"/>
              </w:rPr>
              <w:t>2</w:t>
            </w:r>
          </w:p>
        </w:tc>
        <w:tc>
          <w:tcPr>
            <w:tcW w:w="809" w:type="pct"/>
            <w:gridSpan w:val="2"/>
            <w:shd w:val="clear" w:color="auto" w:fill="auto"/>
          </w:tcPr>
          <w:p w14:paraId="44ABBA74" w14:textId="48A006F9" w:rsidR="00B53C41" w:rsidRPr="005509B7" w:rsidRDefault="0001708A" w:rsidP="00B53C41">
            <w:pPr>
              <w:kinsoku w:val="0"/>
              <w:overflowPunct w:val="0"/>
              <w:spacing w:after="0" w:line="240" w:lineRule="auto"/>
              <w:jc w:val="center"/>
              <w:textAlignment w:val="baseline"/>
              <w:rPr>
                <w:rFonts w:ascii="Arial" w:eastAsia="Times New Roman" w:hAnsi="Arial" w:cs="Arial"/>
                <w:kern w:val="24"/>
                <w:sz w:val="20"/>
                <w:lang w:val="en-ZA"/>
              </w:rPr>
            </w:pPr>
            <w:r>
              <w:rPr>
                <w:rFonts w:ascii="Arial" w:eastAsia="Times New Roman" w:hAnsi="Arial" w:cs="Arial"/>
                <w:kern w:val="24"/>
                <w:sz w:val="20"/>
                <w:lang w:val="en-ZA"/>
              </w:rPr>
              <w:t>4</w:t>
            </w:r>
          </w:p>
        </w:tc>
        <w:tc>
          <w:tcPr>
            <w:tcW w:w="2466" w:type="pct"/>
            <w:shd w:val="clear" w:color="auto" w:fill="auto"/>
          </w:tcPr>
          <w:p w14:paraId="0B1CBCAD" w14:textId="77777777" w:rsidR="00B53C41" w:rsidRDefault="00B53C41" w:rsidP="00B53C41">
            <w:pPr>
              <w:numPr>
                <w:ilvl w:val="0"/>
                <w:numId w:val="40"/>
              </w:numPr>
              <w:kinsoku w:val="0"/>
              <w:overflowPunct w:val="0"/>
              <w:spacing w:after="0" w:line="240" w:lineRule="auto"/>
              <w:textAlignment w:val="baseline"/>
              <w:rPr>
                <w:rFonts w:ascii="Arial" w:eastAsia="Times New Roman" w:hAnsi="Arial" w:cs="Arial"/>
                <w:sz w:val="20"/>
                <w:lang w:val="en-ZA"/>
              </w:rPr>
            </w:pPr>
            <w:r w:rsidRPr="005509B7">
              <w:rPr>
                <w:rFonts w:ascii="Arial" w:eastAsia="Times New Roman" w:hAnsi="Arial" w:cs="Arial"/>
                <w:sz w:val="20"/>
                <w:lang w:val="en-ZA"/>
              </w:rPr>
              <w:t>Original sworn affidavit;</w:t>
            </w:r>
          </w:p>
          <w:p w14:paraId="5EF4CDDF" w14:textId="77777777" w:rsidR="00AE6C4F" w:rsidRPr="005509B7" w:rsidRDefault="00AE6C4F" w:rsidP="00AE6C4F">
            <w:pPr>
              <w:kinsoku w:val="0"/>
              <w:overflowPunct w:val="0"/>
              <w:spacing w:after="0" w:line="240" w:lineRule="auto"/>
              <w:ind w:left="360"/>
              <w:textAlignment w:val="baseline"/>
              <w:rPr>
                <w:rFonts w:ascii="Arial" w:eastAsia="Times New Roman" w:hAnsi="Arial" w:cs="Arial"/>
                <w:sz w:val="20"/>
                <w:lang w:val="en-ZA"/>
              </w:rPr>
            </w:pPr>
          </w:p>
          <w:p w14:paraId="687EE5BA" w14:textId="77777777" w:rsidR="00B53C41" w:rsidRPr="00AE6C4F" w:rsidRDefault="00B53C41" w:rsidP="00B53C41">
            <w:pPr>
              <w:numPr>
                <w:ilvl w:val="0"/>
                <w:numId w:val="40"/>
              </w:numPr>
              <w:kinsoku w:val="0"/>
              <w:overflowPunct w:val="0"/>
              <w:spacing w:after="0" w:line="240" w:lineRule="auto"/>
              <w:textAlignment w:val="baseline"/>
              <w:rPr>
                <w:rFonts w:ascii="Arial" w:eastAsia="Times New Roman" w:hAnsi="Arial" w:cs="Arial"/>
                <w:kern w:val="24"/>
                <w:sz w:val="20"/>
                <w:lang w:val="en-ZA"/>
              </w:rPr>
            </w:pPr>
            <w:r w:rsidRPr="005509B7">
              <w:rPr>
                <w:rFonts w:ascii="Arial" w:eastAsia="Times New Roman" w:hAnsi="Arial" w:cs="Arial"/>
                <w:sz w:val="20"/>
                <w:lang w:val="en-ZA"/>
              </w:rPr>
              <w:t xml:space="preserve">Certified copy of SANAS accredited </w:t>
            </w:r>
            <w:r w:rsidRPr="005509B7">
              <w:rPr>
                <w:rFonts w:ascii="Arial" w:eastAsia="Times New Roman" w:hAnsi="Arial" w:cs="Arial"/>
                <w:b/>
                <w:sz w:val="20"/>
                <w:lang w:val="en-ZA"/>
              </w:rPr>
              <w:t>B-BBEE</w:t>
            </w:r>
            <w:r w:rsidRPr="005509B7">
              <w:rPr>
                <w:rFonts w:ascii="Arial" w:eastAsia="Times New Roman" w:hAnsi="Arial" w:cs="Arial"/>
                <w:sz w:val="20"/>
                <w:lang w:val="en-ZA"/>
              </w:rPr>
              <w:t xml:space="preserve"> Status Level Certificate; or</w:t>
            </w:r>
          </w:p>
          <w:p w14:paraId="7EB3C378" w14:textId="77777777" w:rsidR="00AE6C4F" w:rsidRDefault="00AE6C4F" w:rsidP="00AE6C4F">
            <w:pPr>
              <w:pStyle w:val="ListParagraph"/>
              <w:rPr>
                <w:rFonts w:ascii="Arial" w:hAnsi="Arial" w:cs="Arial"/>
                <w:kern w:val="24"/>
                <w:sz w:val="20"/>
              </w:rPr>
            </w:pPr>
          </w:p>
          <w:p w14:paraId="67400934" w14:textId="77777777" w:rsidR="00B53C41" w:rsidRPr="005509B7" w:rsidRDefault="00B53C41" w:rsidP="00B53C41">
            <w:pPr>
              <w:numPr>
                <w:ilvl w:val="0"/>
                <w:numId w:val="40"/>
              </w:numPr>
              <w:kinsoku w:val="0"/>
              <w:overflowPunct w:val="0"/>
              <w:spacing w:after="0" w:line="240" w:lineRule="auto"/>
              <w:textAlignment w:val="baseline"/>
              <w:rPr>
                <w:rFonts w:ascii="Arial" w:eastAsia="Times New Roman" w:hAnsi="Arial" w:cs="Arial"/>
                <w:kern w:val="24"/>
                <w:sz w:val="20"/>
                <w:lang w:val="en-ZA"/>
              </w:rPr>
            </w:pPr>
            <w:r w:rsidRPr="005509B7">
              <w:rPr>
                <w:rFonts w:ascii="Arial" w:eastAsia="Times New Roman" w:hAnsi="Arial" w:cs="Arial"/>
                <w:b/>
                <w:kern w:val="24"/>
                <w:sz w:val="20"/>
                <w:lang w:val="en-ZA"/>
              </w:rPr>
              <w:t>B-BBEE</w:t>
            </w:r>
            <w:r w:rsidRPr="005509B7">
              <w:rPr>
                <w:rFonts w:ascii="Arial" w:eastAsia="Times New Roman" w:hAnsi="Arial" w:cs="Arial"/>
                <w:kern w:val="24"/>
                <w:sz w:val="20"/>
                <w:lang w:val="en-ZA"/>
              </w:rPr>
              <w:t xml:space="preserve"> Certificate issue by CIPC through the Department of Trade and Industry (DTI).</w:t>
            </w:r>
          </w:p>
        </w:tc>
      </w:tr>
      <w:tr w:rsidR="00B53C41" w:rsidRPr="005509B7" w14:paraId="0E24006E" w14:textId="77777777" w:rsidTr="0001708A">
        <w:trPr>
          <w:trHeight w:val="2329"/>
        </w:trPr>
        <w:tc>
          <w:tcPr>
            <w:tcW w:w="940" w:type="pct"/>
            <w:shd w:val="clear" w:color="auto" w:fill="auto"/>
          </w:tcPr>
          <w:p w14:paraId="13761F61" w14:textId="77777777" w:rsidR="00B53C41" w:rsidRPr="005509B7" w:rsidRDefault="00B53C41" w:rsidP="00B53C41">
            <w:pPr>
              <w:kinsoku w:val="0"/>
              <w:overflowPunct w:val="0"/>
              <w:spacing w:after="0" w:line="240" w:lineRule="auto"/>
              <w:textAlignment w:val="baseline"/>
              <w:rPr>
                <w:rFonts w:ascii="Arial" w:eastAsia="Times New Roman" w:hAnsi="Arial" w:cs="Arial"/>
                <w:b/>
                <w:sz w:val="20"/>
                <w:lang w:val="en-ZA"/>
              </w:rPr>
            </w:pPr>
            <w:r w:rsidRPr="005509B7">
              <w:rPr>
                <w:rFonts w:ascii="Arial" w:eastAsia="Times New Roman" w:hAnsi="Arial" w:cs="Arial"/>
                <w:b/>
                <w:sz w:val="20"/>
                <w:lang w:val="en-ZA"/>
              </w:rPr>
              <w:t>Promotion of Women owned entities</w:t>
            </w:r>
          </w:p>
        </w:tc>
        <w:tc>
          <w:tcPr>
            <w:tcW w:w="176" w:type="pct"/>
            <w:shd w:val="clear" w:color="auto" w:fill="auto"/>
          </w:tcPr>
          <w:p w14:paraId="359E9AFD" w14:textId="73D85A8E" w:rsidR="00B53C41" w:rsidRPr="005509B7" w:rsidRDefault="0001708A" w:rsidP="00B53C41">
            <w:pPr>
              <w:kinsoku w:val="0"/>
              <w:overflowPunct w:val="0"/>
              <w:spacing w:after="0" w:line="240" w:lineRule="auto"/>
              <w:jc w:val="both"/>
              <w:textAlignment w:val="baseline"/>
              <w:rPr>
                <w:rFonts w:ascii="Arial" w:eastAsia="Times New Roman" w:hAnsi="Arial" w:cs="Arial"/>
                <w:sz w:val="20"/>
                <w:lang w:val="en-ZA"/>
              </w:rPr>
            </w:pPr>
            <w:r>
              <w:rPr>
                <w:rFonts w:ascii="Arial" w:eastAsia="Times New Roman" w:hAnsi="Arial" w:cs="Arial"/>
                <w:sz w:val="20"/>
                <w:lang w:val="en-ZA"/>
              </w:rPr>
              <w:t>4</w:t>
            </w:r>
          </w:p>
        </w:tc>
        <w:tc>
          <w:tcPr>
            <w:tcW w:w="609" w:type="pct"/>
            <w:shd w:val="clear" w:color="auto" w:fill="auto"/>
          </w:tcPr>
          <w:p w14:paraId="20ACB214" w14:textId="77777777" w:rsidR="00B53C41" w:rsidRPr="005509B7" w:rsidRDefault="00B53C41" w:rsidP="00B53C41">
            <w:pPr>
              <w:kinsoku w:val="0"/>
              <w:overflowPunct w:val="0"/>
              <w:spacing w:after="0" w:line="240" w:lineRule="auto"/>
              <w:jc w:val="both"/>
              <w:textAlignment w:val="baseline"/>
              <w:rPr>
                <w:rFonts w:ascii="Arial" w:eastAsia="Times New Roman" w:hAnsi="Arial" w:cs="Arial"/>
                <w:sz w:val="20"/>
                <w:lang w:val="en-ZA"/>
              </w:rPr>
            </w:pPr>
            <w:r w:rsidRPr="005509B7">
              <w:rPr>
                <w:rFonts w:ascii="Arial" w:eastAsia="Times New Roman" w:hAnsi="Arial" w:cs="Arial"/>
                <w:sz w:val="20"/>
                <w:lang w:val="en-ZA"/>
              </w:rPr>
              <w:t>51% or more</w:t>
            </w:r>
            <w:r w:rsidRPr="005509B7">
              <w:rPr>
                <w:rFonts w:ascii="Arial" w:eastAsia="Times New Roman" w:hAnsi="Arial" w:cs="Arial"/>
                <w:sz w:val="20"/>
                <w:lang w:val="en-ZA" w:eastAsia="en-GB"/>
              </w:rPr>
              <w:t xml:space="preserve"> </w:t>
            </w:r>
            <w:r w:rsidRPr="005509B7">
              <w:rPr>
                <w:rFonts w:ascii="Arial" w:eastAsia="Times New Roman" w:hAnsi="Arial" w:cs="Arial"/>
                <w:sz w:val="20"/>
                <w:lang w:val="en-ZA"/>
              </w:rPr>
              <w:t>owned by Women</w:t>
            </w:r>
          </w:p>
        </w:tc>
        <w:tc>
          <w:tcPr>
            <w:tcW w:w="199" w:type="pct"/>
            <w:shd w:val="clear" w:color="auto" w:fill="auto"/>
          </w:tcPr>
          <w:p w14:paraId="1C387EC3" w14:textId="77777777" w:rsidR="00B53C41" w:rsidRPr="005509B7" w:rsidRDefault="00B53C41" w:rsidP="00B53C41">
            <w:pPr>
              <w:kinsoku w:val="0"/>
              <w:overflowPunct w:val="0"/>
              <w:spacing w:after="0" w:line="240" w:lineRule="auto"/>
              <w:jc w:val="both"/>
              <w:textAlignment w:val="baseline"/>
              <w:rPr>
                <w:rFonts w:ascii="Arial" w:eastAsia="Times New Roman" w:hAnsi="Arial" w:cs="Arial"/>
                <w:sz w:val="20"/>
                <w:lang w:val="en-ZA"/>
              </w:rPr>
            </w:pPr>
            <w:r w:rsidRPr="005509B7">
              <w:rPr>
                <w:rFonts w:ascii="Arial" w:eastAsia="Times New Roman" w:hAnsi="Arial" w:cs="Arial"/>
                <w:sz w:val="20"/>
                <w:lang w:val="en-ZA"/>
              </w:rPr>
              <w:t>8</w:t>
            </w:r>
          </w:p>
        </w:tc>
        <w:tc>
          <w:tcPr>
            <w:tcW w:w="610" w:type="pct"/>
          </w:tcPr>
          <w:p w14:paraId="3E63BBFB" w14:textId="77777777" w:rsidR="00B53C41" w:rsidRPr="005509B7" w:rsidRDefault="00B53C41" w:rsidP="00B53C41">
            <w:pPr>
              <w:kinsoku w:val="0"/>
              <w:overflowPunct w:val="0"/>
              <w:spacing w:after="0" w:line="240" w:lineRule="auto"/>
              <w:jc w:val="both"/>
              <w:textAlignment w:val="baseline"/>
              <w:rPr>
                <w:rFonts w:ascii="Arial" w:eastAsia="Times New Roman" w:hAnsi="Arial" w:cs="Arial"/>
                <w:sz w:val="20"/>
                <w:lang w:val="en-ZA"/>
              </w:rPr>
            </w:pPr>
            <w:r w:rsidRPr="005509B7">
              <w:rPr>
                <w:rFonts w:ascii="Arial" w:eastAsia="Times New Roman" w:hAnsi="Arial" w:cs="Arial"/>
                <w:sz w:val="20"/>
                <w:lang w:val="en-ZA"/>
              </w:rPr>
              <w:t>51% or more</w:t>
            </w:r>
            <w:r w:rsidRPr="005509B7">
              <w:rPr>
                <w:rFonts w:ascii="Arial" w:eastAsia="Times New Roman" w:hAnsi="Arial" w:cs="Arial"/>
                <w:sz w:val="20"/>
                <w:lang w:val="en-ZA" w:eastAsia="en-GB"/>
              </w:rPr>
              <w:t xml:space="preserve"> </w:t>
            </w:r>
            <w:r w:rsidRPr="005509B7">
              <w:rPr>
                <w:rFonts w:ascii="Arial" w:eastAsia="Times New Roman" w:hAnsi="Arial" w:cs="Arial"/>
                <w:sz w:val="20"/>
                <w:lang w:val="en-ZA"/>
              </w:rPr>
              <w:t xml:space="preserve">owned by Women </w:t>
            </w:r>
          </w:p>
        </w:tc>
        <w:tc>
          <w:tcPr>
            <w:tcW w:w="2466" w:type="pct"/>
          </w:tcPr>
          <w:p w14:paraId="132F6E6B" w14:textId="77777777" w:rsidR="00B53C41" w:rsidRPr="005509B7" w:rsidRDefault="00B53C41" w:rsidP="00B53C41">
            <w:pPr>
              <w:numPr>
                <w:ilvl w:val="0"/>
                <w:numId w:val="38"/>
              </w:numPr>
              <w:kinsoku w:val="0"/>
              <w:overflowPunct w:val="0"/>
              <w:ind w:left="329"/>
              <w:textAlignment w:val="baseline"/>
              <w:rPr>
                <w:rFonts w:ascii="Arial" w:eastAsia="Times New Roman" w:hAnsi="Arial" w:cs="Arial"/>
                <w:sz w:val="20"/>
                <w:lang w:val="en-ZA"/>
              </w:rPr>
            </w:pPr>
            <w:r w:rsidRPr="005509B7">
              <w:rPr>
                <w:rFonts w:ascii="Arial" w:eastAsia="Times New Roman" w:hAnsi="Arial" w:cs="Arial"/>
                <w:sz w:val="20"/>
                <w:lang w:val="en-ZA"/>
              </w:rPr>
              <w:t>A copy of the founding documentation of the company with which the ownership is listed.</w:t>
            </w:r>
          </w:p>
          <w:p w14:paraId="1DABB75F" w14:textId="77777777" w:rsidR="00B53C41" w:rsidRPr="005509B7" w:rsidRDefault="00B53C41" w:rsidP="00B53C41">
            <w:pPr>
              <w:numPr>
                <w:ilvl w:val="0"/>
                <w:numId w:val="38"/>
              </w:numPr>
              <w:kinsoku w:val="0"/>
              <w:overflowPunct w:val="0"/>
              <w:ind w:left="329"/>
              <w:textAlignment w:val="baseline"/>
              <w:rPr>
                <w:rFonts w:ascii="Arial" w:eastAsia="Times New Roman" w:hAnsi="Arial" w:cs="Arial"/>
                <w:sz w:val="20"/>
                <w:lang w:val="en-ZA"/>
              </w:rPr>
            </w:pPr>
            <w:r w:rsidRPr="005509B7">
              <w:rPr>
                <w:rFonts w:ascii="Arial" w:eastAsia="Times New Roman" w:hAnsi="Arial" w:cs="Arial"/>
                <w:sz w:val="20"/>
                <w:lang w:val="en-ZA"/>
              </w:rPr>
              <w:t>Certified copy of identity document such as SA ID book, valid passport, citizenship, permit and so forth certified declaration.</w:t>
            </w:r>
          </w:p>
          <w:p w14:paraId="5FA66956" w14:textId="77777777" w:rsidR="00B53C41" w:rsidRPr="005509B7" w:rsidRDefault="00B53C41" w:rsidP="00B53C41">
            <w:pPr>
              <w:numPr>
                <w:ilvl w:val="0"/>
                <w:numId w:val="38"/>
              </w:numPr>
              <w:kinsoku w:val="0"/>
              <w:overflowPunct w:val="0"/>
              <w:ind w:left="329"/>
              <w:textAlignment w:val="baseline"/>
              <w:rPr>
                <w:rFonts w:ascii="Arial" w:eastAsia="Times New Roman" w:hAnsi="Arial" w:cs="Arial"/>
                <w:sz w:val="20"/>
                <w:lang w:val="en-ZA"/>
              </w:rPr>
            </w:pPr>
            <w:r w:rsidRPr="005509B7">
              <w:rPr>
                <w:rFonts w:ascii="Arial" w:eastAsia="Times New Roman" w:hAnsi="Arial" w:cs="Arial"/>
                <w:sz w:val="20"/>
                <w:lang w:val="en-ZA"/>
              </w:rPr>
              <w:t xml:space="preserve">Latest Central Supplier Database (CSD) report with </w:t>
            </w:r>
            <w:r w:rsidRPr="005509B7">
              <w:rPr>
                <w:rFonts w:ascii="Arial" w:eastAsia="Times New Roman" w:hAnsi="Arial" w:cs="Arial"/>
                <w:b/>
                <w:sz w:val="20"/>
                <w:lang w:val="en-ZA"/>
              </w:rPr>
              <w:t>women</w:t>
            </w:r>
            <w:r w:rsidRPr="005509B7">
              <w:rPr>
                <w:rFonts w:ascii="Arial" w:eastAsia="Times New Roman" w:hAnsi="Arial" w:cs="Arial"/>
                <w:sz w:val="20"/>
                <w:lang w:val="en-ZA"/>
              </w:rPr>
              <w:t xml:space="preserve"> as owners/shareholders/directors of the company.</w:t>
            </w:r>
          </w:p>
        </w:tc>
      </w:tr>
      <w:tr w:rsidR="00B53C41" w:rsidRPr="005509B7" w14:paraId="5AA7F060" w14:textId="77777777" w:rsidTr="0001708A">
        <w:trPr>
          <w:trHeight w:val="2437"/>
        </w:trPr>
        <w:tc>
          <w:tcPr>
            <w:tcW w:w="940" w:type="pct"/>
            <w:shd w:val="clear" w:color="auto" w:fill="auto"/>
          </w:tcPr>
          <w:p w14:paraId="16313CED" w14:textId="77777777" w:rsidR="00B53C41" w:rsidRPr="005509B7" w:rsidRDefault="00B53C41" w:rsidP="00B53C41">
            <w:pPr>
              <w:kinsoku w:val="0"/>
              <w:overflowPunct w:val="0"/>
              <w:spacing w:after="0" w:line="240" w:lineRule="auto"/>
              <w:textAlignment w:val="baseline"/>
              <w:rPr>
                <w:rFonts w:ascii="Arial" w:eastAsia="Times New Roman" w:hAnsi="Arial" w:cs="Arial"/>
                <w:b/>
                <w:sz w:val="20"/>
                <w:lang w:val="en-ZA"/>
              </w:rPr>
            </w:pPr>
            <w:r w:rsidRPr="005509B7">
              <w:rPr>
                <w:rFonts w:ascii="Arial" w:eastAsia="Times New Roman" w:hAnsi="Arial" w:cs="Arial"/>
                <w:b/>
                <w:sz w:val="20"/>
                <w:lang w:val="en-ZA"/>
              </w:rPr>
              <w:t>Promotion of Youth owned entities</w:t>
            </w:r>
          </w:p>
        </w:tc>
        <w:tc>
          <w:tcPr>
            <w:tcW w:w="176" w:type="pct"/>
            <w:shd w:val="clear" w:color="auto" w:fill="auto"/>
          </w:tcPr>
          <w:p w14:paraId="79FB1614" w14:textId="4F8481C6" w:rsidR="00B53C41" w:rsidRPr="005509B7" w:rsidRDefault="0001708A" w:rsidP="00B53C41">
            <w:pPr>
              <w:kinsoku w:val="0"/>
              <w:overflowPunct w:val="0"/>
              <w:spacing w:after="0" w:line="240" w:lineRule="auto"/>
              <w:jc w:val="both"/>
              <w:textAlignment w:val="baseline"/>
              <w:rPr>
                <w:rFonts w:ascii="Arial" w:eastAsia="Times New Roman" w:hAnsi="Arial" w:cs="Arial"/>
                <w:sz w:val="20"/>
                <w:lang w:val="en-ZA"/>
              </w:rPr>
            </w:pPr>
            <w:r>
              <w:rPr>
                <w:rFonts w:ascii="Arial" w:eastAsia="Times New Roman" w:hAnsi="Arial" w:cs="Arial"/>
                <w:sz w:val="20"/>
                <w:lang w:val="en-ZA"/>
              </w:rPr>
              <w:t>4</w:t>
            </w:r>
          </w:p>
        </w:tc>
        <w:tc>
          <w:tcPr>
            <w:tcW w:w="609" w:type="pct"/>
            <w:shd w:val="clear" w:color="auto" w:fill="auto"/>
          </w:tcPr>
          <w:p w14:paraId="308AF022" w14:textId="77777777" w:rsidR="00B53C41" w:rsidRPr="005509B7" w:rsidRDefault="00B53C41" w:rsidP="00B53C41">
            <w:pPr>
              <w:kinsoku w:val="0"/>
              <w:overflowPunct w:val="0"/>
              <w:spacing w:after="0" w:line="240" w:lineRule="auto"/>
              <w:jc w:val="both"/>
              <w:textAlignment w:val="baseline"/>
              <w:rPr>
                <w:rFonts w:ascii="Arial" w:eastAsia="Times New Roman" w:hAnsi="Arial" w:cs="Arial"/>
                <w:sz w:val="20"/>
                <w:lang w:val="en-ZA"/>
              </w:rPr>
            </w:pPr>
            <w:r w:rsidRPr="005509B7">
              <w:rPr>
                <w:rFonts w:ascii="Arial" w:eastAsia="Times New Roman" w:hAnsi="Arial" w:cs="Arial"/>
                <w:sz w:val="20"/>
                <w:lang w:val="en-ZA"/>
              </w:rPr>
              <w:t>51% owned or more by Youth</w:t>
            </w:r>
          </w:p>
        </w:tc>
        <w:tc>
          <w:tcPr>
            <w:tcW w:w="199" w:type="pct"/>
            <w:shd w:val="clear" w:color="auto" w:fill="auto"/>
          </w:tcPr>
          <w:p w14:paraId="5D2B0D5C" w14:textId="6A60E0EE" w:rsidR="00B53C41" w:rsidRPr="005509B7" w:rsidRDefault="0001708A" w:rsidP="00B53C41">
            <w:pPr>
              <w:kinsoku w:val="0"/>
              <w:overflowPunct w:val="0"/>
              <w:spacing w:after="0" w:line="240" w:lineRule="auto"/>
              <w:jc w:val="both"/>
              <w:textAlignment w:val="baseline"/>
              <w:rPr>
                <w:rFonts w:ascii="Arial" w:eastAsia="Times New Roman" w:hAnsi="Arial" w:cs="Arial"/>
                <w:sz w:val="20"/>
                <w:lang w:val="en-ZA"/>
              </w:rPr>
            </w:pPr>
            <w:r>
              <w:rPr>
                <w:rFonts w:ascii="Arial" w:eastAsia="Times New Roman" w:hAnsi="Arial" w:cs="Arial"/>
                <w:sz w:val="20"/>
                <w:lang w:val="en-ZA"/>
              </w:rPr>
              <w:t>8</w:t>
            </w:r>
          </w:p>
        </w:tc>
        <w:tc>
          <w:tcPr>
            <w:tcW w:w="610" w:type="pct"/>
          </w:tcPr>
          <w:p w14:paraId="57AC676D" w14:textId="77777777" w:rsidR="00B53C41" w:rsidRPr="005509B7" w:rsidRDefault="00B53C41" w:rsidP="00B53C41">
            <w:pPr>
              <w:kinsoku w:val="0"/>
              <w:overflowPunct w:val="0"/>
              <w:spacing w:after="0" w:line="240" w:lineRule="auto"/>
              <w:jc w:val="both"/>
              <w:textAlignment w:val="baseline"/>
              <w:rPr>
                <w:rFonts w:ascii="Arial" w:eastAsia="Times New Roman" w:hAnsi="Arial" w:cs="Arial"/>
                <w:sz w:val="20"/>
                <w:lang w:val="en-ZA"/>
              </w:rPr>
            </w:pPr>
            <w:r w:rsidRPr="005509B7">
              <w:rPr>
                <w:rFonts w:ascii="Arial" w:eastAsia="Times New Roman" w:hAnsi="Arial" w:cs="Arial"/>
                <w:sz w:val="20"/>
                <w:lang w:val="en-ZA"/>
              </w:rPr>
              <w:t>51% owned or more by Youth</w:t>
            </w:r>
          </w:p>
        </w:tc>
        <w:tc>
          <w:tcPr>
            <w:tcW w:w="2466" w:type="pct"/>
          </w:tcPr>
          <w:p w14:paraId="0C0894BF" w14:textId="77777777" w:rsidR="00B53C41" w:rsidRPr="005509B7" w:rsidRDefault="00B53C41" w:rsidP="00B53C41">
            <w:pPr>
              <w:numPr>
                <w:ilvl w:val="0"/>
                <w:numId w:val="39"/>
              </w:numPr>
              <w:kinsoku w:val="0"/>
              <w:overflowPunct w:val="0"/>
              <w:ind w:left="310" w:hanging="310"/>
              <w:textAlignment w:val="baseline"/>
              <w:rPr>
                <w:rFonts w:ascii="Arial" w:eastAsia="Times New Roman" w:hAnsi="Arial" w:cs="Arial"/>
                <w:sz w:val="20"/>
                <w:lang w:val="en-ZA"/>
              </w:rPr>
            </w:pPr>
            <w:r w:rsidRPr="005509B7">
              <w:rPr>
                <w:rFonts w:ascii="Arial" w:eastAsia="Times New Roman" w:hAnsi="Arial" w:cs="Arial"/>
                <w:sz w:val="20"/>
                <w:lang w:val="en-ZA"/>
              </w:rPr>
              <w:t>A copy of the founding documentation of the company with which the ownership is listed.</w:t>
            </w:r>
          </w:p>
          <w:p w14:paraId="403F1630" w14:textId="77777777" w:rsidR="00B53C41" w:rsidRPr="005509B7" w:rsidRDefault="00B53C41" w:rsidP="00B53C41">
            <w:pPr>
              <w:numPr>
                <w:ilvl w:val="0"/>
                <w:numId w:val="39"/>
              </w:numPr>
              <w:kinsoku w:val="0"/>
              <w:overflowPunct w:val="0"/>
              <w:ind w:left="310" w:hanging="310"/>
              <w:textAlignment w:val="baseline"/>
              <w:rPr>
                <w:rFonts w:ascii="Arial" w:eastAsia="Times New Roman" w:hAnsi="Arial" w:cs="Arial"/>
                <w:sz w:val="20"/>
                <w:lang w:val="en-ZA"/>
              </w:rPr>
            </w:pPr>
            <w:r w:rsidRPr="005509B7">
              <w:rPr>
                <w:rFonts w:ascii="Arial" w:eastAsia="Times New Roman" w:hAnsi="Arial" w:cs="Arial"/>
                <w:sz w:val="20"/>
                <w:lang w:val="en-ZA"/>
              </w:rPr>
              <w:t>Certified copy of identity document such as SA ID book, valid passport, citizenship, permit and so forth certified declaration.</w:t>
            </w:r>
          </w:p>
          <w:p w14:paraId="4F430F1F" w14:textId="77777777" w:rsidR="00B53C41" w:rsidRPr="005509B7" w:rsidRDefault="00B53C41" w:rsidP="00B53C41">
            <w:pPr>
              <w:numPr>
                <w:ilvl w:val="0"/>
                <w:numId w:val="39"/>
              </w:numPr>
              <w:kinsoku w:val="0"/>
              <w:overflowPunct w:val="0"/>
              <w:ind w:left="310" w:hanging="310"/>
              <w:textAlignment w:val="baseline"/>
              <w:rPr>
                <w:rFonts w:ascii="Arial" w:eastAsia="Times New Roman" w:hAnsi="Arial" w:cs="Arial"/>
                <w:sz w:val="20"/>
                <w:lang w:val="en-ZA"/>
              </w:rPr>
            </w:pPr>
            <w:r w:rsidRPr="005509B7">
              <w:rPr>
                <w:rFonts w:ascii="Arial" w:eastAsia="Times New Roman" w:hAnsi="Arial" w:cs="Arial"/>
                <w:sz w:val="20"/>
                <w:lang w:val="en-ZA"/>
              </w:rPr>
              <w:t xml:space="preserve">Latest Central Supplier Database (CSD) report with </w:t>
            </w:r>
            <w:r w:rsidRPr="005509B7">
              <w:rPr>
                <w:rFonts w:ascii="Arial" w:eastAsia="Times New Roman" w:hAnsi="Arial" w:cs="Arial"/>
                <w:b/>
                <w:sz w:val="20"/>
                <w:lang w:val="en-ZA"/>
              </w:rPr>
              <w:t>Youth</w:t>
            </w:r>
            <w:r w:rsidRPr="005509B7">
              <w:rPr>
                <w:rFonts w:ascii="Arial" w:eastAsia="Times New Roman" w:hAnsi="Arial" w:cs="Arial"/>
                <w:sz w:val="20"/>
                <w:lang w:val="en-ZA"/>
              </w:rPr>
              <w:t xml:space="preserve"> as owners/shareholders/directors of the company.</w:t>
            </w:r>
          </w:p>
        </w:tc>
      </w:tr>
    </w:tbl>
    <w:p w14:paraId="35603872" w14:textId="77777777" w:rsidR="00F813D1" w:rsidRDefault="00F813D1" w:rsidP="00F813D1">
      <w:pPr>
        <w:rPr>
          <w:rFonts w:ascii="Arial" w:eastAsia="Times New Roman" w:hAnsi="Arial" w:cs="Arial"/>
          <w:snapToGrid w:val="0"/>
          <w:lang w:val="en-ZA"/>
        </w:rPr>
      </w:pPr>
    </w:p>
    <w:p w14:paraId="4762502B" w14:textId="77777777" w:rsidR="00F813D1" w:rsidRDefault="00F813D1" w:rsidP="00F813D1">
      <w:pPr>
        <w:rPr>
          <w:rFonts w:ascii="Arial" w:eastAsia="Times New Roman" w:hAnsi="Arial" w:cs="Arial"/>
          <w:snapToGrid w:val="0"/>
          <w:lang w:val="en-ZA"/>
        </w:rPr>
      </w:pPr>
    </w:p>
    <w:p w14:paraId="21AA6AE6" w14:textId="77777777" w:rsidR="00F813D1" w:rsidRDefault="00F813D1" w:rsidP="00F813D1">
      <w:pPr>
        <w:rPr>
          <w:rFonts w:ascii="Arial" w:eastAsia="Times New Roman" w:hAnsi="Arial" w:cs="Arial"/>
          <w:snapToGrid w:val="0"/>
          <w:lang w:val="en-ZA"/>
        </w:rPr>
      </w:pPr>
    </w:p>
    <w:p w14:paraId="21D3B4E6" w14:textId="77777777" w:rsidR="00F813D1" w:rsidRDefault="00F813D1" w:rsidP="00F813D1">
      <w:pPr>
        <w:rPr>
          <w:rFonts w:ascii="Arial" w:eastAsia="Times New Roman" w:hAnsi="Arial" w:cs="Arial"/>
          <w:b/>
          <w:snapToGrid w:val="0"/>
        </w:rPr>
      </w:pPr>
      <w:r>
        <w:rPr>
          <w:rFonts w:ascii="Arial" w:eastAsia="Times New Roman" w:hAnsi="Arial" w:cs="Arial"/>
          <w:b/>
          <w:snapToGrid w:val="0"/>
        </w:rPr>
        <w:br w:type="page"/>
      </w:r>
    </w:p>
    <w:p w14:paraId="51CFB000" w14:textId="77777777" w:rsidR="00F813D1" w:rsidRDefault="00F813D1" w:rsidP="00F813D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rPr>
      </w:pPr>
      <w:r w:rsidRPr="001A7082">
        <w:rPr>
          <w:rFonts w:ascii="Arial" w:eastAsia="Times New Roman" w:hAnsi="Arial" w:cs="Arial"/>
          <w:b/>
          <w:snapToGrid w:val="0"/>
        </w:rPr>
        <w:lastRenderedPageBreak/>
        <w:t>DECLARATION WITH REGARD TO COMPANY/FIRM</w:t>
      </w:r>
    </w:p>
    <w:p w14:paraId="279FBEAD" w14:textId="77777777" w:rsidR="00F813D1" w:rsidRPr="001A7082" w:rsidRDefault="00F813D1" w:rsidP="00F813D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rPr>
      </w:pPr>
    </w:p>
    <w:p w14:paraId="3662C20C" w14:textId="77777777" w:rsidR="00F813D1" w:rsidRDefault="00F813D1" w:rsidP="00370847">
      <w:pPr>
        <w:widowControl w:val="0"/>
        <w:numPr>
          <w:ilvl w:val="1"/>
          <w:numId w:val="180"/>
        </w:numPr>
        <w:spacing w:after="0" w:line="240"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05BB1FFA" w14:textId="77777777" w:rsidR="00F813D1" w:rsidRPr="001A7082" w:rsidRDefault="00F813D1" w:rsidP="00F813D1">
      <w:pPr>
        <w:widowControl w:val="0"/>
        <w:tabs>
          <w:tab w:val="left" w:pos="900"/>
        </w:tabs>
        <w:spacing w:after="0" w:line="240" w:lineRule="auto"/>
        <w:ind w:left="907"/>
        <w:jc w:val="both"/>
        <w:rPr>
          <w:rFonts w:ascii="Arial" w:eastAsia="Times New Roman" w:hAnsi="Arial" w:cs="Arial"/>
          <w:snapToGrid w:val="0"/>
          <w:lang w:val="en-GB"/>
        </w:rPr>
      </w:pPr>
    </w:p>
    <w:p w14:paraId="76C67696" w14:textId="77777777" w:rsidR="00F813D1" w:rsidRDefault="00F813D1" w:rsidP="00370847">
      <w:pPr>
        <w:widowControl w:val="0"/>
        <w:numPr>
          <w:ilvl w:val="1"/>
          <w:numId w:val="180"/>
        </w:numPr>
        <w:spacing w:after="0" w:line="240"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36C03E3F" w14:textId="77777777" w:rsidR="00F813D1" w:rsidRDefault="00F813D1" w:rsidP="00F813D1">
      <w:pPr>
        <w:pStyle w:val="ListParagraph"/>
        <w:rPr>
          <w:rFonts w:ascii="Arial" w:hAnsi="Arial" w:cs="Arial"/>
          <w:snapToGrid w:val="0"/>
          <w:lang w:val="en-GB"/>
        </w:rPr>
      </w:pPr>
    </w:p>
    <w:p w14:paraId="0820C424" w14:textId="77777777" w:rsidR="00F813D1" w:rsidRDefault="00F813D1" w:rsidP="00370847">
      <w:pPr>
        <w:widowControl w:val="0"/>
        <w:numPr>
          <w:ilvl w:val="1"/>
          <w:numId w:val="180"/>
        </w:numPr>
        <w:spacing w:after="0" w:line="240"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6C1156F7" w14:textId="77777777" w:rsidR="00F813D1" w:rsidRPr="001A7082" w:rsidRDefault="00F813D1" w:rsidP="00F813D1">
      <w:pPr>
        <w:widowControl w:val="0"/>
        <w:tabs>
          <w:tab w:val="left" w:pos="900"/>
        </w:tabs>
        <w:spacing w:after="0" w:line="240" w:lineRule="auto"/>
        <w:ind w:left="907"/>
        <w:jc w:val="both"/>
        <w:rPr>
          <w:rFonts w:ascii="Arial" w:eastAsia="Times New Roman" w:hAnsi="Arial" w:cs="Arial"/>
          <w:snapToGrid w:val="0"/>
          <w:lang w:val="en-GB"/>
        </w:rPr>
      </w:pPr>
    </w:p>
    <w:p w14:paraId="70424347" w14:textId="77777777" w:rsidR="00F813D1" w:rsidRPr="001A7082" w:rsidRDefault="00F813D1" w:rsidP="00F813D1">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391BFD3E" w14:textId="77777777" w:rsidR="00F813D1" w:rsidRPr="001A7082" w:rsidRDefault="00F813D1" w:rsidP="00F813D1">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01CF1682" w14:textId="77777777" w:rsidR="00F813D1" w:rsidRPr="001A7082" w:rsidRDefault="00F813D1" w:rsidP="00F813D1">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009F2AAF" w14:textId="77777777" w:rsidR="00F813D1" w:rsidRDefault="00F813D1" w:rsidP="00F813D1">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75352A8E" w14:textId="77777777" w:rsidR="00F813D1" w:rsidRPr="001A7082" w:rsidRDefault="00F813D1" w:rsidP="00F813D1">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3AE7627" w14:textId="77777777" w:rsidR="00F813D1" w:rsidRDefault="00F813D1" w:rsidP="00F813D1">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26F78478" w14:textId="77777777" w:rsidR="00F813D1" w:rsidRDefault="00F813D1" w:rsidP="00F813D1">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00A1C252" w14:textId="77777777" w:rsidR="00F813D1" w:rsidRPr="001A7082" w:rsidRDefault="00F813D1" w:rsidP="00F813D1">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8A86548" w14:textId="77777777" w:rsidR="00F813D1" w:rsidRDefault="00F813D1" w:rsidP="00F813D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mallCaps/>
          <w:snapToGrid w:val="0"/>
          <w:lang w:val="en-GB"/>
        </w:rPr>
      </w:pPr>
    </w:p>
    <w:p w14:paraId="4F425C6A" w14:textId="77777777" w:rsidR="00F813D1" w:rsidRPr="001A7082" w:rsidRDefault="00F813D1" w:rsidP="00F813D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3FE02AF8" w14:textId="77777777" w:rsidR="00F813D1" w:rsidRDefault="00F813D1" w:rsidP="00F813D1">
      <w:pPr>
        <w:widowControl w:val="0"/>
        <w:tabs>
          <w:tab w:val="left" w:pos="900"/>
        </w:tabs>
        <w:spacing w:after="0" w:line="240" w:lineRule="auto"/>
        <w:jc w:val="both"/>
        <w:rPr>
          <w:rFonts w:ascii="Arial" w:eastAsia="Times New Roman" w:hAnsi="Arial" w:cs="Arial"/>
          <w:snapToGrid w:val="0"/>
          <w:lang w:val="en-GB"/>
        </w:rPr>
      </w:pPr>
    </w:p>
    <w:p w14:paraId="15DD4B7B" w14:textId="77777777" w:rsidR="00F813D1" w:rsidRDefault="00F813D1" w:rsidP="00F813D1">
      <w:pPr>
        <w:widowControl w:val="0"/>
        <w:tabs>
          <w:tab w:val="left" w:pos="900"/>
        </w:tabs>
        <w:spacing w:after="0" w:line="240" w:lineRule="auto"/>
        <w:ind w:left="907"/>
        <w:jc w:val="both"/>
        <w:rPr>
          <w:rFonts w:ascii="Arial" w:eastAsia="Times New Roman" w:hAnsi="Arial" w:cs="Arial"/>
          <w:snapToGrid w:val="0"/>
          <w:lang w:val="en-GB"/>
        </w:rPr>
      </w:pPr>
    </w:p>
    <w:p w14:paraId="65A569ED" w14:textId="77777777" w:rsidR="00F813D1" w:rsidRDefault="00F813D1" w:rsidP="00370847">
      <w:pPr>
        <w:widowControl w:val="0"/>
        <w:numPr>
          <w:ilvl w:val="1"/>
          <w:numId w:val="180"/>
        </w:numPr>
        <w:spacing w:after="0" w:line="240"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15DD8470" w14:textId="77777777" w:rsidR="00F813D1" w:rsidRPr="001A7082" w:rsidRDefault="00F813D1" w:rsidP="00F813D1">
      <w:pPr>
        <w:widowControl w:val="0"/>
        <w:tabs>
          <w:tab w:val="left" w:pos="900"/>
        </w:tabs>
        <w:spacing w:after="0" w:line="240" w:lineRule="auto"/>
        <w:ind w:left="907"/>
        <w:jc w:val="both"/>
        <w:rPr>
          <w:rFonts w:ascii="Arial" w:eastAsia="Times New Roman" w:hAnsi="Arial" w:cs="Arial"/>
          <w:snapToGrid w:val="0"/>
          <w:lang w:val="en-GB"/>
        </w:rPr>
      </w:pPr>
    </w:p>
    <w:p w14:paraId="6E2E8045" w14:textId="77777777" w:rsidR="00F813D1" w:rsidRDefault="00F813D1" w:rsidP="00370847">
      <w:pPr>
        <w:widowControl w:val="0"/>
        <w:numPr>
          <w:ilvl w:val="0"/>
          <w:numId w:val="15"/>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08FBD121" w14:textId="77777777" w:rsidR="00F813D1" w:rsidRPr="001A7082" w:rsidRDefault="00F813D1" w:rsidP="00F813D1">
      <w:pPr>
        <w:widowControl w:val="0"/>
        <w:tabs>
          <w:tab w:val="left" w:pos="-1099"/>
          <w:tab w:val="left" w:pos="-720"/>
          <w:tab w:val="left" w:pos="1260"/>
        </w:tabs>
        <w:spacing w:after="0" w:line="240" w:lineRule="auto"/>
        <w:ind w:left="1282"/>
        <w:jc w:val="both"/>
        <w:rPr>
          <w:rFonts w:ascii="Arial" w:eastAsia="Times New Roman" w:hAnsi="Arial" w:cs="Arial"/>
          <w:snapToGrid w:val="0"/>
          <w:lang w:val="en-GB"/>
        </w:rPr>
      </w:pPr>
    </w:p>
    <w:p w14:paraId="3F928E6B" w14:textId="77777777" w:rsidR="00F813D1" w:rsidRDefault="00F813D1" w:rsidP="00370847">
      <w:pPr>
        <w:widowControl w:val="0"/>
        <w:numPr>
          <w:ilvl w:val="0"/>
          <w:numId w:val="15"/>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746E77E2" w14:textId="77777777" w:rsidR="00F813D1" w:rsidRDefault="00F813D1" w:rsidP="00F813D1">
      <w:pPr>
        <w:pStyle w:val="ListParagraph"/>
        <w:rPr>
          <w:rFonts w:ascii="Arial" w:hAnsi="Arial" w:cs="Arial"/>
          <w:snapToGrid w:val="0"/>
          <w:lang w:val="en-GB"/>
        </w:rPr>
      </w:pPr>
    </w:p>
    <w:p w14:paraId="4CFA1136" w14:textId="77777777" w:rsidR="00F813D1" w:rsidRDefault="00F813D1" w:rsidP="00370847">
      <w:pPr>
        <w:widowControl w:val="0"/>
        <w:numPr>
          <w:ilvl w:val="0"/>
          <w:numId w:val="15"/>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3073250D" w14:textId="77777777" w:rsidR="00F813D1" w:rsidRDefault="00F813D1" w:rsidP="00F813D1">
      <w:pPr>
        <w:pStyle w:val="ListParagraph"/>
        <w:rPr>
          <w:rFonts w:ascii="Arial" w:hAnsi="Arial" w:cs="Arial"/>
          <w:snapToGrid w:val="0"/>
          <w:lang w:val="en-GB"/>
        </w:rPr>
      </w:pPr>
    </w:p>
    <w:p w14:paraId="4C6134CB" w14:textId="77777777" w:rsidR="00F813D1" w:rsidRPr="001A7082" w:rsidRDefault="00F813D1" w:rsidP="00370847">
      <w:pPr>
        <w:widowControl w:val="0"/>
        <w:numPr>
          <w:ilvl w:val="0"/>
          <w:numId w:val="15"/>
        </w:numPr>
        <w:tabs>
          <w:tab w:val="left" w:pos="-1099"/>
          <w:tab w:val="left" w:pos="-720"/>
          <w:tab w:val="left" w:pos="1260"/>
        </w:tabs>
        <w:spacing w:after="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48333E1E" w14:textId="77777777" w:rsidR="00F813D1" w:rsidRPr="001A7082" w:rsidRDefault="00F813D1" w:rsidP="00F813D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70E2CDBA" w14:textId="77777777" w:rsidR="00F813D1" w:rsidRDefault="00F813D1" w:rsidP="00370847">
      <w:pPr>
        <w:widowControl w:val="0"/>
        <w:numPr>
          <w:ilvl w:val="0"/>
          <w:numId w:val="16"/>
        </w:numPr>
        <w:tabs>
          <w:tab w:val="left" w:pos="1980"/>
        </w:tabs>
        <w:spacing w:after="0" w:line="240" w:lineRule="auto"/>
        <w:ind w:right="749"/>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47FB47B0" w14:textId="77777777" w:rsidR="00F813D1" w:rsidRDefault="00F813D1" w:rsidP="00F813D1">
      <w:pPr>
        <w:widowControl w:val="0"/>
        <w:tabs>
          <w:tab w:val="left" w:pos="1980"/>
        </w:tabs>
        <w:spacing w:after="0" w:line="240" w:lineRule="auto"/>
        <w:ind w:left="1282" w:right="749"/>
        <w:jc w:val="both"/>
        <w:rPr>
          <w:rFonts w:ascii="Arial" w:eastAsia="Times New Roman" w:hAnsi="Arial" w:cs="Arial"/>
          <w:snapToGrid w:val="0"/>
          <w:lang w:val="en-GB"/>
        </w:rPr>
      </w:pPr>
    </w:p>
    <w:p w14:paraId="0DFA132B" w14:textId="77777777" w:rsidR="00F813D1" w:rsidRDefault="00F813D1" w:rsidP="00370847">
      <w:pPr>
        <w:widowControl w:val="0"/>
        <w:numPr>
          <w:ilvl w:val="0"/>
          <w:numId w:val="16"/>
        </w:numPr>
        <w:tabs>
          <w:tab w:val="left" w:pos="1980"/>
        </w:tabs>
        <w:spacing w:after="0" w:line="240" w:lineRule="auto"/>
        <w:ind w:right="749"/>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4DBDFF22" w14:textId="77777777" w:rsidR="00F813D1" w:rsidRDefault="00F813D1" w:rsidP="00F813D1">
      <w:pPr>
        <w:pStyle w:val="ListParagraph"/>
        <w:rPr>
          <w:rFonts w:ascii="Arial" w:hAnsi="Arial" w:cs="Arial"/>
          <w:snapToGrid w:val="0"/>
          <w:lang w:val="en-GB"/>
        </w:rPr>
      </w:pPr>
    </w:p>
    <w:p w14:paraId="0CF1A321" w14:textId="77777777" w:rsidR="00F813D1" w:rsidRDefault="00F813D1" w:rsidP="00370847">
      <w:pPr>
        <w:widowControl w:val="0"/>
        <w:numPr>
          <w:ilvl w:val="0"/>
          <w:numId w:val="16"/>
        </w:numPr>
        <w:tabs>
          <w:tab w:val="left" w:pos="1980"/>
        </w:tabs>
        <w:spacing w:after="0" w:line="240" w:lineRule="auto"/>
        <w:ind w:right="749"/>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2D0BF26B" w14:textId="77777777" w:rsidR="00F813D1" w:rsidRDefault="00F813D1" w:rsidP="00F813D1">
      <w:pPr>
        <w:pStyle w:val="ListParagraph"/>
        <w:rPr>
          <w:rFonts w:ascii="Arial" w:hAnsi="Arial" w:cs="Arial"/>
          <w:snapToGrid w:val="0"/>
          <w:lang w:val="en-GB"/>
        </w:rPr>
      </w:pPr>
    </w:p>
    <w:p w14:paraId="3E5FCD03" w14:textId="77777777" w:rsidR="00F813D1" w:rsidRDefault="00F813D1" w:rsidP="00F813D1">
      <w:pPr>
        <w:pStyle w:val="ListParagraph"/>
        <w:rPr>
          <w:rFonts w:ascii="Arial" w:hAnsi="Arial" w:cs="Arial"/>
          <w:snapToGrid w:val="0"/>
          <w:lang w:val="en-GB"/>
        </w:rPr>
      </w:pPr>
    </w:p>
    <w:p w14:paraId="7C48B345" w14:textId="77777777" w:rsidR="00F813D1" w:rsidRDefault="00F813D1" w:rsidP="00F813D1">
      <w:pPr>
        <w:pStyle w:val="ListParagraph"/>
        <w:rPr>
          <w:rFonts w:ascii="Arial" w:hAnsi="Arial" w:cs="Arial"/>
          <w:snapToGrid w:val="0"/>
          <w:lang w:val="en-GB"/>
        </w:rPr>
      </w:pPr>
    </w:p>
    <w:p w14:paraId="0C124D57" w14:textId="77777777" w:rsidR="00F813D1" w:rsidRDefault="00F813D1" w:rsidP="00F813D1">
      <w:pPr>
        <w:pStyle w:val="ListParagraph"/>
        <w:rPr>
          <w:rFonts w:ascii="Arial" w:hAnsi="Arial" w:cs="Arial"/>
          <w:snapToGrid w:val="0"/>
          <w:lang w:val="en-GB"/>
        </w:rPr>
      </w:pPr>
    </w:p>
    <w:p w14:paraId="352DAC0B" w14:textId="77777777" w:rsidR="00F813D1" w:rsidRDefault="00F813D1" w:rsidP="00F813D1">
      <w:pPr>
        <w:pStyle w:val="ListParagraph"/>
        <w:rPr>
          <w:rFonts w:ascii="Arial" w:hAnsi="Arial" w:cs="Arial"/>
          <w:snapToGrid w:val="0"/>
          <w:lang w:val="en-GB"/>
        </w:rPr>
      </w:pPr>
    </w:p>
    <w:p w14:paraId="342DE6A2" w14:textId="77777777" w:rsidR="00F813D1" w:rsidRDefault="00F813D1" w:rsidP="00F813D1">
      <w:pPr>
        <w:pStyle w:val="ListParagraph"/>
        <w:rPr>
          <w:rFonts w:ascii="Arial" w:hAnsi="Arial" w:cs="Arial"/>
          <w:snapToGrid w:val="0"/>
          <w:lang w:val="en-GB"/>
        </w:rPr>
      </w:pPr>
    </w:p>
    <w:p w14:paraId="5FF59703" w14:textId="77777777" w:rsidR="00F813D1" w:rsidRDefault="00F813D1" w:rsidP="00F813D1">
      <w:pPr>
        <w:pStyle w:val="ListParagraph"/>
        <w:rPr>
          <w:rFonts w:ascii="Arial" w:hAnsi="Arial" w:cs="Arial"/>
          <w:snapToGrid w:val="0"/>
          <w:lang w:val="en-GB"/>
        </w:rPr>
      </w:pPr>
    </w:p>
    <w:p w14:paraId="6BAF36D6" w14:textId="77777777" w:rsidR="00F813D1" w:rsidRDefault="00F813D1" w:rsidP="00F813D1">
      <w:pPr>
        <w:pStyle w:val="ListParagraph"/>
        <w:rPr>
          <w:rFonts w:ascii="Arial" w:hAnsi="Arial" w:cs="Arial"/>
          <w:snapToGrid w:val="0"/>
          <w:lang w:val="en-GB"/>
        </w:rPr>
      </w:pPr>
    </w:p>
    <w:p w14:paraId="3BD7AD66" w14:textId="77777777" w:rsidR="00F813D1" w:rsidRDefault="00F813D1" w:rsidP="00F813D1">
      <w:pPr>
        <w:pStyle w:val="ListParagraph"/>
        <w:rPr>
          <w:rFonts w:ascii="Arial" w:hAnsi="Arial" w:cs="Arial"/>
          <w:snapToGrid w:val="0"/>
          <w:lang w:val="en-GB"/>
        </w:rPr>
      </w:pPr>
    </w:p>
    <w:p w14:paraId="5C23ED0E" w14:textId="77777777" w:rsidR="00F813D1" w:rsidRDefault="00F813D1" w:rsidP="00F813D1">
      <w:pPr>
        <w:pStyle w:val="ListParagraph"/>
        <w:rPr>
          <w:rFonts w:ascii="Arial" w:hAnsi="Arial" w:cs="Arial"/>
          <w:snapToGrid w:val="0"/>
          <w:lang w:val="en-GB"/>
        </w:rPr>
      </w:pPr>
    </w:p>
    <w:p w14:paraId="694A2B78" w14:textId="77777777" w:rsidR="00F813D1" w:rsidRDefault="00F813D1" w:rsidP="00F813D1">
      <w:pPr>
        <w:pStyle w:val="ListParagraph"/>
        <w:rPr>
          <w:rFonts w:ascii="Arial" w:hAnsi="Arial" w:cs="Arial"/>
          <w:snapToGrid w:val="0"/>
          <w:lang w:val="en-GB"/>
        </w:rPr>
      </w:pPr>
    </w:p>
    <w:p w14:paraId="5D727E52" w14:textId="77777777" w:rsidR="00F813D1" w:rsidRDefault="00F813D1" w:rsidP="00370847">
      <w:pPr>
        <w:widowControl w:val="0"/>
        <w:numPr>
          <w:ilvl w:val="0"/>
          <w:numId w:val="16"/>
        </w:numPr>
        <w:tabs>
          <w:tab w:val="left" w:pos="1980"/>
        </w:tabs>
        <w:spacing w:after="0" w:line="240" w:lineRule="auto"/>
        <w:ind w:right="749"/>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0C6506EE" w14:textId="77777777" w:rsidR="00F813D1" w:rsidRPr="001A7082" w:rsidRDefault="00F813D1" w:rsidP="00F813D1">
      <w:pPr>
        <w:widowControl w:val="0"/>
        <w:tabs>
          <w:tab w:val="left" w:pos="1980"/>
        </w:tabs>
        <w:spacing w:after="0" w:line="240" w:lineRule="auto"/>
        <w:ind w:left="1282" w:right="749"/>
        <w:jc w:val="both"/>
        <w:rPr>
          <w:rFonts w:ascii="Arial" w:eastAsia="Times New Roman" w:hAnsi="Arial" w:cs="Arial"/>
          <w:snapToGrid w:val="0"/>
          <w:lang w:val="en-GB"/>
        </w:rPr>
      </w:pPr>
    </w:p>
    <w:p w14:paraId="1AC78499" w14:textId="77777777" w:rsidR="00F813D1" w:rsidRPr="001A7082" w:rsidRDefault="00F813D1" w:rsidP="00370847">
      <w:pPr>
        <w:widowControl w:val="0"/>
        <w:numPr>
          <w:ilvl w:val="0"/>
          <w:numId w:val="16"/>
        </w:numPr>
        <w:tabs>
          <w:tab w:val="left" w:pos="1980"/>
        </w:tabs>
        <w:spacing w:after="0" w:line="240" w:lineRule="auto"/>
        <w:ind w:right="749"/>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73369488" w14:textId="77777777" w:rsidR="00F813D1" w:rsidRDefault="00F813D1" w:rsidP="00F813D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0FED1308" w14:textId="77777777" w:rsidR="00F813D1" w:rsidRDefault="00F813D1" w:rsidP="00F813D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4FFC37F" w14:textId="77777777" w:rsidR="00F813D1" w:rsidRDefault="00F813D1" w:rsidP="00F813D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2FB8B58" w14:textId="77777777" w:rsidR="00F813D1" w:rsidRPr="001A7082" w:rsidRDefault="00F813D1" w:rsidP="00F813D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val="en-ZA" w:eastAsia="en-ZA"/>
        </w:rPr>
        <mc:AlternateContent>
          <mc:Choice Requires="wps">
            <w:drawing>
              <wp:anchor distT="0" distB="0" distL="114300" distR="114300" simplePos="0" relativeHeight="251692032" behindDoc="0" locked="0" layoutInCell="1" allowOverlap="1" wp14:anchorId="5672737F" wp14:editId="7FC5C346">
                <wp:simplePos x="0" y="0"/>
                <wp:positionH relativeFrom="column">
                  <wp:posOffset>561975</wp:posOffset>
                </wp:positionH>
                <wp:positionV relativeFrom="paragraph">
                  <wp:posOffset>64135</wp:posOffset>
                </wp:positionV>
                <wp:extent cx="4800600" cy="2171700"/>
                <wp:effectExtent l="0" t="0" r="19050" b="19050"/>
                <wp:wrapNone/>
                <wp:docPr id="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71700"/>
                        </a:xfrm>
                        <a:prstGeom prst="rect">
                          <a:avLst/>
                        </a:prstGeom>
                        <a:solidFill>
                          <a:srgbClr val="FFFFFF"/>
                        </a:solidFill>
                        <a:ln w="9525">
                          <a:solidFill>
                            <a:srgbClr val="000000"/>
                          </a:solidFill>
                          <a:miter lim="800000"/>
                          <a:headEnd/>
                          <a:tailEnd/>
                        </a:ln>
                      </wps:spPr>
                      <wps:txbx>
                        <w:txbxContent>
                          <w:p w14:paraId="74C3C11A" w14:textId="77777777" w:rsidR="00D90F99" w:rsidRDefault="00D90F99" w:rsidP="00F813D1">
                            <w:pPr>
                              <w:jc w:val="center"/>
                              <w:rPr>
                                <w:rFonts w:ascii="Arial" w:hAnsi="Arial" w:cs="Arial"/>
                                <w:sz w:val="18"/>
                                <w:szCs w:val="18"/>
                              </w:rPr>
                            </w:pPr>
                          </w:p>
                          <w:p w14:paraId="14D3E98D" w14:textId="77777777" w:rsidR="00D90F99" w:rsidRPr="00585866" w:rsidRDefault="00D90F99" w:rsidP="00F813D1">
                            <w:pPr>
                              <w:jc w:val="center"/>
                              <w:rPr>
                                <w:rFonts w:ascii="Arial" w:hAnsi="Arial" w:cs="Arial"/>
                                <w:sz w:val="18"/>
                                <w:szCs w:val="18"/>
                              </w:rPr>
                            </w:pPr>
                            <w:r w:rsidRPr="00585866">
                              <w:rPr>
                                <w:rFonts w:ascii="Arial" w:hAnsi="Arial" w:cs="Arial"/>
                                <w:sz w:val="18"/>
                                <w:szCs w:val="18"/>
                              </w:rPr>
                              <w:t>……………………………………….</w:t>
                            </w:r>
                          </w:p>
                          <w:p w14:paraId="20B3774E" w14:textId="77777777" w:rsidR="00D90F99" w:rsidRPr="00B715D9" w:rsidRDefault="00D90F99" w:rsidP="00F813D1">
                            <w:pPr>
                              <w:jc w:val="center"/>
                              <w:rPr>
                                <w:rFonts w:ascii="Arial" w:hAnsi="Arial" w:cs="Arial"/>
                                <w:b/>
                                <w:sz w:val="18"/>
                                <w:szCs w:val="18"/>
                              </w:rPr>
                            </w:pPr>
                            <w:r w:rsidRPr="00B715D9">
                              <w:rPr>
                                <w:rFonts w:ascii="Arial" w:hAnsi="Arial" w:cs="Arial"/>
                                <w:b/>
                                <w:sz w:val="18"/>
                                <w:szCs w:val="18"/>
                              </w:rPr>
                              <w:t>SIGNATURE(S) OF TENDERER(S)</w:t>
                            </w:r>
                          </w:p>
                          <w:p w14:paraId="1FF49DD7" w14:textId="77777777" w:rsidR="00D90F99" w:rsidRPr="00585866" w:rsidRDefault="00D90F99" w:rsidP="00F813D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65804EB" w14:textId="77777777" w:rsidR="00D90F99" w:rsidRPr="00585866" w:rsidRDefault="00D90F99" w:rsidP="00F813D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79C16D9B" w14:textId="77777777" w:rsidR="00D90F99" w:rsidRPr="00585866" w:rsidRDefault="00D90F99" w:rsidP="00F813D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0C96C308" w14:textId="77777777" w:rsidR="00D90F99" w:rsidRPr="00585866" w:rsidRDefault="00D90F99" w:rsidP="00F813D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0EC4B6CB" w14:textId="77777777" w:rsidR="00D90F99" w:rsidRDefault="00D90F99" w:rsidP="00F813D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2BA535A8" w14:textId="77777777" w:rsidR="00D90F99" w:rsidRPr="00585866" w:rsidRDefault="00D90F99" w:rsidP="00F813D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672737F" id="Rectangle 4" o:spid="_x0000_s1043" style="position:absolute;left:0;text-align:left;margin-left:44.25pt;margin-top:5.05pt;width:378pt;height:17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">
                <v:textbox>
                  <w:txbxContent>
                    <w:p w14:paraId="74C3C11A" w14:textId="77777777" w:rsidR="00D90F99" w:rsidRDefault="00D90F99" w:rsidP="00F813D1">
                      <w:pPr>
                        <w:jc w:val="center"/>
                        <w:rPr>
                          <w:rFonts w:ascii="Arial" w:hAnsi="Arial" w:cs="Arial"/>
                          <w:sz w:val="18"/>
                          <w:szCs w:val="18"/>
                        </w:rPr>
                      </w:pPr>
                    </w:p>
                    <w:p w14:paraId="14D3E98D" w14:textId="77777777" w:rsidR="00D90F99" w:rsidRPr="00585866" w:rsidRDefault="00D90F99" w:rsidP="00F813D1">
                      <w:pPr>
                        <w:jc w:val="center"/>
                        <w:rPr>
                          <w:rFonts w:ascii="Arial" w:hAnsi="Arial" w:cs="Arial"/>
                          <w:sz w:val="18"/>
                          <w:szCs w:val="18"/>
                        </w:rPr>
                      </w:pPr>
                      <w:r w:rsidRPr="00585866">
                        <w:rPr>
                          <w:rFonts w:ascii="Arial" w:hAnsi="Arial" w:cs="Arial"/>
                          <w:sz w:val="18"/>
                          <w:szCs w:val="18"/>
                        </w:rPr>
                        <w:t>……………………………………….</w:t>
                      </w:r>
                    </w:p>
                    <w:p w14:paraId="20B3774E" w14:textId="77777777" w:rsidR="00D90F99" w:rsidRPr="00B715D9" w:rsidRDefault="00D90F99" w:rsidP="00F813D1">
                      <w:pPr>
                        <w:jc w:val="center"/>
                        <w:rPr>
                          <w:rFonts w:ascii="Arial" w:hAnsi="Arial" w:cs="Arial"/>
                          <w:b/>
                          <w:sz w:val="18"/>
                          <w:szCs w:val="18"/>
                        </w:rPr>
                      </w:pPr>
                      <w:r w:rsidRPr="00B715D9">
                        <w:rPr>
                          <w:rFonts w:ascii="Arial" w:hAnsi="Arial" w:cs="Arial"/>
                          <w:b/>
                          <w:sz w:val="18"/>
                          <w:szCs w:val="18"/>
                        </w:rPr>
                        <w:t>SIGNATURE(S) OF TENDERER(S)</w:t>
                      </w:r>
                    </w:p>
                    <w:p w14:paraId="1FF49DD7" w14:textId="77777777" w:rsidR="00D90F99" w:rsidRPr="00585866" w:rsidRDefault="00D90F99" w:rsidP="00F813D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65804EB" w14:textId="77777777" w:rsidR="00D90F99" w:rsidRPr="00585866" w:rsidRDefault="00D90F99" w:rsidP="00F813D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proofErr w:type="gramStart"/>
                      <w:r>
                        <w:rPr>
                          <w:rFonts w:ascii="Arial" w:hAnsi="Arial" w:cs="Arial"/>
                          <w:sz w:val="18"/>
                          <w:szCs w:val="18"/>
                        </w:rPr>
                        <w:tab/>
                        <w:t xml:space="preserve">  </w:t>
                      </w:r>
                      <w:r w:rsidRPr="00585866">
                        <w:rPr>
                          <w:rFonts w:ascii="Arial" w:hAnsi="Arial" w:cs="Arial"/>
                          <w:sz w:val="18"/>
                          <w:szCs w:val="18"/>
                        </w:rPr>
                        <w:t>…</w:t>
                      </w:r>
                      <w:proofErr w:type="gramEnd"/>
                      <w:r w:rsidRPr="00585866">
                        <w:rPr>
                          <w:rFonts w:ascii="Arial" w:hAnsi="Arial" w:cs="Arial"/>
                          <w:sz w:val="18"/>
                          <w:szCs w:val="18"/>
                        </w:rPr>
                        <w:t>………………………………</w:t>
                      </w:r>
                      <w:r>
                        <w:rPr>
                          <w:rFonts w:ascii="Arial" w:hAnsi="Arial" w:cs="Arial"/>
                          <w:sz w:val="18"/>
                          <w:szCs w:val="18"/>
                        </w:rPr>
                        <w:t>……………………</w:t>
                      </w:r>
                    </w:p>
                    <w:p w14:paraId="79C16D9B" w14:textId="77777777" w:rsidR="00D90F99" w:rsidRPr="00585866" w:rsidRDefault="00D90F99" w:rsidP="00F813D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proofErr w:type="gramStart"/>
                      <w:r>
                        <w:rPr>
                          <w:rFonts w:ascii="Arial" w:hAnsi="Arial" w:cs="Arial"/>
                          <w:sz w:val="18"/>
                          <w:szCs w:val="18"/>
                        </w:rPr>
                        <w:tab/>
                        <w:t xml:space="preserve">  </w:t>
                      </w:r>
                      <w:r w:rsidRPr="00585866">
                        <w:rPr>
                          <w:rFonts w:ascii="Arial" w:hAnsi="Arial" w:cs="Arial"/>
                          <w:sz w:val="18"/>
                          <w:szCs w:val="18"/>
                        </w:rPr>
                        <w:t>…</w:t>
                      </w:r>
                      <w:proofErr w:type="gramEnd"/>
                      <w:r w:rsidRPr="00585866">
                        <w:rPr>
                          <w:rFonts w:ascii="Arial" w:hAnsi="Arial" w:cs="Arial"/>
                          <w:sz w:val="18"/>
                          <w:szCs w:val="18"/>
                        </w:rPr>
                        <w:t>……………………………</w:t>
                      </w:r>
                      <w:r>
                        <w:rPr>
                          <w:rFonts w:ascii="Arial" w:hAnsi="Arial" w:cs="Arial"/>
                          <w:sz w:val="18"/>
                          <w:szCs w:val="18"/>
                        </w:rPr>
                        <w:t>………………………</w:t>
                      </w:r>
                    </w:p>
                    <w:p w14:paraId="0C96C308" w14:textId="77777777" w:rsidR="00D90F99" w:rsidRPr="00585866" w:rsidRDefault="00D90F99" w:rsidP="00F813D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0EC4B6CB" w14:textId="77777777" w:rsidR="00D90F99" w:rsidRDefault="00D90F99" w:rsidP="00F813D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2BA535A8" w14:textId="77777777" w:rsidR="00D90F99" w:rsidRPr="00585866" w:rsidRDefault="00D90F99" w:rsidP="00F813D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v:textbox>
              </v:rect>
            </w:pict>
          </mc:Fallback>
        </mc:AlternateContent>
      </w:r>
    </w:p>
    <w:p w14:paraId="771D8F40" w14:textId="77777777" w:rsidR="00F813D1" w:rsidRDefault="00F813D1" w:rsidP="00F813D1"/>
    <w:p w14:paraId="440D73C0"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531E5CFF"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4EE29115"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64E4A26D"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32381A99"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2D6121BF"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02585EC7"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1338A939"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7FC0BAA2"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1FC4E246" w14:textId="77777777" w:rsidR="00F813D1" w:rsidRDefault="00F813D1" w:rsidP="00F813D1">
      <w:pPr>
        <w:tabs>
          <w:tab w:val="left" w:pos="900"/>
          <w:tab w:val="left" w:pos="2250"/>
          <w:tab w:val="right" w:pos="9752"/>
        </w:tabs>
        <w:spacing w:after="0" w:line="240" w:lineRule="auto"/>
        <w:jc w:val="both"/>
        <w:rPr>
          <w:rFonts w:ascii="Arial" w:hAnsi="Arial" w:cs="Arial"/>
          <w:sz w:val="20"/>
          <w:szCs w:val="20"/>
          <w:lang w:val="en-GB"/>
        </w:rPr>
      </w:pPr>
    </w:p>
    <w:p w14:paraId="5F295000" w14:textId="77777777" w:rsidR="00F813D1" w:rsidRPr="002B49B2" w:rsidRDefault="00F813D1" w:rsidP="00F813D1">
      <w:pPr>
        <w:widowControl w:val="0"/>
        <w:tabs>
          <w:tab w:val="left" w:pos="720"/>
          <w:tab w:val="left" w:pos="1944"/>
          <w:tab w:val="left" w:pos="3384"/>
          <w:tab w:val="left" w:pos="3744"/>
          <w:tab w:val="left" w:pos="4644"/>
          <w:tab w:val="left" w:pos="5760"/>
          <w:tab w:val="left" w:pos="7920"/>
        </w:tabs>
        <w:spacing w:after="0" w:line="240" w:lineRule="auto"/>
        <w:jc w:val="center"/>
        <w:rPr>
          <w:rFonts w:ascii="Arial" w:hAnsi="Arial" w:cs="Arial"/>
          <w:snapToGrid w:val="0"/>
        </w:rPr>
      </w:pPr>
    </w:p>
    <w:p w14:paraId="4EEEEF29" w14:textId="77777777" w:rsidR="00F813D1" w:rsidRDefault="00F813D1" w:rsidP="00F813D1">
      <w:pPr>
        <w:pStyle w:val="Title"/>
        <w:spacing w:before="0" w:after="0"/>
        <w:jc w:val="center"/>
        <w:rPr>
          <w:rFonts w:cs="Arial"/>
          <w:sz w:val="24"/>
          <w:szCs w:val="24"/>
          <w:u w:val="single"/>
        </w:rPr>
      </w:pPr>
    </w:p>
    <w:p w14:paraId="3F59C598" w14:textId="77777777" w:rsidR="00F813D1" w:rsidRDefault="00F813D1" w:rsidP="00F813D1">
      <w:pPr>
        <w:pStyle w:val="Title"/>
        <w:spacing w:before="0" w:after="0"/>
        <w:jc w:val="center"/>
        <w:rPr>
          <w:rFonts w:cs="Arial"/>
          <w:sz w:val="24"/>
          <w:szCs w:val="24"/>
          <w:u w:val="single"/>
        </w:rPr>
      </w:pPr>
    </w:p>
    <w:p w14:paraId="71FE3FEB" w14:textId="77777777" w:rsidR="00F813D1" w:rsidRDefault="00F813D1" w:rsidP="00F813D1">
      <w:pPr>
        <w:pStyle w:val="Title"/>
        <w:spacing w:before="0" w:after="0"/>
        <w:jc w:val="center"/>
        <w:rPr>
          <w:rFonts w:cs="Arial"/>
          <w:sz w:val="24"/>
          <w:szCs w:val="24"/>
          <w:u w:val="single"/>
        </w:rPr>
      </w:pPr>
    </w:p>
    <w:p w14:paraId="41E70332" w14:textId="77777777" w:rsidR="00F813D1" w:rsidRDefault="00F813D1" w:rsidP="00F813D1">
      <w:pPr>
        <w:pStyle w:val="Title"/>
        <w:spacing w:before="0" w:after="0"/>
        <w:jc w:val="center"/>
        <w:rPr>
          <w:rFonts w:cs="Arial"/>
          <w:sz w:val="24"/>
          <w:szCs w:val="24"/>
          <w:u w:val="single"/>
        </w:rPr>
      </w:pPr>
    </w:p>
    <w:p w14:paraId="50910F16" w14:textId="3656A327" w:rsidR="00662A7D" w:rsidRDefault="00A95BB3" w:rsidP="00662A7D">
      <w:pPr>
        <w:widowControl w:val="0"/>
        <w:tabs>
          <w:tab w:val="left" w:pos="900"/>
          <w:tab w:val="left" w:pos="2880"/>
          <w:tab w:val="left" w:pos="7797"/>
        </w:tabs>
        <w:spacing w:after="0" w:line="360" w:lineRule="auto"/>
        <w:outlineLvl w:val="0"/>
        <w:rPr>
          <w:rFonts w:ascii="Arial" w:eastAsia="Times New Roman" w:hAnsi="Arial" w:cs="Arial"/>
          <w:b/>
        </w:rPr>
      </w:pPr>
      <w:r w:rsidRPr="00A95BB3">
        <w:rPr>
          <w:rFonts w:ascii="Arial" w:eastAsia="Times New Roman" w:hAnsi="Arial" w:cs="Arial"/>
          <w:b/>
        </w:rPr>
        <w:tab/>
      </w:r>
      <w:r w:rsidRPr="00A95BB3">
        <w:rPr>
          <w:rFonts w:ascii="Arial" w:eastAsia="Times New Roman" w:hAnsi="Arial" w:cs="Arial"/>
          <w:b/>
        </w:rPr>
        <w:tab/>
      </w:r>
    </w:p>
    <w:p w14:paraId="34BDD813" w14:textId="18844DF1"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26AEE826" w14:textId="77BC7411"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13BD958F" w14:textId="3E96820C"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2F07DABB" w14:textId="00CCFF35"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53674542" w14:textId="792476F7"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06F4E156" w14:textId="6C187E84"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02BA8817" w14:textId="387B8845"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7627862C" w14:textId="121071BD"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1BE824BF" w14:textId="58A9C78C"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04593DFA" w14:textId="49275871"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0578C1B8" w14:textId="400ACA43"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78FE5397" w14:textId="4FEAD9FB"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7FB94739" w14:textId="3CFEBCE2"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13A0F7BB" w14:textId="3C71E25E"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7805F741" w14:textId="45B53362"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53811B14" w14:textId="6A11BAA5"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45323AFC" w14:textId="78A9FD1E"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2C605080" w14:textId="7E9A8306"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08A18C39" w14:textId="7003818B"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518DAD94" w14:textId="1633C8C6"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5BAA1C75" w14:textId="425570C0"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62D34F23" w14:textId="325958C6"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28AF814B" w14:textId="36989246"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1630585B" w14:textId="2F3C2664"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3199A6CA" w14:textId="43182996"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110036A3" w14:textId="2B645FAF"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44B78076" w14:textId="6E7F8EB3"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2E92681B" w14:textId="36F5877E"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045BC81D" w14:textId="275890F2"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0BBD5F12" w14:textId="77777777"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19D575DC" w14:textId="711B6AAA"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43D7F48B" w14:textId="2429E0C5"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76FAE1CB" w14:textId="77777777" w:rsidR="00FC35D6" w:rsidRDefault="00142159" w:rsidP="00FC35D6">
      <w:pPr>
        <w:pStyle w:val="Heading1"/>
        <w:numPr>
          <w:ilvl w:val="0"/>
          <w:numId w:val="0"/>
        </w:numPr>
        <w:spacing w:before="0" w:after="0"/>
        <w:ind w:left="720"/>
        <w:jc w:val="center"/>
        <w:rPr>
          <w:rFonts w:cs="Arial"/>
          <w:sz w:val="48"/>
          <w:szCs w:val="48"/>
          <w:u w:val="single"/>
        </w:rPr>
      </w:pPr>
      <w:r w:rsidRPr="00E74A6C">
        <w:rPr>
          <w:rFonts w:cs="Arial"/>
          <w:sz w:val="48"/>
          <w:szCs w:val="48"/>
          <w:u w:val="single"/>
        </w:rPr>
        <w:t>CONTRACT FORM –</w:t>
      </w:r>
    </w:p>
    <w:p w14:paraId="16C2DC5E" w14:textId="3DAED3A9" w:rsidR="00FC35D6" w:rsidRPr="00F95209" w:rsidRDefault="00142159" w:rsidP="00FC35D6">
      <w:pPr>
        <w:pStyle w:val="Heading1"/>
        <w:numPr>
          <w:ilvl w:val="0"/>
          <w:numId w:val="0"/>
        </w:numPr>
        <w:spacing w:before="0" w:after="0"/>
        <w:ind w:left="720"/>
        <w:jc w:val="center"/>
        <w:rPr>
          <w:rFonts w:cs="Arial"/>
          <w:sz w:val="24"/>
          <w:szCs w:val="24"/>
          <w:u w:val="single"/>
        </w:rPr>
      </w:pPr>
      <w:r w:rsidRPr="00E74A6C">
        <w:rPr>
          <w:rFonts w:cs="Arial"/>
          <w:sz w:val="48"/>
          <w:szCs w:val="48"/>
          <w:u w:val="single"/>
        </w:rPr>
        <w:t xml:space="preserve"> </w:t>
      </w:r>
      <w:r w:rsidR="00FC35D6" w:rsidRPr="00F95209">
        <w:rPr>
          <w:rFonts w:cs="Arial"/>
          <w:sz w:val="48"/>
          <w:szCs w:val="48"/>
          <w:u w:val="single"/>
        </w:rPr>
        <w:t>PURCHASE OF GOODS/WORKS</w:t>
      </w:r>
    </w:p>
    <w:p w14:paraId="43608535" w14:textId="4C8CB566" w:rsidR="00142159" w:rsidRPr="00E74A6C" w:rsidRDefault="00142159" w:rsidP="00142159">
      <w:pPr>
        <w:pStyle w:val="Title"/>
        <w:spacing w:before="0" w:after="0"/>
        <w:jc w:val="center"/>
        <w:rPr>
          <w:rFonts w:cs="Arial"/>
          <w:sz w:val="48"/>
          <w:szCs w:val="48"/>
          <w:u w:val="single"/>
        </w:rPr>
      </w:pPr>
    </w:p>
    <w:p w14:paraId="68E31A85" w14:textId="55C9B0E2" w:rsidR="00142159" w:rsidRPr="00E74A6C" w:rsidRDefault="00142159" w:rsidP="00142159">
      <w:pPr>
        <w:pStyle w:val="Title"/>
        <w:spacing w:before="0" w:after="0"/>
        <w:jc w:val="center"/>
        <w:rPr>
          <w:rFonts w:cs="Arial"/>
          <w:sz w:val="48"/>
          <w:szCs w:val="48"/>
          <w:u w:val="single"/>
        </w:rPr>
      </w:pPr>
      <w:r>
        <w:rPr>
          <w:rFonts w:cs="Arial"/>
          <w:sz w:val="48"/>
          <w:szCs w:val="48"/>
          <w:u w:val="single"/>
        </w:rPr>
        <w:t>(SBD 7.1</w:t>
      </w:r>
      <w:r w:rsidRPr="00E74A6C">
        <w:rPr>
          <w:rFonts w:cs="Arial"/>
          <w:sz w:val="48"/>
          <w:szCs w:val="48"/>
          <w:u w:val="single"/>
        </w:rPr>
        <w:t>)</w:t>
      </w:r>
    </w:p>
    <w:p w14:paraId="75A09EF5" w14:textId="77777777"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1BBAD17C" w14:textId="661BA877"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4E1AD7AA" w14:textId="48A5E7A0"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1FB3D213" w14:textId="7E578762"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7EF1B555" w14:textId="7C7FB8B1" w:rsidR="00142159" w:rsidRDefault="00142159" w:rsidP="00662A7D">
      <w:pPr>
        <w:widowControl w:val="0"/>
        <w:tabs>
          <w:tab w:val="left" w:pos="900"/>
          <w:tab w:val="left" w:pos="2880"/>
          <w:tab w:val="left" w:pos="7797"/>
        </w:tabs>
        <w:spacing w:after="0" w:line="360" w:lineRule="auto"/>
        <w:outlineLvl w:val="0"/>
        <w:rPr>
          <w:rFonts w:ascii="Arial" w:eastAsia="Times New Roman" w:hAnsi="Arial" w:cs="Arial"/>
          <w:b/>
        </w:rPr>
      </w:pPr>
    </w:p>
    <w:p w14:paraId="4ADD586F" w14:textId="77777777" w:rsidR="00142159" w:rsidRPr="00A95BB3" w:rsidRDefault="00142159" w:rsidP="00662A7D">
      <w:pPr>
        <w:widowControl w:val="0"/>
        <w:tabs>
          <w:tab w:val="left" w:pos="900"/>
          <w:tab w:val="left" w:pos="2880"/>
          <w:tab w:val="left" w:pos="7797"/>
        </w:tabs>
        <w:spacing w:after="0" w:line="360" w:lineRule="auto"/>
        <w:outlineLvl w:val="0"/>
        <w:rPr>
          <w:rFonts w:ascii="Arial" w:eastAsia="Times New Roman" w:hAnsi="Arial" w:cs="Arial"/>
          <w:sz w:val="24"/>
          <w:szCs w:val="24"/>
          <w:lang w:val="en-ZA"/>
        </w:rPr>
      </w:pPr>
    </w:p>
    <w:p w14:paraId="41AD8FFE" w14:textId="6CB4B99F" w:rsidR="00A95BB3" w:rsidRPr="00A95BB3" w:rsidRDefault="00A95BB3" w:rsidP="00142159">
      <w:pPr>
        <w:autoSpaceDE w:val="0"/>
        <w:autoSpaceDN w:val="0"/>
        <w:adjustRightInd w:val="0"/>
        <w:spacing w:after="0" w:line="360" w:lineRule="auto"/>
        <w:contextualSpacing/>
        <w:rPr>
          <w:rFonts w:ascii="Arial" w:eastAsia="Times New Roman" w:hAnsi="Arial" w:cs="Arial"/>
          <w:sz w:val="24"/>
          <w:szCs w:val="24"/>
          <w:lang w:val="en-ZA"/>
        </w:rPr>
        <w:sectPr w:rsidR="00A95BB3" w:rsidRPr="00A95BB3" w:rsidSect="00640935">
          <w:endnotePr>
            <w:numFmt w:val="decimal"/>
          </w:endnotePr>
          <w:pgSz w:w="11906" w:h="16838" w:code="9"/>
          <w:pgMar w:top="1276" w:right="1202" w:bottom="851" w:left="1440" w:header="431" w:footer="584" w:gutter="0"/>
          <w:cols w:space="720"/>
          <w:noEndnote/>
          <w:docGrid w:linePitch="272"/>
        </w:sectPr>
      </w:pPr>
    </w:p>
    <w:p w14:paraId="6E87948D" w14:textId="77777777" w:rsidR="0029146F" w:rsidRPr="0029146F" w:rsidRDefault="0029146F" w:rsidP="0029146F">
      <w:pPr>
        <w:ind w:left="4320" w:firstLine="720"/>
        <w:jc w:val="right"/>
        <w:rPr>
          <w:rFonts w:ascii="Arial" w:hAnsi="Arial" w:cs="Arial"/>
          <w:b/>
          <w:sz w:val="20"/>
          <w:szCs w:val="20"/>
        </w:rPr>
      </w:pPr>
      <w:bookmarkStart w:id="68" w:name="_Toc17886643"/>
      <w:bookmarkStart w:id="69" w:name="_Toc33773197"/>
      <w:bookmarkStart w:id="70" w:name="_Toc1382790"/>
      <w:r w:rsidRPr="0029146F">
        <w:rPr>
          <w:rFonts w:ascii="Arial" w:hAnsi="Arial" w:cs="Arial"/>
          <w:b/>
          <w:sz w:val="20"/>
          <w:szCs w:val="20"/>
        </w:rPr>
        <w:lastRenderedPageBreak/>
        <w:t>SBD 7.1</w:t>
      </w:r>
    </w:p>
    <w:p w14:paraId="49673302" w14:textId="77777777" w:rsidR="0029146F" w:rsidRDefault="0029146F" w:rsidP="0029146F">
      <w:pPr>
        <w:pStyle w:val="Heading1"/>
        <w:numPr>
          <w:ilvl w:val="0"/>
          <w:numId w:val="0"/>
        </w:numPr>
        <w:spacing w:before="0" w:after="0"/>
        <w:ind w:left="720"/>
        <w:jc w:val="center"/>
        <w:rPr>
          <w:rFonts w:cs="Arial"/>
          <w:sz w:val="24"/>
          <w:szCs w:val="24"/>
        </w:rPr>
      </w:pPr>
    </w:p>
    <w:p w14:paraId="3092C63D" w14:textId="15FDEC84" w:rsidR="00142159" w:rsidRPr="0029146F" w:rsidRDefault="00142159" w:rsidP="0029146F">
      <w:pPr>
        <w:pStyle w:val="Heading1"/>
        <w:numPr>
          <w:ilvl w:val="0"/>
          <w:numId w:val="0"/>
        </w:numPr>
        <w:spacing w:before="0" w:after="0"/>
        <w:ind w:left="720"/>
        <w:jc w:val="center"/>
        <w:rPr>
          <w:rFonts w:cs="Arial"/>
          <w:sz w:val="24"/>
          <w:szCs w:val="24"/>
        </w:rPr>
      </w:pPr>
      <w:r w:rsidRPr="0029146F">
        <w:rPr>
          <w:rFonts w:cs="Arial"/>
          <w:sz w:val="24"/>
          <w:szCs w:val="24"/>
        </w:rPr>
        <w:t>CONTRACT FORM - PURCHASE OF GOODS/WORKS</w:t>
      </w:r>
    </w:p>
    <w:p w14:paraId="09CBD167" w14:textId="77777777" w:rsidR="00142159" w:rsidRPr="0029146F" w:rsidRDefault="00142159" w:rsidP="0029146F">
      <w:pPr>
        <w:spacing w:after="0" w:line="240" w:lineRule="auto"/>
        <w:rPr>
          <w:rFonts w:ascii="Arial" w:hAnsi="Arial" w:cs="Arial"/>
          <w:sz w:val="20"/>
          <w:szCs w:val="20"/>
        </w:rPr>
      </w:pPr>
    </w:p>
    <w:p w14:paraId="3C8801B0" w14:textId="113F0EF7" w:rsidR="00142159" w:rsidRDefault="00142159" w:rsidP="0029146F">
      <w:pPr>
        <w:spacing w:after="0" w:line="240" w:lineRule="auto"/>
        <w:jc w:val="both"/>
        <w:rPr>
          <w:rFonts w:ascii="Arial" w:hAnsi="Arial" w:cs="Arial"/>
          <w:b/>
          <w:sz w:val="20"/>
          <w:szCs w:val="20"/>
        </w:rPr>
      </w:pPr>
      <w:r w:rsidRPr="0029146F">
        <w:rPr>
          <w:rFonts w:ascii="Arial" w:hAnsi="Arial" w:cs="Arial"/>
          <w:b/>
          <w:sz w:val="20"/>
          <w:szCs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3B2DDBF8" w14:textId="3ED04CFE" w:rsidR="0029146F" w:rsidRDefault="0029146F" w:rsidP="0029146F">
      <w:pPr>
        <w:spacing w:after="0" w:line="240" w:lineRule="auto"/>
        <w:jc w:val="both"/>
        <w:rPr>
          <w:rFonts w:ascii="Arial" w:hAnsi="Arial" w:cs="Arial"/>
          <w:b/>
          <w:sz w:val="20"/>
          <w:szCs w:val="20"/>
        </w:rPr>
      </w:pPr>
    </w:p>
    <w:p w14:paraId="58267C4C" w14:textId="77777777" w:rsidR="0029146F" w:rsidRPr="0029146F" w:rsidRDefault="0029146F" w:rsidP="0029146F">
      <w:pPr>
        <w:spacing w:after="0" w:line="240" w:lineRule="auto"/>
        <w:jc w:val="both"/>
        <w:rPr>
          <w:rFonts w:ascii="Arial" w:hAnsi="Arial" w:cs="Arial"/>
          <w:b/>
          <w:sz w:val="20"/>
          <w:szCs w:val="20"/>
        </w:rPr>
      </w:pPr>
    </w:p>
    <w:p w14:paraId="48B59FC5" w14:textId="34319493" w:rsidR="00142159" w:rsidRPr="0029146F" w:rsidRDefault="00142159" w:rsidP="0029146F">
      <w:pPr>
        <w:pStyle w:val="Heading1"/>
        <w:numPr>
          <w:ilvl w:val="0"/>
          <w:numId w:val="0"/>
        </w:numPr>
        <w:spacing w:before="0" w:after="0"/>
        <w:ind w:left="720"/>
        <w:jc w:val="center"/>
        <w:rPr>
          <w:rFonts w:cs="Arial"/>
          <w:sz w:val="20"/>
          <w:szCs w:val="20"/>
        </w:rPr>
      </w:pPr>
      <w:r w:rsidRPr="0029146F">
        <w:rPr>
          <w:rFonts w:cs="Arial"/>
          <w:sz w:val="20"/>
          <w:szCs w:val="20"/>
          <w:lang w:val="en-AU"/>
        </w:rPr>
        <w:t xml:space="preserve">PART 1 </w:t>
      </w:r>
      <w:r w:rsidRPr="0029146F">
        <w:rPr>
          <w:rFonts w:cs="Arial"/>
          <w:sz w:val="20"/>
          <w:szCs w:val="20"/>
        </w:rPr>
        <w:t>(TO BE FILLED IN BY THE BIDDER)</w:t>
      </w:r>
    </w:p>
    <w:p w14:paraId="7ABF1271" w14:textId="77777777" w:rsidR="00142159" w:rsidRPr="0029146F" w:rsidRDefault="00142159" w:rsidP="0029146F">
      <w:pPr>
        <w:spacing w:after="0" w:line="240" w:lineRule="auto"/>
        <w:rPr>
          <w:rFonts w:ascii="Arial" w:hAnsi="Arial" w:cs="Arial"/>
          <w:sz w:val="20"/>
          <w:szCs w:val="20"/>
        </w:rPr>
      </w:pPr>
    </w:p>
    <w:p w14:paraId="0F337D01" w14:textId="28767DA3" w:rsidR="00142159" w:rsidRPr="0029146F" w:rsidRDefault="00142159" w:rsidP="00370847">
      <w:pPr>
        <w:pStyle w:val="ListParagraph"/>
        <w:numPr>
          <w:ilvl w:val="0"/>
          <w:numId w:val="183"/>
        </w:numPr>
        <w:jc w:val="both"/>
        <w:rPr>
          <w:rFonts w:ascii="Arial" w:hAnsi="Arial" w:cs="Arial"/>
          <w:sz w:val="20"/>
          <w:szCs w:val="20"/>
        </w:rPr>
      </w:pPr>
      <w:r w:rsidRPr="0029146F">
        <w:rPr>
          <w:rFonts w:ascii="Arial" w:hAnsi="Arial" w:cs="Arial"/>
          <w:sz w:val="20"/>
          <w:szCs w:val="20"/>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454F3DE5" w14:textId="77777777" w:rsidR="00142159" w:rsidRPr="0029146F" w:rsidRDefault="00142159" w:rsidP="0029146F">
      <w:pPr>
        <w:spacing w:after="0" w:line="240" w:lineRule="auto"/>
        <w:jc w:val="both"/>
        <w:rPr>
          <w:rFonts w:ascii="Arial" w:hAnsi="Arial" w:cs="Arial"/>
          <w:sz w:val="20"/>
          <w:szCs w:val="20"/>
        </w:rPr>
      </w:pPr>
    </w:p>
    <w:p w14:paraId="0C064C51" w14:textId="77777777" w:rsidR="00142159" w:rsidRPr="0029146F" w:rsidRDefault="00142159" w:rsidP="00370847">
      <w:pPr>
        <w:numPr>
          <w:ilvl w:val="0"/>
          <w:numId w:val="183"/>
        </w:numPr>
        <w:spacing w:after="0" w:line="240" w:lineRule="auto"/>
        <w:jc w:val="both"/>
        <w:rPr>
          <w:rFonts w:ascii="Arial" w:hAnsi="Arial" w:cs="Arial"/>
          <w:sz w:val="20"/>
          <w:szCs w:val="20"/>
        </w:rPr>
      </w:pPr>
      <w:r w:rsidRPr="0029146F">
        <w:rPr>
          <w:rFonts w:ascii="Arial" w:hAnsi="Arial" w:cs="Arial"/>
          <w:sz w:val="20"/>
          <w:szCs w:val="20"/>
        </w:rPr>
        <w:t>The following documents shall be deemed to form and be read and construed as part of this agreement:</w:t>
      </w:r>
    </w:p>
    <w:p w14:paraId="68AA75E6" w14:textId="77777777" w:rsidR="00142159" w:rsidRPr="0029146F" w:rsidRDefault="00142159" w:rsidP="0029146F">
      <w:pPr>
        <w:spacing w:after="0" w:line="240" w:lineRule="auto"/>
        <w:jc w:val="both"/>
        <w:rPr>
          <w:rFonts w:ascii="Arial" w:hAnsi="Arial" w:cs="Arial"/>
          <w:sz w:val="20"/>
          <w:szCs w:val="20"/>
        </w:rPr>
      </w:pPr>
    </w:p>
    <w:p w14:paraId="6E79D46A" w14:textId="77777777" w:rsidR="00142159" w:rsidRPr="0029146F" w:rsidRDefault="00142159" w:rsidP="00370847">
      <w:pPr>
        <w:numPr>
          <w:ilvl w:val="0"/>
          <w:numId w:val="21"/>
        </w:numPr>
        <w:spacing w:after="0" w:line="240" w:lineRule="auto"/>
        <w:jc w:val="both"/>
        <w:rPr>
          <w:rFonts w:ascii="Arial" w:hAnsi="Arial" w:cs="Arial"/>
          <w:sz w:val="20"/>
          <w:szCs w:val="20"/>
        </w:rPr>
      </w:pPr>
      <w:r w:rsidRPr="0029146F">
        <w:rPr>
          <w:rFonts w:ascii="Arial" w:hAnsi="Arial" w:cs="Arial"/>
          <w:sz w:val="20"/>
          <w:szCs w:val="20"/>
        </w:rPr>
        <w:t xml:space="preserve">Bidding documents, </w:t>
      </w:r>
      <w:r w:rsidRPr="0029146F">
        <w:rPr>
          <w:rFonts w:ascii="Arial" w:hAnsi="Arial" w:cs="Arial"/>
          <w:i/>
          <w:sz w:val="20"/>
          <w:szCs w:val="20"/>
        </w:rPr>
        <w:t>viz</w:t>
      </w:r>
    </w:p>
    <w:p w14:paraId="52D6DADF" w14:textId="77777777" w:rsidR="00142159" w:rsidRPr="0029146F" w:rsidRDefault="00142159" w:rsidP="00370847">
      <w:pPr>
        <w:numPr>
          <w:ilvl w:val="0"/>
          <w:numId w:val="22"/>
        </w:numPr>
        <w:spacing w:after="0" w:line="240" w:lineRule="auto"/>
        <w:jc w:val="both"/>
        <w:rPr>
          <w:rFonts w:ascii="Arial" w:hAnsi="Arial" w:cs="Arial"/>
          <w:sz w:val="20"/>
          <w:szCs w:val="20"/>
        </w:rPr>
      </w:pPr>
      <w:r w:rsidRPr="0029146F">
        <w:rPr>
          <w:rFonts w:ascii="Arial" w:hAnsi="Arial" w:cs="Arial"/>
          <w:sz w:val="20"/>
          <w:szCs w:val="20"/>
        </w:rPr>
        <w:t>Invitation to bid;</w:t>
      </w:r>
    </w:p>
    <w:p w14:paraId="17977A4D" w14:textId="77777777" w:rsidR="00142159" w:rsidRPr="0029146F" w:rsidRDefault="00142159" w:rsidP="00370847">
      <w:pPr>
        <w:numPr>
          <w:ilvl w:val="0"/>
          <w:numId w:val="22"/>
        </w:numPr>
        <w:spacing w:after="0" w:line="240" w:lineRule="auto"/>
        <w:jc w:val="both"/>
        <w:rPr>
          <w:rFonts w:ascii="Arial" w:hAnsi="Arial" w:cs="Arial"/>
          <w:sz w:val="20"/>
          <w:szCs w:val="20"/>
        </w:rPr>
      </w:pPr>
      <w:r w:rsidRPr="0029146F">
        <w:rPr>
          <w:rFonts w:ascii="Arial" w:hAnsi="Arial" w:cs="Arial"/>
          <w:sz w:val="20"/>
          <w:szCs w:val="20"/>
        </w:rPr>
        <w:t>Proof of tax compliance status;</w:t>
      </w:r>
    </w:p>
    <w:p w14:paraId="293B94EB" w14:textId="77777777" w:rsidR="00142159" w:rsidRPr="0029146F" w:rsidRDefault="00142159" w:rsidP="00370847">
      <w:pPr>
        <w:numPr>
          <w:ilvl w:val="0"/>
          <w:numId w:val="22"/>
        </w:numPr>
        <w:spacing w:after="0" w:line="240" w:lineRule="auto"/>
        <w:jc w:val="both"/>
        <w:rPr>
          <w:rFonts w:ascii="Arial" w:hAnsi="Arial" w:cs="Arial"/>
          <w:sz w:val="20"/>
          <w:szCs w:val="20"/>
        </w:rPr>
      </w:pPr>
      <w:r w:rsidRPr="0029146F">
        <w:rPr>
          <w:rFonts w:ascii="Arial" w:hAnsi="Arial" w:cs="Arial"/>
          <w:sz w:val="20"/>
          <w:szCs w:val="20"/>
        </w:rPr>
        <w:t>Pricing schedule(s);</w:t>
      </w:r>
    </w:p>
    <w:p w14:paraId="6DCCD702" w14:textId="77777777" w:rsidR="00142159" w:rsidRPr="0029146F" w:rsidRDefault="00142159" w:rsidP="00370847">
      <w:pPr>
        <w:numPr>
          <w:ilvl w:val="0"/>
          <w:numId w:val="22"/>
        </w:numPr>
        <w:spacing w:after="0" w:line="240" w:lineRule="auto"/>
        <w:jc w:val="both"/>
        <w:rPr>
          <w:rFonts w:ascii="Arial" w:hAnsi="Arial" w:cs="Arial"/>
          <w:sz w:val="20"/>
          <w:szCs w:val="20"/>
        </w:rPr>
      </w:pPr>
      <w:r w:rsidRPr="0029146F">
        <w:rPr>
          <w:rFonts w:ascii="Arial" w:hAnsi="Arial" w:cs="Arial"/>
          <w:sz w:val="20"/>
          <w:szCs w:val="20"/>
        </w:rPr>
        <w:t>Technical Specification(s);</w:t>
      </w:r>
    </w:p>
    <w:p w14:paraId="6661472F" w14:textId="77777777" w:rsidR="00142159" w:rsidRPr="0029146F" w:rsidRDefault="00142159" w:rsidP="00370847">
      <w:pPr>
        <w:numPr>
          <w:ilvl w:val="0"/>
          <w:numId w:val="22"/>
        </w:numPr>
        <w:spacing w:after="0" w:line="240" w:lineRule="auto"/>
        <w:jc w:val="both"/>
        <w:rPr>
          <w:rFonts w:ascii="Arial" w:hAnsi="Arial" w:cs="Arial"/>
          <w:sz w:val="20"/>
          <w:szCs w:val="20"/>
        </w:rPr>
      </w:pPr>
      <w:r w:rsidRPr="0029146F">
        <w:rPr>
          <w:rFonts w:ascii="Arial" w:hAnsi="Arial" w:cs="Arial"/>
          <w:sz w:val="20"/>
          <w:szCs w:val="20"/>
        </w:rPr>
        <w:t>Preference claim form for Preferential Procurement in terms of the Preferential Procurement Regulations;</w:t>
      </w:r>
    </w:p>
    <w:p w14:paraId="3CF4BFCC" w14:textId="77777777" w:rsidR="00142159" w:rsidRPr="0029146F" w:rsidRDefault="00142159" w:rsidP="00370847">
      <w:pPr>
        <w:numPr>
          <w:ilvl w:val="0"/>
          <w:numId w:val="22"/>
        </w:numPr>
        <w:spacing w:after="0" w:line="240" w:lineRule="auto"/>
        <w:jc w:val="both"/>
        <w:rPr>
          <w:rFonts w:ascii="Arial" w:hAnsi="Arial" w:cs="Arial"/>
          <w:sz w:val="20"/>
          <w:szCs w:val="20"/>
        </w:rPr>
      </w:pPr>
      <w:r w:rsidRPr="0029146F">
        <w:rPr>
          <w:rFonts w:ascii="Arial" w:hAnsi="Arial" w:cs="Arial"/>
          <w:sz w:val="20"/>
          <w:szCs w:val="20"/>
        </w:rPr>
        <w:t>Bidder’s Disclosure form;</w:t>
      </w:r>
    </w:p>
    <w:p w14:paraId="146EDA44" w14:textId="77777777" w:rsidR="00142159" w:rsidRPr="0029146F" w:rsidRDefault="00142159" w:rsidP="00370847">
      <w:pPr>
        <w:numPr>
          <w:ilvl w:val="0"/>
          <w:numId w:val="22"/>
        </w:numPr>
        <w:spacing w:after="0" w:line="240" w:lineRule="auto"/>
        <w:jc w:val="both"/>
        <w:rPr>
          <w:rFonts w:ascii="Arial" w:hAnsi="Arial" w:cs="Arial"/>
          <w:sz w:val="20"/>
          <w:szCs w:val="20"/>
        </w:rPr>
      </w:pPr>
      <w:r w:rsidRPr="0029146F">
        <w:rPr>
          <w:rFonts w:ascii="Arial" w:hAnsi="Arial" w:cs="Arial"/>
          <w:sz w:val="20"/>
          <w:szCs w:val="20"/>
        </w:rPr>
        <w:t>Special Conditions of Contract;</w:t>
      </w:r>
    </w:p>
    <w:p w14:paraId="7BB81E6B" w14:textId="77777777" w:rsidR="00142159" w:rsidRPr="0029146F" w:rsidRDefault="00142159" w:rsidP="00370847">
      <w:pPr>
        <w:numPr>
          <w:ilvl w:val="0"/>
          <w:numId w:val="21"/>
        </w:numPr>
        <w:spacing w:after="0" w:line="240" w:lineRule="auto"/>
        <w:jc w:val="both"/>
        <w:rPr>
          <w:rFonts w:ascii="Arial" w:hAnsi="Arial" w:cs="Arial"/>
          <w:sz w:val="20"/>
          <w:szCs w:val="20"/>
        </w:rPr>
      </w:pPr>
      <w:r w:rsidRPr="0029146F">
        <w:rPr>
          <w:rFonts w:ascii="Arial" w:hAnsi="Arial" w:cs="Arial"/>
          <w:sz w:val="20"/>
          <w:szCs w:val="20"/>
        </w:rPr>
        <w:t>General Conditions of Contract; and</w:t>
      </w:r>
    </w:p>
    <w:p w14:paraId="6173E628" w14:textId="77777777" w:rsidR="00142159" w:rsidRPr="0029146F" w:rsidRDefault="00142159" w:rsidP="00370847">
      <w:pPr>
        <w:numPr>
          <w:ilvl w:val="0"/>
          <w:numId w:val="21"/>
        </w:numPr>
        <w:spacing w:after="0" w:line="240" w:lineRule="auto"/>
        <w:jc w:val="both"/>
        <w:rPr>
          <w:rFonts w:ascii="Arial" w:hAnsi="Arial" w:cs="Arial"/>
          <w:sz w:val="20"/>
          <w:szCs w:val="20"/>
        </w:rPr>
      </w:pPr>
      <w:r w:rsidRPr="0029146F">
        <w:rPr>
          <w:rFonts w:ascii="Arial" w:hAnsi="Arial" w:cs="Arial"/>
          <w:sz w:val="20"/>
          <w:szCs w:val="20"/>
        </w:rPr>
        <w:t>Other (specify)</w:t>
      </w:r>
    </w:p>
    <w:p w14:paraId="36516CF7" w14:textId="77777777" w:rsidR="00142159" w:rsidRPr="0029146F" w:rsidRDefault="00142159" w:rsidP="0029146F">
      <w:pPr>
        <w:spacing w:after="0" w:line="240" w:lineRule="auto"/>
        <w:ind w:left="720"/>
        <w:jc w:val="both"/>
        <w:rPr>
          <w:rFonts w:ascii="Arial" w:hAnsi="Arial" w:cs="Arial"/>
          <w:sz w:val="20"/>
          <w:szCs w:val="20"/>
        </w:rPr>
      </w:pPr>
    </w:p>
    <w:p w14:paraId="6CCE10CD" w14:textId="77777777" w:rsidR="00142159" w:rsidRPr="0029146F" w:rsidRDefault="00142159" w:rsidP="00370847">
      <w:pPr>
        <w:numPr>
          <w:ilvl w:val="0"/>
          <w:numId w:val="183"/>
        </w:numPr>
        <w:spacing w:after="0" w:line="240" w:lineRule="auto"/>
        <w:jc w:val="both"/>
        <w:rPr>
          <w:rFonts w:ascii="Arial" w:hAnsi="Arial" w:cs="Arial"/>
          <w:sz w:val="20"/>
          <w:szCs w:val="20"/>
        </w:rPr>
      </w:pPr>
      <w:r w:rsidRPr="0029146F">
        <w:rPr>
          <w:rFonts w:ascii="Arial" w:hAnsi="Arial" w:cs="Arial"/>
          <w:sz w:val="20"/>
          <w:szCs w:val="20"/>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386776D8" w14:textId="77777777" w:rsidR="00142159" w:rsidRPr="0029146F" w:rsidRDefault="00142159" w:rsidP="0029146F">
      <w:pPr>
        <w:spacing w:after="0" w:line="240" w:lineRule="auto"/>
        <w:jc w:val="both"/>
        <w:rPr>
          <w:rFonts w:ascii="Arial" w:hAnsi="Arial" w:cs="Arial"/>
          <w:b/>
          <w:sz w:val="20"/>
          <w:szCs w:val="20"/>
        </w:rPr>
      </w:pPr>
    </w:p>
    <w:p w14:paraId="7447055F" w14:textId="77777777" w:rsidR="00142159" w:rsidRPr="0029146F" w:rsidRDefault="00142159" w:rsidP="00370847">
      <w:pPr>
        <w:numPr>
          <w:ilvl w:val="0"/>
          <w:numId w:val="183"/>
        </w:numPr>
        <w:tabs>
          <w:tab w:val="left" w:pos="6804"/>
        </w:tabs>
        <w:spacing w:after="0" w:line="240" w:lineRule="auto"/>
        <w:jc w:val="both"/>
        <w:rPr>
          <w:rFonts w:ascii="Arial" w:hAnsi="Arial" w:cs="Arial"/>
          <w:sz w:val="20"/>
          <w:szCs w:val="20"/>
        </w:rPr>
      </w:pPr>
      <w:r w:rsidRPr="0029146F">
        <w:rPr>
          <w:rFonts w:ascii="Arial" w:hAnsi="Arial" w:cs="Arial"/>
          <w:sz w:val="20"/>
          <w:szCs w:val="20"/>
        </w:rPr>
        <w:t>I accept full responsibility for the proper execution and fulfilment of all obligations and conditions devolving on me under this agreement as the principal liable for the due fulfillment of this contract.</w:t>
      </w:r>
    </w:p>
    <w:p w14:paraId="63A60399" w14:textId="77777777" w:rsidR="00142159" w:rsidRPr="0029146F" w:rsidRDefault="00142159" w:rsidP="0029146F">
      <w:pPr>
        <w:spacing w:after="0" w:line="240" w:lineRule="auto"/>
        <w:jc w:val="both"/>
        <w:rPr>
          <w:rFonts w:ascii="Arial" w:hAnsi="Arial" w:cs="Arial"/>
          <w:b/>
          <w:sz w:val="20"/>
          <w:szCs w:val="20"/>
        </w:rPr>
      </w:pPr>
    </w:p>
    <w:p w14:paraId="72E4E89C" w14:textId="77777777" w:rsidR="00142159" w:rsidRPr="0029146F" w:rsidRDefault="00142159" w:rsidP="00370847">
      <w:pPr>
        <w:numPr>
          <w:ilvl w:val="0"/>
          <w:numId w:val="183"/>
        </w:numPr>
        <w:spacing w:after="0" w:line="240" w:lineRule="auto"/>
        <w:jc w:val="both"/>
        <w:rPr>
          <w:rFonts w:ascii="Arial" w:hAnsi="Arial" w:cs="Arial"/>
          <w:sz w:val="20"/>
          <w:szCs w:val="20"/>
        </w:rPr>
      </w:pPr>
      <w:r w:rsidRPr="0029146F">
        <w:rPr>
          <w:rFonts w:ascii="Arial" w:hAnsi="Arial" w:cs="Arial"/>
          <w:sz w:val="20"/>
          <w:szCs w:val="20"/>
        </w:rPr>
        <w:t>I declare that I have no participation in any collusive practices with any bidder or any other person regarding this or any other bid.</w:t>
      </w:r>
    </w:p>
    <w:p w14:paraId="52BC9551" w14:textId="77777777" w:rsidR="00142159" w:rsidRPr="0029146F" w:rsidRDefault="00142159" w:rsidP="0029146F">
      <w:pPr>
        <w:spacing w:after="0" w:line="240" w:lineRule="auto"/>
        <w:jc w:val="both"/>
        <w:rPr>
          <w:rFonts w:ascii="Arial" w:hAnsi="Arial" w:cs="Arial"/>
          <w:sz w:val="20"/>
          <w:szCs w:val="20"/>
        </w:rPr>
      </w:pPr>
    </w:p>
    <w:p w14:paraId="27B92CF4" w14:textId="77777777" w:rsidR="00142159" w:rsidRPr="0029146F" w:rsidRDefault="00142159" w:rsidP="00370847">
      <w:pPr>
        <w:numPr>
          <w:ilvl w:val="0"/>
          <w:numId w:val="183"/>
        </w:numPr>
        <w:spacing w:after="0" w:line="240" w:lineRule="auto"/>
        <w:jc w:val="both"/>
        <w:rPr>
          <w:rFonts w:ascii="Arial" w:hAnsi="Arial" w:cs="Arial"/>
          <w:sz w:val="20"/>
          <w:szCs w:val="20"/>
        </w:rPr>
      </w:pPr>
      <w:r w:rsidRPr="0029146F">
        <w:rPr>
          <w:rFonts w:ascii="Arial" w:hAnsi="Arial" w:cs="Arial"/>
          <w:sz w:val="20"/>
          <w:szCs w:val="20"/>
        </w:rPr>
        <w:t>I confirm that I am duly authorised to sign this contract.</w:t>
      </w:r>
    </w:p>
    <w:p w14:paraId="05FE4F08" w14:textId="77777777" w:rsidR="00142159" w:rsidRPr="0029146F" w:rsidRDefault="00142159" w:rsidP="0029146F">
      <w:pPr>
        <w:spacing w:after="0" w:line="240" w:lineRule="auto"/>
        <w:jc w:val="both"/>
        <w:rPr>
          <w:rFonts w:ascii="Arial" w:hAnsi="Arial" w:cs="Arial"/>
          <w:sz w:val="20"/>
          <w:szCs w:val="20"/>
        </w:rPr>
      </w:pPr>
    </w:p>
    <w:p w14:paraId="082A96D7" w14:textId="77777777" w:rsidR="00142159" w:rsidRPr="0029146F" w:rsidRDefault="00142159" w:rsidP="0029146F">
      <w:pPr>
        <w:spacing w:after="0" w:line="240" w:lineRule="auto"/>
        <w:ind w:firstLine="720"/>
        <w:jc w:val="both"/>
        <w:rPr>
          <w:rFonts w:ascii="Arial" w:hAnsi="Arial" w:cs="Arial"/>
          <w:sz w:val="20"/>
          <w:szCs w:val="20"/>
        </w:rPr>
      </w:pPr>
      <w:r w:rsidRPr="0029146F">
        <w:rPr>
          <w:rFonts w:ascii="Arial" w:hAnsi="Arial" w:cs="Arial"/>
          <w:noProof/>
          <w:sz w:val="20"/>
          <w:szCs w:val="20"/>
          <w:lang w:val="en-ZA" w:eastAsia="en-ZA"/>
        </w:rPr>
        <mc:AlternateContent>
          <mc:Choice Requires="wps">
            <w:drawing>
              <wp:anchor distT="0" distB="0" distL="114300" distR="114300" simplePos="0" relativeHeight="251694080" behindDoc="0" locked="0" layoutInCell="0" allowOverlap="1" wp14:anchorId="6B0C2A61" wp14:editId="4CC2C3A6">
                <wp:simplePos x="0" y="0"/>
                <wp:positionH relativeFrom="column">
                  <wp:posOffset>4134485</wp:posOffset>
                </wp:positionH>
                <wp:positionV relativeFrom="paragraph">
                  <wp:posOffset>116205</wp:posOffset>
                </wp:positionV>
                <wp:extent cx="1920240" cy="1188720"/>
                <wp:effectExtent l="6350" t="10795" r="6985" b="1016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F879D37" w14:textId="77777777" w:rsidR="00D90F99" w:rsidRDefault="00D90F99" w:rsidP="00142159">
                            <w:pPr>
                              <w:ind w:right="32"/>
                            </w:pPr>
                            <w:r>
                              <w:t>WITNESSES</w:t>
                            </w:r>
                          </w:p>
                          <w:p w14:paraId="40A72A30" w14:textId="77777777" w:rsidR="00D90F99" w:rsidRDefault="00D90F99" w:rsidP="00142159">
                            <w:pPr>
                              <w:ind w:right="32"/>
                            </w:pPr>
                          </w:p>
                          <w:p w14:paraId="680A39CB" w14:textId="77777777" w:rsidR="00D90F99" w:rsidRDefault="00D90F99" w:rsidP="00142159">
                            <w:pPr>
                              <w:ind w:right="32"/>
                            </w:pPr>
                            <w:r>
                              <w:t>1</w:t>
                            </w:r>
                            <w:r>
                              <w:tab/>
                              <w:t>…….……………</w:t>
                            </w:r>
                          </w:p>
                          <w:p w14:paraId="6B581016" w14:textId="77777777" w:rsidR="00D90F99" w:rsidRDefault="00D90F99" w:rsidP="00142159">
                            <w:pPr>
                              <w:ind w:right="32"/>
                            </w:pPr>
                          </w:p>
                          <w:p w14:paraId="2C6E190D" w14:textId="77777777" w:rsidR="00D90F99" w:rsidRDefault="00D90F99" w:rsidP="00370847">
                            <w:pPr>
                              <w:numPr>
                                <w:ilvl w:val="0"/>
                                <w:numId w:val="184"/>
                              </w:numPr>
                              <w:spacing w:after="0" w:line="240" w:lineRule="auto"/>
                              <w:ind w:right="32"/>
                            </w:pPr>
                            <w:r>
                              <w:t>……………………</w:t>
                            </w:r>
                          </w:p>
                          <w:p w14:paraId="16C3C158" w14:textId="77777777" w:rsidR="00D90F99" w:rsidRDefault="00D90F99" w:rsidP="00142159">
                            <w:pPr>
                              <w:ind w:right="32"/>
                            </w:pPr>
                          </w:p>
                          <w:p w14:paraId="6EDD1A98" w14:textId="77777777" w:rsidR="00D90F99" w:rsidRDefault="00D90F99" w:rsidP="00142159">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B0C2A61" id="Rectangle 25" o:spid="_x0000_s1044" style="position:absolute;left:0;text-align:left;margin-left:325.55pt;margin-top:9.15pt;width:151.2pt;height:9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" o:allowincell="f">
                <v:textbox>
                  <w:txbxContent>
                    <w:p w14:paraId="6F879D37" w14:textId="77777777" w:rsidR="00D90F99" w:rsidRDefault="00D90F99" w:rsidP="00142159">
                      <w:pPr>
                        <w:ind w:right="32"/>
                      </w:pPr>
                      <w:r>
                        <w:t>WITNESSES</w:t>
                      </w:r>
                    </w:p>
                    <w:p w14:paraId="40A72A30" w14:textId="77777777" w:rsidR="00D90F99" w:rsidRDefault="00D90F99" w:rsidP="00142159">
                      <w:pPr>
                        <w:ind w:right="32"/>
                      </w:pPr>
                    </w:p>
                    <w:p w14:paraId="680A39CB" w14:textId="77777777" w:rsidR="00D90F99" w:rsidRDefault="00D90F99" w:rsidP="00142159">
                      <w:pPr>
                        <w:ind w:right="32"/>
                      </w:pPr>
                      <w:r>
                        <w:t>1</w:t>
                      </w:r>
                      <w:r>
                        <w:tab/>
                        <w:t>…….……………</w:t>
                      </w:r>
                    </w:p>
                    <w:p w14:paraId="6B581016" w14:textId="77777777" w:rsidR="00D90F99" w:rsidRDefault="00D90F99" w:rsidP="00142159">
                      <w:pPr>
                        <w:ind w:right="32"/>
                      </w:pPr>
                    </w:p>
                    <w:p w14:paraId="2C6E190D" w14:textId="77777777" w:rsidR="00D90F99" w:rsidRDefault="00D90F99" w:rsidP="00370847">
                      <w:pPr>
                        <w:numPr>
                          <w:ilvl w:val="0"/>
                          <w:numId w:val="184"/>
                        </w:numPr>
                        <w:spacing w:after="0" w:line="240" w:lineRule="auto"/>
                        <w:ind w:right="32"/>
                      </w:pPr>
                      <w:r>
                        <w:t>……………………</w:t>
                      </w:r>
                    </w:p>
                    <w:p w14:paraId="16C3C158" w14:textId="77777777" w:rsidR="00D90F99" w:rsidRDefault="00D90F99" w:rsidP="00142159">
                      <w:pPr>
                        <w:ind w:right="32"/>
                      </w:pPr>
                    </w:p>
                    <w:p w14:paraId="6EDD1A98" w14:textId="77777777" w:rsidR="00D90F99" w:rsidRDefault="00D90F99" w:rsidP="00142159">
                      <w:pPr>
                        <w:ind w:right="32"/>
                      </w:pPr>
                      <w:r>
                        <w:t>DATE:</w:t>
                      </w:r>
                      <w:r>
                        <w:tab/>
                        <w:t>…………………….</w:t>
                      </w:r>
                    </w:p>
                  </w:txbxContent>
                </v:textbox>
              </v:rect>
            </w:pict>
          </mc:Fallback>
        </mc:AlternateContent>
      </w:r>
      <w:r w:rsidRPr="0029146F">
        <w:rPr>
          <w:rFonts w:ascii="Arial" w:hAnsi="Arial" w:cs="Arial"/>
          <w:sz w:val="20"/>
          <w:szCs w:val="20"/>
        </w:rPr>
        <w:t>NAME (PRINT)</w:t>
      </w:r>
      <w:r w:rsidRPr="0029146F">
        <w:rPr>
          <w:rFonts w:ascii="Arial" w:hAnsi="Arial" w:cs="Arial"/>
          <w:sz w:val="20"/>
          <w:szCs w:val="20"/>
        </w:rPr>
        <w:tab/>
      </w:r>
      <w:r w:rsidRPr="0029146F">
        <w:rPr>
          <w:rFonts w:ascii="Arial" w:hAnsi="Arial" w:cs="Arial"/>
          <w:sz w:val="20"/>
          <w:szCs w:val="20"/>
        </w:rPr>
        <w:tab/>
        <w:t>………………………………………….</w:t>
      </w:r>
    </w:p>
    <w:p w14:paraId="64E95AAB" w14:textId="77777777" w:rsidR="00142159" w:rsidRPr="0029146F" w:rsidRDefault="00142159" w:rsidP="0029146F">
      <w:pPr>
        <w:spacing w:after="0" w:line="240" w:lineRule="auto"/>
        <w:jc w:val="both"/>
        <w:rPr>
          <w:rFonts w:ascii="Arial" w:hAnsi="Arial" w:cs="Arial"/>
          <w:sz w:val="20"/>
          <w:szCs w:val="20"/>
        </w:rPr>
      </w:pPr>
    </w:p>
    <w:p w14:paraId="67484489" w14:textId="77777777" w:rsidR="00142159" w:rsidRPr="0029146F" w:rsidRDefault="00142159" w:rsidP="0029146F">
      <w:pPr>
        <w:spacing w:after="0" w:line="240" w:lineRule="auto"/>
        <w:ind w:firstLine="720"/>
        <w:jc w:val="both"/>
        <w:rPr>
          <w:rFonts w:ascii="Arial" w:hAnsi="Arial" w:cs="Arial"/>
          <w:sz w:val="20"/>
          <w:szCs w:val="20"/>
        </w:rPr>
      </w:pPr>
      <w:r w:rsidRPr="0029146F">
        <w:rPr>
          <w:rFonts w:ascii="Arial" w:hAnsi="Arial" w:cs="Arial"/>
          <w:sz w:val="20"/>
          <w:szCs w:val="20"/>
        </w:rPr>
        <w:t>CAPACITY</w:t>
      </w:r>
      <w:r w:rsidRPr="0029146F">
        <w:rPr>
          <w:rFonts w:ascii="Arial" w:hAnsi="Arial" w:cs="Arial"/>
          <w:sz w:val="20"/>
          <w:szCs w:val="20"/>
        </w:rPr>
        <w:tab/>
      </w:r>
      <w:r w:rsidRPr="0029146F">
        <w:rPr>
          <w:rFonts w:ascii="Arial" w:hAnsi="Arial" w:cs="Arial"/>
          <w:sz w:val="20"/>
          <w:szCs w:val="20"/>
        </w:rPr>
        <w:tab/>
        <w:t>………………………………………….</w:t>
      </w:r>
    </w:p>
    <w:p w14:paraId="5A7A239E" w14:textId="77777777" w:rsidR="00142159" w:rsidRPr="0029146F" w:rsidRDefault="00142159" w:rsidP="0029146F">
      <w:pPr>
        <w:spacing w:after="0" w:line="240" w:lineRule="auto"/>
        <w:jc w:val="both"/>
        <w:rPr>
          <w:rFonts w:ascii="Arial" w:hAnsi="Arial" w:cs="Arial"/>
          <w:sz w:val="20"/>
          <w:szCs w:val="20"/>
        </w:rPr>
      </w:pPr>
    </w:p>
    <w:p w14:paraId="1AB55B2A" w14:textId="77777777" w:rsidR="00142159" w:rsidRPr="0029146F" w:rsidRDefault="00142159" w:rsidP="0029146F">
      <w:pPr>
        <w:spacing w:after="0" w:line="240" w:lineRule="auto"/>
        <w:ind w:left="720"/>
        <w:jc w:val="both"/>
        <w:rPr>
          <w:rFonts w:ascii="Arial" w:hAnsi="Arial" w:cs="Arial"/>
          <w:sz w:val="20"/>
          <w:szCs w:val="20"/>
        </w:rPr>
      </w:pPr>
      <w:r w:rsidRPr="0029146F">
        <w:rPr>
          <w:rFonts w:ascii="Arial" w:hAnsi="Arial" w:cs="Arial"/>
          <w:sz w:val="20"/>
          <w:szCs w:val="20"/>
        </w:rPr>
        <w:t>SIGNATURE</w:t>
      </w:r>
      <w:r w:rsidRPr="0029146F">
        <w:rPr>
          <w:rFonts w:ascii="Arial" w:hAnsi="Arial" w:cs="Arial"/>
          <w:sz w:val="20"/>
          <w:szCs w:val="20"/>
        </w:rPr>
        <w:tab/>
      </w:r>
      <w:r w:rsidRPr="0029146F">
        <w:rPr>
          <w:rFonts w:ascii="Arial" w:hAnsi="Arial" w:cs="Arial"/>
          <w:sz w:val="20"/>
          <w:szCs w:val="20"/>
        </w:rPr>
        <w:tab/>
        <w:t>………………………………………….</w:t>
      </w:r>
    </w:p>
    <w:p w14:paraId="3A7709EA" w14:textId="77777777" w:rsidR="00142159" w:rsidRPr="0029146F" w:rsidRDefault="00142159" w:rsidP="0029146F">
      <w:pPr>
        <w:spacing w:after="0" w:line="240" w:lineRule="auto"/>
        <w:ind w:left="720"/>
        <w:jc w:val="both"/>
        <w:rPr>
          <w:rFonts w:ascii="Arial" w:hAnsi="Arial" w:cs="Arial"/>
          <w:sz w:val="20"/>
          <w:szCs w:val="20"/>
        </w:rPr>
      </w:pPr>
    </w:p>
    <w:p w14:paraId="03C41D91" w14:textId="77777777" w:rsidR="00142159" w:rsidRPr="0029146F" w:rsidRDefault="00142159" w:rsidP="0029146F">
      <w:pPr>
        <w:spacing w:after="0" w:line="240" w:lineRule="auto"/>
        <w:ind w:left="720"/>
        <w:jc w:val="both"/>
        <w:rPr>
          <w:rFonts w:ascii="Arial" w:hAnsi="Arial" w:cs="Arial"/>
          <w:sz w:val="20"/>
          <w:szCs w:val="20"/>
        </w:rPr>
      </w:pPr>
      <w:r w:rsidRPr="0029146F">
        <w:rPr>
          <w:rFonts w:ascii="Arial" w:hAnsi="Arial" w:cs="Arial"/>
          <w:sz w:val="20"/>
          <w:szCs w:val="20"/>
        </w:rPr>
        <w:t>NAME OF FIRM</w:t>
      </w:r>
      <w:r w:rsidRPr="0029146F">
        <w:rPr>
          <w:rFonts w:ascii="Arial" w:hAnsi="Arial" w:cs="Arial"/>
          <w:sz w:val="20"/>
          <w:szCs w:val="20"/>
        </w:rPr>
        <w:tab/>
      </w:r>
      <w:r w:rsidRPr="0029146F">
        <w:rPr>
          <w:rFonts w:ascii="Arial" w:hAnsi="Arial" w:cs="Arial"/>
          <w:sz w:val="20"/>
          <w:szCs w:val="20"/>
        </w:rPr>
        <w:tab/>
        <w:t>………………………………………….</w:t>
      </w:r>
    </w:p>
    <w:p w14:paraId="15AF0910" w14:textId="77777777" w:rsidR="00142159" w:rsidRPr="0029146F" w:rsidRDefault="00142159" w:rsidP="0029146F">
      <w:pPr>
        <w:spacing w:after="0" w:line="240" w:lineRule="auto"/>
        <w:ind w:left="1440" w:firstLine="720"/>
        <w:jc w:val="both"/>
        <w:rPr>
          <w:rFonts w:ascii="Arial" w:hAnsi="Arial" w:cs="Arial"/>
          <w:sz w:val="20"/>
          <w:szCs w:val="20"/>
        </w:rPr>
      </w:pPr>
    </w:p>
    <w:p w14:paraId="76FB65EE" w14:textId="77777777" w:rsidR="00142159" w:rsidRPr="0029146F" w:rsidRDefault="00142159" w:rsidP="0029146F">
      <w:pPr>
        <w:spacing w:after="0" w:line="240" w:lineRule="auto"/>
        <w:ind w:left="720"/>
        <w:jc w:val="both"/>
        <w:rPr>
          <w:rFonts w:ascii="Arial" w:hAnsi="Arial" w:cs="Arial"/>
          <w:sz w:val="20"/>
          <w:szCs w:val="20"/>
        </w:rPr>
      </w:pPr>
      <w:r w:rsidRPr="0029146F">
        <w:rPr>
          <w:rFonts w:ascii="Arial" w:hAnsi="Arial" w:cs="Arial"/>
          <w:sz w:val="20"/>
          <w:szCs w:val="20"/>
        </w:rPr>
        <w:t>DATE</w:t>
      </w:r>
      <w:r w:rsidRPr="0029146F">
        <w:rPr>
          <w:rFonts w:ascii="Arial" w:hAnsi="Arial" w:cs="Arial"/>
          <w:sz w:val="20"/>
          <w:szCs w:val="20"/>
        </w:rPr>
        <w:tab/>
      </w:r>
      <w:r w:rsidRPr="0029146F">
        <w:rPr>
          <w:rFonts w:ascii="Arial" w:hAnsi="Arial" w:cs="Arial"/>
          <w:sz w:val="20"/>
          <w:szCs w:val="20"/>
        </w:rPr>
        <w:tab/>
      </w:r>
      <w:r w:rsidRPr="0029146F">
        <w:rPr>
          <w:rFonts w:ascii="Arial" w:hAnsi="Arial" w:cs="Arial"/>
          <w:sz w:val="20"/>
          <w:szCs w:val="20"/>
        </w:rPr>
        <w:tab/>
        <w:t>…………………………………………..</w:t>
      </w:r>
    </w:p>
    <w:p w14:paraId="2582415E" w14:textId="77777777" w:rsidR="00142159" w:rsidRPr="0029146F" w:rsidRDefault="00142159" w:rsidP="0029146F">
      <w:pPr>
        <w:spacing w:after="0" w:line="240" w:lineRule="auto"/>
        <w:ind w:left="4320" w:firstLine="720"/>
        <w:jc w:val="right"/>
        <w:rPr>
          <w:rFonts w:ascii="Arial" w:hAnsi="Arial" w:cs="Arial"/>
          <w:b/>
          <w:sz w:val="20"/>
          <w:szCs w:val="20"/>
        </w:rPr>
      </w:pPr>
    </w:p>
    <w:p w14:paraId="111267D4" w14:textId="77777777" w:rsidR="00142159" w:rsidRPr="0029146F" w:rsidRDefault="00142159" w:rsidP="0029146F">
      <w:pPr>
        <w:spacing w:after="0" w:line="240" w:lineRule="auto"/>
        <w:ind w:left="4320" w:firstLine="720"/>
        <w:jc w:val="right"/>
        <w:rPr>
          <w:rFonts w:ascii="Arial" w:hAnsi="Arial" w:cs="Arial"/>
          <w:b/>
          <w:sz w:val="20"/>
          <w:szCs w:val="20"/>
        </w:rPr>
      </w:pPr>
    </w:p>
    <w:p w14:paraId="0A25D7BB" w14:textId="77777777" w:rsidR="00142159" w:rsidRPr="0029146F" w:rsidRDefault="00142159" w:rsidP="00142159">
      <w:pPr>
        <w:ind w:left="4320" w:firstLine="720"/>
        <w:jc w:val="right"/>
        <w:rPr>
          <w:rFonts w:ascii="Arial" w:hAnsi="Arial" w:cs="Arial"/>
          <w:b/>
          <w:sz w:val="20"/>
          <w:szCs w:val="20"/>
        </w:rPr>
      </w:pPr>
    </w:p>
    <w:p w14:paraId="42B62EA2" w14:textId="3F01BC80" w:rsidR="0029146F" w:rsidRDefault="0029146F" w:rsidP="0029146F">
      <w:pPr>
        <w:rPr>
          <w:rFonts w:ascii="Arial" w:hAnsi="Arial" w:cs="Arial"/>
          <w:b/>
          <w:sz w:val="20"/>
          <w:szCs w:val="20"/>
        </w:rPr>
      </w:pPr>
    </w:p>
    <w:p w14:paraId="694D502D" w14:textId="77777777" w:rsidR="00C25C60" w:rsidRPr="0029146F" w:rsidRDefault="00C25C60" w:rsidP="0029146F">
      <w:pPr>
        <w:rPr>
          <w:rFonts w:ascii="Arial" w:hAnsi="Arial" w:cs="Arial"/>
          <w:b/>
          <w:sz w:val="20"/>
          <w:szCs w:val="20"/>
        </w:rPr>
      </w:pPr>
    </w:p>
    <w:p w14:paraId="565B3FF8" w14:textId="77777777" w:rsidR="00142159" w:rsidRPr="0029146F" w:rsidRDefault="00142159" w:rsidP="00142159">
      <w:pPr>
        <w:ind w:left="4320" w:firstLine="720"/>
        <w:jc w:val="right"/>
        <w:rPr>
          <w:rFonts w:ascii="Arial" w:hAnsi="Arial" w:cs="Arial"/>
          <w:b/>
          <w:sz w:val="20"/>
          <w:szCs w:val="20"/>
        </w:rPr>
      </w:pPr>
      <w:r w:rsidRPr="0029146F">
        <w:rPr>
          <w:rFonts w:ascii="Arial" w:hAnsi="Arial" w:cs="Arial"/>
          <w:b/>
          <w:sz w:val="20"/>
          <w:szCs w:val="20"/>
        </w:rPr>
        <w:lastRenderedPageBreak/>
        <w:t>SBD 7.1</w:t>
      </w:r>
    </w:p>
    <w:p w14:paraId="15E6A5A3" w14:textId="4C38CAE0" w:rsidR="00142159" w:rsidRPr="0029146F" w:rsidRDefault="00142159" w:rsidP="0029146F">
      <w:pPr>
        <w:rPr>
          <w:rFonts w:ascii="Arial" w:hAnsi="Arial" w:cs="Arial"/>
          <w:b/>
          <w:sz w:val="20"/>
          <w:szCs w:val="20"/>
        </w:rPr>
      </w:pPr>
    </w:p>
    <w:p w14:paraId="4C6D1057" w14:textId="77777777" w:rsidR="00142159" w:rsidRPr="0029146F" w:rsidRDefault="00142159" w:rsidP="0029146F">
      <w:pPr>
        <w:spacing w:after="0" w:line="240" w:lineRule="auto"/>
        <w:jc w:val="center"/>
        <w:rPr>
          <w:rFonts w:ascii="Arial" w:hAnsi="Arial" w:cs="Arial"/>
          <w:b/>
          <w:sz w:val="24"/>
          <w:szCs w:val="24"/>
        </w:rPr>
      </w:pPr>
      <w:r w:rsidRPr="0029146F">
        <w:rPr>
          <w:rFonts w:ascii="Arial" w:hAnsi="Arial" w:cs="Arial"/>
          <w:b/>
          <w:sz w:val="24"/>
          <w:szCs w:val="24"/>
        </w:rPr>
        <w:t>CONTRACT FORM - PURCHASE OF GOODS/WORKS</w:t>
      </w:r>
    </w:p>
    <w:p w14:paraId="0F18C74E" w14:textId="77777777" w:rsidR="00142159" w:rsidRPr="0029146F" w:rsidRDefault="00142159" w:rsidP="0029146F">
      <w:pPr>
        <w:spacing w:after="0" w:line="240" w:lineRule="auto"/>
        <w:rPr>
          <w:rFonts w:ascii="Arial" w:hAnsi="Arial" w:cs="Arial"/>
          <w:sz w:val="20"/>
          <w:szCs w:val="20"/>
        </w:rPr>
      </w:pPr>
      <w:r w:rsidRPr="0029146F">
        <w:rPr>
          <w:rFonts w:ascii="Arial" w:hAnsi="Arial" w:cs="Arial"/>
          <w:b/>
          <w:sz w:val="20"/>
          <w:szCs w:val="20"/>
        </w:rPr>
        <w:tab/>
      </w:r>
      <w:r w:rsidRPr="0029146F">
        <w:rPr>
          <w:rFonts w:ascii="Arial" w:hAnsi="Arial" w:cs="Arial"/>
          <w:b/>
          <w:sz w:val="20"/>
          <w:szCs w:val="20"/>
        </w:rPr>
        <w:tab/>
      </w:r>
      <w:r w:rsidRPr="0029146F">
        <w:rPr>
          <w:rFonts w:ascii="Arial" w:hAnsi="Arial" w:cs="Arial"/>
          <w:b/>
          <w:sz w:val="20"/>
          <w:szCs w:val="20"/>
        </w:rPr>
        <w:tab/>
      </w:r>
      <w:r w:rsidRPr="0029146F">
        <w:rPr>
          <w:rFonts w:ascii="Arial" w:hAnsi="Arial" w:cs="Arial"/>
          <w:b/>
          <w:sz w:val="20"/>
          <w:szCs w:val="20"/>
        </w:rPr>
        <w:tab/>
      </w:r>
      <w:r w:rsidRPr="0029146F">
        <w:rPr>
          <w:rFonts w:ascii="Arial" w:hAnsi="Arial" w:cs="Arial"/>
          <w:b/>
          <w:sz w:val="20"/>
          <w:szCs w:val="20"/>
        </w:rPr>
        <w:tab/>
      </w:r>
      <w:r w:rsidRPr="0029146F">
        <w:rPr>
          <w:rFonts w:ascii="Arial" w:hAnsi="Arial" w:cs="Arial"/>
          <w:b/>
          <w:sz w:val="20"/>
          <w:szCs w:val="20"/>
        </w:rPr>
        <w:tab/>
      </w:r>
      <w:r w:rsidRPr="0029146F">
        <w:rPr>
          <w:rFonts w:ascii="Arial" w:hAnsi="Arial" w:cs="Arial"/>
          <w:b/>
          <w:sz w:val="20"/>
          <w:szCs w:val="20"/>
        </w:rPr>
        <w:tab/>
      </w:r>
      <w:r w:rsidRPr="0029146F">
        <w:rPr>
          <w:rFonts w:ascii="Arial" w:hAnsi="Arial" w:cs="Arial"/>
          <w:b/>
          <w:sz w:val="20"/>
          <w:szCs w:val="20"/>
        </w:rPr>
        <w:tab/>
      </w:r>
      <w:r w:rsidRPr="0029146F">
        <w:rPr>
          <w:rFonts w:ascii="Arial" w:hAnsi="Arial" w:cs="Arial"/>
          <w:b/>
          <w:sz w:val="20"/>
          <w:szCs w:val="20"/>
        </w:rPr>
        <w:tab/>
      </w:r>
      <w:r w:rsidRPr="0029146F">
        <w:rPr>
          <w:rFonts w:ascii="Arial" w:hAnsi="Arial" w:cs="Arial"/>
          <w:b/>
          <w:sz w:val="20"/>
          <w:szCs w:val="20"/>
        </w:rPr>
        <w:tab/>
      </w:r>
    </w:p>
    <w:p w14:paraId="2FA63869" w14:textId="1856FC5A" w:rsidR="00142159" w:rsidRPr="0029146F" w:rsidRDefault="00142159" w:rsidP="0029146F">
      <w:pPr>
        <w:pStyle w:val="Heading1"/>
        <w:numPr>
          <w:ilvl w:val="0"/>
          <w:numId w:val="0"/>
        </w:numPr>
        <w:spacing w:before="0" w:after="0"/>
        <w:ind w:left="432" w:hanging="432"/>
        <w:jc w:val="center"/>
        <w:rPr>
          <w:rFonts w:cs="Arial"/>
          <w:sz w:val="22"/>
          <w:szCs w:val="22"/>
        </w:rPr>
      </w:pPr>
      <w:r w:rsidRPr="0029146F">
        <w:rPr>
          <w:rFonts w:cs="Arial"/>
          <w:sz w:val="22"/>
          <w:szCs w:val="22"/>
        </w:rPr>
        <w:t>PART 2 (TO BE FILLED IN BY THE PURCHASER)</w:t>
      </w:r>
    </w:p>
    <w:p w14:paraId="16CED290" w14:textId="77777777" w:rsidR="00142159" w:rsidRPr="0029146F" w:rsidRDefault="00142159" w:rsidP="0029146F">
      <w:pPr>
        <w:spacing w:after="0" w:line="240" w:lineRule="auto"/>
        <w:jc w:val="center"/>
        <w:rPr>
          <w:rFonts w:ascii="Arial" w:hAnsi="Arial" w:cs="Arial"/>
          <w:b/>
          <w:sz w:val="20"/>
          <w:szCs w:val="20"/>
        </w:rPr>
      </w:pPr>
    </w:p>
    <w:p w14:paraId="17709D8E" w14:textId="77777777" w:rsidR="00142159" w:rsidRPr="0029146F" w:rsidRDefault="00142159" w:rsidP="00370847">
      <w:pPr>
        <w:numPr>
          <w:ilvl w:val="0"/>
          <w:numId w:val="186"/>
        </w:numPr>
        <w:spacing w:after="0" w:line="240" w:lineRule="auto"/>
        <w:jc w:val="both"/>
        <w:rPr>
          <w:rFonts w:ascii="Arial" w:hAnsi="Arial" w:cs="Arial"/>
          <w:sz w:val="20"/>
          <w:szCs w:val="20"/>
        </w:rPr>
      </w:pPr>
      <w:r w:rsidRPr="0029146F">
        <w:rPr>
          <w:rFonts w:ascii="Arial" w:hAnsi="Arial" w:cs="Arial"/>
          <w:sz w:val="20"/>
          <w:szCs w:val="20"/>
        </w:rPr>
        <w:t>I……………………………………………. in my capacity as…………………………………………………...…..</w:t>
      </w:r>
    </w:p>
    <w:p w14:paraId="56590FC0" w14:textId="77777777" w:rsidR="00142159" w:rsidRPr="0029146F" w:rsidRDefault="00142159" w:rsidP="0029146F">
      <w:pPr>
        <w:spacing w:after="0" w:line="240" w:lineRule="auto"/>
        <w:ind w:left="720"/>
        <w:jc w:val="both"/>
        <w:rPr>
          <w:rFonts w:ascii="Arial" w:hAnsi="Arial" w:cs="Arial"/>
          <w:sz w:val="20"/>
          <w:szCs w:val="20"/>
        </w:rPr>
      </w:pPr>
      <w:r w:rsidRPr="0029146F">
        <w:rPr>
          <w:rFonts w:ascii="Arial" w:hAnsi="Arial" w:cs="Arial"/>
          <w:sz w:val="20"/>
          <w:szCs w:val="20"/>
        </w:rPr>
        <w:t>accept your bid under reference number ………………dated………………………for the supply of goods/works indicated hereunder and/or further specified in the annexure(s).</w:t>
      </w:r>
    </w:p>
    <w:p w14:paraId="31BE1750" w14:textId="77777777" w:rsidR="00142159" w:rsidRPr="0029146F" w:rsidRDefault="00142159" w:rsidP="0029146F">
      <w:pPr>
        <w:spacing w:after="0" w:line="240" w:lineRule="auto"/>
        <w:jc w:val="both"/>
        <w:rPr>
          <w:rFonts w:ascii="Arial" w:hAnsi="Arial" w:cs="Arial"/>
          <w:sz w:val="20"/>
          <w:szCs w:val="20"/>
        </w:rPr>
      </w:pPr>
    </w:p>
    <w:p w14:paraId="64911461" w14:textId="77777777" w:rsidR="00142159" w:rsidRPr="0029146F" w:rsidRDefault="00142159" w:rsidP="00370847">
      <w:pPr>
        <w:numPr>
          <w:ilvl w:val="0"/>
          <w:numId w:val="186"/>
        </w:numPr>
        <w:spacing w:after="0" w:line="240" w:lineRule="auto"/>
        <w:jc w:val="both"/>
        <w:rPr>
          <w:rFonts w:ascii="Arial" w:hAnsi="Arial" w:cs="Arial"/>
          <w:sz w:val="20"/>
          <w:szCs w:val="20"/>
        </w:rPr>
      </w:pPr>
      <w:r w:rsidRPr="0029146F">
        <w:rPr>
          <w:rFonts w:ascii="Arial" w:hAnsi="Arial" w:cs="Arial"/>
          <w:sz w:val="20"/>
          <w:szCs w:val="20"/>
        </w:rPr>
        <w:t>An official order indicating delivery instructions is forthcoming.</w:t>
      </w:r>
    </w:p>
    <w:p w14:paraId="2CC7AF8C" w14:textId="77777777" w:rsidR="00142159" w:rsidRPr="0029146F" w:rsidRDefault="00142159" w:rsidP="0029146F">
      <w:pPr>
        <w:spacing w:after="0" w:line="240" w:lineRule="auto"/>
        <w:jc w:val="both"/>
        <w:rPr>
          <w:rFonts w:ascii="Arial" w:hAnsi="Arial" w:cs="Arial"/>
          <w:sz w:val="20"/>
          <w:szCs w:val="20"/>
        </w:rPr>
      </w:pPr>
    </w:p>
    <w:p w14:paraId="03A64D54" w14:textId="77777777" w:rsidR="00142159" w:rsidRPr="0029146F" w:rsidRDefault="00142159" w:rsidP="00370847">
      <w:pPr>
        <w:numPr>
          <w:ilvl w:val="0"/>
          <w:numId w:val="186"/>
        </w:numPr>
        <w:spacing w:after="0" w:line="240" w:lineRule="auto"/>
        <w:jc w:val="both"/>
        <w:rPr>
          <w:rFonts w:ascii="Arial" w:hAnsi="Arial" w:cs="Arial"/>
          <w:sz w:val="20"/>
          <w:szCs w:val="20"/>
        </w:rPr>
      </w:pPr>
      <w:r w:rsidRPr="0029146F">
        <w:rPr>
          <w:rFonts w:ascii="Arial" w:hAnsi="Arial" w:cs="Arial"/>
          <w:sz w:val="20"/>
          <w:szCs w:val="20"/>
        </w:rPr>
        <w:t>I undertake to make payment for the goods/works delivered in accordance with the terms and conditions of the contract, within 30 (thirty) days after receipt of an invoice accompanied by the delivery note.</w:t>
      </w:r>
    </w:p>
    <w:p w14:paraId="1DF13D39" w14:textId="77777777" w:rsidR="00142159" w:rsidRPr="0029146F" w:rsidRDefault="00142159" w:rsidP="0029146F">
      <w:pPr>
        <w:tabs>
          <w:tab w:val="left" w:pos="6804"/>
        </w:tabs>
        <w:spacing w:after="0" w:line="240" w:lineRule="auto"/>
        <w:ind w:left="720"/>
        <w:jc w:val="both"/>
        <w:rPr>
          <w:rFonts w:ascii="Arial" w:hAnsi="Arial" w:cs="Arial"/>
          <w:sz w:val="20"/>
          <w:szCs w:val="20"/>
        </w:rPr>
      </w:pPr>
    </w:p>
    <w:p w14:paraId="4AC685E7" w14:textId="77777777" w:rsidR="00142159" w:rsidRPr="0029146F" w:rsidRDefault="00142159" w:rsidP="0029146F">
      <w:pPr>
        <w:spacing w:after="0" w:line="240" w:lineRule="auto"/>
        <w:ind w:left="720"/>
        <w:jc w:val="both"/>
        <w:rPr>
          <w:rFonts w:ascii="Arial" w:hAnsi="Arial" w:cs="Arial"/>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142159" w:rsidRPr="0029146F" w14:paraId="29595700" w14:textId="77777777" w:rsidTr="00F23BF3">
        <w:trPr>
          <w:cantSplit/>
          <w:trHeight w:val="427"/>
        </w:trPr>
        <w:tc>
          <w:tcPr>
            <w:tcW w:w="1134" w:type="dxa"/>
            <w:vAlign w:val="center"/>
          </w:tcPr>
          <w:p w14:paraId="3D0BD2B9" w14:textId="77777777" w:rsidR="00142159" w:rsidRPr="0029146F" w:rsidRDefault="00142159" w:rsidP="0029146F">
            <w:pPr>
              <w:pStyle w:val="Heading2"/>
              <w:numPr>
                <w:ilvl w:val="0"/>
                <w:numId w:val="0"/>
              </w:numPr>
              <w:spacing w:before="0" w:after="0"/>
              <w:ind w:left="576" w:hanging="576"/>
              <w:rPr>
                <w:rFonts w:ascii="Arial" w:hAnsi="Arial" w:cs="Arial"/>
                <w:sz w:val="20"/>
                <w:szCs w:val="20"/>
              </w:rPr>
            </w:pPr>
            <w:r w:rsidRPr="0029146F">
              <w:rPr>
                <w:rFonts w:ascii="Arial" w:hAnsi="Arial" w:cs="Arial"/>
                <w:sz w:val="20"/>
                <w:szCs w:val="20"/>
              </w:rPr>
              <w:t>ITEM</w:t>
            </w:r>
          </w:p>
          <w:p w14:paraId="099FDAF4" w14:textId="77777777" w:rsidR="00142159" w:rsidRPr="0029146F" w:rsidRDefault="00142159" w:rsidP="0029146F">
            <w:pPr>
              <w:spacing w:after="0" w:line="240" w:lineRule="auto"/>
              <w:rPr>
                <w:rFonts w:ascii="Arial" w:hAnsi="Arial" w:cs="Arial"/>
                <w:b/>
                <w:sz w:val="20"/>
                <w:szCs w:val="20"/>
              </w:rPr>
            </w:pPr>
            <w:r w:rsidRPr="0029146F">
              <w:rPr>
                <w:rFonts w:ascii="Arial" w:hAnsi="Arial" w:cs="Arial"/>
                <w:b/>
                <w:sz w:val="20"/>
                <w:szCs w:val="20"/>
              </w:rPr>
              <w:t>NO.</w:t>
            </w:r>
          </w:p>
        </w:tc>
        <w:tc>
          <w:tcPr>
            <w:tcW w:w="1644" w:type="dxa"/>
            <w:vAlign w:val="center"/>
          </w:tcPr>
          <w:p w14:paraId="549F6AA7" w14:textId="77777777" w:rsidR="00142159" w:rsidRPr="0029146F" w:rsidRDefault="00142159" w:rsidP="0029146F">
            <w:pPr>
              <w:spacing w:after="0" w:line="240" w:lineRule="auto"/>
              <w:rPr>
                <w:rFonts w:ascii="Arial" w:hAnsi="Arial" w:cs="Arial"/>
                <w:b/>
                <w:sz w:val="20"/>
                <w:szCs w:val="20"/>
              </w:rPr>
            </w:pPr>
            <w:r w:rsidRPr="0029146F">
              <w:rPr>
                <w:rFonts w:ascii="Arial" w:hAnsi="Arial" w:cs="Arial"/>
                <w:b/>
                <w:sz w:val="20"/>
                <w:szCs w:val="20"/>
              </w:rPr>
              <w:t>PRICE  (ALL APPLICABLE TAXES INCLUDED)</w:t>
            </w:r>
          </w:p>
        </w:tc>
        <w:tc>
          <w:tcPr>
            <w:tcW w:w="1475" w:type="dxa"/>
            <w:vAlign w:val="center"/>
          </w:tcPr>
          <w:p w14:paraId="02CB625C" w14:textId="77777777" w:rsidR="00142159" w:rsidRPr="0029146F" w:rsidRDefault="00142159" w:rsidP="0029146F">
            <w:pPr>
              <w:pStyle w:val="Heading3"/>
              <w:numPr>
                <w:ilvl w:val="0"/>
                <w:numId w:val="0"/>
              </w:numPr>
              <w:spacing w:before="0" w:after="0"/>
              <w:ind w:left="720" w:hanging="720"/>
              <w:rPr>
                <w:rFonts w:ascii="Arial" w:hAnsi="Arial" w:cs="Arial"/>
                <w:sz w:val="20"/>
                <w:szCs w:val="20"/>
              </w:rPr>
            </w:pPr>
            <w:r w:rsidRPr="0029146F">
              <w:rPr>
                <w:rFonts w:ascii="Arial" w:hAnsi="Arial" w:cs="Arial"/>
                <w:sz w:val="20"/>
                <w:szCs w:val="20"/>
              </w:rPr>
              <w:t>BRAND</w:t>
            </w:r>
          </w:p>
        </w:tc>
        <w:tc>
          <w:tcPr>
            <w:tcW w:w="1559" w:type="dxa"/>
            <w:vAlign w:val="center"/>
          </w:tcPr>
          <w:p w14:paraId="73FE15F9" w14:textId="37832BA9" w:rsidR="0029146F" w:rsidRPr="0029146F" w:rsidRDefault="00142159" w:rsidP="0029146F">
            <w:pPr>
              <w:spacing w:after="0" w:line="240" w:lineRule="auto"/>
              <w:rPr>
                <w:rFonts w:ascii="Arial" w:hAnsi="Arial" w:cs="Arial"/>
                <w:b/>
                <w:sz w:val="20"/>
                <w:szCs w:val="20"/>
              </w:rPr>
            </w:pPr>
            <w:r w:rsidRPr="0029146F">
              <w:rPr>
                <w:rFonts w:ascii="Arial" w:hAnsi="Arial" w:cs="Arial"/>
                <w:b/>
                <w:sz w:val="20"/>
                <w:szCs w:val="20"/>
              </w:rPr>
              <w:t>DELIVERY PERIOD</w:t>
            </w:r>
          </w:p>
        </w:tc>
        <w:tc>
          <w:tcPr>
            <w:tcW w:w="1899" w:type="dxa"/>
            <w:vAlign w:val="center"/>
          </w:tcPr>
          <w:p w14:paraId="759DF4F4" w14:textId="77777777" w:rsidR="00142159" w:rsidRPr="0029146F" w:rsidRDefault="00142159" w:rsidP="0029146F">
            <w:pPr>
              <w:spacing w:after="0" w:line="240" w:lineRule="auto"/>
              <w:rPr>
                <w:rFonts w:ascii="Arial" w:hAnsi="Arial" w:cs="Arial"/>
                <w:b/>
                <w:sz w:val="20"/>
                <w:szCs w:val="20"/>
              </w:rPr>
            </w:pPr>
            <w:r w:rsidRPr="0029146F">
              <w:rPr>
                <w:rFonts w:ascii="Arial" w:hAnsi="Arial" w:cs="Arial"/>
                <w:b/>
                <w:sz w:val="20"/>
                <w:szCs w:val="20"/>
              </w:rPr>
              <w:t>TOTAL PREFERENCE POINTS CLAIMED</w:t>
            </w:r>
          </w:p>
        </w:tc>
        <w:tc>
          <w:tcPr>
            <w:tcW w:w="1645" w:type="dxa"/>
            <w:vAlign w:val="center"/>
          </w:tcPr>
          <w:p w14:paraId="47CB2C73" w14:textId="77777777" w:rsidR="00142159" w:rsidRPr="0029146F" w:rsidRDefault="00142159" w:rsidP="0029146F">
            <w:pPr>
              <w:spacing w:after="0" w:line="240" w:lineRule="auto"/>
              <w:rPr>
                <w:rFonts w:ascii="Arial" w:hAnsi="Arial" w:cs="Arial"/>
                <w:b/>
                <w:sz w:val="20"/>
                <w:szCs w:val="20"/>
              </w:rPr>
            </w:pPr>
          </w:p>
          <w:p w14:paraId="587522B3" w14:textId="77777777" w:rsidR="00142159" w:rsidRPr="0029146F" w:rsidRDefault="00142159" w:rsidP="0029146F">
            <w:pPr>
              <w:spacing w:after="0" w:line="240" w:lineRule="auto"/>
              <w:rPr>
                <w:rFonts w:ascii="Arial" w:hAnsi="Arial" w:cs="Arial"/>
                <w:b/>
                <w:sz w:val="20"/>
                <w:szCs w:val="20"/>
              </w:rPr>
            </w:pPr>
            <w:r w:rsidRPr="0029146F">
              <w:rPr>
                <w:rFonts w:ascii="Arial" w:hAnsi="Arial" w:cs="Arial"/>
                <w:b/>
                <w:sz w:val="20"/>
                <w:szCs w:val="20"/>
              </w:rPr>
              <w:t>POINTS CLAIMED FOR EACH SPECIFIC GOAL</w:t>
            </w:r>
          </w:p>
          <w:p w14:paraId="20C10E96" w14:textId="77777777" w:rsidR="00142159" w:rsidRPr="0029146F" w:rsidRDefault="00142159" w:rsidP="0029146F">
            <w:pPr>
              <w:spacing w:after="0" w:line="240" w:lineRule="auto"/>
              <w:rPr>
                <w:rFonts w:ascii="Arial" w:hAnsi="Arial" w:cs="Arial"/>
                <w:b/>
                <w:sz w:val="20"/>
                <w:szCs w:val="20"/>
              </w:rPr>
            </w:pPr>
          </w:p>
        </w:tc>
      </w:tr>
      <w:tr w:rsidR="00142159" w:rsidRPr="0029146F" w14:paraId="77C9DB37" w14:textId="77777777" w:rsidTr="00F23BF3">
        <w:trPr>
          <w:cantSplit/>
          <w:trHeight w:val="2133"/>
        </w:trPr>
        <w:tc>
          <w:tcPr>
            <w:tcW w:w="1134" w:type="dxa"/>
          </w:tcPr>
          <w:p w14:paraId="636B71EA" w14:textId="77777777" w:rsidR="00142159" w:rsidRPr="0029146F" w:rsidRDefault="00142159" w:rsidP="0029146F">
            <w:pPr>
              <w:spacing w:after="0" w:line="240" w:lineRule="auto"/>
              <w:jc w:val="both"/>
              <w:rPr>
                <w:rFonts w:ascii="Arial" w:hAnsi="Arial" w:cs="Arial"/>
                <w:sz w:val="20"/>
                <w:szCs w:val="20"/>
              </w:rPr>
            </w:pPr>
          </w:p>
        </w:tc>
        <w:tc>
          <w:tcPr>
            <w:tcW w:w="1644" w:type="dxa"/>
          </w:tcPr>
          <w:p w14:paraId="2BFE12D3" w14:textId="77777777" w:rsidR="00142159" w:rsidRPr="0029146F" w:rsidRDefault="00142159" w:rsidP="0029146F">
            <w:pPr>
              <w:spacing w:after="0" w:line="240" w:lineRule="auto"/>
              <w:jc w:val="both"/>
              <w:rPr>
                <w:rFonts w:ascii="Arial" w:hAnsi="Arial" w:cs="Arial"/>
                <w:sz w:val="20"/>
                <w:szCs w:val="20"/>
              </w:rPr>
            </w:pPr>
          </w:p>
        </w:tc>
        <w:tc>
          <w:tcPr>
            <w:tcW w:w="1475" w:type="dxa"/>
          </w:tcPr>
          <w:p w14:paraId="4D24E2F2" w14:textId="77777777" w:rsidR="00142159" w:rsidRPr="0029146F" w:rsidRDefault="00142159" w:rsidP="0029146F">
            <w:pPr>
              <w:spacing w:after="0" w:line="240" w:lineRule="auto"/>
              <w:jc w:val="both"/>
              <w:rPr>
                <w:rFonts w:ascii="Arial" w:hAnsi="Arial" w:cs="Arial"/>
                <w:sz w:val="20"/>
                <w:szCs w:val="20"/>
              </w:rPr>
            </w:pPr>
          </w:p>
        </w:tc>
        <w:tc>
          <w:tcPr>
            <w:tcW w:w="1559" w:type="dxa"/>
          </w:tcPr>
          <w:p w14:paraId="1B2343E5" w14:textId="77777777" w:rsidR="00142159" w:rsidRPr="0029146F" w:rsidRDefault="00142159" w:rsidP="0029146F">
            <w:pPr>
              <w:spacing w:after="0" w:line="240" w:lineRule="auto"/>
              <w:jc w:val="both"/>
              <w:rPr>
                <w:rFonts w:ascii="Arial" w:hAnsi="Arial" w:cs="Arial"/>
                <w:sz w:val="20"/>
                <w:szCs w:val="20"/>
              </w:rPr>
            </w:pPr>
          </w:p>
        </w:tc>
        <w:tc>
          <w:tcPr>
            <w:tcW w:w="1899" w:type="dxa"/>
          </w:tcPr>
          <w:p w14:paraId="32F063D6" w14:textId="77777777" w:rsidR="00142159" w:rsidRPr="0029146F" w:rsidRDefault="00142159" w:rsidP="0029146F">
            <w:pPr>
              <w:spacing w:after="0" w:line="240" w:lineRule="auto"/>
              <w:jc w:val="both"/>
              <w:rPr>
                <w:rFonts w:ascii="Arial" w:hAnsi="Arial" w:cs="Arial"/>
                <w:sz w:val="20"/>
                <w:szCs w:val="20"/>
              </w:rPr>
            </w:pPr>
          </w:p>
        </w:tc>
        <w:tc>
          <w:tcPr>
            <w:tcW w:w="1645" w:type="dxa"/>
          </w:tcPr>
          <w:p w14:paraId="4B32D2B2" w14:textId="77777777" w:rsidR="00142159" w:rsidRPr="0029146F" w:rsidRDefault="00142159" w:rsidP="0029146F">
            <w:pPr>
              <w:spacing w:after="0" w:line="240" w:lineRule="auto"/>
              <w:jc w:val="both"/>
              <w:rPr>
                <w:rFonts w:ascii="Arial" w:hAnsi="Arial" w:cs="Arial"/>
                <w:sz w:val="20"/>
                <w:szCs w:val="20"/>
              </w:rPr>
            </w:pPr>
          </w:p>
        </w:tc>
      </w:tr>
    </w:tbl>
    <w:p w14:paraId="15EBC40B" w14:textId="77777777" w:rsidR="00142159" w:rsidRPr="0029146F" w:rsidRDefault="00142159" w:rsidP="0029146F">
      <w:pPr>
        <w:spacing w:after="0" w:line="240" w:lineRule="auto"/>
        <w:jc w:val="both"/>
        <w:rPr>
          <w:rFonts w:ascii="Arial" w:hAnsi="Arial" w:cs="Arial"/>
          <w:sz w:val="20"/>
          <w:szCs w:val="20"/>
        </w:rPr>
      </w:pPr>
    </w:p>
    <w:p w14:paraId="10CCA59A" w14:textId="77777777" w:rsidR="00142159" w:rsidRPr="0029146F" w:rsidRDefault="00142159" w:rsidP="0029146F">
      <w:pPr>
        <w:spacing w:after="0" w:line="240" w:lineRule="auto"/>
        <w:jc w:val="both"/>
        <w:rPr>
          <w:rFonts w:ascii="Arial" w:hAnsi="Arial" w:cs="Arial"/>
          <w:sz w:val="20"/>
          <w:szCs w:val="20"/>
        </w:rPr>
      </w:pPr>
    </w:p>
    <w:p w14:paraId="15F9C2FD" w14:textId="77777777" w:rsidR="00142159" w:rsidRPr="0029146F" w:rsidRDefault="00142159" w:rsidP="0029146F">
      <w:pPr>
        <w:spacing w:after="0" w:line="240" w:lineRule="auto"/>
        <w:jc w:val="both"/>
        <w:rPr>
          <w:rFonts w:ascii="Arial" w:hAnsi="Arial" w:cs="Arial"/>
          <w:sz w:val="20"/>
          <w:szCs w:val="20"/>
        </w:rPr>
      </w:pPr>
      <w:r w:rsidRPr="0029146F">
        <w:rPr>
          <w:rFonts w:ascii="Arial" w:hAnsi="Arial" w:cs="Arial"/>
          <w:sz w:val="20"/>
          <w:szCs w:val="20"/>
        </w:rPr>
        <w:t>4.</w:t>
      </w:r>
      <w:r w:rsidRPr="0029146F">
        <w:rPr>
          <w:rFonts w:ascii="Arial" w:hAnsi="Arial" w:cs="Arial"/>
          <w:sz w:val="20"/>
          <w:szCs w:val="20"/>
        </w:rPr>
        <w:tab/>
        <w:t>I confirm that I am duly authorised to sign this contract.</w:t>
      </w:r>
    </w:p>
    <w:p w14:paraId="29BA26AC" w14:textId="77777777" w:rsidR="00142159" w:rsidRPr="0029146F" w:rsidRDefault="00142159" w:rsidP="0029146F">
      <w:pPr>
        <w:spacing w:after="0" w:line="240" w:lineRule="auto"/>
        <w:jc w:val="both"/>
        <w:rPr>
          <w:rFonts w:ascii="Arial" w:hAnsi="Arial" w:cs="Arial"/>
          <w:sz w:val="20"/>
          <w:szCs w:val="20"/>
        </w:rPr>
      </w:pPr>
    </w:p>
    <w:p w14:paraId="656A6841" w14:textId="77777777" w:rsidR="00142159" w:rsidRPr="0029146F" w:rsidRDefault="00142159" w:rsidP="0029146F">
      <w:pPr>
        <w:spacing w:after="0" w:line="240" w:lineRule="auto"/>
        <w:jc w:val="both"/>
        <w:rPr>
          <w:rFonts w:ascii="Arial" w:hAnsi="Arial" w:cs="Arial"/>
          <w:sz w:val="20"/>
          <w:szCs w:val="20"/>
        </w:rPr>
      </w:pPr>
    </w:p>
    <w:p w14:paraId="3E2E624D" w14:textId="77777777" w:rsidR="00142159" w:rsidRPr="0029146F" w:rsidRDefault="00142159" w:rsidP="0029146F">
      <w:pPr>
        <w:spacing w:after="0" w:line="240" w:lineRule="auto"/>
        <w:jc w:val="both"/>
        <w:rPr>
          <w:rFonts w:ascii="Arial" w:hAnsi="Arial" w:cs="Arial"/>
          <w:sz w:val="20"/>
          <w:szCs w:val="20"/>
        </w:rPr>
      </w:pPr>
      <w:r w:rsidRPr="0029146F">
        <w:rPr>
          <w:rFonts w:ascii="Arial" w:hAnsi="Arial" w:cs="Arial"/>
          <w:sz w:val="20"/>
          <w:szCs w:val="20"/>
        </w:rPr>
        <w:t>SIGNED AT ………………………………………ON………………………………..</w:t>
      </w:r>
    </w:p>
    <w:p w14:paraId="147DF1E7" w14:textId="77777777" w:rsidR="00142159" w:rsidRPr="0029146F" w:rsidRDefault="00142159" w:rsidP="0029146F">
      <w:pPr>
        <w:spacing w:after="0" w:line="240" w:lineRule="auto"/>
        <w:jc w:val="both"/>
        <w:rPr>
          <w:rFonts w:ascii="Arial" w:hAnsi="Arial" w:cs="Arial"/>
          <w:sz w:val="20"/>
          <w:szCs w:val="20"/>
        </w:rPr>
      </w:pPr>
    </w:p>
    <w:p w14:paraId="3EB5DACC" w14:textId="77777777" w:rsidR="00142159" w:rsidRPr="0029146F" w:rsidRDefault="00142159" w:rsidP="0029146F">
      <w:pPr>
        <w:spacing w:after="0" w:line="240" w:lineRule="auto"/>
        <w:jc w:val="both"/>
        <w:rPr>
          <w:rFonts w:ascii="Arial" w:hAnsi="Arial" w:cs="Arial"/>
          <w:sz w:val="20"/>
          <w:szCs w:val="20"/>
        </w:rPr>
      </w:pPr>
    </w:p>
    <w:p w14:paraId="6197A092" w14:textId="77777777" w:rsidR="00142159" w:rsidRPr="0029146F" w:rsidRDefault="00142159" w:rsidP="0029146F">
      <w:pPr>
        <w:tabs>
          <w:tab w:val="left" w:pos="1701"/>
        </w:tabs>
        <w:spacing w:after="0" w:line="240" w:lineRule="auto"/>
        <w:jc w:val="both"/>
        <w:rPr>
          <w:rFonts w:ascii="Arial" w:hAnsi="Arial" w:cs="Arial"/>
          <w:sz w:val="20"/>
          <w:szCs w:val="20"/>
        </w:rPr>
      </w:pPr>
      <w:r w:rsidRPr="0029146F">
        <w:rPr>
          <w:rFonts w:ascii="Arial" w:hAnsi="Arial" w:cs="Arial"/>
          <w:sz w:val="20"/>
          <w:szCs w:val="20"/>
        </w:rPr>
        <w:t>NAME (PRINT)</w:t>
      </w:r>
      <w:r w:rsidRPr="0029146F">
        <w:rPr>
          <w:rFonts w:ascii="Arial" w:hAnsi="Arial" w:cs="Arial"/>
          <w:sz w:val="20"/>
          <w:szCs w:val="20"/>
        </w:rPr>
        <w:tab/>
        <w:t>…………………………………….</w:t>
      </w:r>
    </w:p>
    <w:p w14:paraId="10F7E06D" w14:textId="77777777" w:rsidR="00142159" w:rsidRPr="0029146F" w:rsidRDefault="00142159" w:rsidP="0029146F">
      <w:pPr>
        <w:spacing w:after="0" w:line="240" w:lineRule="auto"/>
        <w:jc w:val="both"/>
        <w:rPr>
          <w:rFonts w:ascii="Arial" w:hAnsi="Arial" w:cs="Arial"/>
          <w:sz w:val="20"/>
          <w:szCs w:val="20"/>
        </w:rPr>
      </w:pPr>
    </w:p>
    <w:p w14:paraId="106971D8" w14:textId="77777777" w:rsidR="00142159" w:rsidRPr="0029146F" w:rsidRDefault="00142159" w:rsidP="0029146F">
      <w:pPr>
        <w:tabs>
          <w:tab w:val="left" w:pos="1701"/>
        </w:tabs>
        <w:spacing w:after="0" w:line="240" w:lineRule="auto"/>
        <w:jc w:val="both"/>
        <w:rPr>
          <w:rFonts w:ascii="Arial" w:hAnsi="Arial" w:cs="Arial"/>
          <w:sz w:val="20"/>
          <w:szCs w:val="20"/>
        </w:rPr>
      </w:pPr>
      <w:r w:rsidRPr="0029146F">
        <w:rPr>
          <w:rFonts w:ascii="Arial" w:hAnsi="Arial" w:cs="Arial"/>
          <w:sz w:val="20"/>
          <w:szCs w:val="20"/>
        </w:rPr>
        <w:t>SIGNATURE</w:t>
      </w:r>
      <w:r w:rsidRPr="0029146F">
        <w:rPr>
          <w:rFonts w:ascii="Arial" w:hAnsi="Arial" w:cs="Arial"/>
          <w:sz w:val="20"/>
          <w:szCs w:val="20"/>
        </w:rPr>
        <w:tab/>
        <w:t>…………………………………….</w:t>
      </w:r>
    </w:p>
    <w:p w14:paraId="38412072" w14:textId="77777777" w:rsidR="00142159" w:rsidRPr="0029146F" w:rsidRDefault="00142159" w:rsidP="0029146F">
      <w:pPr>
        <w:spacing w:after="0" w:line="240" w:lineRule="auto"/>
        <w:ind w:left="1440" w:firstLine="720"/>
        <w:jc w:val="both"/>
        <w:rPr>
          <w:rFonts w:ascii="Arial" w:hAnsi="Arial" w:cs="Arial"/>
          <w:sz w:val="20"/>
          <w:szCs w:val="20"/>
        </w:rPr>
      </w:pPr>
      <w:r w:rsidRPr="0029146F">
        <w:rPr>
          <w:rFonts w:ascii="Arial" w:hAnsi="Arial" w:cs="Arial"/>
          <w:noProof/>
          <w:sz w:val="20"/>
          <w:szCs w:val="20"/>
          <w:lang w:val="en-ZA" w:eastAsia="en-ZA"/>
        </w:rPr>
        <mc:AlternateContent>
          <mc:Choice Requires="wps">
            <w:drawing>
              <wp:anchor distT="0" distB="0" distL="114300" distR="114300" simplePos="0" relativeHeight="251696128" behindDoc="0" locked="0" layoutInCell="0" allowOverlap="1" wp14:anchorId="66D8A42C" wp14:editId="201F2944">
                <wp:simplePos x="0" y="0"/>
                <wp:positionH relativeFrom="column">
                  <wp:posOffset>3585845</wp:posOffset>
                </wp:positionH>
                <wp:positionV relativeFrom="paragraph">
                  <wp:posOffset>124460</wp:posOffset>
                </wp:positionV>
                <wp:extent cx="1920240" cy="1188720"/>
                <wp:effectExtent l="10160" t="6985" r="1270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35219F4" w14:textId="77777777" w:rsidR="00D90F99" w:rsidRDefault="00D90F99" w:rsidP="00142159">
                            <w:r>
                              <w:t>WITNESSES</w:t>
                            </w:r>
                          </w:p>
                          <w:p w14:paraId="6FBA6C4C" w14:textId="77777777" w:rsidR="00D90F99" w:rsidRDefault="00D90F99" w:rsidP="00142159"/>
                          <w:p w14:paraId="5DD98476" w14:textId="77777777" w:rsidR="00D90F99" w:rsidRDefault="00D90F99" w:rsidP="00370847">
                            <w:pPr>
                              <w:numPr>
                                <w:ilvl w:val="0"/>
                                <w:numId w:val="185"/>
                              </w:numPr>
                              <w:spacing w:after="0" w:line="240" w:lineRule="auto"/>
                            </w:pPr>
                            <w:r>
                              <w:t>……………………….</w:t>
                            </w:r>
                          </w:p>
                          <w:p w14:paraId="7CBB8F96" w14:textId="77777777" w:rsidR="00D90F99" w:rsidRDefault="00D90F99" w:rsidP="00142159"/>
                          <w:p w14:paraId="42805CD6" w14:textId="77777777" w:rsidR="00D90F99" w:rsidRDefault="00D90F99" w:rsidP="00370847">
                            <w:pPr>
                              <w:numPr>
                                <w:ilvl w:val="0"/>
                                <w:numId w:val="185"/>
                              </w:numPr>
                              <w:spacing w:after="0" w:line="240" w:lineRule="auto"/>
                            </w:pPr>
                            <w:r>
                              <w:t>……………………….</w:t>
                            </w:r>
                          </w:p>
                          <w:p w14:paraId="51765495" w14:textId="77777777" w:rsidR="00D90F99" w:rsidRDefault="00D90F99" w:rsidP="00142159"/>
                          <w:p w14:paraId="4397C5F9" w14:textId="77777777" w:rsidR="00D90F99" w:rsidRDefault="00D90F99" w:rsidP="00142159">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6D8A42C" id="Rectangle 2" o:spid="_x0000_s1045" style="position:absolute;left:0;text-align:left;margin-left:282.35pt;margin-top:9.8pt;width:151.2pt;height:9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" o:allowincell="f">
                <v:textbox>
                  <w:txbxContent>
                    <w:p w14:paraId="335219F4" w14:textId="77777777" w:rsidR="00D90F99" w:rsidRDefault="00D90F99" w:rsidP="00142159">
                      <w:r>
                        <w:t>WITNESSES</w:t>
                      </w:r>
                    </w:p>
                    <w:p w14:paraId="6FBA6C4C" w14:textId="77777777" w:rsidR="00D90F99" w:rsidRDefault="00D90F99" w:rsidP="00142159"/>
                    <w:p w14:paraId="5DD98476" w14:textId="77777777" w:rsidR="00D90F99" w:rsidRDefault="00D90F99" w:rsidP="00370847">
                      <w:pPr>
                        <w:numPr>
                          <w:ilvl w:val="0"/>
                          <w:numId w:val="185"/>
                        </w:numPr>
                        <w:spacing w:after="0" w:line="240" w:lineRule="auto"/>
                      </w:pPr>
                      <w:r>
                        <w:t>……………………….</w:t>
                      </w:r>
                    </w:p>
                    <w:p w14:paraId="7CBB8F96" w14:textId="77777777" w:rsidR="00D90F99" w:rsidRDefault="00D90F99" w:rsidP="00142159"/>
                    <w:p w14:paraId="42805CD6" w14:textId="77777777" w:rsidR="00D90F99" w:rsidRDefault="00D90F99" w:rsidP="00370847">
                      <w:pPr>
                        <w:numPr>
                          <w:ilvl w:val="0"/>
                          <w:numId w:val="185"/>
                        </w:numPr>
                        <w:spacing w:after="0" w:line="240" w:lineRule="auto"/>
                      </w:pPr>
                      <w:r>
                        <w:t>……………………….</w:t>
                      </w:r>
                    </w:p>
                    <w:p w14:paraId="51765495" w14:textId="77777777" w:rsidR="00D90F99" w:rsidRDefault="00D90F99" w:rsidP="00142159"/>
                    <w:p w14:paraId="4397C5F9" w14:textId="77777777" w:rsidR="00D90F99" w:rsidRDefault="00D90F99" w:rsidP="00142159">
                      <w:r>
                        <w:t>DATE</w:t>
                      </w:r>
                      <w:r>
                        <w:tab/>
                        <w:t>……………………….</w:t>
                      </w:r>
                    </w:p>
                  </w:txbxContent>
                </v:textbox>
              </v:rect>
            </w:pict>
          </mc:Fallback>
        </mc:AlternateContent>
      </w:r>
      <w:r w:rsidRPr="0029146F">
        <w:rPr>
          <w:rFonts w:ascii="Arial" w:hAnsi="Arial" w:cs="Arial"/>
          <w:noProof/>
          <w:sz w:val="20"/>
          <w:szCs w:val="20"/>
          <w:lang w:val="en-ZA" w:eastAsia="en-ZA"/>
        </w:rPr>
        <mc:AlternateContent>
          <mc:Choice Requires="wps">
            <w:drawing>
              <wp:anchor distT="0" distB="0" distL="114300" distR="114300" simplePos="0" relativeHeight="251695104" behindDoc="0" locked="0" layoutInCell="0" allowOverlap="1" wp14:anchorId="667EE427" wp14:editId="2D038CD4">
                <wp:simplePos x="0" y="0"/>
                <wp:positionH relativeFrom="column">
                  <wp:posOffset>1116965</wp:posOffset>
                </wp:positionH>
                <wp:positionV relativeFrom="paragraph">
                  <wp:posOffset>124460</wp:posOffset>
                </wp:positionV>
                <wp:extent cx="1828800" cy="1188720"/>
                <wp:effectExtent l="8255" t="6985" r="10795" b="139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06FA11B2" id="Rectangle 26" o:spid="_x0000_s1026" style="position:absolute;margin-left:87.95pt;margin-top:9.8pt;width:2in;height:9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" o:allowincell="f"/>
            </w:pict>
          </mc:Fallback>
        </mc:AlternateContent>
      </w:r>
    </w:p>
    <w:p w14:paraId="35867900" w14:textId="77777777" w:rsidR="00142159" w:rsidRPr="0029146F" w:rsidRDefault="00142159" w:rsidP="0029146F">
      <w:pPr>
        <w:spacing w:after="0" w:line="240" w:lineRule="auto"/>
        <w:jc w:val="both"/>
        <w:rPr>
          <w:rFonts w:ascii="Arial" w:hAnsi="Arial" w:cs="Arial"/>
          <w:sz w:val="20"/>
          <w:szCs w:val="20"/>
        </w:rPr>
      </w:pPr>
      <w:r w:rsidRPr="0029146F">
        <w:rPr>
          <w:rFonts w:ascii="Arial" w:hAnsi="Arial" w:cs="Arial"/>
          <w:sz w:val="20"/>
          <w:szCs w:val="20"/>
        </w:rPr>
        <w:t>OFFICIAL STAMP</w:t>
      </w:r>
    </w:p>
    <w:p w14:paraId="02DCC8B3" w14:textId="77777777" w:rsidR="00142159" w:rsidRPr="0029146F" w:rsidRDefault="00142159" w:rsidP="0029146F">
      <w:pPr>
        <w:spacing w:after="0" w:line="240" w:lineRule="auto"/>
        <w:rPr>
          <w:rFonts w:ascii="Arial" w:hAnsi="Arial" w:cs="Arial"/>
          <w:sz w:val="20"/>
          <w:szCs w:val="20"/>
        </w:rPr>
      </w:pPr>
    </w:p>
    <w:p w14:paraId="5185910F" w14:textId="6DAE2CDB" w:rsidR="00142159" w:rsidRPr="0029146F" w:rsidRDefault="00142159" w:rsidP="0029146F">
      <w:pPr>
        <w:tabs>
          <w:tab w:val="left" w:pos="446"/>
        </w:tabs>
        <w:spacing w:after="0" w:line="240" w:lineRule="auto"/>
        <w:outlineLvl w:val="0"/>
        <w:rPr>
          <w:rFonts w:ascii="Arial" w:eastAsia="Times New Roman" w:hAnsi="Arial" w:cs="Arial"/>
          <w:b/>
          <w:caps/>
          <w:kern w:val="28"/>
          <w:sz w:val="20"/>
          <w:szCs w:val="20"/>
          <w:u w:val="single"/>
          <w:lang w:val="en-GB" w:eastAsia="x-none"/>
        </w:rPr>
      </w:pPr>
    </w:p>
    <w:p w14:paraId="6FEDD5A9" w14:textId="77777777" w:rsidR="00A95BB3" w:rsidRPr="0029146F" w:rsidRDefault="00A95BB3" w:rsidP="0029146F">
      <w:pPr>
        <w:spacing w:after="0" w:line="240" w:lineRule="auto"/>
        <w:jc w:val="center"/>
        <w:outlineLvl w:val="0"/>
        <w:rPr>
          <w:rFonts w:ascii="Arial" w:eastAsia="Times New Roman" w:hAnsi="Arial" w:cs="Arial"/>
          <w:b/>
          <w:caps/>
          <w:kern w:val="28"/>
          <w:sz w:val="20"/>
          <w:szCs w:val="20"/>
          <w:u w:val="single"/>
          <w:lang w:val="en-GB" w:eastAsia="x-none"/>
        </w:rPr>
      </w:pPr>
    </w:p>
    <w:p w14:paraId="122AB5B9" w14:textId="77777777" w:rsidR="00A95BB3" w:rsidRPr="00A95BB3" w:rsidRDefault="00A95BB3" w:rsidP="0029146F">
      <w:pPr>
        <w:spacing w:after="0" w:line="240" w:lineRule="auto"/>
        <w:jc w:val="center"/>
        <w:outlineLvl w:val="0"/>
        <w:rPr>
          <w:rFonts w:ascii="Arial" w:eastAsia="Times New Roman" w:hAnsi="Arial" w:cs="Times New Roman"/>
          <w:b/>
          <w:caps/>
          <w:kern w:val="28"/>
          <w:sz w:val="72"/>
          <w:szCs w:val="72"/>
          <w:u w:val="single"/>
          <w:lang w:val="en-GB" w:eastAsia="x-none"/>
        </w:rPr>
      </w:pPr>
    </w:p>
    <w:p w14:paraId="1C0BD548" w14:textId="77777777" w:rsidR="0029146F" w:rsidRDefault="0029146F"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22D98E6C" w14:textId="77777777" w:rsidR="0029146F" w:rsidRDefault="0029146F"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3C7DCD57" w14:textId="77777777" w:rsidR="0029146F" w:rsidRDefault="0029146F"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5F635F81" w14:textId="77777777" w:rsidR="0029146F" w:rsidRDefault="0029146F"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642F65EE" w14:textId="77777777" w:rsidR="0029146F" w:rsidRDefault="0029146F"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0B8A4178" w14:textId="008407E4"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r w:rsidRPr="00A95BB3">
        <w:rPr>
          <w:rFonts w:ascii="Arial" w:eastAsia="Times New Roman" w:hAnsi="Arial" w:cs="Times New Roman"/>
          <w:b/>
          <w:caps/>
          <w:kern w:val="28"/>
          <w:sz w:val="72"/>
          <w:szCs w:val="72"/>
          <w:u w:val="single"/>
          <w:lang w:val="en-GB" w:eastAsia="x-none"/>
        </w:rPr>
        <w:t>PART VI - CONTRACT DATA</w:t>
      </w:r>
      <w:bookmarkEnd w:id="68"/>
      <w:bookmarkEnd w:id="69"/>
    </w:p>
    <w:p w14:paraId="51FE421A" w14:textId="77777777" w:rsidR="00A95BB3" w:rsidRPr="00A95BB3" w:rsidRDefault="00A95BB3" w:rsidP="00A95BB3">
      <w:pPr>
        <w:spacing w:after="0" w:line="240" w:lineRule="auto"/>
        <w:jc w:val="center"/>
        <w:rPr>
          <w:rFonts w:ascii="Times New Roman" w:eastAsia="Times New Roman" w:hAnsi="Times New Roman" w:cs="Times New Roman"/>
          <w:sz w:val="24"/>
          <w:szCs w:val="24"/>
          <w:lang w:val="en-GB" w:eastAsia="x-none"/>
        </w:rPr>
      </w:pPr>
      <w:r w:rsidRPr="00A95BB3">
        <w:rPr>
          <w:rFonts w:ascii="Times New Roman" w:eastAsia="Times New Roman" w:hAnsi="Times New Roman" w:cs="Times New Roman"/>
          <w:sz w:val="24"/>
          <w:szCs w:val="24"/>
          <w:lang w:val="en-GB" w:eastAsia="x-none"/>
        </w:rPr>
        <w:br w:type="page"/>
      </w:r>
      <w:r w:rsidRPr="00A95BB3">
        <w:rPr>
          <w:rFonts w:ascii="Arial" w:eastAsia="Times New Roman" w:hAnsi="Arial" w:cs="Arial"/>
          <w:b/>
          <w:sz w:val="28"/>
          <w:szCs w:val="28"/>
        </w:rPr>
        <w:lastRenderedPageBreak/>
        <w:t>CONTRACT DATA (PART 1)</w:t>
      </w:r>
    </w:p>
    <w:p w14:paraId="223AD16A" w14:textId="77777777" w:rsidR="00A95BB3" w:rsidRPr="00A95BB3" w:rsidRDefault="00A95BB3" w:rsidP="00A95BB3">
      <w:pPr>
        <w:widowControl w:val="0"/>
        <w:tabs>
          <w:tab w:val="left" w:pos="-1800"/>
          <w:tab w:val="left" w:pos="2400"/>
          <w:tab w:val="left" w:pos="3000"/>
          <w:tab w:val="left" w:pos="3600"/>
          <w:tab w:val="left" w:pos="4200"/>
          <w:tab w:val="left" w:pos="5103"/>
          <w:tab w:val="left" w:pos="6000"/>
          <w:tab w:val="left" w:pos="6600"/>
          <w:tab w:val="left" w:pos="7200"/>
          <w:tab w:val="left" w:pos="7800"/>
          <w:tab w:val="left" w:pos="8400"/>
        </w:tabs>
        <w:suppressAutoHyphens/>
        <w:autoSpaceDE w:val="0"/>
        <w:autoSpaceDN w:val="0"/>
        <w:adjustRightInd w:val="0"/>
        <w:spacing w:after="0" w:line="288" w:lineRule="auto"/>
        <w:jc w:val="both"/>
        <w:rPr>
          <w:rFonts w:ascii="Arial" w:eastAsia="Times New Roman" w:hAnsi="Arial" w:cs="Arial"/>
          <w:szCs w:val="20"/>
          <w:lang w:val="en-GB"/>
        </w:rPr>
      </w:pPr>
    </w:p>
    <w:p w14:paraId="45808D8C"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sz w:val="20"/>
          <w:lang w:val="en-ZA"/>
        </w:rPr>
      </w:pPr>
      <w:r w:rsidRPr="00A95BB3">
        <w:rPr>
          <w:rFonts w:ascii="Arial" w:eastAsia="Times New Roman" w:hAnsi="Arial" w:cs="Arial"/>
          <w:sz w:val="20"/>
          <w:lang w:val="en-ZA"/>
        </w:rPr>
        <w:t>The General Conditions of Contract for Construction Works, 3</w:t>
      </w:r>
      <w:r w:rsidRPr="00A95BB3">
        <w:rPr>
          <w:rFonts w:ascii="Arial" w:eastAsia="Times New Roman" w:hAnsi="Arial" w:cs="Arial"/>
          <w:sz w:val="20"/>
          <w:vertAlign w:val="superscript"/>
          <w:lang w:val="en-ZA"/>
        </w:rPr>
        <w:t>rd</w:t>
      </w:r>
      <w:r w:rsidRPr="00A95BB3">
        <w:rPr>
          <w:rFonts w:ascii="Arial" w:eastAsia="Times New Roman" w:hAnsi="Arial" w:cs="Arial"/>
          <w:sz w:val="20"/>
          <w:lang w:val="en-ZA"/>
        </w:rPr>
        <w:t xml:space="preserve"> Edition (2015), published by the South African Institution of Civil Engineering (SAICE), are applicable to this Contract and obtainable from www.saice.org.za.</w:t>
      </w:r>
    </w:p>
    <w:p w14:paraId="6FC31CFB"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sz w:val="12"/>
          <w:szCs w:val="18"/>
          <w:lang w:val="en-ZA"/>
        </w:rPr>
      </w:pPr>
    </w:p>
    <w:p w14:paraId="2B3BC351"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sz w:val="20"/>
          <w:lang w:val="en-ZA"/>
        </w:rPr>
      </w:pPr>
      <w:r w:rsidRPr="00A95BB3">
        <w:rPr>
          <w:rFonts w:ascii="Arial" w:eastAsia="Times New Roman" w:hAnsi="Arial" w:cs="Arial"/>
          <w:sz w:val="20"/>
          <w:lang w:val="en-ZA"/>
        </w:rPr>
        <w:t>The General Conditions of Contract are not bound into this document, but are available at the Contractor’s expense from the Secretary of the South African Institution of Civil Engineering, Private Bag X200, Halfway House, Midrand, 1685.</w:t>
      </w:r>
    </w:p>
    <w:p w14:paraId="2EC0D743"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sz w:val="20"/>
          <w:szCs w:val="18"/>
          <w:lang w:val="en-ZA"/>
        </w:rPr>
      </w:pPr>
    </w:p>
    <w:p w14:paraId="370F0134"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b/>
          <w:sz w:val="20"/>
          <w:lang w:val="en-ZA"/>
        </w:rPr>
      </w:pPr>
      <w:r w:rsidRPr="00A95BB3">
        <w:rPr>
          <w:rFonts w:ascii="Arial" w:eastAsia="Times New Roman" w:hAnsi="Arial" w:cs="Arial"/>
          <w:b/>
          <w:sz w:val="20"/>
          <w:lang w:val="en-ZA"/>
        </w:rPr>
        <w:t>PART 1:  CONTRACT SPECIFIC DATA PROVIDED BY THE EMPLOYER</w:t>
      </w:r>
    </w:p>
    <w:p w14:paraId="55ADF5E4"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sz w:val="12"/>
          <w:szCs w:val="18"/>
          <w:lang w:val="en-ZA"/>
        </w:rPr>
      </w:pPr>
    </w:p>
    <w:p w14:paraId="0DBF090B"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sz w:val="20"/>
          <w:lang w:val="en-ZA"/>
        </w:rPr>
      </w:pPr>
      <w:r w:rsidRPr="00A95BB3">
        <w:rPr>
          <w:rFonts w:ascii="Arial" w:eastAsia="Times New Roman" w:hAnsi="Arial" w:cs="Arial"/>
          <w:sz w:val="20"/>
          <w:lang w:val="en-ZA"/>
        </w:rPr>
        <w:t xml:space="preserve">The following contract specific data, referring to the General Conditions of Contract for Construction Works, Third Edition, 2015, are applicable to this Contract. </w:t>
      </w:r>
    </w:p>
    <w:p w14:paraId="74CA9CF8"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sz w:val="12"/>
          <w:szCs w:val="18"/>
          <w:lang w:val="en-ZA"/>
        </w:rPr>
      </w:pPr>
    </w:p>
    <w:p w14:paraId="1BF4DC38"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sz w:val="20"/>
          <w:lang w:val="en-ZA"/>
        </w:rPr>
      </w:pPr>
      <w:r w:rsidRPr="00A95BB3">
        <w:rPr>
          <w:rFonts w:ascii="Arial" w:eastAsia="Times New Roman" w:hAnsi="Arial" w:cs="Arial"/>
          <w:sz w:val="20"/>
          <w:lang w:val="en-ZA"/>
        </w:rPr>
        <w:t>The Contract Data consists of two parts.  Part 1 contains information provided by the Employer, while Part 2 contains information to be provided by the Contractor.</w:t>
      </w:r>
    </w:p>
    <w:p w14:paraId="1BB10938" w14:textId="77777777" w:rsidR="00A95BB3" w:rsidRPr="00A95BB3" w:rsidRDefault="00A95BB3" w:rsidP="00A95BB3">
      <w:pPr>
        <w:widowControl w:val="0"/>
        <w:autoSpaceDE w:val="0"/>
        <w:autoSpaceDN w:val="0"/>
        <w:adjustRightInd w:val="0"/>
        <w:spacing w:after="0" w:line="312" w:lineRule="auto"/>
        <w:jc w:val="both"/>
        <w:rPr>
          <w:rFonts w:ascii="Arial" w:eastAsia="Times New Roman" w:hAnsi="Arial" w:cs="Arial"/>
          <w:sz w:val="12"/>
          <w:lang w:val="en-ZA"/>
        </w:rPr>
      </w:pPr>
    </w:p>
    <w:p w14:paraId="71BB57A6" w14:textId="77777777" w:rsidR="00A95BB3" w:rsidRPr="00A95BB3" w:rsidRDefault="00A95BB3" w:rsidP="00A95BB3">
      <w:pPr>
        <w:widowControl w:val="0"/>
        <w:autoSpaceDE w:val="0"/>
        <w:autoSpaceDN w:val="0"/>
        <w:adjustRightInd w:val="0"/>
        <w:spacing w:after="0" w:line="312" w:lineRule="auto"/>
        <w:jc w:val="center"/>
        <w:rPr>
          <w:rFonts w:ascii="Arial" w:eastAsia="Times New Roman" w:hAnsi="Arial" w:cs="Arial"/>
          <w:b/>
          <w:sz w:val="20"/>
          <w:lang w:val="en-ZA"/>
        </w:rPr>
      </w:pPr>
      <w:r w:rsidRPr="00A95BB3">
        <w:rPr>
          <w:rFonts w:ascii="Arial" w:eastAsia="Times New Roman" w:hAnsi="Arial" w:cs="Arial"/>
          <w:b/>
          <w:sz w:val="20"/>
          <w:lang w:val="en-ZA"/>
        </w:rPr>
        <w:t>Part 1: Data Provided by the Employer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8327"/>
      </w:tblGrid>
      <w:tr w:rsidR="00A95BB3" w:rsidRPr="00A95BB3" w14:paraId="64E15D94" w14:textId="77777777" w:rsidTr="00AC46B7">
        <w:trPr>
          <w:tblHeader/>
        </w:trPr>
        <w:tc>
          <w:tcPr>
            <w:tcW w:w="501" w:type="pct"/>
            <w:shd w:val="clear" w:color="auto" w:fill="D9D9D9"/>
          </w:tcPr>
          <w:p w14:paraId="3B1E5EE3" w14:textId="77777777" w:rsidR="00A95BB3" w:rsidRPr="00A95BB3" w:rsidRDefault="00A95BB3" w:rsidP="00A95BB3">
            <w:pPr>
              <w:widowControl w:val="0"/>
              <w:autoSpaceDE w:val="0"/>
              <w:autoSpaceDN w:val="0"/>
              <w:adjustRightInd w:val="0"/>
              <w:spacing w:before="20" w:after="20" w:line="264" w:lineRule="auto"/>
              <w:jc w:val="center"/>
              <w:rPr>
                <w:rFonts w:ascii="Arial" w:eastAsia="Times New Roman" w:hAnsi="Arial" w:cs="Arial"/>
                <w:b/>
                <w:sz w:val="20"/>
                <w:lang w:val="en-ZA"/>
              </w:rPr>
            </w:pPr>
            <w:r w:rsidRPr="00A95BB3">
              <w:rPr>
                <w:rFonts w:ascii="Arial" w:eastAsia="Times New Roman" w:hAnsi="Arial" w:cs="Arial"/>
                <w:b/>
                <w:sz w:val="20"/>
                <w:lang w:val="en-ZA"/>
              </w:rPr>
              <w:t>Clause</w:t>
            </w:r>
          </w:p>
        </w:tc>
        <w:tc>
          <w:tcPr>
            <w:tcW w:w="4499" w:type="pct"/>
            <w:shd w:val="clear" w:color="auto" w:fill="D9D9D9"/>
          </w:tcPr>
          <w:p w14:paraId="172AED61" w14:textId="77777777" w:rsidR="00A95BB3" w:rsidRPr="00A95BB3" w:rsidRDefault="00A95BB3" w:rsidP="00A95BB3">
            <w:pPr>
              <w:widowControl w:val="0"/>
              <w:autoSpaceDE w:val="0"/>
              <w:autoSpaceDN w:val="0"/>
              <w:adjustRightInd w:val="0"/>
              <w:spacing w:before="20" w:after="20" w:line="264" w:lineRule="auto"/>
              <w:jc w:val="center"/>
              <w:rPr>
                <w:rFonts w:ascii="Arial" w:eastAsia="Times New Roman" w:hAnsi="Arial" w:cs="Arial"/>
                <w:b/>
                <w:sz w:val="20"/>
                <w:lang w:val="en-ZA"/>
              </w:rPr>
            </w:pPr>
            <w:r w:rsidRPr="00A95BB3">
              <w:rPr>
                <w:rFonts w:ascii="Arial" w:eastAsia="Times New Roman" w:hAnsi="Arial" w:cs="Arial"/>
                <w:b/>
                <w:sz w:val="20"/>
                <w:lang w:val="en-ZA"/>
              </w:rPr>
              <w:t>Contract Data</w:t>
            </w:r>
          </w:p>
        </w:tc>
      </w:tr>
      <w:tr w:rsidR="00A95BB3" w:rsidRPr="00A95BB3" w14:paraId="6DACC576" w14:textId="77777777" w:rsidTr="00AC46B7">
        <w:tc>
          <w:tcPr>
            <w:tcW w:w="501" w:type="pct"/>
          </w:tcPr>
          <w:p w14:paraId="34CFF193"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1.1.1.5</w:t>
            </w:r>
          </w:p>
        </w:tc>
        <w:tc>
          <w:tcPr>
            <w:tcW w:w="4499" w:type="pct"/>
          </w:tcPr>
          <w:p w14:paraId="28736314"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The Commencement Date shall be the date of which the Contractor receives a copy of the signed Form of Offer and Acceptance and schedule of deviations if applicable.</w:t>
            </w:r>
          </w:p>
        </w:tc>
      </w:tr>
      <w:tr w:rsidR="00A95BB3" w:rsidRPr="00A95BB3" w14:paraId="730EE755" w14:textId="77777777" w:rsidTr="00AC46B7">
        <w:tc>
          <w:tcPr>
            <w:tcW w:w="501" w:type="pct"/>
          </w:tcPr>
          <w:p w14:paraId="18203FD9"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1.1.1.13</w:t>
            </w:r>
          </w:p>
        </w:tc>
        <w:tc>
          <w:tcPr>
            <w:tcW w:w="4499" w:type="pct"/>
          </w:tcPr>
          <w:p w14:paraId="283E249A"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 xml:space="preserve">The Defect Liability Period is </w:t>
            </w:r>
            <w:r w:rsidRPr="00F813D1">
              <w:rPr>
                <w:rFonts w:ascii="Arial" w:eastAsia="Times New Roman" w:hAnsi="Arial" w:cs="Arial"/>
                <w:b/>
                <w:sz w:val="20"/>
                <w:lang w:val="en-ZA"/>
              </w:rPr>
              <w:t>12 calendar months</w:t>
            </w:r>
            <w:r w:rsidRPr="00F813D1">
              <w:rPr>
                <w:rFonts w:ascii="Arial" w:eastAsia="Times New Roman" w:hAnsi="Arial" w:cs="Arial"/>
                <w:sz w:val="20"/>
                <w:lang w:val="en-ZA"/>
              </w:rPr>
              <w:t>,</w:t>
            </w:r>
            <w:r w:rsidRPr="00A95BB3">
              <w:rPr>
                <w:rFonts w:ascii="Arial" w:eastAsia="Times New Roman" w:hAnsi="Arial" w:cs="Arial"/>
                <w:sz w:val="20"/>
                <w:lang w:val="en-ZA"/>
              </w:rPr>
              <w:t xml:space="preserve"> measured from the date of the Certificate of Completion.</w:t>
            </w:r>
          </w:p>
        </w:tc>
      </w:tr>
      <w:tr w:rsidR="00A95BB3" w:rsidRPr="00A95BB3" w14:paraId="275094D2" w14:textId="77777777" w:rsidTr="00AC46B7">
        <w:tc>
          <w:tcPr>
            <w:tcW w:w="501" w:type="pct"/>
          </w:tcPr>
          <w:p w14:paraId="1DCD9B59"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1.1.1.14</w:t>
            </w:r>
          </w:p>
        </w:tc>
        <w:tc>
          <w:tcPr>
            <w:tcW w:w="4499" w:type="pct"/>
          </w:tcPr>
          <w:p w14:paraId="73CD555C"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The time for achieving Practical completion, calculated from Commencement Date is as stipulated in the Form and Offer and schedule of quantities.</w:t>
            </w:r>
          </w:p>
        </w:tc>
      </w:tr>
      <w:tr w:rsidR="00A95BB3" w:rsidRPr="00A95BB3" w14:paraId="645B64B4" w14:textId="77777777" w:rsidTr="00AC46B7">
        <w:tc>
          <w:tcPr>
            <w:tcW w:w="501" w:type="pct"/>
          </w:tcPr>
          <w:p w14:paraId="596A136E"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1.1.1.15</w:t>
            </w:r>
          </w:p>
        </w:tc>
        <w:tc>
          <w:tcPr>
            <w:tcW w:w="4499" w:type="pct"/>
          </w:tcPr>
          <w:p w14:paraId="55784651"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 xml:space="preserve">The Employer is The Department of Human Settlements Free State Province.  </w:t>
            </w:r>
          </w:p>
          <w:p w14:paraId="022E65B9"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The Employer’s domicilium citandi et executandi (permanent physical address) is:</w:t>
            </w:r>
          </w:p>
          <w:p w14:paraId="49012AF2"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OR Tambo House,</w:t>
            </w:r>
          </w:p>
          <w:p w14:paraId="4CD95D5B"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Cnr. Markgraaf and St Andrews Street</w:t>
            </w:r>
          </w:p>
          <w:p w14:paraId="49DF5BED"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Bloemfontein, 9300</w:t>
            </w:r>
          </w:p>
          <w:p w14:paraId="18D67435" w14:textId="16D95BAB" w:rsidR="00A95BB3" w:rsidRPr="00A95BB3" w:rsidRDefault="00A4564A" w:rsidP="00A95BB3">
            <w:pPr>
              <w:widowControl w:val="0"/>
              <w:autoSpaceDE w:val="0"/>
              <w:autoSpaceDN w:val="0"/>
              <w:adjustRightInd w:val="0"/>
              <w:spacing w:after="0" w:line="240" w:lineRule="auto"/>
              <w:jc w:val="both"/>
              <w:rPr>
                <w:rFonts w:ascii="Arial" w:eastAsia="Times New Roman" w:hAnsi="Arial" w:cs="Arial"/>
                <w:sz w:val="20"/>
                <w:lang w:val="en-ZA"/>
              </w:rPr>
            </w:pPr>
            <w:hyperlink r:id="rId40" w:history="1">
              <w:r w:rsidR="00A95BB3" w:rsidRPr="00A95BB3">
                <w:rPr>
                  <w:rFonts w:ascii="Arial" w:eastAsia="Times New Roman" w:hAnsi="Arial" w:cs="Arial"/>
                  <w:color w:val="0000FF"/>
                  <w:sz w:val="20"/>
                  <w:u w:val="single"/>
                  <w:lang w:val="en-ZA"/>
                </w:rPr>
                <w:t>bids@hsfs.gov.za</w:t>
              </w:r>
            </w:hyperlink>
            <w:r w:rsidR="001E3133">
              <w:rPr>
                <w:rFonts w:ascii="Arial" w:eastAsia="Times New Roman" w:hAnsi="Arial" w:cs="Arial"/>
                <w:color w:val="0000FF"/>
                <w:sz w:val="20"/>
                <w:u w:val="single"/>
                <w:lang w:val="en-ZA"/>
              </w:rPr>
              <w:t xml:space="preserve"> OR technical.bids@fshs.gov.za</w:t>
            </w:r>
          </w:p>
          <w:p w14:paraId="7634D85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sz w:val="20"/>
                <w:lang w:val="en-ZA"/>
              </w:rPr>
            </w:pPr>
          </w:p>
        </w:tc>
      </w:tr>
      <w:tr w:rsidR="00A95BB3" w:rsidRPr="00A95BB3" w14:paraId="536C1B12" w14:textId="77777777" w:rsidTr="00AC46B7">
        <w:tc>
          <w:tcPr>
            <w:tcW w:w="501" w:type="pct"/>
          </w:tcPr>
          <w:p w14:paraId="2133401C"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1.1.1.17</w:t>
            </w:r>
          </w:p>
        </w:tc>
        <w:tc>
          <w:tcPr>
            <w:tcW w:w="4499" w:type="pct"/>
          </w:tcPr>
          <w:p w14:paraId="462F292B"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Add the following to the clause:</w:t>
            </w:r>
          </w:p>
          <w:p w14:paraId="1A4B3CE7"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Any reference to the term “Engineer’s Representative” in this Contract shall mean “Employer’s Agent’s Representative” and vice versa.</w:t>
            </w:r>
          </w:p>
        </w:tc>
      </w:tr>
      <w:tr w:rsidR="00A95BB3" w:rsidRPr="00A95BB3" w14:paraId="7E42006F" w14:textId="77777777" w:rsidTr="00AC46B7">
        <w:tc>
          <w:tcPr>
            <w:tcW w:w="501" w:type="pct"/>
          </w:tcPr>
          <w:p w14:paraId="7557615F"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1.1.1.26</w:t>
            </w:r>
          </w:p>
        </w:tc>
        <w:tc>
          <w:tcPr>
            <w:tcW w:w="4499" w:type="pct"/>
          </w:tcPr>
          <w:p w14:paraId="343F5F91"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 xml:space="preserve">The Pricing Strategy is a </w:t>
            </w:r>
            <w:r w:rsidRPr="00A95BB3">
              <w:rPr>
                <w:rFonts w:ascii="Arial" w:eastAsia="Times New Roman" w:hAnsi="Arial" w:cs="Arial"/>
                <w:b/>
                <w:sz w:val="20"/>
                <w:lang w:val="en-ZA"/>
              </w:rPr>
              <w:t>Re-measurement Contract</w:t>
            </w:r>
            <w:r w:rsidRPr="00A95BB3">
              <w:rPr>
                <w:rFonts w:ascii="Arial" w:eastAsia="Times New Roman" w:hAnsi="Arial" w:cs="Arial"/>
                <w:sz w:val="20"/>
                <w:lang w:val="en-ZA"/>
              </w:rPr>
              <w:t>.</w:t>
            </w:r>
          </w:p>
        </w:tc>
      </w:tr>
      <w:tr w:rsidR="00A95BB3" w:rsidRPr="00A95BB3" w14:paraId="5DC875CB" w14:textId="77777777" w:rsidTr="00AC46B7">
        <w:trPr>
          <w:trHeight w:val="1568"/>
        </w:trPr>
        <w:tc>
          <w:tcPr>
            <w:tcW w:w="501" w:type="pct"/>
          </w:tcPr>
          <w:p w14:paraId="45179C75"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1.2.1.2</w:t>
            </w:r>
          </w:p>
        </w:tc>
        <w:tc>
          <w:tcPr>
            <w:tcW w:w="4499" w:type="pct"/>
          </w:tcPr>
          <w:p w14:paraId="35DA1157"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The Employer’s address for receipt of communications and notices are:</w:t>
            </w:r>
          </w:p>
          <w:p w14:paraId="09D81279" w14:textId="77777777" w:rsidR="00A95BB3" w:rsidRPr="00A95BB3" w:rsidRDefault="00A95BB3" w:rsidP="00A95BB3">
            <w:pPr>
              <w:widowControl w:val="0"/>
              <w:autoSpaceDE w:val="0"/>
              <w:autoSpaceDN w:val="0"/>
              <w:adjustRightInd w:val="0"/>
              <w:spacing w:after="120" w:line="240" w:lineRule="auto"/>
              <w:jc w:val="both"/>
              <w:rPr>
                <w:rFonts w:ascii="Arial" w:eastAsia="Times New Roman" w:hAnsi="Arial" w:cs="Arial"/>
                <w:sz w:val="20"/>
                <w:lang w:val="en-ZA"/>
              </w:rPr>
            </w:pPr>
            <w:r w:rsidRPr="00A95BB3">
              <w:rPr>
                <w:rFonts w:ascii="Arial" w:eastAsia="Times New Roman" w:hAnsi="Arial" w:cs="Arial"/>
                <w:sz w:val="20"/>
                <w:lang w:val="en-ZA"/>
              </w:rPr>
              <w:t>Department of Human Settlements Free State Province</w:t>
            </w:r>
          </w:p>
          <w:p w14:paraId="41495398" w14:textId="77777777" w:rsidR="00A95BB3" w:rsidRPr="00A95BB3" w:rsidRDefault="00A95BB3" w:rsidP="00A95BB3">
            <w:pPr>
              <w:widowControl w:val="0"/>
              <w:autoSpaceDE w:val="0"/>
              <w:autoSpaceDN w:val="0"/>
              <w:adjustRightInd w:val="0"/>
              <w:spacing w:after="120" w:line="240" w:lineRule="auto"/>
              <w:jc w:val="both"/>
              <w:rPr>
                <w:rFonts w:ascii="Arial" w:eastAsia="Times New Roman" w:hAnsi="Arial" w:cs="Arial"/>
                <w:sz w:val="20"/>
                <w:lang w:val="en-ZA"/>
              </w:rPr>
            </w:pPr>
            <w:r w:rsidRPr="00A95BB3">
              <w:rPr>
                <w:rFonts w:ascii="Arial" w:eastAsia="Times New Roman" w:hAnsi="Arial" w:cs="Arial"/>
                <w:sz w:val="20"/>
                <w:lang w:val="en-ZA"/>
              </w:rPr>
              <w:t>OR Tambo House</w:t>
            </w:r>
          </w:p>
          <w:p w14:paraId="3518CB6E" w14:textId="77777777" w:rsidR="00A95BB3" w:rsidRPr="00A95BB3" w:rsidRDefault="00A95BB3" w:rsidP="00A95BB3">
            <w:pPr>
              <w:widowControl w:val="0"/>
              <w:autoSpaceDE w:val="0"/>
              <w:autoSpaceDN w:val="0"/>
              <w:adjustRightInd w:val="0"/>
              <w:spacing w:after="120" w:line="240" w:lineRule="auto"/>
              <w:jc w:val="both"/>
              <w:rPr>
                <w:rFonts w:ascii="Arial" w:eastAsia="Times New Roman" w:hAnsi="Arial" w:cs="Arial"/>
                <w:sz w:val="20"/>
                <w:lang w:val="en-ZA"/>
              </w:rPr>
            </w:pPr>
            <w:r w:rsidRPr="00A95BB3">
              <w:rPr>
                <w:rFonts w:ascii="Arial" w:eastAsia="Times New Roman" w:hAnsi="Arial" w:cs="Arial"/>
                <w:sz w:val="20"/>
                <w:lang w:val="en-ZA"/>
              </w:rPr>
              <w:t>Cnr Markgraaf and St Andrews Street</w:t>
            </w:r>
          </w:p>
          <w:p w14:paraId="1341134E" w14:textId="77777777" w:rsidR="00A95BB3" w:rsidRPr="00A95BB3" w:rsidRDefault="00A95BB3" w:rsidP="00A95BB3">
            <w:pPr>
              <w:widowControl w:val="0"/>
              <w:autoSpaceDE w:val="0"/>
              <w:autoSpaceDN w:val="0"/>
              <w:adjustRightInd w:val="0"/>
              <w:spacing w:after="120" w:line="240" w:lineRule="auto"/>
              <w:jc w:val="both"/>
              <w:rPr>
                <w:rFonts w:ascii="Arial" w:eastAsia="Times New Roman" w:hAnsi="Arial" w:cs="Arial"/>
                <w:sz w:val="20"/>
                <w:lang w:val="en-ZA"/>
              </w:rPr>
            </w:pPr>
            <w:r w:rsidRPr="00A95BB3">
              <w:rPr>
                <w:rFonts w:ascii="Arial" w:eastAsia="Times New Roman" w:hAnsi="Arial" w:cs="Arial"/>
                <w:sz w:val="20"/>
                <w:lang w:val="en-ZA"/>
              </w:rPr>
              <w:t>Bloemfontein</w:t>
            </w:r>
          </w:p>
          <w:p w14:paraId="428E50B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sz w:val="20"/>
                <w:lang w:val="en-ZA"/>
              </w:rPr>
            </w:pPr>
            <w:r w:rsidRPr="00A95BB3">
              <w:rPr>
                <w:rFonts w:ascii="Arial" w:eastAsia="Times New Roman" w:hAnsi="Arial" w:cs="Arial"/>
                <w:sz w:val="20"/>
                <w:lang w:val="en-ZA"/>
              </w:rPr>
              <w:t>bids@hsfs.gov.za</w:t>
            </w:r>
          </w:p>
          <w:p w14:paraId="68BBF50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sz w:val="20"/>
                <w:lang w:val="en-ZA"/>
              </w:rPr>
            </w:pPr>
          </w:p>
          <w:p w14:paraId="0DB3878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sz w:val="20"/>
                <w:lang w:val="en-ZA"/>
              </w:rPr>
            </w:pPr>
          </w:p>
          <w:p w14:paraId="3B63F1AF" w14:textId="03D208A4" w:rsidR="00A95BB3" w:rsidRPr="00A95BB3" w:rsidRDefault="00AC46B7" w:rsidP="00A95BB3">
            <w:pPr>
              <w:widowControl w:val="0"/>
              <w:autoSpaceDE w:val="0"/>
              <w:autoSpaceDN w:val="0"/>
              <w:adjustRightInd w:val="0"/>
              <w:spacing w:after="0" w:line="240" w:lineRule="auto"/>
              <w:jc w:val="both"/>
              <w:rPr>
                <w:rFonts w:ascii="Arial" w:eastAsia="Times New Roman" w:hAnsi="Arial" w:cs="Arial"/>
                <w:sz w:val="20"/>
                <w:lang w:val="en-ZA"/>
              </w:rPr>
            </w:pPr>
            <w:r>
              <w:rPr>
                <w:rFonts w:ascii="Arial" w:eastAsia="Times New Roman" w:hAnsi="Arial" w:cs="Arial"/>
                <w:sz w:val="20"/>
                <w:lang w:val="en-ZA"/>
              </w:rPr>
              <w:lastRenderedPageBreak/>
              <w:t xml:space="preserve">The addresses </w:t>
            </w:r>
            <w:r w:rsidR="00A95BB3" w:rsidRPr="00A95BB3">
              <w:rPr>
                <w:rFonts w:ascii="Arial" w:eastAsia="Times New Roman" w:hAnsi="Arial" w:cs="Arial"/>
                <w:sz w:val="20"/>
                <w:lang w:val="en-ZA"/>
              </w:rPr>
              <w:t>of the representing Engineer is:</w:t>
            </w:r>
          </w:p>
          <w:p w14:paraId="043B88AA" w14:textId="0F0071A5" w:rsidR="00A95BB3" w:rsidRPr="00A95BB3" w:rsidRDefault="00AC46B7" w:rsidP="00A95BB3">
            <w:pPr>
              <w:widowControl w:val="0"/>
              <w:autoSpaceDE w:val="0"/>
              <w:autoSpaceDN w:val="0"/>
              <w:adjustRightInd w:val="0"/>
              <w:spacing w:before="120" w:after="0" w:line="240" w:lineRule="auto"/>
              <w:jc w:val="both"/>
              <w:rPr>
                <w:rFonts w:ascii="Arial" w:eastAsia="Times New Roman" w:hAnsi="Arial" w:cs="Arial"/>
                <w:sz w:val="20"/>
                <w:lang w:val="en-ZA"/>
              </w:rPr>
            </w:pPr>
            <w:r>
              <w:rPr>
                <w:rFonts w:ascii="Arial" w:eastAsia="Times New Roman" w:hAnsi="Arial" w:cs="Arial"/>
                <w:sz w:val="20"/>
                <w:lang w:val="en-ZA"/>
              </w:rPr>
              <w:t>605 Consulting Solutions</w:t>
            </w:r>
            <w:r w:rsidR="001F29ED">
              <w:rPr>
                <w:rFonts w:ascii="Arial" w:eastAsia="Times New Roman" w:hAnsi="Arial" w:cs="Arial"/>
                <w:sz w:val="20"/>
                <w:lang w:val="en-ZA"/>
              </w:rPr>
              <w:t xml:space="preserve"> </w:t>
            </w:r>
            <w:r w:rsidR="001F29ED" w:rsidRPr="00A95BB3">
              <w:rPr>
                <w:rFonts w:ascii="Arial" w:eastAsia="Times New Roman" w:hAnsi="Arial" w:cs="Arial"/>
                <w:bCs/>
                <w:sz w:val="20"/>
                <w:szCs w:val="20"/>
                <w:lang w:val="en-GB"/>
              </w:rPr>
              <w:t>Pty Ltd</w:t>
            </w:r>
          </w:p>
          <w:p w14:paraId="7AF69D2C" w14:textId="574A63E7" w:rsidR="00A95BB3" w:rsidRPr="00A95BB3" w:rsidRDefault="00AC46B7" w:rsidP="00A95BB3">
            <w:pPr>
              <w:widowControl w:val="0"/>
              <w:autoSpaceDE w:val="0"/>
              <w:autoSpaceDN w:val="0"/>
              <w:adjustRightInd w:val="0"/>
              <w:spacing w:after="0" w:line="240" w:lineRule="auto"/>
              <w:jc w:val="both"/>
              <w:rPr>
                <w:rFonts w:ascii="Arial" w:eastAsia="Times New Roman" w:hAnsi="Arial" w:cs="Arial"/>
                <w:sz w:val="20"/>
                <w:lang w:val="en-ZA"/>
              </w:rPr>
            </w:pPr>
            <w:r>
              <w:rPr>
                <w:rFonts w:ascii="Arial" w:eastAsia="Times New Roman" w:hAnsi="Arial" w:cs="Arial"/>
                <w:sz w:val="20"/>
                <w:lang w:val="en-ZA"/>
              </w:rPr>
              <w:t>Unit 23 Sunninghill Office Park</w:t>
            </w:r>
            <w:r w:rsidR="00A95BB3" w:rsidRPr="00A95BB3">
              <w:rPr>
                <w:rFonts w:ascii="Arial" w:eastAsia="Times New Roman" w:hAnsi="Arial" w:cs="Arial"/>
                <w:sz w:val="20"/>
                <w:lang w:val="en-ZA"/>
              </w:rPr>
              <w:t>,</w:t>
            </w:r>
          </w:p>
          <w:p w14:paraId="61F8A2C2" w14:textId="1B10A59A" w:rsidR="00A95BB3" w:rsidRPr="00A95BB3" w:rsidRDefault="00AC46B7" w:rsidP="00A95BB3">
            <w:pPr>
              <w:widowControl w:val="0"/>
              <w:autoSpaceDE w:val="0"/>
              <w:autoSpaceDN w:val="0"/>
              <w:adjustRightInd w:val="0"/>
              <w:spacing w:after="0" w:line="240" w:lineRule="auto"/>
              <w:jc w:val="both"/>
              <w:rPr>
                <w:rFonts w:ascii="Arial" w:eastAsia="Times New Roman" w:hAnsi="Arial" w:cs="Arial"/>
                <w:sz w:val="20"/>
                <w:lang w:val="en-ZA"/>
              </w:rPr>
            </w:pPr>
            <w:r>
              <w:rPr>
                <w:rFonts w:ascii="Arial" w:eastAsia="Times New Roman" w:hAnsi="Arial" w:cs="Arial"/>
                <w:sz w:val="20"/>
                <w:lang w:val="en-ZA"/>
              </w:rPr>
              <w:t>Johannesburg</w:t>
            </w:r>
            <w:r w:rsidR="00A95BB3" w:rsidRPr="00A95BB3">
              <w:rPr>
                <w:rFonts w:ascii="Arial" w:eastAsia="Times New Roman" w:hAnsi="Arial" w:cs="Arial"/>
                <w:sz w:val="20"/>
                <w:lang w:val="en-ZA"/>
              </w:rPr>
              <w:t>,</w:t>
            </w:r>
          </w:p>
          <w:p w14:paraId="1A88DD65" w14:textId="75DAA558" w:rsidR="00A95BB3" w:rsidRPr="00A95BB3" w:rsidRDefault="00AC46B7" w:rsidP="00A95BB3">
            <w:pPr>
              <w:widowControl w:val="0"/>
              <w:autoSpaceDE w:val="0"/>
              <w:autoSpaceDN w:val="0"/>
              <w:adjustRightInd w:val="0"/>
              <w:spacing w:after="0" w:line="240" w:lineRule="auto"/>
              <w:jc w:val="both"/>
              <w:rPr>
                <w:rFonts w:ascii="Arial" w:eastAsia="Times New Roman" w:hAnsi="Arial" w:cs="Arial"/>
                <w:sz w:val="20"/>
                <w:lang w:val="en-ZA"/>
              </w:rPr>
            </w:pPr>
            <w:r>
              <w:rPr>
                <w:rFonts w:ascii="Arial" w:eastAsia="Times New Roman" w:hAnsi="Arial" w:cs="Arial"/>
                <w:sz w:val="20"/>
                <w:lang w:val="en-ZA"/>
              </w:rPr>
              <w:t>2151</w:t>
            </w:r>
          </w:p>
          <w:p w14:paraId="0FA23B45" w14:textId="04A3569A" w:rsidR="00A95BB3" w:rsidRPr="00A95BB3" w:rsidRDefault="00A95BB3" w:rsidP="00AC46B7">
            <w:pPr>
              <w:widowControl w:val="0"/>
              <w:autoSpaceDE w:val="0"/>
              <w:autoSpaceDN w:val="0"/>
              <w:adjustRightInd w:val="0"/>
              <w:spacing w:after="0" w:line="240" w:lineRule="auto"/>
              <w:jc w:val="both"/>
              <w:rPr>
                <w:rFonts w:ascii="Arial" w:eastAsia="Times New Roman" w:hAnsi="Arial" w:cs="Arial"/>
                <w:sz w:val="20"/>
                <w:lang w:val="en-ZA"/>
              </w:rPr>
            </w:pPr>
            <w:r w:rsidRPr="00A95BB3">
              <w:rPr>
                <w:rFonts w:ascii="Arial" w:eastAsia="Times New Roman" w:hAnsi="Arial" w:cs="Arial"/>
                <w:sz w:val="20"/>
                <w:lang w:val="en-ZA"/>
              </w:rPr>
              <w:t xml:space="preserve">email: </w:t>
            </w:r>
            <w:hyperlink r:id="rId41" w:history="1">
              <w:r w:rsidR="00AC46B7" w:rsidRPr="00FD3FA4">
                <w:rPr>
                  <w:rStyle w:val="Hyperlink"/>
                  <w:rFonts w:ascii="Arial" w:eastAsia="Times New Roman" w:hAnsi="Arial" w:cs="Arial"/>
                  <w:sz w:val="20"/>
                  <w:lang w:val="en-ZA"/>
                </w:rPr>
                <w:t>605consulting@gmail.com</w:t>
              </w:r>
            </w:hyperlink>
            <w:r w:rsidRPr="00A95BB3">
              <w:rPr>
                <w:rFonts w:ascii="Arial" w:eastAsia="Times New Roman" w:hAnsi="Arial" w:cs="Arial"/>
                <w:sz w:val="20"/>
                <w:lang w:val="en-ZA"/>
              </w:rPr>
              <w:t xml:space="preserve"> </w:t>
            </w:r>
          </w:p>
        </w:tc>
      </w:tr>
      <w:tr w:rsidR="00A95BB3" w:rsidRPr="00A95BB3" w14:paraId="56B58940" w14:textId="77777777" w:rsidTr="00AC46B7">
        <w:trPr>
          <w:trHeight w:val="431"/>
        </w:trPr>
        <w:tc>
          <w:tcPr>
            <w:tcW w:w="501" w:type="pct"/>
          </w:tcPr>
          <w:p w14:paraId="6E5BE1A2"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1.3.2</w:t>
            </w:r>
          </w:p>
        </w:tc>
        <w:tc>
          <w:tcPr>
            <w:tcW w:w="4499" w:type="pct"/>
          </w:tcPr>
          <w:p w14:paraId="55EBEB7A"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The governing law is the law of the Republic of South Africa.</w:t>
            </w:r>
          </w:p>
        </w:tc>
      </w:tr>
      <w:tr w:rsidR="00A95BB3" w:rsidRPr="00A95BB3" w14:paraId="199D9F4D" w14:textId="77777777" w:rsidTr="00AC46B7">
        <w:trPr>
          <w:trHeight w:val="431"/>
        </w:trPr>
        <w:tc>
          <w:tcPr>
            <w:tcW w:w="501" w:type="pct"/>
          </w:tcPr>
          <w:p w14:paraId="0D5F459A"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1.3.3</w:t>
            </w:r>
          </w:p>
        </w:tc>
        <w:tc>
          <w:tcPr>
            <w:tcW w:w="4499" w:type="pct"/>
          </w:tcPr>
          <w:p w14:paraId="1AFDE742"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The language of the Contract and for written communications is English.</w:t>
            </w:r>
          </w:p>
        </w:tc>
      </w:tr>
      <w:tr w:rsidR="00A95BB3" w:rsidRPr="00A95BB3" w14:paraId="0A62076C" w14:textId="77777777" w:rsidTr="00AC46B7">
        <w:trPr>
          <w:trHeight w:val="539"/>
        </w:trPr>
        <w:tc>
          <w:tcPr>
            <w:tcW w:w="501" w:type="pct"/>
          </w:tcPr>
          <w:p w14:paraId="409D8960"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3.2.3</w:t>
            </w:r>
          </w:p>
        </w:tc>
        <w:tc>
          <w:tcPr>
            <w:tcW w:w="4499" w:type="pct"/>
          </w:tcPr>
          <w:p w14:paraId="76AC0109" w14:textId="77777777" w:rsidR="00A95BB3" w:rsidRPr="00A95BB3" w:rsidRDefault="00A95BB3" w:rsidP="00A95BB3">
            <w:pPr>
              <w:widowControl w:val="0"/>
              <w:autoSpaceDE w:val="0"/>
              <w:autoSpaceDN w:val="0"/>
              <w:adjustRightInd w:val="0"/>
              <w:spacing w:before="120" w:after="0" w:line="240" w:lineRule="auto"/>
              <w:jc w:val="both"/>
              <w:rPr>
                <w:rFonts w:ascii="Arial" w:eastAsia="Times New Roman" w:hAnsi="Arial" w:cs="Arial"/>
                <w:sz w:val="20"/>
                <w:szCs w:val="20"/>
                <w:lang w:val="en-ZA"/>
              </w:rPr>
            </w:pPr>
            <w:r w:rsidRPr="00A95BB3">
              <w:rPr>
                <w:rFonts w:ascii="Arial" w:eastAsia="Times New Roman" w:hAnsi="Arial" w:cs="Arial"/>
                <w:sz w:val="20"/>
                <w:szCs w:val="20"/>
                <w:lang w:val="en-ZA"/>
              </w:rPr>
              <w:t>The Employer’s Agent shall obtain specific approval from the Employer before executing any of his functions or duties according to the following Clauses of the General Conditions of Contract:</w:t>
            </w:r>
          </w:p>
          <w:p w14:paraId="3FB0BC51"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sz w:val="20"/>
                <w:szCs w:val="20"/>
                <w:lang w:val="en-ZA"/>
              </w:rPr>
            </w:pPr>
          </w:p>
          <w:p w14:paraId="7A35479D" w14:textId="77777777" w:rsidR="00A95BB3" w:rsidRPr="00A95BB3" w:rsidRDefault="00A95BB3" w:rsidP="00370847">
            <w:pPr>
              <w:widowControl w:val="0"/>
              <w:numPr>
                <w:ilvl w:val="0"/>
                <w:numId w:val="79"/>
              </w:numPr>
              <w:tabs>
                <w:tab w:val="left" w:pos="429"/>
              </w:tabs>
              <w:autoSpaceDE w:val="0"/>
              <w:autoSpaceDN w:val="0"/>
              <w:adjustRightInd w:val="0"/>
              <w:spacing w:before="120" w:after="120" w:line="240" w:lineRule="auto"/>
              <w:rPr>
                <w:rFonts w:ascii="Arial" w:eastAsia="Calibri" w:hAnsi="Arial" w:cs="Arial"/>
                <w:color w:val="000000"/>
                <w:sz w:val="20"/>
                <w:szCs w:val="20"/>
                <w:lang w:val="en-ZA" w:eastAsia="en-ZA"/>
              </w:rPr>
            </w:pPr>
            <w:r w:rsidRPr="00A95BB3">
              <w:rPr>
                <w:rFonts w:ascii="Arial" w:eastAsia="Calibri" w:hAnsi="Arial" w:cs="Arial"/>
                <w:b/>
                <w:color w:val="000000"/>
                <w:sz w:val="20"/>
                <w:szCs w:val="20"/>
                <w:lang w:val="en-ZA" w:eastAsia="en-ZA"/>
              </w:rPr>
              <w:t xml:space="preserve">New Clause 3.2.3.1:  </w:t>
            </w:r>
            <w:r w:rsidRPr="00A95BB3">
              <w:rPr>
                <w:rFonts w:ascii="Arial" w:eastAsia="Calibri" w:hAnsi="Arial" w:cs="Arial"/>
                <w:color w:val="000000"/>
                <w:sz w:val="20"/>
                <w:szCs w:val="20"/>
                <w:lang w:val="en-ZA" w:eastAsia="en-ZA"/>
              </w:rPr>
              <w:t xml:space="preserve">"For expenditure on the Contract to exceed the Contract Price". </w:t>
            </w:r>
          </w:p>
          <w:p w14:paraId="69094A38" w14:textId="77777777" w:rsidR="00A95BB3" w:rsidRPr="00A95BB3" w:rsidRDefault="00A95BB3" w:rsidP="00370847">
            <w:pPr>
              <w:widowControl w:val="0"/>
              <w:numPr>
                <w:ilvl w:val="0"/>
                <w:numId w:val="79"/>
              </w:numPr>
              <w:tabs>
                <w:tab w:val="left" w:pos="429"/>
              </w:tabs>
              <w:autoSpaceDE w:val="0"/>
              <w:autoSpaceDN w:val="0"/>
              <w:adjustRightInd w:val="0"/>
              <w:spacing w:before="120" w:after="120" w:line="240" w:lineRule="auto"/>
              <w:rPr>
                <w:rFonts w:ascii="Arial" w:eastAsia="Calibri" w:hAnsi="Arial" w:cs="Arial"/>
                <w:b/>
                <w:color w:val="000000"/>
                <w:sz w:val="20"/>
                <w:szCs w:val="20"/>
                <w:lang w:val="en-ZA" w:eastAsia="en-ZA"/>
              </w:rPr>
            </w:pPr>
            <w:r w:rsidRPr="00A95BB3">
              <w:rPr>
                <w:rFonts w:ascii="Arial" w:eastAsia="Calibri" w:hAnsi="Arial" w:cs="Arial"/>
                <w:b/>
                <w:color w:val="000000"/>
                <w:sz w:val="20"/>
                <w:szCs w:val="20"/>
                <w:lang w:val="en-ZA" w:eastAsia="en-ZA"/>
              </w:rPr>
              <w:t>Existing Clauses:</w:t>
            </w:r>
          </w:p>
          <w:p w14:paraId="24712DAC" w14:textId="77777777" w:rsidR="00A95BB3" w:rsidRPr="00A95BB3" w:rsidRDefault="00A95BB3" w:rsidP="00A95BB3">
            <w:pPr>
              <w:tabs>
                <w:tab w:val="left" w:pos="712"/>
              </w:tabs>
              <w:spacing w:before="120" w:after="120" w:line="240" w:lineRule="auto"/>
              <w:ind w:left="7"/>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 xml:space="preserve">3.3.1 </w:t>
            </w:r>
            <w:r w:rsidRPr="00A95BB3">
              <w:rPr>
                <w:rFonts w:ascii="Arial" w:eastAsia="Calibri" w:hAnsi="Arial" w:cs="Arial"/>
                <w:color w:val="000000"/>
                <w:sz w:val="20"/>
                <w:szCs w:val="20"/>
                <w:lang w:val="en-ZA" w:eastAsia="en-ZA"/>
              </w:rPr>
              <w:tab/>
              <w:t>Nomination of person as Employer's Agent's Representative.</w:t>
            </w:r>
          </w:p>
          <w:p w14:paraId="24F1E578" w14:textId="77777777" w:rsidR="00A95BB3" w:rsidRPr="00A95BB3" w:rsidRDefault="00A95BB3" w:rsidP="00A95BB3">
            <w:pPr>
              <w:tabs>
                <w:tab w:val="center" w:pos="2057"/>
              </w:tabs>
              <w:spacing w:before="120" w:after="120" w:line="240" w:lineRule="auto"/>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5.7.2</w:t>
            </w:r>
            <w:r w:rsidRPr="00A95BB3">
              <w:rPr>
                <w:rFonts w:ascii="Arial" w:eastAsia="Calibri" w:hAnsi="Arial" w:cs="Arial"/>
                <w:color w:val="000000"/>
                <w:sz w:val="20"/>
                <w:szCs w:val="20"/>
                <w:lang w:val="en-ZA" w:eastAsia="en-ZA"/>
              </w:rPr>
              <w:tab/>
              <w:t>Work at night as well as by day.</w:t>
            </w:r>
          </w:p>
          <w:p w14:paraId="6EFCF918" w14:textId="77777777" w:rsidR="00A95BB3" w:rsidRPr="00A95BB3" w:rsidRDefault="00A95BB3" w:rsidP="00A95BB3">
            <w:pPr>
              <w:tabs>
                <w:tab w:val="center" w:pos="1535"/>
              </w:tabs>
              <w:spacing w:before="120" w:after="120" w:line="240" w:lineRule="auto"/>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5.8</w:t>
            </w:r>
            <w:r w:rsidRPr="00A95BB3">
              <w:rPr>
                <w:rFonts w:ascii="Arial" w:eastAsia="Calibri" w:hAnsi="Arial" w:cs="Arial"/>
                <w:color w:val="000000"/>
                <w:sz w:val="20"/>
                <w:szCs w:val="20"/>
                <w:lang w:val="en-ZA" w:eastAsia="en-ZA"/>
              </w:rPr>
              <w:tab/>
              <w:t>Non-working times.</w:t>
            </w:r>
          </w:p>
          <w:p w14:paraId="79ECF903" w14:textId="77777777" w:rsidR="00A95BB3" w:rsidRPr="00A95BB3" w:rsidRDefault="00A95BB3" w:rsidP="00370847">
            <w:pPr>
              <w:widowControl w:val="0"/>
              <w:numPr>
                <w:ilvl w:val="1"/>
                <w:numId w:val="80"/>
              </w:numPr>
              <w:autoSpaceDE w:val="0"/>
              <w:autoSpaceDN w:val="0"/>
              <w:adjustRightInd w:val="0"/>
              <w:spacing w:before="120" w:after="120" w:line="240" w:lineRule="auto"/>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Granting of extension of time excluding Clause 5.12.2.2 (Abnormal climatic conditions).</w:t>
            </w:r>
          </w:p>
          <w:p w14:paraId="1319EC7E" w14:textId="77777777" w:rsidR="00A95BB3" w:rsidRPr="00A95BB3" w:rsidRDefault="00A95BB3" w:rsidP="00370847">
            <w:pPr>
              <w:widowControl w:val="0"/>
              <w:numPr>
                <w:ilvl w:val="1"/>
                <w:numId w:val="80"/>
              </w:numPr>
              <w:autoSpaceDE w:val="0"/>
              <w:autoSpaceDN w:val="0"/>
              <w:adjustRightInd w:val="0"/>
              <w:spacing w:before="120" w:after="120" w:line="240" w:lineRule="auto"/>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Reduction of penalty for delay.</w:t>
            </w:r>
          </w:p>
          <w:p w14:paraId="64924FC0" w14:textId="77777777" w:rsidR="00A95BB3" w:rsidRPr="00A95BB3" w:rsidRDefault="00A95BB3" w:rsidP="00A95BB3">
            <w:pPr>
              <w:tabs>
                <w:tab w:val="left" w:pos="712"/>
              </w:tabs>
              <w:spacing w:before="120" w:after="120" w:line="240" w:lineRule="auto"/>
              <w:ind w:left="50"/>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 xml:space="preserve">5.14.2 </w:t>
            </w:r>
            <w:r w:rsidRPr="00A95BB3">
              <w:rPr>
                <w:rFonts w:ascii="Arial" w:eastAsia="Calibri" w:hAnsi="Arial" w:cs="Arial"/>
                <w:color w:val="000000"/>
                <w:sz w:val="20"/>
                <w:szCs w:val="20"/>
                <w:lang w:val="en-ZA" w:eastAsia="en-ZA"/>
              </w:rPr>
              <w:tab/>
              <w:t>The issue of a Certificate of Practical Completion.</w:t>
            </w:r>
          </w:p>
          <w:p w14:paraId="5C0A5882" w14:textId="77777777" w:rsidR="00A95BB3" w:rsidRPr="00A95BB3" w:rsidRDefault="00A95BB3" w:rsidP="00A95BB3">
            <w:pPr>
              <w:tabs>
                <w:tab w:val="left" w:pos="712"/>
              </w:tabs>
              <w:spacing w:before="120" w:after="120" w:line="240" w:lineRule="auto"/>
              <w:ind w:left="50"/>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 xml:space="preserve">5.14.4 </w:t>
            </w:r>
            <w:r w:rsidRPr="00A95BB3">
              <w:rPr>
                <w:rFonts w:ascii="Arial" w:eastAsia="Calibri" w:hAnsi="Arial" w:cs="Arial"/>
                <w:color w:val="000000"/>
                <w:sz w:val="20"/>
                <w:szCs w:val="20"/>
                <w:lang w:val="en-ZA" w:eastAsia="en-ZA"/>
              </w:rPr>
              <w:tab/>
              <w:t>The issue of a Certificate of Completion.</w:t>
            </w:r>
          </w:p>
          <w:p w14:paraId="13F25250" w14:textId="77777777" w:rsidR="00A95BB3" w:rsidRPr="00A95BB3" w:rsidRDefault="00A95BB3" w:rsidP="00A95BB3">
            <w:pPr>
              <w:tabs>
                <w:tab w:val="left" w:pos="712"/>
              </w:tabs>
              <w:spacing w:before="120" w:after="120" w:line="240" w:lineRule="auto"/>
              <w:ind w:left="50"/>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 xml:space="preserve">5.16.1 </w:t>
            </w:r>
            <w:r w:rsidRPr="00A95BB3">
              <w:rPr>
                <w:rFonts w:ascii="Arial" w:eastAsia="Calibri" w:hAnsi="Arial" w:cs="Arial"/>
                <w:color w:val="000000"/>
                <w:sz w:val="20"/>
                <w:szCs w:val="20"/>
                <w:lang w:val="en-ZA" w:eastAsia="en-ZA"/>
              </w:rPr>
              <w:tab/>
              <w:t>The issue of a Final Approval Certificate.</w:t>
            </w:r>
          </w:p>
          <w:p w14:paraId="524C8DCB" w14:textId="77777777" w:rsidR="00A95BB3" w:rsidRPr="00A95BB3" w:rsidRDefault="00A95BB3" w:rsidP="00A95BB3">
            <w:pPr>
              <w:tabs>
                <w:tab w:val="left" w:pos="712"/>
                <w:tab w:val="center" w:pos="1167"/>
              </w:tabs>
              <w:spacing w:before="120" w:after="120" w:line="240" w:lineRule="auto"/>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6.3</w:t>
            </w:r>
            <w:r w:rsidRPr="00A95BB3">
              <w:rPr>
                <w:rFonts w:ascii="Arial" w:eastAsia="Calibri" w:hAnsi="Arial" w:cs="Arial"/>
                <w:color w:val="000000"/>
                <w:sz w:val="20"/>
                <w:szCs w:val="20"/>
                <w:lang w:val="en-ZA" w:eastAsia="en-ZA"/>
              </w:rPr>
              <w:tab/>
              <w:t>Variations.</w:t>
            </w:r>
          </w:p>
          <w:p w14:paraId="5DE89091" w14:textId="77777777" w:rsidR="00A95BB3" w:rsidRPr="00A95BB3" w:rsidRDefault="00A95BB3" w:rsidP="00A95BB3">
            <w:pPr>
              <w:tabs>
                <w:tab w:val="left" w:pos="712"/>
                <w:tab w:val="center" w:pos="3231"/>
              </w:tabs>
              <w:spacing w:before="120" w:after="120" w:line="240" w:lineRule="auto"/>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6.6</w:t>
            </w:r>
            <w:r w:rsidRPr="00A95BB3">
              <w:rPr>
                <w:rFonts w:ascii="Arial" w:eastAsia="Calibri" w:hAnsi="Arial" w:cs="Arial"/>
                <w:color w:val="000000"/>
                <w:sz w:val="20"/>
                <w:szCs w:val="20"/>
                <w:lang w:val="en-ZA" w:eastAsia="en-ZA"/>
              </w:rPr>
              <w:tab/>
              <w:t>Instruction to expend on Provisional and Prime Cost Sums.</w:t>
            </w:r>
          </w:p>
          <w:p w14:paraId="3DFEF320" w14:textId="77777777" w:rsidR="00A95BB3" w:rsidRPr="00A95BB3" w:rsidRDefault="00A95BB3" w:rsidP="00A95BB3">
            <w:pPr>
              <w:tabs>
                <w:tab w:val="left" w:pos="712"/>
                <w:tab w:val="center" w:pos="2882"/>
              </w:tabs>
              <w:spacing w:before="120" w:after="120" w:line="240" w:lineRule="auto"/>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6.11</w:t>
            </w:r>
            <w:r w:rsidRPr="00A95BB3">
              <w:rPr>
                <w:rFonts w:ascii="Arial" w:eastAsia="Calibri" w:hAnsi="Arial" w:cs="Arial"/>
                <w:color w:val="000000"/>
                <w:sz w:val="20"/>
                <w:szCs w:val="20"/>
                <w:lang w:val="en-ZA" w:eastAsia="en-ZA"/>
              </w:rPr>
              <w:tab/>
              <w:t>Adjustment of General Items &amp; Approval of Claims.</w:t>
            </w:r>
          </w:p>
          <w:p w14:paraId="78C1F467" w14:textId="77777777" w:rsidR="00A95BB3" w:rsidRPr="00A95BB3" w:rsidRDefault="00A95BB3" w:rsidP="00A95BB3">
            <w:pPr>
              <w:widowControl w:val="0"/>
              <w:tabs>
                <w:tab w:val="left" w:pos="712"/>
              </w:tabs>
              <w:autoSpaceDE w:val="0"/>
              <w:autoSpaceDN w:val="0"/>
              <w:adjustRightInd w:val="0"/>
              <w:spacing w:before="120" w:after="120" w:line="240" w:lineRule="auto"/>
              <w:jc w:val="both"/>
              <w:rPr>
                <w:rFonts w:ascii="Arial" w:eastAsia="Times New Roman" w:hAnsi="Arial" w:cs="Arial"/>
                <w:sz w:val="20"/>
                <w:szCs w:val="20"/>
                <w:lang w:val="en-ZA"/>
              </w:rPr>
            </w:pPr>
            <w:r w:rsidRPr="00A95BB3">
              <w:rPr>
                <w:rFonts w:ascii="Arial" w:eastAsia="Calibri" w:hAnsi="Arial" w:cs="Arial"/>
                <w:color w:val="000000"/>
                <w:sz w:val="20"/>
                <w:szCs w:val="20"/>
                <w:lang w:val="en-ZA" w:eastAsia="en-ZA"/>
              </w:rPr>
              <w:t xml:space="preserve">8.2.2.2 </w:t>
            </w:r>
            <w:r w:rsidRPr="00A95BB3">
              <w:rPr>
                <w:rFonts w:ascii="Arial" w:eastAsia="Calibri" w:hAnsi="Arial" w:cs="Arial"/>
                <w:color w:val="000000"/>
                <w:sz w:val="20"/>
                <w:szCs w:val="20"/>
                <w:lang w:val="en-ZA" w:eastAsia="en-ZA"/>
              </w:rPr>
              <w:tab/>
              <w:t>Order to repair and make good damage arising from any "excepted" risk.</w:t>
            </w:r>
          </w:p>
          <w:p w14:paraId="3A9BE9B8" w14:textId="3D2CE2D0"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szCs w:val="20"/>
                <w:lang w:val="en-ZA"/>
              </w:rPr>
            </w:pPr>
          </w:p>
        </w:tc>
      </w:tr>
      <w:tr w:rsidR="00A95BB3" w:rsidRPr="00A95BB3" w14:paraId="2B4E603E" w14:textId="77777777" w:rsidTr="00AC46B7">
        <w:tc>
          <w:tcPr>
            <w:tcW w:w="501" w:type="pct"/>
          </w:tcPr>
          <w:p w14:paraId="6DC369F6" w14:textId="77777777" w:rsidR="00A95BB3" w:rsidRPr="00A95BB3" w:rsidRDefault="00A95BB3" w:rsidP="00A95BB3">
            <w:pPr>
              <w:widowControl w:val="0"/>
              <w:autoSpaceDE w:val="0"/>
              <w:autoSpaceDN w:val="0"/>
              <w:adjustRightInd w:val="0"/>
              <w:spacing w:before="120" w:after="0" w:line="240" w:lineRule="auto"/>
              <w:rPr>
                <w:rFonts w:ascii="Arial" w:eastAsia="Times New Roman" w:hAnsi="Arial" w:cs="Arial"/>
                <w:sz w:val="20"/>
                <w:lang w:val="en-ZA"/>
              </w:rPr>
            </w:pPr>
            <w:r w:rsidRPr="00A95BB3">
              <w:rPr>
                <w:rFonts w:ascii="Arial" w:eastAsia="Times New Roman" w:hAnsi="Arial" w:cs="Arial"/>
                <w:sz w:val="20"/>
                <w:lang w:val="en-ZA"/>
              </w:rPr>
              <w:t>3.2.4</w:t>
            </w:r>
          </w:p>
        </w:tc>
        <w:tc>
          <w:tcPr>
            <w:tcW w:w="4499" w:type="pct"/>
          </w:tcPr>
          <w:p w14:paraId="7CC4F740"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b/>
                <w:sz w:val="20"/>
                <w:lang w:val="en-ZA"/>
              </w:rPr>
            </w:pPr>
            <w:r w:rsidRPr="00A95BB3">
              <w:rPr>
                <w:rFonts w:ascii="Arial" w:eastAsia="Times New Roman" w:hAnsi="Arial" w:cs="Arial"/>
                <w:sz w:val="20"/>
                <w:szCs w:val="24"/>
              </w:rPr>
              <w:t>The Department of Human Settlements Free State Province shall appoint a H&amp;S Official as Client Agents on this contract in terms of the Construction Regulations, 2014, as promulgated in terms of the Occupational Health and Safety Act, 1993. The Principal Contractor shall perform a preliminary assessment of the project-generated H&amp;S plan and submit such to the Health and Safety Officials for legal compliance assessment &amp; verification / approval prior to any works commencing. The duly appointed H&amp;S Officials will be responsible for further monitoring and the auditing of the approved H&amp;S plan for legal compliance.</w:t>
            </w:r>
          </w:p>
        </w:tc>
      </w:tr>
      <w:tr w:rsidR="00A95BB3" w:rsidRPr="00A95BB3" w14:paraId="54D3DCEA" w14:textId="77777777" w:rsidTr="00AC46B7">
        <w:tc>
          <w:tcPr>
            <w:tcW w:w="501" w:type="pct"/>
          </w:tcPr>
          <w:p w14:paraId="78CEE617"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4.3.1</w:t>
            </w:r>
          </w:p>
        </w:tc>
        <w:tc>
          <w:tcPr>
            <w:tcW w:w="4499" w:type="pct"/>
          </w:tcPr>
          <w:p w14:paraId="345DE9B5"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b/>
                <w:sz w:val="20"/>
                <w:u w:val="single"/>
                <w:lang w:val="en-ZA"/>
              </w:rPr>
              <w:t>Add the following</w:t>
            </w:r>
            <w:r w:rsidRPr="00A95BB3">
              <w:rPr>
                <w:rFonts w:ascii="Arial" w:eastAsia="Times New Roman" w:hAnsi="Arial" w:cs="Arial"/>
                <w:sz w:val="20"/>
                <w:lang w:val="en-ZA"/>
              </w:rPr>
              <w:t xml:space="preserve"> to the clause:</w:t>
            </w:r>
          </w:p>
          <w:p w14:paraId="11DB8738" w14:textId="77777777" w:rsidR="00A95BB3" w:rsidRPr="00A95BB3" w:rsidRDefault="00A95BB3" w:rsidP="00A95BB3">
            <w:pPr>
              <w:spacing w:before="120" w:after="120" w:line="216" w:lineRule="auto"/>
              <w:ind w:left="29" w:right="7" w:hanging="7"/>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"With effect from 30 June 2014, the conditions of employment applicable on conventional construction works shall be as set out in the Bargaining Council for Civil Engineering Collective Agreement promulgated in Government Gazettes Numbers 37748 and 37749 dated 20 June 2014. These conditions shall supersede those set out in Section C3.7.4: Employment Conditions, in the event of any conflict</w:t>
            </w:r>
          </w:p>
          <w:p w14:paraId="2DDF273E" w14:textId="77777777" w:rsidR="00A95BB3" w:rsidRPr="00A95BB3" w:rsidRDefault="00A95BB3" w:rsidP="00A95BB3">
            <w:pPr>
              <w:spacing w:before="120" w:after="120" w:line="216" w:lineRule="auto"/>
              <w:ind w:left="36" w:hanging="7"/>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 xml:space="preserve">Compliance with the National Environmental Management Act </w:t>
            </w:r>
            <w:r w:rsidRPr="00A95BB3">
              <w:rPr>
                <w:rFonts w:ascii="Arial" w:eastAsia="Calibri" w:hAnsi="Arial" w:cs="Arial"/>
                <w:b/>
                <w:color w:val="000000"/>
                <w:sz w:val="20"/>
                <w:szCs w:val="20"/>
                <w:lang w:val="en-ZA" w:eastAsia="en-ZA"/>
              </w:rPr>
              <w:t>(NEMA), Act</w:t>
            </w:r>
            <w:r w:rsidRPr="00A95BB3">
              <w:rPr>
                <w:rFonts w:ascii="Arial" w:eastAsia="Calibri" w:hAnsi="Arial" w:cs="Arial"/>
                <w:color w:val="000000"/>
                <w:sz w:val="20"/>
                <w:szCs w:val="20"/>
                <w:lang w:val="en-ZA" w:eastAsia="en-ZA"/>
              </w:rPr>
              <w:t xml:space="preserve"> 107 of 1998.</w:t>
            </w:r>
          </w:p>
          <w:p w14:paraId="64F13C54" w14:textId="77777777" w:rsidR="00A95BB3" w:rsidRPr="00A95BB3" w:rsidRDefault="00A95BB3" w:rsidP="00A95BB3">
            <w:pPr>
              <w:spacing w:before="120" w:after="120" w:line="216" w:lineRule="auto"/>
              <w:ind w:left="29" w:hanging="7"/>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The Basic Conditions of Employment Act of 1997 (Act No 75 of 1997), as per Government Notice R63 of 25 January 2002, shall apply to works described in the Scope of Work as being labour-intensive and which are undertaken by unskilled or semi-skilled workers.</w:t>
            </w:r>
          </w:p>
          <w:p w14:paraId="15A4554F" w14:textId="77777777" w:rsidR="00A95BB3" w:rsidRPr="00A95BB3" w:rsidRDefault="00A95BB3" w:rsidP="00A95BB3">
            <w:pPr>
              <w:spacing w:before="120" w:after="120" w:line="216" w:lineRule="auto"/>
              <w:ind w:left="36" w:right="7" w:hanging="7"/>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lastRenderedPageBreak/>
              <w:t>The Contractor shall comply with the Occupational Health and Safety Specification prepared by the Employer in terms of the Construction Regulations, 2014, promulgated in terms of Section 43 of the Occupational Health and Safety Act (Act No. 85 of 1993).</w:t>
            </w:r>
          </w:p>
          <w:p w14:paraId="5C6975AA"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Calibri" w:hAnsi="Arial" w:cs="Arial"/>
                <w:color w:val="000000"/>
                <w:sz w:val="20"/>
                <w:szCs w:val="20"/>
                <w:lang w:val="en-ZA" w:eastAsia="en-ZA"/>
              </w:rPr>
              <w:t>Without limiting the Contractor's obligations in terms of the Contract, the Contractor shall be in possession of an approved Health and Safety Plan before commencement of the Works or any part thereof."</w:t>
            </w:r>
          </w:p>
        </w:tc>
      </w:tr>
      <w:tr w:rsidR="00A95BB3" w:rsidRPr="00A95BB3" w14:paraId="32ED2544" w14:textId="77777777" w:rsidTr="00AC46B7">
        <w:trPr>
          <w:trHeight w:val="2184"/>
        </w:trPr>
        <w:tc>
          <w:tcPr>
            <w:tcW w:w="501" w:type="pct"/>
          </w:tcPr>
          <w:p w14:paraId="5ECED4E6"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4.3.3</w:t>
            </w:r>
          </w:p>
        </w:tc>
        <w:tc>
          <w:tcPr>
            <w:tcW w:w="4499" w:type="pct"/>
          </w:tcPr>
          <w:p w14:paraId="3FCA57DE" w14:textId="77777777" w:rsidR="00A95BB3" w:rsidRPr="00A95BB3" w:rsidRDefault="00A95BB3" w:rsidP="00A95BB3">
            <w:pPr>
              <w:widowControl w:val="0"/>
              <w:autoSpaceDE w:val="0"/>
              <w:autoSpaceDN w:val="0"/>
              <w:adjustRightInd w:val="0"/>
              <w:spacing w:before="120" w:after="120" w:line="240" w:lineRule="auto"/>
              <w:jc w:val="both"/>
              <w:rPr>
                <w:rFonts w:ascii="Arial" w:eastAsia="Calibri" w:hAnsi="Arial" w:cs="Arial"/>
                <w:color w:val="000000"/>
                <w:sz w:val="20"/>
                <w:szCs w:val="20"/>
                <w:lang w:val="en-ZA" w:eastAsia="en-ZA"/>
              </w:rPr>
            </w:pPr>
            <w:r w:rsidRPr="00A95BB3">
              <w:rPr>
                <w:rFonts w:ascii="Arial" w:eastAsia="Times New Roman" w:hAnsi="Arial" w:cs="Arial"/>
                <w:b/>
                <w:sz w:val="20"/>
                <w:szCs w:val="20"/>
                <w:u w:val="single"/>
                <w:lang w:val="en-ZA"/>
              </w:rPr>
              <w:t>Add the following</w:t>
            </w:r>
            <w:r w:rsidRPr="00A95BB3">
              <w:rPr>
                <w:rFonts w:ascii="Arial" w:eastAsia="Times New Roman" w:hAnsi="Arial" w:cs="Arial"/>
                <w:sz w:val="20"/>
                <w:szCs w:val="20"/>
                <w:lang w:val="en-ZA"/>
              </w:rPr>
              <w:t xml:space="preserve"> new clause:</w:t>
            </w:r>
          </w:p>
          <w:p w14:paraId="5099B118" w14:textId="77777777" w:rsidR="00A95BB3" w:rsidRPr="00A95BB3" w:rsidRDefault="00A95BB3" w:rsidP="00A95BB3">
            <w:pPr>
              <w:spacing w:before="120" w:after="120" w:line="240" w:lineRule="auto"/>
              <w:ind w:left="14"/>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"Contractors Designer</w:t>
            </w:r>
          </w:p>
          <w:p w14:paraId="332BD091" w14:textId="77777777" w:rsidR="00A95BB3" w:rsidRPr="00A95BB3" w:rsidRDefault="00A95BB3" w:rsidP="00A95BB3">
            <w:pPr>
              <w:spacing w:before="120" w:after="120" w:line="240" w:lineRule="auto"/>
              <w:ind w:left="4"/>
              <w:jc w:val="both"/>
              <w:rPr>
                <w:rFonts w:ascii="Arial" w:eastAsia="Times New Roman" w:hAnsi="Arial" w:cs="Arial"/>
                <w:sz w:val="20"/>
                <w:szCs w:val="20"/>
                <w:lang w:val="en-ZA"/>
              </w:rPr>
            </w:pPr>
            <w:r w:rsidRPr="00A95BB3">
              <w:rPr>
                <w:rFonts w:ascii="Arial" w:eastAsia="Calibri" w:hAnsi="Arial" w:cs="Arial"/>
                <w:color w:val="000000"/>
                <w:sz w:val="20"/>
                <w:szCs w:val="20"/>
                <w:lang w:val="en-ZA" w:eastAsia="en-ZA"/>
              </w:rPr>
              <w:t>The Contractor and his designer shall accept full responsibility and liability for compliance with the Occupational Health and Safety Act, 1993 (Act 85 of 1993) and the Construction Regulations, 2014, for the design of the Temporary Works and those parts of the Permanent Works which the Contractor is responsible to design in terms of the Contract."</w:t>
            </w:r>
          </w:p>
        </w:tc>
      </w:tr>
      <w:tr w:rsidR="00A95BB3" w:rsidRPr="00A95BB3" w14:paraId="1268A428" w14:textId="77777777" w:rsidTr="00AC46B7">
        <w:trPr>
          <w:trHeight w:val="1391"/>
        </w:trPr>
        <w:tc>
          <w:tcPr>
            <w:tcW w:w="501" w:type="pct"/>
          </w:tcPr>
          <w:p w14:paraId="4EBB6C55"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4.4.1</w:t>
            </w:r>
          </w:p>
        </w:tc>
        <w:tc>
          <w:tcPr>
            <w:tcW w:w="4499" w:type="pct"/>
          </w:tcPr>
          <w:p w14:paraId="0737CF6D"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b/>
                <w:sz w:val="20"/>
                <w:szCs w:val="20"/>
                <w:u w:val="single"/>
                <w:lang w:val="en-ZA"/>
              </w:rPr>
            </w:pPr>
            <w:r w:rsidRPr="00A95BB3">
              <w:rPr>
                <w:rFonts w:ascii="Arial" w:eastAsia="Times New Roman" w:hAnsi="Arial" w:cs="Arial"/>
                <w:b/>
                <w:sz w:val="20"/>
                <w:szCs w:val="20"/>
                <w:u w:val="single"/>
                <w:lang w:val="en-ZA"/>
              </w:rPr>
              <w:t>Add the following</w:t>
            </w:r>
            <w:r w:rsidRPr="00A95BB3">
              <w:rPr>
                <w:rFonts w:ascii="Arial" w:eastAsia="Times New Roman" w:hAnsi="Arial" w:cs="Arial"/>
                <w:sz w:val="20"/>
                <w:szCs w:val="20"/>
                <w:lang w:val="en-ZA"/>
              </w:rPr>
              <w:t xml:space="preserve"> to clause 4.4.1:</w:t>
            </w:r>
          </w:p>
          <w:p w14:paraId="031D3436" w14:textId="6C373E0B" w:rsidR="00A95BB3" w:rsidRPr="00A95BB3" w:rsidRDefault="00A95BB3" w:rsidP="003D4BFF">
            <w:pPr>
              <w:widowControl w:val="0"/>
              <w:autoSpaceDE w:val="0"/>
              <w:autoSpaceDN w:val="0"/>
              <w:adjustRightInd w:val="0"/>
              <w:spacing w:before="120" w:after="120" w:line="240" w:lineRule="auto"/>
              <w:jc w:val="both"/>
              <w:rPr>
                <w:rFonts w:ascii="Arial" w:eastAsia="Times New Roman" w:hAnsi="Arial" w:cs="Arial"/>
                <w:sz w:val="20"/>
                <w:szCs w:val="20"/>
                <w:lang w:val="en-ZA"/>
              </w:rPr>
            </w:pPr>
            <w:r w:rsidRPr="003D4BFF">
              <w:rPr>
                <w:rFonts w:ascii="Arial" w:eastAsia="Times New Roman" w:hAnsi="Arial" w:cs="Arial"/>
                <w:sz w:val="20"/>
                <w:szCs w:val="20"/>
                <w:lang w:val="en-ZA"/>
              </w:rPr>
              <w:t xml:space="preserve">The Contractor shall subcontract </w:t>
            </w:r>
            <w:r w:rsidR="00A0604D" w:rsidRPr="003D4BFF">
              <w:rPr>
                <w:rFonts w:ascii="Arial" w:eastAsia="Times New Roman" w:hAnsi="Arial" w:cs="Arial"/>
                <w:sz w:val="20"/>
                <w:szCs w:val="20"/>
                <w:lang w:val="en-ZA"/>
              </w:rPr>
              <w:t>a portion of the works to</w:t>
            </w:r>
            <w:r w:rsidRPr="003D4BFF">
              <w:rPr>
                <w:rFonts w:ascii="Arial" w:eastAsia="Times New Roman" w:hAnsi="Arial" w:cs="Arial"/>
                <w:sz w:val="20"/>
                <w:szCs w:val="20"/>
                <w:lang w:val="en-ZA"/>
              </w:rPr>
              <w:t xml:space="preserve"> Small Medium and Micro Enterprises (SMMEs)</w:t>
            </w:r>
            <w:r w:rsidR="00A0604D" w:rsidRPr="003D4BFF">
              <w:rPr>
                <w:rFonts w:ascii="Arial" w:eastAsia="Times New Roman" w:hAnsi="Arial" w:cs="Arial"/>
                <w:sz w:val="20"/>
                <w:szCs w:val="20"/>
                <w:lang w:val="en-ZA"/>
              </w:rPr>
              <w:t xml:space="preserve"> based in the Free State Province.  Priority should be given</w:t>
            </w:r>
            <w:r w:rsidRPr="003D4BFF">
              <w:rPr>
                <w:rFonts w:ascii="Arial" w:eastAsia="Times New Roman" w:hAnsi="Arial" w:cs="Arial"/>
                <w:sz w:val="20"/>
                <w:szCs w:val="20"/>
                <w:lang w:val="en-ZA"/>
              </w:rPr>
              <w:t xml:space="preserve"> </w:t>
            </w:r>
            <w:r w:rsidR="00340FF4">
              <w:rPr>
                <w:rFonts w:ascii="Arial" w:eastAsia="Times New Roman" w:hAnsi="Arial" w:cs="Arial"/>
                <w:sz w:val="20"/>
                <w:szCs w:val="20"/>
                <w:lang w:val="en-GB"/>
              </w:rPr>
              <w:t>to Letsemeng</w:t>
            </w:r>
            <w:r w:rsidRPr="003D4BFF">
              <w:rPr>
                <w:rFonts w:ascii="Arial" w:eastAsia="Times New Roman" w:hAnsi="Arial" w:cs="Arial"/>
                <w:sz w:val="20"/>
                <w:szCs w:val="20"/>
                <w:lang w:val="en-GB"/>
              </w:rPr>
              <w:t xml:space="preserve"> Local Municipality based contractors.</w:t>
            </w:r>
          </w:p>
        </w:tc>
      </w:tr>
      <w:tr w:rsidR="00A95BB3" w:rsidRPr="00A95BB3" w14:paraId="4022ED58" w14:textId="77777777" w:rsidTr="00AC46B7">
        <w:trPr>
          <w:trHeight w:val="955"/>
        </w:trPr>
        <w:tc>
          <w:tcPr>
            <w:tcW w:w="501" w:type="pct"/>
          </w:tcPr>
          <w:p w14:paraId="536E5046"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4.5</w:t>
            </w:r>
          </w:p>
        </w:tc>
        <w:tc>
          <w:tcPr>
            <w:tcW w:w="4499" w:type="pct"/>
          </w:tcPr>
          <w:p w14:paraId="4A0A71AF" w14:textId="77777777" w:rsidR="00A95BB3" w:rsidRPr="00A95BB3" w:rsidRDefault="00A95BB3" w:rsidP="00A95BB3">
            <w:pPr>
              <w:spacing w:before="120" w:after="120" w:line="240" w:lineRule="auto"/>
              <w:ind w:left="43"/>
              <w:rPr>
                <w:rFonts w:ascii="Arial" w:eastAsia="Calibri" w:hAnsi="Arial" w:cs="Arial"/>
                <w:color w:val="000000"/>
                <w:sz w:val="20"/>
                <w:szCs w:val="20"/>
                <w:lang w:val="en-ZA" w:eastAsia="en-ZA"/>
              </w:rPr>
            </w:pPr>
            <w:r w:rsidRPr="00A95BB3">
              <w:rPr>
                <w:rFonts w:ascii="Arial" w:eastAsia="Calibri" w:hAnsi="Arial" w:cs="Arial"/>
                <w:b/>
                <w:color w:val="000000"/>
                <w:sz w:val="20"/>
                <w:szCs w:val="20"/>
                <w:u w:val="single" w:color="000000"/>
                <w:lang w:val="en-ZA" w:eastAsia="en-ZA"/>
              </w:rPr>
              <w:t>Add the following</w:t>
            </w:r>
            <w:r w:rsidRPr="00A95BB3">
              <w:rPr>
                <w:rFonts w:ascii="Arial" w:eastAsia="Calibri" w:hAnsi="Arial" w:cs="Arial"/>
                <w:color w:val="000000"/>
                <w:sz w:val="20"/>
                <w:szCs w:val="20"/>
                <w:lang w:val="en-ZA" w:eastAsia="en-ZA"/>
              </w:rPr>
              <w:t xml:space="preserve"> new Sub-Clauses:</w:t>
            </w:r>
          </w:p>
          <w:p w14:paraId="0DB821C4" w14:textId="77777777" w:rsidR="00A95BB3" w:rsidRPr="00A95BB3" w:rsidRDefault="00A95BB3" w:rsidP="00A95BB3">
            <w:pPr>
              <w:tabs>
                <w:tab w:val="left" w:pos="854"/>
              </w:tabs>
              <w:spacing w:before="120" w:after="120" w:line="240" w:lineRule="auto"/>
              <w:ind w:left="854" w:right="36" w:hanging="804"/>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 xml:space="preserve">4.5.5 </w:t>
            </w:r>
            <w:r w:rsidRPr="00A95BB3">
              <w:rPr>
                <w:rFonts w:ascii="Arial" w:eastAsia="Calibri" w:hAnsi="Arial" w:cs="Arial"/>
                <w:color w:val="000000"/>
                <w:sz w:val="20"/>
                <w:szCs w:val="20"/>
                <w:lang w:val="en-ZA" w:eastAsia="en-ZA"/>
              </w:rPr>
              <w:tab/>
              <w:t>On the request of the Contractor, the Employer may, at his sole discretion, provide a support service to the Contractor in the giving of notices and in obtaining requisite consents, permissions and permits.</w:t>
            </w:r>
          </w:p>
          <w:p w14:paraId="6BF411D9" w14:textId="77777777" w:rsidR="00A95BB3" w:rsidRPr="00A95BB3" w:rsidRDefault="00A95BB3" w:rsidP="00A95BB3">
            <w:pPr>
              <w:tabs>
                <w:tab w:val="left" w:pos="854"/>
              </w:tabs>
              <w:spacing w:before="120" w:after="120" w:line="240" w:lineRule="auto"/>
              <w:ind w:left="865" w:right="14" w:hanging="836"/>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 xml:space="preserve">4.5.6 </w:t>
            </w:r>
            <w:r w:rsidRPr="00A95BB3">
              <w:rPr>
                <w:rFonts w:ascii="Arial" w:eastAsia="Calibri" w:hAnsi="Arial" w:cs="Arial"/>
                <w:color w:val="000000"/>
                <w:sz w:val="20"/>
                <w:szCs w:val="20"/>
                <w:lang w:val="en-ZA" w:eastAsia="en-ZA"/>
              </w:rPr>
              <w:tab/>
              <w:t>On the request of the Contractor and certified by the Employer's Agent as payable by the Contractor, the Employer may, in his sole discretion, advance funds to the Contractor in the form of a cheque in favour of the relevant institution or body, to facilitate the Contractor in complying with the provisions of this Clause.</w:t>
            </w:r>
          </w:p>
          <w:p w14:paraId="0D5DB423" w14:textId="77777777" w:rsidR="00A95BB3" w:rsidRPr="00A95BB3" w:rsidRDefault="00A95BB3" w:rsidP="00A95BB3">
            <w:pPr>
              <w:spacing w:before="120" w:after="120" w:line="240" w:lineRule="auto"/>
              <w:ind w:left="879" w:hanging="7"/>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The Contractor shall provide proof to the Employer's Agent of all payments effected by him.</w:t>
            </w:r>
          </w:p>
          <w:p w14:paraId="5ED45165" w14:textId="77777777" w:rsidR="00A95BB3" w:rsidRPr="00A95BB3" w:rsidRDefault="00A95BB3" w:rsidP="00A95BB3">
            <w:pPr>
              <w:spacing w:before="120" w:after="120" w:line="240" w:lineRule="auto"/>
              <w:ind w:left="879" w:right="14"/>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The Employer will deduct the sums advanced by the Employer, adjusted in accordance with the Contract Price Adjustment Formula or other rise-and-fall provision applicable to the Contract, from future payment certificates of the Contractor if such sums are payable by the Contractor in the ordinary course of his business.</w:t>
            </w:r>
          </w:p>
          <w:p w14:paraId="12436FC1" w14:textId="77777777" w:rsidR="00A95BB3" w:rsidRPr="00A95BB3" w:rsidRDefault="00A95BB3" w:rsidP="00A95BB3">
            <w:pPr>
              <w:widowControl w:val="0"/>
              <w:autoSpaceDE w:val="0"/>
              <w:autoSpaceDN w:val="0"/>
              <w:adjustRightInd w:val="0"/>
              <w:spacing w:before="120" w:after="120" w:line="240" w:lineRule="auto"/>
              <w:ind w:left="854"/>
              <w:jc w:val="both"/>
              <w:rPr>
                <w:rFonts w:ascii="Arial" w:eastAsia="Times New Roman" w:hAnsi="Arial" w:cs="Arial"/>
                <w:b/>
                <w:sz w:val="20"/>
                <w:szCs w:val="20"/>
                <w:u w:val="single"/>
                <w:lang w:val="en-ZA"/>
              </w:rPr>
            </w:pPr>
            <w:r w:rsidRPr="00A95BB3">
              <w:rPr>
                <w:rFonts w:ascii="Arial" w:eastAsia="Calibri" w:hAnsi="Arial" w:cs="Arial"/>
                <w:color w:val="000000"/>
                <w:sz w:val="20"/>
                <w:szCs w:val="20"/>
                <w:lang w:val="en-ZA" w:eastAsia="en-ZA"/>
              </w:rPr>
              <w:t>The Employer will not advance funds in respect of cyclic sums payable by the Contractor in the ordinary course of his business.</w:t>
            </w:r>
          </w:p>
        </w:tc>
      </w:tr>
      <w:tr w:rsidR="00A95BB3" w:rsidRPr="00A95BB3" w14:paraId="02DC3926" w14:textId="77777777" w:rsidTr="00AC46B7">
        <w:trPr>
          <w:trHeight w:val="955"/>
        </w:trPr>
        <w:tc>
          <w:tcPr>
            <w:tcW w:w="501" w:type="pct"/>
          </w:tcPr>
          <w:p w14:paraId="16F82595"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4.11.3</w:t>
            </w:r>
          </w:p>
        </w:tc>
        <w:tc>
          <w:tcPr>
            <w:tcW w:w="4499" w:type="pct"/>
          </w:tcPr>
          <w:p w14:paraId="48C68C16" w14:textId="77777777" w:rsidR="00A95BB3" w:rsidRPr="00A95BB3" w:rsidRDefault="00A95BB3" w:rsidP="00A95BB3">
            <w:pPr>
              <w:spacing w:before="120" w:after="120" w:line="240" w:lineRule="auto"/>
              <w:ind w:left="36"/>
              <w:jc w:val="both"/>
              <w:rPr>
                <w:rFonts w:ascii="Arial" w:eastAsia="Calibri" w:hAnsi="Arial" w:cs="Arial"/>
                <w:color w:val="000000"/>
                <w:sz w:val="20"/>
                <w:szCs w:val="20"/>
                <w:lang w:val="en-ZA" w:eastAsia="en-ZA"/>
              </w:rPr>
            </w:pPr>
            <w:r w:rsidRPr="00A95BB3">
              <w:rPr>
                <w:rFonts w:ascii="Arial" w:eastAsia="Calibri" w:hAnsi="Arial" w:cs="Arial"/>
                <w:b/>
                <w:color w:val="000000"/>
                <w:sz w:val="20"/>
                <w:szCs w:val="20"/>
                <w:u w:val="single" w:color="000000"/>
                <w:lang w:val="en-ZA" w:eastAsia="en-ZA"/>
              </w:rPr>
              <w:t>Add the following</w:t>
            </w:r>
            <w:r w:rsidRPr="00A95BB3">
              <w:rPr>
                <w:rFonts w:ascii="Arial" w:eastAsia="Calibri" w:hAnsi="Arial" w:cs="Arial"/>
                <w:color w:val="000000"/>
                <w:sz w:val="20"/>
                <w:szCs w:val="20"/>
                <w:lang w:val="en-ZA" w:eastAsia="en-ZA"/>
              </w:rPr>
              <w:t xml:space="preserve"> to Clause 4.11</w:t>
            </w:r>
          </w:p>
          <w:p w14:paraId="03F9025C" w14:textId="77777777" w:rsidR="00A95BB3" w:rsidRPr="00A95BB3" w:rsidRDefault="00A95BB3" w:rsidP="00A95BB3">
            <w:pPr>
              <w:spacing w:before="120" w:after="120" w:line="240" w:lineRule="auto"/>
              <w:ind w:left="43"/>
              <w:jc w:val="both"/>
              <w:rPr>
                <w:rFonts w:ascii="Arial" w:eastAsia="Calibri" w:hAnsi="Arial" w:cs="Arial"/>
                <w:b/>
                <w:color w:val="000000"/>
                <w:sz w:val="20"/>
                <w:szCs w:val="20"/>
                <w:u w:val="single" w:color="000000"/>
                <w:lang w:val="en-ZA" w:eastAsia="en-ZA"/>
              </w:rPr>
            </w:pPr>
            <w:r w:rsidRPr="00A95BB3">
              <w:rPr>
                <w:rFonts w:ascii="Arial" w:eastAsia="Calibri" w:hAnsi="Arial" w:cs="Arial"/>
                <w:color w:val="000000"/>
                <w:sz w:val="20"/>
                <w:szCs w:val="20"/>
                <w:lang w:val="en-ZA" w:eastAsia="en-ZA"/>
              </w:rPr>
              <w:t>"Notwithstanding the wording of this Clause, on request of the Contractor, the Employer may at his sole discretion provide trade-skills training to the Contractor's employees to improve their competency and efficiency commensurate with the requirements of the Works.</w:t>
            </w:r>
          </w:p>
        </w:tc>
      </w:tr>
      <w:tr w:rsidR="00A95BB3" w:rsidRPr="00A95BB3" w14:paraId="26568549" w14:textId="77777777" w:rsidTr="00AC46B7">
        <w:trPr>
          <w:trHeight w:val="2276"/>
        </w:trPr>
        <w:tc>
          <w:tcPr>
            <w:tcW w:w="501" w:type="pct"/>
          </w:tcPr>
          <w:p w14:paraId="55892359"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5.3.1</w:t>
            </w:r>
          </w:p>
        </w:tc>
        <w:tc>
          <w:tcPr>
            <w:tcW w:w="4499" w:type="pct"/>
          </w:tcPr>
          <w:p w14:paraId="091DDE30"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The following documentation is required before the Commencement with the Works:</w:t>
            </w:r>
          </w:p>
          <w:p w14:paraId="59E17B2D" w14:textId="77777777" w:rsidR="00A95BB3" w:rsidRPr="00A95BB3" w:rsidRDefault="00A95BB3" w:rsidP="00370847">
            <w:pPr>
              <w:widowControl w:val="0"/>
              <w:numPr>
                <w:ilvl w:val="0"/>
                <w:numId w:val="66"/>
              </w:numPr>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Health and Safety Plan (Clause 4.3)</w:t>
            </w:r>
          </w:p>
          <w:p w14:paraId="3A3F5FD7" w14:textId="77777777" w:rsidR="00A95BB3" w:rsidRPr="00A95BB3" w:rsidRDefault="00A95BB3" w:rsidP="00370847">
            <w:pPr>
              <w:widowControl w:val="0"/>
              <w:numPr>
                <w:ilvl w:val="0"/>
                <w:numId w:val="66"/>
              </w:numPr>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Initial programme (Clause 5.6)</w:t>
            </w:r>
          </w:p>
          <w:p w14:paraId="2C4C8390" w14:textId="77777777" w:rsidR="00A95BB3" w:rsidRPr="00A95BB3" w:rsidRDefault="00A95BB3" w:rsidP="00370847">
            <w:pPr>
              <w:widowControl w:val="0"/>
              <w:numPr>
                <w:ilvl w:val="0"/>
                <w:numId w:val="66"/>
              </w:numPr>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Security (Clause 6.2)</w:t>
            </w:r>
          </w:p>
          <w:p w14:paraId="0E5FF798" w14:textId="77777777" w:rsidR="00A95BB3" w:rsidRPr="00A95BB3" w:rsidRDefault="00A95BB3" w:rsidP="00370847">
            <w:pPr>
              <w:widowControl w:val="0"/>
              <w:numPr>
                <w:ilvl w:val="0"/>
                <w:numId w:val="66"/>
              </w:numPr>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Insurance (Clause 8.6)</w:t>
            </w:r>
          </w:p>
          <w:p w14:paraId="12AA3240" w14:textId="77777777" w:rsidR="00A95BB3" w:rsidRPr="00A95BB3" w:rsidRDefault="00A95BB3" w:rsidP="00370847">
            <w:pPr>
              <w:widowControl w:val="0"/>
              <w:numPr>
                <w:ilvl w:val="0"/>
                <w:numId w:val="66"/>
              </w:numPr>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Letter of Good Standing</w:t>
            </w:r>
          </w:p>
        </w:tc>
      </w:tr>
      <w:tr w:rsidR="00A95BB3" w:rsidRPr="00A95BB3" w14:paraId="37E3079C" w14:textId="77777777" w:rsidTr="00AC46B7">
        <w:trPr>
          <w:trHeight w:val="434"/>
        </w:trPr>
        <w:tc>
          <w:tcPr>
            <w:tcW w:w="501" w:type="pct"/>
          </w:tcPr>
          <w:p w14:paraId="604418A9"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5.3.2</w:t>
            </w:r>
          </w:p>
        </w:tc>
        <w:tc>
          <w:tcPr>
            <w:tcW w:w="4499" w:type="pct"/>
          </w:tcPr>
          <w:p w14:paraId="2F72EEC0" w14:textId="77777777" w:rsidR="00A95BB3" w:rsidRPr="00A95BB3" w:rsidRDefault="00A95BB3" w:rsidP="00A95BB3">
            <w:pPr>
              <w:spacing w:before="120" w:after="120" w:line="240" w:lineRule="auto"/>
              <w:ind w:left="72"/>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 xml:space="preserve">The Contractor is required, </w:t>
            </w:r>
            <w:r w:rsidRPr="00A95BB3">
              <w:rPr>
                <w:rFonts w:ascii="Arial" w:eastAsia="Calibri" w:hAnsi="Arial" w:cs="Arial"/>
                <w:b/>
                <w:color w:val="000000"/>
                <w:sz w:val="20"/>
                <w:szCs w:val="20"/>
                <w:lang w:val="en-ZA" w:eastAsia="en-ZA"/>
              </w:rPr>
              <w:t>within 14 days of the Commencement Date</w:t>
            </w:r>
            <w:r w:rsidRPr="00A95BB3">
              <w:rPr>
                <w:rFonts w:ascii="Arial" w:eastAsia="Calibri" w:hAnsi="Arial" w:cs="Arial"/>
                <w:color w:val="000000"/>
                <w:sz w:val="20"/>
                <w:szCs w:val="20"/>
                <w:lang w:val="en-ZA" w:eastAsia="en-ZA"/>
              </w:rPr>
              <w:t>, to submit the documents listed below to the Employer's Agent for his approval.</w:t>
            </w:r>
          </w:p>
          <w:p w14:paraId="673E100B" w14:textId="77777777" w:rsidR="00A95BB3" w:rsidRPr="00A95BB3" w:rsidRDefault="00A95BB3" w:rsidP="00A95BB3">
            <w:pPr>
              <w:spacing w:before="120" w:after="120" w:line="240" w:lineRule="auto"/>
              <w:ind w:left="86"/>
              <w:jc w:val="both"/>
              <w:rPr>
                <w:rFonts w:ascii="Arial" w:eastAsia="Calibri" w:hAnsi="Arial" w:cs="Arial"/>
                <w:b/>
                <w:color w:val="000000"/>
                <w:sz w:val="20"/>
                <w:szCs w:val="20"/>
                <w:lang w:val="en-ZA" w:eastAsia="en-ZA"/>
              </w:rPr>
            </w:pPr>
            <w:r w:rsidRPr="00A95BB3">
              <w:rPr>
                <w:rFonts w:ascii="Arial" w:eastAsia="Calibri" w:hAnsi="Arial" w:cs="Arial"/>
                <w:b/>
                <w:color w:val="000000"/>
                <w:sz w:val="20"/>
                <w:szCs w:val="20"/>
                <w:lang w:val="en-ZA" w:eastAsia="en-ZA"/>
              </w:rPr>
              <w:t>Health and Safety Plan</w:t>
            </w:r>
          </w:p>
          <w:p w14:paraId="52FA5D19" w14:textId="77777777" w:rsidR="00A95BB3" w:rsidRPr="00A95BB3" w:rsidRDefault="00A95BB3" w:rsidP="00A95BB3">
            <w:pPr>
              <w:spacing w:before="120" w:after="120" w:line="240" w:lineRule="auto"/>
              <w:ind w:left="79" w:hanging="7"/>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A health and safety plan in terms of Clause 7(1) of the Construction Regulations (February 2014).</w:t>
            </w:r>
          </w:p>
          <w:p w14:paraId="69D25F85" w14:textId="77777777" w:rsidR="00A95BB3" w:rsidRPr="00A95BB3" w:rsidRDefault="00A95BB3" w:rsidP="00A95BB3">
            <w:pPr>
              <w:spacing w:before="120" w:after="120" w:line="240" w:lineRule="auto"/>
              <w:ind w:left="79"/>
              <w:jc w:val="both"/>
              <w:rPr>
                <w:rFonts w:ascii="Arial" w:eastAsia="Calibri" w:hAnsi="Arial" w:cs="Arial"/>
                <w:b/>
                <w:color w:val="000000"/>
                <w:sz w:val="20"/>
                <w:szCs w:val="20"/>
                <w:lang w:val="en-ZA" w:eastAsia="en-ZA"/>
              </w:rPr>
            </w:pPr>
            <w:r w:rsidRPr="00A95BB3">
              <w:rPr>
                <w:rFonts w:ascii="Arial" w:eastAsia="Calibri" w:hAnsi="Arial" w:cs="Arial"/>
                <w:b/>
                <w:color w:val="000000"/>
                <w:sz w:val="20"/>
                <w:szCs w:val="20"/>
                <w:lang w:val="en-ZA" w:eastAsia="en-ZA"/>
              </w:rPr>
              <w:t>Initial Programme</w:t>
            </w:r>
          </w:p>
          <w:p w14:paraId="46A7708B" w14:textId="77777777" w:rsidR="00A95BB3" w:rsidRPr="00A95BB3" w:rsidRDefault="00A95BB3" w:rsidP="00A95BB3">
            <w:pPr>
              <w:widowControl w:val="0"/>
              <w:autoSpaceDE w:val="0"/>
              <w:autoSpaceDN w:val="0"/>
              <w:adjustRightInd w:val="0"/>
              <w:spacing w:before="120" w:after="120" w:line="240" w:lineRule="auto"/>
              <w:ind w:left="145"/>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An Initial Programme of work in terms of Clause 5.6. No extension of time claim will be evaluated without an approved initial programme.</w:t>
            </w:r>
          </w:p>
          <w:p w14:paraId="20956EAC" w14:textId="77777777" w:rsidR="00A95BB3" w:rsidRPr="00A95BB3" w:rsidRDefault="00A95BB3" w:rsidP="00A95BB3">
            <w:pPr>
              <w:widowControl w:val="0"/>
              <w:autoSpaceDE w:val="0"/>
              <w:autoSpaceDN w:val="0"/>
              <w:adjustRightInd w:val="0"/>
              <w:spacing w:before="120" w:after="120" w:line="240" w:lineRule="auto"/>
              <w:ind w:left="145"/>
              <w:jc w:val="both"/>
              <w:rPr>
                <w:rFonts w:ascii="Arial" w:eastAsia="Calibri" w:hAnsi="Arial" w:cs="Arial"/>
                <w:b/>
                <w:color w:val="000000"/>
                <w:sz w:val="20"/>
                <w:szCs w:val="20"/>
                <w:lang w:val="en-ZA" w:eastAsia="en-ZA"/>
              </w:rPr>
            </w:pPr>
            <w:r w:rsidRPr="00A95BB3">
              <w:rPr>
                <w:rFonts w:ascii="Arial" w:eastAsia="Calibri" w:hAnsi="Arial" w:cs="Arial"/>
                <w:b/>
                <w:color w:val="000000"/>
                <w:sz w:val="20"/>
                <w:szCs w:val="20"/>
                <w:lang w:val="en-ZA" w:eastAsia="en-ZA"/>
              </w:rPr>
              <w:t>Security</w:t>
            </w:r>
          </w:p>
          <w:p w14:paraId="1FC37EB9" w14:textId="77777777" w:rsidR="00A95BB3" w:rsidRPr="00A95BB3" w:rsidRDefault="00A95BB3" w:rsidP="00A95BB3">
            <w:pPr>
              <w:widowControl w:val="0"/>
              <w:autoSpaceDE w:val="0"/>
              <w:autoSpaceDN w:val="0"/>
              <w:adjustRightInd w:val="0"/>
              <w:spacing w:before="120" w:after="120" w:line="240" w:lineRule="auto"/>
              <w:ind w:left="147" w:right="125"/>
              <w:jc w:val="both"/>
              <w:rPr>
                <w:rFonts w:ascii="Arial" w:eastAsia="Times New Roman" w:hAnsi="Arial" w:cs="Arial"/>
                <w:sz w:val="20"/>
                <w:szCs w:val="24"/>
              </w:rPr>
            </w:pPr>
            <w:r w:rsidRPr="00A95BB3">
              <w:rPr>
                <w:rFonts w:ascii="Arial" w:eastAsia="Times New Roman" w:hAnsi="Arial" w:cs="Arial"/>
                <w:sz w:val="20"/>
                <w:szCs w:val="24"/>
              </w:rPr>
              <w:t xml:space="preserve">A guarantee from an Insurance Company to be jointly and severally bound with the for an amount equal to </w:t>
            </w:r>
            <w:r w:rsidRPr="00A95BB3">
              <w:rPr>
                <w:rFonts w:ascii="Arial" w:eastAsia="Times New Roman" w:hAnsi="Arial" w:cs="Arial"/>
                <w:b/>
                <w:sz w:val="20"/>
                <w:szCs w:val="24"/>
              </w:rPr>
              <w:t>ten per cent (10%)</w:t>
            </w:r>
            <w:r w:rsidRPr="00A95BB3">
              <w:rPr>
                <w:rFonts w:ascii="Arial" w:eastAsia="Times New Roman" w:hAnsi="Arial" w:cs="Arial"/>
                <w:sz w:val="20"/>
                <w:szCs w:val="24"/>
              </w:rPr>
              <w:t xml:space="preserve"> of the Contract Price. The of the Guarantee shall be identical to the pro forma currently in use by the on civil engineering contracts.</w:t>
            </w:r>
          </w:p>
          <w:p w14:paraId="29E14890" w14:textId="77777777" w:rsidR="00A95BB3" w:rsidRPr="00A95BB3" w:rsidRDefault="00A95BB3" w:rsidP="00A95BB3">
            <w:pPr>
              <w:widowControl w:val="0"/>
              <w:autoSpaceDE w:val="0"/>
              <w:autoSpaceDN w:val="0"/>
              <w:adjustRightInd w:val="0"/>
              <w:spacing w:before="120" w:after="120" w:line="240" w:lineRule="auto"/>
              <w:ind w:left="147" w:right="125"/>
              <w:jc w:val="both"/>
              <w:rPr>
                <w:rFonts w:ascii="Arial" w:eastAsia="Times New Roman" w:hAnsi="Arial" w:cs="Arial"/>
                <w:b/>
                <w:sz w:val="20"/>
                <w:szCs w:val="24"/>
              </w:rPr>
            </w:pPr>
            <w:r w:rsidRPr="00A95BB3">
              <w:rPr>
                <w:rFonts w:ascii="Arial" w:eastAsia="Times New Roman" w:hAnsi="Arial" w:cs="Arial"/>
                <w:b/>
                <w:sz w:val="20"/>
                <w:szCs w:val="24"/>
              </w:rPr>
              <w:t>Insurance</w:t>
            </w:r>
          </w:p>
          <w:p w14:paraId="42A98F7C" w14:textId="77777777" w:rsidR="00A95BB3" w:rsidRPr="00A95BB3" w:rsidRDefault="00A95BB3" w:rsidP="00A95BB3">
            <w:pPr>
              <w:widowControl w:val="0"/>
              <w:autoSpaceDE w:val="0"/>
              <w:autoSpaceDN w:val="0"/>
              <w:adjustRightInd w:val="0"/>
              <w:spacing w:before="120" w:after="120" w:line="240" w:lineRule="auto"/>
              <w:ind w:left="147"/>
              <w:jc w:val="both"/>
              <w:rPr>
                <w:rFonts w:ascii="Arial" w:eastAsia="Times New Roman" w:hAnsi="Arial" w:cs="Arial"/>
                <w:sz w:val="20"/>
                <w:szCs w:val="24"/>
              </w:rPr>
            </w:pPr>
            <w:r w:rsidRPr="00A95BB3">
              <w:rPr>
                <w:rFonts w:ascii="Arial" w:eastAsia="Times New Roman" w:hAnsi="Arial" w:cs="Arial"/>
                <w:sz w:val="20"/>
                <w:szCs w:val="24"/>
              </w:rPr>
              <w:t>Submit copies of receipts of registration, or payment for the premiums for the following as required by the new Clause 8.6 in this Contract Data.</w:t>
            </w:r>
          </w:p>
          <w:p w14:paraId="7DF25359" w14:textId="77777777" w:rsidR="00A95BB3" w:rsidRPr="00A95BB3" w:rsidRDefault="00A95BB3" w:rsidP="00370847">
            <w:pPr>
              <w:widowControl w:val="0"/>
              <w:numPr>
                <w:ilvl w:val="0"/>
                <w:numId w:val="81"/>
              </w:numPr>
              <w:autoSpaceDE w:val="0"/>
              <w:autoSpaceDN w:val="0"/>
              <w:adjustRightInd w:val="0"/>
              <w:spacing w:before="120" w:after="120" w:line="240" w:lineRule="auto"/>
              <w:ind w:left="712" w:right="105" w:hanging="567"/>
              <w:jc w:val="both"/>
              <w:rPr>
                <w:rFonts w:ascii="Arial" w:eastAsia="Times New Roman" w:hAnsi="Arial" w:cs="Arial"/>
                <w:sz w:val="20"/>
                <w:szCs w:val="24"/>
              </w:rPr>
            </w:pPr>
            <w:r w:rsidRPr="00A95BB3">
              <w:rPr>
                <w:rFonts w:ascii="Arial" w:eastAsia="Times New Roman" w:hAnsi="Arial" w:cs="Arial"/>
                <w:sz w:val="20"/>
                <w:szCs w:val="24"/>
              </w:rPr>
              <w:t>Proof of registration with the Department of Labour as an employer, in terms of the Compensation for Occupational Injuries and Diseases Act 1993, as amended</w:t>
            </w:r>
          </w:p>
          <w:p w14:paraId="54746C3A" w14:textId="77777777" w:rsidR="00A95BB3" w:rsidRPr="00A95BB3" w:rsidRDefault="00A95BB3" w:rsidP="00370847">
            <w:pPr>
              <w:widowControl w:val="0"/>
              <w:numPr>
                <w:ilvl w:val="0"/>
                <w:numId w:val="81"/>
              </w:numPr>
              <w:autoSpaceDE w:val="0"/>
              <w:autoSpaceDN w:val="0"/>
              <w:adjustRightInd w:val="0"/>
              <w:spacing w:before="120" w:after="120" w:line="240" w:lineRule="auto"/>
              <w:ind w:left="712" w:right="105" w:hanging="567"/>
              <w:jc w:val="both"/>
              <w:rPr>
                <w:rFonts w:ascii="Arial" w:eastAsia="Times New Roman" w:hAnsi="Arial" w:cs="Arial"/>
                <w:sz w:val="20"/>
                <w:szCs w:val="24"/>
              </w:rPr>
            </w:pPr>
            <w:r w:rsidRPr="00A95BB3">
              <w:rPr>
                <w:rFonts w:ascii="Arial" w:eastAsia="Times New Roman" w:hAnsi="Arial" w:cs="Arial"/>
                <w:sz w:val="20"/>
                <w:szCs w:val="24"/>
              </w:rPr>
              <w:t>Common Law Liability Insurance for the duration of the Contract Period and with a minimum Limit of Indemnity of not less than RI 000 000 for any one accident;</w:t>
            </w:r>
          </w:p>
          <w:p w14:paraId="1168C052" w14:textId="77777777" w:rsidR="00A95BB3" w:rsidRPr="00A95BB3" w:rsidRDefault="00A95BB3" w:rsidP="00370847">
            <w:pPr>
              <w:widowControl w:val="0"/>
              <w:numPr>
                <w:ilvl w:val="0"/>
                <w:numId w:val="81"/>
              </w:numPr>
              <w:autoSpaceDE w:val="0"/>
              <w:autoSpaceDN w:val="0"/>
              <w:adjustRightInd w:val="0"/>
              <w:spacing w:before="120" w:after="120" w:line="240" w:lineRule="auto"/>
              <w:ind w:left="712" w:right="105" w:hanging="567"/>
              <w:jc w:val="both"/>
              <w:rPr>
                <w:rFonts w:ascii="Arial" w:eastAsia="Times New Roman" w:hAnsi="Arial" w:cs="Arial"/>
                <w:sz w:val="20"/>
                <w:szCs w:val="24"/>
              </w:rPr>
            </w:pPr>
            <w:r w:rsidRPr="00A95BB3">
              <w:rPr>
                <w:rFonts w:ascii="Arial" w:eastAsia="Times New Roman" w:hAnsi="Arial" w:cs="Arial"/>
                <w:sz w:val="20"/>
                <w:szCs w:val="24"/>
              </w:rPr>
              <w:t>Insurance on an All Risks basis for construction plant, equipment and other things (except those intended to incorporation into the works) brought onto the site to the full value of such construction plant, equipment and other things;</w:t>
            </w:r>
          </w:p>
          <w:p w14:paraId="7AA6B5B2" w14:textId="77777777" w:rsidR="00A95BB3" w:rsidRPr="00A95BB3" w:rsidRDefault="00A95BB3" w:rsidP="00370847">
            <w:pPr>
              <w:widowControl w:val="0"/>
              <w:numPr>
                <w:ilvl w:val="0"/>
                <w:numId w:val="81"/>
              </w:numPr>
              <w:autoSpaceDE w:val="0"/>
              <w:autoSpaceDN w:val="0"/>
              <w:adjustRightInd w:val="0"/>
              <w:spacing w:before="120" w:after="120" w:line="240" w:lineRule="auto"/>
              <w:ind w:left="712" w:right="105" w:hanging="567"/>
              <w:jc w:val="both"/>
              <w:rPr>
                <w:rFonts w:ascii="Arial" w:eastAsia="Times New Roman" w:hAnsi="Arial" w:cs="Arial"/>
                <w:sz w:val="20"/>
                <w:szCs w:val="24"/>
              </w:rPr>
            </w:pPr>
            <w:r w:rsidRPr="00A95BB3">
              <w:rPr>
                <w:rFonts w:ascii="Arial" w:eastAsia="Times New Roman" w:hAnsi="Arial" w:cs="Arial"/>
                <w:sz w:val="20"/>
                <w:szCs w:val="24"/>
              </w:rPr>
              <w:t>Motor Vehicle Liability Insurance, comprising a minimum of Balance of Third-Party motor risks, including Passenger Liability, subject to a minimum limit of R2,5 million;</w:t>
            </w:r>
          </w:p>
          <w:p w14:paraId="6895586F" w14:textId="77777777" w:rsidR="00A95BB3" w:rsidRPr="00A95BB3" w:rsidRDefault="00A95BB3" w:rsidP="00370847">
            <w:pPr>
              <w:widowControl w:val="0"/>
              <w:numPr>
                <w:ilvl w:val="0"/>
                <w:numId w:val="81"/>
              </w:numPr>
              <w:autoSpaceDE w:val="0"/>
              <w:autoSpaceDN w:val="0"/>
              <w:adjustRightInd w:val="0"/>
              <w:spacing w:before="120" w:after="120" w:line="240" w:lineRule="auto"/>
              <w:ind w:left="714" w:right="108" w:hanging="567"/>
              <w:jc w:val="both"/>
              <w:rPr>
                <w:rFonts w:ascii="Arial" w:eastAsia="Times New Roman" w:hAnsi="Arial" w:cs="Arial"/>
                <w:sz w:val="20"/>
                <w:szCs w:val="24"/>
              </w:rPr>
            </w:pPr>
            <w:r w:rsidRPr="00A95BB3">
              <w:rPr>
                <w:rFonts w:ascii="Arial" w:eastAsia="Times New Roman" w:hAnsi="Arial" w:cs="Arial"/>
                <w:sz w:val="20"/>
                <w:szCs w:val="24"/>
              </w:rPr>
              <w:t>Where the Contract involves manufacturing and/or fabrication of the works or part thereof at premises other than the site, the Contractor shall satisfy the employer that all materials and equipment for incorporation in the works are adequately insured during manufacture and/or fabrication. In the event of the Employer having an insurable interest in such works during manufacture or fabrication, then such interest shall be noted by endorsement to the Contractor's Policies of Insurance.</w:t>
            </w:r>
          </w:p>
          <w:p w14:paraId="446E9462" w14:textId="77777777" w:rsidR="00A95BB3" w:rsidRPr="00A95BB3" w:rsidRDefault="00A95BB3" w:rsidP="00370847">
            <w:pPr>
              <w:widowControl w:val="0"/>
              <w:numPr>
                <w:ilvl w:val="0"/>
                <w:numId w:val="81"/>
              </w:numPr>
              <w:autoSpaceDE w:val="0"/>
              <w:autoSpaceDN w:val="0"/>
              <w:adjustRightInd w:val="0"/>
              <w:spacing w:before="120" w:after="120" w:line="240" w:lineRule="auto"/>
              <w:ind w:left="714" w:right="108" w:hanging="567"/>
              <w:jc w:val="both"/>
              <w:rPr>
                <w:rFonts w:ascii="Arial" w:eastAsia="Times New Roman" w:hAnsi="Arial" w:cs="Arial"/>
                <w:sz w:val="20"/>
                <w:szCs w:val="24"/>
              </w:rPr>
            </w:pPr>
            <w:r w:rsidRPr="00A95BB3">
              <w:rPr>
                <w:rFonts w:ascii="Arial" w:eastAsia="Times New Roman" w:hAnsi="Arial" w:cs="Arial"/>
                <w:sz w:val="20"/>
                <w:szCs w:val="24"/>
              </w:rPr>
              <w:t>Imported equipment or component parts or materials to be supplied in terms of this Contract which require any process of assembly or finishing in South Africa prior to delivery to the site are to be insured by the Contractor up to the commencement of transit to site of the assembled or finished equipment, component parts or materials, unless special arrangements are made with the Employer.</w:t>
            </w:r>
          </w:p>
          <w:p w14:paraId="613F4951" w14:textId="77777777" w:rsidR="00A95BB3" w:rsidRPr="00A95BB3" w:rsidRDefault="00A95BB3" w:rsidP="00A95BB3">
            <w:pPr>
              <w:widowControl w:val="0"/>
              <w:autoSpaceDE w:val="0"/>
              <w:autoSpaceDN w:val="0"/>
              <w:adjustRightInd w:val="0"/>
              <w:spacing w:before="120" w:after="120" w:line="240" w:lineRule="auto"/>
              <w:ind w:left="714" w:right="108"/>
              <w:jc w:val="both"/>
              <w:rPr>
                <w:rFonts w:ascii="Arial" w:eastAsia="Times New Roman" w:hAnsi="Arial" w:cs="Arial"/>
                <w:sz w:val="20"/>
                <w:szCs w:val="24"/>
              </w:rPr>
            </w:pPr>
            <w:r w:rsidRPr="00A95BB3">
              <w:rPr>
                <w:rFonts w:ascii="Arial" w:eastAsia="Times New Roman" w:hAnsi="Arial" w:cs="Arial"/>
                <w:sz w:val="20"/>
                <w:szCs w:val="24"/>
              </w:rPr>
              <w:t>These insurances shall be maintained in force for the duration of the Contract, including any Defects Liability Period and in respect of Sub-Contractors, the Contractor shall be deemed to have complied with the provisions of the requirements relating to insurance by ensuring that the Sub-Contractors have affected such insurance.</w:t>
            </w:r>
          </w:p>
          <w:p w14:paraId="53ECA0D6" w14:textId="77777777" w:rsidR="00A95BB3" w:rsidRPr="00A95BB3" w:rsidRDefault="00A95BB3" w:rsidP="00370847">
            <w:pPr>
              <w:widowControl w:val="0"/>
              <w:numPr>
                <w:ilvl w:val="0"/>
                <w:numId w:val="81"/>
              </w:numPr>
              <w:autoSpaceDE w:val="0"/>
              <w:autoSpaceDN w:val="0"/>
              <w:adjustRightInd w:val="0"/>
              <w:spacing w:before="120" w:after="120" w:line="240" w:lineRule="auto"/>
              <w:ind w:left="714" w:right="108" w:hanging="567"/>
              <w:jc w:val="both"/>
              <w:rPr>
                <w:rFonts w:ascii="Arial" w:eastAsia="Times New Roman" w:hAnsi="Arial" w:cs="Arial"/>
                <w:sz w:val="20"/>
                <w:szCs w:val="20"/>
                <w:lang w:val="en-ZA"/>
              </w:rPr>
            </w:pPr>
            <w:r w:rsidRPr="00A95BB3">
              <w:rPr>
                <w:rFonts w:ascii="Arial" w:eastAsia="Times New Roman" w:hAnsi="Arial" w:cs="Arial"/>
                <w:sz w:val="20"/>
                <w:szCs w:val="24"/>
              </w:rPr>
              <w:t>Signed sub contract agreements with EME subcontractors including full details of work package agreed on for each EME.</w:t>
            </w:r>
          </w:p>
        </w:tc>
      </w:tr>
      <w:tr w:rsidR="00A95BB3" w:rsidRPr="00A95BB3" w14:paraId="702D1FC8" w14:textId="77777777" w:rsidTr="00AC46B7">
        <w:tc>
          <w:tcPr>
            <w:tcW w:w="501" w:type="pct"/>
          </w:tcPr>
          <w:p w14:paraId="1BA7CBA8"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5.4.2</w:t>
            </w:r>
          </w:p>
        </w:tc>
        <w:tc>
          <w:tcPr>
            <w:tcW w:w="4499" w:type="pct"/>
            <w:vAlign w:val="bottom"/>
          </w:tcPr>
          <w:p w14:paraId="0F3CB9A9" w14:textId="77777777" w:rsidR="00A95BB3" w:rsidRPr="00A95BB3" w:rsidRDefault="00A95BB3" w:rsidP="00A95BB3">
            <w:pPr>
              <w:widowControl w:val="0"/>
              <w:autoSpaceDE w:val="0"/>
              <w:autoSpaceDN w:val="0"/>
              <w:adjustRightInd w:val="0"/>
              <w:spacing w:before="120" w:after="120" w:line="240" w:lineRule="auto"/>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 xml:space="preserve">Access to and possession of the Site shall not be exclusive to the Contractor, but as set out in section 4: Scope of Work </w:t>
            </w:r>
          </w:p>
          <w:p w14:paraId="27AB42C4"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szCs w:val="20"/>
                <w:lang w:val="en-ZA"/>
              </w:rPr>
            </w:pPr>
            <w:r w:rsidRPr="00A95BB3">
              <w:rPr>
                <w:rFonts w:ascii="Arial" w:eastAsia="Calibri" w:hAnsi="Arial" w:cs="Arial"/>
                <w:color w:val="000000"/>
                <w:sz w:val="20"/>
                <w:szCs w:val="20"/>
                <w:lang w:val="en-ZA" w:eastAsia="en-ZA"/>
              </w:rPr>
              <w:t>The Contractor shall bear all costs and charges for special and temporary rights of way required by him in connection with access to the Site. The Contractor shall also provide at his own cost any additional facilities outside the Site required by him for the purposes of the Works.</w:t>
            </w:r>
          </w:p>
        </w:tc>
      </w:tr>
      <w:tr w:rsidR="00A95BB3" w:rsidRPr="00A95BB3" w14:paraId="39CD6F70" w14:textId="77777777" w:rsidTr="00AC46B7">
        <w:tc>
          <w:tcPr>
            <w:tcW w:w="501" w:type="pct"/>
          </w:tcPr>
          <w:p w14:paraId="0E293FE8"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5.8.1</w:t>
            </w:r>
          </w:p>
        </w:tc>
        <w:tc>
          <w:tcPr>
            <w:tcW w:w="4499" w:type="pct"/>
          </w:tcPr>
          <w:p w14:paraId="5F8571AF" w14:textId="77777777" w:rsidR="00A95BB3" w:rsidRPr="00A95BB3" w:rsidRDefault="00A95BB3" w:rsidP="00A95BB3">
            <w:pPr>
              <w:spacing w:before="120" w:after="120" w:line="240" w:lineRule="auto"/>
              <w:ind w:left="32" w:firstLine="7"/>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Delete the words "between sunset and sunrise" in the first line and replace with "outside normal working hours".</w:t>
            </w:r>
          </w:p>
          <w:p w14:paraId="1D672E94" w14:textId="77777777" w:rsidR="00A95BB3" w:rsidRPr="00A95BB3" w:rsidRDefault="00A95BB3" w:rsidP="00A95BB3">
            <w:pPr>
              <w:spacing w:before="120" w:after="120" w:line="240" w:lineRule="auto"/>
              <w:ind w:left="32" w:right="29"/>
              <w:jc w:val="both"/>
              <w:rPr>
                <w:rFonts w:ascii="Arial" w:eastAsia="Calibri" w:hAnsi="Arial" w:cs="Arial"/>
                <w:color w:val="000000"/>
                <w:sz w:val="20"/>
                <w:szCs w:val="20"/>
                <w:lang w:val="en-ZA" w:eastAsia="en-ZA"/>
              </w:rPr>
            </w:pPr>
            <w:r w:rsidRPr="00A95BB3">
              <w:rPr>
                <w:rFonts w:ascii="Arial" w:eastAsia="Calibri" w:hAnsi="Arial" w:cs="Arial"/>
                <w:color w:val="000000"/>
                <w:sz w:val="20"/>
                <w:szCs w:val="20"/>
                <w:lang w:val="en-ZA" w:eastAsia="en-ZA"/>
              </w:rPr>
              <w:t>Normal working hours shall be those as stated in the applicable Sectorial Determination applicable to a 5 (five) day week (Monday to Friday) from 07:00 to 17:00.</w:t>
            </w:r>
          </w:p>
          <w:p w14:paraId="1A729BBD" w14:textId="77777777" w:rsidR="00A95BB3" w:rsidRPr="00A95BB3" w:rsidRDefault="00A95BB3" w:rsidP="00A95BB3">
            <w:pPr>
              <w:widowControl w:val="0"/>
              <w:autoSpaceDE w:val="0"/>
              <w:autoSpaceDN w:val="0"/>
              <w:adjustRightInd w:val="0"/>
              <w:spacing w:before="120" w:after="120" w:line="240" w:lineRule="auto"/>
              <w:ind w:left="32"/>
              <w:jc w:val="both"/>
              <w:rPr>
                <w:rFonts w:ascii="Arial" w:eastAsia="Times New Roman" w:hAnsi="Arial" w:cs="Arial"/>
                <w:sz w:val="20"/>
                <w:szCs w:val="20"/>
                <w:lang w:val="en-ZA"/>
              </w:rPr>
            </w:pPr>
            <w:r w:rsidRPr="00A95BB3">
              <w:rPr>
                <w:rFonts w:ascii="Arial" w:eastAsia="Calibri" w:hAnsi="Arial" w:cs="Arial"/>
                <w:color w:val="000000"/>
                <w:sz w:val="20"/>
                <w:szCs w:val="20"/>
                <w:lang w:val="en-ZA" w:eastAsia="en-ZA"/>
              </w:rPr>
              <w:t>Non-working days are Saturdays and Sundays and special non-working days are public holidays, election day of the local government elections and national elections (when applicable) and the official builder's holidays as defined by SAFCEC.</w:t>
            </w:r>
          </w:p>
        </w:tc>
      </w:tr>
      <w:tr w:rsidR="00A95BB3" w:rsidRPr="00A95BB3" w14:paraId="029F2FCB" w14:textId="77777777" w:rsidTr="00AC46B7">
        <w:tc>
          <w:tcPr>
            <w:tcW w:w="501" w:type="pct"/>
          </w:tcPr>
          <w:p w14:paraId="1938E3FF"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5.8.1.5</w:t>
            </w:r>
          </w:p>
        </w:tc>
        <w:tc>
          <w:tcPr>
            <w:tcW w:w="4499" w:type="pct"/>
          </w:tcPr>
          <w:p w14:paraId="368F6BFA" w14:textId="77777777" w:rsidR="00A95BB3" w:rsidRPr="00A95BB3" w:rsidRDefault="00A95BB3" w:rsidP="00A95BB3">
            <w:pPr>
              <w:widowControl w:val="0"/>
              <w:autoSpaceDE w:val="0"/>
              <w:autoSpaceDN w:val="0"/>
              <w:adjustRightInd w:val="0"/>
              <w:spacing w:before="120" w:after="120" w:line="240" w:lineRule="auto"/>
              <w:ind w:left="3"/>
              <w:jc w:val="both"/>
              <w:rPr>
                <w:rFonts w:ascii="Arial" w:eastAsia="Times New Roman" w:hAnsi="Arial" w:cs="Arial"/>
                <w:sz w:val="20"/>
                <w:szCs w:val="24"/>
              </w:rPr>
            </w:pPr>
            <w:r w:rsidRPr="00A95BB3">
              <w:rPr>
                <w:rFonts w:ascii="Arial" w:eastAsia="Times New Roman" w:hAnsi="Arial" w:cs="Arial"/>
                <w:b/>
                <w:sz w:val="20"/>
                <w:szCs w:val="24"/>
                <w:u w:val="single"/>
              </w:rPr>
              <w:t>Add the following additional Clause to Clause 5.8</w:t>
            </w:r>
          </w:p>
          <w:p w14:paraId="372E3475" w14:textId="77777777" w:rsidR="00A95BB3" w:rsidRPr="00A95BB3" w:rsidRDefault="00A95BB3" w:rsidP="00A95BB3">
            <w:pPr>
              <w:spacing w:before="120" w:after="120" w:line="240" w:lineRule="auto"/>
              <w:ind w:left="32" w:firstLine="7"/>
              <w:jc w:val="both"/>
              <w:rPr>
                <w:rFonts w:ascii="Arial" w:eastAsia="Calibri" w:hAnsi="Arial" w:cs="Arial"/>
                <w:color w:val="000000"/>
                <w:sz w:val="20"/>
                <w:szCs w:val="20"/>
                <w:lang w:val="en-ZA" w:eastAsia="en-ZA"/>
              </w:rPr>
            </w:pPr>
            <w:r w:rsidRPr="00A95BB3">
              <w:rPr>
                <w:rFonts w:ascii="Arial" w:eastAsia="Times New Roman" w:hAnsi="Arial" w:cs="Arial"/>
                <w:sz w:val="20"/>
                <w:szCs w:val="24"/>
              </w:rPr>
              <w:t>"The cost of supervision by the Employer's Agent or his representatives outside of normal working hours (Monday to Friday) in accordance with this Clause shall be to the Contractor's account".</w:t>
            </w:r>
          </w:p>
        </w:tc>
      </w:tr>
      <w:tr w:rsidR="00A95BB3" w:rsidRPr="00A95BB3" w14:paraId="3F5EA699" w14:textId="77777777" w:rsidTr="00AC46B7">
        <w:tc>
          <w:tcPr>
            <w:tcW w:w="501" w:type="pct"/>
          </w:tcPr>
          <w:p w14:paraId="2FF93692"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5.12.2.2</w:t>
            </w:r>
          </w:p>
        </w:tc>
        <w:tc>
          <w:tcPr>
            <w:tcW w:w="4499" w:type="pct"/>
          </w:tcPr>
          <w:p w14:paraId="06AF3EE2" w14:textId="77777777" w:rsidR="00A95BB3" w:rsidRPr="00A95BB3" w:rsidRDefault="00A95BB3" w:rsidP="00A95BB3">
            <w:pPr>
              <w:widowControl w:val="0"/>
              <w:autoSpaceDE w:val="0"/>
              <w:autoSpaceDN w:val="0"/>
              <w:adjustRightInd w:val="0"/>
              <w:spacing w:before="120" w:after="120" w:line="240" w:lineRule="auto"/>
              <w:ind w:left="10"/>
              <w:jc w:val="both"/>
              <w:rPr>
                <w:rFonts w:ascii="Arial" w:eastAsia="Times New Roman" w:hAnsi="Arial" w:cs="Arial"/>
                <w:b/>
                <w:sz w:val="20"/>
                <w:szCs w:val="24"/>
                <w:u w:val="single"/>
              </w:rPr>
            </w:pPr>
            <w:r w:rsidRPr="00A95BB3">
              <w:rPr>
                <w:rFonts w:ascii="Arial" w:eastAsia="Times New Roman" w:hAnsi="Arial" w:cs="Arial"/>
                <w:b/>
                <w:sz w:val="20"/>
                <w:szCs w:val="24"/>
                <w:u w:val="single"/>
              </w:rPr>
              <w:t>Add to Clause 5.12.2.2:</w:t>
            </w:r>
          </w:p>
          <w:p w14:paraId="0C0C254B" w14:textId="77777777" w:rsidR="00A95BB3" w:rsidRPr="00A95BB3" w:rsidRDefault="00A95BB3" w:rsidP="00A95BB3">
            <w:pPr>
              <w:widowControl w:val="0"/>
              <w:autoSpaceDE w:val="0"/>
              <w:autoSpaceDN w:val="0"/>
              <w:adjustRightInd w:val="0"/>
              <w:spacing w:before="120" w:after="120" w:line="240" w:lineRule="auto"/>
              <w:ind w:left="10" w:right="14"/>
              <w:jc w:val="both"/>
              <w:rPr>
                <w:rFonts w:ascii="Arial" w:eastAsia="Times New Roman" w:hAnsi="Arial" w:cs="Arial"/>
                <w:sz w:val="20"/>
                <w:szCs w:val="24"/>
              </w:rPr>
            </w:pPr>
            <w:r w:rsidRPr="00A95BB3">
              <w:rPr>
                <w:rFonts w:ascii="Arial" w:eastAsia="Times New Roman" w:hAnsi="Arial" w:cs="Arial"/>
                <w:sz w:val="20"/>
                <w:szCs w:val="24"/>
              </w:rPr>
              <w:t xml:space="preserve">The time period specified as the time for completion includes allowances for those days on which it is expected that work, on the critical path items of the works, would be prevented due to weather conditions such as wind, rain falling or the subsequent waterlogged condition. </w:t>
            </w:r>
          </w:p>
          <w:p w14:paraId="48FF62C5" w14:textId="77777777" w:rsidR="00A95BB3" w:rsidRPr="00A95BB3" w:rsidRDefault="00A95BB3" w:rsidP="00A95BB3">
            <w:pPr>
              <w:widowControl w:val="0"/>
              <w:autoSpaceDE w:val="0"/>
              <w:autoSpaceDN w:val="0"/>
              <w:adjustRightInd w:val="0"/>
              <w:spacing w:before="120" w:after="120" w:line="240" w:lineRule="auto"/>
              <w:ind w:left="17" w:right="7" w:firstLine="14"/>
              <w:jc w:val="both"/>
              <w:rPr>
                <w:rFonts w:ascii="Arial" w:eastAsia="Times New Roman" w:hAnsi="Arial" w:cs="Arial"/>
                <w:sz w:val="20"/>
                <w:szCs w:val="24"/>
              </w:rPr>
            </w:pPr>
            <w:r w:rsidRPr="00A95BB3">
              <w:rPr>
                <w:rFonts w:ascii="Arial" w:eastAsia="Times New Roman" w:hAnsi="Arial" w:cs="Arial"/>
                <w:sz w:val="20"/>
                <w:szCs w:val="24"/>
              </w:rPr>
              <w:t>If the Contractor has been prevented by these weather conditions from working on the critical path items of the works, then he must notify the Employer's Agent in writing. The submission shall be made within five calendar days of the resumption of work. The Employers Agent shall upon considering all the relevant factors determine the extension of time to be granted on the basis that an extension of time to the contract will only be granted if the total number of days upon which work on the critical items was prevented, exceeds the total number of days calculated in terms of the above allowance and considering the official contract period as a whole.</w:t>
            </w:r>
          </w:p>
          <w:p w14:paraId="087D0612" w14:textId="77777777" w:rsidR="00A95BB3" w:rsidRPr="00A95BB3" w:rsidRDefault="00A95BB3" w:rsidP="00A95BB3">
            <w:pPr>
              <w:widowControl w:val="0"/>
              <w:autoSpaceDE w:val="0"/>
              <w:autoSpaceDN w:val="0"/>
              <w:adjustRightInd w:val="0"/>
              <w:spacing w:before="120" w:after="120" w:line="240" w:lineRule="auto"/>
              <w:ind w:left="3"/>
              <w:jc w:val="both"/>
              <w:rPr>
                <w:rFonts w:ascii="Arial" w:eastAsia="Times New Roman" w:hAnsi="Arial" w:cs="Arial"/>
                <w:b/>
                <w:sz w:val="20"/>
                <w:szCs w:val="24"/>
                <w:u w:val="single"/>
              </w:rPr>
            </w:pPr>
            <w:r w:rsidRPr="00A95BB3">
              <w:rPr>
                <w:rFonts w:ascii="Arial" w:eastAsia="Times New Roman" w:hAnsi="Arial" w:cs="Arial"/>
                <w:sz w:val="20"/>
                <w:szCs w:val="24"/>
              </w:rPr>
              <w:t>The tendered sums of the appropriate time-related items shall be increased to take account of the extensions of time granted.</w:t>
            </w:r>
          </w:p>
        </w:tc>
      </w:tr>
      <w:tr w:rsidR="00A95BB3" w:rsidRPr="00A95BB3" w14:paraId="3869657A" w14:textId="77777777" w:rsidTr="00AC46B7">
        <w:tc>
          <w:tcPr>
            <w:tcW w:w="501" w:type="pct"/>
          </w:tcPr>
          <w:p w14:paraId="2D2A0F0E"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5.12.2.4</w:t>
            </w:r>
          </w:p>
        </w:tc>
        <w:tc>
          <w:tcPr>
            <w:tcW w:w="4499" w:type="pct"/>
          </w:tcPr>
          <w:p w14:paraId="41904CE6" w14:textId="77777777" w:rsidR="00A95BB3" w:rsidRPr="00A95BB3" w:rsidRDefault="00A95BB3" w:rsidP="00A95BB3">
            <w:pPr>
              <w:widowControl w:val="0"/>
              <w:autoSpaceDE w:val="0"/>
              <w:autoSpaceDN w:val="0"/>
              <w:adjustRightInd w:val="0"/>
              <w:spacing w:before="120" w:after="120" w:line="240" w:lineRule="auto"/>
              <w:ind w:left="53"/>
              <w:jc w:val="both"/>
              <w:rPr>
                <w:rFonts w:ascii="Arial" w:eastAsia="Times New Roman" w:hAnsi="Arial" w:cs="Arial"/>
                <w:b/>
                <w:sz w:val="20"/>
                <w:szCs w:val="24"/>
              </w:rPr>
            </w:pPr>
            <w:r w:rsidRPr="00A95BB3">
              <w:rPr>
                <w:rFonts w:ascii="Arial" w:eastAsia="Times New Roman" w:hAnsi="Arial" w:cs="Arial"/>
                <w:b/>
                <w:sz w:val="20"/>
                <w:szCs w:val="24"/>
                <w:u w:val="single" w:color="000000"/>
              </w:rPr>
              <w:t>Amend the clause to read as follows:</w:t>
            </w:r>
          </w:p>
          <w:p w14:paraId="57E2F1F7" w14:textId="77777777" w:rsidR="00A95BB3" w:rsidRPr="00A95BB3" w:rsidRDefault="00A95BB3" w:rsidP="00A95BB3">
            <w:pPr>
              <w:widowControl w:val="0"/>
              <w:autoSpaceDE w:val="0"/>
              <w:autoSpaceDN w:val="0"/>
              <w:adjustRightInd w:val="0"/>
              <w:spacing w:before="120" w:after="120" w:line="240" w:lineRule="auto"/>
              <w:ind w:left="10"/>
              <w:jc w:val="both"/>
              <w:rPr>
                <w:rFonts w:ascii="Arial" w:eastAsia="Times New Roman" w:hAnsi="Arial" w:cs="Arial"/>
                <w:b/>
                <w:sz w:val="20"/>
                <w:szCs w:val="24"/>
                <w:u w:val="single"/>
              </w:rPr>
            </w:pPr>
            <w:r w:rsidRPr="00A95BB3">
              <w:rPr>
                <w:rFonts w:ascii="Arial" w:eastAsia="Times New Roman" w:hAnsi="Arial" w:cs="Arial"/>
                <w:sz w:val="20"/>
                <w:szCs w:val="24"/>
              </w:rPr>
              <w:t>"Any disruption which is entirely beyond the Contractor's control except for internal (contractors own or his subcontractors labour) unrest, disruptions, strikes, lock-outs, etc.</w:t>
            </w:r>
          </w:p>
        </w:tc>
      </w:tr>
      <w:tr w:rsidR="00A95BB3" w:rsidRPr="00A95BB3" w14:paraId="20CBD8CE" w14:textId="77777777" w:rsidTr="00AC46B7">
        <w:tc>
          <w:tcPr>
            <w:tcW w:w="501" w:type="pct"/>
          </w:tcPr>
          <w:p w14:paraId="3E66BD81"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5.12.3</w:t>
            </w:r>
          </w:p>
        </w:tc>
        <w:tc>
          <w:tcPr>
            <w:tcW w:w="4499" w:type="pct"/>
            <w:tcBorders>
              <w:bottom w:val="single" w:sz="4" w:space="0" w:color="auto"/>
            </w:tcBorders>
          </w:tcPr>
          <w:p w14:paraId="0680E2F2" w14:textId="77777777" w:rsidR="00A95BB3" w:rsidRPr="00A95BB3" w:rsidRDefault="00A95BB3" w:rsidP="00A95BB3">
            <w:pPr>
              <w:widowControl w:val="0"/>
              <w:autoSpaceDE w:val="0"/>
              <w:autoSpaceDN w:val="0"/>
              <w:adjustRightInd w:val="0"/>
              <w:spacing w:before="120" w:after="120" w:line="240" w:lineRule="auto"/>
              <w:ind w:left="24"/>
              <w:jc w:val="both"/>
              <w:rPr>
                <w:rFonts w:ascii="Arial" w:eastAsia="Times New Roman" w:hAnsi="Arial" w:cs="Arial"/>
                <w:b/>
                <w:sz w:val="20"/>
                <w:szCs w:val="24"/>
              </w:rPr>
            </w:pPr>
            <w:r w:rsidRPr="00A95BB3">
              <w:rPr>
                <w:rFonts w:ascii="Arial" w:eastAsia="Times New Roman" w:hAnsi="Arial" w:cs="Arial"/>
                <w:b/>
                <w:sz w:val="20"/>
                <w:szCs w:val="24"/>
                <w:u w:val="single" w:color="000000"/>
              </w:rPr>
              <w:t>Amend the clause to read as follows:</w:t>
            </w:r>
          </w:p>
          <w:p w14:paraId="198F12AB"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szCs w:val="24"/>
              </w:rPr>
              <w:t>"If an extension of time is granted, the Contractor shall be paid additional time-related General items in respect of plant, labour and supervision, including for special nonworking days, if applicable.</w:t>
            </w:r>
          </w:p>
        </w:tc>
      </w:tr>
      <w:tr w:rsidR="00A95BB3" w:rsidRPr="00A95BB3" w14:paraId="4E41BDA3" w14:textId="77777777" w:rsidTr="00AC46B7">
        <w:tc>
          <w:tcPr>
            <w:tcW w:w="501" w:type="pct"/>
          </w:tcPr>
          <w:p w14:paraId="47491088"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5.12.5</w:t>
            </w:r>
          </w:p>
        </w:tc>
        <w:tc>
          <w:tcPr>
            <w:tcW w:w="4499" w:type="pct"/>
            <w:tcBorders>
              <w:bottom w:val="single" w:sz="4" w:space="0" w:color="auto"/>
            </w:tcBorders>
          </w:tcPr>
          <w:p w14:paraId="590C0600" w14:textId="77777777" w:rsidR="00A95BB3" w:rsidRPr="00A95BB3" w:rsidRDefault="00A95BB3" w:rsidP="00A95BB3">
            <w:pPr>
              <w:widowControl w:val="0"/>
              <w:autoSpaceDE w:val="0"/>
              <w:autoSpaceDN w:val="0"/>
              <w:adjustRightInd w:val="0"/>
              <w:spacing w:before="120" w:after="120" w:line="240" w:lineRule="auto"/>
              <w:ind w:left="24"/>
              <w:jc w:val="both"/>
              <w:rPr>
                <w:rFonts w:ascii="Arial" w:eastAsia="Times New Roman" w:hAnsi="Arial" w:cs="Arial"/>
                <w:b/>
                <w:sz w:val="20"/>
                <w:szCs w:val="24"/>
                <w:u w:val="single"/>
              </w:rPr>
            </w:pPr>
            <w:r w:rsidRPr="00A95BB3">
              <w:rPr>
                <w:rFonts w:ascii="Arial" w:eastAsia="Times New Roman" w:hAnsi="Arial" w:cs="Arial"/>
                <w:b/>
                <w:sz w:val="20"/>
                <w:szCs w:val="24"/>
                <w:u w:val="single"/>
              </w:rPr>
              <w:t>Add the following new sub-clause to Clause 5.12</w:t>
            </w:r>
          </w:p>
          <w:p w14:paraId="3D4F0A9D" w14:textId="77777777" w:rsidR="00A95BB3" w:rsidRPr="00A95BB3" w:rsidRDefault="00A95BB3" w:rsidP="00A95BB3">
            <w:pPr>
              <w:widowControl w:val="0"/>
              <w:autoSpaceDE w:val="0"/>
              <w:autoSpaceDN w:val="0"/>
              <w:adjustRightInd w:val="0"/>
              <w:spacing w:before="120" w:after="120" w:line="240" w:lineRule="auto"/>
              <w:ind w:left="68"/>
              <w:jc w:val="both"/>
              <w:rPr>
                <w:rFonts w:ascii="Arial" w:eastAsia="Times New Roman" w:hAnsi="Arial" w:cs="Arial"/>
                <w:sz w:val="20"/>
                <w:szCs w:val="24"/>
              </w:rPr>
            </w:pPr>
            <w:r w:rsidRPr="00A95BB3">
              <w:rPr>
                <w:rFonts w:ascii="Arial" w:eastAsia="Times New Roman" w:hAnsi="Arial" w:cs="Arial"/>
                <w:sz w:val="20"/>
                <w:szCs w:val="24"/>
              </w:rPr>
              <w:t>5.12.5 Critical Path Provision</w:t>
            </w:r>
          </w:p>
          <w:p w14:paraId="1C56EFFF" w14:textId="77777777" w:rsidR="00A95BB3" w:rsidRPr="00A95BB3" w:rsidRDefault="00A95BB3" w:rsidP="00A95BB3">
            <w:pPr>
              <w:widowControl w:val="0"/>
              <w:autoSpaceDE w:val="0"/>
              <w:autoSpaceDN w:val="0"/>
              <w:adjustRightInd w:val="0"/>
              <w:spacing w:before="120" w:after="120" w:line="240" w:lineRule="auto"/>
              <w:ind w:left="24"/>
              <w:jc w:val="both"/>
              <w:rPr>
                <w:rFonts w:ascii="Arial" w:eastAsia="Times New Roman" w:hAnsi="Arial" w:cs="Arial"/>
                <w:b/>
                <w:sz w:val="20"/>
                <w:szCs w:val="24"/>
                <w:u w:val="single" w:color="000000"/>
              </w:rPr>
            </w:pPr>
            <w:r w:rsidRPr="00A95BB3">
              <w:rPr>
                <w:rFonts w:ascii="Arial" w:eastAsia="Times New Roman" w:hAnsi="Arial" w:cs="Arial"/>
                <w:sz w:val="20"/>
                <w:szCs w:val="24"/>
              </w:rPr>
              <w:t>A delay in so far as extension of time is concerned, will be regarded as a delay only if, on a claim by the Contractor in accordance with the General Conditions of Contract, the Employer's Agent rules that all progress on an item or items of work on the critical path of the approved programme for the execution of the Works by the Contractor, has been brought to a halt. Delays on normal working days only, based on a working week, of five normal working days, will be taken in account for the extension of time.</w:t>
            </w:r>
          </w:p>
        </w:tc>
      </w:tr>
      <w:tr w:rsidR="00A95BB3" w:rsidRPr="00A95BB3" w14:paraId="0F9C4209" w14:textId="77777777" w:rsidTr="00AC46B7">
        <w:tc>
          <w:tcPr>
            <w:tcW w:w="501" w:type="pct"/>
          </w:tcPr>
          <w:p w14:paraId="4B14F24D"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5.13.1</w:t>
            </w:r>
          </w:p>
        </w:tc>
        <w:tc>
          <w:tcPr>
            <w:tcW w:w="4499" w:type="pct"/>
            <w:tcBorders>
              <w:bottom w:val="single" w:sz="4" w:space="0" w:color="auto"/>
            </w:tcBorders>
          </w:tcPr>
          <w:p w14:paraId="7DA056E0" w14:textId="77777777" w:rsidR="00A95BB3" w:rsidRPr="00C7789B" w:rsidRDefault="00A95BB3" w:rsidP="00A95BB3">
            <w:pPr>
              <w:widowControl w:val="0"/>
              <w:autoSpaceDE w:val="0"/>
              <w:autoSpaceDN w:val="0"/>
              <w:adjustRightInd w:val="0"/>
              <w:spacing w:before="120" w:after="120" w:line="240" w:lineRule="auto"/>
              <w:ind w:left="23"/>
              <w:jc w:val="both"/>
              <w:rPr>
                <w:rFonts w:ascii="Arial" w:eastAsia="Times New Roman" w:hAnsi="Arial" w:cs="Arial"/>
                <w:sz w:val="20"/>
                <w:szCs w:val="24"/>
              </w:rPr>
            </w:pPr>
            <w:r w:rsidRPr="00C7789B">
              <w:rPr>
                <w:rFonts w:ascii="Arial" w:eastAsia="Times New Roman" w:hAnsi="Arial" w:cs="Arial"/>
                <w:sz w:val="20"/>
                <w:szCs w:val="24"/>
              </w:rPr>
              <w:t>The penalties for failing to complete the Works shall be as follows:</w:t>
            </w:r>
          </w:p>
          <w:p w14:paraId="0B31C697" w14:textId="77777777" w:rsidR="00A95BB3" w:rsidRPr="00C7789B" w:rsidRDefault="00A95BB3" w:rsidP="00A95BB3">
            <w:pPr>
              <w:widowControl w:val="0"/>
              <w:autoSpaceDE w:val="0"/>
              <w:autoSpaceDN w:val="0"/>
              <w:adjustRightInd w:val="0"/>
              <w:spacing w:before="120" w:after="120" w:line="240" w:lineRule="auto"/>
              <w:ind w:left="4"/>
              <w:jc w:val="both"/>
              <w:rPr>
                <w:rFonts w:ascii="Arial" w:eastAsia="Times New Roman" w:hAnsi="Arial" w:cs="Arial"/>
                <w:b/>
                <w:sz w:val="20"/>
                <w:szCs w:val="24"/>
                <w:u w:val="single"/>
              </w:rPr>
            </w:pPr>
            <w:r w:rsidRPr="00C7789B">
              <w:rPr>
                <w:rFonts w:ascii="Arial" w:eastAsia="Times New Roman" w:hAnsi="Arial" w:cs="Arial"/>
                <w:sz w:val="20"/>
                <w:szCs w:val="24"/>
              </w:rPr>
              <w:t>The penalty for delay is R10, 000.00 (Ten Thousand Rand) per day.</w:t>
            </w:r>
          </w:p>
        </w:tc>
      </w:tr>
      <w:tr w:rsidR="00A95BB3" w:rsidRPr="00A95BB3" w14:paraId="52EAAE86" w14:textId="77777777" w:rsidTr="00AC46B7">
        <w:tc>
          <w:tcPr>
            <w:tcW w:w="501" w:type="pct"/>
          </w:tcPr>
          <w:p w14:paraId="789E0911"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5.16.3</w:t>
            </w:r>
          </w:p>
        </w:tc>
        <w:tc>
          <w:tcPr>
            <w:tcW w:w="4499" w:type="pct"/>
            <w:tcBorders>
              <w:bottom w:val="single" w:sz="4" w:space="0" w:color="auto"/>
            </w:tcBorders>
          </w:tcPr>
          <w:p w14:paraId="61CEBB0C" w14:textId="67C20D7B" w:rsidR="00A95BB3" w:rsidRPr="00C7789B" w:rsidRDefault="00A95BB3" w:rsidP="00A95BB3">
            <w:pPr>
              <w:widowControl w:val="0"/>
              <w:tabs>
                <w:tab w:val="left" w:pos="712"/>
              </w:tabs>
              <w:autoSpaceDE w:val="0"/>
              <w:autoSpaceDN w:val="0"/>
              <w:adjustRightInd w:val="0"/>
              <w:spacing w:before="120" w:after="120" w:line="240" w:lineRule="auto"/>
              <w:ind w:left="712" w:hanging="712"/>
              <w:jc w:val="both"/>
              <w:rPr>
                <w:rFonts w:ascii="Arial" w:eastAsia="Times New Roman" w:hAnsi="Arial" w:cs="Arial"/>
                <w:sz w:val="20"/>
                <w:lang w:val="en-ZA"/>
              </w:rPr>
            </w:pPr>
            <w:r w:rsidRPr="00C7789B">
              <w:rPr>
                <w:rFonts w:ascii="Arial" w:eastAsia="Times New Roman" w:hAnsi="Arial" w:cs="Arial"/>
                <w:sz w:val="20"/>
                <w:lang w:val="en-ZA"/>
              </w:rPr>
              <w:t>The l</w:t>
            </w:r>
            <w:r w:rsidR="003D4BFF" w:rsidRPr="00C7789B">
              <w:rPr>
                <w:rFonts w:ascii="Arial" w:eastAsia="Times New Roman" w:hAnsi="Arial" w:cs="Arial"/>
                <w:sz w:val="20"/>
                <w:lang w:val="en-ZA"/>
              </w:rPr>
              <w:t>atent defect period is 10 years after the issuing of the final completion certificate.</w:t>
            </w:r>
          </w:p>
        </w:tc>
      </w:tr>
      <w:tr w:rsidR="00A95BB3" w:rsidRPr="00A95BB3" w14:paraId="58C7DFAC" w14:textId="77777777" w:rsidTr="00AC46B7">
        <w:tc>
          <w:tcPr>
            <w:tcW w:w="501" w:type="pct"/>
          </w:tcPr>
          <w:p w14:paraId="10362B7E"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5.14.5.5</w:t>
            </w:r>
          </w:p>
        </w:tc>
        <w:tc>
          <w:tcPr>
            <w:tcW w:w="4499" w:type="pct"/>
            <w:tcBorders>
              <w:bottom w:val="single" w:sz="4" w:space="0" w:color="auto"/>
            </w:tcBorders>
          </w:tcPr>
          <w:p w14:paraId="092F27F7" w14:textId="77777777" w:rsidR="00A95BB3" w:rsidRPr="00A95BB3" w:rsidRDefault="00A95BB3" w:rsidP="00A95BB3">
            <w:pPr>
              <w:widowControl w:val="0"/>
              <w:autoSpaceDE w:val="0"/>
              <w:autoSpaceDN w:val="0"/>
              <w:adjustRightInd w:val="0"/>
              <w:spacing w:before="120" w:after="120" w:line="240" w:lineRule="auto"/>
              <w:ind w:left="22"/>
              <w:jc w:val="both"/>
              <w:rPr>
                <w:rFonts w:ascii="Arial" w:eastAsia="Times New Roman" w:hAnsi="Arial" w:cs="Arial"/>
                <w:b/>
                <w:sz w:val="20"/>
                <w:szCs w:val="24"/>
                <w:u w:val="single"/>
              </w:rPr>
            </w:pPr>
            <w:r w:rsidRPr="00A95BB3">
              <w:rPr>
                <w:rFonts w:ascii="Arial" w:eastAsia="Times New Roman" w:hAnsi="Arial" w:cs="Arial"/>
                <w:b/>
                <w:sz w:val="20"/>
                <w:szCs w:val="24"/>
                <w:u w:val="single"/>
              </w:rPr>
              <w:t>Delete Clause 5.14.5.5 and replace with:</w:t>
            </w:r>
          </w:p>
          <w:p w14:paraId="711CE221" w14:textId="77777777" w:rsidR="00A95BB3" w:rsidRPr="00A95BB3" w:rsidRDefault="00A95BB3" w:rsidP="00A95BB3">
            <w:pPr>
              <w:widowControl w:val="0"/>
              <w:autoSpaceDE w:val="0"/>
              <w:autoSpaceDN w:val="0"/>
              <w:adjustRightInd w:val="0"/>
              <w:spacing w:before="120" w:after="120" w:line="240" w:lineRule="auto"/>
              <w:ind w:left="14"/>
              <w:jc w:val="both"/>
              <w:rPr>
                <w:rFonts w:ascii="Arial" w:eastAsia="Times New Roman" w:hAnsi="Arial" w:cs="Arial"/>
                <w:sz w:val="20"/>
                <w:szCs w:val="24"/>
              </w:rPr>
            </w:pPr>
            <w:r w:rsidRPr="00A95BB3">
              <w:rPr>
                <w:rFonts w:ascii="Arial" w:eastAsia="Times New Roman" w:hAnsi="Arial" w:cs="Arial"/>
                <w:sz w:val="20"/>
                <w:szCs w:val="24"/>
              </w:rPr>
              <w:t>"Insurance of the works shall continue until the expiration of the Defects Liability</w:t>
            </w:r>
          </w:p>
          <w:p w14:paraId="7C1BFD0D" w14:textId="77777777" w:rsidR="00A95BB3" w:rsidRPr="00A95BB3" w:rsidRDefault="00A95BB3" w:rsidP="00A95BB3">
            <w:pPr>
              <w:widowControl w:val="0"/>
              <w:tabs>
                <w:tab w:val="left" w:pos="712"/>
              </w:tabs>
              <w:autoSpaceDE w:val="0"/>
              <w:autoSpaceDN w:val="0"/>
              <w:adjustRightInd w:val="0"/>
              <w:spacing w:before="120" w:after="120" w:line="240" w:lineRule="auto"/>
              <w:ind w:left="712" w:hanging="712"/>
              <w:jc w:val="both"/>
              <w:rPr>
                <w:rFonts w:ascii="Arial" w:eastAsia="Times New Roman" w:hAnsi="Arial" w:cs="Arial"/>
                <w:sz w:val="20"/>
                <w:lang w:val="en-ZA"/>
              </w:rPr>
            </w:pPr>
            <w:r w:rsidRPr="00A95BB3">
              <w:rPr>
                <w:rFonts w:ascii="Arial" w:eastAsia="Times New Roman" w:hAnsi="Arial" w:cs="Arial"/>
                <w:sz w:val="20"/>
                <w:szCs w:val="24"/>
              </w:rPr>
              <w:lastRenderedPageBreak/>
              <w:t>Period, in terms of the new Clause 8.6 contained in this Contract Data."</w:t>
            </w:r>
          </w:p>
        </w:tc>
      </w:tr>
      <w:tr w:rsidR="00A95BB3" w:rsidRPr="00A95BB3" w14:paraId="092C052F" w14:textId="77777777" w:rsidTr="00AC46B7">
        <w:tc>
          <w:tcPr>
            <w:tcW w:w="501" w:type="pct"/>
          </w:tcPr>
          <w:p w14:paraId="06DC9E62"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6.2.1</w:t>
            </w:r>
          </w:p>
        </w:tc>
        <w:tc>
          <w:tcPr>
            <w:tcW w:w="4499" w:type="pct"/>
            <w:tcBorders>
              <w:bottom w:val="single" w:sz="4" w:space="0" w:color="auto"/>
            </w:tcBorders>
          </w:tcPr>
          <w:p w14:paraId="58B4C15C" w14:textId="77777777" w:rsidR="00A95BB3" w:rsidRPr="00A95BB3" w:rsidRDefault="00A95BB3" w:rsidP="00A95BB3">
            <w:pPr>
              <w:widowControl w:val="0"/>
              <w:autoSpaceDE w:val="0"/>
              <w:autoSpaceDN w:val="0"/>
              <w:adjustRightInd w:val="0"/>
              <w:spacing w:before="120" w:after="120" w:line="240" w:lineRule="auto"/>
              <w:ind w:left="22"/>
              <w:jc w:val="both"/>
              <w:rPr>
                <w:rFonts w:ascii="Arial" w:eastAsia="Times New Roman" w:hAnsi="Arial" w:cs="Arial"/>
                <w:sz w:val="20"/>
                <w:szCs w:val="24"/>
              </w:rPr>
            </w:pPr>
            <w:r w:rsidRPr="00A95BB3">
              <w:rPr>
                <w:rFonts w:ascii="Arial" w:eastAsia="Times New Roman" w:hAnsi="Arial" w:cs="Arial"/>
                <w:sz w:val="20"/>
                <w:szCs w:val="24"/>
              </w:rPr>
              <w:t>Replace the wording "as selected" in Clause 6.2.1 with "as stated".</w:t>
            </w:r>
          </w:p>
          <w:p w14:paraId="296AC342" w14:textId="77777777" w:rsidR="00A95BB3" w:rsidRPr="00A95BB3" w:rsidRDefault="00A95BB3" w:rsidP="00A95BB3">
            <w:pPr>
              <w:widowControl w:val="0"/>
              <w:autoSpaceDE w:val="0"/>
              <w:autoSpaceDN w:val="0"/>
              <w:adjustRightInd w:val="0"/>
              <w:spacing w:before="120" w:after="120" w:line="240" w:lineRule="auto"/>
              <w:ind w:left="14"/>
              <w:jc w:val="both"/>
              <w:rPr>
                <w:rFonts w:ascii="Arial" w:eastAsia="Times New Roman" w:hAnsi="Arial" w:cs="Arial"/>
                <w:sz w:val="20"/>
                <w:szCs w:val="24"/>
              </w:rPr>
            </w:pPr>
            <w:r w:rsidRPr="00A95BB3">
              <w:rPr>
                <w:rFonts w:ascii="Arial" w:eastAsia="Times New Roman" w:hAnsi="Arial" w:cs="Arial"/>
                <w:sz w:val="20"/>
                <w:szCs w:val="24"/>
              </w:rPr>
              <w:t>The security to be provided by the Contractor for each work assignment shall be:</w:t>
            </w:r>
          </w:p>
          <w:p w14:paraId="7FD196D6" w14:textId="696F9B96" w:rsidR="00A95BB3" w:rsidRPr="00E217FE" w:rsidRDefault="00A95BB3" w:rsidP="00370847">
            <w:pPr>
              <w:widowControl w:val="0"/>
              <w:numPr>
                <w:ilvl w:val="0"/>
                <w:numId w:val="82"/>
              </w:numPr>
              <w:tabs>
                <w:tab w:val="left" w:pos="429"/>
              </w:tabs>
              <w:autoSpaceDE w:val="0"/>
              <w:autoSpaceDN w:val="0"/>
              <w:adjustRightInd w:val="0"/>
              <w:spacing w:before="120" w:after="120" w:line="240" w:lineRule="auto"/>
              <w:jc w:val="both"/>
              <w:rPr>
                <w:rFonts w:ascii="Arial" w:eastAsia="Times New Roman" w:hAnsi="Arial" w:cs="Arial"/>
                <w:sz w:val="20"/>
                <w:szCs w:val="24"/>
              </w:rPr>
            </w:pPr>
            <w:r w:rsidRPr="00E217FE">
              <w:rPr>
                <w:rFonts w:ascii="Arial" w:eastAsia="Times New Roman" w:hAnsi="Arial" w:cs="Arial"/>
                <w:sz w:val="20"/>
                <w:szCs w:val="24"/>
              </w:rPr>
              <w:t xml:space="preserve">a performance guarantee of </w:t>
            </w:r>
            <w:r w:rsidRPr="00E217FE">
              <w:rPr>
                <w:rFonts w:ascii="Arial" w:eastAsia="Times New Roman" w:hAnsi="Arial" w:cs="Arial"/>
                <w:b/>
                <w:sz w:val="20"/>
                <w:szCs w:val="24"/>
              </w:rPr>
              <w:t>ten per cent (10%)</w:t>
            </w:r>
            <w:r w:rsidR="00E217FE" w:rsidRPr="00E217FE">
              <w:rPr>
                <w:rFonts w:ascii="Arial" w:eastAsia="Times New Roman" w:hAnsi="Arial" w:cs="Arial"/>
                <w:sz w:val="20"/>
                <w:szCs w:val="24"/>
              </w:rPr>
              <w:t xml:space="preserve"> of the Contract Price</w:t>
            </w:r>
            <w:r w:rsidRPr="00E217FE">
              <w:rPr>
                <w:rFonts w:ascii="Arial" w:eastAsia="Times New Roman" w:hAnsi="Arial" w:cs="Arial"/>
                <w:sz w:val="20"/>
                <w:szCs w:val="24"/>
              </w:rPr>
              <w:t>, plus</w:t>
            </w:r>
          </w:p>
          <w:p w14:paraId="2694841C" w14:textId="1B1DEED0" w:rsidR="00A95BB3" w:rsidRPr="00E217FE" w:rsidRDefault="00E217FE" w:rsidP="00370847">
            <w:pPr>
              <w:widowControl w:val="0"/>
              <w:numPr>
                <w:ilvl w:val="0"/>
                <w:numId w:val="82"/>
              </w:numPr>
              <w:tabs>
                <w:tab w:val="left" w:pos="429"/>
              </w:tabs>
              <w:autoSpaceDE w:val="0"/>
              <w:autoSpaceDN w:val="0"/>
              <w:adjustRightInd w:val="0"/>
              <w:spacing w:before="120" w:after="120" w:line="240" w:lineRule="auto"/>
              <w:jc w:val="both"/>
              <w:rPr>
                <w:rFonts w:ascii="Arial" w:eastAsia="Times New Roman" w:hAnsi="Arial" w:cs="Arial"/>
                <w:sz w:val="20"/>
                <w:szCs w:val="24"/>
              </w:rPr>
            </w:pPr>
            <w:r w:rsidRPr="00E217FE">
              <w:rPr>
                <w:rFonts w:ascii="Arial" w:eastAsia="Times New Roman" w:hAnsi="Arial" w:cs="Arial"/>
                <w:sz w:val="20"/>
                <w:szCs w:val="24"/>
              </w:rPr>
              <w:t>retention monies</w:t>
            </w:r>
            <w:r w:rsidR="00A95BB3" w:rsidRPr="00E217FE">
              <w:rPr>
                <w:rFonts w:ascii="Arial" w:eastAsia="Times New Roman" w:hAnsi="Arial" w:cs="Arial"/>
                <w:sz w:val="20"/>
                <w:szCs w:val="24"/>
              </w:rPr>
              <w:t xml:space="preserve"> amounting to </w:t>
            </w:r>
            <w:r w:rsidR="00A95BB3" w:rsidRPr="00E217FE">
              <w:rPr>
                <w:rFonts w:ascii="Arial" w:eastAsia="Times New Roman" w:hAnsi="Arial" w:cs="Arial"/>
                <w:b/>
                <w:sz w:val="20"/>
                <w:szCs w:val="24"/>
              </w:rPr>
              <w:t>five per cent (5%)</w:t>
            </w:r>
            <w:r w:rsidR="00A95BB3" w:rsidRPr="00E217FE">
              <w:rPr>
                <w:rFonts w:ascii="Arial" w:eastAsia="Times New Roman" w:hAnsi="Arial" w:cs="Arial"/>
                <w:sz w:val="20"/>
                <w:szCs w:val="24"/>
              </w:rPr>
              <w:t xml:space="preserve"> of the Contract Price.</w:t>
            </w:r>
          </w:p>
          <w:p w14:paraId="2A9CDD19" w14:textId="77777777" w:rsidR="00A95BB3" w:rsidRPr="00A95BB3" w:rsidRDefault="00A95BB3" w:rsidP="00A95BB3">
            <w:pPr>
              <w:widowControl w:val="0"/>
              <w:autoSpaceDE w:val="0"/>
              <w:autoSpaceDN w:val="0"/>
              <w:adjustRightInd w:val="0"/>
              <w:spacing w:before="120" w:after="120" w:line="240" w:lineRule="auto"/>
              <w:ind w:left="29"/>
              <w:jc w:val="both"/>
              <w:rPr>
                <w:rFonts w:ascii="Arial" w:eastAsia="Times New Roman" w:hAnsi="Arial" w:cs="Arial"/>
                <w:sz w:val="20"/>
                <w:szCs w:val="24"/>
              </w:rPr>
            </w:pPr>
            <w:r w:rsidRPr="00A95BB3">
              <w:rPr>
                <w:rFonts w:ascii="Arial" w:eastAsia="Times New Roman" w:hAnsi="Arial" w:cs="Arial"/>
                <w:sz w:val="20"/>
                <w:szCs w:val="24"/>
              </w:rPr>
              <w:t>Retention monies due shall be subjected to Clauses 6.10.1.3 and 6.10.3.</w:t>
            </w:r>
          </w:p>
          <w:p w14:paraId="5EDAC107" w14:textId="77777777" w:rsidR="00A95BB3" w:rsidRPr="00A95BB3" w:rsidRDefault="00A95BB3" w:rsidP="00A95BB3">
            <w:pPr>
              <w:widowControl w:val="0"/>
              <w:autoSpaceDE w:val="0"/>
              <w:autoSpaceDN w:val="0"/>
              <w:adjustRightInd w:val="0"/>
              <w:spacing w:before="120" w:after="120" w:line="240" w:lineRule="auto"/>
              <w:ind w:left="22"/>
              <w:jc w:val="both"/>
              <w:rPr>
                <w:rFonts w:ascii="Arial" w:eastAsia="Times New Roman" w:hAnsi="Arial" w:cs="Arial"/>
                <w:b/>
                <w:sz w:val="20"/>
                <w:szCs w:val="24"/>
                <w:u w:val="single"/>
              </w:rPr>
            </w:pPr>
            <w:r w:rsidRPr="00A95BB3">
              <w:rPr>
                <w:rFonts w:ascii="Arial" w:eastAsia="Times New Roman" w:hAnsi="Arial" w:cs="Arial"/>
                <w:sz w:val="20"/>
                <w:szCs w:val="24"/>
              </w:rPr>
              <w:t>The performance guarantee shall be from an approved Insurance Company or Financial Institution to be jointly and severally bound with the Contractor, in accordance with the provisions of the Form of Guarantee. The wording of the performance guarantee shall be identical to the pro-forma provided under Clause C 1.3: Form of Guarantee of the Contract Data."</w:t>
            </w:r>
          </w:p>
        </w:tc>
      </w:tr>
      <w:tr w:rsidR="00A95BB3" w:rsidRPr="00A95BB3" w14:paraId="3EF6906F" w14:textId="77777777" w:rsidTr="00AC46B7">
        <w:tc>
          <w:tcPr>
            <w:tcW w:w="501" w:type="pct"/>
          </w:tcPr>
          <w:p w14:paraId="78CF952B"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6.2.2</w:t>
            </w:r>
          </w:p>
        </w:tc>
        <w:tc>
          <w:tcPr>
            <w:tcW w:w="4499" w:type="pct"/>
            <w:tcBorders>
              <w:bottom w:val="single" w:sz="4" w:space="0" w:color="auto"/>
            </w:tcBorders>
          </w:tcPr>
          <w:p w14:paraId="4E9A7C32" w14:textId="77777777" w:rsidR="00A95BB3" w:rsidRPr="00A95BB3" w:rsidRDefault="00A95BB3" w:rsidP="00A95BB3">
            <w:pPr>
              <w:widowControl w:val="0"/>
              <w:autoSpaceDE w:val="0"/>
              <w:autoSpaceDN w:val="0"/>
              <w:adjustRightInd w:val="0"/>
              <w:spacing w:before="120" w:after="120" w:line="240" w:lineRule="auto"/>
              <w:ind w:left="36"/>
              <w:jc w:val="both"/>
              <w:rPr>
                <w:rFonts w:ascii="Arial" w:eastAsia="Times New Roman" w:hAnsi="Arial" w:cs="Arial"/>
                <w:b/>
                <w:sz w:val="20"/>
                <w:szCs w:val="24"/>
                <w:u w:val="single"/>
              </w:rPr>
            </w:pPr>
            <w:r w:rsidRPr="00A95BB3">
              <w:rPr>
                <w:rFonts w:ascii="Arial" w:eastAsia="Times New Roman" w:hAnsi="Arial" w:cs="Arial"/>
                <w:b/>
                <w:sz w:val="20"/>
                <w:szCs w:val="24"/>
                <w:u w:val="single"/>
              </w:rPr>
              <w:t>Replace the entire contents of Clause 6.2.2 with the following:</w:t>
            </w:r>
          </w:p>
          <w:p w14:paraId="179B6175" w14:textId="77777777" w:rsidR="00A95BB3" w:rsidRPr="00A95BB3" w:rsidRDefault="00A95BB3" w:rsidP="00A95BB3">
            <w:pPr>
              <w:widowControl w:val="0"/>
              <w:autoSpaceDE w:val="0"/>
              <w:autoSpaceDN w:val="0"/>
              <w:adjustRightInd w:val="0"/>
              <w:spacing w:before="120" w:after="120" w:line="240" w:lineRule="auto"/>
              <w:ind w:left="22"/>
              <w:jc w:val="both"/>
              <w:rPr>
                <w:rFonts w:ascii="Arial" w:eastAsia="Times New Roman" w:hAnsi="Arial" w:cs="Arial"/>
                <w:sz w:val="20"/>
                <w:szCs w:val="24"/>
              </w:rPr>
            </w:pPr>
            <w:r w:rsidRPr="00A95BB3">
              <w:rPr>
                <w:rFonts w:ascii="Arial" w:eastAsia="Times New Roman" w:hAnsi="Arial" w:cs="Arial"/>
                <w:sz w:val="20"/>
                <w:szCs w:val="24"/>
              </w:rPr>
              <w:t>"If the Contractor fails in his obligations to provide the stated security within the period stated in Clause 5.3.2, or if the performance guarantee shall differ from the pro-forma provided under Clause Cl .3: Form of Guarantee of the Contract Data, the Employer may terminate the Contract in terms of Clause 9.2."</w:t>
            </w:r>
          </w:p>
        </w:tc>
      </w:tr>
      <w:tr w:rsidR="00A95BB3" w:rsidRPr="00A95BB3" w14:paraId="71C1631C" w14:textId="77777777" w:rsidTr="00AC46B7">
        <w:tc>
          <w:tcPr>
            <w:tcW w:w="501" w:type="pct"/>
          </w:tcPr>
          <w:p w14:paraId="140FBE61"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6.2.3</w:t>
            </w:r>
          </w:p>
        </w:tc>
        <w:tc>
          <w:tcPr>
            <w:tcW w:w="4499" w:type="pct"/>
            <w:tcBorders>
              <w:bottom w:val="single" w:sz="4" w:space="0" w:color="auto"/>
            </w:tcBorders>
          </w:tcPr>
          <w:p w14:paraId="3B0750BA" w14:textId="77777777" w:rsidR="00A95BB3" w:rsidRPr="00A95BB3" w:rsidRDefault="00A95BB3" w:rsidP="00A95BB3">
            <w:pPr>
              <w:widowControl w:val="0"/>
              <w:autoSpaceDE w:val="0"/>
              <w:autoSpaceDN w:val="0"/>
              <w:adjustRightInd w:val="0"/>
              <w:spacing w:before="120" w:after="120" w:line="240" w:lineRule="auto"/>
              <w:ind w:left="50"/>
              <w:jc w:val="both"/>
              <w:rPr>
                <w:rFonts w:ascii="Arial" w:eastAsia="Times New Roman" w:hAnsi="Arial" w:cs="Arial"/>
                <w:b/>
                <w:sz w:val="20"/>
                <w:szCs w:val="24"/>
                <w:u w:val="single"/>
              </w:rPr>
            </w:pPr>
            <w:r w:rsidRPr="00A95BB3">
              <w:rPr>
                <w:rFonts w:ascii="Arial" w:eastAsia="Times New Roman" w:hAnsi="Arial" w:cs="Arial"/>
                <w:b/>
                <w:sz w:val="20"/>
                <w:szCs w:val="24"/>
                <w:u w:val="single"/>
              </w:rPr>
              <w:t>Replace the entire contents of Clause 6.2.3 with the following:</w:t>
            </w:r>
          </w:p>
          <w:p w14:paraId="22B0BFF8" w14:textId="77777777" w:rsidR="00A95BB3" w:rsidRPr="00A95BB3" w:rsidRDefault="00A95BB3" w:rsidP="00A95BB3">
            <w:pPr>
              <w:widowControl w:val="0"/>
              <w:autoSpaceDE w:val="0"/>
              <w:autoSpaceDN w:val="0"/>
              <w:adjustRightInd w:val="0"/>
              <w:spacing w:before="120" w:after="120" w:line="240" w:lineRule="auto"/>
              <w:ind w:left="36"/>
              <w:jc w:val="both"/>
              <w:rPr>
                <w:rFonts w:ascii="Arial" w:eastAsia="Times New Roman" w:hAnsi="Arial" w:cs="Arial"/>
                <w:b/>
                <w:sz w:val="20"/>
                <w:szCs w:val="24"/>
                <w:u w:val="single"/>
              </w:rPr>
            </w:pPr>
            <w:r w:rsidRPr="00A95BB3">
              <w:rPr>
                <w:rFonts w:ascii="Arial" w:eastAsia="Times New Roman" w:hAnsi="Arial" w:cs="Arial"/>
                <w:sz w:val="20"/>
                <w:szCs w:val="24"/>
              </w:rPr>
              <w:t>"The Contractor shall ensure that the performance guarantee remains valid and enforceable until the issue of the Certificate of Completion."</w:t>
            </w:r>
          </w:p>
        </w:tc>
      </w:tr>
      <w:tr w:rsidR="00A95BB3" w:rsidRPr="00A95BB3" w14:paraId="293F030B" w14:textId="77777777" w:rsidTr="00AC46B7">
        <w:tc>
          <w:tcPr>
            <w:tcW w:w="501" w:type="pct"/>
          </w:tcPr>
          <w:p w14:paraId="23041718"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6.8.2</w:t>
            </w:r>
          </w:p>
        </w:tc>
        <w:tc>
          <w:tcPr>
            <w:tcW w:w="4499" w:type="pct"/>
            <w:shd w:val="clear" w:color="auto" w:fill="auto"/>
          </w:tcPr>
          <w:p w14:paraId="6EF6B92D" w14:textId="77777777" w:rsidR="00A95BB3" w:rsidRPr="00A95BB3" w:rsidRDefault="00A95BB3" w:rsidP="00A95BB3">
            <w:pPr>
              <w:widowControl w:val="0"/>
              <w:autoSpaceDE w:val="0"/>
              <w:autoSpaceDN w:val="0"/>
              <w:adjustRightInd w:val="0"/>
              <w:spacing w:before="120" w:after="120" w:line="240" w:lineRule="auto"/>
              <w:ind w:left="50" w:hanging="7"/>
              <w:jc w:val="both"/>
              <w:rPr>
                <w:rFonts w:ascii="Arial" w:eastAsia="Times New Roman" w:hAnsi="Arial" w:cs="Arial"/>
                <w:sz w:val="20"/>
                <w:szCs w:val="24"/>
              </w:rPr>
            </w:pPr>
            <w:r w:rsidRPr="00A95BB3">
              <w:rPr>
                <w:rFonts w:ascii="Arial" w:eastAsia="Times New Roman" w:hAnsi="Arial" w:cs="Arial"/>
                <w:sz w:val="20"/>
                <w:szCs w:val="24"/>
              </w:rPr>
              <w:t>The application of a contract price adjustment will NOT apply to this Contract.</w:t>
            </w:r>
          </w:p>
          <w:p w14:paraId="0A2ADBCD"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p>
        </w:tc>
      </w:tr>
      <w:tr w:rsidR="00A95BB3" w:rsidRPr="00A95BB3" w14:paraId="76F0D051" w14:textId="77777777" w:rsidTr="00AC46B7">
        <w:tc>
          <w:tcPr>
            <w:tcW w:w="501" w:type="pct"/>
          </w:tcPr>
          <w:p w14:paraId="71647FFB"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6.8.3</w:t>
            </w:r>
          </w:p>
        </w:tc>
        <w:tc>
          <w:tcPr>
            <w:tcW w:w="4499" w:type="pct"/>
          </w:tcPr>
          <w:p w14:paraId="378EA8DC"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 xml:space="preserve">Price Adjustments for variations in the cost of special materials </w:t>
            </w:r>
            <w:r w:rsidRPr="00A95BB3">
              <w:rPr>
                <w:rFonts w:ascii="Arial" w:eastAsia="Times New Roman" w:hAnsi="Arial" w:cs="Arial"/>
                <w:b/>
                <w:sz w:val="20"/>
                <w:lang w:val="en-ZA"/>
              </w:rPr>
              <w:t>is NOT allowed</w:t>
            </w:r>
            <w:r w:rsidRPr="00A95BB3">
              <w:rPr>
                <w:rFonts w:ascii="Arial" w:eastAsia="Times New Roman" w:hAnsi="Arial" w:cs="Arial"/>
                <w:sz w:val="20"/>
                <w:lang w:val="en-ZA"/>
              </w:rPr>
              <w:t>. The Contractor will be required to provide full details in Part 2 of the Contract Data.</w:t>
            </w:r>
          </w:p>
        </w:tc>
      </w:tr>
      <w:tr w:rsidR="00A95BB3" w:rsidRPr="00A95BB3" w14:paraId="532B5ADC" w14:textId="77777777" w:rsidTr="00AC46B7">
        <w:tc>
          <w:tcPr>
            <w:tcW w:w="501" w:type="pct"/>
          </w:tcPr>
          <w:p w14:paraId="0F74AFCF"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6.10.1.5</w:t>
            </w:r>
          </w:p>
        </w:tc>
        <w:tc>
          <w:tcPr>
            <w:tcW w:w="4499" w:type="pct"/>
          </w:tcPr>
          <w:p w14:paraId="0A895FC2"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The percentage advance on materials net yet built into the Permanent Works is 80%.</w:t>
            </w:r>
          </w:p>
        </w:tc>
      </w:tr>
      <w:tr w:rsidR="00A95BB3" w:rsidRPr="00A95BB3" w14:paraId="475225AF" w14:textId="77777777" w:rsidTr="00AC46B7">
        <w:tc>
          <w:tcPr>
            <w:tcW w:w="501" w:type="pct"/>
          </w:tcPr>
          <w:p w14:paraId="41498B67"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6.10.3</w:t>
            </w:r>
          </w:p>
        </w:tc>
        <w:tc>
          <w:tcPr>
            <w:tcW w:w="4499" w:type="pct"/>
          </w:tcPr>
          <w:p w14:paraId="3D75D452" w14:textId="77777777" w:rsidR="00A95BB3" w:rsidRPr="00A95BB3" w:rsidRDefault="00A95BB3" w:rsidP="00A95BB3">
            <w:pPr>
              <w:widowControl w:val="0"/>
              <w:autoSpaceDE w:val="0"/>
              <w:autoSpaceDN w:val="0"/>
              <w:adjustRightInd w:val="0"/>
              <w:spacing w:before="120" w:after="120" w:line="240" w:lineRule="auto"/>
              <w:ind w:left="36"/>
              <w:jc w:val="both"/>
              <w:rPr>
                <w:rFonts w:ascii="Arial" w:eastAsia="Times New Roman" w:hAnsi="Arial" w:cs="Arial"/>
                <w:b/>
                <w:sz w:val="20"/>
                <w:szCs w:val="24"/>
                <w:u w:val="single"/>
              </w:rPr>
            </w:pPr>
            <w:r w:rsidRPr="00A95BB3">
              <w:rPr>
                <w:rFonts w:ascii="Arial" w:eastAsia="Times New Roman" w:hAnsi="Arial" w:cs="Arial"/>
                <w:b/>
                <w:sz w:val="20"/>
                <w:szCs w:val="24"/>
                <w:u w:val="single"/>
              </w:rPr>
              <w:t>Replace the entire contents of Clause 6.10.3 with the following:</w:t>
            </w:r>
          </w:p>
          <w:p w14:paraId="6C5F28D3" w14:textId="77777777" w:rsidR="00A95BB3" w:rsidRPr="00A95BB3" w:rsidRDefault="00A95BB3" w:rsidP="00A95BB3">
            <w:pPr>
              <w:widowControl w:val="0"/>
              <w:autoSpaceDE w:val="0"/>
              <w:autoSpaceDN w:val="0"/>
              <w:adjustRightInd w:val="0"/>
              <w:spacing w:before="120" w:after="120" w:line="240" w:lineRule="auto"/>
              <w:ind w:left="29"/>
              <w:jc w:val="both"/>
              <w:rPr>
                <w:rFonts w:ascii="Arial" w:eastAsia="Times New Roman" w:hAnsi="Arial" w:cs="Arial"/>
                <w:sz w:val="20"/>
                <w:szCs w:val="24"/>
              </w:rPr>
            </w:pPr>
            <w:r w:rsidRPr="00A95BB3">
              <w:rPr>
                <w:rFonts w:ascii="Arial" w:eastAsia="Times New Roman" w:hAnsi="Arial" w:cs="Arial"/>
                <w:sz w:val="20"/>
                <w:szCs w:val="24"/>
              </w:rPr>
              <w:t>"Payment of the amounts referred to in Clauses 6.10.1.1, 6.10.1.2, 6.10.1.3 and 6.10.1.4 shall be subject to a retention by the Employer of an amount (called the "retention money"), being the percentage retention stated in the Contract Data, of the said amounts due to the Contractor, until the retention money reaches the "Limit of retention money" stated in the Contract Data."</w:t>
            </w:r>
          </w:p>
          <w:p w14:paraId="19AE1B18"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 xml:space="preserve">The percentage Performance Guarantee is </w:t>
            </w:r>
            <w:r w:rsidRPr="00A95BB3">
              <w:rPr>
                <w:rFonts w:ascii="Arial" w:eastAsia="Times New Roman" w:hAnsi="Arial" w:cs="Arial"/>
                <w:b/>
                <w:sz w:val="20"/>
                <w:lang w:val="en-ZA"/>
              </w:rPr>
              <w:t>10%</w:t>
            </w:r>
            <w:r w:rsidRPr="00A95BB3">
              <w:rPr>
                <w:rFonts w:ascii="Arial" w:eastAsia="Times New Roman" w:hAnsi="Arial" w:cs="Arial"/>
                <w:sz w:val="20"/>
                <w:lang w:val="en-ZA"/>
              </w:rPr>
              <w:t xml:space="preserve">.  The limit of retention money is </w:t>
            </w:r>
            <w:r w:rsidRPr="00A95BB3">
              <w:rPr>
                <w:rFonts w:ascii="Arial" w:eastAsia="Times New Roman" w:hAnsi="Arial" w:cs="Arial"/>
                <w:b/>
                <w:sz w:val="20"/>
                <w:lang w:val="en-ZA"/>
              </w:rPr>
              <w:t>5%</w:t>
            </w:r>
            <w:r w:rsidRPr="00A95BB3">
              <w:rPr>
                <w:rFonts w:ascii="Arial" w:eastAsia="Times New Roman" w:hAnsi="Arial" w:cs="Arial"/>
                <w:sz w:val="20"/>
                <w:lang w:val="en-ZA"/>
              </w:rPr>
              <w:t xml:space="preserve"> of the Contract Price at the time of the Agreement made in terms of the Form of Offer and Acceptance coming into effect.</w:t>
            </w:r>
          </w:p>
        </w:tc>
      </w:tr>
      <w:tr w:rsidR="00A95BB3" w:rsidRPr="00A95BB3" w14:paraId="3283682E" w14:textId="77777777" w:rsidTr="00AC46B7">
        <w:tc>
          <w:tcPr>
            <w:tcW w:w="501" w:type="pct"/>
          </w:tcPr>
          <w:p w14:paraId="357C8CBB"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6.10.4</w:t>
            </w:r>
          </w:p>
        </w:tc>
        <w:tc>
          <w:tcPr>
            <w:tcW w:w="4499" w:type="pct"/>
          </w:tcPr>
          <w:p w14:paraId="062FB9D4"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b/>
                <w:sz w:val="20"/>
                <w:szCs w:val="24"/>
              </w:rPr>
            </w:pPr>
            <w:r w:rsidRPr="00A95BB3">
              <w:rPr>
                <w:rFonts w:ascii="Arial" w:eastAsia="Times New Roman" w:hAnsi="Arial" w:cs="Arial"/>
                <w:b/>
                <w:sz w:val="20"/>
                <w:szCs w:val="24"/>
                <w:u w:val="single" w:color="000000"/>
              </w:rPr>
              <w:t>Amend the following clause:</w:t>
            </w:r>
          </w:p>
          <w:p w14:paraId="6FF8AFF6"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szCs w:val="24"/>
              </w:rPr>
              <w:t>Replace the wordings "within 7 days" and "within 28 days" in Clause 6.10.4 with the wording "within 5 working days" and "within 30 days".</w:t>
            </w:r>
          </w:p>
        </w:tc>
      </w:tr>
      <w:tr w:rsidR="00A95BB3" w:rsidRPr="00A95BB3" w14:paraId="6821CA82" w14:textId="77777777" w:rsidTr="00AC46B7">
        <w:tc>
          <w:tcPr>
            <w:tcW w:w="501" w:type="pct"/>
          </w:tcPr>
          <w:p w14:paraId="76407144"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6.10.4</w:t>
            </w:r>
          </w:p>
        </w:tc>
        <w:tc>
          <w:tcPr>
            <w:tcW w:w="4499" w:type="pct"/>
          </w:tcPr>
          <w:p w14:paraId="214645A0"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b/>
                <w:sz w:val="20"/>
                <w:szCs w:val="24"/>
              </w:rPr>
            </w:pPr>
            <w:r w:rsidRPr="00A95BB3">
              <w:rPr>
                <w:rFonts w:ascii="Arial" w:eastAsia="Times New Roman" w:hAnsi="Arial" w:cs="Arial"/>
                <w:b/>
                <w:sz w:val="20"/>
                <w:szCs w:val="24"/>
                <w:u w:val="single" w:color="000000"/>
              </w:rPr>
              <w:t>Add the following sub-clause 6.10.4.1:</w:t>
            </w:r>
          </w:p>
          <w:p w14:paraId="1FE9D1C9"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b/>
                <w:sz w:val="20"/>
                <w:szCs w:val="24"/>
                <w:u w:val="single" w:color="000000"/>
              </w:rPr>
            </w:pPr>
            <w:r w:rsidRPr="00A95BB3">
              <w:rPr>
                <w:rFonts w:ascii="Arial" w:eastAsia="Times New Roman" w:hAnsi="Arial" w:cs="Arial"/>
                <w:sz w:val="20"/>
                <w:szCs w:val="24"/>
              </w:rPr>
              <w:t>"The Contractor is required to submit the complete, correct and signed monthly Expanded Public Works Programme (EPWP) reports, together with the monthly payment certificate. Payment to the Contractor will not be processed until the EPWP reporting or any other reports as agreed to for the specific month is provided.</w:t>
            </w:r>
          </w:p>
        </w:tc>
      </w:tr>
      <w:tr w:rsidR="00A95BB3" w:rsidRPr="00A95BB3" w14:paraId="1DA969A0" w14:textId="77777777" w:rsidTr="00AC46B7">
        <w:tc>
          <w:tcPr>
            <w:tcW w:w="501" w:type="pct"/>
          </w:tcPr>
          <w:p w14:paraId="7362C9CB"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6.10.6.</w:t>
            </w:r>
            <w:r w:rsidRPr="00A95BB3">
              <w:rPr>
                <w:rFonts w:ascii="Arial" w:eastAsia="Times New Roman" w:hAnsi="Arial" w:cs="Arial"/>
                <w:sz w:val="20"/>
                <w:lang w:val="en-ZA"/>
              </w:rPr>
              <w:lastRenderedPageBreak/>
              <w:t>2</w:t>
            </w:r>
          </w:p>
        </w:tc>
        <w:tc>
          <w:tcPr>
            <w:tcW w:w="4499" w:type="pct"/>
          </w:tcPr>
          <w:p w14:paraId="2FE47884"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b/>
                <w:sz w:val="20"/>
                <w:szCs w:val="24"/>
                <w:u w:val="single"/>
              </w:rPr>
            </w:pPr>
            <w:r w:rsidRPr="00A95BB3">
              <w:rPr>
                <w:rFonts w:ascii="Arial" w:eastAsia="Times New Roman" w:hAnsi="Arial" w:cs="Arial"/>
                <w:b/>
                <w:sz w:val="20"/>
                <w:szCs w:val="24"/>
                <w:u w:val="single"/>
              </w:rPr>
              <w:lastRenderedPageBreak/>
              <w:t>Replace Clause 6.10.6.2 with the following new Clause:</w:t>
            </w:r>
          </w:p>
          <w:p w14:paraId="6AF03EE3" w14:textId="77777777" w:rsidR="00A95BB3" w:rsidRPr="00A95BB3" w:rsidRDefault="00A95BB3" w:rsidP="00A95BB3">
            <w:pPr>
              <w:widowControl w:val="0"/>
              <w:tabs>
                <w:tab w:val="left" w:pos="854"/>
              </w:tabs>
              <w:autoSpaceDE w:val="0"/>
              <w:autoSpaceDN w:val="0"/>
              <w:adjustRightInd w:val="0"/>
              <w:spacing w:before="120" w:after="120" w:line="240" w:lineRule="auto"/>
              <w:ind w:left="854" w:hanging="854"/>
              <w:jc w:val="both"/>
              <w:rPr>
                <w:rFonts w:ascii="Arial" w:eastAsia="Times New Roman" w:hAnsi="Arial" w:cs="Arial"/>
                <w:b/>
                <w:sz w:val="20"/>
                <w:szCs w:val="24"/>
                <w:highlight w:val="yellow"/>
                <w:u w:val="single" w:color="000000"/>
              </w:rPr>
            </w:pPr>
            <w:r w:rsidRPr="00A95BB3">
              <w:rPr>
                <w:rFonts w:ascii="Arial" w:eastAsia="Times New Roman" w:hAnsi="Arial" w:cs="Arial"/>
                <w:sz w:val="20"/>
                <w:szCs w:val="24"/>
              </w:rPr>
              <w:lastRenderedPageBreak/>
              <w:t xml:space="preserve">6.10.6.2 </w:t>
            </w:r>
            <w:r w:rsidRPr="00A95BB3">
              <w:rPr>
                <w:rFonts w:ascii="Arial" w:eastAsia="Times New Roman" w:hAnsi="Arial" w:cs="Arial"/>
                <w:sz w:val="20"/>
                <w:szCs w:val="24"/>
              </w:rPr>
              <w:tab/>
              <w:t>No interest shall be payable to the Contractor upon any moneys retained or overdue in terms of the Contract.</w:t>
            </w:r>
          </w:p>
        </w:tc>
      </w:tr>
      <w:tr w:rsidR="00A95BB3" w:rsidRPr="00A95BB3" w14:paraId="5BDA334D" w14:textId="77777777" w:rsidTr="00AC46B7">
        <w:tc>
          <w:tcPr>
            <w:tcW w:w="501" w:type="pct"/>
          </w:tcPr>
          <w:p w14:paraId="0745ECFB"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6.11.1.3</w:t>
            </w:r>
          </w:p>
        </w:tc>
        <w:tc>
          <w:tcPr>
            <w:tcW w:w="4499" w:type="pct"/>
          </w:tcPr>
          <w:p w14:paraId="20A10219"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szCs w:val="24"/>
              </w:rPr>
            </w:pPr>
            <w:r w:rsidRPr="00A95BB3">
              <w:rPr>
                <w:rFonts w:ascii="Arial" w:eastAsia="Times New Roman" w:hAnsi="Arial" w:cs="Arial"/>
                <w:sz w:val="20"/>
                <w:szCs w:val="24"/>
              </w:rPr>
              <w:t xml:space="preserve">In line 3 of the second paragraph delete “15” and replace it with “25%”. </w:t>
            </w:r>
          </w:p>
        </w:tc>
      </w:tr>
      <w:tr w:rsidR="00A95BB3" w:rsidRPr="00A95BB3" w14:paraId="2B35BEF9" w14:textId="77777777" w:rsidTr="00AC46B7">
        <w:tc>
          <w:tcPr>
            <w:tcW w:w="501" w:type="pct"/>
          </w:tcPr>
          <w:p w14:paraId="5CEEEFFB" w14:textId="77777777" w:rsidR="00A95BB3" w:rsidRPr="00A95BB3" w:rsidRDefault="00A95BB3" w:rsidP="00A95BB3">
            <w:pPr>
              <w:spacing w:before="120" w:after="12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8.6</w:t>
            </w:r>
          </w:p>
          <w:p w14:paraId="5579564F" w14:textId="77777777" w:rsidR="00A95BB3" w:rsidRPr="00A95BB3" w:rsidRDefault="00A95BB3" w:rsidP="00A95BB3">
            <w:pPr>
              <w:spacing w:before="120" w:after="12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8.6.1</w:t>
            </w:r>
          </w:p>
        </w:tc>
        <w:tc>
          <w:tcPr>
            <w:tcW w:w="4499" w:type="pct"/>
          </w:tcPr>
          <w:p w14:paraId="2AF104A5"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b/>
                <w:sz w:val="20"/>
                <w:szCs w:val="24"/>
              </w:rPr>
            </w:pPr>
            <w:r w:rsidRPr="00A95BB3">
              <w:rPr>
                <w:rFonts w:ascii="Arial" w:eastAsia="Times New Roman" w:hAnsi="Arial" w:cs="Arial"/>
                <w:b/>
                <w:sz w:val="20"/>
                <w:szCs w:val="24"/>
                <w:u w:val="single" w:color="000000"/>
              </w:rPr>
              <w:t>Delete Clause 8.6. and replace with the following:</w:t>
            </w:r>
          </w:p>
          <w:p w14:paraId="7B4BEFA6"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sz w:val="20"/>
                <w:lang w:val="en-ZA"/>
              </w:rPr>
            </w:pPr>
            <w:r w:rsidRPr="00A95BB3">
              <w:rPr>
                <w:rFonts w:ascii="Arial" w:eastAsia="Times New Roman" w:hAnsi="Arial" w:cs="Arial"/>
                <w:sz w:val="20"/>
                <w:szCs w:val="24"/>
              </w:rPr>
              <w:t>Notwithstanding the provisions contained in the General Conditions of Contract regarding insurance, and without limiting the obligations, liabilities and responsibilities of the Contractor in any way whatsoever, and on the understanding that the Contractor is not relieved from his obligations towards the Employer regarding the provision (by the Contractor) of any other insurances, the Employer shall effect and maintain for the duration of the Contract until the expiry of the Defects Liability Period, including initial transit to the Contract site</w:t>
            </w:r>
          </w:p>
        </w:tc>
      </w:tr>
      <w:tr w:rsidR="00A95BB3" w:rsidRPr="00A95BB3" w14:paraId="1760990B" w14:textId="77777777" w:rsidTr="00AC46B7">
        <w:tc>
          <w:tcPr>
            <w:tcW w:w="501" w:type="pct"/>
          </w:tcPr>
          <w:p w14:paraId="47EC201D" w14:textId="77777777" w:rsidR="00A95BB3" w:rsidRPr="00A95BB3" w:rsidRDefault="00A95BB3" w:rsidP="00A95BB3">
            <w:pPr>
              <w:spacing w:before="120" w:after="120" w:line="240" w:lineRule="auto"/>
              <w:rPr>
                <w:rFonts w:ascii="Arial" w:eastAsia="Times New Roman" w:hAnsi="Arial" w:cs="Arial"/>
                <w:sz w:val="20"/>
                <w:szCs w:val="20"/>
                <w:lang w:val="en-GB"/>
              </w:rPr>
            </w:pPr>
          </w:p>
        </w:tc>
        <w:tc>
          <w:tcPr>
            <w:tcW w:w="4499" w:type="pct"/>
          </w:tcPr>
          <w:p w14:paraId="4898C137" w14:textId="77777777" w:rsidR="00A95BB3" w:rsidRPr="00A95BB3" w:rsidRDefault="00A95BB3" w:rsidP="00370847">
            <w:pPr>
              <w:widowControl w:val="0"/>
              <w:numPr>
                <w:ilvl w:val="0"/>
                <w:numId w:val="83"/>
              </w:numPr>
              <w:autoSpaceDE w:val="0"/>
              <w:autoSpaceDN w:val="0"/>
              <w:adjustRightInd w:val="0"/>
              <w:spacing w:before="120" w:after="120" w:line="240" w:lineRule="auto"/>
              <w:jc w:val="both"/>
              <w:rPr>
                <w:rFonts w:ascii="Arial" w:eastAsia="Times New Roman" w:hAnsi="Arial" w:cs="Arial"/>
                <w:sz w:val="20"/>
                <w:szCs w:val="24"/>
              </w:rPr>
            </w:pPr>
            <w:r w:rsidRPr="00A95BB3">
              <w:rPr>
                <w:rFonts w:ascii="Arial" w:eastAsia="Times New Roman" w:hAnsi="Arial" w:cs="Arial"/>
                <w:sz w:val="20"/>
                <w:szCs w:val="24"/>
              </w:rPr>
              <w:t>Contract Works Insurance (including SASRIA Insurance) and</w:t>
            </w:r>
          </w:p>
          <w:p w14:paraId="27393C2A" w14:textId="77777777" w:rsidR="00A95BB3" w:rsidRPr="00A95BB3" w:rsidRDefault="00A95BB3" w:rsidP="00370847">
            <w:pPr>
              <w:widowControl w:val="0"/>
              <w:numPr>
                <w:ilvl w:val="0"/>
                <w:numId w:val="83"/>
              </w:numPr>
              <w:autoSpaceDE w:val="0"/>
              <w:autoSpaceDN w:val="0"/>
              <w:adjustRightInd w:val="0"/>
              <w:spacing w:before="120" w:after="120" w:line="240" w:lineRule="auto"/>
              <w:jc w:val="both"/>
              <w:rPr>
                <w:rFonts w:ascii="Arial" w:eastAsia="Times New Roman" w:hAnsi="Arial" w:cs="Arial"/>
                <w:sz w:val="20"/>
                <w:szCs w:val="24"/>
              </w:rPr>
            </w:pPr>
            <w:r w:rsidRPr="00A95BB3">
              <w:rPr>
                <w:rFonts w:ascii="Arial" w:eastAsia="Times New Roman" w:hAnsi="Arial" w:cs="Arial"/>
                <w:sz w:val="20"/>
                <w:szCs w:val="24"/>
              </w:rPr>
              <w:t>Public Liability (Third Party) Insurance</w:t>
            </w:r>
          </w:p>
          <w:p w14:paraId="59C5E149"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szCs w:val="24"/>
              </w:rPr>
            </w:pPr>
            <w:r w:rsidRPr="00A95BB3">
              <w:rPr>
                <w:rFonts w:ascii="Arial" w:eastAsia="Times New Roman" w:hAnsi="Arial" w:cs="Arial"/>
                <w:sz w:val="20"/>
                <w:szCs w:val="24"/>
              </w:rPr>
              <w:t>both in the joint names of the Employer and the Contractor (including all Sub-Contractors whether nominated or otherwise), and those on whose behalf the Employer has authority to arrange insurance. The Contractor shall pay for all deductibles incurred as a result of claims made under the Contract.</w:t>
            </w:r>
          </w:p>
        </w:tc>
      </w:tr>
      <w:tr w:rsidR="00A95BB3" w:rsidRPr="00A95BB3" w14:paraId="569A7538" w14:textId="77777777" w:rsidTr="00AC46B7">
        <w:tc>
          <w:tcPr>
            <w:tcW w:w="501" w:type="pct"/>
          </w:tcPr>
          <w:p w14:paraId="6FDC0792" w14:textId="77777777" w:rsidR="00A95BB3" w:rsidRPr="00A95BB3" w:rsidRDefault="00A95BB3" w:rsidP="00A95BB3">
            <w:pPr>
              <w:spacing w:before="120" w:after="120" w:line="240" w:lineRule="auto"/>
              <w:rPr>
                <w:rFonts w:ascii="Arial" w:eastAsia="Times New Roman" w:hAnsi="Arial" w:cs="Arial"/>
                <w:sz w:val="20"/>
                <w:szCs w:val="20"/>
                <w:lang w:val="en-GB"/>
              </w:rPr>
            </w:pPr>
          </w:p>
        </w:tc>
        <w:tc>
          <w:tcPr>
            <w:tcW w:w="4499" w:type="pct"/>
          </w:tcPr>
          <w:p w14:paraId="671B5E4D" w14:textId="77777777" w:rsidR="00A95BB3" w:rsidRPr="00A95BB3" w:rsidRDefault="00A95BB3" w:rsidP="00A95BB3">
            <w:pPr>
              <w:widowControl w:val="0"/>
              <w:autoSpaceDE w:val="0"/>
              <w:autoSpaceDN w:val="0"/>
              <w:adjustRightInd w:val="0"/>
              <w:spacing w:before="120" w:after="120" w:line="240" w:lineRule="auto"/>
              <w:ind w:left="12" w:hanging="7"/>
              <w:jc w:val="both"/>
              <w:rPr>
                <w:rFonts w:ascii="Arial" w:eastAsia="Times New Roman" w:hAnsi="Arial" w:cs="Arial"/>
                <w:sz w:val="20"/>
                <w:szCs w:val="20"/>
              </w:rPr>
            </w:pPr>
            <w:r w:rsidRPr="00A95BB3">
              <w:rPr>
                <w:rFonts w:ascii="Arial" w:eastAsia="Times New Roman" w:hAnsi="Arial" w:cs="Arial"/>
                <w:sz w:val="20"/>
                <w:szCs w:val="20"/>
              </w:rPr>
              <w:t>The Policy will be subject to the normal terms, exceptions and conditions applicable to such insurance and will provide the following cover:</w:t>
            </w:r>
          </w:p>
          <w:p w14:paraId="1FFDB054" w14:textId="77777777" w:rsidR="00A95BB3" w:rsidRPr="00A95BB3" w:rsidRDefault="00A95BB3" w:rsidP="00A95BB3">
            <w:pPr>
              <w:widowControl w:val="0"/>
              <w:autoSpaceDE w:val="0"/>
              <w:autoSpaceDN w:val="0"/>
              <w:adjustRightInd w:val="0"/>
              <w:spacing w:before="120" w:after="120" w:line="240" w:lineRule="auto"/>
              <w:ind w:left="12"/>
              <w:jc w:val="both"/>
              <w:rPr>
                <w:rFonts w:ascii="Arial" w:eastAsia="Times New Roman" w:hAnsi="Arial" w:cs="Arial"/>
                <w:b/>
                <w:sz w:val="20"/>
                <w:szCs w:val="20"/>
              </w:rPr>
            </w:pPr>
            <w:r w:rsidRPr="00A95BB3">
              <w:rPr>
                <w:rFonts w:ascii="Arial" w:eastAsia="Times New Roman" w:hAnsi="Arial" w:cs="Arial"/>
                <w:b/>
                <w:sz w:val="20"/>
                <w:szCs w:val="20"/>
                <w:u w:val="single" w:color="000000"/>
              </w:rPr>
              <w:t>Section 1 — The Contract Works</w:t>
            </w:r>
          </w:p>
          <w:p w14:paraId="62623FC2" w14:textId="77777777" w:rsidR="00A95BB3" w:rsidRPr="00A95BB3" w:rsidRDefault="00A95BB3" w:rsidP="00370847">
            <w:pPr>
              <w:widowControl w:val="0"/>
              <w:numPr>
                <w:ilvl w:val="0"/>
                <w:numId w:val="84"/>
              </w:numPr>
              <w:tabs>
                <w:tab w:val="left" w:pos="429"/>
              </w:tabs>
              <w:autoSpaceDE w:val="0"/>
              <w:autoSpaceDN w:val="0"/>
              <w:adjustRightInd w:val="0"/>
              <w:spacing w:before="120" w:after="120" w:line="240" w:lineRule="auto"/>
              <w:ind w:left="429" w:right="25"/>
              <w:jc w:val="both"/>
              <w:rPr>
                <w:rFonts w:ascii="Arial" w:eastAsia="Times New Roman" w:hAnsi="Arial" w:cs="Arial"/>
                <w:sz w:val="20"/>
                <w:szCs w:val="20"/>
              </w:rPr>
            </w:pPr>
            <w:r w:rsidRPr="00A95BB3">
              <w:rPr>
                <w:rFonts w:ascii="Arial" w:eastAsia="Times New Roman" w:hAnsi="Arial" w:cs="Arial"/>
                <w:sz w:val="20"/>
                <w:szCs w:val="20"/>
              </w:rPr>
              <w:t>The Contract Works to be undertaken in terms of the Insured Contract, including all temporary works erected or in the course of erection and all materials for incorporation therein.</w:t>
            </w:r>
          </w:p>
          <w:p w14:paraId="6E34ECFC" w14:textId="77777777" w:rsidR="00A95BB3" w:rsidRPr="00A95BB3" w:rsidRDefault="00A95BB3" w:rsidP="00A95BB3">
            <w:pPr>
              <w:widowControl w:val="0"/>
              <w:autoSpaceDE w:val="0"/>
              <w:autoSpaceDN w:val="0"/>
              <w:adjustRightInd w:val="0"/>
              <w:spacing w:before="120" w:after="120" w:line="240" w:lineRule="auto"/>
              <w:ind w:left="595"/>
              <w:jc w:val="both"/>
              <w:rPr>
                <w:rFonts w:ascii="Arial" w:eastAsia="Times New Roman" w:hAnsi="Arial" w:cs="Arial"/>
                <w:sz w:val="20"/>
                <w:szCs w:val="20"/>
              </w:rPr>
            </w:pPr>
            <w:r w:rsidRPr="00A95BB3">
              <w:rPr>
                <w:rFonts w:ascii="Arial" w:eastAsia="Times New Roman" w:hAnsi="Arial" w:cs="Arial"/>
                <w:sz w:val="20"/>
                <w:szCs w:val="20"/>
              </w:rPr>
              <w:t xml:space="preserve">"Temporary Works" shall mean all constructional aids, equipment or structures (not being part of the permanent works) used or intended for use on the Insured Contract and which </w:t>
            </w:r>
          </w:p>
          <w:p w14:paraId="7F7474E2" w14:textId="77777777" w:rsidR="00A95BB3" w:rsidRPr="00A95BB3" w:rsidRDefault="00A95BB3" w:rsidP="00A95BB3">
            <w:pPr>
              <w:widowControl w:val="0"/>
              <w:tabs>
                <w:tab w:val="left" w:pos="996"/>
              </w:tabs>
              <w:autoSpaceDE w:val="0"/>
              <w:autoSpaceDN w:val="0"/>
              <w:adjustRightInd w:val="0"/>
              <w:spacing w:before="120" w:after="120" w:line="240" w:lineRule="auto"/>
              <w:ind w:left="595"/>
              <w:jc w:val="both"/>
              <w:rPr>
                <w:rFonts w:ascii="Arial" w:eastAsia="Times New Roman" w:hAnsi="Arial" w:cs="Arial"/>
                <w:sz w:val="20"/>
                <w:szCs w:val="20"/>
              </w:rPr>
            </w:pPr>
            <w:r w:rsidRPr="00A95BB3">
              <w:rPr>
                <w:rFonts w:ascii="Arial" w:eastAsia="Times New Roman" w:hAnsi="Arial" w:cs="Arial"/>
                <w:sz w:val="20"/>
                <w:szCs w:val="20"/>
              </w:rPr>
              <w:t xml:space="preserve">(i)   </w:t>
            </w:r>
            <w:r w:rsidRPr="00A95BB3">
              <w:rPr>
                <w:rFonts w:ascii="Arial" w:eastAsia="Times New Roman" w:hAnsi="Arial" w:cs="Arial"/>
                <w:sz w:val="20"/>
                <w:szCs w:val="20"/>
              </w:rPr>
              <w:tab/>
              <w:t>do not comprise mobile plant,</w:t>
            </w:r>
          </w:p>
          <w:p w14:paraId="31B4ED53" w14:textId="77777777" w:rsidR="00A95BB3" w:rsidRPr="00A95BB3" w:rsidRDefault="00A95BB3" w:rsidP="00A95BB3">
            <w:pPr>
              <w:widowControl w:val="0"/>
              <w:tabs>
                <w:tab w:val="left" w:pos="996"/>
              </w:tabs>
              <w:autoSpaceDE w:val="0"/>
              <w:autoSpaceDN w:val="0"/>
              <w:adjustRightInd w:val="0"/>
              <w:spacing w:before="120" w:after="120" w:line="240" w:lineRule="auto"/>
              <w:ind w:left="996" w:hanging="401"/>
              <w:jc w:val="both"/>
              <w:rPr>
                <w:rFonts w:ascii="Arial" w:eastAsia="Times New Roman" w:hAnsi="Arial" w:cs="Arial"/>
                <w:sz w:val="20"/>
                <w:szCs w:val="20"/>
              </w:rPr>
            </w:pPr>
            <w:r w:rsidRPr="00A95BB3">
              <w:rPr>
                <w:rFonts w:ascii="Arial" w:eastAsia="Times New Roman" w:hAnsi="Arial" w:cs="Arial"/>
                <w:sz w:val="20"/>
                <w:szCs w:val="20"/>
              </w:rPr>
              <w:t xml:space="preserve">(ii)  </w:t>
            </w:r>
            <w:r w:rsidRPr="00A95BB3">
              <w:rPr>
                <w:rFonts w:ascii="Arial" w:eastAsia="Times New Roman" w:hAnsi="Arial" w:cs="Arial"/>
                <w:sz w:val="20"/>
                <w:szCs w:val="20"/>
              </w:rPr>
              <w:tab/>
              <w:t>the Insured does not intend to remove from the Contract Site on completion of the Contract, and/or</w:t>
            </w:r>
          </w:p>
          <w:p w14:paraId="0501604C" w14:textId="77777777" w:rsidR="00A95BB3" w:rsidRPr="00A95BB3" w:rsidRDefault="00A95BB3" w:rsidP="00A95BB3">
            <w:pPr>
              <w:widowControl w:val="0"/>
              <w:tabs>
                <w:tab w:val="left" w:pos="996"/>
              </w:tabs>
              <w:autoSpaceDE w:val="0"/>
              <w:autoSpaceDN w:val="0"/>
              <w:adjustRightInd w:val="0"/>
              <w:spacing w:before="120" w:after="120" w:line="240" w:lineRule="auto"/>
              <w:ind w:left="996" w:hanging="401"/>
              <w:jc w:val="both"/>
              <w:rPr>
                <w:rFonts w:ascii="Arial" w:eastAsia="Times New Roman" w:hAnsi="Arial" w:cs="Arial"/>
                <w:sz w:val="20"/>
                <w:szCs w:val="20"/>
              </w:rPr>
            </w:pPr>
            <w:r w:rsidRPr="00A95BB3">
              <w:rPr>
                <w:rFonts w:ascii="Arial" w:eastAsia="Times New Roman" w:hAnsi="Arial" w:cs="Arial"/>
                <w:sz w:val="20"/>
                <w:szCs w:val="20"/>
              </w:rPr>
              <w:t>(iii)</w:t>
            </w:r>
            <w:r w:rsidRPr="00A95BB3">
              <w:rPr>
                <w:rFonts w:ascii="Arial" w:eastAsia="Times New Roman" w:hAnsi="Arial" w:cs="Arial"/>
                <w:sz w:val="20"/>
                <w:szCs w:val="20"/>
              </w:rPr>
              <w:tab/>
              <w:t>have no residual value at the completion of the Contract (other than scrap value) solely due to their specialized nature, to the extent that the value has been included in the Contract price.</w:t>
            </w:r>
          </w:p>
          <w:p w14:paraId="20D8009A" w14:textId="77777777" w:rsidR="00A95BB3" w:rsidRPr="00A95BB3" w:rsidRDefault="00A95BB3" w:rsidP="00370847">
            <w:pPr>
              <w:widowControl w:val="0"/>
              <w:numPr>
                <w:ilvl w:val="0"/>
                <w:numId w:val="84"/>
              </w:numPr>
              <w:tabs>
                <w:tab w:val="left" w:pos="429"/>
              </w:tabs>
              <w:autoSpaceDE w:val="0"/>
              <w:autoSpaceDN w:val="0"/>
              <w:adjustRightInd w:val="0"/>
              <w:spacing w:before="120" w:after="120" w:line="240" w:lineRule="auto"/>
              <w:ind w:left="429" w:right="25"/>
              <w:jc w:val="both"/>
              <w:rPr>
                <w:rFonts w:ascii="Arial" w:eastAsia="Times New Roman" w:hAnsi="Arial" w:cs="Arial"/>
                <w:sz w:val="20"/>
                <w:szCs w:val="20"/>
              </w:rPr>
            </w:pPr>
            <w:r w:rsidRPr="00A95BB3">
              <w:rPr>
                <w:rFonts w:ascii="Arial" w:eastAsia="Times New Roman" w:hAnsi="Arial" w:cs="Arial"/>
                <w:sz w:val="20"/>
                <w:szCs w:val="20"/>
              </w:rPr>
              <w:t>Surrounding property (as defined in the Policy) not included in nor forming part of the property insured under Item 1 above.</w:t>
            </w:r>
          </w:p>
          <w:p w14:paraId="199BE83E" w14:textId="77777777" w:rsidR="00A95BB3" w:rsidRPr="00A95BB3" w:rsidRDefault="00A95BB3" w:rsidP="00A95BB3">
            <w:pPr>
              <w:widowControl w:val="0"/>
              <w:autoSpaceDE w:val="0"/>
              <w:autoSpaceDN w:val="0"/>
              <w:adjustRightInd w:val="0"/>
              <w:spacing w:before="120" w:after="120" w:line="240" w:lineRule="auto"/>
              <w:ind w:left="69"/>
              <w:jc w:val="both"/>
              <w:rPr>
                <w:rFonts w:ascii="Arial" w:eastAsia="Times New Roman" w:hAnsi="Arial" w:cs="Arial"/>
                <w:b/>
                <w:sz w:val="20"/>
                <w:szCs w:val="20"/>
              </w:rPr>
            </w:pPr>
            <w:r w:rsidRPr="00A95BB3">
              <w:rPr>
                <w:rFonts w:ascii="Arial" w:eastAsia="Times New Roman" w:hAnsi="Arial" w:cs="Arial"/>
                <w:b/>
                <w:sz w:val="20"/>
                <w:szCs w:val="20"/>
                <w:u w:val="single" w:color="000000"/>
              </w:rPr>
              <w:t>Section 2 — Contract Liability</w:t>
            </w:r>
          </w:p>
          <w:p w14:paraId="0D295344" w14:textId="77777777" w:rsidR="00A95BB3" w:rsidRPr="00A95BB3" w:rsidRDefault="00A95BB3" w:rsidP="00A95BB3">
            <w:pPr>
              <w:widowControl w:val="0"/>
              <w:autoSpaceDE w:val="0"/>
              <w:autoSpaceDN w:val="0"/>
              <w:adjustRightInd w:val="0"/>
              <w:spacing w:before="120" w:after="120" w:line="240" w:lineRule="auto"/>
              <w:ind w:left="69" w:right="22" w:firstLine="14"/>
              <w:jc w:val="both"/>
              <w:rPr>
                <w:rFonts w:ascii="Arial" w:eastAsia="Times New Roman" w:hAnsi="Arial" w:cs="Arial"/>
                <w:sz w:val="20"/>
                <w:szCs w:val="20"/>
              </w:rPr>
            </w:pPr>
            <w:r w:rsidRPr="00A95BB3">
              <w:rPr>
                <w:rFonts w:ascii="Arial" w:eastAsia="Times New Roman" w:hAnsi="Arial" w:cs="Arial"/>
                <w:sz w:val="20"/>
                <w:szCs w:val="20"/>
              </w:rPr>
              <w:t>Indemnity against the insured parties' legal liability in the event of accidental death of or injury to third party persons and/or accidental loss of or damage to third party property arising directly from the execution of the contract.</w:t>
            </w:r>
          </w:p>
          <w:p w14:paraId="056C08C9" w14:textId="77777777" w:rsidR="00A95BB3" w:rsidRPr="00A95BB3" w:rsidRDefault="00A95BB3" w:rsidP="00A95BB3">
            <w:pPr>
              <w:widowControl w:val="0"/>
              <w:autoSpaceDE w:val="0"/>
              <w:autoSpaceDN w:val="0"/>
              <w:adjustRightInd w:val="0"/>
              <w:spacing w:before="120" w:after="120" w:line="240" w:lineRule="auto"/>
              <w:ind w:left="69"/>
              <w:jc w:val="both"/>
              <w:rPr>
                <w:rFonts w:ascii="Arial" w:eastAsia="Times New Roman" w:hAnsi="Arial" w:cs="Arial"/>
                <w:b/>
                <w:sz w:val="20"/>
                <w:szCs w:val="20"/>
              </w:rPr>
            </w:pPr>
            <w:r w:rsidRPr="00A95BB3">
              <w:rPr>
                <w:rFonts w:ascii="Arial" w:eastAsia="Times New Roman" w:hAnsi="Arial" w:cs="Arial"/>
                <w:b/>
                <w:sz w:val="20"/>
                <w:szCs w:val="20"/>
              </w:rPr>
              <w:t>THE SUMS INSURED/LIMIT OF LIABILITY</w:t>
            </w:r>
          </w:p>
          <w:p w14:paraId="1C99B986" w14:textId="77777777" w:rsidR="00A95BB3" w:rsidRPr="00A95BB3" w:rsidRDefault="00A95BB3" w:rsidP="00A95BB3">
            <w:pPr>
              <w:widowControl w:val="0"/>
              <w:autoSpaceDE w:val="0"/>
              <w:autoSpaceDN w:val="0"/>
              <w:adjustRightInd w:val="0"/>
              <w:spacing w:before="120" w:after="120" w:line="240" w:lineRule="auto"/>
              <w:ind w:left="77"/>
              <w:jc w:val="both"/>
              <w:rPr>
                <w:rFonts w:ascii="Arial" w:eastAsia="Times New Roman" w:hAnsi="Arial" w:cs="Arial"/>
                <w:b/>
                <w:sz w:val="20"/>
                <w:szCs w:val="20"/>
              </w:rPr>
            </w:pPr>
            <w:r w:rsidRPr="00A95BB3">
              <w:rPr>
                <w:rFonts w:ascii="Arial" w:eastAsia="Times New Roman" w:hAnsi="Arial" w:cs="Arial"/>
                <w:b/>
                <w:sz w:val="20"/>
                <w:szCs w:val="20"/>
              </w:rPr>
              <w:t>SECTION 1 - CONTRACT WORKS</w:t>
            </w:r>
          </w:p>
          <w:p w14:paraId="506F0D7D" w14:textId="77777777" w:rsidR="00A95BB3" w:rsidRPr="00A95BB3" w:rsidRDefault="00A95BB3" w:rsidP="00370847">
            <w:pPr>
              <w:widowControl w:val="0"/>
              <w:numPr>
                <w:ilvl w:val="0"/>
                <w:numId w:val="85"/>
              </w:numPr>
              <w:tabs>
                <w:tab w:val="left" w:pos="429"/>
              </w:tabs>
              <w:autoSpaceDE w:val="0"/>
              <w:autoSpaceDN w:val="0"/>
              <w:adjustRightInd w:val="0"/>
              <w:spacing w:before="120" w:after="120" w:line="240" w:lineRule="auto"/>
              <w:ind w:left="429" w:right="764"/>
              <w:jc w:val="both"/>
              <w:rPr>
                <w:rFonts w:ascii="Arial" w:eastAsia="Times New Roman" w:hAnsi="Arial" w:cs="Arial"/>
                <w:sz w:val="20"/>
                <w:szCs w:val="20"/>
              </w:rPr>
            </w:pPr>
            <w:r w:rsidRPr="00A95BB3">
              <w:rPr>
                <w:rFonts w:ascii="Arial" w:eastAsia="Times New Roman" w:hAnsi="Arial" w:cs="Arial"/>
                <w:sz w:val="20"/>
                <w:szCs w:val="20"/>
              </w:rPr>
              <w:t>Property insured under Section 1 (a) The Contract Works</w:t>
            </w:r>
          </w:p>
          <w:p w14:paraId="4F655D02" w14:textId="734066AF" w:rsidR="00A95BB3" w:rsidRPr="00A95BB3" w:rsidRDefault="00A95BB3" w:rsidP="00A95BB3">
            <w:pPr>
              <w:widowControl w:val="0"/>
              <w:autoSpaceDE w:val="0"/>
              <w:autoSpaceDN w:val="0"/>
              <w:adjustRightInd w:val="0"/>
              <w:spacing w:before="120" w:after="120" w:line="240" w:lineRule="auto"/>
              <w:ind w:left="429" w:right="14"/>
              <w:jc w:val="both"/>
              <w:rPr>
                <w:rFonts w:ascii="Arial" w:eastAsia="Times New Roman" w:hAnsi="Arial" w:cs="Arial"/>
                <w:sz w:val="20"/>
                <w:szCs w:val="20"/>
              </w:rPr>
            </w:pPr>
            <w:r w:rsidRPr="00A95BB3">
              <w:rPr>
                <w:rFonts w:ascii="Arial" w:eastAsia="Times New Roman" w:hAnsi="Arial" w:cs="Arial"/>
                <w:sz w:val="20"/>
                <w:szCs w:val="20"/>
              </w:rPr>
              <w:t>The Agreed and Accepted Contract Val</w:t>
            </w:r>
            <w:r w:rsidR="00E217FE">
              <w:rPr>
                <w:rFonts w:ascii="Arial" w:eastAsia="Times New Roman" w:hAnsi="Arial" w:cs="Arial"/>
                <w:sz w:val="20"/>
                <w:szCs w:val="20"/>
              </w:rPr>
              <w:t>ue (subject to a maximum of RI00</w:t>
            </w:r>
            <w:r w:rsidRPr="00A95BB3">
              <w:rPr>
                <w:rFonts w:ascii="Arial" w:eastAsia="Times New Roman" w:hAnsi="Arial" w:cs="Arial"/>
                <w:sz w:val="20"/>
                <w:szCs w:val="20"/>
              </w:rPr>
              <w:t xml:space="preserve"> m) in respect of any one Contract plus a maximum of 25% escalation, unless the Insurers' agreement to amend these limits is obtained in writing.</w:t>
            </w:r>
          </w:p>
          <w:p w14:paraId="7EAE0571" w14:textId="77777777" w:rsidR="00A95BB3" w:rsidRPr="00A95BB3" w:rsidRDefault="00A95BB3" w:rsidP="00370847">
            <w:pPr>
              <w:widowControl w:val="0"/>
              <w:numPr>
                <w:ilvl w:val="0"/>
                <w:numId w:val="85"/>
              </w:numPr>
              <w:tabs>
                <w:tab w:val="left" w:pos="429"/>
              </w:tabs>
              <w:autoSpaceDE w:val="0"/>
              <w:autoSpaceDN w:val="0"/>
              <w:adjustRightInd w:val="0"/>
              <w:spacing w:before="120" w:after="120" w:line="240" w:lineRule="auto"/>
              <w:ind w:left="429" w:right="764"/>
              <w:jc w:val="both"/>
              <w:rPr>
                <w:rFonts w:ascii="Arial" w:eastAsia="Times New Roman" w:hAnsi="Arial" w:cs="Arial"/>
                <w:sz w:val="20"/>
                <w:szCs w:val="20"/>
              </w:rPr>
            </w:pPr>
            <w:r w:rsidRPr="00A95BB3">
              <w:rPr>
                <w:rFonts w:ascii="Arial" w:eastAsia="Times New Roman" w:hAnsi="Arial" w:cs="Arial"/>
                <w:sz w:val="20"/>
                <w:szCs w:val="20"/>
              </w:rPr>
              <w:t xml:space="preserve">Property insured under Section 1 (b) Surrounding Property </w:t>
            </w:r>
            <w:r w:rsidRPr="00A95BB3">
              <w:rPr>
                <w:rFonts w:ascii="Arial" w:eastAsia="Times New Roman" w:hAnsi="Arial" w:cs="Arial"/>
                <w:noProof/>
                <w:sz w:val="20"/>
                <w:szCs w:val="20"/>
              </w:rPr>
              <w:t>R2,500,000</w:t>
            </w:r>
            <w:r w:rsidRPr="00A95BB3">
              <w:rPr>
                <w:rFonts w:ascii="Arial" w:eastAsia="Times New Roman" w:hAnsi="Arial" w:cs="Arial"/>
                <w:sz w:val="20"/>
                <w:szCs w:val="20"/>
              </w:rPr>
              <w:t xml:space="preserve"> each and every loss</w:t>
            </w:r>
          </w:p>
          <w:p w14:paraId="7513B995" w14:textId="77777777" w:rsidR="00A95BB3" w:rsidRPr="00A95BB3" w:rsidRDefault="00A95BB3" w:rsidP="00A95BB3">
            <w:pPr>
              <w:widowControl w:val="0"/>
              <w:autoSpaceDE w:val="0"/>
              <w:autoSpaceDN w:val="0"/>
              <w:adjustRightInd w:val="0"/>
              <w:spacing w:before="120" w:after="120" w:line="240" w:lineRule="auto"/>
              <w:ind w:left="84"/>
              <w:jc w:val="both"/>
              <w:rPr>
                <w:rFonts w:ascii="Arial" w:eastAsia="Times New Roman" w:hAnsi="Arial" w:cs="Arial"/>
                <w:b/>
                <w:sz w:val="20"/>
                <w:szCs w:val="20"/>
              </w:rPr>
            </w:pPr>
            <w:r w:rsidRPr="00A95BB3">
              <w:rPr>
                <w:rFonts w:ascii="Arial" w:eastAsia="Times New Roman" w:hAnsi="Arial" w:cs="Arial"/>
                <w:b/>
                <w:sz w:val="20"/>
                <w:szCs w:val="20"/>
              </w:rPr>
              <w:t>SECTION 2 - CONTRACT LIABILITY</w:t>
            </w:r>
          </w:p>
          <w:p w14:paraId="10C37AF3" w14:textId="77777777" w:rsidR="00A95BB3" w:rsidRPr="00A95BB3" w:rsidRDefault="00A95BB3" w:rsidP="00A95BB3">
            <w:pPr>
              <w:widowControl w:val="0"/>
              <w:autoSpaceDE w:val="0"/>
              <w:autoSpaceDN w:val="0"/>
              <w:adjustRightInd w:val="0"/>
              <w:spacing w:before="120" w:after="120" w:line="240" w:lineRule="auto"/>
              <w:ind w:left="84" w:firstLine="7"/>
              <w:jc w:val="both"/>
              <w:rPr>
                <w:rFonts w:ascii="Arial" w:eastAsia="Times New Roman" w:hAnsi="Arial" w:cs="Arial"/>
                <w:sz w:val="20"/>
                <w:szCs w:val="20"/>
              </w:rPr>
            </w:pPr>
            <w:r w:rsidRPr="00A95BB3">
              <w:rPr>
                <w:rFonts w:ascii="Arial" w:eastAsia="Times New Roman" w:hAnsi="Arial" w:cs="Arial"/>
                <w:sz w:val="20"/>
                <w:szCs w:val="20"/>
              </w:rPr>
              <w:lastRenderedPageBreak/>
              <w:t xml:space="preserve">Limit of Indemnity </w:t>
            </w:r>
            <w:r w:rsidRPr="00A95BB3">
              <w:rPr>
                <w:rFonts w:ascii="Arial" w:eastAsia="Times New Roman" w:hAnsi="Arial" w:cs="Arial"/>
                <w:noProof/>
                <w:sz w:val="20"/>
                <w:szCs w:val="20"/>
              </w:rPr>
              <w:t>R20,000,000</w:t>
            </w:r>
            <w:r w:rsidRPr="00A95BB3">
              <w:rPr>
                <w:rFonts w:ascii="Arial" w:eastAsia="Times New Roman" w:hAnsi="Arial" w:cs="Arial"/>
                <w:sz w:val="20"/>
                <w:szCs w:val="20"/>
              </w:rPr>
              <w:t xml:space="preserve"> (Twenty Million Rand) for any one occurrence or series of occurrences arising out of one event.</w:t>
            </w:r>
          </w:p>
          <w:p w14:paraId="36506C75" w14:textId="77777777" w:rsidR="00A95BB3" w:rsidRPr="00A95BB3" w:rsidRDefault="00A95BB3" w:rsidP="00A95BB3">
            <w:pPr>
              <w:widowControl w:val="0"/>
              <w:autoSpaceDE w:val="0"/>
              <w:autoSpaceDN w:val="0"/>
              <w:adjustRightInd w:val="0"/>
              <w:spacing w:before="120" w:after="120" w:line="240" w:lineRule="auto"/>
              <w:ind w:left="98"/>
              <w:jc w:val="both"/>
              <w:rPr>
                <w:rFonts w:ascii="Arial" w:eastAsia="Times New Roman" w:hAnsi="Arial" w:cs="Arial"/>
                <w:b/>
                <w:sz w:val="20"/>
                <w:szCs w:val="20"/>
              </w:rPr>
            </w:pPr>
            <w:r w:rsidRPr="00A95BB3">
              <w:rPr>
                <w:rFonts w:ascii="Arial" w:eastAsia="Times New Roman" w:hAnsi="Arial" w:cs="Arial"/>
                <w:b/>
                <w:sz w:val="20"/>
                <w:szCs w:val="20"/>
              </w:rPr>
              <w:t>EXCLUDED CONTRACTS</w:t>
            </w:r>
          </w:p>
          <w:p w14:paraId="465D967A" w14:textId="77777777" w:rsidR="00A95BB3" w:rsidRPr="00A95BB3" w:rsidRDefault="00A95BB3" w:rsidP="00A95BB3">
            <w:pPr>
              <w:widowControl w:val="0"/>
              <w:autoSpaceDE w:val="0"/>
              <w:autoSpaceDN w:val="0"/>
              <w:adjustRightInd w:val="0"/>
              <w:spacing w:before="120" w:after="120" w:line="240" w:lineRule="auto"/>
              <w:ind w:left="91"/>
              <w:jc w:val="both"/>
              <w:rPr>
                <w:rFonts w:ascii="Arial" w:eastAsia="Times New Roman" w:hAnsi="Arial" w:cs="Arial"/>
                <w:sz w:val="20"/>
                <w:szCs w:val="20"/>
              </w:rPr>
            </w:pPr>
            <w:r w:rsidRPr="00A95BB3">
              <w:rPr>
                <w:rFonts w:ascii="Arial" w:eastAsia="Times New Roman" w:hAnsi="Arial" w:cs="Arial"/>
                <w:sz w:val="20"/>
                <w:szCs w:val="20"/>
              </w:rPr>
              <w:t>The following Contracts are specifically excluded from the "blanket" cover arranged by the Employer, and insurance cover will not be arranged by the Employer. The Employer shall arrange with the Insurer for specific insurance cover for these contracts, and shall confirm such arrangement and all specific Terms &amp; Conditions of such policy with the Contractor in writing.</w:t>
            </w:r>
          </w:p>
          <w:p w14:paraId="0F629539" w14:textId="77777777" w:rsidR="00A95BB3" w:rsidRPr="00A95BB3" w:rsidRDefault="00A95BB3" w:rsidP="00370847">
            <w:pPr>
              <w:widowControl w:val="0"/>
              <w:numPr>
                <w:ilvl w:val="0"/>
                <w:numId w:val="86"/>
              </w:numPr>
              <w:tabs>
                <w:tab w:val="left" w:pos="429"/>
              </w:tabs>
              <w:autoSpaceDE w:val="0"/>
              <w:autoSpaceDN w:val="0"/>
              <w:adjustRightInd w:val="0"/>
              <w:spacing w:before="120" w:after="120" w:line="240" w:lineRule="auto"/>
              <w:ind w:left="429" w:hanging="284"/>
              <w:jc w:val="both"/>
              <w:rPr>
                <w:rFonts w:ascii="Arial" w:eastAsia="Times New Roman" w:hAnsi="Arial" w:cs="Arial"/>
                <w:sz w:val="20"/>
                <w:szCs w:val="20"/>
              </w:rPr>
            </w:pPr>
            <w:r w:rsidRPr="00A95BB3">
              <w:rPr>
                <w:rFonts w:ascii="Arial" w:eastAsia="Times New Roman" w:hAnsi="Arial" w:cs="Arial"/>
                <w:sz w:val="20"/>
                <w:szCs w:val="20"/>
              </w:rPr>
              <w:t>Any Contract with a Contract Price at award of over R100,000,000</w:t>
            </w:r>
          </w:p>
          <w:p w14:paraId="54036972" w14:textId="77777777" w:rsidR="00A95BB3" w:rsidRPr="00A95BB3" w:rsidRDefault="00A95BB3" w:rsidP="00370847">
            <w:pPr>
              <w:widowControl w:val="0"/>
              <w:numPr>
                <w:ilvl w:val="0"/>
                <w:numId w:val="86"/>
              </w:numPr>
              <w:tabs>
                <w:tab w:val="left" w:pos="429"/>
              </w:tabs>
              <w:autoSpaceDE w:val="0"/>
              <w:autoSpaceDN w:val="0"/>
              <w:adjustRightInd w:val="0"/>
              <w:spacing w:before="120" w:after="120" w:line="240" w:lineRule="auto"/>
              <w:ind w:left="429" w:hanging="284"/>
              <w:jc w:val="both"/>
              <w:rPr>
                <w:rFonts w:ascii="Arial" w:eastAsia="Times New Roman" w:hAnsi="Arial" w:cs="Arial"/>
                <w:sz w:val="20"/>
                <w:szCs w:val="20"/>
              </w:rPr>
            </w:pPr>
            <w:r w:rsidRPr="00A95BB3">
              <w:rPr>
                <w:rFonts w:ascii="Arial" w:eastAsia="Times New Roman" w:hAnsi="Arial" w:cs="Arial"/>
                <w:sz w:val="20"/>
                <w:szCs w:val="24"/>
              </w:rPr>
              <w:t>Any Contract with a construction period at award exceeding 24 months</w:t>
            </w:r>
          </w:p>
          <w:p w14:paraId="21F12E08" w14:textId="77777777" w:rsidR="00A95BB3" w:rsidRPr="00A95BB3" w:rsidRDefault="00A95BB3" w:rsidP="00370847">
            <w:pPr>
              <w:widowControl w:val="0"/>
              <w:numPr>
                <w:ilvl w:val="0"/>
                <w:numId w:val="86"/>
              </w:numPr>
              <w:tabs>
                <w:tab w:val="left" w:pos="429"/>
              </w:tabs>
              <w:autoSpaceDE w:val="0"/>
              <w:autoSpaceDN w:val="0"/>
              <w:adjustRightInd w:val="0"/>
              <w:spacing w:before="120" w:after="120" w:line="240" w:lineRule="auto"/>
              <w:ind w:left="429" w:hanging="284"/>
              <w:jc w:val="both"/>
              <w:rPr>
                <w:rFonts w:ascii="Arial" w:eastAsia="Times New Roman" w:hAnsi="Arial" w:cs="Arial"/>
                <w:sz w:val="20"/>
                <w:szCs w:val="20"/>
              </w:rPr>
            </w:pPr>
            <w:r w:rsidRPr="00A95BB3">
              <w:rPr>
                <w:rFonts w:ascii="Arial" w:eastAsia="Times New Roman" w:hAnsi="Arial" w:cs="Arial"/>
                <w:sz w:val="20"/>
                <w:szCs w:val="24"/>
              </w:rPr>
              <w:t>Any Contract with a Maintenance or Defects Liability Period exceeding 12 months</w:t>
            </w:r>
          </w:p>
          <w:p w14:paraId="3C7FA6CC" w14:textId="77777777" w:rsidR="00A95BB3" w:rsidRPr="00A95BB3" w:rsidRDefault="00A95BB3" w:rsidP="00370847">
            <w:pPr>
              <w:widowControl w:val="0"/>
              <w:numPr>
                <w:ilvl w:val="0"/>
                <w:numId w:val="86"/>
              </w:numPr>
              <w:tabs>
                <w:tab w:val="left" w:pos="429"/>
              </w:tabs>
              <w:autoSpaceDE w:val="0"/>
              <w:autoSpaceDN w:val="0"/>
              <w:adjustRightInd w:val="0"/>
              <w:spacing w:before="120" w:after="120" w:line="240" w:lineRule="auto"/>
              <w:ind w:left="429" w:hanging="284"/>
              <w:jc w:val="both"/>
              <w:rPr>
                <w:rFonts w:ascii="Arial" w:eastAsia="Times New Roman" w:hAnsi="Arial" w:cs="Arial"/>
                <w:sz w:val="20"/>
                <w:szCs w:val="20"/>
              </w:rPr>
            </w:pPr>
            <w:r w:rsidRPr="00A95BB3">
              <w:rPr>
                <w:rFonts w:ascii="Arial" w:eastAsia="Times New Roman" w:hAnsi="Arial" w:cs="Arial"/>
                <w:sz w:val="20"/>
                <w:szCs w:val="24"/>
              </w:rPr>
              <w:t>Any Contract involving</w:t>
            </w:r>
          </w:p>
          <w:p w14:paraId="082EBB4D" w14:textId="77777777" w:rsidR="00A95BB3" w:rsidRPr="00A95BB3" w:rsidRDefault="00A95BB3" w:rsidP="00370847">
            <w:pPr>
              <w:widowControl w:val="0"/>
              <w:numPr>
                <w:ilvl w:val="0"/>
                <w:numId w:val="87"/>
              </w:numPr>
              <w:autoSpaceDE w:val="0"/>
              <w:autoSpaceDN w:val="0"/>
              <w:adjustRightInd w:val="0"/>
              <w:spacing w:before="120" w:after="120" w:line="240" w:lineRule="auto"/>
              <w:jc w:val="both"/>
              <w:rPr>
                <w:rFonts w:ascii="Arial" w:eastAsia="Times New Roman" w:hAnsi="Arial" w:cs="Arial"/>
                <w:vanish/>
                <w:sz w:val="20"/>
                <w:szCs w:val="24"/>
              </w:rPr>
            </w:pPr>
          </w:p>
          <w:p w14:paraId="03D42EA0" w14:textId="77777777" w:rsidR="00A95BB3" w:rsidRPr="00A95BB3" w:rsidRDefault="00A95BB3" w:rsidP="00370847">
            <w:pPr>
              <w:widowControl w:val="0"/>
              <w:numPr>
                <w:ilvl w:val="0"/>
                <w:numId w:val="87"/>
              </w:numPr>
              <w:autoSpaceDE w:val="0"/>
              <w:autoSpaceDN w:val="0"/>
              <w:adjustRightInd w:val="0"/>
              <w:spacing w:before="120" w:after="120" w:line="240" w:lineRule="auto"/>
              <w:jc w:val="both"/>
              <w:rPr>
                <w:rFonts w:ascii="Arial" w:eastAsia="Times New Roman" w:hAnsi="Arial" w:cs="Arial"/>
                <w:vanish/>
                <w:sz w:val="20"/>
                <w:szCs w:val="24"/>
              </w:rPr>
            </w:pPr>
          </w:p>
          <w:p w14:paraId="7E0D65B2" w14:textId="77777777" w:rsidR="00A95BB3" w:rsidRPr="00A95BB3" w:rsidRDefault="00A95BB3" w:rsidP="00370847">
            <w:pPr>
              <w:widowControl w:val="0"/>
              <w:numPr>
                <w:ilvl w:val="0"/>
                <w:numId w:val="87"/>
              </w:numPr>
              <w:autoSpaceDE w:val="0"/>
              <w:autoSpaceDN w:val="0"/>
              <w:adjustRightInd w:val="0"/>
              <w:spacing w:before="120" w:after="120" w:line="240" w:lineRule="auto"/>
              <w:jc w:val="both"/>
              <w:rPr>
                <w:rFonts w:ascii="Arial" w:eastAsia="Times New Roman" w:hAnsi="Arial" w:cs="Arial"/>
                <w:vanish/>
                <w:sz w:val="20"/>
                <w:szCs w:val="24"/>
              </w:rPr>
            </w:pPr>
          </w:p>
          <w:p w14:paraId="630358FF" w14:textId="77777777" w:rsidR="00A95BB3" w:rsidRPr="00A95BB3" w:rsidRDefault="00A95BB3" w:rsidP="00370847">
            <w:pPr>
              <w:widowControl w:val="0"/>
              <w:numPr>
                <w:ilvl w:val="1"/>
                <w:numId w:val="87"/>
              </w:numPr>
              <w:autoSpaceDE w:val="0"/>
              <w:autoSpaceDN w:val="0"/>
              <w:adjustRightInd w:val="0"/>
              <w:spacing w:before="120" w:after="120" w:line="240" w:lineRule="auto"/>
              <w:ind w:left="1088"/>
              <w:jc w:val="both"/>
              <w:rPr>
                <w:rFonts w:ascii="Arial" w:eastAsia="Times New Roman" w:hAnsi="Arial" w:cs="Arial"/>
                <w:sz w:val="20"/>
                <w:szCs w:val="24"/>
              </w:rPr>
            </w:pPr>
            <w:r w:rsidRPr="00A95BB3">
              <w:rPr>
                <w:rFonts w:ascii="Arial" w:eastAsia="Times New Roman" w:hAnsi="Arial" w:cs="Arial"/>
                <w:sz w:val="20"/>
                <w:szCs w:val="24"/>
              </w:rPr>
              <w:t>Underground Mine or Colliery Working</w:t>
            </w:r>
          </w:p>
          <w:p w14:paraId="127A07E1" w14:textId="77777777" w:rsidR="00A95BB3" w:rsidRPr="00A95BB3" w:rsidRDefault="00A95BB3" w:rsidP="00370847">
            <w:pPr>
              <w:widowControl w:val="0"/>
              <w:numPr>
                <w:ilvl w:val="1"/>
                <w:numId w:val="87"/>
              </w:numPr>
              <w:autoSpaceDE w:val="0"/>
              <w:autoSpaceDN w:val="0"/>
              <w:adjustRightInd w:val="0"/>
              <w:spacing w:before="120" w:after="120" w:line="240" w:lineRule="auto"/>
              <w:ind w:left="1283" w:hanging="555"/>
              <w:jc w:val="both"/>
              <w:rPr>
                <w:rFonts w:ascii="Arial" w:eastAsia="Times New Roman" w:hAnsi="Arial" w:cs="Arial"/>
                <w:sz w:val="20"/>
                <w:szCs w:val="24"/>
              </w:rPr>
            </w:pPr>
            <w:r w:rsidRPr="00A95BB3">
              <w:rPr>
                <w:rFonts w:ascii="Arial" w:eastAsia="Times New Roman" w:hAnsi="Arial" w:cs="Arial"/>
                <w:sz w:val="20"/>
                <w:szCs w:val="24"/>
              </w:rPr>
              <w:t>Tunnelling</w:t>
            </w:r>
          </w:p>
          <w:p w14:paraId="6E8D0306" w14:textId="77777777" w:rsidR="00A95BB3" w:rsidRPr="00A95BB3" w:rsidRDefault="00A95BB3" w:rsidP="00370847">
            <w:pPr>
              <w:widowControl w:val="0"/>
              <w:numPr>
                <w:ilvl w:val="1"/>
                <w:numId w:val="87"/>
              </w:numPr>
              <w:autoSpaceDE w:val="0"/>
              <w:autoSpaceDN w:val="0"/>
              <w:adjustRightInd w:val="0"/>
              <w:spacing w:before="120" w:after="120" w:line="240" w:lineRule="auto"/>
              <w:ind w:left="1283" w:hanging="555"/>
              <w:jc w:val="both"/>
              <w:rPr>
                <w:rFonts w:ascii="Arial" w:eastAsia="Times New Roman" w:hAnsi="Arial" w:cs="Arial"/>
                <w:sz w:val="20"/>
                <w:szCs w:val="24"/>
              </w:rPr>
            </w:pPr>
            <w:r w:rsidRPr="00A95BB3">
              <w:rPr>
                <w:rFonts w:ascii="Arial" w:eastAsia="Times New Roman" w:hAnsi="Arial" w:cs="Arial"/>
                <w:sz w:val="20"/>
                <w:szCs w:val="24"/>
              </w:rPr>
              <w:t>Foul Berthing</w:t>
            </w:r>
          </w:p>
          <w:p w14:paraId="32B9F78A" w14:textId="77777777" w:rsidR="00A95BB3" w:rsidRPr="00A95BB3" w:rsidRDefault="00A95BB3" w:rsidP="00370847">
            <w:pPr>
              <w:widowControl w:val="0"/>
              <w:numPr>
                <w:ilvl w:val="1"/>
                <w:numId w:val="87"/>
              </w:numPr>
              <w:autoSpaceDE w:val="0"/>
              <w:autoSpaceDN w:val="0"/>
              <w:adjustRightInd w:val="0"/>
              <w:spacing w:before="120" w:after="120" w:line="240" w:lineRule="auto"/>
              <w:ind w:left="1283" w:hanging="555"/>
              <w:jc w:val="both"/>
              <w:rPr>
                <w:rFonts w:ascii="Arial" w:eastAsia="Times New Roman" w:hAnsi="Arial" w:cs="Arial"/>
                <w:sz w:val="20"/>
                <w:szCs w:val="24"/>
              </w:rPr>
            </w:pPr>
            <w:r w:rsidRPr="00A95BB3">
              <w:rPr>
                <w:rFonts w:ascii="Arial" w:eastAsia="Times New Roman" w:hAnsi="Arial" w:cs="Arial"/>
                <w:sz w:val="20"/>
                <w:szCs w:val="24"/>
              </w:rPr>
              <w:t>Stevedoring Work</w:t>
            </w:r>
          </w:p>
          <w:p w14:paraId="235A3470" w14:textId="77777777" w:rsidR="00A95BB3" w:rsidRPr="00A95BB3" w:rsidRDefault="00A95BB3" w:rsidP="00370847">
            <w:pPr>
              <w:widowControl w:val="0"/>
              <w:numPr>
                <w:ilvl w:val="1"/>
                <w:numId w:val="87"/>
              </w:numPr>
              <w:autoSpaceDE w:val="0"/>
              <w:autoSpaceDN w:val="0"/>
              <w:adjustRightInd w:val="0"/>
              <w:spacing w:before="120" w:after="120" w:line="240" w:lineRule="auto"/>
              <w:ind w:left="1421" w:hanging="709"/>
              <w:jc w:val="both"/>
              <w:rPr>
                <w:rFonts w:ascii="Arial" w:eastAsia="Times New Roman" w:hAnsi="Arial" w:cs="Arial"/>
                <w:sz w:val="20"/>
                <w:szCs w:val="24"/>
              </w:rPr>
            </w:pPr>
            <w:r w:rsidRPr="00A95BB3">
              <w:rPr>
                <w:rFonts w:ascii="Arial" w:eastAsia="Times New Roman" w:hAnsi="Arial" w:cs="Arial"/>
                <w:sz w:val="20"/>
                <w:szCs w:val="24"/>
              </w:rPr>
              <w:t>"Wet" work at or about or connected with dams, docks, harbours, piers, breakwaters or otherwise involving construction in water.</w:t>
            </w:r>
          </w:p>
        </w:tc>
      </w:tr>
      <w:tr w:rsidR="00A95BB3" w:rsidRPr="00A95BB3" w14:paraId="36D0438C" w14:textId="77777777" w:rsidTr="00AC46B7">
        <w:trPr>
          <w:trHeight w:val="1077"/>
        </w:trPr>
        <w:tc>
          <w:tcPr>
            <w:tcW w:w="501" w:type="pct"/>
          </w:tcPr>
          <w:p w14:paraId="7E8FB896"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8.6.2</w:t>
            </w:r>
          </w:p>
        </w:tc>
        <w:tc>
          <w:tcPr>
            <w:tcW w:w="4499" w:type="pct"/>
          </w:tcPr>
          <w:p w14:paraId="6AA94B20" w14:textId="77777777" w:rsidR="00A95BB3" w:rsidRPr="00A95BB3" w:rsidRDefault="00A95BB3" w:rsidP="00A95BB3">
            <w:pPr>
              <w:widowControl w:val="0"/>
              <w:autoSpaceDE w:val="0"/>
              <w:autoSpaceDN w:val="0"/>
              <w:adjustRightInd w:val="0"/>
              <w:spacing w:before="120" w:after="120" w:line="240" w:lineRule="auto"/>
              <w:ind w:left="50"/>
              <w:jc w:val="both"/>
              <w:rPr>
                <w:rFonts w:ascii="Arial" w:eastAsia="Times New Roman" w:hAnsi="Arial" w:cs="Arial"/>
                <w:b/>
                <w:sz w:val="20"/>
                <w:szCs w:val="20"/>
              </w:rPr>
            </w:pPr>
            <w:r w:rsidRPr="00A95BB3">
              <w:rPr>
                <w:rFonts w:ascii="Arial" w:eastAsia="Times New Roman" w:hAnsi="Arial" w:cs="Arial"/>
                <w:b/>
                <w:sz w:val="20"/>
                <w:szCs w:val="20"/>
              </w:rPr>
              <w:t>THE DEDUCTIBLES</w:t>
            </w:r>
          </w:p>
          <w:p w14:paraId="7BB3F58B" w14:textId="77777777" w:rsidR="00A95BB3" w:rsidRPr="00A95BB3" w:rsidRDefault="00A95BB3" w:rsidP="00A95BB3">
            <w:pPr>
              <w:widowControl w:val="0"/>
              <w:autoSpaceDE w:val="0"/>
              <w:autoSpaceDN w:val="0"/>
              <w:adjustRightInd w:val="0"/>
              <w:spacing w:before="120" w:after="120" w:line="240" w:lineRule="auto"/>
              <w:ind w:left="58" w:right="79"/>
              <w:jc w:val="both"/>
              <w:rPr>
                <w:rFonts w:ascii="Arial" w:eastAsia="Times New Roman" w:hAnsi="Arial" w:cs="Arial"/>
                <w:sz w:val="20"/>
                <w:szCs w:val="20"/>
              </w:rPr>
            </w:pPr>
            <w:r w:rsidRPr="00A95BB3">
              <w:rPr>
                <w:rFonts w:ascii="Arial" w:eastAsia="Times New Roman" w:hAnsi="Arial" w:cs="Arial"/>
                <w:sz w:val="20"/>
                <w:szCs w:val="20"/>
              </w:rPr>
              <w:t>The first amount payable by the Insured in respect of each and every occurrence giving rise to a claim under the Policy shall be as follows:</w:t>
            </w:r>
          </w:p>
          <w:p w14:paraId="41DFDD6B" w14:textId="77777777" w:rsidR="00A95BB3" w:rsidRPr="00A95BB3" w:rsidRDefault="00A95BB3" w:rsidP="00370847">
            <w:pPr>
              <w:widowControl w:val="0"/>
              <w:numPr>
                <w:ilvl w:val="0"/>
                <w:numId w:val="88"/>
              </w:numPr>
              <w:autoSpaceDE w:val="0"/>
              <w:autoSpaceDN w:val="0"/>
              <w:adjustRightInd w:val="0"/>
              <w:spacing w:before="120" w:after="240" w:line="240" w:lineRule="auto"/>
              <w:ind w:left="754"/>
              <w:jc w:val="both"/>
              <w:rPr>
                <w:rFonts w:ascii="Arial" w:eastAsia="Times New Roman" w:hAnsi="Arial" w:cs="Arial"/>
                <w:b/>
                <w:sz w:val="20"/>
                <w:szCs w:val="20"/>
              </w:rPr>
            </w:pPr>
            <w:r w:rsidRPr="00A95BB3">
              <w:rPr>
                <w:rFonts w:ascii="Arial" w:eastAsia="Times New Roman" w:hAnsi="Arial" w:cs="Arial"/>
                <w:b/>
                <w:sz w:val="20"/>
                <w:szCs w:val="20"/>
                <w:u w:val="single" w:color="000000"/>
              </w:rPr>
              <w:t>STANDARD BUILDING CONTRACTS</w:t>
            </w:r>
          </w:p>
          <w:tbl>
            <w:tblPr>
              <w:tblW w:w="5426" w:type="dxa"/>
              <w:tblInd w:w="708" w:type="dxa"/>
              <w:tblCellMar>
                <w:top w:w="46" w:type="dxa"/>
                <w:left w:w="107" w:type="dxa"/>
                <w:right w:w="115" w:type="dxa"/>
              </w:tblCellMar>
              <w:tblLook w:val="04A0" w:firstRow="1" w:lastRow="0" w:firstColumn="1" w:lastColumn="0" w:noHBand="0" w:noVBand="1"/>
            </w:tblPr>
            <w:tblGrid>
              <w:gridCol w:w="531"/>
              <w:gridCol w:w="3721"/>
              <w:gridCol w:w="1174"/>
            </w:tblGrid>
            <w:tr w:rsidR="00A95BB3" w:rsidRPr="00A95BB3" w14:paraId="003C1240" w14:textId="77777777" w:rsidTr="00640935">
              <w:trPr>
                <w:trHeight w:val="406"/>
              </w:trPr>
              <w:tc>
                <w:tcPr>
                  <w:tcW w:w="531" w:type="dxa"/>
                  <w:tcBorders>
                    <w:top w:val="single" w:sz="2" w:space="0" w:color="000000"/>
                    <w:left w:val="single" w:sz="2" w:space="0" w:color="000000"/>
                    <w:bottom w:val="single" w:sz="2" w:space="0" w:color="000000"/>
                    <w:right w:val="single" w:sz="2" w:space="0" w:color="000000"/>
                  </w:tcBorders>
                  <w:shd w:val="clear" w:color="auto" w:fill="auto"/>
                </w:tcPr>
                <w:p w14:paraId="443E188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sz w:val="20"/>
                      <w:szCs w:val="20"/>
                    </w:rPr>
                  </w:pPr>
                </w:p>
              </w:tc>
              <w:tc>
                <w:tcPr>
                  <w:tcW w:w="372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3FD7E6" w14:textId="77777777" w:rsidR="00A95BB3" w:rsidRPr="00A95BB3" w:rsidRDefault="00A95BB3" w:rsidP="00A95BB3">
                  <w:pPr>
                    <w:widowControl w:val="0"/>
                    <w:autoSpaceDE w:val="0"/>
                    <w:autoSpaceDN w:val="0"/>
                    <w:adjustRightInd w:val="0"/>
                    <w:spacing w:after="0" w:line="240" w:lineRule="auto"/>
                    <w:ind w:left="7"/>
                    <w:jc w:val="both"/>
                    <w:rPr>
                      <w:rFonts w:ascii="Arial" w:eastAsia="Times New Roman" w:hAnsi="Arial" w:cs="Arial"/>
                      <w:b/>
                      <w:sz w:val="20"/>
                      <w:szCs w:val="20"/>
                    </w:rPr>
                  </w:pPr>
                  <w:r w:rsidRPr="00A95BB3">
                    <w:rPr>
                      <w:rFonts w:ascii="Arial" w:eastAsia="Times New Roman" w:hAnsi="Arial" w:cs="Arial"/>
                      <w:b/>
                      <w:sz w:val="20"/>
                      <w:szCs w:val="20"/>
                    </w:rPr>
                    <w:t>Description</w:t>
                  </w:r>
                </w:p>
              </w:tc>
              <w:tc>
                <w:tcPr>
                  <w:tcW w:w="11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4A58C3" w14:textId="77777777" w:rsidR="00A95BB3" w:rsidRPr="00A95BB3" w:rsidRDefault="00A95BB3" w:rsidP="00A95BB3">
                  <w:pPr>
                    <w:widowControl w:val="0"/>
                    <w:autoSpaceDE w:val="0"/>
                    <w:autoSpaceDN w:val="0"/>
                    <w:adjustRightInd w:val="0"/>
                    <w:spacing w:after="0" w:line="240" w:lineRule="auto"/>
                    <w:ind w:right="6"/>
                    <w:jc w:val="both"/>
                    <w:rPr>
                      <w:rFonts w:ascii="Arial" w:eastAsia="Times New Roman" w:hAnsi="Arial" w:cs="Arial"/>
                      <w:b/>
                      <w:sz w:val="20"/>
                      <w:szCs w:val="20"/>
                    </w:rPr>
                  </w:pPr>
                  <w:r w:rsidRPr="00A95BB3">
                    <w:rPr>
                      <w:rFonts w:ascii="Arial" w:eastAsia="Times New Roman" w:hAnsi="Arial" w:cs="Arial"/>
                      <w:b/>
                      <w:sz w:val="20"/>
                      <w:szCs w:val="20"/>
                    </w:rPr>
                    <w:t>Excess</w:t>
                  </w:r>
                </w:p>
              </w:tc>
            </w:tr>
            <w:tr w:rsidR="00A95BB3" w:rsidRPr="00A95BB3" w14:paraId="1601E832" w14:textId="77777777" w:rsidTr="00640935">
              <w:trPr>
                <w:trHeight w:val="410"/>
              </w:trPr>
              <w:tc>
                <w:tcPr>
                  <w:tcW w:w="5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94D9D3" w14:textId="77777777" w:rsidR="00A95BB3" w:rsidRPr="00A95BB3" w:rsidRDefault="00A95BB3" w:rsidP="00A95BB3">
                  <w:pPr>
                    <w:widowControl w:val="0"/>
                    <w:autoSpaceDE w:val="0"/>
                    <w:autoSpaceDN w:val="0"/>
                    <w:adjustRightInd w:val="0"/>
                    <w:spacing w:after="0" w:line="240" w:lineRule="auto"/>
                    <w:ind w:left="50"/>
                    <w:rPr>
                      <w:rFonts w:ascii="Arial" w:eastAsia="Times New Roman" w:hAnsi="Arial" w:cs="Arial"/>
                      <w:sz w:val="20"/>
                      <w:szCs w:val="20"/>
                    </w:rPr>
                  </w:pPr>
                  <w:r w:rsidRPr="00A95BB3">
                    <w:rPr>
                      <w:rFonts w:ascii="Arial" w:eastAsia="Times New Roman" w:hAnsi="Arial" w:cs="Arial"/>
                      <w:sz w:val="20"/>
                      <w:szCs w:val="20"/>
                    </w:rPr>
                    <w:t>A1</w:t>
                  </w:r>
                </w:p>
              </w:tc>
              <w:tc>
                <w:tcPr>
                  <w:tcW w:w="372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752C73"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szCs w:val="20"/>
                    </w:rPr>
                  </w:pPr>
                  <w:r w:rsidRPr="00A95BB3">
                    <w:rPr>
                      <w:rFonts w:ascii="Arial" w:eastAsia="Times New Roman" w:hAnsi="Arial" w:cs="Arial"/>
                      <w:sz w:val="20"/>
                      <w:szCs w:val="20"/>
                    </w:rPr>
                    <w:t>Contract Value up to R10M</w:t>
                  </w:r>
                </w:p>
              </w:tc>
              <w:tc>
                <w:tcPr>
                  <w:tcW w:w="11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3713DE" w14:textId="77777777" w:rsidR="00A95BB3" w:rsidRPr="00A95BB3" w:rsidRDefault="00A95BB3" w:rsidP="00A95BB3">
                  <w:pPr>
                    <w:widowControl w:val="0"/>
                    <w:autoSpaceDE w:val="0"/>
                    <w:autoSpaceDN w:val="0"/>
                    <w:adjustRightInd w:val="0"/>
                    <w:spacing w:after="0" w:line="240" w:lineRule="auto"/>
                    <w:ind w:left="1"/>
                    <w:rPr>
                      <w:rFonts w:ascii="Arial" w:eastAsia="Times New Roman" w:hAnsi="Arial" w:cs="Arial"/>
                      <w:sz w:val="20"/>
                      <w:szCs w:val="20"/>
                    </w:rPr>
                  </w:pPr>
                  <w:r w:rsidRPr="00A95BB3">
                    <w:rPr>
                      <w:rFonts w:ascii="Arial" w:eastAsia="Times New Roman" w:hAnsi="Arial" w:cs="Arial"/>
                      <w:sz w:val="20"/>
                      <w:szCs w:val="20"/>
                    </w:rPr>
                    <w:t>R 10,000</w:t>
                  </w:r>
                </w:p>
              </w:tc>
            </w:tr>
            <w:tr w:rsidR="00A95BB3" w:rsidRPr="00A95BB3" w14:paraId="2D181FE8" w14:textId="77777777" w:rsidTr="00640935">
              <w:trPr>
                <w:trHeight w:val="425"/>
              </w:trPr>
              <w:tc>
                <w:tcPr>
                  <w:tcW w:w="5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3570A6"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szCs w:val="20"/>
                    </w:rPr>
                  </w:pPr>
                  <w:r w:rsidRPr="00A95BB3">
                    <w:rPr>
                      <w:rFonts w:ascii="Arial" w:eastAsia="Times New Roman" w:hAnsi="Arial" w:cs="Arial"/>
                      <w:sz w:val="20"/>
                      <w:szCs w:val="20"/>
                    </w:rPr>
                    <w:t>A2</w:t>
                  </w:r>
                </w:p>
              </w:tc>
              <w:tc>
                <w:tcPr>
                  <w:tcW w:w="372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2F80C6"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szCs w:val="20"/>
                    </w:rPr>
                  </w:pPr>
                  <w:r w:rsidRPr="00A95BB3">
                    <w:rPr>
                      <w:rFonts w:ascii="Arial" w:eastAsia="Times New Roman" w:hAnsi="Arial" w:cs="Arial"/>
                      <w:sz w:val="20"/>
                      <w:szCs w:val="20"/>
                    </w:rPr>
                    <w:t>Contract Value above R10M up to R25M</w:t>
                  </w:r>
                </w:p>
              </w:tc>
              <w:tc>
                <w:tcPr>
                  <w:tcW w:w="11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6BF80F" w14:textId="77777777" w:rsidR="00A95BB3" w:rsidRPr="00A95BB3" w:rsidRDefault="00A95BB3" w:rsidP="00A95BB3">
                  <w:pPr>
                    <w:widowControl w:val="0"/>
                    <w:autoSpaceDE w:val="0"/>
                    <w:autoSpaceDN w:val="0"/>
                    <w:adjustRightInd w:val="0"/>
                    <w:spacing w:after="0" w:line="240" w:lineRule="auto"/>
                    <w:ind w:right="64"/>
                    <w:rPr>
                      <w:rFonts w:ascii="Arial" w:eastAsia="Times New Roman" w:hAnsi="Arial" w:cs="Arial"/>
                      <w:sz w:val="20"/>
                      <w:szCs w:val="20"/>
                    </w:rPr>
                  </w:pPr>
                  <w:r w:rsidRPr="00A95BB3">
                    <w:rPr>
                      <w:rFonts w:ascii="Arial" w:eastAsia="Times New Roman" w:hAnsi="Arial" w:cs="Arial"/>
                      <w:sz w:val="20"/>
                      <w:szCs w:val="20"/>
                    </w:rPr>
                    <w:t>R15,000</w:t>
                  </w:r>
                </w:p>
              </w:tc>
            </w:tr>
            <w:tr w:rsidR="00A95BB3" w:rsidRPr="00A95BB3" w14:paraId="69662481" w14:textId="77777777" w:rsidTr="00640935">
              <w:trPr>
                <w:trHeight w:val="409"/>
              </w:trPr>
              <w:tc>
                <w:tcPr>
                  <w:tcW w:w="53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8CD390" w14:textId="77777777" w:rsidR="00A95BB3" w:rsidRPr="00A95BB3" w:rsidRDefault="00A95BB3" w:rsidP="00A95BB3">
                  <w:pPr>
                    <w:widowControl w:val="0"/>
                    <w:autoSpaceDE w:val="0"/>
                    <w:autoSpaceDN w:val="0"/>
                    <w:adjustRightInd w:val="0"/>
                    <w:spacing w:after="0" w:line="240" w:lineRule="auto"/>
                    <w:ind w:left="50"/>
                    <w:rPr>
                      <w:rFonts w:ascii="Arial" w:eastAsia="Times New Roman" w:hAnsi="Arial" w:cs="Arial"/>
                      <w:sz w:val="20"/>
                      <w:szCs w:val="20"/>
                    </w:rPr>
                  </w:pPr>
                  <w:r w:rsidRPr="00A95BB3">
                    <w:rPr>
                      <w:rFonts w:ascii="Arial" w:eastAsia="Times New Roman" w:hAnsi="Arial" w:cs="Arial"/>
                      <w:sz w:val="20"/>
                      <w:szCs w:val="20"/>
                    </w:rPr>
                    <w:t>A3</w:t>
                  </w:r>
                </w:p>
              </w:tc>
              <w:tc>
                <w:tcPr>
                  <w:tcW w:w="372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9CEB57"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szCs w:val="20"/>
                    </w:rPr>
                  </w:pPr>
                  <w:r w:rsidRPr="00A95BB3">
                    <w:rPr>
                      <w:rFonts w:ascii="Arial" w:eastAsia="Times New Roman" w:hAnsi="Arial" w:cs="Arial"/>
                      <w:sz w:val="20"/>
                      <w:szCs w:val="20"/>
                    </w:rPr>
                    <w:t>Contract Value above R25M</w:t>
                  </w:r>
                </w:p>
              </w:tc>
              <w:tc>
                <w:tcPr>
                  <w:tcW w:w="117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FD5301" w14:textId="77777777" w:rsidR="00A95BB3" w:rsidRPr="00A95BB3" w:rsidRDefault="00A95BB3" w:rsidP="00A95BB3">
                  <w:pPr>
                    <w:widowControl w:val="0"/>
                    <w:autoSpaceDE w:val="0"/>
                    <w:autoSpaceDN w:val="0"/>
                    <w:adjustRightInd w:val="0"/>
                    <w:spacing w:after="0" w:line="240" w:lineRule="auto"/>
                    <w:ind w:right="57"/>
                    <w:rPr>
                      <w:rFonts w:ascii="Arial" w:eastAsia="Times New Roman" w:hAnsi="Arial" w:cs="Arial"/>
                      <w:sz w:val="20"/>
                      <w:szCs w:val="20"/>
                    </w:rPr>
                  </w:pPr>
                  <w:r w:rsidRPr="00A95BB3">
                    <w:rPr>
                      <w:rFonts w:ascii="Arial" w:eastAsia="Times New Roman" w:hAnsi="Arial" w:cs="Arial"/>
                      <w:sz w:val="20"/>
                      <w:szCs w:val="20"/>
                    </w:rPr>
                    <w:t>R25,000</w:t>
                  </w:r>
                </w:p>
              </w:tc>
            </w:tr>
          </w:tbl>
          <w:p w14:paraId="0E934C39" w14:textId="77777777" w:rsidR="00A95BB3" w:rsidRPr="00A95BB3" w:rsidRDefault="00A95BB3" w:rsidP="00370847">
            <w:pPr>
              <w:widowControl w:val="0"/>
              <w:numPr>
                <w:ilvl w:val="0"/>
                <w:numId w:val="88"/>
              </w:numPr>
              <w:autoSpaceDE w:val="0"/>
              <w:autoSpaceDN w:val="0"/>
              <w:adjustRightInd w:val="0"/>
              <w:spacing w:before="240" w:after="240" w:line="240" w:lineRule="auto"/>
              <w:ind w:left="754"/>
              <w:jc w:val="both"/>
              <w:rPr>
                <w:rFonts w:ascii="Arial" w:eastAsia="Times New Roman" w:hAnsi="Arial" w:cs="Arial"/>
                <w:b/>
                <w:sz w:val="20"/>
                <w:szCs w:val="20"/>
              </w:rPr>
            </w:pPr>
            <w:r w:rsidRPr="00A95BB3">
              <w:rPr>
                <w:rFonts w:ascii="Arial" w:eastAsia="Times New Roman" w:hAnsi="Arial" w:cs="Arial"/>
                <w:b/>
                <w:sz w:val="20"/>
                <w:szCs w:val="20"/>
                <w:u w:val="single" w:color="000000"/>
              </w:rPr>
              <w:t>CIVIL &amp; ALL OTHER CONTRACTS</w:t>
            </w:r>
          </w:p>
          <w:tbl>
            <w:tblPr>
              <w:tblW w:w="7594" w:type="dxa"/>
              <w:tblInd w:w="627" w:type="dxa"/>
              <w:tblCellMar>
                <w:top w:w="37" w:type="dxa"/>
                <w:left w:w="114" w:type="dxa"/>
                <w:right w:w="122" w:type="dxa"/>
              </w:tblCellMar>
              <w:tblLook w:val="04A0" w:firstRow="1" w:lastRow="0" w:firstColumn="1" w:lastColumn="0" w:noHBand="0" w:noVBand="1"/>
            </w:tblPr>
            <w:tblGrid>
              <w:gridCol w:w="561"/>
              <w:gridCol w:w="3691"/>
              <w:gridCol w:w="3342"/>
            </w:tblGrid>
            <w:tr w:rsidR="00A95BB3" w:rsidRPr="00A95BB3" w14:paraId="20AF0797" w14:textId="77777777" w:rsidTr="00640935">
              <w:trPr>
                <w:trHeight w:val="357"/>
              </w:trPr>
              <w:tc>
                <w:tcPr>
                  <w:tcW w:w="561" w:type="dxa"/>
                  <w:tcBorders>
                    <w:top w:val="single" w:sz="2" w:space="0" w:color="000000"/>
                    <w:left w:val="single" w:sz="2" w:space="0" w:color="000000"/>
                    <w:bottom w:val="single" w:sz="2" w:space="0" w:color="000000"/>
                    <w:right w:val="single" w:sz="2" w:space="0" w:color="000000"/>
                  </w:tcBorders>
                  <w:shd w:val="clear" w:color="auto" w:fill="auto"/>
                </w:tcPr>
                <w:p w14:paraId="43DFD4A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sz w:val="20"/>
                      <w:szCs w:val="20"/>
                    </w:rPr>
                  </w:pPr>
                </w:p>
              </w:tc>
              <w:tc>
                <w:tcPr>
                  <w:tcW w:w="3691" w:type="dxa"/>
                  <w:tcBorders>
                    <w:top w:val="single" w:sz="2" w:space="0" w:color="000000"/>
                    <w:left w:val="single" w:sz="2" w:space="0" w:color="000000"/>
                    <w:bottom w:val="single" w:sz="2" w:space="0" w:color="000000"/>
                    <w:right w:val="single" w:sz="2" w:space="0" w:color="000000"/>
                  </w:tcBorders>
                  <w:shd w:val="clear" w:color="auto" w:fill="auto"/>
                </w:tcPr>
                <w:p w14:paraId="7CED5850" w14:textId="77777777" w:rsidR="00A95BB3" w:rsidRPr="00A95BB3" w:rsidRDefault="00A95BB3" w:rsidP="00A95BB3">
                  <w:pPr>
                    <w:widowControl w:val="0"/>
                    <w:autoSpaceDE w:val="0"/>
                    <w:autoSpaceDN w:val="0"/>
                    <w:adjustRightInd w:val="0"/>
                    <w:spacing w:after="0" w:line="240" w:lineRule="auto"/>
                    <w:ind w:left="4"/>
                    <w:jc w:val="both"/>
                    <w:rPr>
                      <w:rFonts w:ascii="Arial" w:eastAsia="Times New Roman" w:hAnsi="Arial" w:cs="Arial"/>
                      <w:b/>
                      <w:sz w:val="20"/>
                      <w:szCs w:val="20"/>
                    </w:rPr>
                  </w:pPr>
                  <w:r w:rsidRPr="00A95BB3">
                    <w:rPr>
                      <w:rFonts w:ascii="Arial" w:eastAsia="Times New Roman" w:hAnsi="Arial" w:cs="Arial"/>
                      <w:b/>
                      <w:sz w:val="20"/>
                      <w:szCs w:val="20"/>
                    </w:rPr>
                    <w:t>Description</w:t>
                  </w:r>
                </w:p>
              </w:tc>
              <w:tc>
                <w:tcPr>
                  <w:tcW w:w="3342" w:type="dxa"/>
                  <w:tcBorders>
                    <w:top w:val="single" w:sz="2" w:space="0" w:color="000000"/>
                    <w:left w:val="single" w:sz="2" w:space="0" w:color="000000"/>
                    <w:bottom w:val="single" w:sz="2" w:space="0" w:color="000000"/>
                    <w:right w:val="single" w:sz="2" w:space="0" w:color="000000"/>
                  </w:tcBorders>
                  <w:shd w:val="clear" w:color="auto" w:fill="auto"/>
                </w:tcPr>
                <w:p w14:paraId="3861F2DE" w14:textId="77777777" w:rsidR="00A95BB3" w:rsidRPr="00A95BB3" w:rsidRDefault="00A95BB3" w:rsidP="00A95BB3">
                  <w:pPr>
                    <w:widowControl w:val="0"/>
                    <w:autoSpaceDE w:val="0"/>
                    <w:autoSpaceDN w:val="0"/>
                    <w:adjustRightInd w:val="0"/>
                    <w:spacing w:after="0" w:line="240" w:lineRule="auto"/>
                    <w:ind w:right="7"/>
                    <w:jc w:val="both"/>
                    <w:rPr>
                      <w:rFonts w:ascii="Arial" w:eastAsia="Times New Roman" w:hAnsi="Arial" w:cs="Arial"/>
                      <w:b/>
                      <w:sz w:val="20"/>
                      <w:szCs w:val="20"/>
                    </w:rPr>
                  </w:pPr>
                  <w:r w:rsidRPr="00A95BB3">
                    <w:rPr>
                      <w:rFonts w:ascii="Arial" w:eastAsia="Times New Roman" w:hAnsi="Arial" w:cs="Arial"/>
                      <w:b/>
                      <w:sz w:val="20"/>
                      <w:szCs w:val="20"/>
                    </w:rPr>
                    <w:t>Excess</w:t>
                  </w:r>
                </w:p>
              </w:tc>
            </w:tr>
            <w:tr w:rsidR="00A95BB3" w:rsidRPr="00A95BB3" w14:paraId="723D4F30" w14:textId="77777777" w:rsidTr="00640935">
              <w:trPr>
                <w:trHeight w:val="619"/>
              </w:trPr>
              <w:tc>
                <w:tcPr>
                  <w:tcW w:w="5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C2F6A2"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szCs w:val="20"/>
                    </w:rPr>
                  </w:pPr>
                  <w:r w:rsidRPr="00A95BB3">
                    <w:rPr>
                      <w:rFonts w:ascii="Arial" w:eastAsia="Times New Roman" w:hAnsi="Arial" w:cs="Arial"/>
                      <w:sz w:val="20"/>
                      <w:szCs w:val="20"/>
                    </w:rPr>
                    <w:t>B1</w:t>
                  </w:r>
                </w:p>
              </w:tc>
              <w:tc>
                <w:tcPr>
                  <w:tcW w:w="36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7C8954" w14:textId="77777777" w:rsidR="00A95BB3" w:rsidRPr="00A95BB3" w:rsidRDefault="00A95BB3" w:rsidP="00A95BB3">
                  <w:pPr>
                    <w:widowControl w:val="0"/>
                    <w:autoSpaceDE w:val="0"/>
                    <w:autoSpaceDN w:val="0"/>
                    <w:adjustRightInd w:val="0"/>
                    <w:spacing w:after="0" w:line="240" w:lineRule="auto"/>
                    <w:ind w:left="11"/>
                    <w:rPr>
                      <w:rFonts w:ascii="Arial" w:eastAsia="Times New Roman" w:hAnsi="Arial" w:cs="Arial"/>
                      <w:sz w:val="20"/>
                      <w:szCs w:val="20"/>
                    </w:rPr>
                  </w:pPr>
                  <w:r w:rsidRPr="00A95BB3">
                    <w:rPr>
                      <w:rFonts w:ascii="Arial" w:eastAsia="Times New Roman" w:hAnsi="Arial" w:cs="Arial"/>
                      <w:sz w:val="20"/>
                      <w:szCs w:val="20"/>
                    </w:rPr>
                    <w:t>Contract Value up to R1M</w:t>
                  </w:r>
                </w:p>
              </w:tc>
              <w:tc>
                <w:tcPr>
                  <w:tcW w:w="334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AD4BAE" w14:textId="77777777" w:rsidR="00A95BB3" w:rsidRPr="00A95BB3" w:rsidRDefault="00A95BB3" w:rsidP="00A95BB3">
                  <w:pPr>
                    <w:widowControl w:val="0"/>
                    <w:autoSpaceDE w:val="0"/>
                    <w:autoSpaceDN w:val="0"/>
                    <w:adjustRightInd w:val="0"/>
                    <w:spacing w:after="0" w:line="240" w:lineRule="auto"/>
                    <w:ind w:left="42" w:right="29" w:hanging="20"/>
                    <w:rPr>
                      <w:rFonts w:ascii="Arial" w:eastAsia="Times New Roman" w:hAnsi="Arial" w:cs="Arial"/>
                      <w:sz w:val="20"/>
                      <w:szCs w:val="20"/>
                    </w:rPr>
                  </w:pPr>
                  <w:r w:rsidRPr="00A95BB3">
                    <w:rPr>
                      <w:rFonts w:ascii="Arial" w:eastAsia="Times New Roman" w:hAnsi="Arial" w:cs="Arial"/>
                      <w:sz w:val="20"/>
                      <w:szCs w:val="20"/>
                    </w:rPr>
                    <w:t>0.25% of claim minimum R10 000</w:t>
                  </w:r>
                </w:p>
              </w:tc>
            </w:tr>
            <w:tr w:rsidR="00A95BB3" w:rsidRPr="00A95BB3" w14:paraId="540F7A43" w14:textId="77777777" w:rsidTr="00640935">
              <w:trPr>
                <w:trHeight w:val="626"/>
              </w:trPr>
              <w:tc>
                <w:tcPr>
                  <w:tcW w:w="5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13E3BE"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szCs w:val="20"/>
                    </w:rPr>
                  </w:pPr>
                  <w:r w:rsidRPr="00A95BB3">
                    <w:rPr>
                      <w:rFonts w:ascii="Arial" w:eastAsia="Times New Roman" w:hAnsi="Arial" w:cs="Arial"/>
                      <w:sz w:val="20"/>
                      <w:szCs w:val="20"/>
                    </w:rPr>
                    <w:t>B2</w:t>
                  </w:r>
                </w:p>
              </w:tc>
              <w:tc>
                <w:tcPr>
                  <w:tcW w:w="36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14BAE0" w14:textId="77777777" w:rsidR="00A95BB3" w:rsidRPr="00A95BB3" w:rsidRDefault="00A95BB3" w:rsidP="00A95BB3">
                  <w:pPr>
                    <w:widowControl w:val="0"/>
                    <w:autoSpaceDE w:val="0"/>
                    <w:autoSpaceDN w:val="0"/>
                    <w:adjustRightInd w:val="0"/>
                    <w:spacing w:after="0" w:line="240" w:lineRule="auto"/>
                    <w:ind w:left="725" w:hanging="634"/>
                    <w:rPr>
                      <w:rFonts w:ascii="Arial" w:eastAsia="Times New Roman" w:hAnsi="Arial" w:cs="Arial"/>
                      <w:sz w:val="20"/>
                      <w:szCs w:val="20"/>
                    </w:rPr>
                  </w:pPr>
                  <w:r w:rsidRPr="00A95BB3">
                    <w:rPr>
                      <w:rFonts w:ascii="Arial" w:eastAsia="Times New Roman" w:hAnsi="Arial" w:cs="Arial"/>
                      <w:sz w:val="20"/>
                      <w:szCs w:val="20"/>
                    </w:rPr>
                    <w:t>Contract Value above R1M up to R5M</w:t>
                  </w:r>
                </w:p>
              </w:tc>
              <w:tc>
                <w:tcPr>
                  <w:tcW w:w="334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520ED2" w14:textId="77777777" w:rsidR="00A95BB3" w:rsidRPr="00A95BB3" w:rsidRDefault="00A95BB3" w:rsidP="00A95BB3">
                  <w:pPr>
                    <w:widowControl w:val="0"/>
                    <w:autoSpaceDE w:val="0"/>
                    <w:autoSpaceDN w:val="0"/>
                    <w:adjustRightInd w:val="0"/>
                    <w:spacing w:after="0" w:line="240" w:lineRule="auto"/>
                    <w:ind w:left="22" w:hanging="22"/>
                    <w:rPr>
                      <w:rFonts w:ascii="Arial" w:eastAsia="Times New Roman" w:hAnsi="Arial" w:cs="Arial"/>
                      <w:sz w:val="20"/>
                      <w:szCs w:val="20"/>
                    </w:rPr>
                  </w:pPr>
                  <w:r w:rsidRPr="00A95BB3">
                    <w:rPr>
                      <w:rFonts w:ascii="Arial" w:eastAsia="Times New Roman" w:hAnsi="Arial" w:cs="Arial"/>
                      <w:sz w:val="20"/>
                      <w:szCs w:val="20"/>
                    </w:rPr>
                    <w:t>0.25% of claim, minimum R20,000</w:t>
                  </w:r>
                </w:p>
              </w:tc>
            </w:tr>
            <w:tr w:rsidR="00A95BB3" w:rsidRPr="00A95BB3" w14:paraId="647C0FCE" w14:textId="77777777" w:rsidTr="00640935">
              <w:trPr>
                <w:trHeight w:val="619"/>
              </w:trPr>
              <w:tc>
                <w:tcPr>
                  <w:tcW w:w="56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D22C5C"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szCs w:val="20"/>
                    </w:rPr>
                  </w:pPr>
                  <w:r w:rsidRPr="00A95BB3">
                    <w:rPr>
                      <w:rFonts w:ascii="Arial" w:eastAsia="Times New Roman" w:hAnsi="Arial" w:cs="Arial"/>
                      <w:sz w:val="20"/>
                      <w:szCs w:val="20"/>
                    </w:rPr>
                    <w:t>B3</w:t>
                  </w:r>
                </w:p>
              </w:tc>
              <w:tc>
                <w:tcPr>
                  <w:tcW w:w="36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FCC553" w14:textId="77777777" w:rsidR="00A95BB3" w:rsidRPr="00A95BB3" w:rsidRDefault="00A95BB3" w:rsidP="00A95BB3">
                  <w:pPr>
                    <w:widowControl w:val="0"/>
                    <w:autoSpaceDE w:val="0"/>
                    <w:autoSpaceDN w:val="0"/>
                    <w:adjustRightInd w:val="0"/>
                    <w:spacing w:after="0" w:line="240" w:lineRule="auto"/>
                    <w:ind w:left="18"/>
                    <w:rPr>
                      <w:rFonts w:ascii="Arial" w:eastAsia="Times New Roman" w:hAnsi="Arial" w:cs="Arial"/>
                      <w:sz w:val="20"/>
                      <w:szCs w:val="20"/>
                    </w:rPr>
                  </w:pPr>
                  <w:r w:rsidRPr="00A95BB3">
                    <w:rPr>
                      <w:rFonts w:ascii="Arial" w:eastAsia="Times New Roman" w:hAnsi="Arial" w:cs="Arial"/>
                      <w:sz w:val="20"/>
                      <w:szCs w:val="20"/>
                    </w:rPr>
                    <w:t>Contract Value above R5M</w:t>
                  </w:r>
                </w:p>
              </w:tc>
              <w:tc>
                <w:tcPr>
                  <w:tcW w:w="334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2ADD65" w14:textId="77777777" w:rsidR="00A95BB3" w:rsidRPr="00A95BB3" w:rsidRDefault="00A95BB3" w:rsidP="00A95BB3">
                  <w:pPr>
                    <w:widowControl w:val="0"/>
                    <w:autoSpaceDE w:val="0"/>
                    <w:autoSpaceDN w:val="0"/>
                    <w:adjustRightInd w:val="0"/>
                    <w:spacing w:after="0" w:line="240" w:lineRule="auto"/>
                    <w:ind w:left="245" w:hanging="245"/>
                    <w:rPr>
                      <w:rFonts w:ascii="Arial" w:eastAsia="Times New Roman" w:hAnsi="Arial" w:cs="Arial"/>
                      <w:sz w:val="20"/>
                      <w:szCs w:val="20"/>
                    </w:rPr>
                  </w:pPr>
                  <w:r w:rsidRPr="00A95BB3">
                    <w:rPr>
                      <w:rFonts w:ascii="Arial" w:eastAsia="Times New Roman" w:hAnsi="Arial" w:cs="Arial"/>
                      <w:sz w:val="20"/>
                      <w:szCs w:val="20"/>
                    </w:rPr>
                    <w:t>0.25% of claim, minimum R50,000</w:t>
                  </w:r>
                </w:p>
              </w:tc>
            </w:tr>
          </w:tbl>
          <w:p w14:paraId="067740CF" w14:textId="77777777" w:rsidR="00A95BB3" w:rsidRPr="00A95BB3" w:rsidRDefault="00A95BB3" w:rsidP="00370847">
            <w:pPr>
              <w:widowControl w:val="0"/>
              <w:numPr>
                <w:ilvl w:val="0"/>
                <w:numId w:val="88"/>
              </w:numPr>
              <w:tabs>
                <w:tab w:val="left" w:pos="571"/>
              </w:tabs>
              <w:autoSpaceDE w:val="0"/>
              <w:autoSpaceDN w:val="0"/>
              <w:adjustRightInd w:val="0"/>
              <w:spacing w:before="120" w:after="120" w:line="240" w:lineRule="auto"/>
              <w:ind w:left="754"/>
              <w:jc w:val="both"/>
              <w:rPr>
                <w:rFonts w:ascii="Arial" w:eastAsia="Times New Roman" w:hAnsi="Arial" w:cs="Arial"/>
                <w:b/>
                <w:sz w:val="20"/>
                <w:szCs w:val="20"/>
              </w:rPr>
            </w:pPr>
            <w:r w:rsidRPr="00A95BB3">
              <w:rPr>
                <w:rFonts w:ascii="Arial" w:eastAsia="Times New Roman" w:hAnsi="Arial" w:cs="Arial"/>
                <w:b/>
                <w:sz w:val="20"/>
                <w:szCs w:val="20"/>
                <w:u w:val="single" w:color="000000"/>
              </w:rPr>
              <w:t>LIABILITY RISKS</w:t>
            </w:r>
          </w:p>
          <w:p w14:paraId="27FE0484" w14:textId="77777777" w:rsidR="00A95BB3" w:rsidRPr="00A95BB3" w:rsidRDefault="00A95BB3" w:rsidP="00A95BB3">
            <w:pPr>
              <w:widowControl w:val="0"/>
              <w:autoSpaceDE w:val="0"/>
              <w:autoSpaceDN w:val="0"/>
              <w:adjustRightInd w:val="0"/>
              <w:spacing w:before="120" w:after="240" w:line="240" w:lineRule="auto"/>
              <w:ind w:left="595"/>
              <w:jc w:val="both"/>
              <w:rPr>
                <w:rFonts w:ascii="Arial" w:eastAsia="Times New Roman" w:hAnsi="Arial" w:cs="Arial"/>
                <w:sz w:val="20"/>
                <w:szCs w:val="20"/>
              </w:rPr>
            </w:pPr>
            <w:r w:rsidRPr="00A95BB3">
              <w:rPr>
                <w:rFonts w:ascii="Arial" w:eastAsia="Times New Roman" w:hAnsi="Arial" w:cs="Arial"/>
                <w:sz w:val="20"/>
                <w:szCs w:val="20"/>
              </w:rPr>
              <w:t xml:space="preserve">Liability limit: </w:t>
            </w:r>
            <w:r w:rsidRPr="00A95BB3">
              <w:rPr>
                <w:rFonts w:ascii="Arial" w:eastAsia="Times New Roman" w:hAnsi="Arial" w:cs="Arial"/>
                <w:noProof/>
                <w:sz w:val="20"/>
                <w:szCs w:val="20"/>
              </w:rPr>
              <w:t>R20,000,000</w:t>
            </w:r>
          </w:p>
          <w:tbl>
            <w:tblPr>
              <w:tblW w:w="7512" w:type="dxa"/>
              <w:tblInd w:w="567" w:type="dxa"/>
              <w:tblCellMar>
                <w:top w:w="24" w:type="dxa"/>
                <w:left w:w="101" w:type="dxa"/>
                <w:right w:w="115" w:type="dxa"/>
              </w:tblCellMar>
              <w:tblLook w:val="04A0" w:firstRow="1" w:lastRow="0" w:firstColumn="1" w:lastColumn="0" w:noHBand="0" w:noVBand="1"/>
            </w:tblPr>
            <w:tblGrid>
              <w:gridCol w:w="1334"/>
              <w:gridCol w:w="6178"/>
            </w:tblGrid>
            <w:tr w:rsidR="00A95BB3" w:rsidRPr="00A95BB3" w14:paraId="241ABF05" w14:textId="77777777" w:rsidTr="00640935">
              <w:trPr>
                <w:trHeight w:val="226"/>
              </w:trPr>
              <w:tc>
                <w:tcPr>
                  <w:tcW w:w="1330" w:type="dxa"/>
                  <w:tcBorders>
                    <w:top w:val="single" w:sz="2" w:space="0" w:color="000000"/>
                    <w:left w:val="single" w:sz="2" w:space="0" w:color="000000"/>
                    <w:bottom w:val="single" w:sz="2" w:space="0" w:color="000000"/>
                    <w:right w:val="single" w:sz="2" w:space="0" w:color="000000"/>
                  </w:tcBorders>
                  <w:shd w:val="clear" w:color="auto" w:fill="auto"/>
                </w:tcPr>
                <w:p w14:paraId="57000216" w14:textId="77777777" w:rsidR="00A95BB3" w:rsidRPr="00A95BB3" w:rsidRDefault="00A95BB3" w:rsidP="00A95BB3">
                  <w:pPr>
                    <w:widowControl w:val="0"/>
                    <w:autoSpaceDE w:val="0"/>
                    <w:autoSpaceDN w:val="0"/>
                    <w:adjustRightInd w:val="0"/>
                    <w:spacing w:before="120" w:after="120" w:line="240" w:lineRule="auto"/>
                    <w:ind w:left="17"/>
                    <w:jc w:val="both"/>
                    <w:rPr>
                      <w:rFonts w:ascii="Arial" w:eastAsia="Times New Roman" w:hAnsi="Arial" w:cs="Arial"/>
                      <w:b/>
                      <w:sz w:val="20"/>
                      <w:szCs w:val="20"/>
                    </w:rPr>
                  </w:pPr>
                  <w:r w:rsidRPr="00A95BB3">
                    <w:rPr>
                      <w:rFonts w:ascii="Arial" w:eastAsia="Times New Roman" w:hAnsi="Arial" w:cs="Arial"/>
                      <w:b/>
                      <w:sz w:val="20"/>
                      <w:szCs w:val="20"/>
                    </w:rPr>
                    <w:t>Description</w:t>
                  </w:r>
                </w:p>
              </w:tc>
              <w:tc>
                <w:tcPr>
                  <w:tcW w:w="6182" w:type="dxa"/>
                  <w:tcBorders>
                    <w:top w:val="single" w:sz="2" w:space="0" w:color="000000"/>
                    <w:left w:val="single" w:sz="2" w:space="0" w:color="000000"/>
                    <w:bottom w:val="single" w:sz="2" w:space="0" w:color="000000"/>
                    <w:right w:val="single" w:sz="2" w:space="0" w:color="000000"/>
                  </w:tcBorders>
                  <w:shd w:val="clear" w:color="auto" w:fill="auto"/>
                </w:tcPr>
                <w:p w14:paraId="365CE06E" w14:textId="77777777" w:rsidR="00A95BB3" w:rsidRPr="00A95BB3" w:rsidRDefault="00A95BB3" w:rsidP="00A95BB3">
                  <w:pPr>
                    <w:widowControl w:val="0"/>
                    <w:autoSpaceDE w:val="0"/>
                    <w:autoSpaceDN w:val="0"/>
                    <w:adjustRightInd w:val="0"/>
                    <w:spacing w:before="120" w:after="120" w:line="240" w:lineRule="auto"/>
                    <w:ind w:left="13"/>
                    <w:jc w:val="both"/>
                    <w:rPr>
                      <w:rFonts w:ascii="Arial" w:eastAsia="Times New Roman" w:hAnsi="Arial" w:cs="Arial"/>
                      <w:b/>
                      <w:sz w:val="20"/>
                      <w:szCs w:val="20"/>
                    </w:rPr>
                  </w:pPr>
                  <w:r w:rsidRPr="00A95BB3">
                    <w:rPr>
                      <w:rFonts w:ascii="Arial" w:eastAsia="Times New Roman" w:hAnsi="Arial" w:cs="Arial"/>
                      <w:b/>
                      <w:sz w:val="20"/>
                      <w:szCs w:val="20"/>
                    </w:rPr>
                    <w:t>Excess</w:t>
                  </w:r>
                </w:p>
              </w:tc>
            </w:tr>
            <w:tr w:rsidR="00A95BB3" w:rsidRPr="00A95BB3" w14:paraId="60AFB072" w14:textId="77777777" w:rsidTr="00640935">
              <w:trPr>
                <w:trHeight w:val="1130"/>
              </w:trPr>
              <w:tc>
                <w:tcPr>
                  <w:tcW w:w="1330" w:type="dxa"/>
                  <w:tcBorders>
                    <w:top w:val="single" w:sz="2" w:space="0" w:color="000000"/>
                    <w:left w:val="single" w:sz="2" w:space="0" w:color="000000"/>
                    <w:bottom w:val="single" w:sz="2" w:space="0" w:color="000000"/>
                    <w:right w:val="single" w:sz="2" w:space="0" w:color="000000"/>
                  </w:tcBorders>
                  <w:shd w:val="clear" w:color="auto" w:fill="auto"/>
                </w:tcPr>
                <w:p w14:paraId="311EDB3D"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szCs w:val="20"/>
                    </w:rPr>
                  </w:pPr>
                  <w:r w:rsidRPr="00A95BB3">
                    <w:rPr>
                      <w:rFonts w:ascii="Arial" w:eastAsia="Times New Roman" w:hAnsi="Arial" w:cs="Arial"/>
                      <w:sz w:val="20"/>
                      <w:szCs w:val="20"/>
                    </w:rPr>
                    <w:lastRenderedPageBreak/>
                    <w:t>All Contracts</w:t>
                  </w:r>
                </w:p>
              </w:tc>
              <w:tc>
                <w:tcPr>
                  <w:tcW w:w="61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CD8463" w14:textId="77777777" w:rsidR="00A95BB3" w:rsidRPr="00A95BB3" w:rsidRDefault="00A95BB3" w:rsidP="00A95BB3">
                  <w:pPr>
                    <w:widowControl w:val="0"/>
                    <w:autoSpaceDE w:val="0"/>
                    <w:autoSpaceDN w:val="0"/>
                    <w:adjustRightInd w:val="0"/>
                    <w:spacing w:before="120" w:after="120" w:line="240" w:lineRule="auto"/>
                    <w:ind w:left="3" w:firstLine="7"/>
                    <w:jc w:val="both"/>
                    <w:rPr>
                      <w:rFonts w:ascii="Arial" w:eastAsia="Times New Roman" w:hAnsi="Arial" w:cs="Arial"/>
                      <w:b/>
                      <w:sz w:val="20"/>
                      <w:szCs w:val="20"/>
                    </w:rPr>
                  </w:pPr>
                  <w:r w:rsidRPr="00A95BB3">
                    <w:rPr>
                      <w:rFonts w:ascii="Arial" w:eastAsia="Times New Roman" w:hAnsi="Arial" w:cs="Arial"/>
                      <w:b/>
                      <w:sz w:val="20"/>
                      <w:szCs w:val="20"/>
                    </w:rPr>
                    <w:t>R25,000</w:t>
                  </w:r>
                  <w:r w:rsidRPr="00A95BB3">
                    <w:rPr>
                      <w:rFonts w:ascii="Arial" w:eastAsia="Times New Roman" w:hAnsi="Arial" w:cs="Arial"/>
                      <w:sz w:val="20"/>
                      <w:szCs w:val="20"/>
                    </w:rPr>
                    <w:t xml:space="preserve"> in respect of loss or damage caused by fire and </w:t>
                  </w:r>
                  <w:r w:rsidRPr="00A95BB3">
                    <w:rPr>
                      <w:rFonts w:ascii="Arial" w:eastAsia="Times New Roman" w:hAnsi="Arial" w:cs="Arial"/>
                      <w:b/>
                      <w:sz w:val="20"/>
                      <w:szCs w:val="20"/>
                    </w:rPr>
                    <w:t>damage to underground services</w:t>
                  </w:r>
                </w:p>
                <w:p w14:paraId="725C798B" w14:textId="77777777" w:rsidR="00A95BB3" w:rsidRPr="00A95BB3" w:rsidRDefault="00A95BB3" w:rsidP="00A95BB3">
                  <w:pPr>
                    <w:widowControl w:val="0"/>
                    <w:autoSpaceDE w:val="0"/>
                    <w:autoSpaceDN w:val="0"/>
                    <w:adjustRightInd w:val="0"/>
                    <w:spacing w:before="120" w:after="120" w:line="240" w:lineRule="auto"/>
                    <w:ind w:left="10"/>
                    <w:jc w:val="both"/>
                    <w:rPr>
                      <w:rFonts w:ascii="Arial" w:eastAsia="Times New Roman" w:hAnsi="Arial" w:cs="Arial"/>
                      <w:sz w:val="20"/>
                      <w:szCs w:val="20"/>
                    </w:rPr>
                  </w:pPr>
                  <w:r w:rsidRPr="00A95BB3">
                    <w:rPr>
                      <w:rFonts w:ascii="Arial" w:eastAsia="Times New Roman" w:hAnsi="Arial" w:cs="Arial"/>
                      <w:b/>
                      <w:sz w:val="20"/>
                      <w:szCs w:val="20"/>
                    </w:rPr>
                    <w:t>R20 000</w:t>
                  </w:r>
                  <w:r w:rsidRPr="00A95BB3">
                    <w:rPr>
                      <w:rFonts w:ascii="Arial" w:eastAsia="Times New Roman" w:hAnsi="Arial" w:cs="Arial"/>
                      <w:sz w:val="20"/>
                      <w:szCs w:val="20"/>
                    </w:rPr>
                    <w:t xml:space="preserve"> in respect of all other losses.</w:t>
                  </w:r>
                </w:p>
              </w:tc>
            </w:tr>
          </w:tbl>
          <w:p w14:paraId="4F10F56E" w14:textId="77777777" w:rsidR="00A95BB3" w:rsidRPr="00A95BB3" w:rsidRDefault="00A95BB3" w:rsidP="00370847">
            <w:pPr>
              <w:widowControl w:val="0"/>
              <w:numPr>
                <w:ilvl w:val="0"/>
                <w:numId w:val="88"/>
              </w:numPr>
              <w:autoSpaceDE w:val="0"/>
              <w:autoSpaceDN w:val="0"/>
              <w:adjustRightInd w:val="0"/>
              <w:spacing w:before="240" w:after="120" w:line="240" w:lineRule="auto"/>
              <w:ind w:left="754"/>
              <w:jc w:val="both"/>
              <w:rPr>
                <w:rFonts w:ascii="Arial" w:eastAsia="Times New Roman" w:hAnsi="Arial" w:cs="Arial"/>
                <w:b/>
                <w:sz w:val="20"/>
                <w:szCs w:val="20"/>
              </w:rPr>
            </w:pPr>
            <w:r w:rsidRPr="00A95BB3">
              <w:rPr>
                <w:rFonts w:ascii="Arial" w:eastAsia="Times New Roman" w:hAnsi="Arial" w:cs="Arial"/>
                <w:b/>
                <w:sz w:val="20"/>
                <w:szCs w:val="20"/>
                <w:u w:val="single" w:color="000000"/>
              </w:rPr>
              <w:t>SASRIA</w:t>
            </w:r>
          </w:p>
          <w:p w14:paraId="58A46C01" w14:textId="77777777" w:rsidR="00A95BB3" w:rsidRPr="00A95BB3" w:rsidRDefault="00A95BB3" w:rsidP="00A95BB3">
            <w:pPr>
              <w:widowControl w:val="0"/>
              <w:autoSpaceDE w:val="0"/>
              <w:autoSpaceDN w:val="0"/>
              <w:adjustRightInd w:val="0"/>
              <w:spacing w:before="120" w:after="120" w:line="240" w:lineRule="auto"/>
              <w:ind w:left="785"/>
              <w:jc w:val="both"/>
              <w:rPr>
                <w:rFonts w:ascii="Arial" w:eastAsia="Times New Roman" w:hAnsi="Arial" w:cs="Arial"/>
                <w:sz w:val="20"/>
                <w:szCs w:val="20"/>
                <w:lang w:val="en-ZA"/>
              </w:rPr>
            </w:pPr>
            <w:r w:rsidRPr="00A95BB3">
              <w:rPr>
                <w:rFonts w:ascii="Arial" w:eastAsia="Times New Roman" w:hAnsi="Arial" w:cs="Arial"/>
                <w:sz w:val="20"/>
                <w:szCs w:val="20"/>
              </w:rPr>
              <w:t>Rate: 0.0072%</w:t>
            </w:r>
          </w:p>
        </w:tc>
      </w:tr>
      <w:tr w:rsidR="00A95BB3" w:rsidRPr="00A95BB3" w14:paraId="6FD6BC38" w14:textId="77777777" w:rsidTr="00AC46B7">
        <w:trPr>
          <w:trHeight w:val="1077"/>
        </w:trPr>
        <w:tc>
          <w:tcPr>
            <w:tcW w:w="501" w:type="pct"/>
          </w:tcPr>
          <w:p w14:paraId="6EBC1BE3"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8.6.3</w:t>
            </w:r>
          </w:p>
        </w:tc>
        <w:tc>
          <w:tcPr>
            <w:tcW w:w="4499" w:type="pct"/>
          </w:tcPr>
          <w:p w14:paraId="4186BEFD" w14:textId="77777777" w:rsidR="00A95BB3" w:rsidRPr="00A95BB3" w:rsidRDefault="00A95BB3" w:rsidP="00A95BB3">
            <w:pPr>
              <w:widowControl w:val="0"/>
              <w:autoSpaceDE w:val="0"/>
              <w:autoSpaceDN w:val="0"/>
              <w:adjustRightInd w:val="0"/>
              <w:spacing w:before="120" w:after="120" w:line="240" w:lineRule="auto"/>
              <w:ind w:left="50"/>
              <w:jc w:val="both"/>
              <w:rPr>
                <w:rFonts w:ascii="Arial" w:eastAsia="Times New Roman" w:hAnsi="Arial" w:cs="Arial"/>
                <w:sz w:val="20"/>
                <w:szCs w:val="20"/>
              </w:rPr>
            </w:pPr>
            <w:r w:rsidRPr="00A95BB3">
              <w:rPr>
                <w:rFonts w:ascii="Arial" w:eastAsia="Times New Roman" w:hAnsi="Arial" w:cs="Arial"/>
                <w:sz w:val="20"/>
                <w:szCs w:val="20"/>
              </w:rPr>
              <w:t>The Employer will pay all premiums in connection with the insurance effected by the Employer</w:t>
            </w:r>
          </w:p>
          <w:p w14:paraId="6959BC8F" w14:textId="77777777" w:rsidR="00A95BB3" w:rsidRPr="00A95BB3" w:rsidRDefault="00A95BB3" w:rsidP="00A95BB3">
            <w:pPr>
              <w:widowControl w:val="0"/>
              <w:autoSpaceDE w:val="0"/>
              <w:autoSpaceDN w:val="0"/>
              <w:adjustRightInd w:val="0"/>
              <w:spacing w:before="120" w:after="120" w:line="240" w:lineRule="auto"/>
              <w:ind w:left="51"/>
              <w:jc w:val="both"/>
              <w:rPr>
                <w:rFonts w:ascii="Arial" w:eastAsia="Times New Roman" w:hAnsi="Arial" w:cs="Arial"/>
                <w:sz w:val="20"/>
                <w:szCs w:val="24"/>
              </w:rPr>
            </w:pPr>
            <w:r w:rsidRPr="00A95BB3">
              <w:rPr>
                <w:rFonts w:ascii="Arial" w:eastAsia="Times New Roman" w:hAnsi="Arial" w:cs="Arial"/>
                <w:sz w:val="20"/>
                <w:szCs w:val="24"/>
              </w:rPr>
              <w:t>In the event of any occurrence which is likely to give rise to a claim under the insurance arranged by the Employer, the Contractor or sub-Contractor shall</w:t>
            </w:r>
          </w:p>
          <w:p w14:paraId="32A3B32F" w14:textId="77777777" w:rsidR="00A95BB3" w:rsidRPr="00A95BB3" w:rsidRDefault="00A95BB3" w:rsidP="00370847">
            <w:pPr>
              <w:widowControl w:val="0"/>
              <w:numPr>
                <w:ilvl w:val="0"/>
                <w:numId w:val="89"/>
              </w:numPr>
              <w:tabs>
                <w:tab w:val="left" w:pos="571"/>
              </w:tabs>
              <w:autoSpaceDE w:val="0"/>
              <w:autoSpaceDN w:val="0"/>
              <w:adjustRightInd w:val="0"/>
              <w:spacing w:before="120" w:after="120" w:line="240" w:lineRule="auto"/>
              <w:ind w:left="571" w:right="127" w:hanging="426"/>
              <w:jc w:val="both"/>
              <w:rPr>
                <w:rFonts w:ascii="Arial" w:eastAsia="Times New Roman" w:hAnsi="Arial" w:cs="Arial"/>
                <w:sz w:val="20"/>
                <w:szCs w:val="24"/>
              </w:rPr>
            </w:pPr>
            <w:r w:rsidRPr="00A95BB3">
              <w:rPr>
                <w:rFonts w:ascii="Arial" w:eastAsia="Times New Roman" w:hAnsi="Arial" w:cs="Arial"/>
                <w:sz w:val="20"/>
                <w:szCs w:val="24"/>
              </w:rPr>
              <w:t xml:space="preserve">in addition to any statutory requirement or other requirements contained in the Conditions of Contract, immediately notify the Employer's Insurance Brokers by telephone or in writing giving the circumstances, nature and an estimate of the loss or damage; </w:t>
            </w:r>
          </w:p>
          <w:p w14:paraId="4D1DE7DE" w14:textId="77777777" w:rsidR="00A95BB3" w:rsidRPr="00A95BB3" w:rsidRDefault="00A95BB3" w:rsidP="00370847">
            <w:pPr>
              <w:widowControl w:val="0"/>
              <w:numPr>
                <w:ilvl w:val="0"/>
                <w:numId w:val="89"/>
              </w:numPr>
              <w:tabs>
                <w:tab w:val="left" w:pos="571"/>
              </w:tabs>
              <w:autoSpaceDE w:val="0"/>
              <w:autoSpaceDN w:val="0"/>
              <w:adjustRightInd w:val="0"/>
              <w:spacing w:before="120" w:after="120" w:line="240" w:lineRule="auto"/>
              <w:ind w:left="571" w:right="127" w:hanging="426"/>
              <w:jc w:val="both"/>
              <w:rPr>
                <w:rFonts w:ascii="Arial" w:eastAsia="Times New Roman" w:hAnsi="Arial" w:cs="Arial"/>
                <w:sz w:val="20"/>
                <w:szCs w:val="24"/>
              </w:rPr>
            </w:pPr>
            <w:r w:rsidRPr="00A95BB3">
              <w:rPr>
                <w:rFonts w:ascii="Arial" w:eastAsia="Times New Roman" w:hAnsi="Arial" w:cs="Arial"/>
                <w:sz w:val="20"/>
                <w:szCs w:val="24"/>
              </w:rPr>
              <w:t>complete a Claims Advice Form available from the Insurance Brokers to whom the form shall be returned without delay — a copy shall be sent to the Employer's Agent;</w:t>
            </w:r>
          </w:p>
          <w:p w14:paraId="0F5508AB" w14:textId="77777777" w:rsidR="00A95BB3" w:rsidRPr="00A95BB3" w:rsidRDefault="00A95BB3" w:rsidP="00370847">
            <w:pPr>
              <w:widowControl w:val="0"/>
              <w:numPr>
                <w:ilvl w:val="0"/>
                <w:numId w:val="89"/>
              </w:numPr>
              <w:tabs>
                <w:tab w:val="left" w:pos="571"/>
              </w:tabs>
              <w:autoSpaceDE w:val="0"/>
              <w:autoSpaceDN w:val="0"/>
              <w:adjustRightInd w:val="0"/>
              <w:spacing w:before="120" w:after="120" w:line="240" w:lineRule="auto"/>
              <w:ind w:left="571" w:right="127" w:hanging="426"/>
              <w:jc w:val="both"/>
              <w:rPr>
                <w:rFonts w:ascii="Arial" w:eastAsia="Times New Roman" w:hAnsi="Arial" w:cs="Arial"/>
                <w:sz w:val="20"/>
                <w:szCs w:val="24"/>
              </w:rPr>
            </w:pPr>
            <w:r w:rsidRPr="00A95BB3">
              <w:rPr>
                <w:rFonts w:ascii="Arial" w:eastAsia="Times New Roman" w:hAnsi="Arial" w:cs="Arial"/>
                <w:sz w:val="20"/>
                <w:szCs w:val="24"/>
              </w:rPr>
              <w:t>Negotiate the settlement of claims with the Insurers through the Employer's Insurance Brokers, subject to the settlement being approved by the Employer.</w:t>
            </w:r>
          </w:p>
          <w:p w14:paraId="4C3A3381" w14:textId="77777777" w:rsidR="00A95BB3" w:rsidRPr="00A95BB3" w:rsidRDefault="00A95BB3" w:rsidP="00A95BB3">
            <w:pPr>
              <w:widowControl w:val="0"/>
              <w:autoSpaceDE w:val="0"/>
              <w:autoSpaceDN w:val="0"/>
              <w:adjustRightInd w:val="0"/>
              <w:spacing w:before="120" w:after="120" w:line="240" w:lineRule="auto"/>
              <w:ind w:left="4" w:right="120"/>
              <w:jc w:val="both"/>
              <w:rPr>
                <w:rFonts w:ascii="Arial" w:eastAsia="Times New Roman" w:hAnsi="Arial" w:cs="Arial"/>
                <w:sz w:val="20"/>
                <w:szCs w:val="20"/>
              </w:rPr>
            </w:pPr>
            <w:r w:rsidRPr="00A95BB3">
              <w:rPr>
                <w:rFonts w:ascii="Arial" w:eastAsia="Times New Roman" w:hAnsi="Arial" w:cs="Arial"/>
                <w:sz w:val="20"/>
                <w:szCs w:val="24"/>
              </w:rPr>
              <w:t>The Employer and Insurers shall have the right to make all and any enquiries, either on site or elsewhere, as to the cause and results of any such occurrence and the Contractor shall give full facilities for carrying out such enquiries.</w:t>
            </w:r>
          </w:p>
        </w:tc>
      </w:tr>
      <w:tr w:rsidR="00A95BB3" w:rsidRPr="00A95BB3" w14:paraId="15A189A1" w14:textId="77777777" w:rsidTr="00AC46B7">
        <w:trPr>
          <w:trHeight w:val="576"/>
        </w:trPr>
        <w:tc>
          <w:tcPr>
            <w:tcW w:w="501" w:type="pct"/>
          </w:tcPr>
          <w:p w14:paraId="1BFFA0D0"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8.6.4</w:t>
            </w:r>
          </w:p>
        </w:tc>
        <w:tc>
          <w:tcPr>
            <w:tcW w:w="4499" w:type="pct"/>
          </w:tcPr>
          <w:p w14:paraId="38C917C4" w14:textId="77777777" w:rsidR="00A95BB3" w:rsidRPr="00A95BB3" w:rsidRDefault="00A95BB3" w:rsidP="00A95BB3">
            <w:pPr>
              <w:widowControl w:val="0"/>
              <w:autoSpaceDE w:val="0"/>
              <w:autoSpaceDN w:val="0"/>
              <w:adjustRightInd w:val="0"/>
              <w:spacing w:before="120" w:after="120" w:line="240" w:lineRule="auto"/>
              <w:ind w:left="4" w:right="105"/>
              <w:jc w:val="both"/>
              <w:rPr>
                <w:rFonts w:ascii="Arial" w:eastAsia="Times New Roman" w:hAnsi="Arial" w:cs="Arial"/>
                <w:sz w:val="20"/>
                <w:szCs w:val="20"/>
              </w:rPr>
            </w:pPr>
            <w:r w:rsidRPr="00A95BB3">
              <w:rPr>
                <w:rFonts w:ascii="Arial" w:eastAsia="Times New Roman" w:hAnsi="Arial" w:cs="Arial"/>
                <w:sz w:val="20"/>
                <w:szCs w:val="24"/>
              </w:rPr>
              <w:t>Any amount which becomes payable as a result of a claim by the Contractor under the insurance effected by the Employer shall be paid net of the deductibles to the Employer, who shall pay the said amount to the Contractor upon rectification, repair or reinstatement the loss or damage, but this provision shall not in any way affect the Contractors obligations, liabilities and responsibilities in terms of the Contract.</w:t>
            </w:r>
          </w:p>
        </w:tc>
      </w:tr>
      <w:tr w:rsidR="00A95BB3" w:rsidRPr="00A95BB3" w14:paraId="3C9F2BC8" w14:textId="77777777" w:rsidTr="00AC46B7">
        <w:trPr>
          <w:trHeight w:val="639"/>
        </w:trPr>
        <w:tc>
          <w:tcPr>
            <w:tcW w:w="501" w:type="pct"/>
          </w:tcPr>
          <w:p w14:paraId="7129ADA4"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8.6.5</w:t>
            </w:r>
          </w:p>
        </w:tc>
        <w:tc>
          <w:tcPr>
            <w:tcW w:w="4499" w:type="pct"/>
          </w:tcPr>
          <w:p w14:paraId="66F769B5"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sz w:val="20"/>
                <w:lang w:val="en-ZA"/>
              </w:rPr>
            </w:pPr>
            <w:r w:rsidRPr="00A95BB3">
              <w:rPr>
                <w:rFonts w:ascii="Arial" w:eastAsia="Times New Roman" w:hAnsi="Arial" w:cs="Arial"/>
                <w:sz w:val="20"/>
                <w:szCs w:val="24"/>
              </w:rPr>
              <w:t>Submission of a Tender shall be deemed as acceptance by the Contractor that he is satisfied with the scope of the insurances effected by the Employer.</w:t>
            </w:r>
          </w:p>
        </w:tc>
      </w:tr>
      <w:tr w:rsidR="00A95BB3" w:rsidRPr="00A95BB3" w14:paraId="6A38D8C6" w14:textId="77777777" w:rsidTr="00AC46B7">
        <w:tc>
          <w:tcPr>
            <w:tcW w:w="501" w:type="pct"/>
          </w:tcPr>
          <w:p w14:paraId="415F6821"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8.6.6</w:t>
            </w:r>
          </w:p>
        </w:tc>
        <w:tc>
          <w:tcPr>
            <w:tcW w:w="4499" w:type="pct"/>
          </w:tcPr>
          <w:p w14:paraId="042A96FA" w14:textId="77777777" w:rsidR="00A95BB3" w:rsidRPr="00A95BB3" w:rsidRDefault="00A95BB3" w:rsidP="00A95BB3">
            <w:pPr>
              <w:widowControl w:val="0"/>
              <w:tabs>
                <w:tab w:val="left" w:pos="571"/>
              </w:tabs>
              <w:autoSpaceDE w:val="0"/>
              <w:autoSpaceDN w:val="0"/>
              <w:adjustRightInd w:val="0"/>
              <w:spacing w:before="120" w:after="120" w:line="240" w:lineRule="auto"/>
              <w:ind w:left="4"/>
              <w:jc w:val="both"/>
              <w:rPr>
                <w:rFonts w:ascii="Arial" w:eastAsia="Times New Roman" w:hAnsi="Arial" w:cs="Arial"/>
                <w:sz w:val="20"/>
                <w:szCs w:val="20"/>
              </w:rPr>
            </w:pPr>
            <w:r w:rsidRPr="00A95BB3">
              <w:rPr>
                <w:rFonts w:ascii="Arial" w:eastAsia="Times New Roman" w:hAnsi="Arial" w:cs="Arial"/>
                <w:sz w:val="20"/>
                <w:szCs w:val="20"/>
              </w:rPr>
              <w:t>The Contractor and/or Sub-Contractor shall provide, as a minimum, the following:</w:t>
            </w:r>
          </w:p>
          <w:p w14:paraId="70EEB841" w14:textId="77777777" w:rsidR="00A95BB3" w:rsidRPr="00A95BB3" w:rsidRDefault="00A95BB3" w:rsidP="00370847">
            <w:pPr>
              <w:widowControl w:val="0"/>
              <w:numPr>
                <w:ilvl w:val="0"/>
                <w:numId w:val="90"/>
              </w:numPr>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0"/>
              </w:rPr>
            </w:pPr>
            <w:r w:rsidRPr="00A95BB3">
              <w:rPr>
                <w:rFonts w:ascii="Arial" w:eastAsia="Times New Roman" w:hAnsi="Arial" w:cs="Arial"/>
                <w:sz w:val="20"/>
                <w:szCs w:val="20"/>
              </w:rPr>
              <w:t>Proof of registration with the Department of Labour as an employer, in terms of the Compensation for Occupational Injuries and Diseases Act 1993, as amended</w:t>
            </w:r>
          </w:p>
          <w:p w14:paraId="111F81BD" w14:textId="77777777" w:rsidR="00A95BB3" w:rsidRPr="00A95BB3" w:rsidRDefault="00A95BB3" w:rsidP="00370847">
            <w:pPr>
              <w:widowControl w:val="0"/>
              <w:numPr>
                <w:ilvl w:val="0"/>
                <w:numId w:val="90"/>
              </w:numPr>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0"/>
              </w:rPr>
            </w:pPr>
            <w:r w:rsidRPr="00A95BB3">
              <w:rPr>
                <w:rFonts w:ascii="Arial" w:eastAsia="Times New Roman" w:hAnsi="Arial" w:cs="Arial"/>
                <w:sz w:val="20"/>
                <w:szCs w:val="20"/>
              </w:rPr>
              <w:t>Common Law Liability Insurance for the duration of the Contract Period and with a minimum Limit of Indemnity of not less than R1 000 000 for any one accident</w:t>
            </w:r>
          </w:p>
          <w:p w14:paraId="00C0E756" w14:textId="77777777" w:rsidR="00A95BB3" w:rsidRPr="00A95BB3" w:rsidRDefault="00A95BB3" w:rsidP="00370847">
            <w:pPr>
              <w:widowControl w:val="0"/>
              <w:numPr>
                <w:ilvl w:val="0"/>
                <w:numId w:val="90"/>
              </w:numPr>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0"/>
              </w:rPr>
            </w:pPr>
            <w:r w:rsidRPr="00A95BB3">
              <w:rPr>
                <w:rFonts w:ascii="Arial" w:eastAsia="Times New Roman" w:hAnsi="Arial" w:cs="Arial"/>
                <w:sz w:val="20"/>
                <w:szCs w:val="20"/>
              </w:rPr>
              <w:t>Insurance on an All Risks basis for construction plant, equipment and other things (except those intended to incorporation into the works) brought onto the site to the full value of such construction plant, equipment and other things</w:t>
            </w:r>
          </w:p>
          <w:p w14:paraId="03778026" w14:textId="77777777" w:rsidR="00A95BB3" w:rsidRPr="00A95BB3" w:rsidRDefault="00A95BB3" w:rsidP="00370847">
            <w:pPr>
              <w:widowControl w:val="0"/>
              <w:numPr>
                <w:ilvl w:val="0"/>
                <w:numId w:val="90"/>
              </w:numPr>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0"/>
              </w:rPr>
            </w:pPr>
            <w:r w:rsidRPr="00A95BB3">
              <w:rPr>
                <w:rFonts w:ascii="Arial" w:eastAsia="Times New Roman" w:hAnsi="Arial" w:cs="Arial"/>
                <w:sz w:val="20"/>
                <w:szCs w:val="20"/>
              </w:rPr>
              <w:t>Motor Vehicle Liability Insurance, comprising a minimum of Balance of Third Party motor risks, including Passenger Liability, subject to a minimum limit of R2,5 million</w:t>
            </w:r>
          </w:p>
          <w:p w14:paraId="1A7BE43C" w14:textId="77777777" w:rsidR="00A95BB3" w:rsidRPr="00A95BB3" w:rsidRDefault="00A95BB3" w:rsidP="00370847">
            <w:pPr>
              <w:widowControl w:val="0"/>
              <w:numPr>
                <w:ilvl w:val="0"/>
                <w:numId w:val="90"/>
              </w:numPr>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0"/>
              </w:rPr>
            </w:pPr>
            <w:r w:rsidRPr="00A95BB3">
              <w:rPr>
                <w:rFonts w:ascii="Arial" w:eastAsia="Times New Roman" w:hAnsi="Arial" w:cs="Arial"/>
                <w:sz w:val="20"/>
                <w:szCs w:val="20"/>
              </w:rPr>
              <w:t>Where the Contract involves manufacturing and/or fabrication of the works or part thereof at premises other than the site, the Contractor shall satisfy the employer that all materials and equipment for incorporation in the works are adequately insured during manufacture and/or fabrication. In the event of the Employer having an insurable interest in such works during manufacture or fabrication, then such interest shall be noted by endorsement to the Contractor's Policies of Insurance</w:t>
            </w:r>
          </w:p>
          <w:p w14:paraId="1DEF9A23" w14:textId="77777777" w:rsidR="00A95BB3" w:rsidRPr="00A95BB3" w:rsidRDefault="00A95BB3" w:rsidP="00370847">
            <w:pPr>
              <w:widowControl w:val="0"/>
              <w:numPr>
                <w:ilvl w:val="0"/>
                <w:numId w:val="90"/>
              </w:numPr>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0"/>
              </w:rPr>
            </w:pPr>
            <w:r w:rsidRPr="00A95BB3">
              <w:rPr>
                <w:rFonts w:ascii="Arial" w:eastAsia="Times New Roman" w:hAnsi="Arial" w:cs="Arial"/>
                <w:sz w:val="20"/>
                <w:szCs w:val="20"/>
              </w:rPr>
              <w:t xml:space="preserve">Imported equipment or component parts or materials to be supplied in terms of this Contract which require any process of assembly or finishing in South Africa prior to delivery to the site are to be insured by the Contractor up to the commencement of transit to site of the assembled or finished equipment, component parts or materials, </w:t>
            </w:r>
            <w:r w:rsidRPr="00A95BB3">
              <w:rPr>
                <w:rFonts w:ascii="Arial" w:eastAsia="Times New Roman" w:hAnsi="Arial" w:cs="Arial"/>
                <w:sz w:val="20"/>
                <w:szCs w:val="20"/>
              </w:rPr>
              <w:lastRenderedPageBreak/>
              <w:t>unless special arrangements are made with the Employer.</w:t>
            </w:r>
          </w:p>
          <w:p w14:paraId="0BF8FE1A" w14:textId="77777777" w:rsidR="00A95BB3" w:rsidRPr="00A95BB3" w:rsidRDefault="00A95BB3" w:rsidP="00A95BB3">
            <w:pPr>
              <w:widowControl w:val="0"/>
              <w:tabs>
                <w:tab w:val="left" w:pos="571"/>
              </w:tabs>
              <w:autoSpaceDE w:val="0"/>
              <w:autoSpaceDN w:val="0"/>
              <w:adjustRightInd w:val="0"/>
              <w:spacing w:before="120" w:after="120" w:line="240" w:lineRule="auto"/>
              <w:ind w:left="4"/>
              <w:jc w:val="both"/>
              <w:rPr>
                <w:rFonts w:ascii="Arial" w:eastAsia="Times New Roman" w:hAnsi="Arial" w:cs="Arial"/>
                <w:sz w:val="20"/>
                <w:szCs w:val="20"/>
              </w:rPr>
            </w:pPr>
            <w:r w:rsidRPr="00A95BB3">
              <w:rPr>
                <w:rFonts w:ascii="Arial" w:eastAsia="Times New Roman" w:hAnsi="Arial" w:cs="Arial"/>
                <w:sz w:val="20"/>
                <w:szCs w:val="20"/>
              </w:rPr>
              <w:t>These insurances shall be maintained in force for the duration of the Contract, including any Defects Liability Period and in respect of Sub-Contractors, the Contractor shall be deemed to have complied with the provisions of the requirements relating to insurance by ensuring that the Sub-Contractors have affected such insurance.</w:t>
            </w:r>
          </w:p>
        </w:tc>
      </w:tr>
      <w:tr w:rsidR="00A95BB3" w:rsidRPr="00A95BB3" w14:paraId="0008A657" w14:textId="77777777" w:rsidTr="00AC46B7">
        <w:tc>
          <w:tcPr>
            <w:tcW w:w="501" w:type="pct"/>
          </w:tcPr>
          <w:p w14:paraId="21E12003"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8.6.7</w:t>
            </w:r>
          </w:p>
          <w:p w14:paraId="5495E523"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p>
          <w:p w14:paraId="15844596"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8.6.8</w:t>
            </w:r>
          </w:p>
          <w:p w14:paraId="0E6E451E"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lang w:val="en-ZA"/>
              </w:rPr>
            </w:pPr>
          </w:p>
          <w:p w14:paraId="375E3729"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lang w:val="en-ZA"/>
              </w:rPr>
            </w:pPr>
          </w:p>
          <w:p w14:paraId="347700A1" w14:textId="77777777" w:rsidR="00A95BB3" w:rsidRPr="00A95BB3" w:rsidRDefault="00A95BB3" w:rsidP="00A95BB3">
            <w:pPr>
              <w:widowControl w:val="0"/>
              <w:autoSpaceDE w:val="0"/>
              <w:autoSpaceDN w:val="0"/>
              <w:adjustRightInd w:val="0"/>
              <w:spacing w:before="360" w:after="120" w:line="240" w:lineRule="auto"/>
              <w:rPr>
                <w:rFonts w:ascii="Arial" w:eastAsia="Times New Roman" w:hAnsi="Arial" w:cs="Arial"/>
                <w:sz w:val="20"/>
                <w:lang w:val="en-ZA"/>
              </w:rPr>
            </w:pPr>
            <w:r w:rsidRPr="00A95BB3">
              <w:rPr>
                <w:rFonts w:ascii="Arial" w:eastAsia="Times New Roman" w:hAnsi="Arial" w:cs="Arial"/>
                <w:sz w:val="20"/>
                <w:lang w:val="en-ZA"/>
              </w:rPr>
              <w:t>8.6.9</w:t>
            </w:r>
          </w:p>
          <w:p w14:paraId="545FE712" w14:textId="77777777" w:rsidR="00A95BB3" w:rsidRPr="00A95BB3" w:rsidRDefault="00A95BB3" w:rsidP="00A95BB3">
            <w:pPr>
              <w:widowControl w:val="0"/>
              <w:autoSpaceDE w:val="0"/>
              <w:autoSpaceDN w:val="0"/>
              <w:adjustRightInd w:val="0"/>
              <w:spacing w:before="360" w:after="120" w:line="240" w:lineRule="auto"/>
              <w:rPr>
                <w:rFonts w:ascii="Arial" w:eastAsia="Times New Roman" w:hAnsi="Arial" w:cs="Arial"/>
                <w:sz w:val="20"/>
                <w:lang w:val="en-ZA"/>
              </w:rPr>
            </w:pPr>
          </w:p>
          <w:p w14:paraId="7E307B6C" w14:textId="77777777" w:rsidR="00A95BB3" w:rsidRPr="00A95BB3" w:rsidRDefault="00A95BB3" w:rsidP="00A95BB3">
            <w:pPr>
              <w:widowControl w:val="0"/>
              <w:autoSpaceDE w:val="0"/>
              <w:autoSpaceDN w:val="0"/>
              <w:adjustRightInd w:val="0"/>
              <w:spacing w:before="280" w:after="120" w:line="240" w:lineRule="auto"/>
              <w:rPr>
                <w:rFonts w:ascii="Arial" w:eastAsia="Times New Roman" w:hAnsi="Arial" w:cs="Arial"/>
                <w:sz w:val="20"/>
                <w:lang w:val="en-ZA"/>
              </w:rPr>
            </w:pPr>
            <w:r w:rsidRPr="00A95BB3">
              <w:rPr>
                <w:rFonts w:ascii="Arial" w:eastAsia="Times New Roman" w:hAnsi="Arial" w:cs="Arial"/>
                <w:sz w:val="20"/>
                <w:lang w:val="en-ZA"/>
              </w:rPr>
              <w:t>8.6.10</w:t>
            </w:r>
          </w:p>
          <w:p w14:paraId="24FBCEEE" w14:textId="77777777" w:rsidR="00A95BB3" w:rsidRPr="00A95BB3" w:rsidRDefault="00A95BB3" w:rsidP="00A95BB3">
            <w:pPr>
              <w:widowControl w:val="0"/>
              <w:autoSpaceDE w:val="0"/>
              <w:autoSpaceDN w:val="0"/>
              <w:adjustRightInd w:val="0"/>
              <w:spacing w:before="280" w:after="120" w:line="240" w:lineRule="auto"/>
              <w:rPr>
                <w:rFonts w:ascii="Arial" w:eastAsia="Times New Roman" w:hAnsi="Arial" w:cs="Arial"/>
                <w:sz w:val="20"/>
                <w:lang w:val="en-ZA"/>
              </w:rPr>
            </w:pPr>
          </w:p>
          <w:p w14:paraId="6B3E3B21" w14:textId="77777777" w:rsidR="00A95BB3" w:rsidRPr="00A95BB3" w:rsidRDefault="00A95BB3" w:rsidP="00A95BB3">
            <w:pPr>
              <w:widowControl w:val="0"/>
              <w:autoSpaceDE w:val="0"/>
              <w:autoSpaceDN w:val="0"/>
              <w:adjustRightInd w:val="0"/>
              <w:spacing w:before="280" w:after="120" w:line="240" w:lineRule="auto"/>
              <w:rPr>
                <w:rFonts w:ascii="Arial" w:eastAsia="Times New Roman" w:hAnsi="Arial" w:cs="Arial"/>
                <w:sz w:val="20"/>
                <w:lang w:val="en-ZA"/>
              </w:rPr>
            </w:pPr>
          </w:p>
          <w:p w14:paraId="4D6F4372"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p>
          <w:p w14:paraId="407B39F7" w14:textId="77777777" w:rsidR="00A95BB3" w:rsidRPr="00A95BB3" w:rsidRDefault="00A95BB3" w:rsidP="00A95BB3">
            <w:pPr>
              <w:widowControl w:val="0"/>
              <w:autoSpaceDE w:val="0"/>
              <w:autoSpaceDN w:val="0"/>
              <w:adjustRightInd w:val="0"/>
              <w:spacing w:before="80" w:after="0" w:line="240" w:lineRule="auto"/>
              <w:rPr>
                <w:rFonts w:ascii="Arial" w:eastAsia="Times New Roman" w:hAnsi="Arial" w:cs="Arial"/>
                <w:sz w:val="20"/>
                <w:lang w:val="en-ZA"/>
              </w:rPr>
            </w:pPr>
            <w:r w:rsidRPr="00A95BB3">
              <w:rPr>
                <w:rFonts w:ascii="Arial" w:eastAsia="Times New Roman" w:hAnsi="Arial" w:cs="Arial"/>
                <w:sz w:val="20"/>
                <w:lang w:val="en-ZA"/>
              </w:rPr>
              <w:t>8.6.11</w:t>
            </w:r>
          </w:p>
          <w:p w14:paraId="526B927E"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p>
        </w:tc>
        <w:tc>
          <w:tcPr>
            <w:tcW w:w="4499" w:type="pct"/>
          </w:tcPr>
          <w:p w14:paraId="03DFDCD8" w14:textId="77777777" w:rsidR="00A95BB3" w:rsidRPr="00A95BB3" w:rsidRDefault="00A95BB3" w:rsidP="00A95BB3">
            <w:pPr>
              <w:widowControl w:val="0"/>
              <w:autoSpaceDE w:val="0"/>
              <w:autoSpaceDN w:val="0"/>
              <w:adjustRightInd w:val="0"/>
              <w:spacing w:before="120" w:after="120" w:line="240" w:lineRule="auto"/>
              <w:ind w:left="41" w:right="50"/>
              <w:jc w:val="both"/>
              <w:rPr>
                <w:rFonts w:ascii="Arial" w:eastAsia="Times New Roman" w:hAnsi="Arial" w:cs="Arial"/>
                <w:sz w:val="20"/>
                <w:szCs w:val="24"/>
              </w:rPr>
            </w:pPr>
            <w:r w:rsidRPr="00A95BB3">
              <w:rPr>
                <w:rFonts w:ascii="Arial" w:eastAsia="Times New Roman" w:hAnsi="Arial" w:cs="Arial"/>
                <w:sz w:val="20"/>
                <w:szCs w:val="24"/>
              </w:rPr>
              <w:t>The Contractor may affect, at his own cost, any insurance additional to that effected by the Employer which he deems necessary in his own interests. The Employer reserves the right to call for full information regarding such insurances.</w:t>
            </w:r>
          </w:p>
          <w:p w14:paraId="3E28019E" w14:textId="77777777" w:rsidR="00A95BB3" w:rsidRPr="00A95BB3" w:rsidRDefault="00A95BB3" w:rsidP="00A95BB3">
            <w:pPr>
              <w:widowControl w:val="0"/>
              <w:autoSpaceDE w:val="0"/>
              <w:autoSpaceDN w:val="0"/>
              <w:adjustRightInd w:val="0"/>
              <w:spacing w:before="120" w:after="120" w:line="240" w:lineRule="auto"/>
              <w:ind w:left="48" w:right="43"/>
              <w:jc w:val="both"/>
              <w:rPr>
                <w:rFonts w:ascii="Arial" w:eastAsia="Times New Roman" w:hAnsi="Arial" w:cs="Arial"/>
                <w:sz w:val="20"/>
                <w:szCs w:val="24"/>
              </w:rPr>
            </w:pPr>
            <w:r w:rsidRPr="00A95BB3">
              <w:rPr>
                <w:rFonts w:ascii="Arial" w:eastAsia="Times New Roman" w:hAnsi="Arial" w:cs="Arial"/>
                <w:sz w:val="20"/>
                <w:szCs w:val="24"/>
              </w:rPr>
              <w:t>The insurances to be provided by the Contractor and Sub-Contractor shall be affected with Insurers and on terms approved by the Employer (which approval shall not be unreasonably withheld) and the Contractor shall, if required by the employer, produce to the employer the Policy or Policies of insurance and the receipts for payment of the current premiums.</w:t>
            </w:r>
          </w:p>
          <w:p w14:paraId="1FD2D840" w14:textId="77777777" w:rsidR="00A95BB3" w:rsidRPr="00A95BB3" w:rsidRDefault="00A95BB3" w:rsidP="00A95BB3">
            <w:pPr>
              <w:widowControl w:val="0"/>
              <w:autoSpaceDE w:val="0"/>
              <w:autoSpaceDN w:val="0"/>
              <w:adjustRightInd w:val="0"/>
              <w:spacing w:before="120" w:after="120" w:line="240" w:lineRule="auto"/>
              <w:ind w:left="26" w:right="22" w:firstLine="7"/>
              <w:jc w:val="both"/>
              <w:rPr>
                <w:rFonts w:ascii="Arial" w:eastAsia="Times New Roman" w:hAnsi="Arial" w:cs="Arial"/>
                <w:sz w:val="20"/>
                <w:szCs w:val="24"/>
              </w:rPr>
            </w:pPr>
            <w:r w:rsidRPr="00A95BB3">
              <w:rPr>
                <w:rFonts w:ascii="Arial" w:eastAsia="Times New Roman" w:hAnsi="Arial" w:cs="Arial"/>
                <w:sz w:val="20"/>
                <w:szCs w:val="24"/>
              </w:rPr>
              <w:t>If the Contractor fails to effect and keep in force the insurances referred to, then the employer may affect and keep in force any such insurance and pay such premium or premiums as may be necessary for that purpose and, from time to time, deduct the amount paid by the Employer from any monies due or which may become due to the Contractor or recover same as a debt from the Contractor.</w:t>
            </w:r>
          </w:p>
          <w:p w14:paraId="76BEDE85" w14:textId="77777777" w:rsidR="00A95BB3" w:rsidRPr="00A95BB3" w:rsidRDefault="00A95BB3" w:rsidP="00A95BB3">
            <w:pPr>
              <w:widowControl w:val="0"/>
              <w:autoSpaceDE w:val="0"/>
              <w:autoSpaceDN w:val="0"/>
              <w:adjustRightInd w:val="0"/>
              <w:spacing w:before="120" w:after="120" w:line="240" w:lineRule="auto"/>
              <w:ind w:left="33"/>
              <w:jc w:val="both"/>
              <w:rPr>
                <w:rFonts w:ascii="Arial" w:eastAsia="Times New Roman" w:hAnsi="Arial" w:cs="Arial"/>
                <w:sz w:val="20"/>
                <w:szCs w:val="24"/>
              </w:rPr>
            </w:pPr>
            <w:r w:rsidRPr="00A95BB3">
              <w:rPr>
                <w:rFonts w:ascii="Arial" w:eastAsia="Times New Roman" w:hAnsi="Arial" w:cs="Arial"/>
                <w:sz w:val="20"/>
                <w:szCs w:val="24"/>
              </w:rPr>
              <w:t>Where the Contractor is responsible for the appointment of Sub-Contractors, then the Contractor shall</w:t>
            </w:r>
          </w:p>
          <w:p w14:paraId="136B9B44" w14:textId="77777777" w:rsidR="00A95BB3" w:rsidRPr="00A95BB3" w:rsidRDefault="00A95BB3" w:rsidP="00370847">
            <w:pPr>
              <w:widowControl w:val="0"/>
              <w:numPr>
                <w:ilvl w:val="0"/>
                <w:numId w:val="91"/>
              </w:numPr>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4"/>
              </w:rPr>
            </w:pPr>
            <w:r w:rsidRPr="00A95BB3">
              <w:rPr>
                <w:rFonts w:ascii="Arial" w:eastAsia="Times New Roman" w:hAnsi="Arial" w:cs="Arial"/>
                <w:sz w:val="20"/>
                <w:szCs w:val="24"/>
              </w:rPr>
              <w:t>ensure that potential and appointed Sub-Contractors are aware of the whole content of this Special Conditions of Contract Clause; and</w:t>
            </w:r>
          </w:p>
          <w:p w14:paraId="2230386D" w14:textId="77777777" w:rsidR="00A95BB3" w:rsidRPr="00A95BB3" w:rsidRDefault="00A95BB3" w:rsidP="00370847">
            <w:pPr>
              <w:widowControl w:val="0"/>
              <w:numPr>
                <w:ilvl w:val="0"/>
                <w:numId w:val="91"/>
              </w:numPr>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4"/>
              </w:rPr>
            </w:pPr>
            <w:r w:rsidRPr="00A95BB3">
              <w:rPr>
                <w:rFonts w:ascii="Arial" w:eastAsia="Times New Roman" w:hAnsi="Arial" w:cs="Arial"/>
                <w:sz w:val="20"/>
                <w:szCs w:val="24"/>
              </w:rPr>
              <w:t>ensure the compliance of Sub-Contractors with this Special Conditions of Contract clause, where applicable.</w:t>
            </w:r>
          </w:p>
          <w:p w14:paraId="2EF17455" w14:textId="77777777" w:rsidR="00A95BB3" w:rsidRPr="00A95BB3" w:rsidRDefault="00A95BB3" w:rsidP="00A95BB3">
            <w:pPr>
              <w:widowControl w:val="0"/>
              <w:tabs>
                <w:tab w:val="left" w:pos="571"/>
              </w:tabs>
              <w:autoSpaceDE w:val="0"/>
              <w:autoSpaceDN w:val="0"/>
              <w:adjustRightInd w:val="0"/>
              <w:spacing w:before="120" w:after="120" w:line="240" w:lineRule="auto"/>
              <w:ind w:left="4"/>
              <w:jc w:val="both"/>
              <w:rPr>
                <w:rFonts w:ascii="Arial" w:eastAsia="Times New Roman" w:hAnsi="Arial" w:cs="Arial"/>
                <w:sz w:val="20"/>
                <w:szCs w:val="20"/>
              </w:rPr>
            </w:pPr>
            <w:r w:rsidRPr="00A95BB3">
              <w:rPr>
                <w:rFonts w:ascii="Arial" w:eastAsia="Times New Roman" w:hAnsi="Arial" w:cs="Arial"/>
                <w:sz w:val="20"/>
                <w:szCs w:val="24"/>
              </w:rPr>
              <w:t>The Contractor warrants that he shall give all notices and shall observe all the terms and conditions and requirements of all insurances applicable to this Contract.</w:t>
            </w:r>
          </w:p>
        </w:tc>
      </w:tr>
      <w:tr w:rsidR="00A95BB3" w:rsidRPr="00A95BB3" w14:paraId="190ADA42" w14:textId="77777777" w:rsidTr="00AC46B7">
        <w:trPr>
          <w:trHeight w:val="4924"/>
        </w:trPr>
        <w:tc>
          <w:tcPr>
            <w:tcW w:w="501" w:type="pct"/>
          </w:tcPr>
          <w:p w14:paraId="66E219B1"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9.1.4</w:t>
            </w:r>
          </w:p>
        </w:tc>
        <w:tc>
          <w:tcPr>
            <w:tcW w:w="4499" w:type="pct"/>
          </w:tcPr>
          <w:p w14:paraId="0B007D16" w14:textId="77777777" w:rsidR="00A95BB3" w:rsidRPr="00A95BB3" w:rsidRDefault="00A95BB3" w:rsidP="00A95BB3">
            <w:pPr>
              <w:widowControl w:val="0"/>
              <w:autoSpaceDE w:val="0"/>
              <w:autoSpaceDN w:val="0"/>
              <w:adjustRightInd w:val="0"/>
              <w:spacing w:before="120" w:after="120" w:line="240" w:lineRule="auto"/>
              <w:ind w:left="48"/>
              <w:jc w:val="both"/>
              <w:rPr>
                <w:rFonts w:ascii="Arial" w:eastAsia="Times New Roman" w:hAnsi="Arial" w:cs="Arial"/>
                <w:b/>
                <w:sz w:val="20"/>
                <w:szCs w:val="24"/>
                <w:u w:val="single"/>
              </w:rPr>
            </w:pPr>
            <w:r w:rsidRPr="00A95BB3">
              <w:rPr>
                <w:rFonts w:ascii="Arial" w:eastAsia="Times New Roman" w:hAnsi="Arial" w:cs="Arial"/>
                <w:b/>
                <w:sz w:val="20"/>
                <w:szCs w:val="24"/>
                <w:u w:val="single"/>
              </w:rPr>
              <w:t>Replace Clause 9.1.4 with the following:</w:t>
            </w:r>
          </w:p>
          <w:p w14:paraId="2CCB77AE" w14:textId="77777777" w:rsidR="00A95BB3" w:rsidRPr="00A95BB3" w:rsidRDefault="00A95BB3" w:rsidP="00A95BB3">
            <w:pPr>
              <w:widowControl w:val="0"/>
              <w:autoSpaceDE w:val="0"/>
              <w:autoSpaceDN w:val="0"/>
              <w:adjustRightInd w:val="0"/>
              <w:spacing w:before="120" w:after="120" w:line="240" w:lineRule="auto"/>
              <w:ind w:left="41" w:right="14" w:firstLine="7"/>
              <w:jc w:val="both"/>
              <w:rPr>
                <w:rFonts w:ascii="Arial" w:eastAsia="Times New Roman" w:hAnsi="Arial" w:cs="Arial"/>
                <w:sz w:val="20"/>
                <w:szCs w:val="24"/>
              </w:rPr>
            </w:pPr>
            <w:r w:rsidRPr="00A95BB3">
              <w:rPr>
                <w:rFonts w:ascii="Arial" w:eastAsia="Times New Roman" w:hAnsi="Arial" w:cs="Arial"/>
                <w:sz w:val="20"/>
                <w:szCs w:val="24"/>
              </w:rPr>
              <w:t>"Up to the time of termination of the contract by either party in terms of this Clause, or until the Contractor gives notice in terms of this Clause to terminate the contract and the Contractor is precluded from exercising his right to terminate the contract because the Employer agrees to bear any resultant additional costs provided for in Clause 9.1.2.2 hereof, the Contractor:</w:t>
            </w:r>
          </w:p>
          <w:p w14:paraId="14BB1B04" w14:textId="77777777" w:rsidR="00A95BB3" w:rsidRPr="00A95BB3" w:rsidRDefault="00A95BB3" w:rsidP="00A95BB3">
            <w:pPr>
              <w:widowControl w:val="0"/>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4"/>
              </w:rPr>
            </w:pPr>
            <w:r w:rsidRPr="00A95BB3">
              <w:rPr>
                <w:rFonts w:ascii="Arial" w:eastAsia="Times New Roman" w:hAnsi="Arial" w:cs="Arial"/>
                <w:sz w:val="20"/>
                <w:szCs w:val="24"/>
              </w:rPr>
              <w:t xml:space="preserve">(h) </w:t>
            </w:r>
            <w:r w:rsidRPr="00A95BB3">
              <w:rPr>
                <w:rFonts w:ascii="Arial" w:eastAsia="Times New Roman" w:hAnsi="Arial" w:cs="Arial"/>
                <w:sz w:val="20"/>
                <w:szCs w:val="24"/>
              </w:rPr>
              <w:tab/>
              <w:t>will be entitled to an extension of calendar time for working days lost as may be approved by the Employer's Agent, and</w:t>
            </w:r>
          </w:p>
          <w:p w14:paraId="690822E5" w14:textId="77777777" w:rsidR="00A95BB3" w:rsidRPr="00A95BB3" w:rsidRDefault="00A95BB3" w:rsidP="00A95BB3">
            <w:pPr>
              <w:widowControl w:val="0"/>
              <w:tabs>
                <w:tab w:val="left" w:pos="571"/>
              </w:tabs>
              <w:autoSpaceDE w:val="0"/>
              <w:autoSpaceDN w:val="0"/>
              <w:adjustRightInd w:val="0"/>
              <w:spacing w:before="120" w:after="120" w:line="240" w:lineRule="auto"/>
              <w:ind w:left="571" w:hanging="426"/>
              <w:jc w:val="both"/>
              <w:rPr>
                <w:rFonts w:ascii="Arial" w:eastAsia="Times New Roman" w:hAnsi="Arial" w:cs="Arial"/>
                <w:sz w:val="20"/>
                <w:szCs w:val="24"/>
              </w:rPr>
            </w:pPr>
            <w:r w:rsidRPr="00A95BB3">
              <w:rPr>
                <w:rFonts w:ascii="Arial" w:eastAsia="Times New Roman" w:hAnsi="Arial" w:cs="Arial"/>
                <w:sz w:val="20"/>
                <w:szCs w:val="24"/>
              </w:rPr>
              <w:t>(i)</w:t>
            </w:r>
            <w:r w:rsidRPr="00A95BB3">
              <w:rPr>
                <w:rFonts w:ascii="Arial" w:eastAsia="Times New Roman" w:hAnsi="Arial" w:cs="Arial"/>
                <w:sz w:val="20"/>
                <w:szCs w:val="24"/>
              </w:rPr>
              <w:tab/>
              <w:t>will be reimbursed the cost of delays per working day, where the number of working days will be determined pro rata the effect the delays have on the progress of the work as agreed with the Employer's Agent. Payment in full and final settlement will be made at the rates tendered for the payment items specially provided in the Bill of Quantities.</w:t>
            </w:r>
          </w:p>
          <w:p w14:paraId="782F9F1A" w14:textId="77777777" w:rsidR="00A95BB3" w:rsidRPr="00A95BB3" w:rsidRDefault="00A95BB3" w:rsidP="00A95BB3">
            <w:pPr>
              <w:widowControl w:val="0"/>
              <w:autoSpaceDE w:val="0"/>
              <w:autoSpaceDN w:val="0"/>
              <w:adjustRightInd w:val="0"/>
              <w:spacing w:before="120" w:after="120" w:line="240" w:lineRule="auto"/>
              <w:ind w:left="55" w:right="7"/>
              <w:jc w:val="both"/>
              <w:rPr>
                <w:rFonts w:ascii="Arial" w:eastAsia="Times New Roman" w:hAnsi="Arial" w:cs="Arial"/>
                <w:sz w:val="20"/>
                <w:szCs w:val="24"/>
              </w:rPr>
            </w:pPr>
            <w:r w:rsidRPr="00A95BB3">
              <w:rPr>
                <w:rFonts w:ascii="Arial" w:eastAsia="Times New Roman" w:hAnsi="Arial" w:cs="Arial"/>
                <w:sz w:val="20"/>
                <w:szCs w:val="24"/>
              </w:rPr>
              <w:t>Where the circumstances described in Clauses 9.1.1 and 9.1.2 are applicable only to a certain portion of the contract, the Employer's Agent will decide after consulting the Contractor, to what extent the contract as a whole is affected and whether or not a claim in terms of this Clause can be submitted.</w:t>
            </w:r>
          </w:p>
          <w:p w14:paraId="55F7A892" w14:textId="77777777" w:rsidR="00A95BB3" w:rsidRPr="00A95BB3" w:rsidRDefault="00A95BB3" w:rsidP="00A95BB3">
            <w:pPr>
              <w:widowControl w:val="0"/>
              <w:autoSpaceDE w:val="0"/>
              <w:autoSpaceDN w:val="0"/>
              <w:adjustRightInd w:val="0"/>
              <w:spacing w:before="120" w:after="120" w:line="240" w:lineRule="auto"/>
              <w:ind w:left="40" w:right="51"/>
              <w:jc w:val="both"/>
              <w:rPr>
                <w:rFonts w:ascii="Arial" w:eastAsia="Times New Roman" w:hAnsi="Arial" w:cs="Arial"/>
                <w:sz w:val="20"/>
                <w:szCs w:val="24"/>
              </w:rPr>
            </w:pPr>
            <w:r w:rsidRPr="00A95BB3">
              <w:rPr>
                <w:rFonts w:ascii="Arial" w:eastAsia="Times New Roman" w:hAnsi="Arial" w:cs="Arial"/>
                <w:sz w:val="20"/>
                <w:szCs w:val="24"/>
              </w:rPr>
              <w:t>No payment will be made in terms of this Clause after the expiry of the due completion date."</w:t>
            </w:r>
          </w:p>
        </w:tc>
      </w:tr>
      <w:tr w:rsidR="00A95BB3" w:rsidRPr="00A95BB3" w14:paraId="6C179141" w14:textId="77777777" w:rsidTr="00AC46B7">
        <w:trPr>
          <w:trHeight w:val="688"/>
        </w:trPr>
        <w:tc>
          <w:tcPr>
            <w:tcW w:w="501" w:type="pct"/>
          </w:tcPr>
          <w:p w14:paraId="5063DB0F"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10.3.2</w:t>
            </w:r>
          </w:p>
        </w:tc>
        <w:tc>
          <w:tcPr>
            <w:tcW w:w="4499" w:type="pct"/>
          </w:tcPr>
          <w:p w14:paraId="21D7BA6C" w14:textId="77777777" w:rsidR="00A95BB3" w:rsidRPr="00A95BB3" w:rsidRDefault="00A95BB3" w:rsidP="00A95BB3">
            <w:pPr>
              <w:widowControl w:val="0"/>
              <w:autoSpaceDE w:val="0"/>
              <w:autoSpaceDN w:val="0"/>
              <w:adjustRightInd w:val="0"/>
              <w:spacing w:before="120" w:after="120" w:line="240" w:lineRule="auto"/>
              <w:ind w:left="45"/>
              <w:jc w:val="both"/>
              <w:rPr>
                <w:rFonts w:ascii="Arial" w:eastAsia="Times New Roman" w:hAnsi="Arial" w:cs="Arial"/>
                <w:b/>
                <w:sz w:val="20"/>
                <w:szCs w:val="24"/>
                <w:u w:val="single"/>
              </w:rPr>
            </w:pPr>
            <w:r w:rsidRPr="00A95BB3">
              <w:rPr>
                <w:rFonts w:ascii="Arial" w:eastAsia="Times New Roman" w:hAnsi="Arial" w:cs="Arial"/>
                <w:sz w:val="20"/>
                <w:szCs w:val="24"/>
              </w:rPr>
              <w:t>Amicable settlement in terms of Clause 10.4 shall be contemplated for all disputes prior to referring any dispute to adjudication or arbitration.</w:t>
            </w:r>
          </w:p>
        </w:tc>
      </w:tr>
      <w:tr w:rsidR="00A95BB3" w:rsidRPr="00A95BB3" w14:paraId="6868F047" w14:textId="77777777" w:rsidTr="00AC46B7">
        <w:trPr>
          <w:trHeight w:val="415"/>
        </w:trPr>
        <w:tc>
          <w:tcPr>
            <w:tcW w:w="501" w:type="pct"/>
          </w:tcPr>
          <w:p w14:paraId="5F2C6A84"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10.5.1</w:t>
            </w:r>
          </w:p>
        </w:tc>
        <w:tc>
          <w:tcPr>
            <w:tcW w:w="4499" w:type="pct"/>
          </w:tcPr>
          <w:p w14:paraId="45FF2631" w14:textId="77777777" w:rsidR="00A95BB3" w:rsidRPr="00A95BB3" w:rsidRDefault="00A95BB3" w:rsidP="00A95BB3">
            <w:pPr>
              <w:widowControl w:val="0"/>
              <w:autoSpaceDE w:val="0"/>
              <w:autoSpaceDN w:val="0"/>
              <w:adjustRightInd w:val="0"/>
              <w:spacing w:before="120" w:after="120" w:line="240" w:lineRule="auto"/>
              <w:ind w:left="45"/>
              <w:jc w:val="both"/>
              <w:rPr>
                <w:rFonts w:ascii="Arial" w:eastAsia="Times New Roman" w:hAnsi="Arial" w:cs="Arial"/>
                <w:sz w:val="20"/>
                <w:szCs w:val="24"/>
              </w:rPr>
            </w:pPr>
            <w:r w:rsidRPr="00A95BB3">
              <w:rPr>
                <w:rFonts w:ascii="Arial" w:eastAsia="Times New Roman" w:hAnsi="Arial" w:cs="Arial"/>
                <w:sz w:val="20"/>
                <w:szCs w:val="24"/>
              </w:rPr>
              <w:t>Dispute resolution shall be by ad-hoc adjudication.</w:t>
            </w:r>
          </w:p>
        </w:tc>
      </w:tr>
      <w:tr w:rsidR="00A95BB3" w:rsidRPr="00A95BB3" w14:paraId="2802203D" w14:textId="77777777" w:rsidTr="00AC46B7">
        <w:tc>
          <w:tcPr>
            <w:tcW w:w="501" w:type="pct"/>
          </w:tcPr>
          <w:p w14:paraId="1CD6C2C4"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10.5.3</w:t>
            </w:r>
          </w:p>
        </w:tc>
        <w:tc>
          <w:tcPr>
            <w:tcW w:w="4499" w:type="pct"/>
          </w:tcPr>
          <w:p w14:paraId="75FA8D0D"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 xml:space="preserve">The number of Adjudication Board Members to be appointed is one (1). </w:t>
            </w:r>
          </w:p>
        </w:tc>
      </w:tr>
      <w:tr w:rsidR="00A95BB3" w:rsidRPr="00A95BB3" w14:paraId="4F355891" w14:textId="77777777" w:rsidTr="00AC46B7">
        <w:tc>
          <w:tcPr>
            <w:tcW w:w="501" w:type="pct"/>
          </w:tcPr>
          <w:p w14:paraId="749B8904"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t>10.7.1</w:t>
            </w:r>
          </w:p>
        </w:tc>
        <w:tc>
          <w:tcPr>
            <w:tcW w:w="4499" w:type="pct"/>
          </w:tcPr>
          <w:p w14:paraId="0CA5C9A4" w14:textId="2E3CA68E"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sz w:val="20"/>
                <w:lang w:val="en-ZA"/>
              </w:rPr>
            </w:pPr>
            <w:r w:rsidRPr="00A95BB3">
              <w:rPr>
                <w:rFonts w:ascii="Arial" w:eastAsia="Times New Roman" w:hAnsi="Arial" w:cs="Arial"/>
                <w:sz w:val="20"/>
                <w:lang w:val="en-ZA"/>
              </w:rPr>
              <w:t xml:space="preserve">The determination of disputes which are unresolved in terms of Clause </w:t>
            </w:r>
            <w:r w:rsidR="0041012F">
              <w:rPr>
                <w:rFonts w:ascii="Arial" w:eastAsia="Times New Roman" w:hAnsi="Arial" w:cs="Arial"/>
                <w:sz w:val="20"/>
                <w:lang w:val="en-ZA"/>
              </w:rPr>
              <w:t xml:space="preserve">10.5.3 shall be by </w:t>
            </w:r>
            <w:r w:rsidR="0041012F">
              <w:rPr>
                <w:rFonts w:ascii="Arial" w:eastAsia="Times New Roman" w:hAnsi="Arial" w:cs="Arial"/>
                <w:sz w:val="20"/>
                <w:lang w:val="en-ZA"/>
              </w:rPr>
              <w:lastRenderedPageBreak/>
              <w:t>arbitration.</w:t>
            </w:r>
          </w:p>
        </w:tc>
      </w:tr>
      <w:tr w:rsidR="00A95BB3" w:rsidRPr="00A95BB3" w14:paraId="4FC74B57" w14:textId="77777777" w:rsidTr="00AC46B7">
        <w:tc>
          <w:tcPr>
            <w:tcW w:w="501" w:type="pct"/>
          </w:tcPr>
          <w:p w14:paraId="4C939129"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sz w:val="20"/>
                <w:lang w:val="en-ZA"/>
              </w:rPr>
            </w:pPr>
            <w:r w:rsidRPr="00A95BB3">
              <w:rPr>
                <w:rFonts w:ascii="Arial" w:eastAsia="Times New Roman" w:hAnsi="Arial" w:cs="Arial"/>
                <w:sz w:val="20"/>
                <w:lang w:val="en-ZA"/>
              </w:rPr>
              <w:lastRenderedPageBreak/>
              <w:t>11</w:t>
            </w:r>
          </w:p>
        </w:tc>
        <w:tc>
          <w:tcPr>
            <w:tcW w:w="4499" w:type="pct"/>
          </w:tcPr>
          <w:p w14:paraId="5434AD9B" w14:textId="77777777" w:rsidR="00A95BB3" w:rsidRPr="00A95BB3" w:rsidRDefault="00A95BB3" w:rsidP="00A95BB3">
            <w:pPr>
              <w:widowControl w:val="0"/>
              <w:autoSpaceDE w:val="0"/>
              <w:autoSpaceDN w:val="0"/>
              <w:adjustRightInd w:val="0"/>
              <w:spacing w:before="120" w:after="120" w:line="240" w:lineRule="auto"/>
              <w:ind w:left="36"/>
              <w:jc w:val="both"/>
              <w:rPr>
                <w:rFonts w:ascii="Arial" w:eastAsia="Times New Roman" w:hAnsi="Arial" w:cs="Arial"/>
                <w:b/>
                <w:sz w:val="20"/>
                <w:szCs w:val="24"/>
              </w:rPr>
            </w:pPr>
            <w:r w:rsidRPr="00A95BB3">
              <w:rPr>
                <w:rFonts w:ascii="Arial" w:eastAsia="Times New Roman" w:hAnsi="Arial" w:cs="Arial"/>
                <w:b/>
                <w:sz w:val="20"/>
                <w:szCs w:val="24"/>
                <w:u w:val="single" w:color="000000"/>
              </w:rPr>
              <w:t>Add the following additional clause</w:t>
            </w:r>
            <w:r w:rsidRPr="00A95BB3">
              <w:rPr>
                <w:rFonts w:ascii="Arial" w:eastAsia="Times New Roman" w:hAnsi="Arial" w:cs="Arial"/>
                <w:b/>
                <w:sz w:val="20"/>
                <w:szCs w:val="24"/>
              </w:rPr>
              <w:t>:</w:t>
            </w:r>
          </w:p>
          <w:p w14:paraId="03F4F9BD" w14:textId="77777777" w:rsidR="00A95BB3" w:rsidRPr="00A95BB3" w:rsidRDefault="00A95BB3" w:rsidP="00A95BB3">
            <w:pPr>
              <w:widowControl w:val="0"/>
              <w:autoSpaceDE w:val="0"/>
              <w:autoSpaceDN w:val="0"/>
              <w:adjustRightInd w:val="0"/>
              <w:spacing w:before="120" w:after="120" w:line="240" w:lineRule="auto"/>
              <w:ind w:left="36"/>
              <w:jc w:val="both"/>
              <w:rPr>
                <w:rFonts w:ascii="Arial" w:eastAsia="Times New Roman" w:hAnsi="Arial" w:cs="Arial"/>
                <w:b/>
                <w:sz w:val="20"/>
                <w:szCs w:val="24"/>
              </w:rPr>
            </w:pPr>
            <w:r w:rsidRPr="00A95BB3">
              <w:rPr>
                <w:rFonts w:ascii="Arial" w:eastAsia="Times New Roman" w:hAnsi="Arial" w:cs="Arial"/>
                <w:b/>
                <w:sz w:val="20"/>
                <w:szCs w:val="24"/>
              </w:rPr>
              <w:t>“11 Details to be confidential</w:t>
            </w:r>
          </w:p>
          <w:p w14:paraId="681D86BF" w14:textId="77777777" w:rsidR="00A95BB3" w:rsidRPr="00A95BB3" w:rsidRDefault="00A95BB3" w:rsidP="00A95BB3">
            <w:pPr>
              <w:widowControl w:val="0"/>
              <w:autoSpaceDE w:val="0"/>
              <w:autoSpaceDN w:val="0"/>
              <w:adjustRightInd w:val="0"/>
              <w:spacing w:before="120" w:after="120" w:line="240" w:lineRule="auto"/>
              <w:ind w:left="36"/>
              <w:jc w:val="both"/>
              <w:rPr>
                <w:rFonts w:ascii="Arial" w:eastAsia="Times New Roman" w:hAnsi="Arial" w:cs="Arial"/>
                <w:sz w:val="20"/>
                <w:lang w:val="en-ZA"/>
              </w:rPr>
            </w:pPr>
            <w:r w:rsidRPr="00A95BB3">
              <w:rPr>
                <w:rFonts w:ascii="Arial" w:eastAsia="Times New Roman" w:hAnsi="Arial" w:cs="Arial"/>
                <w:sz w:val="20"/>
                <w:szCs w:val="24"/>
              </w:rPr>
              <w:t>The Contractor shall treat the details of the Works comprised in this Contract as private and confidential (save in so far as may be necessary for the purposes hereof) and shall not publish or disclose the same or any particulars thereof in any trade or technical paper elsewhere without the prior written consent of the Employer's Agent."</w:t>
            </w:r>
          </w:p>
        </w:tc>
      </w:tr>
    </w:tbl>
    <w:p w14:paraId="2BA22F69" w14:textId="77777777" w:rsidR="00A95BB3" w:rsidRPr="00A95BB3" w:rsidRDefault="00A95BB3" w:rsidP="00A95BB3">
      <w:pPr>
        <w:widowControl w:val="0"/>
        <w:autoSpaceDE w:val="0"/>
        <w:autoSpaceDN w:val="0"/>
        <w:adjustRightInd w:val="0"/>
        <w:spacing w:before="120" w:after="120" w:line="240" w:lineRule="auto"/>
        <w:jc w:val="center"/>
        <w:rPr>
          <w:rFonts w:ascii="Arial" w:eastAsia="Times New Roman" w:hAnsi="Arial" w:cs="Arial"/>
          <w:b/>
          <w:sz w:val="20"/>
          <w:lang w:val="en-ZA"/>
        </w:rPr>
        <w:sectPr w:rsidR="00A95BB3" w:rsidRPr="00A95BB3" w:rsidSect="00640935">
          <w:headerReference w:type="default" r:id="rId42"/>
          <w:endnotePr>
            <w:numFmt w:val="decimal"/>
          </w:endnotePr>
          <w:pgSz w:w="11906" w:h="16838" w:code="9"/>
          <w:pgMar w:top="1276" w:right="1202" w:bottom="851" w:left="1440" w:header="431" w:footer="584" w:gutter="0"/>
          <w:cols w:space="720"/>
          <w:noEndnote/>
          <w:docGrid w:linePitch="272"/>
        </w:sectPr>
      </w:pPr>
    </w:p>
    <w:p w14:paraId="08018AB7" w14:textId="77777777" w:rsidR="00A95BB3" w:rsidRPr="00A95BB3" w:rsidRDefault="00A95BB3" w:rsidP="00A95BB3">
      <w:pPr>
        <w:widowControl w:val="0"/>
        <w:autoSpaceDE w:val="0"/>
        <w:autoSpaceDN w:val="0"/>
        <w:adjustRightInd w:val="0"/>
        <w:spacing w:before="120" w:after="120" w:line="240" w:lineRule="auto"/>
        <w:jc w:val="center"/>
        <w:rPr>
          <w:rFonts w:ascii="Arial" w:eastAsia="Times New Roman" w:hAnsi="Arial" w:cs="Arial"/>
          <w:b/>
          <w:sz w:val="28"/>
          <w:szCs w:val="28"/>
        </w:rPr>
      </w:pPr>
      <w:r w:rsidRPr="00A95BB3">
        <w:rPr>
          <w:rFonts w:ascii="Arial" w:eastAsia="Times New Roman" w:hAnsi="Arial" w:cs="Arial"/>
          <w:b/>
          <w:sz w:val="28"/>
          <w:szCs w:val="28"/>
        </w:rPr>
        <w:lastRenderedPageBreak/>
        <w:t>CONTRACT DATA (PART 2)</w:t>
      </w:r>
    </w:p>
    <w:p w14:paraId="3E335178" w14:textId="77777777" w:rsidR="00A95BB3" w:rsidRPr="00A95BB3" w:rsidRDefault="00A95BB3" w:rsidP="00A95BB3">
      <w:pPr>
        <w:widowControl w:val="0"/>
        <w:autoSpaceDE w:val="0"/>
        <w:autoSpaceDN w:val="0"/>
        <w:adjustRightInd w:val="0"/>
        <w:spacing w:before="120" w:after="120" w:line="240" w:lineRule="auto"/>
        <w:jc w:val="center"/>
        <w:rPr>
          <w:rFonts w:ascii="Arial" w:eastAsia="Times New Roman" w:hAnsi="Arial" w:cs="Arial"/>
          <w:b/>
          <w:sz w:val="20"/>
          <w:lang w:val="en-ZA"/>
        </w:rPr>
      </w:pPr>
    </w:p>
    <w:p w14:paraId="51C92AE8"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b/>
          <w:sz w:val="20"/>
          <w:lang w:val="en-ZA"/>
        </w:rPr>
      </w:pPr>
      <w:r w:rsidRPr="00A95BB3">
        <w:rPr>
          <w:rFonts w:ascii="Arial" w:eastAsia="Times New Roman" w:hAnsi="Arial" w:cs="Arial"/>
          <w:b/>
          <w:sz w:val="20"/>
          <w:lang w:val="en-ZA"/>
        </w:rPr>
        <w:t>Part 2: Data provided by the Contractor</w:t>
      </w:r>
    </w:p>
    <w:p w14:paraId="2D7FD69B"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524"/>
        <w:gridCol w:w="2526"/>
        <w:gridCol w:w="2515"/>
      </w:tblGrid>
      <w:tr w:rsidR="00A95BB3" w:rsidRPr="00A95BB3" w14:paraId="2B760A75" w14:textId="77777777" w:rsidTr="00640935">
        <w:tc>
          <w:tcPr>
            <w:tcW w:w="912" w:type="pct"/>
            <w:tcBorders>
              <w:bottom w:val="single" w:sz="4" w:space="0" w:color="auto"/>
            </w:tcBorders>
            <w:shd w:val="clear" w:color="auto" w:fill="D9D9D9"/>
          </w:tcPr>
          <w:p w14:paraId="1C58C75C" w14:textId="77777777" w:rsidR="00A95BB3" w:rsidRPr="00A95BB3" w:rsidRDefault="00A95BB3" w:rsidP="00A95BB3">
            <w:pPr>
              <w:widowControl w:val="0"/>
              <w:autoSpaceDE w:val="0"/>
              <w:autoSpaceDN w:val="0"/>
              <w:adjustRightInd w:val="0"/>
              <w:spacing w:before="120" w:after="120" w:line="312" w:lineRule="auto"/>
              <w:jc w:val="center"/>
              <w:rPr>
                <w:rFonts w:ascii="Arial" w:eastAsia="Times New Roman" w:hAnsi="Arial" w:cs="Arial"/>
                <w:b/>
                <w:sz w:val="20"/>
                <w:lang w:val="en-ZA"/>
              </w:rPr>
            </w:pPr>
            <w:r w:rsidRPr="00A95BB3">
              <w:rPr>
                <w:rFonts w:ascii="Arial" w:eastAsia="Times New Roman" w:hAnsi="Arial" w:cs="Arial"/>
                <w:b/>
                <w:sz w:val="20"/>
                <w:lang w:val="en-ZA"/>
              </w:rPr>
              <w:t>Clause</w:t>
            </w:r>
          </w:p>
        </w:tc>
        <w:tc>
          <w:tcPr>
            <w:tcW w:w="4088" w:type="pct"/>
            <w:gridSpan w:val="3"/>
            <w:tcBorders>
              <w:bottom w:val="single" w:sz="4" w:space="0" w:color="auto"/>
            </w:tcBorders>
            <w:shd w:val="clear" w:color="auto" w:fill="D9D9D9"/>
          </w:tcPr>
          <w:p w14:paraId="14E4E01A" w14:textId="77777777" w:rsidR="00A95BB3" w:rsidRPr="00A95BB3" w:rsidRDefault="00A95BB3" w:rsidP="00A95BB3">
            <w:pPr>
              <w:widowControl w:val="0"/>
              <w:autoSpaceDE w:val="0"/>
              <w:autoSpaceDN w:val="0"/>
              <w:adjustRightInd w:val="0"/>
              <w:spacing w:before="120" w:after="120" w:line="312" w:lineRule="auto"/>
              <w:jc w:val="center"/>
              <w:rPr>
                <w:rFonts w:ascii="Arial" w:eastAsia="Times New Roman" w:hAnsi="Arial" w:cs="Arial"/>
                <w:b/>
                <w:sz w:val="20"/>
                <w:lang w:val="en-ZA"/>
              </w:rPr>
            </w:pPr>
            <w:r w:rsidRPr="00A95BB3">
              <w:rPr>
                <w:rFonts w:ascii="Arial" w:eastAsia="Times New Roman" w:hAnsi="Arial" w:cs="Arial"/>
                <w:b/>
                <w:sz w:val="20"/>
                <w:lang w:val="en-ZA"/>
              </w:rPr>
              <w:t>Contract Data</w:t>
            </w:r>
          </w:p>
        </w:tc>
      </w:tr>
      <w:tr w:rsidR="00A95BB3" w:rsidRPr="00A95BB3" w14:paraId="30C27CC6" w14:textId="77777777" w:rsidTr="00640935">
        <w:trPr>
          <w:trHeight w:val="1237"/>
        </w:trPr>
        <w:tc>
          <w:tcPr>
            <w:tcW w:w="912" w:type="pct"/>
          </w:tcPr>
          <w:p w14:paraId="6A7BE924" w14:textId="77777777" w:rsidR="00A95BB3" w:rsidRPr="00A95BB3" w:rsidRDefault="00A95BB3" w:rsidP="00A95BB3">
            <w:pPr>
              <w:widowControl w:val="0"/>
              <w:autoSpaceDE w:val="0"/>
              <w:autoSpaceDN w:val="0"/>
              <w:adjustRightInd w:val="0"/>
              <w:spacing w:before="120" w:after="120" w:line="312" w:lineRule="auto"/>
              <w:rPr>
                <w:rFonts w:ascii="Arial" w:eastAsia="Times New Roman" w:hAnsi="Arial" w:cs="Arial"/>
                <w:sz w:val="20"/>
                <w:lang w:val="en-ZA"/>
              </w:rPr>
            </w:pPr>
            <w:r w:rsidRPr="00A95BB3">
              <w:rPr>
                <w:rFonts w:ascii="Arial" w:eastAsia="Times New Roman" w:hAnsi="Arial" w:cs="Arial"/>
                <w:sz w:val="20"/>
                <w:lang w:val="en-ZA"/>
              </w:rPr>
              <w:t>1.1.1.9</w:t>
            </w:r>
          </w:p>
        </w:tc>
        <w:tc>
          <w:tcPr>
            <w:tcW w:w="4088" w:type="pct"/>
            <w:gridSpan w:val="3"/>
          </w:tcPr>
          <w:p w14:paraId="2EAC0496"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r w:rsidRPr="00A95BB3">
              <w:rPr>
                <w:rFonts w:ascii="Arial" w:eastAsia="Times New Roman" w:hAnsi="Arial" w:cs="Arial"/>
                <w:sz w:val="20"/>
                <w:lang w:val="en-ZA"/>
              </w:rPr>
              <w:t>The name of the Contractor is:</w:t>
            </w:r>
          </w:p>
          <w:p w14:paraId="1838C7A9"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p w14:paraId="555057B7" w14:textId="77777777" w:rsidR="00A95BB3" w:rsidRPr="00A95BB3" w:rsidRDefault="00A95BB3" w:rsidP="00A95BB3">
            <w:pPr>
              <w:widowControl w:val="0"/>
              <w:pBdr>
                <w:top w:val="single" w:sz="6" w:space="1" w:color="auto"/>
                <w:bottom w:val="single" w:sz="6" w:space="1" w:color="auto"/>
              </w:pBdr>
              <w:autoSpaceDE w:val="0"/>
              <w:autoSpaceDN w:val="0"/>
              <w:adjustRightInd w:val="0"/>
              <w:spacing w:before="120" w:after="120" w:line="312" w:lineRule="auto"/>
              <w:jc w:val="both"/>
              <w:rPr>
                <w:rFonts w:ascii="Arial" w:eastAsia="Times New Roman" w:hAnsi="Arial" w:cs="Arial"/>
                <w:sz w:val="20"/>
                <w:lang w:val="en-ZA"/>
              </w:rPr>
            </w:pPr>
          </w:p>
          <w:p w14:paraId="0641DF9A" w14:textId="77777777" w:rsidR="00A95BB3" w:rsidRPr="00A95BB3" w:rsidRDefault="00A95BB3" w:rsidP="00A95BB3">
            <w:pPr>
              <w:widowControl w:val="0"/>
              <w:pBdr>
                <w:top w:val="single" w:sz="6" w:space="1" w:color="auto"/>
                <w:bottom w:val="single" w:sz="6" w:space="1" w:color="auto"/>
              </w:pBdr>
              <w:autoSpaceDE w:val="0"/>
              <w:autoSpaceDN w:val="0"/>
              <w:adjustRightInd w:val="0"/>
              <w:spacing w:before="120" w:after="120" w:line="312" w:lineRule="auto"/>
              <w:jc w:val="both"/>
              <w:rPr>
                <w:rFonts w:ascii="Arial" w:eastAsia="Times New Roman" w:hAnsi="Arial" w:cs="Arial"/>
                <w:sz w:val="20"/>
                <w:lang w:val="en-ZA"/>
              </w:rPr>
            </w:pPr>
          </w:p>
          <w:p w14:paraId="282BBB70"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tc>
      </w:tr>
      <w:tr w:rsidR="00A95BB3" w:rsidRPr="00A95BB3" w14:paraId="0C6BF757" w14:textId="77777777" w:rsidTr="00640935">
        <w:tc>
          <w:tcPr>
            <w:tcW w:w="912" w:type="pct"/>
          </w:tcPr>
          <w:p w14:paraId="30397D8A" w14:textId="77777777" w:rsidR="00A95BB3" w:rsidRPr="00A95BB3" w:rsidRDefault="00A95BB3" w:rsidP="00A95BB3">
            <w:pPr>
              <w:widowControl w:val="0"/>
              <w:autoSpaceDE w:val="0"/>
              <w:autoSpaceDN w:val="0"/>
              <w:adjustRightInd w:val="0"/>
              <w:spacing w:before="120" w:after="120" w:line="312" w:lineRule="auto"/>
              <w:rPr>
                <w:rFonts w:ascii="Arial" w:eastAsia="Times New Roman" w:hAnsi="Arial" w:cs="Arial"/>
                <w:sz w:val="20"/>
                <w:lang w:val="en-ZA"/>
              </w:rPr>
            </w:pPr>
            <w:r w:rsidRPr="00A95BB3">
              <w:rPr>
                <w:rFonts w:ascii="Arial" w:eastAsia="Times New Roman" w:hAnsi="Arial" w:cs="Arial"/>
                <w:sz w:val="20"/>
                <w:lang w:val="en-ZA"/>
              </w:rPr>
              <w:t>1.2.1.2</w:t>
            </w:r>
          </w:p>
        </w:tc>
        <w:tc>
          <w:tcPr>
            <w:tcW w:w="4088" w:type="pct"/>
            <w:gridSpan w:val="3"/>
          </w:tcPr>
          <w:p w14:paraId="2891E728"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r w:rsidRPr="00A95BB3">
              <w:rPr>
                <w:rFonts w:ascii="Arial" w:eastAsia="Times New Roman" w:hAnsi="Arial" w:cs="Arial"/>
                <w:sz w:val="20"/>
                <w:lang w:val="en-ZA"/>
              </w:rPr>
              <w:t>The Contractor’s address for receipt of communications and notices is :</w:t>
            </w:r>
          </w:p>
          <w:p w14:paraId="005DC313"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u w:val="single"/>
                <w:lang w:val="en-ZA"/>
              </w:rPr>
            </w:pPr>
            <w:r w:rsidRPr="00A95BB3">
              <w:rPr>
                <w:rFonts w:ascii="Arial" w:eastAsia="Times New Roman" w:hAnsi="Arial" w:cs="Arial"/>
                <w:sz w:val="20"/>
                <w:lang w:val="en-ZA"/>
              </w:rPr>
              <w:t>Telephone :</w:t>
            </w:r>
            <w:r w:rsidRPr="00A95BB3">
              <w:rPr>
                <w:rFonts w:ascii="Arial" w:eastAsia="Times New Roman" w:hAnsi="Arial" w:cs="Arial"/>
                <w:sz w:val="20"/>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lang w:val="en-ZA"/>
              </w:rPr>
              <w:t xml:space="preserve"> Facsimile : </w:t>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p>
          <w:p w14:paraId="281165B4"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r w:rsidRPr="00A95BB3">
              <w:rPr>
                <w:rFonts w:ascii="Arial" w:eastAsia="Times New Roman" w:hAnsi="Arial" w:cs="Arial"/>
                <w:sz w:val="20"/>
                <w:lang w:val="en-ZA"/>
              </w:rPr>
              <w:t xml:space="preserve">E-mail : </w:t>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p>
          <w:p w14:paraId="3E776DE7"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u w:val="single"/>
                <w:lang w:val="en-ZA"/>
              </w:rPr>
            </w:pPr>
            <w:r w:rsidRPr="00A95BB3">
              <w:rPr>
                <w:rFonts w:ascii="Arial" w:eastAsia="Times New Roman" w:hAnsi="Arial" w:cs="Arial"/>
                <w:sz w:val="20"/>
                <w:lang w:val="en-ZA"/>
              </w:rPr>
              <w:t xml:space="preserve">Address: </w:t>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p>
          <w:p w14:paraId="06C01209"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u w:val="single"/>
                <w:lang w:val="en-ZA"/>
              </w:rPr>
            </w:pP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r w:rsidRPr="00A95BB3">
              <w:rPr>
                <w:rFonts w:ascii="Arial" w:eastAsia="Times New Roman" w:hAnsi="Arial" w:cs="Arial"/>
                <w:sz w:val="20"/>
                <w:u w:val="single"/>
                <w:lang w:val="en-ZA"/>
              </w:rPr>
              <w:tab/>
            </w:r>
          </w:p>
          <w:p w14:paraId="118091F4"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u w:val="single"/>
                <w:lang w:val="en-ZA"/>
              </w:rPr>
            </w:pPr>
          </w:p>
        </w:tc>
      </w:tr>
      <w:tr w:rsidR="00A95BB3" w:rsidRPr="00A95BB3" w14:paraId="5B5D0DD1" w14:textId="77777777" w:rsidTr="00640935">
        <w:tc>
          <w:tcPr>
            <w:tcW w:w="912" w:type="pct"/>
          </w:tcPr>
          <w:p w14:paraId="24FC72D7" w14:textId="77777777" w:rsidR="00A95BB3" w:rsidRPr="00A95BB3" w:rsidRDefault="00A95BB3" w:rsidP="00A95BB3">
            <w:pPr>
              <w:widowControl w:val="0"/>
              <w:autoSpaceDE w:val="0"/>
              <w:autoSpaceDN w:val="0"/>
              <w:adjustRightInd w:val="0"/>
              <w:spacing w:before="120" w:after="120" w:line="312" w:lineRule="auto"/>
              <w:rPr>
                <w:rFonts w:ascii="Arial" w:eastAsia="Times New Roman" w:hAnsi="Arial" w:cs="Arial"/>
                <w:sz w:val="20"/>
                <w:lang w:val="en-ZA"/>
              </w:rPr>
            </w:pPr>
            <w:r w:rsidRPr="00A95BB3">
              <w:rPr>
                <w:rFonts w:ascii="Arial" w:eastAsia="Times New Roman" w:hAnsi="Arial" w:cs="Arial"/>
                <w:sz w:val="20"/>
                <w:lang w:val="en-ZA"/>
              </w:rPr>
              <w:t>5.12.1</w:t>
            </w:r>
          </w:p>
        </w:tc>
        <w:tc>
          <w:tcPr>
            <w:tcW w:w="4088" w:type="pct"/>
            <w:gridSpan w:val="3"/>
            <w:tcBorders>
              <w:bottom w:val="single" w:sz="4" w:space="0" w:color="auto"/>
            </w:tcBorders>
          </w:tcPr>
          <w:p w14:paraId="03CE585C" w14:textId="77777777" w:rsidR="00A95BB3" w:rsidRPr="00A95BB3" w:rsidRDefault="00A95BB3" w:rsidP="00A95BB3">
            <w:pPr>
              <w:widowControl w:val="0"/>
              <w:autoSpaceDE w:val="0"/>
              <w:autoSpaceDN w:val="0"/>
              <w:adjustRightInd w:val="0"/>
              <w:spacing w:before="120" w:after="120" w:line="312" w:lineRule="auto"/>
              <w:rPr>
                <w:rFonts w:ascii="Arial" w:eastAsia="Times New Roman" w:hAnsi="Arial" w:cs="Arial"/>
                <w:sz w:val="20"/>
                <w:lang w:val="en-ZA"/>
              </w:rPr>
            </w:pPr>
            <w:r w:rsidRPr="00A95BB3">
              <w:rPr>
                <w:rFonts w:ascii="Arial" w:eastAsia="Times New Roman" w:hAnsi="Arial" w:cs="Arial"/>
                <w:sz w:val="20"/>
                <w:lang w:val="en-ZA"/>
              </w:rPr>
              <w:t xml:space="preserve">The time for completing the works is </w:t>
            </w:r>
            <w:r w:rsidRPr="00A95BB3">
              <w:rPr>
                <w:rFonts w:ascii="Arial" w:eastAsia="Times New Roman" w:hAnsi="Arial" w:cs="Arial"/>
                <w:sz w:val="20"/>
                <w:u w:val="dotted"/>
                <w:lang w:val="en-ZA"/>
              </w:rPr>
              <w:tab/>
            </w:r>
            <w:r w:rsidRPr="00A95BB3">
              <w:rPr>
                <w:rFonts w:ascii="Arial" w:eastAsia="Times New Roman" w:hAnsi="Arial" w:cs="Arial"/>
                <w:sz w:val="20"/>
                <w:u w:val="single"/>
                <w:lang w:val="en-ZA"/>
              </w:rPr>
              <w:tab/>
            </w:r>
            <w:r w:rsidRPr="00A95BB3">
              <w:rPr>
                <w:rFonts w:ascii="Arial" w:eastAsia="Times New Roman" w:hAnsi="Arial" w:cs="Arial"/>
                <w:sz w:val="20"/>
                <w:lang w:val="en-ZA"/>
              </w:rPr>
              <w:t>months.</w:t>
            </w:r>
          </w:p>
          <w:p w14:paraId="1E206205" w14:textId="77777777" w:rsidR="00A95BB3" w:rsidRPr="00A95BB3" w:rsidRDefault="00A95BB3" w:rsidP="00A95BB3">
            <w:pPr>
              <w:widowControl w:val="0"/>
              <w:autoSpaceDE w:val="0"/>
              <w:autoSpaceDN w:val="0"/>
              <w:adjustRightInd w:val="0"/>
              <w:spacing w:before="120" w:after="120" w:line="312" w:lineRule="auto"/>
              <w:rPr>
                <w:rFonts w:ascii="Arial" w:eastAsia="Times New Roman" w:hAnsi="Arial" w:cs="Arial"/>
                <w:sz w:val="20"/>
                <w:lang w:val="en-ZA"/>
              </w:rPr>
            </w:pPr>
          </w:p>
        </w:tc>
      </w:tr>
      <w:tr w:rsidR="00A95BB3" w:rsidRPr="00A95BB3" w14:paraId="1639F8BD" w14:textId="77777777" w:rsidTr="00640935">
        <w:tc>
          <w:tcPr>
            <w:tcW w:w="912" w:type="pct"/>
          </w:tcPr>
          <w:p w14:paraId="1BE7E704" w14:textId="77777777" w:rsidR="00A95BB3" w:rsidRPr="00A95BB3" w:rsidRDefault="00A95BB3" w:rsidP="00A95BB3">
            <w:pPr>
              <w:widowControl w:val="0"/>
              <w:autoSpaceDE w:val="0"/>
              <w:autoSpaceDN w:val="0"/>
              <w:adjustRightInd w:val="0"/>
              <w:spacing w:before="120" w:after="120" w:line="312" w:lineRule="auto"/>
              <w:rPr>
                <w:rFonts w:ascii="Arial" w:eastAsia="Times New Roman" w:hAnsi="Arial" w:cs="Arial"/>
                <w:sz w:val="20"/>
                <w:lang w:val="en-ZA"/>
              </w:rPr>
            </w:pPr>
            <w:r w:rsidRPr="00A95BB3">
              <w:rPr>
                <w:rFonts w:ascii="Arial" w:eastAsia="Times New Roman" w:hAnsi="Arial" w:cs="Arial"/>
                <w:sz w:val="20"/>
                <w:lang w:val="en-ZA"/>
              </w:rPr>
              <w:t>6.5.1.2.3</w:t>
            </w:r>
          </w:p>
        </w:tc>
        <w:tc>
          <w:tcPr>
            <w:tcW w:w="4088" w:type="pct"/>
            <w:gridSpan w:val="3"/>
            <w:tcBorders>
              <w:bottom w:val="single" w:sz="4" w:space="0" w:color="auto"/>
            </w:tcBorders>
          </w:tcPr>
          <w:p w14:paraId="2A9640FF"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The allowances percentage of the following items must be completed:                                                                                              </w:t>
            </w:r>
          </w:p>
          <w:p w14:paraId="6148477C" w14:textId="68596550" w:rsidR="00A95BB3" w:rsidRPr="00A95BB3" w:rsidRDefault="00A95BB3" w:rsidP="00A95BB3">
            <w:pPr>
              <w:widowControl w:val="0"/>
              <w:tabs>
                <w:tab w:val="left" w:pos="5075"/>
              </w:tabs>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Percentage Allowance for Workman:          Labour                       </w:t>
            </w:r>
            <w:r w:rsidR="00A779F6">
              <w:rPr>
                <w:rFonts w:ascii="Arial" w:eastAsia="Times New Roman" w:hAnsi="Arial" w:cs="Arial"/>
                <w:sz w:val="20"/>
                <w:lang w:val="en-ZA"/>
              </w:rPr>
              <w:t xml:space="preserve">  </w:t>
            </w:r>
            <w:r w:rsidRPr="00A95BB3">
              <w:rPr>
                <w:rFonts w:ascii="Arial" w:eastAsia="Times New Roman" w:hAnsi="Arial" w:cs="Arial"/>
                <w:sz w:val="20"/>
                <w:lang w:val="en-ZA"/>
              </w:rPr>
              <w:t xml:space="preserve">______%  </w:t>
            </w:r>
          </w:p>
          <w:p w14:paraId="2CEB3983" w14:textId="6FCDEBA4"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Machinery            </w:t>
            </w:r>
            <w:r w:rsidR="00A779F6">
              <w:rPr>
                <w:rFonts w:ascii="Arial" w:eastAsia="Times New Roman" w:hAnsi="Arial" w:cs="Arial"/>
                <w:sz w:val="20"/>
                <w:lang w:val="en-ZA"/>
              </w:rPr>
              <w:t xml:space="preserve">  </w:t>
            </w:r>
            <w:r w:rsidRPr="00A95BB3">
              <w:rPr>
                <w:rFonts w:ascii="Arial" w:eastAsia="Times New Roman" w:hAnsi="Arial" w:cs="Arial"/>
                <w:sz w:val="20"/>
                <w:lang w:val="en-ZA"/>
              </w:rPr>
              <w:t xml:space="preserve">     ______%  </w:t>
            </w:r>
          </w:p>
          <w:p w14:paraId="570A2BC8" w14:textId="2FC714B8"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Percentage Allowance for Materials:           Cost of Material      </w:t>
            </w:r>
            <w:r w:rsidR="00A779F6">
              <w:rPr>
                <w:rFonts w:ascii="Arial" w:eastAsia="Times New Roman" w:hAnsi="Arial" w:cs="Arial"/>
                <w:sz w:val="20"/>
                <w:lang w:val="en-ZA"/>
              </w:rPr>
              <w:t xml:space="preserve">  </w:t>
            </w:r>
            <w:r w:rsidRPr="00A95BB3">
              <w:rPr>
                <w:rFonts w:ascii="Arial" w:eastAsia="Times New Roman" w:hAnsi="Arial" w:cs="Arial"/>
                <w:sz w:val="20"/>
                <w:lang w:val="en-ZA"/>
              </w:rPr>
              <w:t xml:space="preserve">   ______%  </w:t>
            </w:r>
          </w:p>
          <w:p w14:paraId="3C3E85A7" w14:textId="5DFA48E6"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Contractor Profit     </w:t>
            </w:r>
            <w:r w:rsidR="00A779F6">
              <w:rPr>
                <w:rFonts w:ascii="Arial" w:eastAsia="Times New Roman" w:hAnsi="Arial" w:cs="Arial"/>
                <w:sz w:val="20"/>
                <w:lang w:val="en-ZA"/>
              </w:rPr>
              <w:t xml:space="preserve">  </w:t>
            </w:r>
            <w:r w:rsidRPr="00A95BB3">
              <w:rPr>
                <w:rFonts w:ascii="Arial" w:eastAsia="Times New Roman" w:hAnsi="Arial" w:cs="Arial"/>
                <w:sz w:val="20"/>
                <w:lang w:val="en-ZA"/>
              </w:rPr>
              <w:t xml:space="preserve">   ______%  </w:t>
            </w:r>
          </w:p>
          <w:p w14:paraId="459A2405" w14:textId="65CB75DF"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Subcontractor Profit  </w:t>
            </w:r>
            <w:r w:rsidR="00A779F6">
              <w:rPr>
                <w:rFonts w:ascii="Arial" w:eastAsia="Times New Roman" w:hAnsi="Arial" w:cs="Arial"/>
                <w:sz w:val="20"/>
                <w:lang w:val="en-ZA"/>
              </w:rPr>
              <w:t xml:space="preserve"> </w:t>
            </w:r>
            <w:r w:rsidRPr="00A95BB3">
              <w:rPr>
                <w:rFonts w:ascii="Arial" w:eastAsia="Times New Roman" w:hAnsi="Arial" w:cs="Arial"/>
                <w:sz w:val="20"/>
                <w:lang w:val="en-ZA"/>
              </w:rPr>
              <w:t xml:space="preserve"> ______%  </w:t>
            </w:r>
          </w:p>
          <w:p w14:paraId="4564B12D"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Time Keeping             ______%  </w:t>
            </w:r>
          </w:p>
          <w:p w14:paraId="42EDF1A0"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Clerical work               ______%  </w:t>
            </w:r>
          </w:p>
          <w:p w14:paraId="3D5B5EA4"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Insurance                    ______%  </w:t>
            </w:r>
          </w:p>
          <w:p w14:paraId="754A9969"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Establishment             ______%  </w:t>
            </w:r>
          </w:p>
          <w:p w14:paraId="49EC3732"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Superintendence         ______%  </w:t>
            </w:r>
          </w:p>
          <w:p w14:paraId="060E624B"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Hand tools                   ______%  </w:t>
            </w:r>
          </w:p>
          <w:p w14:paraId="70DD84A6"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Other                           ______%  </w:t>
            </w:r>
          </w:p>
          <w:p w14:paraId="7D36D75A"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r w:rsidRPr="00A95BB3">
              <w:rPr>
                <w:rFonts w:ascii="Arial" w:eastAsia="Times New Roman" w:hAnsi="Arial" w:cs="Arial"/>
                <w:sz w:val="20"/>
                <w:lang w:val="en-ZA"/>
              </w:rPr>
              <w:t xml:space="preserve">                                                                     Total:                           </w:t>
            </w:r>
            <w:r w:rsidRPr="00A95BB3">
              <w:rPr>
                <w:rFonts w:ascii="Arial" w:eastAsia="Times New Roman" w:hAnsi="Arial" w:cs="Arial"/>
                <w:sz w:val="20"/>
                <w:u w:val="single"/>
                <w:lang w:val="en-ZA"/>
              </w:rPr>
              <w:t>__100_</w:t>
            </w:r>
            <w:r w:rsidRPr="00A95BB3">
              <w:rPr>
                <w:rFonts w:ascii="Arial" w:eastAsia="Times New Roman" w:hAnsi="Arial" w:cs="Arial"/>
                <w:sz w:val="20"/>
                <w:lang w:val="en-ZA"/>
              </w:rPr>
              <w:t xml:space="preserve">%  </w:t>
            </w:r>
          </w:p>
          <w:p w14:paraId="3BF08C0F" w14:textId="77777777" w:rsidR="00A95BB3" w:rsidRPr="00A95BB3" w:rsidRDefault="00A95BB3" w:rsidP="00A95BB3">
            <w:pPr>
              <w:widowControl w:val="0"/>
              <w:autoSpaceDE w:val="0"/>
              <w:autoSpaceDN w:val="0"/>
              <w:adjustRightInd w:val="0"/>
              <w:spacing w:before="120" w:after="0" w:line="312" w:lineRule="auto"/>
              <w:rPr>
                <w:rFonts w:ascii="Arial" w:eastAsia="Times New Roman" w:hAnsi="Arial" w:cs="Arial"/>
                <w:sz w:val="20"/>
                <w:lang w:val="en-ZA"/>
              </w:rPr>
            </w:pPr>
          </w:p>
        </w:tc>
      </w:tr>
      <w:tr w:rsidR="00A95BB3" w:rsidRPr="00A95BB3" w14:paraId="48A53F5F" w14:textId="77777777" w:rsidTr="00640935">
        <w:trPr>
          <w:cantSplit/>
        </w:trPr>
        <w:tc>
          <w:tcPr>
            <w:tcW w:w="912" w:type="pct"/>
            <w:vMerge w:val="restart"/>
          </w:tcPr>
          <w:p w14:paraId="4908239B" w14:textId="77777777" w:rsidR="00A95BB3" w:rsidRPr="00A95BB3" w:rsidRDefault="00A95BB3" w:rsidP="00A95BB3">
            <w:pPr>
              <w:widowControl w:val="0"/>
              <w:autoSpaceDE w:val="0"/>
              <w:autoSpaceDN w:val="0"/>
              <w:adjustRightInd w:val="0"/>
              <w:spacing w:before="120" w:after="120" w:line="312" w:lineRule="auto"/>
              <w:rPr>
                <w:rFonts w:ascii="Arial" w:eastAsia="Times New Roman" w:hAnsi="Arial" w:cs="Arial"/>
                <w:sz w:val="20"/>
                <w:lang w:val="en-ZA"/>
              </w:rPr>
            </w:pPr>
            <w:r w:rsidRPr="00A95BB3">
              <w:rPr>
                <w:rFonts w:ascii="Arial" w:eastAsia="Times New Roman" w:hAnsi="Arial" w:cs="Arial"/>
                <w:sz w:val="20"/>
                <w:lang w:val="en-ZA"/>
              </w:rPr>
              <w:lastRenderedPageBreak/>
              <w:t>6.8.3</w:t>
            </w:r>
          </w:p>
        </w:tc>
        <w:tc>
          <w:tcPr>
            <w:tcW w:w="4088" w:type="pct"/>
            <w:gridSpan w:val="3"/>
            <w:tcBorders>
              <w:bottom w:val="single" w:sz="4" w:space="0" w:color="auto"/>
            </w:tcBorders>
          </w:tcPr>
          <w:p w14:paraId="584ACCF2"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r w:rsidRPr="00A95BB3">
              <w:rPr>
                <w:rFonts w:ascii="Arial" w:eastAsia="Times New Roman" w:hAnsi="Arial" w:cs="Arial"/>
                <w:sz w:val="20"/>
                <w:lang w:val="en-ZA"/>
              </w:rPr>
              <w:t>The contractor is to list below any special materials on which any increase or decrease in price must be considered separately from any contract price adjustment formula:</w:t>
            </w:r>
          </w:p>
        </w:tc>
      </w:tr>
      <w:tr w:rsidR="00A95BB3" w:rsidRPr="00A95BB3" w14:paraId="6CDFC2D0" w14:textId="77777777" w:rsidTr="00640935">
        <w:trPr>
          <w:cantSplit/>
        </w:trPr>
        <w:tc>
          <w:tcPr>
            <w:tcW w:w="912" w:type="pct"/>
            <w:vMerge/>
          </w:tcPr>
          <w:p w14:paraId="067D0917" w14:textId="77777777" w:rsidR="00A95BB3" w:rsidRPr="00A95BB3" w:rsidRDefault="00A95BB3" w:rsidP="00A95BB3">
            <w:pPr>
              <w:widowControl w:val="0"/>
              <w:autoSpaceDE w:val="0"/>
              <w:autoSpaceDN w:val="0"/>
              <w:adjustRightInd w:val="0"/>
              <w:spacing w:before="120" w:after="120" w:line="312" w:lineRule="auto"/>
              <w:jc w:val="center"/>
              <w:rPr>
                <w:rFonts w:ascii="Arial" w:eastAsia="Times New Roman" w:hAnsi="Arial" w:cs="Arial"/>
                <w:sz w:val="20"/>
                <w:lang w:val="en-ZA"/>
              </w:rPr>
            </w:pPr>
          </w:p>
        </w:tc>
        <w:tc>
          <w:tcPr>
            <w:tcW w:w="1364" w:type="pct"/>
            <w:shd w:val="clear" w:color="auto" w:fill="D9D9D9"/>
          </w:tcPr>
          <w:p w14:paraId="05D26836" w14:textId="77777777" w:rsidR="00A95BB3" w:rsidRPr="00A95BB3" w:rsidRDefault="00A95BB3" w:rsidP="00A95BB3">
            <w:pPr>
              <w:widowControl w:val="0"/>
              <w:autoSpaceDE w:val="0"/>
              <w:autoSpaceDN w:val="0"/>
              <w:adjustRightInd w:val="0"/>
              <w:spacing w:before="120" w:after="120" w:line="312" w:lineRule="auto"/>
              <w:jc w:val="center"/>
              <w:rPr>
                <w:rFonts w:ascii="Arial" w:eastAsia="Times New Roman" w:hAnsi="Arial" w:cs="Arial"/>
                <w:sz w:val="20"/>
                <w:lang w:val="en-ZA"/>
              </w:rPr>
            </w:pPr>
            <w:r w:rsidRPr="00A95BB3">
              <w:rPr>
                <w:rFonts w:ascii="Arial" w:eastAsia="Times New Roman" w:hAnsi="Arial" w:cs="Arial"/>
                <w:sz w:val="20"/>
                <w:lang w:val="en-ZA"/>
              </w:rPr>
              <w:t>Type Material</w:t>
            </w:r>
          </w:p>
        </w:tc>
        <w:tc>
          <w:tcPr>
            <w:tcW w:w="1365" w:type="pct"/>
            <w:shd w:val="clear" w:color="auto" w:fill="D9D9D9"/>
          </w:tcPr>
          <w:p w14:paraId="73F4A393" w14:textId="77777777" w:rsidR="00A95BB3" w:rsidRPr="00A95BB3" w:rsidRDefault="00A95BB3" w:rsidP="00A95BB3">
            <w:pPr>
              <w:widowControl w:val="0"/>
              <w:autoSpaceDE w:val="0"/>
              <w:autoSpaceDN w:val="0"/>
              <w:adjustRightInd w:val="0"/>
              <w:spacing w:before="120" w:after="120" w:line="312" w:lineRule="auto"/>
              <w:jc w:val="center"/>
              <w:rPr>
                <w:rFonts w:ascii="Arial" w:eastAsia="Times New Roman" w:hAnsi="Arial" w:cs="Arial"/>
                <w:sz w:val="20"/>
                <w:lang w:val="en-ZA"/>
              </w:rPr>
            </w:pPr>
            <w:r w:rsidRPr="00A95BB3">
              <w:rPr>
                <w:rFonts w:ascii="Arial" w:eastAsia="Times New Roman" w:hAnsi="Arial" w:cs="Arial"/>
                <w:sz w:val="20"/>
                <w:lang w:val="en-ZA"/>
              </w:rPr>
              <w:t>Unit</w:t>
            </w:r>
          </w:p>
        </w:tc>
        <w:tc>
          <w:tcPr>
            <w:tcW w:w="1359" w:type="pct"/>
            <w:shd w:val="clear" w:color="auto" w:fill="D9D9D9"/>
          </w:tcPr>
          <w:p w14:paraId="0B3434F1" w14:textId="77777777" w:rsidR="00A95BB3" w:rsidRPr="00A95BB3" w:rsidRDefault="00A95BB3" w:rsidP="00A95BB3">
            <w:pPr>
              <w:widowControl w:val="0"/>
              <w:autoSpaceDE w:val="0"/>
              <w:autoSpaceDN w:val="0"/>
              <w:adjustRightInd w:val="0"/>
              <w:spacing w:before="120" w:after="120" w:line="312" w:lineRule="auto"/>
              <w:jc w:val="center"/>
              <w:rPr>
                <w:rFonts w:ascii="Arial" w:eastAsia="Times New Roman" w:hAnsi="Arial" w:cs="Arial"/>
                <w:sz w:val="20"/>
                <w:lang w:val="en-ZA"/>
              </w:rPr>
            </w:pPr>
            <w:r w:rsidRPr="00A95BB3">
              <w:rPr>
                <w:rFonts w:ascii="Arial" w:eastAsia="Times New Roman" w:hAnsi="Arial" w:cs="Arial"/>
                <w:sz w:val="20"/>
                <w:lang w:val="en-ZA"/>
              </w:rPr>
              <w:t>Rate or Price</w:t>
            </w:r>
          </w:p>
        </w:tc>
      </w:tr>
      <w:tr w:rsidR="00A95BB3" w:rsidRPr="00A95BB3" w14:paraId="71407D4D" w14:textId="77777777" w:rsidTr="00640935">
        <w:trPr>
          <w:cantSplit/>
        </w:trPr>
        <w:tc>
          <w:tcPr>
            <w:tcW w:w="912" w:type="pct"/>
            <w:vMerge/>
          </w:tcPr>
          <w:p w14:paraId="5F41876B" w14:textId="77777777" w:rsidR="00A95BB3" w:rsidRPr="00A95BB3" w:rsidRDefault="00A95BB3" w:rsidP="00A95BB3">
            <w:pPr>
              <w:widowControl w:val="0"/>
              <w:autoSpaceDE w:val="0"/>
              <w:autoSpaceDN w:val="0"/>
              <w:adjustRightInd w:val="0"/>
              <w:spacing w:before="120" w:after="120" w:line="312" w:lineRule="auto"/>
              <w:jc w:val="center"/>
              <w:rPr>
                <w:rFonts w:ascii="Arial" w:eastAsia="Times New Roman" w:hAnsi="Arial" w:cs="Arial"/>
                <w:sz w:val="20"/>
                <w:lang w:val="en-ZA"/>
              </w:rPr>
            </w:pPr>
          </w:p>
        </w:tc>
        <w:tc>
          <w:tcPr>
            <w:tcW w:w="1364" w:type="pct"/>
          </w:tcPr>
          <w:p w14:paraId="6FF4F666"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p w14:paraId="239DA1CA"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p w14:paraId="71548A3D"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p w14:paraId="5348276B"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p w14:paraId="121D0506"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p w14:paraId="7E565FCA"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p w14:paraId="52A5B374"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p w14:paraId="39E258B6"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tc>
        <w:tc>
          <w:tcPr>
            <w:tcW w:w="1365" w:type="pct"/>
          </w:tcPr>
          <w:p w14:paraId="3B72035A"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tc>
        <w:tc>
          <w:tcPr>
            <w:tcW w:w="1359" w:type="pct"/>
          </w:tcPr>
          <w:p w14:paraId="1FF7673E" w14:textId="77777777" w:rsidR="00A95BB3" w:rsidRPr="00A95BB3" w:rsidRDefault="00A95BB3" w:rsidP="00A95BB3">
            <w:pPr>
              <w:widowControl w:val="0"/>
              <w:autoSpaceDE w:val="0"/>
              <w:autoSpaceDN w:val="0"/>
              <w:adjustRightInd w:val="0"/>
              <w:spacing w:before="120" w:after="120" w:line="312" w:lineRule="auto"/>
              <w:jc w:val="both"/>
              <w:rPr>
                <w:rFonts w:ascii="Arial" w:eastAsia="Times New Roman" w:hAnsi="Arial" w:cs="Arial"/>
                <w:sz w:val="20"/>
                <w:lang w:val="en-ZA"/>
              </w:rPr>
            </w:pPr>
          </w:p>
        </w:tc>
      </w:tr>
    </w:tbl>
    <w:p w14:paraId="5213F3A0" w14:textId="77777777" w:rsidR="00A95BB3" w:rsidRPr="00A95BB3" w:rsidRDefault="00A95BB3" w:rsidP="00A95BB3">
      <w:pPr>
        <w:widowControl w:val="0"/>
        <w:autoSpaceDE w:val="0"/>
        <w:autoSpaceDN w:val="0"/>
        <w:adjustRightInd w:val="0"/>
        <w:spacing w:after="0" w:line="312" w:lineRule="auto"/>
        <w:jc w:val="center"/>
        <w:rPr>
          <w:rFonts w:ascii="Arial" w:eastAsia="Times New Roman" w:hAnsi="Arial" w:cs="Arial"/>
          <w:sz w:val="20"/>
          <w:lang w:val="en-ZA"/>
        </w:rPr>
        <w:sectPr w:rsidR="00A95BB3" w:rsidRPr="00A95BB3" w:rsidSect="00640935">
          <w:endnotePr>
            <w:numFmt w:val="decimal"/>
          </w:endnotePr>
          <w:pgSz w:w="11906" w:h="16838" w:code="9"/>
          <w:pgMar w:top="1276" w:right="1202" w:bottom="851" w:left="1440" w:header="431" w:footer="584" w:gutter="0"/>
          <w:cols w:space="720"/>
          <w:noEndnote/>
          <w:docGrid w:linePitch="272"/>
        </w:sectPr>
      </w:pPr>
    </w:p>
    <w:p w14:paraId="62761651" w14:textId="77777777" w:rsidR="00A95BB3" w:rsidRPr="00A95BB3" w:rsidRDefault="00A95BB3" w:rsidP="00A95BB3">
      <w:pPr>
        <w:widowControl w:val="0"/>
        <w:tabs>
          <w:tab w:val="left" w:pos="6300"/>
        </w:tabs>
        <w:spacing w:after="0" w:line="240" w:lineRule="auto"/>
        <w:rPr>
          <w:rFonts w:ascii="Arial" w:eastAsia="Times New Roman" w:hAnsi="Arial" w:cs="Arial"/>
          <w:b/>
          <w:sz w:val="20"/>
          <w:lang w:val="en-ZA"/>
        </w:rPr>
        <w:sectPr w:rsidR="00A95BB3" w:rsidRPr="00A95BB3" w:rsidSect="00640935">
          <w:footerReference w:type="default" r:id="rId43"/>
          <w:endnotePr>
            <w:numFmt w:val="decimal"/>
          </w:endnotePr>
          <w:type w:val="continuous"/>
          <w:pgSz w:w="11906" w:h="16838" w:code="9"/>
          <w:pgMar w:top="1134" w:right="1202" w:bottom="851" w:left="1440" w:header="431" w:footer="584" w:gutter="0"/>
          <w:cols w:space="720"/>
          <w:noEndnote/>
          <w:docGrid w:linePitch="272"/>
        </w:sectPr>
      </w:pPr>
    </w:p>
    <w:p w14:paraId="67430F6B" w14:textId="77777777" w:rsidR="00A95BB3" w:rsidRPr="00A95BB3" w:rsidRDefault="00A95BB3" w:rsidP="00A95BB3">
      <w:pPr>
        <w:widowControl w:val="0"/>
        <w:tabs>
          <w:tab w:val="left" w:pos="6300"/>
        </w:tabs>
        <w:spacing w:after="0" w:line="240" w:lineRule="auto"/>
        <w:jc w:val="center"/>
        <w:rPr>
          <w:rFonts w:ascii="Arial" w:eastAsia="Times New Roman" w:hAnsi="Arial" w:cs="Arial"/>
          <w:b/>
          <w:sz w:val="28"/>
          <w:szCs w:val="28"/>
        </w:rPr>
      </w:pPr>
      <w:r w:rsidRPr="00A95BB3">
        <w:rPr>
          <w:rFonts w:ascii="Arial" w:eastAsia="Times New Roman" w:hAnsi="Arial" w:cs="Arial"/>
          <w:b/>
          <w:sz w:val="28"/>
          <w:szCs w:val="28"/>
        </w:rPr>
        <w:lastRenderedPageBreak/>
        <w:t>PART 3: FORM OF GUARANTEE (PRO FORMA)</w:t>
      </w:r>
    </w:p>
    <w:p w14:paraId="12B36E97" w14:textId="77777777" w:rsidR="00A95BB3" w:rsidRPr="00A95BB3" w:rsidRDefault="00A95BB3" w:rsidP="00A95BB3">
      <w:pPr>
        <w:widowControl w:val="0"/>
        <w:tabs>
          <w:tab w:val="left" w:pos="6300"/>
        </w:tabs>
        <w:spacing w:after="0" w:line="240" w:lineRule="auto"/>
        <w:jc w:val="center"/>
        <w:rPr>
          <w:rFonts w:ascii="Arial" w:eastAsia="Times New Roman" w:hAnsi="Arial" w:cs="Arial"/>
          <w:b/>
          <w:sz w:val="20"/>
          <w:lang w:val="en-ZA"/>
        </w:rPr>
      </w:pPr>
    </w:p>
    <w:p w14:paraId="08A64DDB" w14:textId="77777777" w:rsidR="00A95BB3" w:rsidRPr="00A95BB3" w:rsidRDefault="00A95BB3" w:rsidP="00A95BB3">
      <w:pPr>
        <w:widowControl w:val="0"/>
        <w:tabs>
          <w:tab w:val="left" w:pos="6300"/>
        </w:tabs>
        <w:spacing w:after="0" w:line="240" w:lineRule="auto"/>
        <w:jc w:val="center"/>
        <w:rPr>
          <w:rFonts w:ascii="Arial" w:eastAsia="Times New Roman" w:hAnsi="Arial" w:cs="Arial"/>
          <w:b/>
          <w:sz w:val="20"/>
          <w:lang w:val="en-ZA"/>
        </w:rPr>
      </w:pPr>
      <w:r w:rsidRPr="00A95BB3">
        <w:rPr>
          <w:rFonts w:ascii="Arial" w:eastAsia="Times New Roman" w:hAnsi="Arial" w:cs="Arial"/>
          <w:b/>
          <w:sz w:val="24"/>
          <w:szCs w:val="24"/>
          <w:lang w:val="en-ZA"/>
        </w:rPr>
        <w:t>DEPARTMENT OF HUMAN SETTLEMENTS FREE STATE PROVINCE</w:t>
      </w:r>
    </w:p>
    <w:p w14:paraId="6F058A78" w14:textId="77777777" w:rsidR="00A95BB3" w:rsidRPr="00A95BB3" w:rsidRDefault="00A95BB3" w:rsidP="00A95BB3">
      <w:pPr>
        <w:widowControl w:val="0"/>
        <w:tabs>
          <w:tab w:val="left" w:pos="6300"/>
        </w:tabs>
        <w:spacing w:after="0" w:line="240" w:lineRule="auto"/>
        <w:rPr>
          <w:rFonts w:ascii="Arial" w:eastAsia="Times New Roman" w:hAnsi="Arial" w:cs="Arial"/>
          <w:b/>
          <w:sz w:val="20"/>
          <w:lang w:val="en-ZA"/>
        </w:rPr>
      </w:pPr>
    </w:p>
    <w:p w14:paraId="429E1B79" w14:textId="77777777" w:rsidR="00A95BB3" w:rsidRPr="00A95BB3" w:rsidRDefault="00A95BB3" w:rsidP="00A95BB3">
      <w:pPr>
        <w:widowControl w:val="0"/>
        <w:tabs>
          <w:tab w:val="left" w:pos="6300"/>
        </w:tabs>
        <w:spacing w:after="0" w:line="240" w:lineRule="auto"/>
        <w:rPr>
          <w:rFonts w:ascii="Arial" w:eastAsia="Times New Roman" w:hAnsi="Arial" w:cs="Arial"/>
          <w:b/>
          <w:sz w:val="20"/>
          <w:lang w:val="en-ZA"/>
        </w:rPr>
      </w:pPr>
    </w:p>
    <w:p w14:paraId="4690D0CA" w14:textId="55FBFA7E" w:rsidR="00A95BB3" w:rsidRPr="00A95BB3" w:rsidRDefault="00CC05D0" w:rsidP="00A95BB3">
      <w:pPr>
        <w:widowControl w:val="0"/>
        <w:tabs>
          <w:tab w:val="left" w:pos="6300"/>
        </w:tabs>
        <w:spacing w:after="0" w:line="240" w:lineRule="auto"/>
        <w:rPr>
          <w:rFonts w:ascii="Arial" w:eastAsia="Times New Roman" w:hAnsi="Arial" w:cs="Arial"/>
          <w:b/>
          <w:sz w:val="18"/>
          <w:lang w:val="en-ZA"/>
        </w:rPr>
      </w:pPr>
      <w:r w:rsidRPr="00CC05D0">
        <w:rPr>
          <w:rFonts w:ascii="Arial" w:eastAsia="Times New Roman" w:hAnsi="Arial" w:cs="Arial"/>
          <w:b/>
          <w:bCs/>
          <w:sz w:val="18"/>
        </w:rPr>
        <w:t>APPOINTMENT OF A CONTRACTOR FOR THE CONSTRUCTION OF INTERNAL WATER AND SEWER INFRASTRUCTURE FOR 1000 ERVEN IN LETSEMENG LOCAL MUNICIPALITY, PETRUSBURG (BOLOKANANG EXT. 10)</w:t>
      </w:r>
      <w:r w:rsidR="00A95BB3" w:rsidRPr="00A95BB3">
        <w:rPr>
          <w:rFonts w:ascii="Arial" w:eastAsia="Times New Roman" w:hAnsi="Arial" w:cs="Arial"/>
          <w:b/>
          <w:sz w:val="18"/>
          <w:lang w:val="en-ZA"/>
        </w:rPr>
        <w:t>.</w:t>
      </w:r>
    </w:p>
    <w:p w14:paraId="3CA6BB70" w14:textId="77777777" w:rsidR="00A95BB3" w:rsidRPr="00A95BB3" w:rsidRDefault="00A95BB3" w:rsidP="00A95BB3">
      <w:pPr>
        <w:widowControl w:val="0"/>
        <w:tabs>
          <w:tab w:val="left" w:pos="6300"/>
        </w:tabs>
        <w:spacing w:after="0" w:line="240" w:lineRule="auto"/>
        <w:rPr>
          <w:rFonts w:ascii="Arial" w:eastAsia="Times New Roman" w:hAnsi="Arial" w:cs="Arial"/>
          <w:sz w:val="20"/>
          <w:highlight w:val="yellow"/>
          <w:lang w:val="en-ZA"/>
        </w:rPr>
      </w:pPr>
    </w:p>
    <w:p w14:paraId="63717A4C" w14:textId="7B0E3B02" w:rsidR="00A95BB3" w:rsidRPr="00A95BB3" w:rsidRDefault="00A95BB3" w:rsidP="00A95BB3">
      <w:pPr>
        <w:widowControl w:val="0"/>
        <w:tabs>
          <w:tab w:val="left" w:pos="6300"/>
        </w:tabs>
        <w:spacing w:after="0" w:line="240" w:lineRule="auto"/>
        <w:rPr>
          <w:rFonts w:ascii="Arial" w:eastAsia="Times New Roman" w:hAnsi="Arial" w:cs="Arial"/>
          <w:b/>
          <w:sz w:val="20"/>
          <w:lang w:val="en-ZA"/>
        </w:rPr>
      </w:pPr>
      <w:r w:rsidRPr="00F53F5E">
        <w:rPr>
          <w:rFonts w:ascii="Arial" w:eastAsia="Times New Roman" w:hAnsi="Arial" w:cs="Arial"/>
          <w:b/>
          <w:sz w:val="20"/>
          <w:lang w:val="en-ZA"/>
        </w:rPr>
        <w:t xml:space="preserve">Bid No. </w:t>
      </w:r>
      <w:r w:rsidR="00FA1FED" w:rsidRPr="00F53F5E">
        <w:rPr>
          <w:rFonts w:ascii="Arial" w:eastAsia="Times New Roman" w:hAnsi="Arial" w:cs="Arial"/>
          <w:b/>
        </w:rPr>
        <w:t>HS-B05/2023-2024</w:t>
      </w:r>
    </w:p>
    <w:p w14:paraId="136DA1CF" w14:textId="77777777" w:rsidR="00A95BB3" w:rsidRPr="00A95BB3" w:rsidRDefault="00A95BB3" w:rsidP="00A95BB3">
      <w:pPr>
        <w:widowControl w:val="0"/>
        <w:tabs>
          <w:tab w:val="left" w:pos="6300"/>
        </w:tabs>
        <w:spacing w:after="0" w:line="240" w:lineRule="auto"/>
        <w:rPr>
          <w:rFonts w:ascii="Arial" w:eastAsia="Times New Roman" w:hAnsi="Arial" w:cs="Arial"/>
          <w:b/>
          <w:sz w:val="20"/>
          <w:lang w:val="en-ZA"/>
        </w:rPr>
      </w:pPr>
    </w:p>
    <w:p w14:paraId="6FE540C3"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 xml:space="preserve">WHEREAS </w:t>
      </w:r>
    </w:p>
    <w:p w14:paraId="48F26C61"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p>
    <w:p w14:paraId="1734A2AD"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w:t>
      </w:r>
    </w:p>
    <w:p w14:paraId="59518DBB" w14:textId="77777777" w:rsidR="00A95BB3" w:rsidRPr="00A95BB3" w:rsidRDefault="00A95BB3" w:rsidP="00A95BB3">
      <w:pPr>
        <w:widowControl w:val="0"/>
        <w:tabs>
          <w:tab w:val="left" w:pos="6300"/>
        </w:tabs>
        <w:spacing w:after="0" w:line="240" w:lineRule="auto"/>
        <w:jc w:val="center"/>
        <w:rPr>
          <w:rFonts w:ascii="Arial" w:eastAsia="Times New Roman" w:hAnsi="Arial" w:cs="Arial"/>
          <w:sz w:val="20"/>
          <w:lang w:val="en-ZA"/>
        </w:rPr>
      </w:pPr>
      <w:r w:rsidRPr="00A95BB3">
        <w:rPr>
          <w:rFonts w:ascii="Arial" w:eastAsia="Times New Roman" w:hAnsi="Arial" w:cs="Arial"/>
          <w:sz w:val="20"/>
          <w:lang w:val="en-ZA"/>
        </w:rPr>
        <w:t>(herein after referred to as “the Employer”) entered into, a Contract with</w:t>
      </w:r>
    </w:p>
    <w:p w14:paraId="28B71255" w14:textId="77777777" w:rsidR="00A95BB3" w:rsidRPr="00A95BB3" w:rsidRDefault="00A95BB3" w:rsidP="00A95BB3">
      <w:pPr>
        <w:widowControl w:val="0"/>
        <w:tabs>
          <w:tab w:val="left" w:pos="6300"/>
        </w:tabs>
        <w:spacing w:after="0" w:line="240" w:lineRule="auto"/>
        <w:rPr>
          <w:rFonts w:ascii="Arial" w:eastAsia="Times New Roman" w:hAnsi="Arial" w:cs="Arial"/>
          <w:b/>
          <w:sz w:val="20"/>
          <w:lang w:val="en-ZA"/>
        </w:rPr>
      </w:pPr>
    </w:p>
    <w:p w14:paraId="124700BA"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w:t>
      </w:r>
    </w:p>
    <w:p w14:paraId="48F39BBD" w14:textId="77777777" w:rsidR="00A95BB3" w:rsidRPr="00A95BB3" w:rsidRDefault="00A95BB3" w:rsidP="00A95BB3">
      <w:pPr>
        <w:widowControl w:val="0"/>
        <w:tabs>
          <w:tab w:val="left" w:pos="6300"/>
        </w:tabs>
        <w:spacing w:after="0" w:line="240" w:lineRule="auto"/>
        <w:rPr>
          <w:rFonts w:ascii="Arial" w:eastAsia="Times New Roman" w:hAnsi="Arial" w:cs="Arial"/>
          <w:b/>
          <w:sz w:val="20"/>
          <w:lang w:val="en-ZA"/>
        </w:rPr>
      </w:pPr>
    </w:p>
    <w:p w14:paraId="44AA7608"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(Herein after called “the Contractor”) on the …………………………… day of …………………20………..</w:t>
      </w:r>
    </w:p>
    <w:p w14:paraId="5A7ED89D" w14:textId="77777777" w:rsidR="00A95BB3" w:rsidRPr="00A95BB3" w:rsidRDefault="00A95BB3" w:rsidP="00A95BB3">
      <w:pPr>
        <w:widowControl w:val="0"/>
        <w:tabs>
          <w:tab w:val="left" w:pos="6300"/>
        </w:tabs>
        <w:spacing w:after="0" w:line="240" w:lineRule="auto"/>
        <w:rPr>
          <w:rFonts w:ascii="Arial" w:eastAsia="Times New Roman" w:hAnsi="Arial" w:cs="Arial"/>
          <w:b/>
          <w:sz w:val="20"/>
          <w:lang w:val="en-ZA"/>
        </w:rPr>
      </w:pPr>
    </w:p>
    <w:p w14:paraId="4F48D25B"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For the construction of</w:t>
      </w:r>
    </w:p>
    <w:p w14:paraId="37BAC64D"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p>
    <w:p w14:paraId="13563844"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w:t>
      </w:r>
    </w:p>
    <w:p w14:paraId="6DB93655"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p>
    <w:p w14:paraId="75664C78"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At ……………………………………………………………………………………………………………………….</w:t>
      </w:r>
    </w:p>
    <w:p w14:paraId="70907F84"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p>
    <w:p w14:paraId="7278E8C1" w14:textId="77777777" w:rsidR="00A95BB3" w:rsidRPr="00A95BB3" w:rsidRDefault="00A95BB3" w:rsidP="00A95BB3">
      <w:pPr>
        <w:widowControl w:val="0"/>
        <w:tabs>
          <w:tab w:val="left" w:pos="6300"/>
        </w:tabs>
        <w:spacing w:after="0" w:line="240" w:lineRule="auto"/>
        <w:jc w:val="both"/>
        <w:rPr>
          <w:rFonts w:ascii="Arial" w:eastAsia="Times New Roman" w:hAnsi="Arial" w:cs="Arial"/>
          <w:sz w:val="20"/>
          <w:lang w:val="en-ZA"/>
        </w:rPr>
      </w:pPr>
      <w:r w:rsidRPr="00A95BB3">
        <w:rPr>
          <w:rFonts w:ascii="Arial" w:eastAsia="Times New Roman" w:hAnsi="Arial" w:cs="Arial"/>
          <w:sz w:val="20"/>
          <w:lang w:val="en-ZA"/>
        </w:rPr>
        <w:t>AND WHEREAS it is provided by such Contract that the Contractor shall provide the Employer with security by way of a guarantee for the due and faithful fulfilment of such Contract by the Contractor;</w:t>
      </w:r>
    </w:p>
    <w:p w14:paraId="2386336B" w14:textId="77777777" w:rsidR="00A95BB3" w:rsidRPr="00A95BB3" w:rsidRDefault="00A95BB3" w:rsidP="00A95BB3">
      <w:pPr>
        <w:widowControl w:val="0"/>
        <w:tabs>
          <w:tab w:val="left" w:pos="6300"/>
        </w:tabs>
        <w:spacing w:after="0" w:line="240" w:lineRule="auto"/>
        <w:jc w:val="both"/>
        <w:rPr>
          <w:rFonts w:ascii="Arial" w:eastAsia="Times New Roman" w:hAnsi="Arial" w:cs="Arial"/>
          <w:sz w:val="20"/>
          <w:lang w:val="en-ZA"/>
        </w:rPr>
      </w:pPr>
    </w:p>
    <w:p w14:paraId="6E6F5AB9"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AND WHEREAS …………………………………………………………………………………………………………</w:t>
      </w:r>
    </w:p>
    <w:p w14:paraId="40F856A8" w14:textId="77777777" w:rsidR="00A95BB3" w:rsidRPr="00A95BB3" w:rsidRDefault="00A95BB3" w:rsidP="00A95BB3">
      <w:pPr>
        <w:widowControl w:val="0"/>
        <w:tabs>
          <w:tab w:val="left" w:pos="6300"/>
        </w:tabs>
        <w:spacing w:after="0" w:line="240" w:lineRule="auto"/>
        <w:jc w:val="both"/>
        <w:rPr>
          <w:rFonts w:ascii="Arial" w:eastAsia="Times New Roman" w:hAnsi="Arial" w:cs="Arial"/>
          <w:sz w:val="20"/>
          <w:lang w:val="en-ZA"/>
        </w:rPr>
      </w:pPr>
    </w:p>
    <w:p w14:paraId="122130CB" w14:textId="77777777" w:rsidR="00A95BB3" w:rsidRPr="00A95BB3" w:rsidRDefault="00A95BB3" w:rsidP="00A95BB3">
      <w:pPr>
        <w:widowControl w:val="0"/>
        <w:tabs>
          <w:tab w:val="left" w:pos="6300"/>
        </w:tabs>
        <w:spacing w:after="0" w:line="240" w:lineRule="auto"/>
        <w:jc w:val="both"/>
        <w:rPr>
          <w:rFonts w:ascii="Arial" w:eastAsia="Times New Roman" w:hAnsi="Arial" w:cs="Arial"/>
          <w:sz w:val="20"/>
          <w:lang w:val="en-ZA"/>
        </w:rPr>
      </w:pPr>
      <w:r w:rsidRPr="00A95BB3">
        <w:rPr>
          <w:rFonts w:ascii="Arial" w:eastAsia="Times New Roman" w:hAnsi="Arial" w:cs="Arial"/>
          <w:sz w:val="20"/>
          <w:lang w:val="en-ZA"/>
        </w:rPr>
        <w:t>Has/have at the request of the Contractor, agreed to give such guarantee;</w:t>
      </w:r>
    </w:p>
    <w:p w14:paraId="1E599358" w14:textId="77777777" w:rsidR="00A95BB3" w:rsidRPr="00A95BB3" w:rsidRDefault="00A95BB3" w:rsidP="00A95BB3">
      <w:pPr>
        <w:widowControl w:val="0"/>
        <w:tabs>
          <w:tab w:val="left" w:pos="6300"/>
        </w:tabs>
        <w:spacing w:after="0" w:line="240" w:lineRule="auto"/>
        <w:jc w:val="both"/>
        <w:rPr>
          <w:rFonts w:ascii="Arial" w:eastAsia="Times New Roman" w:hAnsi="Arial" w:cs="Arial"/>
          <w:sz w:val="20"/>
          <w:lang w:val="en-ZA"/>
        </w:rPr>
      </w:pPr>
    </w:p>
    <w:p w14:paraId="6D766843"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NOW THEREFORE WE, ………………………………………………………………………………………………</w:t>
      </w:r>
    </w:p>
    <w:p w14:paraId="728AD59D" w14:textId="77777777" w:rsidR="00A95BB3" w:rsidRPr="00A95BB3" w:rsidRDefault="00A95BB3" w:rsidP="00A95BB3">
      <w:pPr>
        <w:widowControl w:val="0"/>
        <w:tabs>
          <w:tab w:val="left" w:pos="6300"/>
        </w:tabs>
        <w:spacing w:after="0" w:line="240" w:lineRule="auto"/>
        <w:jc w:val="both"/>
        <w:rPr>
          <w:rFonts w:ascii="Arial" w:eastAsia="Times New Roman" w:hAnsi="Arial" w:cs="Arial"/>
          <w:sz w:val="20"/>
          <w:lang w:val="en-ZA"/>
        </w:rPr>
      </w:pPr>
    </w:p>
    <w:p w14:paraId="5331CADD" w14:textId="77777777" w:rsidR="00A95BB3" w:rsidRPr="00A95BB3" w:rsidRDefault="00A95BB3" w:rsidP="00A95BB3">
      <w:pPr>
        <w:widowControl w:val="0"/>
        <w:tabs>
          <w:tab w:val="left" w:pos="6300"/>
        </w:tabs>
        <w:spacing w:after="0" w:line="240" w:lineRule="auto"/>
        <w:jc w:val="both"/>
        <w:rPr>
          <w:rFonts w:ascii="Arial" w:eastAsia="Times New Roman" w:hAnsi="Arial" w:cs="Arial"/>
          <w:sz w:val="20"/>
          <w:lang w:val="en-ZA"/>
        </w:rPr>
      </w:pPr>
      <w:r w:rsidRPr="00A95BB3">
        <w:rPr>
          <w:rFonts w:ascii="Arial" w:eastAsia="Times New Roman" w:hAnsi="Arial" w:cs="Arial"/>
          <w:sz w:val="20"/>
          <w:lang w:val="en-ZA"/>
        </w:rPr>
        <w:t>Do hereby guarantee and bind ourselves jointly and severally as Guarantor and Co-Principal Debtors to the Employer under renunciation of the benefits of division and excussion for the due and faithful performance by the Contractor of all the terms and conditions of the said Contract, subject to the following conditions:</w:t>
      </w:r>
    </w:p>
    <w:p w14:paraId="3840709A" w14:textId="77777777" w:rsidR="00A95BB3" w:rsidRPr="00A95BB3" w:rsidRDefault="00A95BB3" w:rsidP="00A95BB3">
      <w:pPr>
        <w:widowControl w:val="0"/>
        <w:tabs>
          <w:tab w:val="left" w:pos="6300"/>
        </w:tabs>
        <w:spacing w:after="0" w:line="240" w:lineRule="auto"/>
        <w:jc w:val="both"/>
        <w:rPr>
          <w:rFonts w:ascii="Arial" w:eastAsia="Times New Roman" w:hAnsi="Arial" w:cs="Arial"/>
          <w:sz w:val="20"/>
          <w:lang w:val="en-ZA"/>
        </w:rPr>
      </w:pPr>
    </w:p>
    <w:p w14:paraId="1B2CA880" w14:textId="77777777" w:rsidR="00A95BB3" w:rsidRPr="00A95BB3" w:rsidRDefault="00A95BB3" w:rsidP="00370847">
      <w:pPr>
        <w:widowControl w:val="0"/>
        <w:numPr>
          <w:ilvl w:val="3"/>
          <w:numId w:val="65"/>
        </w:numPr>
        <w:autoSpaceDE w:val="0"/>
        <w:autoSpaceDN w:val="0"/>
        <w:adjustRightInd w:val="0"/>
        <w:spacing w:after="0" w:line="240" w:lineRule="auto"/>
        <w:ind w:left="709" w:hanging="709"/>
        <w:jc w:val="both"/>
        <w:rPr>
          <w:rFonts w:ascii="Arial" w:eastAsia="Times New Roman" w:hAnsi="Arial" w:cs="Arial"/>
          <w:sz w:val="20"/>
          <w:lang w:val="en-ZA"/>
        </w:rPr>
      </w:pPr>
      <w:r w:rsidRPr="00A95BB3">
        <w:rPr>
          <w:rFonts w:ascii="Arial" w:eastAsia="Times New Roman" w:hAnsi="Arial" w:cs="Arial"/>
          <w:sz w:val="20"/>
          <w:lang w:val="en-ZA"/>
        </w:rPr>
        <w:t>The Employer shall, without reference and/or notice to us, have complete liberty of action to act in any manner authorised and/or contemplated by the terms of the said contract, and/or to agree to any modifications, variations, alternations, directions or extensions of the Completion Date of the Works under the said Contract, and that its rights under this guarantee shall in no way be prejudices nor our liability hereunder be affected by reason of any steps which the Employer may take under such Contract, r of any medication, variation, alterations of the Completion Date which the Employer may make, give, concede or agree to under the said Contract.</w:t>
      </w:r>
    </w:p>
    <w:p w14:paraId="1B490733"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p>
    <w:p w14:paraId="5BA5FB0E" w14:textId="77777777" w:rsidR="00A95BB3" w:rsidRPr="00A95BB3" w:rsidRDefault="00A95BB3" w:rsidP="00370847">
      <w:pPr>
        <w:widowControl w:val="0"/>
        <w:numPr>
          <w:ilvl w:val="3"/>
          <w:numId w:val="65"/>
        </w:numPr>
        <w:autoSpaceDE w:val="0"/>
        <w:autoSpaceDN w:val="0"/>
        <w:adjustRightInd w:val="0"/>
        <w:spacing w:after="0" w:line="240" w:lineRule="auto"/>
        <w:ind w:left="709" w:hanging="709"/>
        <w:jc w:val="both"/>
        <w:rPr>
          <w:rFonts w:ascii="Arial" w:eastAsia="Times New Roman" w:hAnsi="Arial" w:cs="Arial"/>
          <w:sz w:val="20"/>
          <w:lang w:val="en-ZA"/>
        </w:rPr>
      </w:pPr>
      <w:r w:rsidRPr="00A95BB3">
        <w:rPr>
          <w:rFonts w:ascii="Arial" w:eastAsia="Times New Roman" w:hAnsi="Arial" w:cs="Arial"/>
          <w:sz w:val="20"/>
          <w:lang w:val="en-ZA"/>
        </w:rPr>
        <w:t>This guarantee shall be limited to the payment of a sum of money</w:t>
      </w:r>
    </w:p>
    <w:p w14:paraId="099D2586" w14:textId="77777777" w:rsidR="00A95BB3" w:rsidRPr="00A95BB3" w:rsidRDefault="00A95BB3" w:rsidP="00A95BB3">
      <w:pPr>
        <w:spacing w:after="0" w:line="240" w:lineRule="auto"/>
        <w:ind w:left="720"/>
        <w:contextualSpacing/>
        <w:rPr>
          <w:rFonts w:ascii="Arial" w:eastAsia="Calibri" w:hAnsi="Arial" w:cs="Arial"/>
          <w:lang w:val="en-ZA"/>
        </w:rPr>
      </w:pPr>
    </w:p>
    <w:p w14:paraId="6CB54C8F" w14:textId="77777777" w:rsidR="00A95BB3" w:rsidRPr="00A95BB3" w:rsidRDefault="00A95BB3" w:rsidP="00370847">
      <w:pPr>
        <w:widowControl w:val="0"/>
        <w:numPr>
          <w:ilvl w:val="3"/>
          <w:numId w:val="65"/>
        </w:numPr>
        <w:autoSpaceDE w:val="0"/>
        <w:autoSpaceDN w:val="0"/>
        <w:adjustRightInd w:val="0"/>
        <w:spacing w:after="0" w:line="240" w:lineRule="auto"/>
        <w:ind w:left="709" w:hanging="709"/>
        <w:jc w:val="both"/>
        <w:rPr>
          <w:rFonts w:ascii="Arial" w:eastAsia="Times New Roman" w:hAnsi="Arial" w:cs="Arial"/>
          <w:sz w:val="20"/>
          <w:lang w:val="en-ZA"/>
        </w:rPr>
      </w:pPr>
      <w:r w:rsidRPr="00A95BB3">
        <w:rPr>
          <w:rFonts w:ascii="Arial" w:eastAsia="Times New Roman" w:hAnsi="Arial" w:cs="Arial"/>
          <w:sz w:val="20"/>
          <w:lang w:val="en-ZA"/>
        </w:rPr>
        <w:t>The Employer shall be entitled, without reference to us, to release any guarantee held by it, and to give time to or compound or make any other arrangement with the Contractor.</w:t>
      </w:r>
    </w:p>
    <w:p w14:paraId="024703B6" w14:textId="77777777" w:rsidR="00A95BB3" w:rsidRPr="00A95BB3" w:rsidRDefault="00A95BB3" w:rsidP="00A95BB3">
      <w:pPr>
        <w:spacing w:after="0" w:line="240" w:lineRule="auto"/>
        <w:ind w:left="720"/>
        <w:contextualSpacing/>
        <w:rPr>
          <w:rFonts w:ascii="Arial" w:eastAsia="Calibri" w:hAnsi="Arial" w:cs="Arial"/>
          <w:lang w:val="en-ZA"/>
        </w:rPr>
      </w:pPr>
    </w:p>
    <w:p w14:paraId="79661709" w14:textId="77777777" w:rsidR="00A95BB3" w:rsidRPr="00A95BB3" w:rsidRDefault="00A95BB3" w:rsidP="00370847">
      <w:pPr>
        <w:widowControl w:val="0"/>
        <w:numPr>
          <w:ilvl w:val="3"/>
          <w:numId w:val="65"/>
        </w:numPr>
        <w:autoSpaceDE w:val="0"/>
        <w:autoSpaceDN w:val="0"/>
        <w:adjustRightInd w:val="0"/>
        <w:spacing w:after="0" w:line="240" w:lineRule="auto"/>
        <w:ind w:left="709" w:hanging="709"/>
        <w:jc w:val="both"/>
        <w:rPr>
          <w:rFonts w:ascii="Arial" w:eastAsia="Times New Roman" w:hAnsi="Arial" w:cs="Arial"/>
          <w:sz w:val="20"/>
          <w:lang w:val="en-ZA"/>
        </w:rPr>
      </w:pPr>
      <w:r w:rsidRPr="00A95BB3">
        <w:rPr>
          <w:rFonts w:ascii="Arial" w:eastAsia="Times New Roman" w:hAnsi="Arial" w:cs="Arial"/>
          <w:sz w:val="20"/>
          <w:lang w:val="en-ZA"/>
        </w:rPr>
        <w:t>This guarantee shall remain in full force and effect until the issue of the Certificate of Completion in terms of the Contract, unless we are advised in writing by the Employer before the issue of the said Certificate of his intention to institute claims, and the particulars thereof, in which event this guarantee shall remain in full force and effect until all such claims have been paid or liquidated.</w:t>
      </w:r>
    </w:p>
    <w:p w14:paraId="5C8E9DC5" w14:textId="77777777" w:rsidR="00A95BB3" w:rsidRPr="00A95BB3" w:rsidRDefault="00A95BB3" w:rsidP="00A95BB3">
      <w:pPr>
        <w:spacing w:after="0" w:line="240" w:lineRule="auto"/>
        <w:ind w:left="720"/>
        <w:contextualSpacing/>
        <w:rPr>
          <w:rFonts w:ascii="Arial" w:eastAsia="Calibri" w:hAnsi="Arial" w:cs="Arial"/>
          <w:lang w:val="en-ZA"/>
        </w:rPr>
      </w:pPr>
    </w:p>
    <w:p w14:paraId="664775E4" w14:textId="77777777" w:rsidR="00A95BB3" w:rsidRPr="00A95BB3" w:rsidRDefault="00A95BB3" w:rsidP="00A95BB3">
      <w:pPr>
        <w:spacing w:after="0" w:line="240" w:lineRule="auto"/>
        <w:ind w:left="720"/>
        <w:contextualSpacing/>
        <w:rPr>
          <w:rFonts w:ascii="Arial" w:eastAsia="Calibri" w:hAnsi="Arial" w:cs="Arial"/>
          <w:lang w:val="en-ZA"/>
        </w:rPr>
      </w:pPr>
    </w:p>
    <w:p w14:paraId="5E82982C" w14:textId="77777777" w:rsidR="00A95BB3" w:rsidRPr="00A95BB3" w:rsidRDefault="00A95BB3" w:rsidP="00370847">
      <w:pPr>
        <w:widowControl w:val="0"/>
        <w:numPr>
          <w:ilvl w:val="3"/>
          <w:numId w:val="65"/>
        </w:numPr>
        <w:autoSpaceDE w:val="0"/>
        <w:autoSpaceDN w:val="0"/>
        <w:adjustRightInd w:val="0"/>
        <w:spacing w:after="0" w:line="240" w:lineRule="auto"/>
        <w:ind w:left="709" w:hanging="709"/>
        <w:jc w:val="both"/>
        <w:rPr>
          <w:rFonts w:ascii="Arial" w:eastAsia="Times New Roman" w:hAnsi="Arial" w:cs="Arial"/>
          <w:sz w:val="20"/>
          <w:lang w:val="en-ZA"/>
        </w:rPr>
      </w:pPr>
      <w:r w:rsidRPr="00A95BB3">
        <w:rPr>
          <w:rFonts w:ascii="Arial" w:eastAsia="Times New Roman" w:hAnsi="Arial" w:cs="Arial"/>
          <w:sz w:val="20"/>
          <w:lang w:val="en-ZA"/>
        </w:rPr>
        <w:t xml:space="preserve">Our total liability hereunder shall not exceed the Guaranteed Sum of </w:t>
      </w:r>
    </w:p>
    <w:p w14:paraId="5314C2D9"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p>
    <w:p w14:paraId="5E83EA21"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r w:rsidRPr="00A95BB3">
        <w:rPr>
          <w:rFonts w:ascii="Arial" w:eastAsia="Times New Roman" w:hAnsi="Arial" w:cs="Arial"/>
          <w:sz w:val="20"/>
          <w:lang w:val="en-ZA"/>
        </w:rPr>
        <w:t>……………………………………………………………….(R ………………………………………)</w:t>
      </w:r>
    </w:p>
    <w:p w14:paraId="05B9D207" w14:textId="77777777" w:rsidR="00A95BB3" w:rsidRPr="00A95BB3" w:rsidRDefault="00A95BB3" w:rsidP="00A95BB3">
      <w:pPr>
        <w:widowControl w:val="0"/>
        <w:spacing w:after="0" w:line="240" w:lineRule="auto"/>
        <w:jc w:val="both"/>
        <w:rPr>
          <w:rFonts w:ascii="Arial" w:eastAsia="Times New Roman" w:hAnsi="Arial" w:cs="Arial"/>
          <w:sz w:val="20"/>
          <w:lang w:val="en-ZA"/>
        </w:rPr>
      </w:pPr>
    </w:p>
    <w:p w14:paraId="44BB0872" w14:textId="77777777" w:rsidR="00A95BB3" w:rsidRPr="00A95BB3" w:rsidRDefault="00A95BB3" w:rsidP="00370847">
      <w:pPr>
        <w:widowControl w:val="0"/>
        <w:numPr>
          <w:ilvl w:val="3"/>
          <w:numId w:val="65"/>
        </w:numPr>
        <w:autoSpaceDE w:val="0"/>
        <w:autoSpaceDN w:val="0"/>
        <w:adjustRightInd w:val="0"/>
        <w:spacing w:after="0" w:line="240" w:lineRule="auto"/>
        <w:ind w:left="709" w:hanging="709"/>
        <w:jc w:val="both"/>
        <w:rPr>
          <w:rFonts w:ascii="Arial" w:eastAsia="Times New Roman" w:hAnsi="Arial" w:cs="Arial"/>
          <w:sz w:val="20"/>
          <w:lang w:val="en-ZA"/>
        </w:rPr>
      </w:pPr>
      <w:r w:rsidRPr="00A95BB3">
        <w:rPr>
          <w:rFonts w:ascii="Arial" w:eastAsia="Times New Roman" w:hAnsi="Arial" w:cs="Arial"/>
          <w:sz w:val="20"/>
          <w:lang w:val="en-ZA"/>
        </w:rPr>
        <w:t>The Guarantor reserves the right to withdraw from this guarantee by depositing the Guaranteed Sum with the beneficiary, whereupon our liability hereunder shall cease.</w:t>
      </w:r>
    </w:p>
    <w:p w14:paraId="563FD634"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p>
    <w:p w14:paraId="6A096C18" w14:textId="77777777" w:rsidR="00A95BB3" w:rsidRPr="00A95BB3" w:rsidRDefault="00A95BB3" w:rsidP="00370847">
      <w:pPr>
        <w:widowControl w:val="0"/>
        <w:numPr>
          <w:ilvl w:val="3"/>
          <w:numId w:val="65"/>
        </w:numPr>
        <w:autoSpaceDE w:val="0"/>
        <w:autoSpaceDN w:val="0"/>
        <w:adjustRightInd w:val="0"/>
        <w:spacing w:after="0" w:line="240" w:lineRule="auto"/>
        <w:ind w:left="709" w:hanging="709"/>
        <w:jc w:val="both"/>
        <w:rPr>
          <w:rFonts w:ascii="Arial" w:eastAsia="Times New Roman" w:hAnsi="Arial" w:cs="Arial"/>
          <w:sz w:val="20"/>
          <w:lang w:val="en-ZA"/>
        </w:rPr>
      </w:pPr>
      <w:r w:rsidRPr="00A95BB3">
        <w:rPr>
          <w:rFonts w:ascii="Arial" w:eastAsia="Times New Roman" w:hAnsi="Arial" w:cs="Arial"/>
          <w:sz w:val="20"/>
          <w:lang w:val="en-ZA"/>
        </w:rPr>
        <w:t xml:space="preserve">We hereby choose our address for the serving of all notices for all purposes arising here from as </w:t>
      </w:r>
    </w:p>
    <w:p w14:paraId="0684C172" w14:textId="77777777" w:rsidR="00A95BB3" w:rsidRPr="00A95BB3" w:rsidRDefault="00A95BB3" w:rsidP="00A95BB3">
      <w:pPr>
        <w:spacing w:after="0" w:line="240" w:lineRule="auto"/>
        <w:ind w:left="720"/>
        <w:contextualSpacing/>
        <w:rPr>
          <w:rFonts w:ascii="Arial" w:eastAsia="Calibri" w:hAnsi="Arial" w:cs="Arial"/>
          <w:lang w:val="en-ZA"/>
        </w:rPr>
      </w:pPr>
    </w:p>
    <w:p w14:paraId="2DFDD508" w14:textId="77777777" w:rsidR="00A95BB3" w:rsidRPr="00A95BB3" w:rsidRDefault="00A95BB3" w:rsidP="00A95BB3">
      <w:pPr>
        <w:spacing w:after="0" w:line="240" w:lineRule="auto"/>
        <w:ind w:left="720"/>
        <w:contextualSpacing/>
        <w:rPr>
          <w:rFonts w:ascii="Arial" w:eastAsia="Calibri" w:hAnsi="Arial" w:cs="Arial"/>
          <w:lang w:val="en-ZA"/>
        </w:rPr>
      </w:pPr>
      <w:r w:rsidRPr="00A95BB3">
        <w:rPr>
          <w:rFonts w:ascii="Arial" w:eastAsia="Calibri" w:hAnsi="Arial" w:cs="Arial"/>
          <w:lang w:val="en-ZA"/>
        </w:rPr>
        <w:t>………………………………………………………………………………………………………</w:t>
      </w:r>
    </w:p>
    <w:p w14:paraId="7DE26A98" w14:textId="77777777" w:rsidR="00A95BB3" w:rsidRPr="00A95BB3" w:rsidRDefault="00A95BB3" w:rsidP="00A95BB3">
      <w:pPr>
        <w:spacing w:after="0" w:line="240" w:lineRule="auto"/>
        <w:contextualSpacing/>
        <w:rPr>
          <w:rFonts w:ascii="Arial" w:eastAsia="Calibri" w:hAnsi="Arial" w:cs="Arial"/>
          <w:sz w:val="20"/>
          <w:szCs w:val="20"/>
          <w:lang w:val="en-ZA"/>
        </w:rPr>
      </w:pPr>
    </w:p>
    <w:p w14:paraId="72204F7D" w14:textId="77777777" w:rsidR="00A95BB3" w:rsidRPr="00A95BB3" w:rsidRDefault="00A95BB3" w:rsidP="00A95BB3">
      <w:pPr>
        <w:spacing w:after="0" w:line="240" w:lineRule="auto"/>
        <w:contextualSpacing/>
        <w:rPr>
          <w:rFonts w:ascii="Arial" w:eastAsia="Calibri" w:hAnsi="Arial" w:cs="Arial"/>
          <w:sz w:val="20"/>
          <w:szCs w:val="20"/>
          <w:lang w:val="en-ZA"/>
        </w:rPr>
      </w:pPr>
      <w:r w:rsidRPr="00A95BB3">
        <w:rPr>
          <w:rFonts w:ascii="Arial" w:eastAsia="Calibri" w:hAnsi="Arial" w:cs="Arial"/>
          <w:sz w:val="20"/>
          <w:szCs w:val="20"/>
          <w:lang w:val="en-ZA"/>
        </w:rPr>
        <w:t>IN WITNESS WHEREOF this guarantee has been executed by us at ………………………………………..</w:t>
      </w:r>
    </w:p>
    <w:p w14:paraId="5C965B6E" w14:textId="77777777" w:rsidR="00A95BB3" w:rsidRPr="00A95BB3" w:rsidRDefault="00A95BB3" w:rsidP="00A95BB3">
      <w:pPr>
        <w:spacing w:after="0" w:line="240" w:lineRule="auto"/>
        <w:contextualSpacing/>
        <w:rPr>
          <w:rFonts w:ascii="Arial" w:eastAsia="Calibri" w:hAnsi="Arial" w:cs="Arial"/>
          <w:sz w:val="20"/>
          <w:szCs w:val="20"/>
          <w:lang w:val="en-ZA"/>
        </w:rPr>
      </w:pPr>
    </w:p>
    <w:p w14:paraId="0F3E6FE5" w14:textId="77777777" w:rsidR="00A95BB3" w:rsidRPr="00A95BB3" w:rsidRDefault="00A95BB3" w:rsidP="00A95BB3">
      <w:pPr>
        <w:spacing w:after="0" w:line="240" w:lineRule="auto"/>
        <w:contextualSpacing/>
        <w:rPr>
          <w:rFonts w:ascii="Arial" w:eastAsia="Calibri" w:hAnsi="Arial" w:cs="Arial"/>
          <w:sz w:val="20"/>
          <w:szCs w:val="20"/>
          <w:lang w:val="en-ZA"/>
        </w:rPr>
      </w:pPr>
      <w:r w:rsidRPr="00A95BB3">
        <w:rPr>
          <w:rFonts w:ascii="Arial" w:eastAsia="Calibri" w:hAnsi="Arial" w:cs="Arial"/>
          <w:sz w:val="20"/>
          <w:szCs w:val="20"/>
          <w:lang w:val="en-ZA"/>
        </w:rPr>
        <w:t>On this ……………………………………………day of …………………………………………….20………..</w:t>
      </w:r>
    </w:p>
    <w:p w14:paraId="69574B01" w14:textId="77777777" w:rsidR="00A95BB3" w:rsidRPr="00A95BB3" w:rsidRDefault="00A95BB3" w:rsidP="00A95BB3">
      <w:pPr>
        <w:spacing w:after="0" w:line="240" w:lineRule="auto"/>
        <w:contextualSpacing/>
        <w:rPr>
          <w:rFonts w:ascii="Arial" w:eastAsia="Calibri" w:hAnsi="Arial" w:cs="Arial"/>
          <w:sz w:val="20"/>
          <w:szCs w:val="20"/>
          <w:lang w:val="en-ZA"/>
        </w:rPr>
      </w:pPr>
    </w:p>
    <w:p w14:paraId="54E542A6" w14:textId="77777777" w:rsidR="00A95BB3" w:rsidRPr="00A95BB3" w:rsidRDefault="00A95BB3" w:rsidP="00A95BB3">
      <w:pPr>
        <w:spacing w:after="0" w:line="240" w:lineRule="auto"/>
        <w:contextualSpacing/>
        <w:rPr>
          <w:rFonts w:ascii="Arial" w:eastAsia="Calibri" w:hAnsi="Arial" w:cs="Arial"/>
          <w:sz w:val="20"/>
          <w:szCs w:val="20"/>
          <w:lang w:val="en-ZA"/>
        </w:rPr>
      </w:pPr>
      <w:r w:rsidRPr="00A95BB3">
        <w:rPr>
          <w:rFonts w:ascii="Arial" w:eastAsia="Calibri" w:hAnsi="Arial" w:cs="Arial"/>
          <w:sz w:val="20"/>
          <w:szCs w:val="20"/>
          <w:lang w:val="en-ZA"/>
        </w:rPr>
        <w:t>As witnesses:</w:t>
      </w:r>
    </w:p>
    <w:p w14:paraId="7A3AB99C" w14:textId="77777777" w:rsidR="00A95BB3" w:rsidRPr="00A95BB3" w:rsidRDefault="00A95BB3" w:rsidP="00A95BB3">
      <w:pPr>
        <w:spacing w:after="0" w:line="240" w:lineRule="auto"/>
        <w:contextualSpacing/>
        <w:rPr>
          <w:rFonts w:ascii="Arial" w:eastAsia="Calibri" w:hAnsi="Arial" w:cs="Arial"/>
          <w:sz w:val="20"/>
          <w:szCs w:val="20"/>
          <w:lang w:val="en-ZA"/>
        </w:rPr>
      </w:pPr>
    </w:p>
    <w:p w14:paraId="39EF97AC" w14:textId="77777777" w:rsidR="00A95BB3" w:rsidRPr="00A95BB3" w:rsidRDefault="00A95BB3" w:rsidP="00370847">
      <w:pPr>
        <w:widowControl w:val="0"/>
        <w:numPr>
          <w:ilvl w:val="0"/>
          <w:numId w:val="67"/>
        </w:numPr>
        <w:autoSpaceDE w:val="0"/>
        <w:autoSpaceDN w:val="0"/>
        <w:adjustRightInd w:val="0"/>
        <w:spacing w:after="0" w:line="240" w:lineRule="auto"/>
        <w:ind w:left="709" w:hanging="720"/>
        <w:contextualSpacing/>
        <w:rPr>
          <w:rFonts w:ascii="Arial" w:eastAsia="Calibri" w:hAnsi="Arial" w:cs="Arial"/>
          <w:sz w:val="20"/>
          <w:szCs w:val="20"/>
          <w:lang w:val="en-ZA"/>
        </w:rPr>
      </w:pPr>
      <w:r w:rsidRPr="00A95BB3">
        <w:rPr>
          <w:rFonts w:ascii="Arial" w:eastAsia="Calibri" w:hAnsi="Arial" w:cs="Arial"/>
          <w:sz w:val="20"/>
          <w:szCs w:val="20"/>
          <w:lang w:val="en-ZA"/>
        </w:rPr>
        <w:t>…………………………………………………..</w:t>
      </w:r>
      <w:r w:rsidRPr="00A95BB3">
        <w:rPr>
          <w:rFonts w:ascii="Arial" w:eastAsia="Calibri" w:hAnsi="Arial" w:cs="Arial"/>
          <w:sz w:val="20"/>
          <w:szCs w:val="20"/>
          <w:lang w:val="en-ZA"/>
        </w:rPr>
        <w:tab/>
        <w:t>Signature…………………………………………...</w:t>
      </w:r>
    </w:p>
    <w:p w14:paraId="379A8105" w14:textId="77777777" w:rsidR="00A95BB3" w:rsidRPr="00A95BB3" w:rsidRDefault="00A95BB3" w:rsidP="00A95BB3">
      <w:pPr>
        <w:spacing w:after="0" w:line="240" w:lineRule="auto"/>
        <w:ind w:left="709"/>
        <w:contextualSpacing/>
        <w:rPr>
          <w:rFonts w:ascii="Arial" w:eastAsia="Calibri" w:hAnsi="Arial" w:cs="Arial"/>
          <w:sz w:val="20"/>
          <w:szCs w:val="20"/>
          <w:lang w:val="en-ZA"/>
        </w:rPr>
      </w:pPr>
    </w:p>
    <w:p w14:paraId="3D5466FF" w14:textId="77777777" w:rsidR="00A95BB3" w:rsidRPr="00A95BB3" w:rsidRDefault="00A95BB3" w:rsidP="00A95BB3">
      <w:pPr>
        <w:widowControl w:val="0"/>
        <w:spacing w:after="0" w:line="240" w:lineRule="auto"/>
        <w:ind w:left="709"/>
        <w:jc w:val="both"/>
        <w:rPr>
          <w:rFonts w:ascii="Arial" w:eastAsia="Times New Roman" w:hAnsi="Arial" w:cs="Arial"/>
          <w:sz w:val="20"/>
          <w:szCs w:val="20"/>
        </w:rPr>
      </w:pPr>
      <w:r w:rsidRPr="00A95BB3">
        <w:rPr>
          <w:rFonts w:ascii="Arial" w:eastAsia="Times New Roman" w:hAnsi="Arial" w:cs="Arial"/>
          <w:sz w:val="20"/>
          <w:szCs w:val="20"/>
        </w:rPr>
        <w:t>…………………………………………………..</w:t>
      </w:r>
      <w:r w:rsidRPr="00A95BB3">
        <w:rPr>
          <w:rFonts w:ascii="Arial" w:eastAsia="Times New Roman" w:hAnsi="Arial" w:cs="Arial"/>
          <w:sz w:val="20"/>
          <w:szCs w:val="20"/>
        </w:rPr>
        <w:tab/>
        <w:t xml:space="preserve">Duly authorized to sign on behalf of </w:t>
      </w:r>
    </w:p>
    <w:p w14:paraId="6A0017BB"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r w:rsidRPr="00A95BB3">
        <w:rPr>
          <w:rFonts w:ascii="Arial" w:eastAsia="Times New Roman" w:hAnsi="Arial" w:cs="Arial"/>
          <w:sz w:val="20"/>
          <w:lang w:val="en-ZA"/>
        </w:rPr>
        <w:tab/>
      </w:r>
    </w:p>
    <w:p w14:paraId="209B4BA2"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t>…………………………………………………………</w:t>
      </w:r>
    </w:p>
    <w:p w14:paraId="00B15282"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p>
    <w:p w14:paraId="2DB6F1BC"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t>Address…………………………………………………</w:t>
      </w:r>
    </w:p>
    <w:p w14:paraId="5E648F17"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p>
    <w:p w14:paraId="52D249DF"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t>…………………………………………………………</w:t>
      </w:r>
    </w:p>
    <w:p w14:paraId="6868D05E"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p>
    <w:p w14:paraId="180E969E"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t>…………………………………………………………</w:t>
      </w:r>
    </w:p>
    <w:p w14:paraId="02B4F788" w14:textId="77777777" w:rsidR="00A95BB3" w:rsidRPr="00A95BB3" w:rsidRDefault="00A95BB3" w:rsidP="00A95BB3">
      <w:pPr>
        <w:widowControl w:val="0"/>
        <w:spacing w:after="0" w:line="240" w:lineRule="auto"/>
        <w:ind w:left="709"/>
        <w:jc w:val="both"/>
        <w:rPr>
          <w:rFonts w:ascii="Arial" w:eastAsia="Times New Roman" w:hAnsi="Arial" w:cs="Arial"/>
          <w:sz w:val="20"/>
          <w:lang w:val="en-ZA"/>
        </w:rPr>
      </w:pP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p>
    <w:p w14:paraId="7388BE7F"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r w:rsidRPr="00A95BB3">
        <w:rPr>
          <w:rFonts w:ascii="Arial" w:eastAsia="Times New Roman" w:hAnsi="Arial" w:cs="Arial"/>
          <w:sz w:val="20"/>
          <w:lang w:val="en-ZA"/>
        </w:rPr>
        <w:tab/>
      </w:r>
    </w:p>
    <w:p w14:paraId="600100C7" w14:textId="77777777" w:rsidR="00A95BB3" w:rsidRPr="00A95BB3" w:rsidRDefault="00A95BB3" w:rsidP="00A95BB3">
      <w:pPr>
        <w:widowControl w:val="0"/>
        <w:tabs>
          <w:tab w:val="left" w:pos="6300"/>
        </w:tabs>
        <w:spacing w:after="0" w:line="240" w:lineRule="auto"/>
        <w:rPr>
          <w:rFonts w:ascii="Arial" w:eastAsia="Times New Roman" w:hAnsi="Arial" w:cs="Arial"/>
          <w:sz w:val="20"/>
          <w:lang w:val="en-ZA"/>
        </w:rPr>
      </w:pPr>
    </w:p>
    <w:p w14:paraId="2187BFC4" w14:textId="77777777" w:rsidR="00A95BB3" w:rsidRPr="00A95BB3" w:rsidRDefault="00A95BB3" w:rsidP="00A95BB3">
      <w:pPr>
        <w:widowControl w:val="0"/>
        <w:tabs>
          <w:tab w:val="left" w:pos="6300"/>
        </w:tabs>
        <w:spacing w:after="0" w:line="240" w:lineRule="auto"/>
        <w:rPr>
          <w:rFonts w:ascii="Arial" w:eastAsia="Times New Roman" w:hAnsi="Arial" w:cs="Arial"/>
          <w:b/>
          <w:sz w:val="20"/>
          <w:lang w:val="en-ZA"/>
        </w:rPr>
      </w:pPr>
    </w:p>
    <w:p w14:paraId="6FD48423"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sz w:val="20"/>
          <w:lang w:val="en-ZA"/>
        </w:rPr>
      </w:pPr>
    </w:p>
    <w:p w14:paraId="46DE2CEC" w14:textId="77777777" w:rsidR="00A95BB3" w:rsidRPr="00A95BB3" w:rsidRDefault="00A95BB3" w:rsidP="00A95BB3">
      <w:pPr>
        <w:spacing w:after="0" w:line="240" w:lineRule="auto"/>
        <w:rPr>
          <w:rFonts w:ascii="Times New Roman" w:eastAsia="Times New Roman" w:hAnsi="Times New Roman" w:cs="Times New Roman"/>
          <w:sz w:val="24"/>
          <w:szCs w:val="24"/>
          <w:lang w:val="en-GB" w:eastAsia="x-none"/>
        </w:rPr>
      </w:pPr>
    </w:p>
    <w:p w14:paraId="546E3D77" w14:textId="77777777" w:rsidR="00A95BB3" w:rsidRPr="00A95BB3" w:rsidRDefault="00A95BB3" w:rsidP="00A95BB3">
      <w:pPr>
        <w:spacing w:after="0" w:line="240" w:lineRule="auto"/>
        <w:rPr>
          <w:rFonts w:ascii="Times New Roman" w:eastAsia="Times New Roman" w:hAnsi="Times New Roman" w:cs="Times New Roman"/>
          <w:sz w:val="24"/>
          <w:szCs w:val="24"/>
          <w:lang w:val="en-GB" w:eastAsia="x-none"/>
        </w:rPr>
      </w:pPr>
    </w:p>
    <w:p w14:paraId="2438CF01" w14:textId="77777777" w:rsidR="00A95BB3" w:rsidRPr="00A95BB3" w:rsidRDefault="00A95BB3" w:rsidP="00370847">
      <w:pPr>
        <w:keepNext/>
        <w:numPr>
          <w:ilvl w:val="0"/>
          <w:numId w:val="53"/>
        </w:numPr>
        <w:spacing w:before="240" w:after="60" w:line="360" w:lineRule="auto"/>
        <w:jc w:val="center"/>
        <w:outlineLvl w:val="0"/>
        <w:rPr>
          <w:rFonts w:ascii="Arial" w:eastAsia="Times New Roman" w:hAnsi="Arial" w:cs="Arial"/>
          <w:b/>
          <w:bCs/>
          <w:kern w:val="32"/>
          <w:sz w:val="72"/>
          <w:szCs w:val="72"/>
          <w:lang w:val="en-GB" w:eastAsia="x-none"/>
        </w:rPr>
        <w:sectPr w:rsidR="00A95BB3" w:rsidRPr="00A95BB3" w:rsidSect="00640935">
          <w:endnotePr>
            <w:numFmt w:val="decimal"/>
          </w:endnotePr>
          <w:pgSz w:w="11906" w:h="16838" w:code="9"/>
          <w:pgMar w:top="1134" w:right="1202" w:bottom="851" w:left="1440" w:header="431" w:footer="680" w:gutter="0"/>
          <w:cols w:space="720"/>
          <w:noEndnote/>
          <w:docGrid w:linePitch="326"/>
        </w:sectPr>
      </w:pPr>
    </w:p>
    <w:p w14:paraId="326A2BDC"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bookmarkStart w:id="71" w:name="_Toc17886644"/>
      <w:bookmarkStart w:id="72" w:name="_Toc33773198"/>
    </w:p>
    <w:p w14:paraId="2E21703D"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53DB9B6B" w14:textId="77777777" w:rsidR="00A95BB3" w:rsidRPr="00A95BB3" w:rsidRDefault="00A95BB3"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2AE627BF" w14:textId="082FC0F7" w:rsidR="00A95BB3" w:rsidRPr="00A95BB3" w:rsidRDefault="000551E6"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r>
        <w:rPr>
          <w:rFonts w:ascii="Arial" w:eastAsia="Times New Roman" w:hAnsi="Arial" w:cs="Times New Roman"/>
          <w:b/>
          <w:caps/>
          <w:kern w:val="28"/>
          <w:sz w:val="72"/>
          <w:szCs w:val="72"/>
          <w:u w:val="single"/>
          <w:lang w:val="en-GB" w:eastAsia="x-none"/>
        </w:rPr>
        <w:t>SECTION f</w:t>
      </w:r>
      <w:r w:rsidR="00A95BB3" w:rsidRPr="00A95BB3">
        <w:rPr>
          <w:rFonts w:ascii="Arial" w:eastAsia="Times New Roman" w:hAnsi="Arial" w:cs="Times New Roman"/>
          <w:b/>
          <w:caps/>
          <w:kern w:val="28"/>
          <w:sz w:val="72"/>
          <w:szCs w:val="72"/>
          <w:u w:val="single"/>
          <w:lang w:val="en-GB" w:eastAsia="x-none"/>
        </w:rPr>
        <w:t>: SCOPE OF WORK</w:t>
      </w:r>
      <w:bookmarkEnd w:id="70"/>
      <w:r w:rsidR="00A95BB3" w:rsidRPr="00A95BB3">
        <w:rPr>
          <w:rFonts w:ascii="Arial" w:eastAsia="Times New Roman" w:hAnsi="Arial" w:cs="Times New Roman"/>
          <w:b/>
          <w:caps/>
          <w:kern w:val="28"/>
          <w:sz w:val="72"/>
          <w:szCs w:val="72"/>
          <w:u w:val="single"/>
          <w:lang w:val="en-GB" w:eastAsia="x-none"/>
        </w:rPr>
        <w:t xml:space="preserve"> AND TECHNICAL SPECIFICATION</w:t>
      </w:r>
      <w:bookmarkEnd w:id="71"/>
      <w:bookmarkEnd w:id="72"/>
    </w:p>
    <w:p w14:paraId="5A8F95FD"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sectPr w:rsidR="00A95BB3" w:rsidRPr="00A95BB3" w:rsidSect="00640935">
          <w:headerReference w:type="default" r:id="rId44"/>
          <w:endnotePr>
            <w:numFmt w:val="decimal"/>
          </w:endnotePr>
          <w:pgSz w:w="11906" w:h="16838" w:code="9"/>
          <w:pgMar w:top="1134" w:right="1202" w:bottom="851" w:left="1440" w:header="431" w:footer="584" w:gutter="0"/>
          <w:cols w:space="720"/>
          <w:noEndnote/>
          <w:docGrid w:linePitch="272"/>
        </w:sectPr>
      </w:pPr>
    </w:p>
    <w:p w14:paraId="5179EF50" w14:textId="77777777" w:rsidR="00A95BB3" w:rsidRPr="00A95BB3" w:rsidRDefault="00A95BB3" w:rsidP="00A95BB3">
      <w:pPr>
        <w:pBdr>
          <w:top w:val="nil"/>
          <w:left w:val="nil"/>
          <w:bottom w:val="nil"/>
          <w:right w:val="nil"/>
          <w:between w:val="nil"/>
          <w:bar w:val="nil"/>
        </w:pBdr>
        <w:spacing w:after="0" w:line="360" w:lineRule="auto"/>
        <w:ind w:left="720" w:hanging="720"/>
        <w:jc w:val="center"/>
        <w:rPr>
          <w:rFonts w:ascii="Arial" w:eastAsia="Arial Unicode MS" w:hAnsi="Arial" w:cs="Arial"/>
          <w:b/>
          <w:color w:val="000000"/>
          <w:sz w:val="32"/>
          <w:szCs w:val="32"/>
          <w:u w:val="single" w:color="000000"/>
          <w:bdr w:val="nil"/>
          <w:lang w:val="en-ZA" w:eastAsia="en-ZA"/>
        </w:rPr>
      </w:pPr>
      <w:r w:rsidRPr="00A95BB3">
        <w:rPr>
          <w:rFonts w:ascii="Arial" w:eastAsia="Arial Unicode MS" w:hAnsi="Arial" w:cs="Arial"/>
          <w:b/>
          <w:color w:val="000000"/>
          <w:sz w:val="32"/>
          <w:szCs w:val="32"/>
          <w:u w:val="single" w:color="000000"/>
          <w:bdr w:val="nil"/>
          <w:lang w:val="en-ZA" w:eastAsia="en-ZA"/>
        </w:rPr>
        <w:lastRenderedPageBreak/>
        <w:t>SECTION 4: SCOPE OF WORK AND TECHNICAL SPECIFICATION</w:t>
      </w:r>
    </w:p>
    <w:p w14:paraId="4DDEB930" w14:textId="77777777" w:rsidR="00A95BB3" w:rsidRPr="00A95BB3" w:rsidRDefault="00A95BB3" w:rsidP="00A95BB3">
      <w:pPr>
        <w:pBdr>
          <w:top w:val="nil"/>
          <w:left w:val="nil"/>
          <w:bottom w:val="nil"/>
          <w:right w:val="nil"/>
          <w:between w:val="nil"/>
          <w:bar w:val="nil"/>
        </w:pBdr>
        <w:spacing w:after="0" w:line="360" w:lineRule="auto"/>
        <w:ind w:left="720" w:hanging="720"/>
        <w:jc w:val="center"/>
        <w:rPr>
          <w:rFonts w:ascii="Arial" w:eastAsia="Arial Unicode MS" w:hAnsi="Arial" w:cs="Arial"/>
          <w:b/>
          <w:color w:val="000000"/>
          <w:sz w:val="32"/>
          <w:szCs w:val="32"/>
          <w:u w:val="single" w:color="000000"/>
          <w:bdr w:val="nil"/>
          <w:lang w:val="en-ZA" w:eastAsia="en-ZA"/>
        </w:rPr>
      </w:pPr>
    </w:p>
    <w:p w14:paraId="74733A34" w14:textId="77777777" w:rsidR="00A95BB3" w:rsidRPr="00A95BB3" w:rsidRDefault="00A95BB3" w:rsidP="00A95BB3">
      <w:pPr>
        <w:widowControl w:val="0"/>
        <w:autoSpaceDE w:val="0"/>
        <w:autoSpaceDN w:val="0"/>
        <w:adjustRightInd w:val="0"/>
        <w:spacing w:after="0" w:line="240" w:lineRule="auto"/>
        <w:jc w:val="center"/>
        <w:rPr>
          <w:rFonts w:ascii="Calibri" w:eastAsia="Times New Roman" w:hAnsi="Calibri" w:cs="Arial"/>
          <w:b/>
          <w:sz w:val="36"/>
          <w:szCs w:val="36"/>
          <w:lang w:val="en-GB"/>
        </w:rPr>
      </w:pPr>
      <w:r w:rsidRPr="00A95BB3">
        <w:rPr>
          <w:rFonts w:ascii="Calibri" w:eastAsia="Times New Roman" w:hAnsi="Calibri" w:cs="Arial"/>
          <w:b/>
          <w:sz w:val="36"/>
          <w:szCs w:val="36"/>
          <w:lang w:val="en-GB"/>
        </w:rPr>
        <w:t>CONTENTS</w:t>
      </w:r>
    </w:p>
    <w:p w14:paraId="038CDFF2" w14:textId="77777777" w:rsidR="00A95BB3" w:rsidRPr="00A95BB3" w:rsidRDefault="00A95BB3" w:rsidP="00A95BB3">
      <w:pPr>
        <w:widowControl w:val="0"/>
        <w:autoSpaceDE w:val="0"/>
        <w:autoSpaceDN w:val="0"/>
        <w:adjustRightInd w:val="0"/>
        <w:spacing w:after="0" w:line="240" w:lineRule="auto"/>
        <w:jc w:val="center"/>
        <w:rPr>
          <w:rFonts w:ascii="Calibri" w:eastAsia="Times New Roman" w:hAnsi="Calibri" w:cs="Arial"/>
          <w:b/>
          <w:sz w:val="36"/>
          <w:szCs w:val="36"/>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3"/>
        <w:gridCol w:w="7471"/>
      </w:tblGrid>
      <w:tr w:rsidR="00A95BB3" w:rsidRPr="00A95BB3" w14:paraId="3B0A9EAA" w14:textId="77777777" w:rsidTr="00640935">
        <w:tc>
          <w:tcPr>
            <w:tcW w:w="1809" w:type="dxa"/>
            <w:shd w:val="clear" w:color="auto" w:fill="auto"/>
          </w:tcPr>
          <w:p w14:paraId="4E77EE8D" w14:textId="77777777" w:rsidR="00A95BB3" w:rsidRPr="00A95BB3" w:rsidRDefault="00A95BB3" w:rsidP="00A95BB3">
            <w:pPr>
              <w:widowControl w:val="0"/>
              <w:autoSpaceDE w:val="0"/>
              <w:autoSpaceDN w:val="0"/>
              <w:adjustRightInd w:val="0"/>
              <w:spacing w:after="0" w:line="240" w:lineRule="auto"/>
              <w:jc w:val="center"/>
              <w:rPr>
                <w:rFonts w:ascii="Calibri" w:eastAsia="Times New Roman" w:hAnsi="Calibri" w:cs="Arial"/>
                <w:b/>
                <w:sz w:val="28"/>
                <w:szCs w:val="28"/>
                <w:lang w:val="en-GB"/>
              </w:rPr>
            </w:pPr>
            <w:r w:rsidRPr="00A95BB3">
              <w:rPr>
                <w:rFonts w:ascii="Calibri" w:eastAsia="Times New Roman" w:hAnsi="Calibri" w:cs="Arial"/>
                <w:b/>
                <w:sz w:val="28"/>
                <w:szCs w:val="28"/>
                <w:lang w:val="en-GB"/>
              </w:rPr>
              <w:t>Section 4.1</w:t>
            </w:r>
          </w:p>
        </w:tc>
        <w:tc>
          <w:tcPr>
            <w:tcW w:w="7671" w:type="dxa"/>
            <w:shd w:val="clear" w:color="auto" w:fill="auto"/>
          </w:tcPr>
          <w:p w14:paraId="6A07746E" w14:textId="77777777" w:rsidR="00A95BB3" w:rsidRPr="00A95BB3" w:rsidRDefault="00A95BB3" w:rsidP="00A95BB3">
            <w:pPr>
              <w:widowControl w:val="0"/>
              <w:autoSpaceDE w:val="0"/>
              <w:autoSpaceDN w:val="0"/>
              <w:adjustRightInd w:val="0"/>
              <w:spacing w:after="0" w:line="240" w:lineRule="auto"/>
              <w:rPr>
                <w:rFonts w:ascii="Calibri" w:eastAsia="Times New Roman" w:hAnsi="Calibri" w:cs="Arial"/>
                <w:b/>
                <w:sz w:val="28"/>
                <w:szCs w:val="28"/>
                <w:lang w:val="en-GB"/>
              </w:rPr>
            </w:pPr>
            <w:r w:rsidRPr="00A95BB3">
              <w:rPr>
                <w:rFonts w:ascii="Calibri" w:eastAsia="Times New Roman" w:hAnsi="Calibri" w:cs="Arial"/>
                <w:b/>
                <w:sz w:val="28"/>
                <w:szCs w:val="28"/>
                <w:lang w:val="en-GB"/>
              </w:rPr>
              <w:t>Description of the Works</w:t>
            </w:r>
          </w:p>
        </w:tc>
      </w:tr>
      <w:tr w:rsidR="00A95BB3" w:rsidRPr="00A95BB3" w14:paraId="032AE85F" w14:textId="77777777" w:rsidTr="00640935">
        <w:tc>
          <w:tcPr>
            <w:tcW w:w="1809" w:type="dxa"/>
            <w:shd w:val="clear" w:color="auto" w:fill="auto"/>
          </w:tcPr>
          <w:p w14:paraId="2175BF85" w14:textId="77777777" w:rsidR="00A95BB3" w:rsidRPr="00A95BB3" w:rsidRDefault="00A95BB3" w:rsidP="00A95BB3">
            <w:pPr>
              <w:widowControl w:val="0"/>
              <w:autoSpaceDE w:val="0"/>
              <w:autoSpaceDN w:val="0"/>
              <w:adjustRightInd w:val="0"/>
              <w:spacing w:after="0" w:line="240" w:lineRule="auto"/>
              <w:jc w:val="center"/>
              <w:rPr>
                <w:rFonts w:ascii="Calibri" w:eastAsia="Times New Roman" w:hAnsi="Calibri" w:cs="Arial"/>
                <w:b/>
                <w:sz w:val="28"/>
                <w:szCs w:val="28"/>
                <w:lang w:val="en-GB"/>
              </w:rPr>
            </w:pPr>
            <w:r w:rsidRPr="00A95BB3">
              <w:rPr>
                <w:rFonts w:ascii="Calibri" w:eastAsia="Times New Roman" w:hAnsi="Calibri" w:cs="Arial"/>
                <w:b/>
                <w:sz w:val="28"/>
                <w:szCs w:val="28"/>
                <w:lang w:val="en-GB"/>
              </w:rPr>
              <w:t>Section 4.2</w:t>
            </w:r>
          </w:p>
        </w:tc>
        <w:tc>
          <w:tcPr>
            <w:tcW w:w="7671" w:type="dxa"/>
            <w:shd w:val="clear" w:color="auto" w:fill="auto"/>
          </w:tcPr>
          <w:p w14:paraId="3D410A0A" w14:textId="77777777" w:rsidR="00A95BB3" w:rsidRPr="00A95BB3" w:rsidRDefault="00A95BB3" w:rsidP="00A95BB3">
            <w:pPr>
              <w:widowControl w:val="0"/>
              <w:autoSpaceDE w:val="0"/>
              <w:autoSpaceDN w:val="0"/>
              <w:adjustRightInd w:val="0"/>
              <w:spacing w:after="0" w:line="240" w:lineRule="auto"/>
              <w:rPr>
                <w:rFonts w:ascii="Calibri" w:eastAsia="Times New Roman" w:hAnsi="Calibri" w:cs="Arial"/>
                <w:b/>
                <w:sz w:val="28"/>
                <w:szCs w:val="28"/>
                <w:lang w:val="en-GB"/>
              </w:rPr>
            </w:pPr>
            <w:r w:rsidRPr="00A95BB3">
              <w:rPr>
                <w:rFonts w:ascii="Calibri" w:eastAsia="Times New Roman" w:hAnsi="Calibri" w:cs="Arial"/>
                <w:b/>
                <w:sz w:val="28"/>
                <w:szCs w:val="28"/>
                <w:lang w:val="en-GB"/>
              </w:rPr>
              <w:t>Engineering</w:t>
            </w:r>
          </w:p>
        </w:tc>
      </w:tr>
      <w:tr w:rsidR="00A95BB3" w:rsidRPr="00A95BB3" w14:paraId="2231E043" w14:textId="77777777" w:rsidTr="00640935">
        <w:tc>
          <w:tcPr>
            <w:tcW w:w="1809" w:type="dxa"/>
            <w:shd w:val="clear" w:color="auto" w:fill="auto"/>
          </w:tcPr>
          <w:p w14:paraId="2021239C" w14:textId="77777777" w:rsidR="00A95BB3" w:rsidRPr="00A95BB3" w:rsidRDefault="00A95BB3" w:rsidP="00A95BB3">
            <w:pPr>
              <w:widowControl w:val="0"/>
              <w:autoSpaceDE w:val="0"/>
              <w:autoSpaceDN w:val="0"/>
              <w:adjustRightInd w:val="0"/>
              <w:spacing w:after="0" w:line="240" w:lineRule="auto"/>
              <w:jc w:val="center"/>
              <w:rPr>
                <w:rFonts w:ascii="Calibri" w:eastAsia="Times New Roman" w:hAnsi="Calibri" w:cs="Arial"/>
                <w:b/>
                <w:sz w:val="28"/>
                <w:szCs w:val="28"/>
                <w:lang w:val="en-GB"/>
              </w:rPr>
            </w:pPr>
            <w:r w:rsidRPr="00A95BB3">
              <w:rPr>
                <w:rFonts w:ascii="Calibri" w:eastAsia="Times New Roman" w:hAnsi="Calibri" w:cs="Arial"/>
                <w:b/>
                <w:sz w:val="28"/>
                <w:szCs w:val="28"/>
                <w:lang w:val="en-GB"/>
              </w:rPr>
              <w:t>Section 4.3</w:t>
            </w:r>
          </w:p>
        </w:tc>
        <w:tc>
          <w:tcPr>
            <w:tcW w:w="7671" w:type="dxa"/>
            <w:shd w:val="clear" w:color="auto" w:fill="auto"/>
          </w:tcPr>
          <w:p w14:paraId="325FD9C3" w14:textId="77777777" w:rsidR="00A95BB3" w:rsidRPr="00A95BB3" w:rsidRDefault="00A95BB3" w:rsidP="00A95BB3">
            <w:pPr>
              <w:widowControl w:val="0"/>
              <w:autoSpaceDE w:val="0"/>
              <w:autoSpaceDN w:val="0"/>
              <w:adjustRightInd w:val="0"/>
              <w:spacing w:after="0" w:line="240" w:lineRule="auto"/>
              <w:rPr>
                <w:rFonts w:ascii="Calibri" w:eastAsia="Times New Roman" w:hAnsi="Calibri" w:cs="Arial"/>
                <w:b/>
                <w:sz w:val="28"/>
                <w:szCs w:val="28"/>
                <w:lang w:val="en-GB"/>
              </w:rPr>
            </w:pPr>
            <w:r w:rsidRPr="00A95BB3">
              <w:rPr>
                <w:rFonts w:ascii="Calibri" w:eastAsia="Times New Roman" w:hAnsi="Calibri" w:cs="Arial"/>
                <w:b/>
                <w:sz w:val="28"/>
                <w:szCs w:val="28"/>
                <w:lang w:val="en-GB"/>
              </w:rPr>
              <w:t xml:space="preserve">Construction </w:t>
            </w:r>
          </w:p>
        </w:tc>
      </w:tr>
      <w:tr w:rsidR="00A95BB3" w:rsidRPr="00A95BB3" w14:paraId="540DAE13" w14:textId="77777777" w:rsidTr="00640935">
        <w:tc>
          <w:tcPr>
            <w:tcW w:w="1809" w:type="dxa"/>
            <w:shd w:val="clear" w:color="auto" w:fill="auto"/>
          </w:tcPr>
          <w:p w14:paraId="6E753CAF" w14:textId="77777777" w:rsidR="00A95BB3" w:rsidRPr="00A95BB3" w:rsidRDefault="00A95BB3" w:rsidP="00A95BB3">
            <w:pPr>
              <w:widowControl w:val="0"/>
              <w:autoSpaceDE w:val="0"/>
              <w:autoSpaceDN w:val="0"/>
              <w:adjustRightInd w:val="0"/>
              <w:spacing w:after="0" w:line="240" w:lineRule="auto"/>
              <w:jc w:val="center"/>
              <w:rPr>
                <w:rFonts w:ascii="Calibri" w:eastAsia="Times New Roman" w:hAnsi="Calibri" w:cs="Arial"/>
                <w:b/>
                <w:sz w:val="28"/>
                <w:szCs w:val="28"/>
                <w:lang w:val="en-GB"/>
              </w:rPr>
            </w:pPr>
            <w:r w:rsidRPr="00A95BB3">
              <w:rPr>
                <w:rFonts w:ascii="Calibri" w:eastAsia="Times New Roman" w:hAnsi="Calibri" w:cs="Arial"/>
                <w:b/>
                <w:sz w:val="28"/>
                <w:szCs w:val="28"/>
                <w:lang w:val="en-GB"/>
              </w:rPr>
              <w:t>Section 4.4</w:t>
            </w:r>
          </w:p>
        </w:tc>
        <w:tc>
          <w:tcPr>
            <w:tcW w:w="7671" w:type="dxa"/>
            <w:shd w:val="clear" w:color="auto" w:fill="auto"/>
          </w:tcPr>
          <w:p w14:paraId="22A5F751" w14:textId="77777777" w:rsidR="00A95BB3" w:rsidRPr="00A95BB3" w:rsidRDefault="00A95BB3" w:rsidP="00A95BB3">
            <w:pPr>
              <w:widowControl w:val="0"/>
              <w:autoSpaceDE w:val="0"/>
              <w:autoSpaceDN w:val="0"/>
              <w:adjustRightInd w:val="0"/>
              <w:spacing w:after="0" w:line="240" w:lineRule="auto"/>
              <w:rPr>
                <w:rFonts w:ascii="Calibri" w:eastAsia="Times New Roman" w:hAnsi="Calibri" w:cs="Arial"/>
                <w:b/>
                <w:sz w:val="28"/>
                <w:szCs w:val="28"/>
                <w:lang w:val="en-GB"/>
              </w:rPr>
            </w:pPr>
            <w:r w:rsidRPr="00A95BB3">
              <w:rPr>
                <w:rFonts w:ascii="Calibri" w:eastAsia="Times New Roman" w:hAnsi="Calibri" w:cs="Arial"/>
                <w:b/>
                <w:sz w:val="28"/>
                <w:szCs w:val="28"/>
                <w:lang w:val="en-GB"/>
              </w:rPr>
              <w:t>Management</w:t>
            </w:r>
          </w:p>
        </w:tc>
      </w:tr>
      <w:tr w:rsidR="00A95BB3" w:rsidRPr="00A95BB3" w14:paraId="01E8595B" w14:textId="77777777" w:rsidTr="00640935">
        <w:tc>
          <w:tcPr>
            <w:tcW w:w="1809" w:type="dxa"/>
            <w:shd w:val="clear" w:color="auto" w:fill="auto"/>
          </w:tcPr>
          <w:p w14:paraId="2BDBEBF7" w14:textId="77777777" w:rsidR="00A95BB3" w:rsidRPr="00A95BB3" w:rsidRDefault="00A95BB3" w:rsidP="00A95BB3">
            <w:pPr>
              <w:widowControl w:val="0"/>
              <w:autoSpaceDE w:val="0"/>
              <w:autoSpaceDN w:val="0"/>
              <w:adjustRightInd w:val="0"/>
              <w:spacing w:after="0" w:line="240" w:lineRule="auto"/>
              <w:jc w:val="center"/>
              <w:rPr>
                <w:rFonts w:ascii="Calibri" w:eastAsia="Times New Roman" w:hAnsi="Calibri" w:cs="Arial"/>
                <w:b/>
                <w:sz w:val="28"/>
                <w:szCs w:val="28"/>
                <w:lang w:val="en-GB"/>
              </w:rPr>
            </w:pPr>
            <w:r w:rsidRPr="00A95BB3">
              <w:rPr>
                <w:rFonts w:ascii="Calibri" w:eastAsia="Times New Roman" w:hAnsi="Calibri" w:cs="Arial"/>
                <w:b/>
                <w:sz w:val="28"/>
                <w:szCs w:val="28"/>
                <w:lang w:val="en-GB"/>
              </w:rPr>
              <w:t>Section 4.5</w:t>
            </w:r>
          </w:p>
        </w:tc>
        <w:tc>
          <w:tcPr>
            <w:tcW w:w="7671" w:type="dxa"/>
            <w:shd w:val="clear" w:color="auto" w:fill="auto"/>
          </w:tcPr>
          <w:p w14:paraId="2EF82D23" w14:textId="77777777" w:rsidR="00A95BB3" w:rsidRPr="00A95BB3" w:rsidRDefault="00A95BB3" w:rsidP="00A95BB3">
            <w:pPr>
              <w:widowControl w:val="0"/>
              <w:autoSpaceDE w:val="0"/>
              <w:autoSpaceDN w:val="0"/>
              <w:adjustRightInd w:val="0"/>
              <w:spacing w:after="0" w:line="240" w:lineRule="auto"/>
              <w:rPr>
                <w:rFonts w:ascii="Calibri" w:eastAsia="Times New Roman" w:hAnsi="Calibri" w:cs="Arial"/>
                <w:b/>
                <w:sz w:val="28"/>
                <w:szCs w:val="28"/>
                <w:lang w:val="en-GB"/>
              </w:rPr>
            </w:pPr>
            <w:r w:rsidRPr="00A95BB3">
              <w:rPr>
                <w:rFonts w:ascii="Calibri" w:eastAsia="Times New Roman" w:hAnsi="Calibri" w:cs="Arial"/>
                <w:b/>
                <w:sz w:val="28"/>
                <w:szCs w:val="28"/>
                <w:lang w:val="en-GB"/>
              </w:rPr>
              <w:t>Health and Safety Requirements and Procedures</w:t>
            </w:r>
            <w:r w:rsidRPr="00A95BB3">
              <w:rPr>
                <w:rFonts w:ascii="Times New Roman" w:eastAsia="Times New Roman" w:hAnsi="Times New Roman" w:cs="Times New Roman"/>
                <w:sz w:val="24"/>
                <w:szCs w:val="24"/>
                <w:lang w:val="en-ZA"/>
              </w:rPr>
              <w:t xml:space="preserve"> </w:t>
            </w:r>
          </w:p>
        </w:tc>
      </w:tr>
      <w:tr w:rsidR="00A95BB3" w:rsidRPr="00A95BB3" w14:paraId="0F2F48E3" w14:textId="77777777" w:rsidTr="00640935">
        <w:tc>
          <w:tcPr>
            <w:tcW w:w="1809" w:type="dxa"/>
            <w:shd w:val="clear" w:color="auto" w:fill="auto"/>
          </w:tcPr>
          <w:p w14:paraId="49B8B008" w14:textId="77777777" w:rsidR="00A95BB3" w:rsidRPr="00A95BB3" w:rsidRDefault="00A95BB3" w:rsidP="00A95BB3">
            <w:pPr>
              <w:widowControl w:val="0"/>
              <w:autoSpaceDE w:val="0"/>
              <w:autoSpaceDN w:val="0"/>
              <w:adjustRightInd w:val="0"/>
              <w:spacing w:after="0" w:line="240" w:lineRule="auto"/>
              <w:jc w:val="center"/>
              <w:rPr>
                <w:rFonts w:ascii="Calibri" w:eastAsia="Times New Roman" w:hAnsi="Calibri" w:cs="Arial"/>
                <w:b/>
                <w:sz w:val="28"/>
                <w:szCs w:val="28"/>
                <w:lang w:val="en-GB"/>
              </w:rPr>
            </w:pPr>
            <w:r w:rsidRPr="00A95BB3">
              <w:rPr>
                <w:rFonts w:ascii="Calibri" w:eastAsia="Times New Roman" w:hAnsi="Calibri" w:cs="Arial"/>
                <w:b/>
                <w:sz w:val="28"/>
                <w:szCs w:val="28"/>
                <w:lang w:val="en-GB"/>
              </w:rPr>
              <w:t>Section 4.6</w:t>
            </w:r>
          </w:p>
        </w:tc>
        <w:tc>
          <w:tcPr>
            <w:tcW w:w="7671" w:type="dxa"/>
            <w:shd w:val="clear" w:color="auto" w:fill="auto"/>
          </w:tcPr>
          <w:p w14:paraId="4D45F0AF" w14:textId="77777777" w:rsidR="00A95BB3" w:rsidRPr="00A95BB3" w:rsidRDefault="00A95BB3" w:rsidP="00A95BB3">
            <w:pPr>
              <w:widowControl w:val="0"/>
              <w:autoSpaceDE w:val="0"/>
              <w:autoSpaceDN w:val="0"/>
              <w:adjustRightInd w:val="0"/>
              <w:spacing w:after="0" w:line="240" w:lineRule="auto"/>
              <w:rPr>
                <w:rFonts w:ascii="Calibri" w:eastAsia="Times New Roman" w:hAnsi="Calibri" w:cs="Arial"/>
                <w:b/>
                <w:sz w:val="28"/>
                <w:szCs w:val="28"/>
                <w:lang w:val="en-GB"/>
              </w:rPr>
            </w:pPr>
            <w:r w:rsidRPr="00A95BB3">
              <w:rPr>
                <w:rFonts w:ascii="Calibri" w:eastAsia="Times New Roman" w:hAnsi="Calibri" w:cs="Arial"/>
                <w:b/>
                <w:sz w:val="28"/>
                <w:szCs w:val="28"/>
                <w:lang w:val="en-GB"/>
              </w:rPr>
              <w:t>Environmental Management Requirements</w:t>
            </w:r>
          </w:p>
        </w:tc>
      </w:tr>
    </w:tbl>
    <w:p w14:paraId="240BE1BE" w14:textId="77777777" w:rsidR="00A95BB3" w:rsidRPr="00A95BB3" w:rsidRDefault="00A95BB3" w:rsidP="00A95BB3">
      <w:pPr>
        <w:pBdr>
          <w:top w:val="nil"/>
          <w:left w:val="nil"/>
          <w:bottom w:val="nil"/>
          <w:right w:val="nil"/>
          <w:between w:val="nil"/>
          <w:bar w:val="nil"/>
        </w:pBdr>
        <w:spacing w:after="0" w:line="360" w:lineRule="auto"/>
        <w:ind w:left="720" w:hanging="720"/>
        <w:jc w:val="center"/>
        <w:rPr>
          <w:rFonts w:ascii="Arial" w:eastAsia="Arial Unicode MS" w:hAnsi="Arial" w:cs="Arial"/>
          <w:b/>
          <w:color w:val="000000"/>
          <w:sz w:val="32"/>
          <w:szCs w:val="32"/>
          <w:u w:val="single" w:color="000000"/>
          <w:bdr w:val="nil"/>
          <w:lang w:val="en-ZA" w:eastAsia="en-ZA"/>
        </w:rPr>
      </w:pPr>
    </w:p>
    <w:p w14:paraId="76DFEF1E"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07E53B7A"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sectPr w:rsidR="00A95BB3" w:rsidRPr="00A95BB3" w:rsidSect="00640935">
          <w:endnotePr>
            <w:numFmt w:val="decimal"/>
          </w:endnotePr>
          <w:pgSz w:w="11906" w:h="16838" w:code="9"/>
          <w:pgMar w:top="1134" w:right="1202" w:bottom="851" w:left="1440" w:header="431" w:footer="584" w:gutter="0"/>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9254"/>
      </w:tblGrid>
      <w:tr w:rsidR="00A95BB3" w:rsidRPr="00A95BB3" w14:paraId="02D72A2F" w14:textId="77777777" w:rsidTr="00640935">
        <w:trPr>
          <w:trHeight w:val="536"/>
        </w:trPr>
        <w:tc>
          <w:tcPr>
            <w:tcW w:w="9480" w:type="dxa"/>
            <w:shd w:val="clear" w:color="auto" w:fill="BFBFBF"/>
            <w:vAlign w:val="center"/>
          </w:tcPr>
          <w:p w14:paraId="00276841" w14:textId="77777777" w:rsidR="00A95BB3" w:rsidRPr="00A95BB3" w:rsidRDefault="00A95BB3" w:rsidP="00A95BB3">
            <w:pPr>
              <w:widowControl w:val="0"/>
              <w:tabs>
                <w:tab w:val="left" w:pos="1437"/>
              </w:tabs>
              <w:autoSpaceDE w:val="0"/>
              <w:autoSpaceDN w:val="0"/>
              <w:adjustRightInd w:val="0"/>
              <w:spacing w:after="0" w:line="240" w:lineRule="auto"/>
              <w:jc w:val="center"/>
              <w:rPr>
                <w:rFonts w:ascii="Arial" w:eastAsia="Times New Roman" w:hAnsi="Arial" w:cs="Arial"/>
                <w:b/>
                <w:sz w:val="28"/>
                <w:szCs w:val="28"/>
              </w:rPr>
            </w:pPr>
            <w:r w:rsidRPr="00A95BB3">
              <w:rPr>
                <w:rFonts w:ascii="Arial" w:eastAsia="Times New Roman" w:hAnsi="Arial" w:cs="Arial"/>
                <w:b/>
                <w:sz w:val="28"/>
                <w:szCs w:val="28"/>
              </w:rPr>
              <w:lastRenderedPageBreak/>
              <w:t>SECTION 4.1:  DESCRIPTION OF THE WORKS</w:t>
            </w:r>
          </w:p>
        </w:tc>
      </w:tr>
    </w:tbl>
    <w:p w14:paraId="1379F2C5" w14:textId="77777777" w:rsidR="00A95BB3" w:rsidRPr="00A95BB3" w:rsidRDefault="00A95BB3" w:rsidP="00A95BB3">
      <w:pPr>
        <w:widowControl w:val="0"/>
        <w:tabs>
          <w:tab w:val="left" w:pos="3510"/>
        </w:tabs>
        <w:autoSpaceDE w:val="0"/>
        <w:autoSpaceDN w:val="0"/>
        <w:adjustRightInd w:val="0"/>
        <w:spacing w:after="0" w:line="240" w:lineRule="auto"/>
        <w:rPr>
          <w:rFonts w:ascii="Arial" w:eastAsia="Times New Roman" w:hAnsi="Arial" w:cs="Arial"/>
          <w:sz w:val="16"/>
          <w:szCs w:val="16"/>
          <w:lang w:val="en-GB"/>
        </w:rPr>
      </w:pPr>
    </w:p>
    <w:p w14:paraId="48631911"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sz w:val="24"/>
          <w:szCs w:val="24"/>
          <w:lang w:val="en-GB"/>
        </w:rPr>
      </w:pPr>
      <w:bookmarkStart w:id="73" w:name="_Toc134854895"/>
    </w:p>
    <w:p w14:paraId="1CC56CE5"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r w:rsidRPr="00A95BB3">
        <w:rPr>
          <w:rFonts w:ascii="Arial" w:eastAsia="Times New Roman" w:hAnsi="Arial" w:cs="Arial"/>
          <w:b/>
          <w:lang w:val="en-GB"/>
        </w:rPr>
        <w:t>4.1.1</w:t>
      </w:r>
      <w:r w:rsidRPr="00A95BB3">
        <w:rPr>
          <w:rFonts w:ascii="Arial" w:eastAsia="Times New Roman" w:hAnsi="Arial" w:cs="Arial"/>
          <w:b/>
          <w:lang w:val="en-GB"/>
        </w:rPr>
        <w:tab/>
        <w:t>EMPLOYER’S OBJECTIVE</w:t>
      </w:r>
    </w:p>
    <w:p w14:paraId="5CEF428A"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sz w:val="24"/>
          <w:szCs w:val="24"/>
          <w:lang w:val="en-GB"/>
        </w:rPr>
      </w:pPr>
    </w:p>
    <w:p w14:paraId="61D88E8F" w14:textId="128ADDE0" w:rsidR="00A95BB3" w:rsidRPr="00A95BB3" w:rsidRDefault="00A95BB3" w:rsidP="00A95BB3">
      <w:pPr>
        <w:widowControl w:val="0"/>
        <w:tabs>
          <w:tab w:val="left" w:pos="993"/>
        </w:tabs>
        <w:autoSpaceDE w:val="0"/>
        <w:autoSpaceDN w:val="0"/>
        <w:adjustRightInd w:val="0"/>
        <w:spacing w:after="0" w:line="240" w:lineRule="auto"/>
        <w:ind w:left="992" w:hanging="992"/>
        <w:jc w:val="both"/>
        <w:rPr>
          <w:rFonts w:ascii="Arial" w:eastAsia="Times New Roman" w:hAnsi="Arial" w:cs="Arial"/>
          <w:lang w:val="en-GB"/>
        </w:rPr>
      </w:pPr>
      <w:r w:rsidRPr="00A95BB3">
        <w:rPr>
          <w:rFonts w:ascii="Arial" w:eastAsia="Times New Roman" w:hAnsi="Arial" w:cs="Arial"/>
          <w:b/>
          <w:sz w:val="24"/>
          <w:szCs w:val="24"/>
          <w:lang w:val="en-GB"/>
        </w:rPr>
        <w:tab/>
      </w:r>
      <w:r w:rsidRPr="00A95BB3">
        <w:rPr>
          <w:rFonts w:ascii="Arial" w:eastAsia="Times New Roman" w:hAnsi="Arial" w:cs="Arial"/>
          <w:lang w:val="en-GB"/>
        </w:rPr>
        <w:t>The Employer’s objective is to install complete water and sewer netwo</w:t>
      </w:r>
      <w:r w:rsidR="00CC05D0">
        <w:rPr>
          <w:rFonts w:ascii="Arial" w:eastAsia="Times New Roman" w:hAnsi="Arial" w:cs="Arial"/>
          <w:lang w:val="en-GB"/>
        </w:rPr>
        <w:t>rks infrastructure for about 1000 erven in Petrusburg, (Bolokanang Ext. 10</w:t>
      </w:r>
      <w:r w:rsidRPr="00A95BB3">
        <w:rPr>
          <w:rFonts w:ascii="Arial" w:eastAsia="Times New Roman" w:hAnsi="Arial" w:cs="Arial"/>
          <w:lang w:val="en-GB"/>
        </w:rPr>
        <w:t xml:space="preserve">). </w:t>
      </w:r>
    </w:p>
    <w:p w14:paraId="4BE1E967" w14:textId="77777777" w:rsidR="00A95BB3" w:rsidRPr="00A95BB3" w:rsidRDefault="00A95BB3" w:rsidP="00A95BB3">
      <w:pPr>
        <w:widowControl w:val="0"/>
        <w:tabs>
          <w:tab w:val="left" w:pos="993"/>
        </w:tabs>
        <w:autoSpaceDE w:val="0"/>
        <w:autoSpaceDN w:val="0"/>
        <w:adjustRightInd w:val="0"/>
        <w:spacing w:after="0" w:line="240" w:lineRule="auto"/>
        <w:ind w:left="992" w:hanging="992"/>
        <w:jc w:val="both"/>
        <w:rPr>
          <w:rFonts w:ascii="Arial" w:eastAsia="Times New Roman" w:hAnsi="Arial" w:cs="Arial"/>
          <w:lang w:val="en-GB"/>
        </w:rPr>
      </w:pPr>
    </w:p>
    <w:p w14:paraId="34C3EC03" w14:textId="77777777" w:rsidR="00A95BB3" w:rsidRPr="00A95BB3" w:rsidRDefault="00A95BB3" w:rsidP="00A95BB3">
      <w:pPr>
        <w:widowControl w:val="0"/>
        <w:tabs>
          <w:tab w:val="left" w:pos="993"/>
        </w:tabs>
        <w:autoSpaceDE w:val="0"/>
        <w:autoSpaceDN w:val="0"/>
        <w:adjustRightInd w:val="0"/>
        <w:spacing w:after="0" w:line="240" w:lineRule="auto"/>
        <w:ind w:left="992" w:hanging="992"/>
        <w:jc w:val="both"/>
        <w:rPr>
          <w:rFonts w:ascii="Arial" w:eastAsia="Times New Roman" w:hAnsi="Arial" w:cs="Arial"/>
          <w:lang w:val="en-GB"/>
        </w:rPr>
      </w:pPr>
      <w:r w:rsidRPr="00A95BB3">
        <w:rPr>
          <w:rFonts w:ascii="Arial" w:eastAsia="Times New Roman" w:hAnsi="Arial" w:cs="Arial"/>
          <w:lang w:val="en-GB"/>
        </w:rPr>
        <w:tab/>
        <w:t>The Employer desires that the construction of water and sewer reticulation networks be of a high standard and completed within the shortest practical time.</w:t>
      </w:r>
    </w:p>
    <w:bookmarkEnd w:id="73"/>
    <w:p w14:paraId="5B41EF8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0B8EEFFA"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r w:rsidRPr="00A95BB3">
        <w:rPr>
          <w:rFonts w:ascii="Arial" w:eastAsia="Times New Roman" w:hAnsi="Arial" w:cs="Arial"/>
          <w:b/>
          <w:lang w:val="en-GB"/>
        </w:rPr>
        <w:t>4.1.2</w:t>
      </w:r>
      <w:r w:rsidRPr="00A95BB3">
        <w:rPr>
          <w:rFonts w:ascii="Arial" w:eastAsia="Times New Roman" w:hAnsi="Arial" w:cs="Arial"/>
          <w:b/>
          <w:lang w:val="en-GB"/>
        </w:rPr>
        <w:tab/>
        <w:t>OVERVIEW OF THE WORKS</w:t>
      </w:r>
    </w:p>
    <w:p w14:paraId="05990CCF"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sz w:val="24"/>
          <w:szCs w:val="24"/>
          <w:lang w:val="en-GB"/>
        </w:rPr>
      </w:pPr>
    </w:p>
    <w:p w14:paraId="5B8D2382" w14:textId="77777777" w:rsidR="00A95BB3" w:rsidRPr="00A95BB3" w:rsidRDefault="00A95BB3" w:rsidP="00A95BB3">
      <w:pPr>
        <w:widowControl w:val="0"/>
        <w:tabs>
          <w:tab w:val="left" w:pos="993"/>
        </w:tabs>
        <w:autoSpaceDE w:val="0"/>
        <w:autoSpaceDN w:val="0"/>
        <w:adjustRightInd w:val="0"/>
        <w:spacing w:after="0" w:line="240" w:lineRule="auto"/>
        <w:ind w:left="993" w:hanging="993"/>
        <w:jc w:val="both"/>
        <w:rPr>
          <w:rFonts w:ascii="Arial" w:eastAsia="Times New Roman" w:hAnsi="Arial" w:cs="Arial"/>
          <w:lang w:val="en-GB"/>
        </w:rPr>
      </w:pPr>
      <w:r w:rsidRPr="00A95BB3">
        <w:rPr>
          <w:rFonts w:ascii="Arial" w:eastAsia="Times New Roman" w:hAnsi="Arial" w:cs="Arial"/>
          <w:b/>
          <w:sz w:val="24"/>
          <w:szCs w:val="24"/>
          <w:lang w:val="en-GB"/>
        </w:rPr>
        <w:tab/>
      </w:r>
      <w:r w:rsidRPr="00A95BB3">
        <w:rPr>
          <w:rFonts w:ascii="Arial" w:eastAsia="Times New Roman" w:hAnsi="Arial" w:cs="Arial"/>
          <w:lang w:val="en-GB"/>
        </w:rPr>
        <w:t>The Scope of Works includes:</w:t>
      </w:r>
    </w:p>
    <w:p w14:paraId="509828EA" w14:textId="77777777" w:rsidR="00A95BB3" w:rsidRPr="00A95BB3" w:rsidRDefault="00A95BB3" w:rsidP="00A95BB3">
      <w:pPr>
        <w:widowControl w:val="0"/>
        <w:tabs>
          <w:tab w:val="left" w:pos="993"/>
        </w:tabs>
        <w:autoSpaceDE w:val="0"/>
        <w:autoSpaceDN w:val="0"/>
        <w:adjustRightInd w:val="0"/>
        <w:spacing w:after="0" w:line="240" w:lineRule="auto"/>
        <w:ind w:left="993" w:hanging="993"/>
        <w:jc w:val="both"/>
        <w:rPr>
          <w:rFonts w:ascii="Arial" w:eastAsia="Times New Roman" w:hAnsi="Arial" w:cs="Arial"/>
          <w:lang w:val="en-GB"/>
        </w:rPr>
      </w:pPr>
    </w:p>
    <w:p w14:paraId="7866680E"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ZA"/>
        </w:rPr>
        <w:t>Construction of internal sewer reticulation network</w:t>
      </w:r>
      <w:r w:rsidRPr="00A95BB3">
        <w:rPr>
          <w:rFonts w:ascii="Arial" w:eastAsia="Times New Roman" w:hAnsi="Arial" w:cs="Arial"/>
          <w:lang w:val="en-GB"/>
        </w:rPr>
        <w:t xml:space="preserve"> </w:t>
      </w:r>
    </w:p>
    <w:p w14:paraId="0BB2D321"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ZA"/>
        </w:rPr>
        <w:t>Construction of internal water reticulation network</w:t>
      </w:r>
    </w:p>
    <w:p w14:paraId="665A5E25"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GB"/>
        </w:rPr>
        <w:t>Construction of sewer erf connections and water erf connections.</w:t>
      </w:r>
    </w:p>
    <w:p w14:paraId="33DAA462"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GB"/>
        </w:rPr>
        <w:t>Installation of valves and fire hydrants.</w:t>
      </w:r>
    </w:p>
    <w:p w14:paraId="65E10F80"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GB"/>
        </w:rPr>
        <w:t>Construction of new sewer pump station.</w:t>
      </w:r>
    </w:p>
    <w:p w14:paraId="061CA1C8"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GB"/>
        </w:rPr>
        <w:t>Construction of sewer rising main line</w:t>
      </w:r>
    </w:p>
    <w:p w14:paraId="137727F0"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GB"/>
        </w:rPr>
        <w:t>Construction of water main line ring feed</w:t>
      </w:r>
    </w:p>
    <w:p w14:paraId="5D43D117"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GB"/>
        </w:rPr>
        <w:t>Refurbishment of six (6) existing Well Boreholes</w:t>
      </w:r>
    </w:p>
    <w:p w14:paraId="0DB95452"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GB"/>
        </w:rPr>
        <w:t>Demolition and Removal of the existing Sewer Pump Station</w:t>
      </w:r>
    </w:p>
    <w:p w14:paraId="19E49606"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GB"/>
        </w:rPr>
        <w:t>Associate Works</w:t>
      </w:r>
    </w:p>
    <w:p w14:paraId="715C1B8D" w14:textId="77777777" w:rsidR="00A95BB3" w:rsidRPr="00A95BB3" w:rsidRDefault="00A95BB3" w:rsidP="00370847">
      <w:pPr>
        <w:widowControl w:val="0"/>
        <w:numPr>
          <w:ilvl w:val="3"/>
          <w:numId w:val="44"/>
        </w:numPr>
        <w:tabs>
          <w:tab w:val="left" w:pos="993"/>
        </w:tabs>
        <w:autoSpaceDE w:val="0"/>
        <w:autoSpaceDN w:val="0"/>
        <w:adjustRightInd w:val="0"/>
        <w:spacing w:after="0" w:line="240" w:lineRule="auto"/>
        <w:ind w:left="1530" w:hanging="396"/>
        <w:jc w:val="both"/>
        <w:rPr>
          <w:rFonts w:ascii="Arial" w:eastAsia="Times New Roman" w:hAnsi="Arial" w:cs="Arial"/>
          <w:lang w:val="en-GB"/>
        </w:rPr>
      </w:pPr>
      <w:r w:rsidRPr="00A95BB3">
        <w:rPr>
          <w:rFonts w:ascii="Arial" w:eastAsia="Times New Roman" w:hAnsi="Arial" w:cs="Arial"/>
          <w:lang w:val="en-GB"/>
        </w:rPr>
        <w:t>Health and Safety</w:t>
      </w:r>
    </w:p>
    <w:p w14:paraId="7599D2FA" w14:textId="77777777" w:rsidR="00A95BB3" w:rsidRPr="00A95BB3" w:rsidRDefault="00A95BB3" w:rsidP="00A95BB3">
      <w:pPr>
        <w:widowControl w:val="0"/>
        <w:tabs>
          <w:tab w:val="left" w:pos="993"/>
        </w:tabs>
        <w:autoSpaceDE w:val="0"/>
        <w:autoSpaceDN w:val="0"/>
        <w:adjustRightInd w:val="0"/>
        <w:spacing w:after="0" w:line="240" w:lineRule="auto"/>
        <w:ind w:left="993" w:hanging="993"/>
        <w:jc w:val="both"/>
        <w:rPr>
          <w:rFonts w:ascii="Arial" w:eastAsia="Times New Roman" w:hAnsi="Arial" w:cs="Arial"/>
          <w:lang w:val="en-GB"/>
        </w:rPr>
      </w:pPr>
    </w:p>
    <w:p w14:paraId="293FAA3F" w14:textId="77777777" w:rsidR="00A95BB3" w:rsidRPr="00A95BB3" w:rsidRDefault="00A95BB3" w:rsidP="00A95BB3">
      <w:pPr>
        <w:widowControl w:val="0"/>
        <w:tabs>
          <w:tab w:val="left" w:pos="993"/>
        </w:tabs>
        <w:autoSpaceDE w:val="0"/>
        <w:autoSpaceDN w:val="0"/>
        <w:adjustRightInd w:val="0"/>
        <w:spacing w:after="0" w:line="240" w:lineRule="auto"/>
        <w:ind w:left="993" w:hanging="993"/>
        <w:jc w:val="both"/>
        <w:rPr>
          <w:rFonts w:ascii="Arial" w:eastAsia="Times New Roman" w:hAnsi="Arial" w:cs="Arial"/>
        </w:rPr>
      </w:pPr>
      <w:r w:rsidRPr="00A95BB3">
        <w:rPr>
          <w:rFonts w:ascii="Arial" w:eastAsia="Times New Roman" w:hAnsi="Arial" w:cs="Arial"/>
          <w:lang w:val="en-GB"/>
        </w:rPr>
        <w:tab/>
      </w:r>
      <w:r w:rsidRPr="00A95BB3">
        <w:rPr>
          <w:rFonts w:ascii="Arial" w:eastAsia="Times New Roman" w:hAnsi="Arial" w:cs="Arial"/>
        </w:rPr>
        <w:t>The Contractor’s obligations under the Contract comprise the construction, completion. The provision of all labour, materials, construction plant, temporary works and everything, whether of a temporary or permanent nature required in and for such construction, completion and maintenance so far as the necessity for providing the same is specified in or reasonably to be inferred in the Contract.</w:t>
      </w:r>
    </w:p>
    <w:p w14:paraId="0A72FC3F" w14:textId="77777777" w:rsidR="00A95BB3" w:rsidRPr="00A95BB3" w:rsidRDefault="00A95BB3" w:rsidP="00A95BB3">
      <w:pPr>
        <w:widowControl w:val="0"/>
        <w:tabs>
          <w:tab w:val="left" w:pos="993"/>
        </w:tabs>
        <w:autoSpaceDE w:val="0"/>
        <w:autoSpaceDN w:val="0"/>
        <w:adjustRightInd w:val="0"/>
        <w:spacing w:after="0" w:line="240" w:lineRule="auto"/>
        <w:ind w:left="993" w:hanging="993"/>
        <w:jc w:val="both"/>
        <w:rPr>
          <w:rFonts w:ascii="Arial" w:eastAsia="Times New Roman" w:hAnsi="Arial" w:cs="Arial"/>
        </w:rPr>
      </w:pPr>
    </w:p>
    <w:p w14:paraId="7843A9B1"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r w:rsidRPr="00A95BB3">
        <w:rPr>
          <w:rFonts w:ascii="Arial" w:eastAsia="Times New Roman" w:hAnsi="Arial" w:cs="Arial"/>
          <w:b/>
          <w:lang w:val="en-GB"/>
        </w:rPr>
        <w:t>4.1.3</w:t>
      </w:r>
      <w:r w:rsidRPr="00A95BB3">
        <w:rPr>
          <w:rFonts w:ascii="Arial" w:eastAsia="Times New Roman" w:hAnsi="Arial" w:cs="Arial"/>
          <w:b/>
          <w:lang w:val="en-GB"/>
        </w:rPr>
        <w:tab/>
      </w:r>
      <w:r w:rsidRPr="007830AE">
        <w:rPr>
          <w:rFonts w:ascii="Arial" w:eastAsia="Times New Roman" w:hAnsi="Arial" w:cs="Arial"/>
          <w:b/>
          <w:lang w:val="en-GB"/>
        </w:rPr>
        <w:t>EXTENT OF THE WORKS</w:t>
      </w:r>
    </w:p>
    <w:p w14:paraId="56D1DCF7"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p>
    <w:p w14:paraId="4C16DEB3"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Water to the new reticulation network will be supplied by the newly build ring feed connecting to the existing main water line.</w:t>
      </w:r>
    </w:p>
    <w:p w14:paraId="246A533E"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p>
    <w:p w14:paraId="1E083FAD"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The water reticulation network will consist of the following:</w:t>
      </w:r>
    </w:p>
    <w:p w14:paraId="3D7F94A2"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p>
    <w:p w14:paraId="6275DAF3" w14:textId="77777777" w:rsidR="00A95BB3" w:rsidRPr="00A95BB3" w:rsidRDefault="00A95BB3" w:rsidP="00370847">
      <w:pPr>
        <w:widowControl w:val="0"/>
        <w:numPr>
          <w:ilvl w:val="0"/>
          <w:numId w:val="172"/>
        </w:numPr>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63mm dia</w:t>
      </w:r>
      <w:r w:rsidRPr="00A95BB3">
        <w:rPr>
          <w:rFonts w:ascii="Arial" w:eastAsia="Times New Roman" w:hAnsi="Arial" w:cs="Arial"/>
        </w:rPr>
        <w:tab/>
        <w:t>–</w:t>
      </w:r>
      <w:r w:rsidRPr="00A95BB3">
        <w:rPr>
          <w:rFonts w:ascii="Arial" w:eastAsia="Times New Roman" w:hAnsi="Arial" w:cs="Arial"/>
        </w:rPr>
        <w:tab/>
        <w:t xml:space="preserve">   5 200m</w:t>
      </w:r>
    </w:p>
    <w:p w14:paraId="5E5D7CC9" w14:textId="77777777" w:rsidR="00A95BB3" w:rsidRPr="00A95BB3" w:rsidRDefault="00A95BB3" w:rsidP="00370847">
      <w:pPr>
        <w:widowControl w:val="0"/>
        <w:numPr>
          <w:ilvl w:val="0"/>
          <w:numId w:val="172"/>
        </w:numPr>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75mm dia</w:t>
      </w:r>
      <w:r w:rsidRPr="00A95BB3">
        <w:rPr>
          <w:rFonts w:ascii="Arial" w:eastAsia="Times New Roman" w:hAnsi="Arial" w:cs="Arial"/>
        </w:rPr>
        <w:tab/>
        <w:t>–</w:t>
      </w:r>
      <w:r w:rsidRPr="00A95BB3">
        <w:rPr>
          <w:rFonts w:ascii="Arial" w:eastAsia="Times New Roman" w:hAnsi="Arial" w:cs="Arial"/>
        </w:rPr>
        <w:tab/>
        <w:t xml:space="preserve">   2 600m</w:t>
      </w:r>
    </w:p>
    <w:p w14:paraId="4389030F" w14:textId="77777777" w:rsidR="00A95BB3" w:rsidRPr="00A95BB3" w:rsidRDefault="00A95BB3" w:rsidP="00370847">
      <w:pPr>
        <w:widowControl w:val="0"/>
        <w:numPr>
          <w:ilvl w:val="0"/>
          <w:numId w:val="172"/>
        </w:numPr>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90mm dia</w:t>
      </w:r>
      <w:r w:rsidRPr="00A95BB3">
        <w:rPr>
          <w:rFonts w:ascii="Arial" w:eastAsia="Times New Roman" w:hAnsi="Arial" w:cs="Arial"/>
        </w:rPr>
        <w:tab/>
        <w:t>–</w:t>
      </w:r>
      <w:r w:rsidRPr="00A95BB3">
        <w:rPr>
          <w:rFonts w:ascii="Arial" w:eastAsia="Times New Roman" w:hAnsi="Arial" w:cs="Arial"/>
        </w:rPr>
        <w:tab/>
        <w:t xml:space="preserve">   2 450m</w:t>
      </w:r>
    </w:p>
    <w:p w14:paraId="7A4740B2"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p>
    <w:p w14:paraId="1A89DC3C"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 xml:space="preserve">Total </w:t>
      </w:r>
      <w:r w:rsidRPr="00A95BB3">
        <w:rPr>
          <w:rFonts w:ascii="Arial" w:eastAsia="Times New Roman" w:hAnsi="Arial" w:cs="Arial"/>
        </w:rPr>
        <w:tab/>
      </w:r>
      <w:r w:rsidRPr="00A95BB3">
        <w:rPr>
          <w:rFonts w:ascii="Arial" w:eastAsia="Times New Roman" w:hAnsi="Arial" w:cs="Arial"/>
        </w:rPr>
        <w:tab/>
        <w:t>–            10 250m</w:t>
      </w:r>
    </w:p>
    <w:p w14:paraId="35D2AF1B"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p>
    <w:p w14:paraId="6E947952"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Valves</w:t>
      </w:r>
      <w:r w:rsidRPr="00A95BB3">
        <w:rPr>
          <w:rFonts w:ascii="Arial" w:eastAsia="Times New Roman" w:hAnsi="Arial" w:cs="Arial"/>
        </w:rPr>
        <w:tab/>
        <w:t xml:space="preserve">            –</w:t>
      </w:r>
      <w:r w:rsidRPr="00A95BB3">
        <w:rPr>
          <w:rFonts w:ascii="Arial" w:eastAsia="Times New Roman" w:hAnsi="Arial" w:cs="Arial"/>
        </w:rPr>
        <w:tab/>
        <w:t>80</w:t>
      </w:r>
    </w:p>
    <w:p w14:paraId="50FF28D0"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Fire Hydrants</w:t>
      </w:r>
      <w:r w:rsidRPr="00A95BB3">
        <w:rPr>
          <w:rFonts w:ascii="Arial" w:eastAsia="Times New Roman" w:hAnsi="Arial" w:cs="Arial"/>
        </w:rPr>
        <w:tab/>
        <w:t>–</w:t>
      </w:r>
      <w:r w:rsidRPr="00A95BB3">
        <w:rPr>
          <w:rFonts w:ascii="Arial" w:eastAsia="Times New Roman" w:hAnsi="Arial" w:cs="Arial"/>
        </w:rPr>
        <w:tab/>
        <w:t>13</w:t>
      </w:r>
    </w:p>
    <w:p w14:paraId="67CD8E4C"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p>
    <w:p w14:paraId="53D8F889"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All the reticulation pipes will be of uPVC Class 9.  Class 16 resilient valves will be installed.</w:t>
      </w:r>
    </w:p>
    <w:p w14:paraId="45C3946F"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highlight w:val="yellow"/>
        </w:rPr>
      </w:pPr>
    </w:p>
    <w:p w14:paraId="7B22390B"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highlight w:val="yellow"/>
        </w:rPr>
      </w:pPr>
    </w:p>
    <w:p w14:paraId="6AF34937"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highlight w:val="yellow"/>
        </w:rPr>
      </w:pPr>
    </w:p>
    <w:p w14:paraId="124CA451"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highlight w:val="yellow"/>
        </w:rPr>
      </w:pPr>
    </w:p>
    <w:p w14:paraId="2148691B"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highlight w:val="yellow"/>
        </w:rPr>
      </w:pPr>
    </w:p>
    <w:p w14:paraId="71F4F4B1" w14:textId="77777777" w:rsidR="00A95BB3" w:rsidRPr="00A95BB3" w:rsidRDefault="00A95BB3" w:rsidP="00A95BB3">
      <w:pPr>
        <w:widowControl w:val="0"/>
        <w:autoSpaceDE w:val="0"/>
        <w:autoSpaceDN w:val="0"/>
        <w:adjustRightInd w:val="0"/>
        <w:spacing w:after="165" w:line="240" w:lineRule="auto"/>
        <w:ind w:left="993"/>
        <w:jc w:val="both"/>
        <w:rPr>
          <w:rFonts w:ascii="Arial" w:eastAsia="Times New Roman" w:hAnsi="Arial" w:cs="Arial"/>
          <w:u w:val="single"/>
        </w:rPr>
      </w:pPr>
      <w:r w:rsidRPr="00A95BB3">
        <w:rPr>
          <w:rFonts w:ascii="Arial" w:eastAsia="Times New Roman" w:hAnsi="Arial" w:cs="Arial"/>
          <w:u w:val="single"/>
        </w:rPr>
        <w:lastRenderedPageBreak/>
        <w:t>Sewer Reticulation:</w:t>
      </w:r>
    </w:p>
    <w:p w14:paraId="5D5C19DE"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p>
    <w:p w14:paraId="31594552"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The new sewer reticulation will connect to a newly build pump station, a 315mm collector pipe and 160mm rising main will be installed and connected to a sewer treatment plant.</w:t>
      </w:r>
    </w:p>
    <w:p w14:paraId="48C5354D"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p>
    <w:p w14:paraId="509AB4FF"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The sewer reticulation network and outfall sewer main will consist of the following:</w:t>
      </w:r>
    </w:p>
    <w:p w14:paraId="5A1E754C"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p>
    <w:p w14:paraId="5D86DC91" w14:textId="77777777" w:rsidR="00A95BB3" w:rsidRPr="00A95BB3" w:rsidRDefault="00A95BB3" w:rsidP="00370847">
      <w:pPr>
        <w:widowControl w:val="0"/>
        <w:numPr>
          <w:ilvl w:val="0"/>
          <w:numId w:val="173"/>
        </w:numPr>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110mm dia</w:t>
      </w:r>
      <w:r w:rsidRPr="00A95BB3">
        <w:rPr>
          <w:rFonts w:ascii="Arial" w:eastAsia="Times New Roman" w:hAnsi="Arial" w:cs="Arial"/>
        </w:rPr>
        <w:tab/>
        <w:t>–</w:t>
      </w:r>
      <w:r w:rsidRPr="00A95BB3">
        <w:rPr>
          <w:rFonts w:ascii="Arial" w:eastAsia="Times New Roman" w:hAnsi="Arial" w:cs="Arial"/>
        </w:rPr>
        <w:tab/>
        <w:t>3 000m</w:t>
      </w:r>
    </w:p>
    <w:p w14:paraId="19C89F76" w14:textId="77777777" w:rsidR="00A95BB3" w:rsidRPr="00A95BB3" w:rsidRDefault="00A95BB3" w:rsidP="00370847">
      <w:pPr>
        <w:widowControl w:val="0"/>
        <w:numPr>
          <w:ilvl w:val="0"/>
          <w:numId w:val="173"/>
        </w:numPr>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160mm dia</w:t>
      </w:r>
      <w:r w:rsidRPr="00A95BB3">
        <w:rPr>
          <w:rFonts w:ascii="Arial" w:eastAsia="Times New Roman" w:hAnsi="Arial" w:cs="Arial"/>
        </w:rPr>
        <w:tab/>
        <w:t>–</w:t>
      </w:r>
      <w:r w:rsidRPr="00A95BB3">
        <w:rPr>
          <w:rFonts w:ascii="Arial" w:eastAsia="Times New Roman" w:hAnsi="Arial" w:cs="Arial"/>
        </w:rPr>
        <w:tab/>
        <w:t>4 200m</w:t>
      </w:r>
    </w:p>
    <w:p w14:paraId="409A4437" w14:textId="77777777" w:rsidR="00A95BB3" w:rsidRPr="00A95BB3" w:rsidRDefault="00A95BB3" w:rsidP="00370847">
      <w:pPr>
        <w:widowControl w:val="0"/>
        <w:numPr>
          <w:ilvl w:val="0"/>
          <w:numId w:val="173"/>
        </w:numPr>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315mm dia</w:t>
      </w:r>
      <w:r w:rsidRPr="00A95BB3">
        <w:rPr>
          <w:rFonts w:ascii="Arial" w:eastAsia="Times New Roman" w:hAnsi="Arial" w:cs="Arial"/>
        </w:rPr>
        <w:tab/>
        <w:t>–</w:t>
      </w:r>
      <w:r w:rsidRPr="00A95BB3">
        <w:rPr>
          <w:rFonts w:ascii="Arial" w:eastAsia="Times New Roman" w:hAnsi="Arial" w:cs="Arial"/>
        </w:rPr>
        <w:tab/>
        <w:t>1 100m</w:t>
      </w:r>
    </w:p>
    <w:p w14:paraId="7937BD5B" w14:textId="77777777" w:rsidR="00A95BB3" w:rsidRPr="00A95BB3" w:rsidRDefault="00A95BB3" w:rsidP="00370847">
      <w:pPr>
        <w:widowControl w:val="0"/>
        <w:numPr>
          <w:ilvl w:val="0"/>
          <w:numId w:val="173"/>
        </w:numPr>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160mm dia</w:t>
      </w:r>
      <w:r w:rsidRPr="00A95BB3">
        <w:rPr>
          <w:rFonts w:ascii="Arial" w:eastAsia="Times New Roman" w:hAnsi="Arial" w:cs="Arial"/>
        </w:rPr>
        <w:tab/>
        <w:t>–</w:t>
      </w:r>
      <w:r w:rsidRPr="00A95BB3">
        <w:rPr>
          <w:rFonts w:ascii="Arial" w:eastAsia="Times New Roman" w:hAnsi="Arial" w:cs="Arial"/>
        </w:rPr>
        <w:tab/>
        <w:t>1 600m</w:t>
      </w:r>
    </w:p>
    <w:p w14:paraId="6A6841EB" w14:textId="77777777" w:rsidR="00A95BB3" w:rsidRPr="00A95BB3" w:rsidRDefault="00A95BB3" w:rsidP="00A95BB3">
      <w:pPr>
        <w:widowControl w:val="0"/>
        <w:autoSpaceDE w:val="0"/>
        <w:autoSpaceDN w:val="0"/>
        <w:adjustRightInd w:val="0"/>
        <w:spacing w:after="0" w:line="240" w:lineRule="auto"/>
        <w:ind w:left="1713"/>
        <w:jc w:val="both"/>
        <w:rPr>
          <w:rFonts w:ascii="Arial" w:eastAsia="Times New Roman" w:hAnsi="Arial" w:cs="Arial"/>
        </w:rPr>
      </w:pPr>
    </w:p>
    <w:p w14:paraId="3CB5C9E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2510AF71"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 xml:space="preserve">Total </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9 900m</w:t>
      </w:r>
    </w:p>
    <w:p w14:paraId="0C273ED2"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p>
    <w:p w14:paraId="58A1BDAD"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Manholes</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120</w:t>
      </w:r>
    </w:p>
    <w:p w14:paraId="4FF6895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3FFE9861"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r w:rsidRPr="00A95BB3">
        <w:rPr>
          <w:rFonts w:ascii="Arial" w:eastAsia="Times New Roman" w:hAnsi="Arial" w:cs="Arial"/>
          <w:b/>
          <w:lang w:val="en-GB"/>
        </w:rPr>
        <w:t>4.1.4</w:t>
      </w:r>
      <w:r w:rsidRPr="00A95BB3">
        <w:rPr>
          <w:rFonts w:ascii="Arial" w:eastAsia="Times New Roman" w:hAnsi="Arial" w:cs="Arial"/>
          <w:b/>
          <w:lang w:val="en-GB"/>
        </w:rPr>
        <w:tab/>
        <w:t>LOCATION OF WORKS</w:t>
      </w:r>
    </w:p>
    <w:p w14:paraId="2528A4AC" w14:textId="77777777" w:rsidR="00A95BB3" w:rsidRPr="00A95BB3" w:rsidRDefault="00A95BB3" w:rsidP="00A95BB3">
      <w:pPr>
        <w:tabs>
          <w:tab w:val="left" w:pos="993"/>
        </w:tabs>
        <w:spacing w:after="0" w:line="240" w:lineRule="auto"/>
        <w:ind w:left="993" w:hanging="993"/>
        <w:jc w:val="both"/>
        <w:rPr>
          <w:rFonts w:ascii="Arial" w:eastAsia="Times New Roman" w:hAnsi="Arial" w:cs="Arial"/>
          <w:b/>
          <w:lang w:val="en-GB"/>
        </w:rPr>
      </w:pPr>
    </w:p>
    <w:p w14:paraId="23420F63" w14:textId="0CA495E6" w:rsidR="00A95BB3" w:rsidRPr="004F15CF" w:rsidRDefault="00A95BB3" w:rsidP="00A95BB3">
      <w:pPr>
        <w:spacing w:after="0" w:line="276" w:lineRule="auto"/>
        <w:ind w:left="993"/>
        <w:jc w:val="both"/>
        <w:rPr>
          <w:rFonts w:ascii="Arial" w:eastAsia="Times New Roman" w:hAnsi="Arial" w:cs="Arial"/>
        </w:rPr>
      </w:pPr>
      <w:r w:rsidRPr="004F15CF">
        <w:rPr>
          <w:rFonts w:ascii="Arial" w:eastAsia="Times New Roman" w:hAnsi="Arial" w:cs="Arial"/>
        </w:rPr>
        <w:t xml:space="preserve">The development is located </w:t>
      </w:r>
      <w:r w:rsidR="00860AD2" w:rsidRPr="004F15CF">
        <w:rPr>
          <w:rFonts w:ascii="Arial" w:eastAsia="Times New Roman" w:hAnsi="Arial" w:cs="Arial"/>
        </w:rPr>
        <w:t xml:space="preserve">just off the N8 road </w:t>
      </w:r>
      <w:r w:rsidRPr="004F15CF">
        <w:rPr>
          <w:rFonts w:ascii="Arial" w:eastAsia="Times New Roman" w:hAnsi="Arial" w:cs="Arial"/>
        </w:rPr>
        <w:t>in a residential township ar</w:t>
      </w:r>
      <w:r w:rsidR="00340FF4" w:rsidRPr="004F15CF">
        <w:rPr>
          <w:rFonts w:ascii="Arial" w:eastAsia="Times New Roman" w:hAnsi="Arial" w:cs="Arial"/>
        </w:rPr>
        <w:t>ea called Bolokanang Extension 10 in Petrusburg</w:t>
      </w:r>
      <w:r w:rsidR="00CF05A5" w:rsidRPr="004F15CF">
        <w:rPr>
          <w:rFonts w:ascii="Arial" w:eastAsia="Times New Roman" w:hAnsi="Arial" w:cs="Arial"/>
        </w:rPr>
        <w:t>, approximately 80</w:t>
      </w:r>
      <w:r w:rsidR="004F15CF" w:rsidRPr="004F15CF">
        <w:rPr>
          <w:rFonts w:ascii="Arial" w:eastAsia="Times New Roman" w:hAnsi="Arial" w:cs="Arial"/>
        </w:rPr>
        <w:t>km west</w:t>
      </w:r>
      <w:r w:rsidRPr="004F15CF">
        <w:rPr>
          <w:rFonts w:ascii="Arial" w:eastAsia="Times New Roman" w:hAnsi="Arial" w:cs="Arial"/>
        </w:rPr>
        <w:t xml:space="preserve"> of Bloemfontein w</w:t>
      </w:r>
      <w:r w:rsidR="00860AD2" w:rsidRPr="004F15CF">
        <w:rPr>
          <w:rFonts w:ascii="Arial" w:eastAsia="Times New Roman" w:hAnsi="Arial" w:cs="Arial"/>
        </w:rPr>
        <w:t xml:space="preserve">ithin </w:t>
      </w:r>
      <w:r w:rsidR="004F15CF" w:rsidRPr="004F15CF">
        <w:rPr>
          <w:rFonts w:ascii="Arial" w:eastAsia="Times New Roman" w:hAnsi="Arial" w:cs="Arial"/>
        </w:rPr>
        <w:t xml:space="preserve">the </w:t>
      </w:r>
      <w:r w:rsidR="00860AD2" w:rsidRPr="004F15CF">
        <w:rPr>
          <w:rFonts w:ascii="Arial" w:eastAsia="Times New Roman" w:hAnsi="Arial" w:cs="Arial"/>
        </w:rPr>
        <w:t>Municipal Area of Letsemeng</w:t>
      </w:r>
      <w:r w:rsidRPr="004F15CF">
        <w:rPr>
          <w:rFonts w:ascii="Arial" w:eastAsia="Times New Roman" w:hAnsi="Arial" w:cs="Arial"/>
        </w:rPr>
        <w:t xml:space="preserve"> Local Municipality in the Free State Province. </w:t>
      </w:r>
    </w:p>
    <w:p w14:paraId="69CBA541" w14:textId="38CBCED8" w:rsidR="00A95BB3" w:rsidRPr="004F15CF" w:rsidRDefault="00A95BB3" w:rsidP="004F15CF">
      <w:pPr>
        <w:spacing w:after="0" w:line="276" w:lineRule="auto"/>
        <w:jc w:val="both"/>
        <w:rPr>
          <w:rFonts w:ascii="Arial" w:eastAsia="Times New Roman" w:hAnsi="Arial" w:cs="Arial"/>
          <w:lang w:val="en-ZA"/>
        </w:rPr>
      </w:pPr>
    </w:p>
    <w:p w14:paraId="448FAA8B" w14:textId="77777777" w:rsidR="00A95BB3" w:rsidRPr="004F15CF" w:rsidRDefault="00A95BB3" w:rsidP="00A95BB3">
      <w:pPr>
        <w:spacing w:after="0" w:line="276" w:lineRule="auto"/>
        <w:ind w:left="993"/>
        <w:jc w:val="both"/>
        <w:rPr>
          <w:rFonts w:ascii="Arial" w:eastAsia="Times New Roman" w:hAnsi="Arial" w:cs="Arial"/>
          <w:lang w:val="en-ZA"/>
        </w:rPr>
      </w:pPr>
      <w:r w:rsidRPr="004F15CF">
        <w:rPr>
          <w:rFonts w:ascii="Arial" w:eastAsia="Times New Roman" w:hAnsi="Arial" w:cs="Arial"/>
          <w:lang w:val="en-ZA"/>
        </w:rPr>
        <w:t>The site for the newly proposed development is situated at the following co-ordinates:</w:t>
      </w:r>
    </w:p>
    <w:p w14:paraId="568E80F8" w14:textId="77777777" w:rsidR="00A95BB3" w:rsidRPr="004F15CF" w:rsidRDefault="00A95BB3" w:rsidP="00A95BB3">
      <w:pPr>
        <w:spacing w:after="0" w:line="276" w:lineRule="auto"/>
        <w:ind w:left="993"/>
        <w:jc w:val="both"/>
        <w:rPr>
          <w:rFonts w:ascii="Arial" w:eastAsia="Times New Roman" w:hAnsi="Arial" w:cs="Arial"/>
          <w:lang w:val="en-ZA"/>
        </w:rPr>
      </w:pPr>
    </w:p>
    <w:p w14:paraId="33F68834" w14:textId="2D12F943" w:rsidR="00A95BB3" w:rsidRPr="004F15CF" w:rsidRDefault="00A95BB3" w:rsidP="00A95BB3">
      <w:pPr>
        <w:spacing w:after="0" w:line="276" w:lineRule="auto"/>
        <w:ind w:left="720"/>
        <w:jc w:val="both"/>
        <w:rPr>
          <w:rFonts w:ascii="Arial" w:eastAsia="Times New Roman" w:hAnsi="Arial" w:cs="Arial"/>
          <w:lang w:val="en-ZA"/>
        </w:rPr>
      </w:pPr>
      <w:r w:rsidRPr="004F15CF">
        <w:rPr>
          <w:rFonts w:ascii="Arial" w:eastAsia="Times New Roman" w:hAnsi="Arial" w:cs="Arial"/>
          <w:lang w:val="en-ZA"/>
        </w:rPr>
        <w:tab/>
      </w:r>
      <w:r w:rsidRPr="004F15CF">
        <w:rPr>
          <w:rFonts w:ascii="Arial" w:eastAsia="Times New Roman" w:hAnsi="Arial" w:cs="Arial"/>
          <w:b/>
          <w:lang w:val="en-ZA"/>
        </w:rPr>
        <w:t>Latitude:</w:t>
      </w:r>
      <w:r w:rsidRPr="004F15CF">
        <w:rPr>
          <w:rFonts w:ascii="Arial" w:eastAsia="Times New Roman" w:hAnsi="Arial" w:cs="Arial"/>
          <w:lang w:val="en-ZA"/>
        </w:rPr>
        <w:t xml:space="preserve"> </w:t>
      </w:r>
      <w:r w:rsidRPr="004F15CF">
        <w:rPr>
          <w:rFonts w:ascii="Arial" w:eastAsia="Times New Roman" w:hAnsi="Arial" w:cs="Arial"/>
          <w:lang w:val="en-ZA"/>
        </w:rPr>
        <w:tab/>
      </w:r>
      <w:r w:rsidR="00CF05A5" w:rsidRPr="004F15CF">
        <w:rPr>
          <w:rFonts w:ascii="Arial" w:eastAsia="Times New Roman" w:hAnsi="Arial" w:cs="Arial"/>
          <w:lang w:val="en-ZA"/>
        </w:rPr>
        <w:t>29° 8'5.80"S</w:t>
      </w:r>
      <w:r w:rsidRPr="004F15CF">
        <w:rPr>
          <w:rFonts w:ascii="Arial" w:eastAsia="Times New Roman" w:hAnsi="Arial" w:cs="Arial"/>
          <w:lang w:val="en-ZA"/>
        </w:rPr>
        <w:tab/>
      </w:r>
      <w:r w:rsidRPr="004F15CF">
        <w:rPr>
          <w:rFonts w:ascii="Arial" w:eastAsia="Times New Roman" w:hAnsi="Arial" w:cs="Arial"/>
          <w:lang w:val="en-ZA"/>
        </w:rPr>
        <w:tab/>
      </w:r>
      <w:r w:rsidRPr="004F15CF">
        <w:rPr>
          <w:rFonts w:ascii="Arial" w:eastAsia="Times New Roman" w:hAnsi="Arial" w:cs="Arial"/>
          <w:b/>
          <w:lang w:val="en-ZA"/>
        </w:rPr>
        <w:t>Longitude</w:t>
      </w:r>
      <w:r w:rsidRPr="004F15CF">
        <w:rPr>
          <w:rFonts w:ascii="Arial" w:eastAsia="Times New Roman" w:hAnsi="Arial" w:cs="Arial"/>
          <w:lang w:val="en-ZA"/>
        </w:rPr>
        <w:t>:</w:t>
      </w:r>
      <w:r w:rsidRPr="004F15CF">
        <w:rPr>
          <w:rFonts w:ascii="Arial" w:eastAsia="Times New Roman" w:hAnsi="Arial" w:cs="Arial"/>
          <w:lang w:val="en-ZA"/>
        </w:rPr>
        <w:tab/>
      </w:r>
      <w:r w:rsidR="00CF05A5" w:rsidRPr="004F15CF">
        <w:rPr>
          <w:rFonts w:ascii="Arial" w:eastAsia="Times New Roman" w:hAnsi="Arial" w:cs="Arial"/>
          <w:lang w:val="en-ZA"/>
        </w:rPr>
        <w:t>25°25'6.68"E</w:t>
      </w:r>
    </w:p>
    <w:p w14:paraId="13D41221" w14:textId="77777777" w:rsidR="00A95BB3" w:rsidRPr="004F15CF" w:rsidRDefault="00A95BB3" w:rsidP="00A95BB3">
      <w:pPr>
        <w:spacing w:after="0" w:line="276" w:lineRule="auto"/>
        <w:ind w:left="720"/>
        <w:jc w:val="both"/>
        <w:rPr>
          <w:rFonts w:ascii="Arial" w:eastAsia="Times New Roman" w:hAnsi="Arial" w:cs="Arial"/>
          <w:lang w:val="en-ZA"/>
        </w:rPr>
      </w:pPr>
    </w:p>
    <w:p w14:paraId="49C82A4B" w14:textId="25ACFA52" w:rsidR="00A95BB3" w:rsidRPr="00A95BB3" w:rsidRDefault="00A95BB3" w:rsidP="00A95BB3">
      <w:pPr>
        <w:tabs>
          <w:tab w:val="left" w:pos="993"/>
        </w:tabs>
        <w:spacing w:after="0" w:line="240" w:lineRule="auto"/>
        <w:ind w:left="993"/>
        <w:jc w:val="both"/>
        <w:rPr>
          <w:rFonts w:ascii="Arial" w:eastAsia="Times New Roman" w:hAnsi="Arial" w:cs="Arial"/>
          <w:lang w:val="en-ZA"/>
        </w:rPr>
      </w:pPr>
      <w:r w:rsidRPr="004F15CF">
        <w:rPr>
          <w:rFonts w:ascii="Arial" w:eastAsia="Times New Roman" w:hAnsi="Arial" w:cs="Arial"/>
          <w:lang w:val="en-ZA"/>
        </w:rPr>
        <w:t>A l</w:t>
      </w:r>
      <w:r w:rsidR="00A61310" w:rsidRPr="004F15CF">
        <w:rPr>
          <w:rFonts w:ascii="Arial" w:eastAsia="Times New Roman" w:hAnsi="Arial" w:cs="Arial"/>
          <w:lang w:val="en-ZA"/>
        </w:rPr>
        <w:t xml:space="preserve">ayout plan of the project area can be seen </w:t>
      </w:r>
      <w:r w:rsidRPr="004F15CF">
        <w:rPr>
          <w:rFonts w:ascii="Arial" w:eastAsia="Times New Roman" w:hAnsi="Arial" w:cs="Arial"/>
          <w:lang w:val="en-ZA"/>
        </w:rPr>
        <w:t>below.</w:t>
      </w:r>
    </w:p>
    <w:p w14:paraId="1F0B62D4" w14:textId="77777777" w:rsidR="00A95BB3" w:rsidRPr="00A95BB3" w:rsidRDefault="00A95BB3" w:rsidP="00A95BB3">
      <w:pPr>
        <w:tabs>
          <w:tab w:val="left" w:pos="993"/>
        </w:tabs>
        <w:spacing w:after="0" w:line="240" w:lineRule="auto"/>
        <w:ind w:left="993"/>
        <w:jc w:val="both"/>
        <w:rPr>
          <w:rFonts w:ascii="Arial" w:eastAsia="Times New Roman" w:hAnsi="Arial" w:cs="Arial"/>
          <w:lang w:val="en-ZA"/>
        </w:rPr>
      </w:pPr>
    </w:p>
    <w:p w14:paraId="12DB21DB" w14:textId="1E706007" w:rsidR="00A95BB3" w:rsidRPr="00A95BB3" w:rsidRDefault="00860AD2" w:rsidP="00A95BB3">
      <w:pPr>
        <w:tabs>
          <w:tab w:val="left" w:pos="993"/>
        </w:tabs>
        <w:spacing w:after="0" w:line="240" w:lineRule="auto"/>
        <w:ind w:left="993"/>
        <w:jc w:val="both"/>
        <w:rPr>
          <w:rFonts w:ascii="Arial" w:eastAsia="Times New Roman" w:hAnsi="Arial" w:cs="Arial"/>
          <w:lang w:val="en-ZA"/>
        </w:rPr>
      </w:pPr>
      <w:r>
        <w:rPr>
          <w:rFonts w:eastAsia="Calibri" w:cs="Arial"/>
          <w:bCs/>
          <w:noProof/>
          <w:lang w:val="en-ZA" w:eastAsia="en-ZA"/>
        </w:rPr>
        <w:drawing>
          <wp:inline distT="0" distB="0" distL="0" distR="0" wp14:anchorId="48636A0E" wp14:editId="421B8A44">
            <wp:extent cx="504409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4090" cy="3657600"/>
                    </a:xfrm>
                    <a:prstGeom prst="rect">
                      <a:avLst/>
                    </a:prstGeom>
                    <a:noFill/>
                  </pic:spPr>
                </pic:pic>
              </a:graphicData>
            </a:graphic>
          </wp:inline>
        </w:drawing>
      </w:r>
    </w:p>
    <w:p w14:paraId="7BAE82EE" w14:textId="77777777" w:rsidR="00A95BB3" w:rsidRPr="00A95BB3" w:rsidRDefault="00A95BB3" w:rsidP="00A95BB3">
      <w:pPr>
        <w:tabs>
          <w:tab w:val="left" w:pos="993"/>
        </w:tabs>
        <w:spacing w:after="0" w:line="240" w:lineRule="auto"/>
        <w:ind w:left="993"/>
        <w:jc w:val="both"/>
        <w:rPr>
          <w:rFonts w:ascii="Arial" w:eastAsia="Times New Roman" w:hAnsi="Arial" w:cs="Arial"/>
          <w:lang w:val="en-ZA"/>
        </w:rPr>
      </w:pPr>
    </w:p>
    <w:p w14:paraId="70E1E363" w14:textId="77777777" w:rsidR="00A95BB3" w:rsidRPr="00A95BB3" w:rsidRDefault="00A95BB3" w:rsidP="00A95BB3">
      <w:pPr>
        <w:widowControl w:val="0"/>
        <w:tabs>
          <w:tab w:val="left" w:pos="993"/>
        </w:tabs>
        <w:autoSpaceDE w:val="0"/>
        <w:autoSpaceDN w:val="0"/>
        <w:adjustRightInd w:val="0"/>
        <w:spacing w:after="0" w:line="240" w:lineRule="auto"/>
        <w:rPr>
          <w:rFonts w:ascii="Arial" w:eastAsia="Times New Roman" w:hAnsi="Arial" w:cs="Arial"/>
          <w:b/>
          <w:lang w:val="en-GB"/>
        </w:rPr>
      </w:pPr>
    </w:p>
    <w:p w14:paraId="24DD41C8"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r w:rsidRPr="00A95BB3">
        <w:rPr>
          <w:rFonts w:ascii="Arial" w:eastAsia="Times New Roman" w:hAnsi="Arial" w:cs="Arial"/>
          <w:b/>
          <w:lang w:val="en-GB"/>
        </w:rPr>
        <w:lastRenderedPageBreak/>
        <w:t>4.1.5</w:t>
      </w:r>
      <w:r w:rsidRPr="00A95BB3">
        <w:rPr>
          <w:rFonts w:ascii="Arial" w:eastAsia="Times New Roman" w:hAnsi="Arial" w:cs="Arial"/>
          <w:b/>
          <w:lang w:val="en-GB"/>
        </w:rPr>
        <w:tab/>
        <w:t>CHARACTER OF STRATA AND MATERIALS ON SITE</w:t>
      </w:r>
    </w:p>
    <w:p w14:paraId="57315006" w14:textId="77777777" w:rsidR="00A95BB3" w:rsidRPr="00A95BB3" w:rsidRDefault="00A95BB3" w:rsidP="00A95BB3">
      <w:pPr>
        <w:spacing w:after="0" w:line="240" w:lineRule="auto"/>
        <w:rPr>
          <w:rFonts w:ascii="Arial" w:eastAsia="Times New Roman" w:hAnsi="Arial" w:cs="Arial"/>
          <w:b/>
          <w:szCs w:val="24"/>
          <w:lang w:val="en-ZA"/>
        </w:rPr>
      </w:pPr>
    </w:p>
    <w:p w14:paraId="19D7E321" w14:textId="77777777" w:rsidR="00A95BB3" w:rsidRPr="00A95BB3" w:rsidRDefault="00A95BB3" w:rsidP="00A95BB3">
      <w:pPr>
        <w:spacing w:after="0" w:line="240" w:lineRule="auto"/>
        <w:rPr>
          <w:rFonts w:ascii="Arial" w:eastAsia="Times New Roman" w:hAnsi="Arial" w:cs="Arial"/>
          <w:b/>
          <w:szCs w:val="24"/>
          <w:lang w:val="en-ZA"/>
        </w:rPr>
      </w:pPr>
    </w:p>
    <w:p w14:paraId="0A312084" w14:textId="77777777" w:rsidR="00A95BB3" w:rsidRPr="00A95BB3" w:rsidRDefault="00A95BB3" w:rsidP="00A95BB3">
      <w:pPr>
        <w:spacing w:after="0" w:line="240" w:lineRule="auto"/>
        <w:rPr>
          <w:rFonts w:ascii="Arial" w:eastAsia="Times New Roman" w:hAnsi="Arial" w:cs="Arial"/>
          <w:b/>
          <w:szCs w:val="24"/>
          <w:lang w:val="en-ZA"/>
        </w:rPr>
      </w:pPr>
      <w:r w:rsidRPr="00A95BB3">
        <w:rPr>
          <w:rFonts w:ascii="Arial" w:eastAsia="Times New Roman" w:hAnsi="Arial" w:cs="Arial"/>
          <w:b/>
          <w:szCs w:val="24"/>
          <w:lang w:val="en-ZA"/>
        </w:rPr>
        <w:t>4.1.6       GEOTECHNICAL INFORMATION</w:t>
      </w:r>
    </w:p>
    <w:p w14:paraId="19B90BEC" w14:textId="77777777" w:rsidR="00A95BB3" w:rsidRPr="00A95BB3" w:rsidRDefault="00A95BB3" w:rsidP="00A95BB3">
      <w:pPr>
        <w:spacing w:after="0" w:line="240" w:lineRule="auto"/>
        <w:rPr>
          <w:rFonts w:ascii="Arial" w:eastAsia="Times New Roman" w:hAnsi="Arial" w:cs="Arial"/>
          <w:b/>
          <w:szCs w:val="24"/>
          <w:lang w:val="en-ZA"/>
        </w:rPr>
      </w:pPr>
    </w:p>
    <w:p w14:paraId="6B0B1767" w14:textId="24B64A30" w:rsidR="00A95BB3" w:rsidRPr="00984BF7" w:rsidRDefault="00A95BB3" w:rsidP="00F23BF3">
      <w:pPr>
        <w:spacing w:after="0" w:line="240" w:lineRule="auto"/>
        <w:ind w:left="720"/>
        <w:jc w:val="both"/>
        <w:rPr>
          <w:rFonts w:ascii="Arial" w:eastAsia="Times New Roman" w:hAnsi="Arial" w:cs="Arial"/>
          <w:szCs w:val="24"/>
        </w:rPr>
      </w:pPr>
      <w:r w:rsidRPr="00984BF7">
        <w:rPr>
          <w:rFonts w:ascii="Arial" w:eastAsia="Times New Roman" w:hAnsi="Arial" w:cs="Arial"/>
          <w:szCs w:val="24"/>
        </w:rPr>
        <w:t>A geotechnical investigation was conducted within</w:t>
      </w:r>
      <w:r w:rsidR="00F23BF3" w:rsidRPr="00984BF7">
        <w:rPr>
          <w:rFonts w:ascii="Arial" w:eastAsia="Times New Roman" w:hAnsi="Arial" w:cs="Arial"/>
          <w:szCs w:val="24"/>
        </w:rPr>
        <w:t xml:space="preserve"> the proposed location for the </w:t>
      </w:r>
      <w:r w:rsidRPr="00984BF7">
        <w:rPr>
          <w:rFonts w:ascii="Arial" w:eastAsia="Times New Roman" w:hAnsi="Arial" w:cs="Arial"/>
          <w:szCs w:val="24"/>
        </w:rPr>
        <w:t xml:space="preserve">extension of the existing </w:t>
      </w:r>
      <w:r w:rsidR="001F29ED" w:rsidRPr="00984BF7">
        <w:rPr>
          <w:rFonts w:ascii="Arial" w:eastAsia="Times New Roman" w:hAnsi="Arial" w:cs="Arial"/>
          <w:szCs w:val="24"/>
        </w:rPr>
        <w:t>Bolokanang</w:t>
      </w:r>
      <w:r w:rsidRPr="00984BF7">
        <w:rPr>
          <w:rFonts w:ascii="Arial" w:eastAsia="Times New Roman" w:hAnsi="Arial" w:cs="Arial"/>
          <w:szCs w:val="24"/>
        </w:rPr>
        <w:t xml:space="preserve"> Settlement to</w:t>
      </w:r>
      <w:r w:rsidR="00984BF7" w:rsidRPr="00984BF7">
        <w:rPr>
          <w:rFonts w:ascii="Arial" w:eastAsia="Times New Roman" w:hAnsi="Arial" w:cs="Arial"/>
          <w:szCs w:val="24"/>
        </w:rPr>
        <w:t xml:space="preserve"> the south </w:t>
      </w:r>
      <w:r w:rsidR="00F23BF3" w:rsidRPr="00984BF7">
        <w:rPr>
          <w:rFonts w:ascii="Arial" w:eastAsia="Times New Roman" w:hAnsi="Arial" w:cs="Arial"/>
          <w:szCs w:val="24"/>
        </w:rPr>
        <w:t xml:space="preserve">of the town of </w:t>
      </w:r>
      <w:r w:rsidR="001F29ED" w:rsidRPr="00984BF7">
        <w:rPr>
          <w:rFonts w:ascii="Arial" w:eastAsia="Times New Roman" w:hAnsi="Arial" w:cs="Arial"/>
          <w:szCs w:val="24"/>
        </w:rPr>
        <w:t>Petrusburg</w:t>
      </w:r>
      <w:r w:rsidRPr="00984BF7">
        <w:rPr>
          <w:rFonts w:ascii="Arial" w:eastAsia="Times New Roman" w:hAnsi="Arial" w:cs="Arial"/>
          <w:szCs w:val="24"/>
        </w:rPr>
        <w:t>, in the Free State Province. This investigat</w:t>
      </w:r>
      <w:r w:rsidR="00F23BF3" w:rsidRPr="00984BF7">
        <w:rPr>
          <w:rFonts w:ascii="Arial" w:eastAsia="Times New Roman" w:hAnsi="Arial" w:cs="Arial"/>
          <w:szCs w:val="24"/>
        </w:rPr>
        <w:t xml:space="preserve">ion was undertaken in order to </w:t>
      </w:r>
      <w:r w:rsidRPr="00984BF7">
        <w:rPr>
          <w:rFonts w:ascii="Arial" w:eastAsia="Times New Roman" w:hAnsi="Arial" w:cs="Arial"/>
          <w:szCs w:val="24"/>
        </w:rPr>
        <w:t>assess the engineering geological character of the area</w:t>
      </w:r>
      <w:r w:rsidR="00F23BF3" w:rsidRPr="00984BF7">
        <w:rPr>
          <w:rFonts w:ascii="Arial" w:eastAsia="Times New Roman" w:hAnsi="Arial" w:cs="Arial"/>
          <w:szCs w:val="24"/>
        </w:rPr>
        <w:t xml:space="preserve">, focusing on the geotechnical </w:t>
      </w:r>
      <w:r w:rsidRPr="00984BF7">
        <w:rPr>
          <w:rFonts w:ascii="Arial" w:eastAsia="Times New Roman" w:hAnsi="Arial" w:cs="Arial"/>
          <w:szCs w:val="24"/>
        </w:rPr>
        <w:t>properties which will affect the overall development potential of the site.</w:t>
      </w:r>
    </w:p>
    <w:p w14:paraId="238DACE0" w14:textId="77777777" w:rsidR="00A95BB3" w:rsidRPr="00984BF7" w:rsidRDefault="00A95BB3" w:rsidP="00A95BB3">
      <w:pPr>
        <w:spacing w:after="0" w:line="240" w:lineRule="auto"/>
        <w:jc w:val="both"/>
        <w:rPr>
          <w:rFonts w:ascii="Arial" w:eastAsia="Times New Roman" w:hAnsi="Arial" w:cs="Arial"/>
          <w:szCs w:val="24"/>
        </w:rPr>
      </w:pPr>
    </w:p>
    <w:p w14:paraId="0D2DDAEE" w14:textId="476EB253" w:rsidR="00A95BB3" w:rsidRPr="00A95BB3" w:rsidRDefault="00A95BB3" w:rsidP="00A95BB3">
      <w:pPr>
        <w:spacing w:after="0" w:line="240" w:lineRule="auto"/>
        <w:jc w:val="both"/>
        <w:rPr>
          <w:rFonts w:ascii="Arial" w:eastAsia="Times New Roman" w:hAnsi="Arial" w:cs="Arial"/>
          <w:szCs w:val="24"/>
        </w:rPr>
      </w:pPr>
      <w:r w:rsidRPr="00984BF7">
        <w:rPr>
          <w:rFonts w:ascii="Arial" w:eastAsia="Times New Roman" w:hAnsi="Arial" w:cs="Arial"/>
          <w:szCs w:val="24"/>
        </w:rPr>
        <w:tab/>
        <w:t xml:space="preserve">The geotechnical </w:t>
      </w:r>
      <w:r w:rsidR="001B217F" w:rsidRPr="00984BF7">
        <w:rPr>
          <w:rFonts w:ascii="Arial" w:eastAsia="Times New Roman" w:hAnsi="Arial" w:cs="Arial"/>
          <w:szCs w:val="24"/>
        </w:rPr>
        <w:t>report is attached as Annexure B in this section</w:t>
      </w:r>
      <w:r w:rsidRPr="00984BF7">
        <w:rPr>
          <w:rFonts w:ascii="Arial" w:eastAsia="Times New Roman" w:hAnsi="Arial" w:cs="Arial"/>
          <w:szCs w:val="24"/>
        </w:rPr>
        <w:t>.</w:t>
      </w:r>
      <w:r w:rsidRPr="00A95BB3">
        <w:rPr>
          <w:rFonts w:ascii="Arial" w:eastAsia="Times New Roman" w:hAnsi="Arial" w:cs="Arial"/>
          <w:szCs w:val="24"/>
          <w:lang w:val="en-ZA"/>
        </w:rPr>
        <w:tab/>
      </w:r>
    </w:p>
    <w:p w14:paraId="33348FDD" w14:textId="77777777" w:rsidR="00A95BB3" w:rsidRPr="00A95BB3" w:rsidRDefault="00A95BB3" w:rsidP="00A95BB3">
      <w:pPr>
        <w:spacing w:after="0" w:line="240" w:lineRule="auto"/>
        <w:rPr>
          <w:rFonts w:ascii="Times New Roman" w:eastAsia="Times New Roman" w:hAnsi="Times New Roman" w:cs="Times New Roman"/>
          <w:sz w:val="24"/>
          <w:szCs w:val="24"/>
          <w:lang w:val="en-ZA"/>
        </w:rPr>
      </w:pPr>
    </w:p>
    <w:p w14:paraId="027FDBFE"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r w:rsidRPr="00A95BB3">
        <w:rPr>
          <w:rFonts w:ascii="Arial" w:eastAsia="Times New Roman" w:hAnsi="Arial" w:cs="Arial"/>
          <w:b/>
          <w:lang w:val="en-GB"/>
        </w:rPr>
        <w:t>4.1.7</w:t>
      </w:r>
      <w:r w:rsidRPr="00A95BB3">
        <w:rPr>
          <w:rFonts w:ascii="Arial" w:eastAsia="Times New Roman" w:hAnsi="Arial" w:cs="Arial"/>
          <w:b/>
          <w:lang w:val="en-GB"/>
        </w:rPr>
        <w:tab/>
        <w:t>EXISTING RETICULATION AND BULK WATER CONNECTION</w:t>
      </w:r>
    </w:p>
    <w:p w14:paraId="7E27566B" w14:textId="77777777" w:rsidR="00A95BB3" w:rsidRPr="00A95BB3" w:rsidRDefault="00A95BB3" w:rsidP="00A95BB3">
      <w:pPr>
        <w:widowControl w:val="0"/>
        <w:tabs>
          <w:tab w:val="left" w:pos="993"/>
        </w:tabs>
        <w:autoSpaceDE w:val="0"/>
        <w:autoSpaceDN w:val="0"/>
        <w:adjustRightInd w:val="0"/>
        <w:spacing w:after="0" w:line="240" w:lineRule="auto"/>
        <w:ind w:left="993" w:hanging="993"/>
        <w:jc w:val="both"/>
        <w:rPr>
          <w:rFonts w:ascii="Arial" w:eastAsia="Times New Roman" w:hAnsi="Arial" w:cs="Arial"/>
          <w:lang w:val="en-GB"/>
        </w:rPr>
      </w:pPr>
    </w:p>
    <w:p w14:paraId="462B3B16"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The site neighbors a reticulated existing township, equipped with main water lines where the newly built erven will be connected. Currently, the township area is experiencing water shortages. An elevated water tank situated West of the new development will be the alternative source of water supply.</w:t>
      </w:r>
    </w:p>
    <w:p w14:paraId="0386A146" w14:textId="77777777" w:rsidR="00A95BB3" w:rsidRPr="00A95BB3" w:rsidRDefault="00A95BB3" w:rsidP="00A95BB3">
      <w:pPr>
        <w:widowControl w:val="0"/>
        <w:autoSpaceDE w:val="0"/>
        <w:autoSpaceDN w:val="0"/>
        <w:adjustRightInd w:val="0"/>
        <w:spacing w:after="0" w:line="276" w:lineRule="auto"/>
        <w:ind w:left="993"/>
        <w:jc w:val="both"/>
        <w:rPr>
          <w:rFonts w:ascii="Arial" w:eastAsia="Times New Roman" w:hAnsi="Arial" w:cs="Arial"/>
          <w:szCs w:val="24"/>
        </w:rPr>
      </w:pPr>
    </w:p>
    <w:p w14:paraId="5EE5AB95"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r w:rsidRPr="00A95BB3">
        <w:rPr>
          <w:rFonts w:ascii="Arial" w:eastAsia="Times New Roman" w:hAnsi="Arial" w:cs="Arial"/>
          <w:b/>
          <w:lang w:val="en-GB"/>
        </w:rPr>
        <w:t>4.1.8</w:t>
      </w:r>
      <w:r w:rsidRPr="00A95BB3">
        <w:rPr>
          <w:rFonts w:ascii="Arial" w:eastAsia="Times New Roman" w:hAnsi="Arial" w:cs="Arial"/>
          <w:b/>
          <w:lang w:val="en-GB"/>
        </w:rPr>
        <w:tab/>
        <w:t>BULK SEWER CONNECTION</w:t>
      </w:r>
    </w:p>
    <w:p w14:paraId="2BF452F7"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p>
    <w:p w14:paraId="571F8D6B" w14:textId="77777777" w:rsidR="00A95BB3" w:rsidRPr="00A95BB3" w:rsidRDefault="00A95BB3" w:rsidP="00A95BB3">
      <w:pPr>
        <w:widowControl w:val="0"/>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The new sewer reticulation will connect to a newly build pump station, a 315mm collector pipe and 160mm rising main will be installed and connected to a sewer treatment plant.</w:t>
      </w:r>
    </w:p>
    <w:p w14:paraId="70812AD8" w14:textId="77777777" w:rsidR="00A95BB3" w:rsidRPr="00A95BB3" w:rsidRDefault="00A95BB3" w:rsidP="00A95BB3">
      <w:pPr>
        <w:widowControl w:val="0"/>
        <w:tabs>
          <w:tab w:val="left" w:pos="993"/>
        </w:tabs>
        <w:autoSpaceDE w:val="0"/>
        <w:autoSpaceDN w:val="0"/>
        <w:adjustRightInd w:val="0"/>
        <w:spacing w:after="0" w:line="240" w:lineRule="auto"/>
        <w:ind w:left="993"/>
        <w:rPr>
          <w:rFonts w:ascii="Arial" w:eastAsia="Times New Roman" w:hAnsi="Arial" w:cs="Arial"/>
          <w:lang w:val="en-GB"/>
        </w:rPr>
      </w:pPr>
    </w:p>
    <w:p w14:paraId="26558CAB" w14:textId="77777777" w:rsidR="00A95BB3" w:rsidRPr="00A95BB3" w:rsidRDefault="00A95BB3" w:rsidP="00A95BB3">
      <w:pPr>
        <w:widowControl w:val="0"/>
        <w:tabs>
          <w:tab w:val="left" w:pos="993"/>
        </w:tabs>
        <w:autoSpaceDE w:val="0"/>
        <w:autoSpaceDN w:val="0"/>
        <w:adjustRightInd w:val="0"/>
        <w:spacing w:after="0" w:line="240" w:lineRule="auto"/>
        <w:ind w:left="993" w:hanging="993"/>
        <w:rPr>
          <w:rFonts w:ascii="Arial" w:eastAsia="Times New Roman" w:hAnsi="Arial" w:cs="Arial"/>
          <w:b/>
          <w:lang w:val="en-GB"/>
        </w:rPr>
      </w:pPr>
      <w:r w:rsidRPr="00A95BB3">
        <w:rPr>
          <w:rFonts w:ascii="Arial" w:eastAsia="Times New Roman" w:hAnsi="Arial" w:cs="Arial"/>
          <w:b/>
          <w:lang w:val="en-GB"/>
        </w:rPr>
        <w:t>4.1.9</w:t>
      </w:r>
      <w:r w:rsidRPr="00A95BB3">
        <w:rPr>
          <w:rFonts w:ascii="Arial" w:eastAsia="Times New Roman" w:hAnsi="Arial" w:cs="Arial"/>
          <w:b/>
          <w:lang w:val="en-GB"/>
        </w:rPr>
        <w:tab/>
        <w:t>TEMPORARY WORKS</w:t>
      </w:r>
    </w:p>
    <w:p w14:paraId="3B023AB0" w14:textId="77777777" w:rsidR="00A95BB3" w:rsidRPr="00A95BB3" w:rsidRDefault="00A95BB3" w:rsidP="00A95BB3">
      <w:pPr>
        <w:widowControl w:val="0"/>
        <w:tabs>
          <w:tab w:val="left" w:pos="993"/>
        </w:tabs>
        <w:autoSpaceDE w:val="0"/>
        <w:autoSpaceDN w:val="0"/>
        <w:adjustRightInd w:val="0"/>
        <w:spacing w:before="120" w:after="0" w:line="240" w:lineRule="auto"/>
        <w:ind w:left="992" w:hanging="992"/>
        <w:rPr>
          <w:rFonts w:ascii="Arial" w:eastAsia="Times New Roman" w:hAnsi="Arial" w:cs="Arial"/>
          <w:b/>
          <w:lang w:val="en-GB"/>
        </w:rPr>
      </w:pPr>
      <w:r w:rsidRPr="00A95BB3">
        <w:rPr>
          <w:rFonts w:ascii="Arial" w:eastAsia="Times New Roman" w:hAnsi="Arial" w:cs="Arial"/>
          <w:b/>
          <w:lang w:val="en-GB"/>
        </w:rPr>
        <w:t>4.1.9.1</w:t>
      </w:r>
      <w:r w:rsidRPr="00A95BB3">
        <w:rPr>
          <w:rFonts w:ascii="Arial" w:eastAsia="Times New Roman" w:hAnsi="Arial" w:cs="Arial"/>
          <w:b/>
          <w:lang w:val="en-GB"/>
        </w:rPr>
        <w:tab/>
        <w:t>Special Water Hazards Control</w:t>
      </w:r>
    </w:p>
    <w:p w14:paraId="5F923F1D" w14:textId="77777777" w:rsidR="00A95BB3" w:rsidRPr="00A95BB3" w:rsidRDefault="00A95BB3" w:rsidP="00A95BB3">
      <w:pPr>
        <w:widowControl w:val="0"/>
        <w:tabs>
          <w:tab w:val="left" w:pos="993"/>
        </w:tabs>
        <w:autoSpaceDE w:val="0"/>
        <w:autoSpaceDN w:val="0"/>
        <w:adjustRightInd w:val="0"/>
        <w:spacing w:after="0" w:line="240" w:lineRule="auto"/>
        <w:ind w:left="992" w:hanging="992"/>
        <w:rPr>
          <w:rFonts w:ascii="Arial" w:eastAsia="Times New Roman" w:hAnsi="Arial" w:cs="Arial"/>
          <w:b/>
          <w:lang w:val="en-GB"/>
        </w:rPr>
      </w:pPr>
    </w:p>
    <w:p w14:paraId="088C18D3" w14:textId="77777777" w:rsidR="00A95BB3" w:rsidRPr="00A95BB3" w:rsidRDefault="00A95BB3" w:rsidP="00A95BB3">
      <w:pPr>
        <w:widowControl w:val="0"/>
        <w:tabs>
          <w:tab w:val="left" w:pos="993"/>
        </w:tabs>
        <w:autoSpaceDE w:val="0"/>
        <w:autoSpaceDN w:val="0"/>
        <w:adjustRightInd w:val="0"/>
        <w:spacing w:after="0" w:line="240" w:lineRule="auto"/>
        <w:ind w:left="992" w:hanging="992"/>
        <w:jc w:val="both"/>
        <w:rPr>
          <w:rFonts w:ascii="Arial" w:eastAsia="Times New Roman" w:hAnsi="Arial" w:cs="Arial"/>
          <w:lang w:val="en-ZA"/>
        </w:rPr>
      </w:pPr>
      <w:r w:rsidRPr="00A95BB3">
        <w:rPr>
          <w:rFonts w:ascii="Arial" w:eastAsia="Times New Roman" w:hAnsi="Arial" w:cs="Arial"/>
          <w:i/>
          <w:lang w:val="en-GB"/>
        </w:rPr>
        <w:tab/>
      </w:r>
      <w:r w:rsidRPr="00A95BB3">
        <w:rPr>
          <w:rFonts w:ascii="Arial" w:eastAsia="Times New Roman" w:hAnsi="Arial" w:cs="Arial"/>
          <w:lang w:val="en-ZA"/>
        </w:rPr>
        <w:t>The contours of the site indicate that the areas in the east and east-north-east are high raised areas resembling that of a spur/dome like structures. The slopes protruding from these areas are steeper in the south-westerly and south-easterly direction compared to those leading towards the north-west. The surface of the site hosts small/localized excavated area or areas which have been changed through human activity and erosion, these processes have altered the topography of the natural land surface.</w:t>
      </w:r>
    </w:p>
    <w:p w14:paraId="01A10F9A" w14:textId="77777777" w:rsidR="00A95BB3" w:rsidRPr="00A95BB3" w:rsidRDefault="00A95BB3" w:rsidP="00A95BB3">
      <w:pPr>
        <w:widowControl w:val="0"/>
        <w:tabs>
          <w:tab w:val="left" w:pos="993"/>
        </w:tabs>
        <w:autoSpaceDE w:val="0"/>
        <w:autoSpaceDN w:val="0"/>
        <w:adjustRightInd w:val="0"/>
        <w:spacing w:after="0" w:line="240" w:lineRule="auto"/>
        <w:ind w:left="992" w:hanging="992"/>
        <w:jc w:val="both"/>
        <w:rPr>
          <w:rFonts w:ascii="Arial" w:eastAsia="Times New Roman" w:hAnsi="Arial" w:cs="Arial"/>
          <w:highlight w:val="yellow"/>
          <w:lang w:val="en-ZA"/>
        </w:rPr>
      </w:pPr>
    </w:p>
    <w:p w14:paraId="1AE03C39" w14:textId="77777777" w:rsidR="00A95BB3" w:rsidRPr="00A95BB3" w:rsidRDefault="00A95BB3" w:rsidP="00A95BB3">
      <w:pPr>
        <w:widowControl w:val="0"/>
        <w:tabs>
          <w:tab w:val="left" w:pos="993"/>
        </w:tabs>
        <w:autoSpaceDE w:val="0"/>
        <w:autoSpaceDN w:val="0"/>
        <w:adjustRightInd w:val="0"/>
        <w:spacing w:before="120" w:after="0" w:line="240" w:lineRule="auto"/>
        <w:ind w:left="992" w:hanging="992"/>
        <w:rPr>
          <w:rFonts w:ascii="Arial" w:eastAsia="Times New Roman" w:hAnsi="Arial" w:cs="Arial"/>
          <w:b/>
          <w:lang w:val="en-GB"/>
        </w:rPr>
      </w:pPr>
      <w:r w:rsidRPr="00A95BB3">
        <w:rPr>
          <w:rFonts w:ascii="Arial" w:eastAsia="Times New Roman" w:hAnsi="Arial" w:cs="Arial"/>
          <w:b/>
          <w:lang w:val="en-GB"/>
        </w:rPr>
        <w:t>4.1.9.2</w:t>
      </w:r>
      <w:r w:rsidRPr="00A95BB3">
        <w:rPr>
          <w:rFonts w:ascii="Arial" w:eastAsia="Times New Roman" w:hAnsi="Arial" w:cs="Arial"/>
          <w:b/>
          <w:lang w:val="en-GB"/>
        </w:rPr>
        <w:tab/>
        <w:t>Other Services (Telecommunications, Electricity, etc.)</w:t>
      </w:r>
    </w:p>
    <w:p w14:paraId="27730FCE" w14:textId="77777777" w:rsidR="00A95BB3" w:rsidRPr="00A95BB3" w:rsidRDefault="00A95BB3" w:rsidP="00A95BB3">
      <w:pPr>
        <w:widowControl w:val="0"/>
        <w:tabs>
          <w:tab w:val="left" w:pos="993"/>
        </w:tabs>
        <w:autoSpaceDE w:val="0"/>
        <w:autoSpaceDN w:val="0"/>
        <w:adjustRightInd w:val="0"/>
        <w:spacing w:after="0" w:line="240" w:lineRule="auto"/>
        <w:ind w:left="992" w:hanging="992"/>
        <w:rPr>
          <w:rFonts w:ascii="Arial" w:eastAsia="Times New Roman" w:hAnsi="Arial" w:cs="Arial"/>
          <w:b/>
          <w:lang w:val="en-GB"/>
        </w:rPr>
      </w:pPr>
    </w:p>
    <w:p w14:paraId="0432208D" w14:textId="77777777" w:rsidR="00A95BB3" w:rsidRPr="00A95BB3" w:rsidRDefault="00A95BB3" w:rsidP="00A95BB3">
      <w:pPr>
        <w:widowControl w:val="0"/>
        <w:autoSpaceDE w:val="0"/>
        <w:autoSpaceDN w:val="0"/>
        <w:adjustRightInd w:val="0"/>
        <w:spacing w:after="0" w:line="240" w:lineRule="auto"/>
        <w:ind w:left="993" w:right="62"/>
        <w:jc w:val="both"/>
        <w:rPr>
          <w:rFonts w:ascii="Arial" w:eastAsia="Times New Roman" w:hAnsi="Arial" w:cs="Arial"/>
        </w:rPr>
      </w:pPr>
      <w:r w:rsidRPr="00A95BB3">
        <w:rPr>
          <w:rFonts w:ascii="Arial" w:eastAsia="Times New Roman" w:hAnsi="Arial" w:cs="Arial"/>
        </w:rPr>
        <w:t>The Contractor shall ensure that the position of all existing services affected by the Works have been verified before construction works commences. Should it be necessary to lower or relocate any service, the Contractor will be required to make the necessary arrangements with the relevant service provider and to advise the Employer's Agent accordingly.</w:t>
      </w:r>
    </w:p>
    <w:p w14:paraId="121780BA" w14:textId="77777777" w:rsidR="00A95BB3" w:rsidRPr="00A95BB3" w:rsidRDefault="00A95BB3" w:rsidP="00A95BB3">
      <w:pPr>
        <w:widowControl w:val="0"/>
        <w:autoSpaceDE w:val="0"/>
        <w:autoSpaceDN w:val="0"/>
        <w:adjustRightInd w:val="0"/>
        <w:spacing w:after="0" w:line="240" w:lineRule="auto"/>
        <w:ind w:left="993" w:right="62"/>
        <w:jc w:val="both"/>
        <w:rPr>
          <w:rFonts w:ascii="Arial" w:eastAsia="Times New Roman" w:hAnsi="Arial" w:cs="Arial"/>
        </w:rPr>
      </w:pPr>
    </w:p>
    <w:p w14:paraId="2AB223F2" w14:textId="77777777" w:rsidR="00A95BB3" w:rsidRPr="00A95BB3" w:rsidRDefault="00A95BB3" w:rsidP="00A95BB3">
      <w:pPr>
        <w:widowControl w:val="0"/>
        <w:tabs>
          <w:tab w:val="left" w:pos="993"/>
        </w:tabs>
        <w:autoSpaceDE w:val="0"/>
        <w:autoSpaceDN w:val="0"/>
        <w:adjustRightInd w:val="0"/>
        <w:spacing w:before="120" w:after="0" w:line="240" w:lineRule="auto"/>
        <w:ind w:left="992" w:hanging="992"/>
        <w:rPr>
          <w:rFonts w:ascii="Arial" w:eastAsia="Times New Roman" w:hAnsi="Arial" w:cs="Arial"/>
          <w:b/>
          <w:lang w:val="en-GB"/>
        </w:rPr>
      </w:pPr>
      <w:r w:rsidRPr="00A95BB3">
        <w:rPr>
          <w:rFonts w:ascii="Arial" w:eastAsia="Times New Roman" w:hAnsi="Arial" w:cs="Arial"/>
          <w:b/>
          <w:lang w:val="en-GB"/>
        </w:rPr>
        <w:t>4.1.9.3</w:t>
      </w:r>
      <w:r w:rsidRPr="00A95BB3">
        <w:rPr>
          <w:rFonts w:ascii="Arial" w:eastAsia="Times New Roman" w:hAnsi="Arial" w:cs="Arial"/>
          <w:b/>
          <w:lang w:val="en-GB"/>
        </w:rPr>
        <w:tab/>
        <w:t>Survey Beacons and Benchmarks</w:t>
      </w:r>
    </w:p>
    <w:p w14:paraId="0F19B7DF" w14:textId="77777777" w:rsidR="00A95BB3" w:rsidRPr="00A95BB3" w:rsidRDefault="00A95BB3" w:rsidP="00A95BB3">
      <w:pPr>
        <w:widowControl w:val="0"/>
        <w:autoSpaceDE w:val="0"/>
        <w:autoSpaceDN w:val="0"/>
        <w:adjustRightInd w:val="0"/>
        <w:spacing w:after="0" w:line="240" w:lineRule="auto"/>
        <w:ind w:left="992" w:firstLine="1"/>
        <w:jc w:val="both"/>
        <w:rPr>
          <w:rFonts w:ascii="Arial" w:eastAsia="Times New Roman" w:hAnsi="Arial" w:cs="Arial"/>
          <w:b/>
          <w:lang w:val="en-GB"/>
        </w:rPr>
      </w:pPr>
    </w:p>
    <w:p w14:paraId="68AFA3A3" w14:textId="77777777" w:rsidR="00A95BB3" w:rsidRPr="00A95BB3" w:rsidRDefault="00A95BB3" w:rsidP="00A95BB3">
      <w:pPr>
        <w:widowControl w:val="0"/>
        <w:autoSpaceDE w:val="0"/>
        <w:autoSpaceDN w:val="0"/>
        <w:adjustRightInd w:val="0"/>
        <w:spacing w:after="0" w:line="240" w:lineRule="auto"/>
        <w:ind w:left="992" w:right="50" w:firstLine="1"/>
        <w:jc w:val="both"/>
        <w:rPr>
          <w:rFonts w:ascii="Arial" w:eastAsia="Times New Roman" w:hAnsi="Arial" w:cs="Arial"/>
        </w:rPr>
      </w:pPr>
      <w:r w:rsidRPr="00A95BB3">
        <w:rPr>
          <w:rFonts w:ascii="Arial" w:eastAsia="Times New Roman" w:hAnsi="Arial" w:cs="Arial"/>
        </w:rPr>
        <w:t>The Contractor shall be responsible for the preservation of all land survey, erf or other pegs, benchmarks and beacons. If damage or disturbance of any such pegs or beacons is caused by the operations of the Contractor or his subcontractors, the pegs are to be replaced by a Registered Land Surveyor at the cost of the Contractor. Information regarding the position of all such pegs will be made available to the Contractor by the Employer's Agent.</w:t>
      </w:r>
    </w:p>
    <w:p w14:paraId="3525A08F" w14:textId="77777777" w:rsidR="00A95BB3" w:rsidRPr="00A95BB3" w:rsidRDefault="00A95BB3" w:rsidP="00A95BB3">
      <w:pPr>
        <w:widowControl w:val="0"/>
        <w:autoSpaceDE w:val="0"/>
        <w:autoSpaceDN w:val="0"/>
        <w:adjustRightInd w:val="0"/>
        <w:spacing w:after="0" w:line="240" w:lineRule="auto"/>
        <w:ind w:left="992" w:right="50" w:firstLine="1"/>
        <w:jc w:val="both"/>
        <w:rPr>
          <w:rFonts w:ascii="Arial" w:eastAsia="Times New Roman" w:hAnsi="Arial" w:cs="Arial"/>
        </w:rPr>
      </w:pPr>
    </w:p>
    <w:p w14:paraId="7F8D652A" w14:textId="77777777" w:rsidR="00A95BB3" w:rsidRPr="00A95BB3" w:rsidRDefault="00A95BB3" w:rsidP="00A95BB3">
      <w:pPr>
        <w:widowControl w:val="0"/>
        <w:autoSpaceDE w:val="0"/>
        <w:autoSpaceDN w:val="0"/>
        <w:adjustRightInd w:val="0"/>
        <w:spacing w:after="0" w:line="240" w:lineRule="auto"/>
        <w:ind w:left="992" w:firstLine="1"/>
        <w:jc w:val="both"/>
        <w:rPr>
          <w:rFonts w:ascii="Arial" w:eastAsia="Times New Roman" w:hAnsi="Arial" w:cs="Arial"/>
        </w:rPr>
      </w:pPr>
      <w:r w:rsidRPr="00A95BB3">
        <w:rPr>
          <w:rFonts w:ascii="Arial" w:eastAsia="Times New Roman" w:hAnsi="Arial" w:cs="Arial"/>
        </w:rPr>
        <w:t xml:space="preserve">The Contractor is to ensure that no spoil is placed over erf pegs or benchmarks, and </w:t>
      </w:r>
      <w:r w:rsidRPr="00A95BB3">
        <w:rPr>
          <w:rFonts w:ascii="Arial" w:eastAsia="Times New Roman" w:hAnsi="Arial" w:cs="Arial"/>
        </w:rPr>
        <w:lastRenderedPageBreak/>
        <w:t>that these are adequately protected for the full duration of the Contract.</w:t>
      </w:r>
    </w:p>
    <w:p w14:paraId="6E6EE694" w14:textId="77777777" w:rsidR="00A95BB3" w:rsidRPr="00A95BB3" w:rsidRDefault="00A95BB3" w:rsidP="00A95BB3">
      <w:pPr>
        <w:widowControl w:val="0"/>
        <w:autoSpaceDE w:val="0"/>
        <w:autoSpaceDN w:val="0"/>
        <w:adjustRightInd w:val="0"/>
        <w:spacing w:after="0" w:line="240" w:lineRule="auto"/>
        <w:ind w:left="992" w:firstLine="1"/>
        <w:jc w:val="both"/>
        <w:rPr>
          <w:rFonts w:ascii="Arial" w:eastAsia="Times New Roman" w:hAnsi="Arial" w:cs="Arial"/>
        </w:rPr>
      </w:pPr>
    </w:p>
    <w:p w14:paraId="2F90B261" w14:textId="77777777" w:rsidR="00A95BB3" w:rsidRPr="00A95BB3" w:rsidRDefault="00A95BB3" w:rsidP="00A95BB3">
      <w:pPr>
        <w:widowControl w:val="0"/>
        <w:autoSpaceDE w:val="0"/>
        <w:autoSpaceDN w:val="0"/>
        <w:adjustRightInd w:val="0"/>
        <w:spacing w:after="0" w:line="240" w:lineRule="auto"/>
        <w:ind w:left="992" w:right="7" w:firstLine="1"/>
        <w:jc w:val="both"/>
        <w:rPr>
          <w:rFonts w:ascii="Arial" w:eastAsia="Times New Roman" w:hAnsi="Arial" w:cs="Arial"/>
        </w:rPr>
      </w:pPr>
      <w:r w:rsidRPr="00A95BB3">
        <w:rPr>
          <w:rFonts w:ascii="Arial" w:eastAsia="Times New Roman" w:hAnsi="Arial" w:cs="Arial"/>
        </w:rPr>
        <w:t>Where disturbances of boundary pegs are unavoidable due to excavation or other operations adjacent to the pegs, the Contractor shall advise the Employer's Agent or his Representative immediately, and agreement is to be reached that the disturbance of the peg is unavoidable and a strict record of such disturbed pegs is to be kept. Such pegs are to be replaced by a Registered Land Surveyor as described above and the Contractor is to submit proof of the cost of replacement of pegs. The Contractor will be reimbursed on a basis pro-rata to the total cost of peg replacement as determined on completion of the Works.</w:t>
      </w:r>
    </w:p>
    <w:p w14:paraId="5D17FB65" w14:textId="77777777" w:rsidR="00A95BB3" w:rsidRPr="00A95BB3" w:rsidRDefault="00A95BB3" w:rsidP="00A95BB3">
      <w:pPr>
        <w:widowControl w:val="0"/>
        <w:autoSpaceDE w:val="0"/>
        <w:autoSpaceDN w:val="0"/>
        <w:adjustRightInd w:val="0"/>
        <w:spacing w:after="0" w:line="240" w:lineRule="auto"/>
        <w:ind w:left="992" w:right="7" w:firstLine="1"/>
        <w:jc w:val="both"/>
        <w:rPr>
          <w:rFonts w:ascii="Arial" w:eastAsia="Times New Roman" w:hAnsi="Arial" w:cs="Arial"/>
        </w:rPr>
      </w:pPr>
    </w:p>
    <w:p w14:paraId="7C142874" w14:textId="77777777" w:rsidR="00A95BB3" w:rsidRPr="00A95BB3" w:rsidRDefault="00A95BB3" w:rsidP="00A95BB3">
      <w:pPr>
        <w:widowControl w:val="0"/>
        <w:tabs>
          <w:tab w:val="left" w:pos="993"/>
        </w:tabs>
        <w:autoSpaceDE w:val="0"/>
        <w:autoSpaceDN w:val="0"/>
        <w:adjustRightInd w:val="0"/>
        <w:spacing w:before="120" w:after="0" w:line="240" w:lineRule="auto"/>
        <w:ind w:left="992" w:hanging="992"/>
        <w:rPr>
          <w:rFonts w:ascii="Arial" w:eastAsia="Times New Roman" w:hAnsi="Arial" w:cs="Arial"/>
          <w:b/>
          <w:lang w:val="en-GB"/>
        </w:rPr>
      </w:pPr>
      <w:r w:rsidRPr="00A95BB3">
        <w:rPr>
          <w:rFonts w:ascii="Arial" w:eastAsia="Times New Roman" w:hAnsi="Arial" w:cs="Arial"/>
          <w:b/>
          <w:lang w:val="en-GB"/>
        </w:rPr>
        <w:t>4.1.9.4</w:t>
      </w:r>
      <w:r w:rsidRPr="00A95BB3">
        <w:rPr>
          <w:rFonts w:ascii="Arial" w:eastAsia="Times New Roman" w:hAnsi="Arial" w:cs="Arial"/>
          <w:b/>
          <w:lang w:val="en-GB"/>
        </w:rPr>
        <w:tab/>
        <w:t>Protection of Existing Works</w:t>
      </w:r>
    </w:p>
    <w:p w14:paraId="2C60F762" w14:textId="77777777" w:rsidR="00A95BB3" w:rsidRPr="00A95BB3" w:rsidRDefault="00A95BB3" w:rsidP="00A95BB3">
      <w:pPr>
        <w:widowControl w:val="0"/>
        <w:tabs>
          <w:tab w:val="left" w:pos="993"/>
        </w:tabs>
        <w:autoSpaceDE w:val="0"/>
        <w:autoSpaceDN w:val="0"/>
        <w:adjustRightInd w:val="0"/>
        <w:spacing w:after="0" w:line="240" w:lineRule="auto"/>
        <w:ind w:left="992" w:firstLine="1"/>
        <w:jc w:val="both"/>
        <w:rPr>
          <w:rFonts w:ascii="Arial" w:eastAsia="Times New Roman" w:hAnsi="Arial" w:cs="Arial"/>
          <w:b/>
          <w:lang w:val="en-GB"/>
        </w:rPr>
      </w:pPr>
    </w:p>
    <w:p w14:paraId="1EFF2D37" w14:textId="77777777" w:rsidR="00A95BB3" w:rsidRPr="00A95BB3" w:rsidRDefault="00A95BB3" w:rsidP="00A95BB3">
      <w:pPr>
        <w:widowControl w:val="0"/>
        <w:tabs>
          <w:tab w:val="left" w:pos="993"/>
        </w:tabs>
        <w:autoSpaceDE w:val="0"/>
        <w:autoSpaceDN w:val="0"/>
        <w:adjustRightInd w:val="0"/>
        <w:spacing w:after="0" w:line="240" w:lineRule="auto"/>
        <w:ind w:left="993" w:right="7" w:firstLine="1"/>
        <w:jc w:val="both"/>
        <w:rPr>
          <w:rFonts w:ascii="Arial" w:eastAsia="Times New Roman" w:hAnsi="Arial" w:cs="Arial"/>
        </w:rPr>
      </w:pPr>
      <w:r w:rsidRPr="00A95BB3">
        <w:rPr>
          <w:rFonts w:ascii="Arial" w:eastAsia="Times New Roman" w:hAnsi="Arial" w:cs="Arial"/>
        </w:rPr>
        <w:t>The Contractor shall take all necessary steps to ascertain the location of existing services before commencing any section of the works and shall exercise the greatest care when working in the vicinity of such services. No more than three weeks and not less than one week before commencing his operations in any particular area, the Contractor shall request in writing from the Employer's Agent the latest available drawings showing the location of services already installed. The Contractor will also be responsible for contacting the various service providers, arranging meetings and verifying all known, as well as possibly unknown, services on site.</w:t>
      </w:r>
    </w:p>
    <w:p w14:paraId="3E765CD0" w14:textId="77777777" w:rsidR="00A95BB3" w:rsidRPr="00A95BB3" w:rsidRDefault="00A95BB3" w:rsidP="00A95BB3">
      <w:pPr>
        <w:widowControl w:val="0"/>
        <w:tabs>
          <w:tab w:val="left" w:pos="993"/>
        </w:tabs>
        <w:autoSpaceDE w:val="0"/>
        <w:autoSpaceDN w:val="0"/>
        <w:adjustRightInd w:val="0"/>
        <w:spacing w:after="0" w:line="240" w:lineRule="auto"/>
        <w:ind w:left="57" w:right="7" w:firstLine="1"/>
        <w:jc w:val="both"/>
        <w:rPr>
          <w:rFonts w:ascii="Arial" w:eastAsia="Times New Roman" w:hAnsi="Arial" w:cs="Arial"/>
        </w:rPr>
      </w:pPr>
    </w:p>
    <w:p w14:paraId="5DD37C7D" w14:textId="77777777" w:rsidR="00A95BB3" w:rsidRPr="00A95BB3" w:rsidRDefault="00A95BB3" w:rsidP="00A95BB3">
      <w:pPr>
        <w:widowControl w:val="0"/>
        <w:tabs>
          <w:tab w:val="left" w:pos="993"/>
        </w:tabs>
        <w:autoSpaceDE w:val="0"/>
        <w:autoSpaceDN w:val="0"/>
        <w:adjustRightInd w:val="0"/>
        <w:spacing w:after="0" w:line="240" w:lineRule="auto"/>
        <w:ind w:left="993" w:right="7" w:firstLine="1"/>
        <w:jc w:val="both"/>
        <w:rPr>
          <w:rFonts w:ascii="Arial" w:eastAsia="Times New Roman" w:hAnsi="Arial" w:cs="Arial"/>
        </w:rPr>
      </w:pPr>
      <w:r w:rsidRPr="00A95BB3">
        <w:rPr>
          <w:rFonts w:ascii="Arial" w:eastAsia="Times New Roman" w:hAnsi="Arial" w:cs="Arial"/>
        </w:rPr>
        <w:t>The Contractor shall take all necessary steps to protect any existing works whatsoever against damage which may arise as a result of his operations on Site. The Contractor shall bear the cost of the repair of damage to any service, the existence of which could reasonably have been ascertained by him in good time. Where the Contractor is responsible for damage for which repairs have to be carried out by the Employer or an outside Authority, the costs of these repairs will be recovered by means of a deduction from the Contractor's monthly Payment Certificate. The Employer will attend to the payment of monies due to outside authorities, should the Contractor not make direct payment timeously.</w:t>
      </w:r>
    </w:p>
    <w:p w14:paraId="7B1FD98F" w14:textId="77777777" w:rsidR="00A95BB3" w:rsidRPr="00A95BB3" w:rsidRDefault="00A95BB3" w:rsidP="00A95BB3">
      <w:pPr>
        <w:widowControl w:val="0"/>
        <w:tabs>
          <w:tab w:val="left" w:pos="993"/>
        </w:tabs>
        <w:autoSpaceDE w:val="0"/>
        <w:autoSpaceDN w:val="0"/>
        <w:adjustRightInd w:val="0"/>
        <w:spacing w:after="0" w:line="240" w:lineRule="auto"/>
        <w:ind w:left="993" w:firstLine="1"/>
        <w:jc w:val="both"/>
        <w:rPr>
          <w:rFonts w:ascii="Arial" w:eastAsia="Times New Roman" w:hAnsi="Arial" w:cs="Arial"/>
        </w:rPr>
      </w:pPr>
    </w:p>
    <w:p w14:paraId="0FEA48A0" w14:textId="77777777" w:rsidR="00A95BB3" w:rsidRPr="00A95BB3" w:rsidRDefault="00A95BB3" w:rsidP="00A95BB3">
      <w:pPr>
        <w:widowControl w:val="0"/>
        <w:tabs>
          <w:tab w:val="left" w:pos="993"/>
        </w:tabs>
        <w:autoSpaceDE w:val="0"/>
        <w:autoSpaceDN w:val="0"/>
        <w:adjustRightInd w:val="0"/>
        <w:spacing w:before="120" w:after="0" w:line="240" w:lineRule="auto"/>
        <w:ind w:left="992" w:hanging="992"/>
        <w:rPr>
          <w:rFonts w:ascii="Arial" w:eastAsia="Times New Roman" w:hAnsi="Arial" w:cs="Arial"/>
          <w:b/>
          <w:lang w:val="en-GB"/>
        </w:rPr>
      </w:pPr>
      <w:r w:rsidRPr="00A95BB3">
        <w:rPr>
          <w:rFonts w:ascii="Arial" w:eastAsia="Times New Roman" w:hAnsi="Arial" w:cs="Arial"/>
          <w:b/>
          <w:lang w:val="en-GB"/>
        </w:rPr>
        <w:t>4.1.9.5</w:t>
      </w:r>
      <w:r w:rsidRPr="00A95BB3">
        <w:rPr>
          <w:rFonts w:ascii="Arial" w:eastAsia="Times New Roman" w:hAnsi="Arial" w:cs="Arial"/>
          <w:b/>
          <w:lang w:val="en-GB"/>
        </w:rPr>
        <w:tab/>
        <w:t>Tidying up of the Works</w:t>
      </w:r>
    </w:p>
    <w:p w14:paraId="29F0D767" w14:textId="77777777" w:rsidR="00A95BB3" w:rsidRPr="00A95BB3" w:rsidRDefault="00A95BB3" w:rsidP="00A95BB3">
      <w:pPr>
        <w:widowControl w:val="0"/>
        <w:tabs>
          <w:tab w:val="left" w:pos="993"/>
        </w:tabs>
        <w:autoSpaceDE w:val="0"/>
        <w:autoSpaceDN w:val="0"/>
        <w:adjustRightInd w:val="0"/>
        <w:spacing w:after="0" w:line="240" w:lineRule="auto"/>
        <w:ind w:left="993" w:firstLine="1"/>
        <w:jc w:val="both"/>
        <w:rPr>
          <w:rFonts w:ascii="Arial" w:eastAsia="Times New Roman" w:hAnsi="Arial" w:cs="Arial"/>
        </w:rPr>
      </w:pPr>
    </w:p>
    <w:p w14:paraId="17844384" w14:textId="77777777" w:rsidR="00A95BB3" w:rsidRPr="00A95BB3" w:rsidRDefault="00A95BB3" w:rsidP="00A95BB3">
      <w:pPr>
        <w:widowControl w:val="0"/>
        <w:tabs>
          <w:tab w:val="left" w:pos="993"/>
        </w:tabs>
        <w:autoSpaceDE w:val="0"/>
        <w:autoSpaceDN w:val="0"/>
        <w:adjustRightInd w:val="0"/>
        <w:spacing w:after="0" w:line="240" w:lineRule="auto"/>
        <w:ind w:left="993"/>
        <w:jc w:val="both"/>
        <w:rPr>
          <w:rFonts w:ascii="Arial" w:eastAsia="Times New Roman" w:hAnsi="Arial" w:cs="Arial"/>
        </w:rPr>
      </w:pPr>
      <w:r w:rsidRPr="00A95BB3">
        <w:rPr>
          <w:rFonts w:ascii="Arial" w:eastAsia="Times New Roman" w:hAnsi="Arial" w:cs="Arial"/>
        </w:rPr>
        <w:t>The Contractor shall take note that progressive and systematic finishing and tidying will form an essential part of this contract. On no account shall spoil, rubble, materials, equipment or unfinished operations be allowed to accumulate in such a manner as to unnecessarily be a hindrance to or impede the activities of other contractors or service providers. In the event of this occurring, the Employer shall have the right to withhold payment for as long as may be necessary in respect of the relevant works in the area(s) concerned.</w:t>
      </w:r>
    </w:p>
    <w:p w14:paraId="481EE22A" w14:textId="77777777" w:rsidR="00A95BB3" w:rsidRPr="00A95BB3" w:rsidRDefault="00A95BB3" w:rsidP="00A95BB3">
      <w:pPr>
        <w:widowControl w:val="0"/>
        <w:tabs>
          <w:tab w:val="left" w:pos="993"/>
        </w:tabs>
        <w:autoSpaceDE w:val="0"/>
        <w:autoSpaceDN w:val="0"/>
        <w:adjustRightInd w:val="0"/>
        <w:spacing w:after="0" w:line="240" w:lineRule="auto"/>
        <w:ind w:left="993"/>
        <w:jc w:val="both"/>
        <w:rPr>
          <w:rFonts w:ascii="Arial" w:eastAsia="Times New Roman" w:hAnsi="Arial" w:cs="Arial"/>
        </w:rPr>
      </w:pPr>
    </w:p>
    <w:p w14:paraId="63D73C79" w14:textId="77777777" w:rsidR="00A95BB3" w:rsidRPr="00A95BB3" w:rsidRDefault="00A95BB3" w:rsidP="00A95BB3">
      <w:pPr>
        <w:widowControl w:val="0"/>
        <w:tabs>
          <w:tab w:val="left" w:pos="993"/>
        </w:tabs>
        <w:autoSpaceDE w:val="0"/>
        <w:autoSpaceDN w:val="0"/>
        <w:adjustRightInd w:val="0"/>
        <w:spacing w:after="0" w:line="240" w:lineRule="auto"/>
        <w:ind w:left="993" w:right="79"/>
        <w:jc w:val="both"/>
        <w:rPr>
          <w:rFonts w:ascii="Arial" w:eastAsia="Times New Roman" w:hAnsi="Arial" w:cs="Arial"/>
        </w:rPr>
      </w:pPr>
      <w:r w:rsidRPr="00A95BB3">
        <w:rPr>
          <w:rFonts w:ascii="Arial" w:eastAsia="Times New Roman" w:hAnsi="Arial" w:cs="Arial"/>
        </w:rPr>
        <w:t>Upon completion of the Works or any portion thereof, the ground, fences, gates and any structures that have been interfered with are to be carefully restored to their original condition and all rubbish, tools, tackle, plant and material must be removed so as to leave the Site in a clean and orderly condition. No additional payment shall be made for work described in this sub-section.</w:t>
      </w:r>
    </w:p>
    <w:p w14:paraId="5337D848" w14:textId="77777777" w:rsidR="00A95BB3" w:rsidRPr="00A95BB3" w:rsidRDefault="00A95BB3" w:rsidP="00A95BB3">
      <w:pPr>
        <w:widowControl w:val="0"/>
        <w:tabs>
          <w:tab w:val="left" w:pos="993"/>
        </w:tabs>
        <w:autoSpaceDE w:val="0"/>
        <w:autoSpaceDN w:val="0"/>
        <w:adjustRightInd w:val="0"/>
        <w:spacing w:after="0" w:line="240" w:lineRule="auto"/>
        <w:ind w:left="993" w:right="79"/>
        <w:jc w:val="both"/>
        <w:rPr>
          <w:rFonts w:ascii="Arial" w:eastAsia="Times New Roman" w:hAnsi="Arial" w:cs="Arial"/>
        </w:rPr>
      </w:pPr>
    </w:p>
    <w:p w14:paraId="20711255" w14:textId="77777777" w:rsidR="00A95BB3" w:rsidRPr="00A95BB3" w:rsidRDefault="00A95BB3" w:rsidP="00A95BB3">
      <w:pPr>
        <w:widowControl w:val="0"/>
        <w:tabs>
          <w:tab w:val="left" w:pos="993"/>
        </w:tabs>
        <w:autoSpaceDE w:val="0"/>
        <w:autoSpaceDN w:val="0"/>
        <w:adjustRightInd w:val="0"/>
        <w:spacing w:before="120" w:after="0" w:line="240" w:lineRule="auto"/>
        <w:ind w:left="992" w:hanging="992"/>
        <w:rPr>
          <w:rFonts w:ascii="Arial" w:eastAsia="Times New Roman" w:hAnsi="Arial" w:cs="Arial"/>
          <w:b/>
          <w:lang w:val="en-GB"/>
        </w:rPr>
      </w:pPr>
      <w:r w:rsidRPr="00A95BB3">
        <w:rPr>
          <w:rFonts w:ascii="Arial" w:eastAsia="Times New Roman" w:hAnsi="Arial" w:cs="Arial"/>
          <w:b/>
          <w:lang w:val="en-GB"/>
        </w:rPr>
        <w:t>4.1.9.6</w:t>
      </w:r>
      <w:r w:rsidRPr="00A95BB3">
        <w:rPr>
          <w:rFonts w:ascii="Arial" w:eastAsia="Times New Roman" w:hAnsi="Arial" w:cs="Arial"/>
          <w:b/>
          <w:lang w:val="en-GB"/>
        </w:rPr>
        <w:tab/>
        <w:t>Wayleaves</w:t>
      </w:r>
    </w:p>
    <w:p w14:paraId="2CD907FE" w14:textId="77777777" w:rsidR="00A95BB3" w:rsidRPr="00A95BB3" w:rsidRDefault="00A95BB3" w:rsidP="00A95BB3">
      <w:pPr>
        <w:spacing w:after="0" w:line="240" w:lineRule="auto"/>
        <w:ind w:left="993"/>
        <w:jc w:val="both"/>
        <w:rPr>
          <w:rFonts w:ascii="Arial" w:eastAsia="Times New Roman" w:hAnsi="Arial" w:cs="Arial"/>
          <w:lang w:val="en-ZA"/>
        </w:rPr>
      </w:pPr>
      <w:r w:rsidRPr="00A95BB3">
        <w:rPr>
          <w:rFonts w:ascii="Arial" w:eastAsia="Times New Roman" w:hAnsi="Arial" w:cs="Arial"/>
          <w:lang w:val="en-ZA"/>
        </w:rPr>
        <w:t>Applications for any wayleaves will be done as part of the contract’s site hand-over and inspection stage of the project.</w:t>
      </w:r>
    </w:p>
    <w:p w14:paraId="1D146F32" w14:textId="0DDD1119" w:rsid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4E5A7A6" w14:textId="3DA4C6FA"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75724673" w14:textId="404F1C92"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3607E0F6" w14:textId="21DCF6AB"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34EFC468" w14:textId="59205817"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48E04C70" w14:textId="6FAEB263"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1BFE8172" w14:textId="1CAC1A7C"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1180CB3C" w14:textId="3D690D4B"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022FDB07" w14:textId="4114AC31"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511EA1BA" w14:textId="44397352" w:rsidR="00984BF7" w:rsidRDefault="00984BF7" w:rsidP="00A95BB3">
      <w:pPr>
        <w:widowControl w:val="0"/>
        <w:autoSpaceDE w:val="0"/>
        <w:autoSpaceDN w:val="0"/>
        <w:adjustRightInd w:val="0"/>
        <w:spacing w:after="0" w:line="240" w:lineRule="auto"/>
        <w:jc w:val="both"/>
        <w:rPr>
          <w:rFonts w:ascii="Arial" w:eastAsia="Times New Roman" w:hAnsi="Arial" w:cs="Arial"/>
        </w:rPr>
      </w:pPr>
    </w:p>
    <w:p w14:paraId="6B09F56A" w14:textId="042EE949" w:rsidR="00984BF7" w:rsidRDefault="00984BF7" w:rsidP="00A95BB3">
      <w:pPr>
        <w:widowControl w:val="0"/>
        <w:autoSpaceDE w:val="0"/>
        <w:autoSpaceDN w:val="0"/>
        <w:adjustRightInd w:val="0"/>
        <w:spacing w:after="0" w:line="240" w:lineRule="auto"/>
        <w:jc w:val="both"/>
        <w:rPr>
          <w:rFonts w:ascii="Arial" w:eastAsia="Times New Roman" w:hAnsi="Arial" w:cs="Arial"/>
        </w:rPr>
      </w:pPr>
    </w:p>
    <w:p w14:paraId="16B84121" w14:textId="3C03BCC1" w:rsidR="00984BF7" w:rsidRDefault="00984BF7" w:rsidP="00A95BB3">
      <w:pPr>
        <w:widowControl w:val="0"/>
        <w:autoSpaceDE w:val="0"/>
        <w:autoSpaceDN w:val="0"/>
        <w:adjustRightInd w:val="0"/>
        <w:spacing w:after="0" w:line="240" w:lineRule="auto"/>
        <w:jc w:val="both"/>
        <w:rPr>
          <w:rFonts w:ascii="Arial" w:eastAsia="Times New Roman" w:hAnsi="Arial" w:cs="Arial"/>
        </w:rPr>
      </w:pPr>
    </w:p>
    <w:p w14:paraId="766D1625" w14:textId="0A619F15" w:rsidR="00984BF7" w:rsidRDefault="00984BF7" w:rsidP="00A95BB3">
      <w:pPr>
        <w:widowControl w:val="0"/>
        <w:autoSpaceDE w:val="0"/>
        <w:autoSpaceDN w:val="0"/>
        <w:adjustRightInd w:val="0"/>
        <w:spacing w:after="0" w:line="240" w:lineRule="auto"/>
        <w:jc w:val="both"/>
        <w:rPr>
          <w:rFonts w:ascii="Arial" w:eastAsia="Times New Roman" w:hAnsi="Arial" w:cs="Arial"/>
        </w:rPr>
      </w:pPr>
    </w:p>
    <w:p w14:paraId="5E20B0EF" w14:textId="5B7AD2BB" w:rsidR="00984BF7" w:rsidRDefault="00984BF7" w:rsidP="00A95BB3">
      <w:pPr>
        <w:widowControl w:val="0"/>
        <w:autoSpaceDE w:val="0"/>
        <w:autoSpaceDN w:val="0"/>
        <w:adjustRightInd w:val="0"/>
        <w:spacing w:after="0" w:line="240" w:lineRule="auto"/>
        <w:jc w:val="both"/>
        <w:rPr>
          <w:rFonts w:ascii="Arial" w:eastAsia="Times New Roman" w:hAnsi="Arial" w:cs="Arial"/>
        </w:rPr>
      </w:pPr>
    </w:p>
    <w:p w14:paraId="11F34965" w14:textId="68D09F24" w:rsidR="00984BF7" w:rsidRDefault="00984BF7" w:rsidP="00A95BB3">
      <w:pPr>
        <w:widowControl w:val="0"/>
        <w:autoSpaceDE w:val="0"/>
        <w:autoSpaceDN w:val="0"/>
        <w:adjustRightInd w:val="0"/>
        <w:spacing w:after="0" w:line="240" w:lineRule="auto"/>
        <w:jc w:val="both"/>
        <w:rPr>
          <w:rFonts w:ascii="Arial" w:eastAsia="Times New Roman" w:hAnsi="Arial" w:cs="Arial"/>
        </w:rPr>
      </w:pPr>
    </w:p>
    <w:p w14:paraId="26761ADF" w14:textId="4D6F6EBB" w:rsidR="00984BF7" w:rsidRDefault="00984BF7" w:rsidP="00A95BB3">
      <w:pPr>
        <w:widowControl w:val="0"/>
        <w:autoSpaceDE w:val="0"/>
        <w:autoSpaceDN w:val="0"/>
        <w:adjustRightInd w:val="0"/>
        <w:spacing w:after="0" w:line="240" w:lineRule="auto"/>
        <w:jc w:val="both"/>
        <w:rPr>
          <w:rFonts w:ascii="Arial" w:eastAsia="Times New Roman" w:hAnsi="Arial" w:cs="Arial"/>
        </w:rPr>
      </w:pPr>
    </w:p>
    <w:p w14:paraId="46F7CECE" w14:textId="6641AA3C" w:rsidR="00984BF7" w:rsidRDefault="00984BF7" w:rsidP="00A95BB3">
      <w:pPr>
        <w:widowControl w:val="0"/>
        <w:autoSpaceDE w:val="0"/>
        <w:autoSpaceDN w:val="0"/>
        <w:adjustRightInd w:val="0"/>
        <w:spacing w:after="0" w:line="240" w:lineRule="auto"/>
        <w:jc w:val="both"/>
        <w:rPr>
          <w:rFonts w:ascii="Arial" w:eastAsia="Times New Roman" w:hAnsi="Arial" w:cs="Arial"/>
        </w:rPr>
      </w:pPr>
    </w:p>
    <w:p w14:paraId="002C9B70" w14:textId="77777777" w:rsidR="00984BF7" w:rsidRDefault="00984BF7" w:rsidP="00A95BB3">
      <w:pPr>
        <w:widowControl w:val="0"/>
        <w:autoSpaceDE w:val="0"/>
        <w:autoSpaceDN w:val="0"/>
        <w:adjustRightInd w:val="0"/>
        <w:spacing w:after="0" w:line="240" w:lineRule="auto"/>
        <w:jc w:val="both"/>
        <w:rPr>
          <w:rFonts w:ascii="Arial" w:eastAsia="Times New Roman" w:hAnsi="Arial" w:cs="Arial"/>
        </w:rPr>
      </w:pPr>
    </w:p>
    <w:p w14:paraId="45937202" w14:textId="2E887E65"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4565B7BE" w14:textId="6F648168"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7DC57575" w14:textId="74B16EF3"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55FA4668" w14:textId="0BB48ADF"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284046DC" w14:textId="73D84921" w:rsidR="00F23BF3" w:rsidRDefault="00F23BF3" w:rsidP="00A95BB3">
      <w:pPr>
        <w:widowControl w:val="0"/>
        <w:autoSpaceDE w:val="0"/>
        <w:autoSpaceDN w:val="0"/>
        <w:adjustRightInd w:val="0"/>
        <w:spacing w:after="0" w:line="240" w:lineRule="auto"/>
        <w:jc w:val="both"/>
        <w:rPr>
          <w:rFonts w:ascii="Arial" w:eastAsia="Times New Roman" w:hAnsi="Arial" w:cs="Arial"/>
        </w:rPr>
      </w:pPr>
    </w:p>
    <w:p w14:paraId="2C2D1B93" w14:textId="03CCDB55" w:rsidR="00F23BF3" w:rsidRDefault="00F23BF3" w:rsidP="00F23BF3">
      <w:pPr>
        <w:pStyle w:val="Heading1"/>
        <w:numPr>
          <w:ilvl w:val="0"/>
          <w:numId w:val="0"/>
        </w:numPr>
        <w:jc w:val="center"/>
        <w:rPr>
          <w:sz w:val="48"/>
          <w:szCs w:val="48"/>
          <w:u w:val="single"/>
        </w:rPr>
      </w:pPr>
      <w:r>
        <w:rPr>
          <w:sz w:val="48"/>
          <w:szCs w:val="48"/>
          <w:u w:val="single"/>
        </w:rPr>
        <w:t>ANNEXURE B</w:t>
      </w:r>
      <w:r w:rsidRPr="00A61310">
        <w:rPr>
          <w:sz w:val="48"/>
          <w:szCs w:val="48"/>
          <w:u w:val="single"/>
        </w:rPr>
        <w:t>:</w:t>
      </w:r>
    </w:p>
    <w:p w14:paraId="5987B02A" w14:textId="77777777" w:rsidR="00F23BF3" w:rsidRDefault="00F23BF3" w:rsidP="00F23BF3">
      <w:pPr>
        <w:pStyle w:val="Heading1"/>
        <w:numPr>
          <w:ilvl w:val="0"/>
          <w:numId w:val="0"/>
        </w:numPr>
        <w:jc w:val="center"/>
        <w:rPr>
          <w:sz w:val="48"/>
          <w:szCs w:val="48"/>
          <w:u w:val="single"/>
        </w:rPr>
      </w:pPr>
    </w:p>
    <w:p w14:paraId="457E2C53" w14:textId="55177608" w:rsidR="00F23BF3" w:rsidRPr="00DD5062" w:rsidRDefault="00F23BF3" w:rsidP="00F23BF3">
      <w:pPr>
        <w:pStyle w:val="Heading1"/>
        <w:numPr>
          <w:ilvl w:val="0"/>
          <w:numId w:val="0"/>
        </w:numPr>
        <w:jc w:val="center"/>
        <w:rPr>
          <w:sz w:val="48"/>
          <w:szCs w:val="48"/>
          <w:u w:val="single"/>
        </w:rPr>
      </w:pPr>
      <w:r>
        <w:rPr>
          <w:sz w:val="48"/>
          <w:szCs w:val="48"/>
        </w:rPr>
        <w:t>GEOTECHNICAL INVESTIGATION REPORT</w:t>
      </w:r>
    </w:p>
    <w:p w14:paraId="4B7A5F5D" w14:textId="77777777" w:rsidR="00F23BF3" w:rsidRPr="00A95BB3" w:rsidRDefault="00F23BF3" w:rsidP="00A95BB3">
      <w:pPr>
        <w:widowControl w:val="0"/>
        <w:autoSpaceDE w:val="0"/>
        <w:autoSpaceDN w:val="0"/>
        <w:adjustRightInd w:val="0"/>
        <w:spacing w:after="0" w:line="240" w:lineRule="auto"/>
        <w:jc w:val="both"/>
        <w:rPr>
          <w:rFonts w:ascii="Arial" w:eastAsia="Times New Roman" w:hAnsi="Arial" w:cs="Arial"/>
        </w:rPr>
        <w:sectPr w:rsidR="00F23BF3" w:rsidRPr="00A95BB3" w:rsidSect="00640935">
          <w:headerReference w:type="default" r:id="rId46"/>
          <w:endnotePr>
            <w:numFmt w:val="decimal"/>
          </w:endnotePr>
          <w:pgSz w:w="11906" w:h="16838" w:code="9"/>
          <w:pgMar w:top="1134" w:right="1202" w:bottom="851" w:left="1440" w:header="431" w:footer="584" w:gutter="0"/>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9254"/>
      </w:tblGrid>
      <w:tr w:rsidR="00A95BB3" w:rsidRPr="00A95BB3" w14:paraId="2F433C48" w14:textId="77777777" w:rsidTr="00640935">
        <w:trPr>
          <w:trHeight w:val="536"/>
        </w:trPr>
        <w:tc>
          <w:tcPr>
            <w:tcW w:w="9480" w:type="dxa"/>
            <w:shd w:val="clear" w:color="auto" w:fill="BFBFBF"/>
            <w:vAlign w:val="center"/>
          </w:tcPr>
          <w:p w14:paraId="33FA956D" w14:textId="77777777" w:rsidR="00A95BB3" w:rsidRPr="00A95BB3" w:rsidRDefault="00A95BB3" w:rsidP="00A95BB3">
            <w:pPr>
              <w:widowControl w:val="0"/>
              <w:tabs>
                <w:tab w:val="left" w:pos="1437"/>
              </w:tabs>
              <w:autoSpaceDE w:val="0"/>
              <w:autoSpaceDN w:val="0"/>
              <w:adjustRightInd w:val="0"/>
              <w:spacing w:after="0" w:line="240" w:lineRule="auto"/>
              <w:jc w:val="center"/>
              <w:rPr>
                <w:rFonts w:ascii="Arial" w:eastAsia="Times New Roman" w:hAnsi="Arial" w:cs="Arial"/>
                <w:b/>
                <w:sz w:val="28"/>
                <w:szCs w:val="28"/>
              </w:rPr>
            </w:pPr>
            <w:r w:rsidRPr="00A95BB3">
              <w:rPr>
                <w:rFonts w:ascii="Arial" w:eastAsia="Times New Roman" w:hAnsi="Arial" w:cs="Arial"/>
                <w:b/>
                <w:sz w:val="28"/>
                <w:szCs w:val="28"/>
              </w:rPr>
              <w:lastRenderedPageBreak/>
              <w:t>SECTION 4.2:  ENGINEERING</w:t>
            </w:r>
          </w:p>
        </w:tc>
      </w:tr>
    </w:tbl>
    <w:p w14:paraId="416C6D26" w14:textId="77777777" w:rsidR="00A95BB3" w:rsidRPr="00A95BB3" w:rsidRDefault="00A95BB3" w:rsidP="00A95BB3">
      <w:pPr>
        <w:widowControl w:val="0"/>
        <w:tabs>
          <w:tab w:val="left" w:pos="3510"/>
        </w:tabs>
        <w:autoSpaceDE w:val="0"/>
        <w:autoSpaceDN w:val="0"/>
        <w:adjustRightInd w:val="0"/>
        <w:spacing w:after="0" w:line="240" w:lineRule="auto"/>
        <w:rPr>
          <w:rFonts w:ascii="Arial" w:eastAsia="Times New Roman" w:hAnsi="Arial" w:cs="Arial"/>
          <w:lang w:val="en-GB"/>
        </w:rPr>
      </w:pPr>
    </w:p>
    <w:p w14:paraId="77A42038"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lang w:val="en-GB"/>
        </w:rPr>
      </w:pPr>
      <w:r w:rsidRPr="00A95BB3">
        <w:rPr>
          <w:rFonts w:ascii="Arial" w:eastAsia="Times New Roman" w:hAnsi="Arial" w:cs="Arial"/>
          <w:b/>
          <w:lang w:val="en-GB"/>
        </w:rPr>
        <w:t>4.2.1</w:t>
      </w:r>
      <w:r w:rsidRPr="00A95BB3">
        <w:rPr>
          <w:rFonts w:ascii="Arial" w:eastAsia="Times New Roman" w:hAnsi="Arial" w:cs="Arial"/>
          <w:b/>
          <w:lang w:val="en-GB"/>
        </w:rPr>
        <w:tab/>
        <w:t>DESIGN SERVICES AND ACTIVITY MATRIX</w:t>
      </w:r>
    </w:p>
    <w:p w14:paraId="6E75073E"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lang w:val="en-GB"/>
        </w:rPr>
      </w:pPr>
    </w:p>
    <w:p w14:paraId="1AA3BBF4"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i/>
          <w:lang w:val="en-GB"/>
        </w:rPr>
      </w:pPr>
      <w:r w:rsidRPr="00A95BB3">
        <w:rPr>
          <w:rFonts w:ascii="Arial" w:eastAsia="Times New Roman" w:hAnsi="Arial" w:cs="Arial"/>
          <w:b/>
          <w:lang w:val="en-GB"/>
        </w:rPr>
        <w:tab/>
      </w:r>
      <w:r w:rsidRPr="00A95BB3">
        <w:rPr>
          <w:rFonts w:ascii="Arial" w:eastAsia="Times New Roman" w:hAnsi="Arial" w:cs="Arial"/>
          <w:b/>
          <w:i/>
          <w:lang w:val="en-GB"/>
        </w:rPr>
        <w:t>Works designed by, per design stage</w:t>
      </w:r>
    </w:p>
    <w:p w14:paraId="166E3ECF"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i/>
          <w:lang w:val="en-GB"/>
        </w:rPr>
      </w:pPr>
    </w:p>
    <w:p w14:paraId="1E6C4366"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r w:rsidRPr="00A95BB3">
        <w:rPr>
          <w:rFonts w:ascii="Arial" w:eastAsia="Times New Roman" w:hAnsi="Arial" w:cs="Arial"/>
          <w:b/>
          <w:i/>
          <w:lang w:val="en-GB"/>
        </w:rPr>
        <w:tab/>
      </w:r>
      <w:r w:rsidRPr="00A95BB3">
        <w:rPr>
          <w:rFonts w:ascii="Arial" w:eastAsia="Times New Roman" w:hAnsi="Arial" w:cs="Arial"/>
          <w:i/>
          <w:lang w:val="en-GB"/>
        </w:rPr>
        <w:t>Concept, feasibility and overall process</w:t>
      </w:r>
      <w:r w:rsidRPr="00A95BB3">
        <w:rPr>
          <w:rFonts w:ascii="Arial" w:eastAsia="Times New Roman" w:hAnsi="Arial" w:cs="Arial"/>
          <w:i/>
          <w:lang w:val="en-GB"/>
        </w:rPr>
        <w:tab/>
      </w:r>
      <w:r w:rsidRPr="00A95BB3">
        <w:rPr>
          <w:rFonts w:ascii="Arial" w:eastAsia="Times New Roman" w:hAnsi="Arial" w:cs="Arial"/>
          <w:i/>
          <w:lang w:val="en-GB"/>
        </w:rPr>
        <w:tab/>
        <w:t>Employer’s Agent for Employer</w:t>
      </w:r>
    </w:p>
    <w:p w14:paraId="3A625C5F"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r w:rsidRPr="00A95BB3">
        <w:rPr>
          <w:rFonts w:ascii="Arial" w:eastAsia="Times New Roman" w:hAnsi="Arial" w:cs="Arial"/>
          <w:i/>
          <w:lang w:val="en-GB"/>
        </w:rPr>
        <w:tab/>
      </w:r>
    </w:p>
    <w:p w14:paraId="6A7E8AD1"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r w:rsidRPr="00A95BB3">
        <w:rPr>
          <w:rFonts w:ascii="Arial" w:eastAsia="Times New Roman" w:hAnsi="Arial" w:cs="Arial"/>
          <w:i/>
          <w:lang w:val="en-GB"/>
        </w:rPr>
        <w:tab/>
        <w:t>Basic engineering and detail layout to tender stage</w:t>
      </w:r>
      <w:r w:rsidRPr="00A95BB3">
        <w:rPr>
          <w:rFonts w:ascii="Arial" w:eastAsia="Times New Roman" w:hAnsi="Arial" w:cs="Arial"/>
          <w:i/>
          <w:lang w:val="en-GB"/>
        </w:rPr>
        <w:tab/>
        <w:t>Employer’s Agent for Employer</w:t>
      </w:r>
    </w:p>
    <w:p w14:paraId="13A059C2"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p>
    <w:p w14:paraId="09A01530"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r w:rsidRPr="00A95BB3">
        <w:rPr>
          <w:rFonts w:ascii="Arial" w:eastAsia="Times New Roman" w:hAnsi="Arial" w:cs="Arial"/>
          <w:i/>
          <w:lang w:val="en-GB"/>
        </w:rPr>
        <w:tab/>
        <w:t>Final design to be approved for construction stage</w:t>
      </w:r>
      <w:r w:rsidRPr="00A95BB3">
        <w:rPr>
          <w:rFonts w:ascii="Arial" w:eastAsia="Times New Roman" w:hAnsi="Arial" w:cs="Arial"/>
          <w:i/>
          <w:lang w:val="en-GB"/>
        </w:rPr>
        <w:tab/>
        <w:t>Employer’s Agent for Employer</w:t>
      </w:r>
    </w:p>
    <w:p w14:paraId="5D597E45"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p>
    <w:p w14:paraId="4D4E00DF"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r w:rsidRPr="00A95BB3">
        <w:rPr>
          <w:rFonts w:ascii="Arial" w:eastAsia="Times New Roman" w:hAnsi="Arial" w:cs="Arial"/>
          <w:i/>
          <w:lang w:val="en-GB"/>
        </w:rPr>
        <w:tab/>
        <w:t>Temporary works:</w:t>
      </w:r>
      <w:r w:rsidRPr="00A95BB3">
        <w:rPr>
          <w:rFonts w:ascii="Arial" w:eastAsia="Times New Roman" w:hAnsi="Arial" w:cs="Arial"/>
          <w:i/>
          <w:lang w:val="en-GB"/>
        </w:rPr>
        <w:tab/>
      </w:r>
      <w:r w:rsidRPr="00A95BB3">
        <w:rPr>
          <w:rFonts w:ascii="Arial" w:eastAsia="Times New Roman" w:hAnsi="Arial" w:cs="Arial"/>
          <w:i/>
          <w:lang w:val="en-GB"/>
        </w:rPr>
        <w:tab/>
      </w:r>
      <w:r w:rsidRPr="00A95BB3">
        <w:rPr>
          <w:rFonts w:ascii="Arial" w:eastAsia="Times New Roman" w:hAnsi="Arial" w:cs="Arial"/>
          <w:i/>
          <w:lang w:val="en-GB"/>
        </w:rPr>
        <w:tab/>
      </w:r>
      <w:r w:rsidRPr="00A95BB3">
        <w:rPr>
          <w:rFonts w:ascii="Arial" w:eastAsia="Times New Roman" w:hAnsi="Arial" w:cs="Arial"/>
          <w:i/>
          <w:lang w:val="en-GB"/>
        </w:rPr>
        <w:tab/>
      </w:r>
      <w:r w:rsidRPr="00A95BB3">
        <w:rPr>
          <w:rFonts w:ascii="Arial" w:eastAsia="Times New Roman" w:hAnsi="Arial" w:cs="Arial"/>
          <w:i/>
          <w:lang w:val="en-GB"/>
        </w:rPr>
        <w:tab/>
        <w:t>Contractor</w:t>
      </w:r>
    </w:p>
    <w:p w14:paraId="448442C1"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p>
    <w:p w14:paraId="2101B47E"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r w:rsidRPr="00A95BB3">
        <w:rPr>
          <w:rFonts w:ascii="Arial" w:eastAsia="Times New Roman" w:hAnsi="Arial" w:cs="Arial"/>
          <w:i/>
          <w:lang w:val="en-GB"/>
        </w:rPr>
        <w:tab/>
        <w:t>Preparation of as-built drawings</w:t>
      </w:r>
      <w:r w:rsidRPr="00A95BB3">
        <w:rPr>
          <w:rFonts w:ascii="Arial" w:eastAsia="Times New Roman" w:hAnsi="Arial" w:cs="Arial"/>
          <w:i/>
          <w:lang w:val="en-GB"/>
        </w:rPr>
        <w:tab/>
      </w:r>
      <w:r w:rsidRPr="00A95BB3">
        <w:rPr>
          <w:rFonts w:ascii="Arial" w:eastAsia="Times New Roman" w:hAnsi="Arial" w:cs="Arial"/>
          <w:i/>
          <w:lang w:val="en-GB"/>
        </w:rPr>
        <w:tab/>
      </w:r>
      <w:r w:rsidRPr="00A95BB3">
        <w:rPr>
          <w:rFonts w:ascii="Arial" w:eastAsia="Times New Roman" w:hAnsi="Arial" w:cs="Arial"/>
          <w:i/>
          <w:lang w:val="en-GB"/>
        </w:rPr>
        <w:tab/>
        <w:t>Employer’s Agent for Employer</w:t>
      </w:r>
    </w:p>
    <w:p w14:paraId="5975F919"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i/>
          <w:lang w:val="en-GB"/>
        </w:rPr>
      </w:pPr>
    </w:p>
    <w:p w14:paraId="1DE21E2F"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lang w:val="en-GB"/>
        </w:rPr>
      </w:pPr>
      <w:r w:rsidRPr="00A95BB3">
        <w:rPr>
          <w:rFonts w:ascii="Arial" w:eastAsia="Times New Roman" w:hAnsi="Arial" w:cs="Arial"/>
          <w:i/>
          <w:lang w:val="en-GB"/>
        </w:rPr>
        <w:tab/>
        <w:t>(Contractor to provide as-built information to Employer’s Agent)</w:t>
      </w:r>
    </w:p>
    <w:p w14:paraId="06ACAC59"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lang w:val="en-GB"/>
        </w:rPr>
      </w:pPr>
    </w:p>
    <w:p w14:paraId="295C7972"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lang w:val="en-GB"/>
        </w:rPr>
      </w:pPr>
      <w:r w:rsidRPr="00A95BB3">
        <w:rPr>
          <w:rFonts w:ascii="Arial" w:eastAsia="Times New Roman" w:hAnsi="Arial" w:cs="Arial"/>
          <w:b/>
          <w:lang w:val="en-GB"/>
        </w:rPr>
        <w:t>4.2.2</w:t>
      </w:r>
      <w:r w:rsidRPr="00A95BB3">
        <w:rPr>
          <w:rFonts w:ascii="Arial" w:eastAsia="Times New Roman" w:hAnsi="Arial" w:cs="Arial"/>
          <w:b/>
          <w:lang w:val="en-GB"/>
        </w:rPr>
        <w:tab/>
        <w:t>EMPLOYER’S DESIGN</w:t>
      </w:r>
    </w:p>
    <w:p w14:paraId="5BABDD35"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lang w:val="en-GB"/>
        </w:rPr>
      </w:pPr>
    </w:p>
    <w:p w14:paraId="6B522F70"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r w:rsidRPr="00A95BB3">
        <w:rPr>
          <w:rFonts w:ascii="Arial" w:eastAsia="Times New Roman" w:hAnsi="Arial" w:cs="Arial"/>
          <w:b/>
          <w:lang w:val="en-GB"/>
        </w:rPr>
        <w:tab/>
      </w:r>
      <w:r w:rsidRPr="00A95BB3">
        <w:rPr>
          <w:rFonts w:ascii="Arial" w:eastAsia="Times New Roman" w:hAnsi="Arial" w:cs="Arial"/>
          <w:lang w:val="en-GB"/>
        </w:rPr>
        <w:t>The design of the water and sewer networks will be completed prior to the Assignments being submitted to the Contractors.</w:t>
      </w:r>
    </w:p>
    <w:p w14:paraId="4AF2DF30"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p>
    <w:p w14:paraId="626905E2"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r w:rsidRPr="00A95BB3">
        <w:rPr>
          <w:rFonts w:ascii="Arial" w:eastAsia="Times New Roman" w:hAnsi="Arial" w:cs="Arial"/>
          <w:lang w:val="en-GB"/>
        </w:rPr>
        <w:tab/>
        <w:t>All design will be done by the Employer’s Agent responsible for the contract management of the assignment, unless otherwise stated.</w:t>
      </w:r>
    </w:p>
    <w:p w14:paraId="721399F2"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p>
    <w:p w14:paraId="7505D9DD"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lang w:val="en-GB"/>
        </w:rPr>
      </w:pPr>
      <w:r w:rsidRPr="00A95BB3">
        <w:rPr>
          <w:rFonts w:ascii="Arial" w:eastAsia="Times New Roman" w:hAnsi="Arial" w:cs="Arial"/>
          <w:b/>
          <w:lang w:val="en-GB"/>
        </w:rPr>
        <w:t>4.2.3</w:t>
      </w:r>
      <w:r w:rsidRPr="00A95BB3">
        <w:rPr>
          <w:rFonts w:ascii="Arial" w:eastAsia="Times New Roman" w:hAnsi="Arial" w:cs="Arial"/>
          <w:b/>
          <w:lang w:val="en-GB"/>
        </w:rPr>
        <w:tab/>
        <w:t>DESIGN BRIEF</w:t>
      </w:r>
    </w:p>
    <w:p w14:paraId="7C83E459"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lang w:val="en-GB"/>
        </w:rPr>
      </w:pPr>
    </w:p>
    <w:p w14:paraId="6ADC2E47"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r w:rsidRPr="00A95BB3">
        <w:rPr>
          <w:rFonts w:ascii="Arial" w:eastAsia="Times New Roman" w:hAnsi="Arial" w:cs="Arial"/>
          <w:b/>
          <w:lang w:val="en-GB"/>
        </w:rPr>
        <w:tab/>
      </w:r>
      <w:r w:rsidRPr="00A95BB3">
        <w:rPr>
          <w:rFonts w:ascii="Arial" w:eastAsia="Times New Roman" w:hAnsi="Arial" w:cs="Arial"/>
          <w:lang w:val="en-GB"/>
        </w:rPr>
        <w:t>The Employers design brief is that all infrastructure are to be designed to comply with the following design standards:</w:t>
      </w:r>
    </w:p>
    <w:p w14:paraId="1BE8550D"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r w:rsidRPr="00A95BB3">
        <w:rPr>
          <w:rFonts w:ascii="Arial" w:eastAsia="Times New Roman" w:hAnsi="Arial" w:cs="Arial"/>
          <w:lang w:val="en-GB"/>
        </w:rPr>
        <w:tab/>
      </w:r>
    </w:p>
    <w:p w14:paraId="3B13A5EB" w14:textId="77777777" w:rsidR="00A95BB3" w:rsidRPr="00A95BB3" w:rsidRDefault="00A95BB3" w:rsidP="00370847">
      <w:pPr>
        <w:widowControl w:val="0"/>
        <w:numPr>
          <w:ilvl w:val="0"/>
          <w:numId w:val="92"/>
        </w:numPr>
        <w:tabs>
          <w:tab w:val="left" w:pos="1418"/>
        </w:tabs>
        <w:autoSpaceDE w:val="0"/>
        <w:autoSpaceDN w:val="0"/>
        <w:adjustRightInd w:val="0"/>
        <w:spacing w:after="0" w:line="240" w:lineRule="auto"/>
        <w:ind w:left="2127" w:hanging="426"/>
        <w:jc w:val="both"/>
        <w:rPr>
          <w:rFonts w:ascii="Arial" w:eastAsia="Times New Roman" w:hAnsi="Arial" w:cs="Arial"/>
          <w:lang w:val="en-GB"/>
        </w:rPr>
      </w:pPr>
      <w:r w:rsidRPr="00A95BB3">
        <w:rPr>
          <w:rFonts w:ascii="Arial" w:eastAsia="Times New Roman" w:hAnsi="Arial" w:cs="Arial"/>
          <w:lang w:val="en-GB"/>
        </w:rPr>
        <w:t>The design standards as set out in the “Guidelines for Human Settlement Planning and Design” (Red Book)</w:t>
      </w:r>
    </w:p>
    <w:p w14:paraId="7BD10C2C" w14:textId="77777777" w:rsidR="00A95BB3" w:rsidRPr="00A95BB3" w:rsidRDefault="00A95BB3" w:rsidP="00370847">
      <w:pPr>
        <w:widowControl w:val="0"/>
        <w:numPr>
          <w:ilvl w:val="0"/>
          <w:numId w:val="92"/>
        </w:numPr>
        <w:tabs>
          <w:tab w:val="left" w:pos="1418"/>
        </w:tabs>
        <w:autoSpaceDE w:val="0"/>
        <w:autoSpaceDN w:val="0"/>
        <w:adjustRightInd w:val="0"/>
        <w:spacing w:after="0" w:line="240" w:lineRule="auto"/>
        <w:ind w:left="2127" w:hanging="426"/>
        <w:jc w:val="both"/>
        <w:rPr>
          <w:rFonts w:ascii="Arial" w:eastAsia="Times New Roman" w:hAnsi="Arial" w:cs="Arial"/>
          <w:lang w:val="en-GB"/>
        </w:rPr>
      </w:pPr>
      <w:r w:rsidRPr="00A95BB3">
        <w:rPr>
          <w:rFonts w:ascii="Arial" w:eastAsia="Times New Roman" w:hAnsi="Arial" w:cs="Arial"/>
          <w:lang w:val="en-GB"/>
        </w:rPr>
        <w:t>The SANS 1200 series of standardised specifications for civil engineering construction will apply</w:t>
      </w:r>
    </w:p>
    <w:p w14:paraId="1DCCF217" w14:textId="77777777" w:rsidR="00A95BB3" w:rsidRPr="00A95BB3" w:rsidRDefault="00A95BB3" w:rsidP="00370847">
      <w:pPr>
        <w:widowControl w:val="0"/>
        <w:numPr>
          <w:ilvl w:val="0"/>
          <w:numId w:val="92"/>
        </w:numPr>
        <w:tabs>
          <w:tab w:val="left" w:pos="1418"/>
        </w:tabs>
        <w:autoSpaceDE w:val="0"/>
        <w:autoSpaceDN w:val="0"/>
        <w:adjustRightInd w:val="0"/>
        <w:spacing w:after="0" w:line="240" w:lineRule="auto"/>
        <w:ind w:left="2127" w:hanging="426"/>
        <w:jc w:val="both"/>
        <w:rPr>
          <w:rFonts w:ascii="Arial" w:eastAsia="Times New Roman" w:hAnsi="Arial" w:cs="Arial"/>
          <w:lang w:val="en-GB"/>
        </w:rPr>
      </w:pPr>
      <w:r w:rsidRPr="00A95BB3">
        <w:rPr>
          <w:rFonts w:ascii="Arial" w:eastAsia="Times New Roman" w:hAnsi="Arial" w:cs="Arial"/>
          <w:lang w:val="en-GB"/>
        </w:rPr>
        <w:t>SANS 10299 for Development, Maintenance and Management of Groundwater Resources</w:t>
      </w:r>
    </w:p>
    <w:p w14:paraId="5A702ACE" w14:textId="77777777" w:rsidR="00A95BB3" w:rsidRPr="00A95BB3" w:rsidRDefault="00A95BB3" w:rsidP="00A95BB3">
      <w:pPr>
        <w:widowControl w:val="0"/>
        <w:tabs>
          <w:tab w:val="left" w:pos="1418"/>
        </w:tabs>
        <w:autoSpaceDE w:val="0"/>
        <w:autoSpaceDN w:val="0"/>
        <w:adjustRightInd w:val="0"/>
        <w:spacing w:after="0" w:line="240" w:lineRule="auto"/>
        <w:ind w:left="2127"/>
        <w:jc w:val="both"/>
        <w:rPr>
          <w:rFonts w:ascii="Arial" w:eastAsia="Times New Roman" w:hAnsi="Arial" w:cs="Arial"/>
          <w:lang w:val="en-GB"/>
        </w:rPr>
      </w:pPr>
    </w:p>
    <w:p w14:paraId="1C27017F" w14:textId="77777777" w:rsidR="00A95BB3" w:rsidRPr="00A95BB3" w:rsidRDefault="00A95BB3" w:rsidP="00A95BB3">
      <w:pPr>
        <w:widowControl w:val="0"/>
        <w:tabs>
          <w:tab w:val="left" w:pos="1418"/>
        </w:tabs>
        <w:autoSpaceDE w:val="0"/>
        <w:autoSpaceDN w:val="0"/>
        <w:adjustRightInd w:val="0"/>
        <w:spacing w:after="0" w:line="240" w:lineRule="auto"/>
        <w:ind w:left="1418"/>
        <w:jc w:val="both"/>
        <w:rPr>
          <w:rFonts w:ascii="Arial" w:eastAsia="Times New Roman" w:hAnsi="Arial" w:cs="Arial"/>
          <w:lang w:val="en-GB"/>
        </w:rPr>
      </w:pPr>
      <w:r w:rsidRPr="00A95BB3">
        <w:rPr>
          <w:rFonts w:ascii="Arial" w:eastAsia="Times New Roman" w:hAnsi="Arial" w:cs="Arial"/>
          <w:lang w:val="en-GB"/>
        </w:rPr>
        <w:tab/>
      </w:r>
    </w:p>
    <w:p w14:paraId="1F7124C1" w14:textId="77777777" w:rsidR="00A95BB3" w:rsidRPr="00A95BB3" w:rsidRDefault="00A95BB3" w:rsidP="00A95BB3">
      <w:pPr>
        <w:widowControl w:val="0"/>
        <w:tabs>
          <w:tab w:val="left" w:pos="1418"/>
        </w:tabs>
        <w:autoSpaceDE w:val="0"/>
        <w:autoSpaceDN w:val="0"/>
        <w:adjustRightInd w:val="0"/>
        <w:spacing w:after="0" w:line="240" w:lineRule="auto"/>
        <w:ind w:left="1418"/>
        <w:jc w:val="both"/>
        <w:rPr>
          <w:rFonts w:ascii="Arial" w:eastAsia="Times New Roman" w:hAnsi="Arial" w:cs="Arial"/>
          <w:lang w:val="en-GB"/>
        </w:rPr>
      </w:pPr>
      <w:r w:rsidRPr="00A95BB3">
        <w:rPr>
          <w:rFonts w:ascii="Arial" w:eastAsia="Times New Roman" w:hAnsi="Arial" w:cs="Arial"/>
          <w:lang w:val="en-GB"/>
        </w:rPr>
        <w:t>Designs will be the sole responsibility of the Employer’s Agent and must be all acquire the approval of the Employer.</w:t>
      </w:r>
    </w:p>
    <w:p w14:paraId="529BBBC1"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p>
    <w:p w14:paraId="3B7ECB6E"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lang w:val="en-GB"/>
        </w:rPr>
      </w:pPr>
      <w:r w:rsidRPr="00A95BB3">
        <w:rPr>
          <w:rFonts w:ascii="Arial" w:eastAsia="Times New Roman" w:hAnsi="Arial" w:cs="Arial"/>
          <w:b/>
          <w:lang w:val="en-GB"/>
        </w:rPr>
        <w:t>4.2.4</w:t>
      </w:r>
      <w:r w:rsidRPr="00A95BB3">
        <w:rPr>
          <w:rFonts w:ascii="Arial" w:eastAsia="Times New Roman" w:hAnsi="Arial" w:cs="Arial"/>
          <w:b/>
          <w:lang w:val="en-GB"/>
        </w:rPr>
        <w:tab/>
        <w:t>DRAWINGS</w:t>
      </w:r>
    </w:p>
    <w:p w14:paraId="0A4F1F85" w14:textId="77777777" w:rsidR="00A95BB3" w:rsidRPr="00A95BB3" w:rsidRDefault="00A95BB3" w:rsidP="00A95BB3">
      <w:pPr>
        <w:widowControl w:val="0"/>
        <w:tabs>
          <w:tab w:val="left" w:pos="1418"/>
        </w:tabs>
        <w:autoSpaceDE w:val="0"/>
        <w:autoSpaceDN w:val="0"/>
        <w:adjustRightInd w:val="0"/>
        <w:spacing w:after="0" w:line="240" w:lineRule="auto"/>
        <w:ind w:left="1418" w:hanging="1418"/>
        <w:rPr>
          <w:rFonts w:ascii="Arial" w:eastAsia="Times New Roman" w:hAnsi="Arial" w:cs="Arial"/>
          <w:b/>
          <w:lang w:val="en-GB"/>
        </w:rPr>
      </w:pPr>
    </w:p>
    <w:p w14:paraId="1878DBA7"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r w:rsidRPr="00A95BB3">
        <w:rPr>
          <w:rFonts w:ascii="Arial" w:eastAsia="Times New Roman" w:hAnsi="Arial" w:cs="Arial"/>
          <w:b/>
          <w:lang w:val="en-GB"/>
        </w:rPr>
        <w:tab/>
      </w:r>
      <w:r w:rsidRPr="00A95BB3">
        <w:rPr>
          <w:rFonts w:ascii="Arial" w:eastAsia="Times New Roman" w:hAnsi="Arial" w:cs="Arial"/>
          <w:lang w:val="en-GB"/>
        </w:rPr>
        <w:t>Additional construction drawings will, in terms of Clause 5.9 of the General Conditions of Contract (2015), be issued to the Contractor by the Employer’s Agent / Employer on the commencement date and from time to time as required.</w:t>
      </w:r>
    </w:p>
    <w:p w14:paraId="6F8F6131"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p>
    <w:p w14:paraId="6A909899"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r w:rsidRPr="00A95BB3">
        <w:rPr>
          <w:rFonts w:ascii="Arial" w:eastAsia="Times New Roman" w:hAnsi="Arial" w:cs="Arial"/>
          <w:lang w:val="en-GB"/>
        </w:rPr>
        <w:tab/>
        <w:t>A full set of drawings are attached to SECTION 6 – Book of Drawings.</w:t>
      </w:r>
    </w:p>
    <w:p w14:paraId="483B12E7"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pPr>
    </w:p>
    <w:p w14:paraId="1D510249" w14:textId="77777777" w:rsidR="00A95BB3" w:rsidRPr="00A95BB3" w:rsidRDefault="00A95BB3" w:rsidP="00A95BB3">
      <w:pPr>
        <w:widowControl w:val="0"/>
        <w:tabs>
          <w:tab w:val="left" w:pos="1418"/>
        </w:tabs>
        <w:autoSpaceDE w:val="0"/>
        <w:autoSpaceDN w:val="0"/>
        <w:adjustRightInd w:val="0"/>
        <w:spacing w:after="0" w:line="240" w:lineRule="auto"/>
        <w:ind w:left="1418" w:hanging="1418"/>
        <w:jc w:val="both"/>
        <w:rPr>
          <w:rFonts w:ascii="Arial" w:eastAsia="Times New Roman" w:hAnsi="Arial" w:cs="Arial"/>
          <w:lang w:val="en-GB"/>
        </w:rPr>
        <w:sectPr w:rsidR="00A95BB3" w:rsidRPr="00A95BB3" w:rsidSect="00640935">
          <w:headerReference w:type="default" r:id="rId47"/>
          <w:endnotePr>
            <w:numFmt w:val="decimal"/>
          </w:endnotePr>
          <w:pgSz w:w="11906" w:h="16838" w:code="9"/>
          <w:pgMar w:top="1418" w:right="1202" w:bottom="851" w:left="1440" w:header="431" w:footer="584" w:gutter="0"/>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9254"/>
      </w:tblGrid>
      <w:tr w:rsidR="00A95BB3" w:rsidRPr="00A95BB3" w14:paraId="46660D6E" w14:textId="77777777" w:rsidTr="00640935">
        <w:trPr>
          <w:trHeight w:val="536"/>
        </w:trPr>
        <w:tc>
          <w:tcPr>
            <w:tcW w:w="9480" w:type="dxa"/>
            <w:shd w:val="clear" w:color="auto" w:fill="BFBFBF"/>
            <w:vAlign w:val="center"/>
          </w:tcPr>
          <w:p w14:paraId="47D1603E" w14:textId="77777777" w:rsidR="00A95BB3" w:rsidRPr="00A95BB3" w:rsidRDefault="00A95BB3" w:rsidP="00A95BB3">
            <w:pPr>
              <w:widowControl w:val="0"/>
              <w:tabs>
                <w:tab w:val="left" w:pos="1437"/>
              </w:tabs>
              <w:autoSpaceDE w:val="0"/>
              <w:autoSpaceDN w:val="0"/>
              <w:adjustRightInd w:val="0"/>
              <w:spacing w:after="0" w:line="240" w:lineRule="auto"/>
              <w:jc w:val="center"/>
              <w:rPr>
                <w:rFonts w:ascii="Arial" w:eastAsia="Times New Roman" w:hAnsi="Arial" w:cs="Arial"/>
                <w:b/>
                <w:sz w:val="28"/>
                <w:szCs w:val="28"/>
              </w:rPr>
            </w:pPr>
            <w:r w:rsidRPr="00A95BB3">
              <w:rPr>
                <w:rFonts w:ascii="Arial" w:eastAsia="Times New Roman" w:hAnsi="Arial" w:cs="Arial"/>
                <w:b/>
                <w:sz w:val="28"/>
                <w:szCs w:val="28"/>
              </w:rPr>
              <w:lastRenderedPageBreak/>
              <w:t>SECTION 4.3:  CONSTRUCTION</w:t>
            </w:r>
          </w:p>
        </w:tc>
      </w:tr>
    </w:tbl>
    <w:p w14:paraId="541E05CF" w14:textId="77777777" w:rsidR="00A95BB3" w:rsidRPr="00A95BB3" w:rsidRDefault="00A95BB3" w:rsidP="00A95BB3">
      <w:pPr>
        <w:widowControl w:val="0"/>
        <w:tabs>
          <w:tab w:val="left" w:pos="1418"/>
        </w:tabs>
        <w:autoSpaceDE w:val="0"/>
        <w:autoSpaceDN w:val="0"/>
        <w:adjustRightInd w:val="0"/>
        <w:spacing w:after="0" w:line="240" w:lineRule="auto"/>
        <w:ind w:left="1418" w:right="-375" w:hanging="1418"/>
        <w:rPr>
          <w:rFonts w:ascii="Arial" w:eastAsia="Times New Roman" w:hAnsi="Arial" w:cs="Arial"/>
          <w:lang w:val="en-GB"/>
        </w:rPr>
      </w:pPr>
    </w:p>
    <w:tbl>
      <w:tblPr>
        <w:tblW w:w="9126" w:type="dxa"/>
        <w:tblCellMar>
          <w:left w:w="0" w:type="dxa"/>
          <w:right w:w="0" w:type="dxa"/>
        </w:tblCellMar>
        <w:tblLook w:val="04A0" w:firstRow="1" w:lastRow="0" w:firstColumn="1" w:lastColumn="0" w:noHBand="0" w:noVBand="1"/>
      </w:tblPr>
      <w:tblGrid>
        <w:gridCol w:w="1078"/>
        <w:gridCol w:w="2612"/>
        <w:gridCol w:w="5436"/>
      </w:tblGrid>
      <w:tr w:rsidR="00A95BB3" w:rsidRPr="00A95BB3" w14:paraId="298FF7BB" w14:textId="77777777" w:rsidTr="00640935">
        <w:trPr>
          <w:trHeight w:val="3996"/>
        </w:trPr>
        <w:tc>
          <w:tcPr>
            <w:tcW w:w="1078" w:type="dxa"/>
            <w:tcBorders>
              <w:top w:val="nil"/>
              <w:left w:val="nil"/>
              <w:bottom w:val="nil"/>
              <w:right w:val="nil"/>
            </w:tcBorders>
            <w:shd w:val="clear" w:color="auto" w:fill="auto"/>
          </w:tcPr>
          <w:p w14:paraId="1ED1AFAA"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b/>
              </w:rPr>
            </w:pPr>
            <w:r w:rsidRPr="00A95BB3">
              <w:rPr>
                <w:rFonts w:ascii="Arial" w:eastAsia="Times New Roman" w:hAnsi="Arial" w:cs="Arial"/>
                <w:b/>
              </w:rPr>
              <w:t>4.3.1</w:t>
            </w:r>
          </w:p>
        </w:tc>
        <w:tc>
          <w:tcPr>
            <w:tcW w:w="8048" w:type="dxa"/>
            <w:gridSpan w:val="2"/>
            <w:tcBorders>
              <w:top w:val="nil"/>
              <w:left w:val="nil"/>
              <w:bottom w:val="nil"/>
              <w:right w:val="nil"/>
            </w:tcBorders>
            <w:shd w:val="clear" w:color="auto" w:fill="auto"/>
          </w:tcPr>
          <w:p w14:paraId="6D4CE1F3" w14:textId="77777777" w:rsidR="00A95BB3" w:rsidRPr="00A95BB3" w:rsidRDefault="00A95BB3" w:rsidP="00A95BB3">
            <w:pPr>
              <w:widowControl w:val="0"/>
              <w:autoSpaceDE w:val="0"/>
              <w:autoSpaceDN w:val="0"/>
              <w:adjustRightInd w:val="0"/>
              <w:spacing w:after="145" w:line="240" w:lineRule="auto"/>
              <w:rPr>
                <w:rFonts w:ascii="Arial" w:eastAsia="Times New Roman" w:hAnsi="Arial" w:cs="Arial"/>
                <w:b/>
              </w:rPr>
            </w:pPr>
            <w:r w:rsidRPr="00A95BB3">
              <w:rPr>
                <w:rFonts w:ascii="Arial" w:eastAsia="Times New Roman" w:hAnsi="Arial" w:cs="Arial"/>
                <w:b/>
              </w:rPr>
              <w:t>APPLICABLE SANS 2001 OR SANS 1200 STANDARDS FOR CONSTRUCTION WORKS</w:t>
            </w:r>
          </w:p>
          <w:p w14:paraId="39851546" w14:textId="77777777" w:rsidR="00A95BB3" w:rsidRPr="00A95BB3" w:rsidRDefault="00A95BB3" w:rsidP="00A95BB3">
            <w:pPr>
              <w:widowControl w:val="0"/>
              <w:autoSpaceDE w:val="0"/>
              <w:autoSpaceDN w:val="0"/>
              <w:adjustRightInd w:val="0"/>
              <w:spacing w:after="184" w:line="216" w:lineRule="auto"/>
              <w:ind w:left="14" w:right="36" w:hanging="7"/>
              <w:jc w:val="both"/>
              <w:rPr>
                <w:rFonts w:ascii="Arial" w:eastAsia="Times New Roman" w:hAnsi="Arial" w:cs="Arial"/>
              </w:rPr>
            </w:pPr>
            <w:r w:rsidRPr="00A95BB3">
              <w:rPr>
                <w:rFonts w:ascii="Arial" w:eastAsia="Times New Roman" w:hAnsi="Arial" w:cs="Arial"/>
              </w:rPr>
              <w:t>Where reference is made to the standard specifications in the contract document, it shall mean the Standardization Specifications for Civil Engineering Construction (SANS 1200), as published by the South African Bureau of Standards.</w:t>
            </w:r>
          </w:p>
          <w:p w14:paraId="418DEAC8" w14:textId="77777777" w:rsidR="00A95BB3" w:rsidRPr="00A95BB3" w:rsidRDefault="00A95BB3" w:rsidP="00A95BB3">
            <w:pPr>
              <w:widowControl w:val="0"/>
              <w:autoSpaceDE w:val="0"/>
              <w:autoSpaceDN w:val="0"/>
              <w:adjustRightInd w:val="0"/>
              <w:spacing w:after="184" w:line="216" w:lineRule="auto"/>
              <w:ind w:left="14" w:right="36" w:hanging="7"/>
              <w:jc w:val="both"/>
              <w:rPr>
                <w:rFonts w:ascii="Arial" w:eastAsia="Times New Roman" w:hAnsi="Arial" w:cs="Arial"/>
              </w:rPr>
            </w:pPr>
            <w:r w:rsidRPr="00A95BB3">
              <w:rPr>
                <w:rFonts w:ascii="Arial" w:eastAsia="Times New Roman" w:hAnsi="Arial" w:cs="Arial"/>
              </w:rPr>
              <w:t>The Standard Specifications might not cover all the different types of work included in the Contract. The general requirements for portions of the Works not covered by the Standard Specifications are described in the Particular Specifications under section 4.3.3.</w:t>
            </w:r>
          </w:p>
          <w:p w14:paraId="7C74D803" w14:textId="77777777" w:rsidR="00A95BB3" w:rsidRPr="00A95BB3" w:rsidRDefault="00A95BB3" w:rsidP="00A95BB3">
            <w:pPr>
              <w:widowControl w:val="0"/>
              <w:autoSpaceDE w:val="0"/>
              <w:autoSpaceDN w:val="0"/>
              <w:adjustRightInd w:val="0"/>
              <w:spacing w:after="0" w:line="240" w:lineRule="auto"/>
              <w:ind w:left="29" w:right="14" w:hanging="7"/>
              <w:jc w:val="both"/>
              <w:rPr>
                <w:rFonts w:ascii="Arial" w:eastAsia="Times New Roman" w:hAnsi="Arial" w:cs="Arial"/>
              </w:rPr>
            </w:pPr>
            <w:r w:rsidRPr="00A95BB3">
              <w:rPr>
                <w:rFonts w:ascii="Arial" w:eastAsia="Times New Roman" w:hAnsi="Arial" w:cs="Arial"/>
              </w:rPr>
              <w:t>The clauses under section 4.3.3 are numbered "PS" followed by a letter and a number corresponding to the number of the relevant clause in the Standard Specifications. New clauses not covered by clauses in the Standard Specifications, if included here, are also designated "PS" followed by a letter and a number. These numbers follow on the last clause number used in the relevant sections of the Standard Specifications.</w:t>
            </w:r>
          </w:p>
        </w:tc>
      </w:tr>
      <w:tr w:rsidR="00A95BB3" w:rsidRPr="00A95BB3" w14:paraId="43DFCF1E" w14:textId="77777777" w:rsidTr="00640935">
        <w:trPr>
          <w:trHeight w:val="1988"/>
        </w:trPr>
        <w:tc>
          <w:tcPr>
            <w:tcW w:w="1078" w:type="dxa"/>
            <w:vMerge w:val="restart"/>
            <w:tcBorders>
              <w:top w:val="nil"/>
              <w:left w:val="nil"/>
              <w:bottom w:val="nil"/>
              <w:right w:val="nil"/>
            </w:tcBorders>
            <w:shd w:val="clear" w:color="auto" w:fill="auto"/>
          </w:tcPr>
          <w:p w14:paraId="131F9887" w14:textId="77777777" w:rsidR="00A95BB3" w:rsidRPr="00A95BB3" w:rsidRDefault="00A95BB3" w:rsidP="00A95BB3">
            <w:pPr>
              <w:widowControl w:val="0"/>
              <w:autoSpaceDE w:val="0"/>
              <w:autoSpaceDN w:val="0"/>
              <w:adjustRightInd w:val="0"/>
              <w:spacing w:after="0" w:line="240" w:lineRule="auto"/>
              <w:ind w:left="29"/>
              <w:rPr>
                <w:rFonts w:ascii="Arial" w:eastAsia="Times New Roman" w:hAnsi="Arial" w:cs="Arial"/>
              </w:rPr>
            </w:pPr>
          </w:p>
          <w:p w14:paraId="3E2B337B" w14:textId="77777777" w:rsidR="00A95BB3" w:rsidRPr="00A95BB3" w:rsidRDefault="00A95BB3" w:rsidP="00A95BB3">
            <w:pPr>
              <w:widowControl w:val="0"/>
              <w:autoSpaceDE w:val="0"/>
              <w:autoSpaceDN w:val="0"/>
              <w:adjustRightInd w:val="0"/>
              <w:spacing w:after="0" w:line="240" w:lineRule="auto"/>
              <w:ind w:left="29"/>
              <w:rPr>
                <w:rFonts w:ascii="Arial" w:eastAsia="Times New Roman" w:hAnsi="Arial" w:cs="Arial"/>
                <w:b/>
              </w:rPr>
            </w:pPr>
            <w:r w:rsidRPr="00A95BB3">
              <w:rPr>
                <w:rFonts w:ascii="Arial" w:eastAsia="Times New Roman" w:hAnsi="Arial" w:cs="Arial"/>
                <w:b/>
              </w:rPr>
              <w:t>4.3.2</w:t>
            </w:r>
          </w:p>
        </w:tc>
        <w:tc>
          <w:tcPr>
            <w:tcW w:w="8048" w:type="dxa"/>
            <w:gridSpan w:val="2"/>
            <w:tcBorders>
              <w:top w:val="nil"/>
              <w:left w:val="nil"/>
              <w:bottom w:val="nil"/>
              <w:right w:val="nil"/>
            </w:tcBorders>
            <w:shd w:val="clear" w:color="auto" w:fill="auto"/>
            <w:vAlign w:val="center"/>
          </w:tcPr>
          <w:p w14:paraId="1A62D79E" w14:textId="77777777" w:rsidR="00A95BB3" w:rsidRPr="00A95BB3" w:rsidRDefault="00A95BB3" w:rsidP="00A95BB3">
            <w:pPr>
              <w:widowControl w:val="0"/>
              <w:autoSpaceDE w:val="0"/>
              <w:autoSpaceDN w:val="0"/>
              <w:adjustRightInd w:val="0"/>
              <w:spacing w:after="124" w:line="240" w:lineRule="auto"/>
              <w:ind w:left="29"/>
              <w:rPr>
                <w:rFonts w:ascii="Arial" w:eastAsia="Times New Roman" w:hAnsi="Arial" w:cs="Arial"/>
                <w:b/>
              </w:rPr>
            </w:pPr>
            <w:r w:rsidRPr="00A95BB3">
              <w:rPr>
                <w:rFonts w:ascii="Arial" w:eastAsia="Times New Roman" w:hAnsi="Arial" w:cs="Arial"/>
                <w:b/>
              </w:rPr>
              <w:t>APPLICABLE NATIONAL AND INTERNATIONAL STANDARDS</w:t>
            </w:r>
          </w:p>
          <w:p w14:paraId="5CF68B62" w14:textId="77777777" w:rsidR="00A95BB3" w:rsidRPr="00A95BB3" w:rsidRDefault="00A95BB3" w:rsidP="00A95BB3">
            <w:pPr>
              <w:widowControl w:val="0"/>
              <w:autoSpaceDE w:val="0"/>
              <w:autoSpaceDN w:val="0"/>
              <w:adjustRightInd w:val="0"/>
              <w:spacing w:after="197" w:line="216" w:lineRule="auto"/>
              <w:ind w:left="79" w:firstLine="7"/>
              <w:jc w:val="both"/>
              <w:rPr>
                <w:rFonts w:ascii="Arial" w:eastAsia="Times New Roman" w:hAnsi="Arial" w:cs="Arial"/>
              </w:rPr>
            </w:pPr>
            <w:r w:rsidRPr="00A95BB3">
              <w:rPr>
                <w:rFonts w:ascii="Arial" w:eastAsia="Times New Roman" w:hAnsi="Arial" w:cs="Arial"/>
              </w:rPr>
              <w:t>For the purpose of this Contract, the latest issues of the following Standard Specifications for Civil Engineering Construction, applicable at the date of tender advertisement, shall apply.</w:t>
            </w:r>
          </w:p>
          <w:p w14:paraId="794E1746" w14:textId="77777777" w:rsidR="00A95BB3" w:rsidRPr="00A95BB3" w:rsidRDefault="00A95BB3" w:rsidP="00A95BB3">
            <w:pPr>
              <w:widowControl w:val="0"/>
              <w:autoSpaceDE w:val="0"/>
              <w:autoSpaceDN w:val="0"/>
              <w:adjustRightInd w:val="0"/>
              <w:spacing w:after="0" w:line="240" w:lineRule="auto"/>
              <w:ind w:left="43"/>
              <w:rPr>
                <w:rFonts w:ascii="Arial" w:eastAsia="Times New Roman" w:hAnsi="Arial" w:cs="Arial"/>
              </w:rPr>
            </w:pPr>
            <w:r w:rsidRPr="00A95BB3">
              <w:rPr>
                <w:rFonts w:ascii="Arial" w:eastAsia="Times New Roman" w:hAnsi="Arial" w:cs="Arial"/>
                <w:u w:val="single" w:color="000000"/>
              </w:rPr>
              <w:t>CIVIL AND STRUCTURAL ENGINEERING</w:t>
            </w:r>
          </w:p>
        </w:tc>
      </w:tr>
      <w:tr w:rsidR="00A95BB3" w:rsidRPr="00A95BB3" w14:paraId="65B840E8" w14:textId="77777777" w:rsidTr="00640935">
        <w:trPr>
          <w:trHeight w:val="219"/>
        </w:trPr>
        <w:tc>
          <w:tcPr>
            <w:tcW w:w="0" w:type="auto"/>
            <w:vMerge/>
            <w:tcBorders>
              <w:top w:val="nil"/>
              <w:left w:val="nil"/>
              <w:bottom w:val="nil"/>
              <w:right w:val="nil"/>
            </w:tcBorders>
            <w:shd w:val="clear" w:color="auto" w:fill="auto"/>
          </w:tcPr>
          <w:p w14:paraId="7C1980F2"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7974B5F4" w14:textId="77777777" w:rsidR="00A95BB3" w:rsidRPr="00A95BB3" w:rsidRDefault="00A95BB3" w:rsidP="00A95BB3">
            <w:pPr>
              <w:widowControl w:val="0"/>
              <w:autoSpaceDE w:val="0"/>
              <w:autoSpaceDN w:val="0"/>
              <w:adjustRightInd w:val="0"/>
              <w:spacing w:after="0" w:line="240" w:lineRule="auto"/>
              <w:ind w:left="43"/>
              <w:rPr>
                <w:rFonts w:ascii="Arial" w:eastAsia="Times New Roman" w:hAnsi="Arial" w:cs="Arial"/>
              </w:rPr>
            </w:pPr>
            <w:r w:rsidRPr="00A95BB3">
              <w:rPr>
                <w:rFonts w:ascii="Arial" w:eastAsia="Times New Roman" w:hAnsi="Arial" w:cs="Arial"/>
              </w:rPr>
              <w:t>SANS 1200 A</w:t>
            </w:r>
          </w:p>
        </w:tc>
        <w:tc>
          <w:tcPr>
            <w:tcW w:w="5436" w:type="dxa"/>
            <w:tcBorders>
              <w:top w:val="nil"/>
              <w:left w:val="nil"/>
              <w:bottom w:val="nil"/>
              <w:right w:val="nil"/>
            </w:tcBorders>
            <w:shd w:val="clear" w:color="auto" w:fill="auto"/>
          </w:tcPr>
          <w:p w14:paraId="0D753D2B" w14:textId="77777777" w:rsidR="00A95BB3" w:rsidRPr="00A95BB3" w:rsidRDefault="00A95BB3" w:rsidP="00A95BB3">
            <w:pPr>
              <w:widowControl w:val="0"/>
              <w:tabs>
                <w:tab w:val="center" w:pos="1077"/>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General</w:t>
            </w:r>
          </w:p>
        </w:tc>
      </w:tr>
      <w:tr w:rsidR="00A95BB3" w:rsidRPr="00A95BB3" w14:paraId="6C440F2A" w14:textId="77777777" w:rsidTr="00640935">
        <w:trPr>
          <w:trHeight w:val="242"/>
        </w:trPr>
        <w:tc>
          <w:tcPr>
            <w:tcW w:w="1078" w:type="dxa"/>
            <w:tcBorders>
              <w:top w:val="nil"/>
              <w:left w:val="nil"/>
              <w:bottom w:val="nil"/>
              <w:right w:val="nil"/>
            </w:tcBorders>
            <w:shd w:val="clear" w:color="auto" w:fill="auto"/>
          </w:tcPr>
          <w:p w14:paraId="689EFD83"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367086BF" w14:textId="77777777" w:rsidR="00A95BB3" w:rsidRPr="00A95BB3" w:rsidRDefault="00A95BB3" w:rsidP="00A95BB3">
            <w:pPr>
              <w:widowControl w:val="0"/>
              <w:autoSpaceDE w:val="0"/>
              <w:autoSpaceDN w:val="0"/>
              <w:adjustRightInd w:val="0"/>
              <w:spacing w:after="0" w:line="240" w:lineRule="auto"/>
              <w:ind w:left="50"/>
              <w:rPr>
                <w:rFonts w:ascii="Arial" w:eastAsia="Times New Roman" w:hAnsi="Arial" w:cs="Arial"/>
              </w:rPr>
            </w:pPr>
            <w:r w:rsidRPr="00A95BB3">
              <w:rPr>
                <w:rFonts w:ascii="Arial" w:eastAsia="Times New Roman" w:hAnsi="Arial" w:cs="Arial"/>
              </w:rPr>
              <w:t>SANS 1200 AB</w:t>
            </w:r>
          </w:p>
        </w:tc>
        <w:tc>
          <w:tcPr>
            <w:tcW w:w="5436" w:type="dxa"/>
            <w:tcBorders>
              <w:top w:val="nil"/>
              <w:left w:val="nil"/>
              <w:bottom w:val="nil"/>
              <w:right w:val="nil"/>
            </w:tcBorders>
            <w:shd w:val="clear" w:color="auto" w:fill="auto"/>
          </w:tcPr>
          <w:p w14:paraId="15EE2668" w14:textId="77777777" w:rsidR="00A95BB3" w:rsidRPr="00A95BB3" w:rsidRDefault="00A95BB3" w:rsidP="00A95BB3">
            <w:pPr>
              <w:widowControl w:val="0"/>
              <w:tabs>
                <w:tab w:val="center" w:pos="1916"/>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Employer's Agent's Office</w:t>
            </w:r>
          </w:p>
        </w:tc>
      </w:tr>
      <w:tr w:rsidR="00A95BB3" w:rsidRPr="00A95BB3" w14:paraId="3338D183" w14:textId="77777777" w:rsidTr="00640935">
        <w:trPr>
          <w:trHeight w:val="235"/>
        </w:trPr>
        <w:tc>
          <w:tcPr>
            <w:tcW w:w="1078" w:type="dxa"/>
            <w:tcBorders>
              <w:top w:val="nil"/>
              <w:left w:val="nil"/>
              <w:bottom w:val="nil"/>
              <w:right w:val="nil"/>
            </w:tcBorders>
            <w:shd w:val="clear" w:color="auto" w:fill="auto"/>
          </w:tcPr>
          <w:p w14:paraId="0A069E9F"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3AFFDDA7" w14:textId="77777777" w:rsidR="00A95BB3" w:rsidRPr="00A95BB3" w:rsidRDefault="00A95BB3" w:rsidP="00A95BB3">
            <w:pPr>
              <w:widowControl w:val="0"/>
              <w:autoSpaceDE w:val="0"/>
              <w:autoSpaceDN w:val="0"/>
              <w:adjustRightInd w:val="0"/>
              <w:spacing w:after="0" w:line="240" w:lineRule="auto"/>
              <w:ind w:left="50"/>
              <w:rPr>
                <w:rFonts w:ascii="Arial" w:eastAsia="Times New Roman" w:hAnsi="Arial" w:cs="Arial"/>
              </w:rPr>
            </w:pPr>
            <w:r w:rsidRPr="00A95BB3">
              <w:rPr>
                <w:rFonts w:ascii="Arial" w:eastAsia="Times New Roman" w:hAnsi="Arial" w:cs="Arial"/>
              </w:rPr>
              <w:t>SANS 1200 C</w:t>
            </w:r>
          </w:p>
        </w:tc>
        <w:tc>
          <w:tcPr>
            <w:tcW w:w="5436" w:type="dxa"/>
            <w:tcBorders>
              <w:top w:val="nil"/>
              <w:left w:val="nil"/>
              <w:bottom w:val="nil"/>
              <w:right w:val="nil"/>
            </w:tcBorders>
            <w:shd w:val="clear" w:color="auto" w:fill="auto"/>
          </w:tcPr>
          <w:p w14:paraId="04E729BC" w14:textId="77777777" w:rsidR="00A95BB3" w:rsidRPr="00A95BB3" w:rsidRDefault="00A95BB3" w:rsidP="00A95BB3">
            <w:pPr>
              <w:widowControl w:val="0"/>
              <w:tabs>
                <w:tab w:val="center" w:pos="1398"/>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Site Clearance</w:t>
            </w:r>
          </w:p>
        </w:tc>
      </w:tr>
      <w:tr w:rsidR="00A95BB3" w:rsidRPr="00A95BB3" w14:paraId="3B67A313" w14:textId="77777777" w:rsidTr="00640935">
        <w:trPr>
          <w:trHeight w:val="245"/>
        </w:trPr>
        <w:tc>
          <w:tcPr>
            <w:tcW w:w="1078" w:type="dxa"/>
            <w:tcBorders>
              <w:top w:val="nil"/>
              <w:left w:val="nil"/>
              <w:bottom w:val="nil"/>
              <w:right w:val="nil"/>
            </w:tcBorders>
            <w:shd w:val="clear" w:color="auto" w:fill="auto"/>
          </w:tcPr>
          <w:p w14:paraId="25CA5B9E"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5F298BBF" w14:textId="77777777" w:rsidR="00A95BB3" w:rsidRPr="00A95BB3" w:rsidRDefault="00A95BB3" w:rsidP="00A95BB3">
            <w:pPr>
              <w:widowControl w:val="0"/>
              <w:autoSpaceDE w:val="0"/>
              <w:autoSpaceDN w:val="0"/>
              <w:adjustRightInd w:val="0"/>
              <w:spacing w:after="0" w:line="240" w:lineRule="auto"/>
              <w:ind w:left="50"/>
              <w:rPr>
                <w:rFonts w:ascii="Arial" w:eastAsia="Times New Roman" w:hAnsi="Arial" w:cs="Arial"/>
              </w:rPr>
            </w:pPr>
            <w:r w:rsidRPr="00A95BB3">
              <w:rPr>
                <w:rFonts w:ascii="Arial" w:eastAsia="Times New Roman" w:hAnsi="Arial" w:cs="Arial"/>
              </w:rPr>
              <w:t>SANS1200 D</w:t>
            </w:r>
          </w:p>
        </w:tc>
        <w:tc>
          <w:tcPr>
            <w:tcW w:w="5436" w:type="dxa"/>
            <w:tcBorders>
              <w:top w:val="nil"/>
              <w:left w:val="nil"/>
              <w:bottom w:val="nil"/>
              <w:right w:val="nil"/>
            </w:tcBorders>
            <w:shd w:val="clear" w:color="auto" w:fill="auto"/>
          </w:tcPr>
          <w:p w14:paraId="57E305F0" w14:textId="77777777" w:rsidR="00A95BB3" w:rsidRPr="00A95BB3" w:rsidRDefault="00A95BB3" w:rsidP="00A95BB3">
            <w:pPr>
              <w:widowControl w:val="0"/>
              <w:tabs>
                <w:tab w:val="center" w:pos="1239"/>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Earthworks</w:t>
            </w:r>
          </w:p>
        </w:tc>
      </w:tr>
      <w:tr w:rsidR="00A95BB3" w:rsidRPr="00A95BB3" w14:paraId="1B4C2E95" w14:textId="77777777" w:rsidTr="00640935">
        <w:trPr>
          <w:trHeight w:val="245"/>
        </w:trPr>
        <w:tc>
          <w:tcPr>
            <w:tcW w:w="1078" w:type="dxa"/>
            <w:tcBorders>
              <w:top w:val="nil"/>
              <w:left w:val="nil"/>
              <w:bottom w:val="nil"/>
              <w:right w:val="nil"/>
            </w:tcBorders>
            <w:shd w:val="clear" w:color="auto" w:fill="auto"/>
          </w:tcPr>
          <w:p w14:paraId="11E7F668"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0AE4B9D8" w14:textId="77777777" w:rsidR="00A95BB3" w:rsidRPr="00A95BB3" w:rsidRDefault="00A95BB3" w:rsidP="00A95BB3">
            <w:pPr>
              <w:widowControl w:val="0"/>
              <w:autoSpaceDE w:val="0"/>
              <w:autoSpaceDN w:val="0"/>
              <w:adjustRightInd w:val="0"/>
              <w:spacing w:after="0" w:line="240" w:lineRule="auto"/>
              <w:ind w:left="58"/>
              <w:rPr>
                <w:rFonts w:ascii="Arial" w:eastAsia="Times New Roman" w:hAnsi="Arial" w:cs="Arial"/>
              </w:rPr>
            </w:pPr>
            <w:r w:rsidRPr="00A95BB3">
              <w:rPr>
                <w:rFonts w:ascii="Arial" w:eastAsia="Times New Roman" w:hAnsi="Arial" w:cs="Arial"/>
              </w:rPr>
              <w:t>SANS1200 DA</w:t>
            </w:r>
          </w:p>
        </w:tc>
        <w:tc>
          <w:tcPr>
            <w:tcW w:w="5436" w:type="dxa"/>
            <w:tcBorders>
              <w:top w:val="nil"/>
              <w:left w:val="nil"/>
              <w:bottom w:val="nil"/>
              <w:right w:val="nil"/>
            </w:tcBorders>
            <w:shd w:val="clear" w:color="auto" w:fill="auto"/>
          </w:tcPr>
          <w:p w14:paraId="03BA4094" w14:textId="77777777" w:rsidR="00A95BB3" w:rsidRPr="00A95BB3" w:rsidRDefault="00A95BB3" w:rsidP="00A95BB3">
            <w:pPr>
              <w:widowControl w:val="0"/>
              <w:tabs>
                <w:tab w:val="center" w:pos="1931"/>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Earthworks (Small Works)</w:t>
            </w:r>
          </w:p>
        </w:tc>
      </w:tr>
      <w:tr w:rsidR="00A95BB3" w:rsidRPr="00A95BB3" w14:paraId="3D7123FF" w14:textId="77777777" w:rsidTr="00640935">
        <w:trPr>
          <w:trHeight w:val="244"/>
        </w:trPr>
        <w:tc>
          <w:tcPr>
            <w:tcW w:w="1078" w:type="dxa"/>
            <w:tcBorders>
              <w:top w:val="nil"/>
              <w:left w:val="nil"/>
              <w:bottom w:val="nil"/>
              <w:right w:val="nil"/>
            </w:tcBorders>
            <w:shd w:val="clear" w:color="auto" w:fill="auto"/>
          </w:tcPr>
          <w:p w14:paraId="54A3C22D"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295D0D18" w14:textId="77777777" w:rsidR="00A95BB3" w:rsidRPr="00A95BB3" w:rsidRDefault="00A95BB3" w:rsidP="00A95BB3">
            <w:pPr>
              <w:widowControl w:val="0"/>
              <w:autoSpaceDE w:val="0"/>
              <w:autoSpaceDN w:val="0"/>
              <w:adjustRightInd w:val="0"/>
              <w:spacing w:after="0" w:line="240" w:lineRule="auto"/>
              <w:ind w:left="58"/>
              <w:rPr>
                <w:rFonts w:ascii="Arial" w:eastAsia="Times New Roman" w:hAnsi="Arial" w:cs="Arial"/>
              </w:rPr>
            </w:pPr>
            <w:r w:rsidRPr="00A95BB3">
              <w:rPr>
                <w:rFonts w:ascii="Arial" w:eastAsia="Times New Roman" w:hAnsi="Arial" w:cs="Arial"/>
              </w:rPr>
              <w:t>SANS1200 DB</w:t>
            </w:r>
          </w:p>
        </w:tc>
        <w:tc>
          <w:tcPr>
            <w:tcW w:w="5436" w:type="dxa"/>
            <w:tcBorders>
              <w:top w:val="nil"/>
              <w:left w:val="nil"/>
              <w:bottom w:val="nil"/>
              <w:right w:val="nil"/>
            </w:tcBorders>
            <w:shd w:val="clear" w:color="auto" w:fill="auto"/>
          </w:tcPr>
          <w:p w14:paraId="71CC15E7" w14:textId="77777777" w:rsidR="00A95BB3" w:rsidRPr="00A95BB3" w:rsidRDefault="00A95BB3" w:rsidP="00A95BB3">
            <w:pPr>
              <w:widowControl w:val="0"/>
              <w:tabs>
                <w:tab w:val="center" w:pos="1988"/>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Earthworks (Pipe trenches)</w:t>
            </w:r>
          </w:p>
        </w:tc>
      </w:tr>
      <w:tr w:rsidR="00A95BB3" w:rsidRPr="00A95BB3" w14:paraId="596A14B5" w14:textId="77777777" w:rsidTr="00640935">
        <w:trPr>
          <w:trHeight w:val="240"/>
        </w:trPr>
        <w:tc>
          <w:tcPr>
            <w:tcW w:w="1078" w:type="dxa"/>
            <w:tcBorders>
              <w:top w:val="nil"/>
              <w:left w:val="nil"/>
              <w:bottom w:val="nil"/>
              <w:right w:val="nil"/>
            </w:tcBorders>
            <w:shd w:val="clear" w:color="auto" w:fill="auto"/>
          </w:tcPr>
          <w:p w14:paraId="387EC8D3"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72EB22A9" w14:textId="77777777" w:rsidR="00A95BB3" w:rsidRPr="00A95BB3" w:rsidRDefault="00A95BB3" w:rsidP="00A95BB3">
            <w:pPr>
              <w:widowControl w:val="0"/>
              <w:autoSpaceDE w:val="0"/>
              <w:autoSpaceDN w:val="0"/>
              <w:adjustRightInd w:val="0"/>
              <w:spacing w:after="0" w:line="240" w:lineRule="auto"/>
              <w:ind w:left="58"/>
              <w:rPr>
                <w:rFonts w:ascii="Arial" w:eastAsia="Times New Roman" w:hAnsi="Arial" w:cs="Arial"/>
              </w:rPr>
            </w:pPr>
            <w:r w:rsidRPr="00A95BB3">
              <w:rPr>
                <w:rFonts w:ascii="Arial" w:eastAsia="Times New Roman" w:hAnsi="Arial" w:cs="Arial"/>
              </w:rPr>
              <w:t>SANS1200 DK</w:t>
            </w:r>
          </w:p>
        </w:tc>
        <w:tc>
          <w:tcPr>
            <w:tcW w:w="5436" w:type="dxa"/>
            <w:tcBorders>
              <w:top w:val="nil"/>
              <w:left w:val="nil"/>
              <w:bottom w:val="nil"/>
              <w:right w:val="nil"/>
            </w:tcBorders>
            <w:shd w:val="clear" w:color="auto" w:fill="auto"/>
          </w:tcPr>
          <w:p w14:paraId="419DAFB2" w14:textId="77777777" w:rsidR="00A95BB3" w:rsidRPr="00A95BB3" w:rsidRDefault="00A95BB3" w:rsidP="00A95BB3">
            <w:pPr>
              <w:widowControl w:val="0"/>
              <w:tabs>
                <w:tab w:val="center" w:pos="1715"/>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Gabions and Pitching</w:t>
            </w:r>
          </w:p>
        </w:tc>
      </w:tr>
      <w:tr w:rsidR="00A95BB3" w:rsidRPr="00A95BB3" w14:paraId="30A03066" w14:textId="77777777" w:rsidTr="00640935">
        <w:trPr>
          <w:trHeight w:val="245"/>
        </w:trPr>
        <w:tc>
          <w:tcPr>
            <w:tcW w:w="1078" w:type="dxa"/>
            <w:tcBorders>
              <w:top w:val="nil"/>
              <w:left w:val="nil"/>
              <w:bottom w:val="nil"/>
              <w:right w:val="nil"/>
            </w:tcBorders>
            <w:shd w:val="clear" w:color="auto" w:fill="auto"/>
          </w:tcPr>
          <w:p w14:paraId="55A943D0"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599B5728" w14:textId="77777777" w:rsidR="00A95BB3" w:rsidRPr="00A95BB3" w:rsidRDefault="00A95BB3" w:rsidP="00A95BB3">
            <w:pPr>
              <w:widowControl w:val="0"/>
              <w:autoSpaceDE w:val="0"/>
              <w:autoSpaceDN w:val="0"/>
              <w:adjustRightInd w:val="0"/>
              <w:spacing w:after="0" w:line="240" w:lineRule="auto"/>
              <w:ind w:left="58"/>
              <w:rPr>
                <w:rFonts w:ascii="Arial" w:eastAsia="Times New Roman" w:hAnsi="Arial" w:cs="Arial"/>
              </w:rPr>
            </w:pPr>
            <w:r w:rsidRPr="00A95BB3">
              <w:rPr>
                <w:rFonts w:ascii="Arial" w:eastAsia="Times New Roman" w:hAnsi="Arial" w:cs="Arial"/>
              </w:rPr>
              <w:t>SANS1200 DM</w:t>
            </w:r>
          </w:p>
        </w:tc>
        <w:tc>
          <w:tcPr>
            <w:tcW w:w="5436" w:type="dxa"/>
            <w:tcBorders>
              <w:top w:val="nil"/>
              <w:left w:val="nil"/>
              <w:bottom w:val="nil"/>
              <w:right w:val="nil"/>
            </w:tcBorders>
            <w:shd w:val="clear" w:color="auto" w:fill="auto"/>
          </w:tcPr>
          <w:p w14:paraId="376B7625" w14:textId="77777777" w:rsidR="00A95BB3" w:rsidRPr="00A95BB3" w:rsidRDefault="00A95BB3" w:rsidP="00A95BB3">
            <w:pPr>
              <w:widowControl w:val="0"/>
              <w:tabs>
                <w:tab w:val="center" w:pos="2165"/>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Earthworks (Roads; Subgrade)</w:t>
            </w:r>
          </w:p>
        </w:tc>
      </w:tr>
      <w:tr w:rsidR="00A95BB3" w:rsidRPr="00A95BB3" w14:paraId="14E9337F" w14:textId="77777777" w:rsidTr="00640935">
        <w:trPr>
          <w:trHeight w:val="241"/>
        </w:trPr>
        <w:tc>
          <w:tcPr>
            <w:tcW w:w="1078" w:type="dxa"/>
            <w:tcBorders>
              <w:top w:val="nil"/>
              <w:left w:val="nil"/>
              <w:bottom w:val="nil"/>
              <w:right w:val="nil"/>
            </w:tcBorders>
            <w:shd w:val="clear" w:color="auto" w:fill="auto"/>
          </w:tcPr>
          <w:p w14:paraId="0C6D936C"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62BD4BF5" w14:textId="77777777" w:rsidR="00A95BB3" w:rsidRPr="00A95BB3" w:rsidRDefault="00A95BB3" w:rsidP="00A95BB3">
            <w:pPr>
              <w:widowControl w:val="0"/>
              <w:autoSpaceDE w:val="0"/>
              <w:autoSpaceDN w:val="0"/>
              <w:adjustRightInd w:val="0"/>
              <w:spacing w:after="0" w:line="240" w:lineRule="auto"/>
              <w:ind w:left="58"/>
              <w:rPr>
                <w:rFonts w:ascii="Arial" w:eastAsia="Times New Roman" w:hAnsi="Arial" w:cs="Arial"/>
              </w:rPr>
            </w:pPr>
            <w:r w:rsidRPr="00A95BB3">
              <w:rPr>
                <w:rFonts w:ascii="Arial" w:eastAsia="Times New Roman" w:hAnsi="Arial" w:cs="Arial"/>
              </w:rPr>
              <w:t>SANS 1200 G</w:t>
            </w:r>
          </w:p>
        </w:tc>
        <w:tc>
          <w:tcPr>
            <w:tcW w:w="5436" w:type="dxa"/>
            <w:tcBorders>
              <w:top w:val="nil"/>
              <w:left w:val="nil"/>
              <w:bottom w:val="nil"/>
              <w:right w:val="nil"/>
            </w:tcBorders>
            <w:shd w:val="clear" w:color="auto" w:fill="auto"/>
          </w:tcPr>
          <w:p w14:paraId="1317D8EA" w14:textId="77777777" w:rsidR="00A95BB3" w:rsidRPr="00A95BB3" w:rsidRDefault="00A95BB3" w:rsidP="00A95BB3">
            <w:pPr>
              <w:widowControl w:val="0"/>
              <w:tabs>
                <w:tab w:val="center" w:pos="1693"/>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Concrete (Structural)</w:t>
            </w:r>
          </w:p>
        </w:tc>
      </w:tr>
      <w:tr w:rsidR="00A95BB3" w:rsidRPr="00A95BB3" w14:paraId="5C2F9FA7" w14:textId="77777777" w:rsidTr="00640935">
        <w:trPr>
          <w:trHeight w:val="249"/>
        </w:trPr>
        <w:tc>
          <w:tcPr>
            <w:tcW w:w="1078" w:type="dxa"/>
            <w:tcBorders>
              <w:top w:val="nil"/>
              <w:left w:val="nil"/>
              <w:bottom w:val="nil"/>
              <w:right w:val="nil"/>
            </w:tcBorders>
            <w:shd w:val="clear" w:color="auto" w:fill="auto"/>
          </w:tcPr>
          <w:p w14:paraId="5169423D"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4E1EF35A" w14:textId="77777777" w:rsidR="00A95BB3" w:rsidRPr="00A95BB3" w:rsidRDefault="00A95BB3" w:rsidP="00A95BB3">
            <w:pPr>
              <w:widowControl w:val="0"/>
              <w:autoSpaceDE w:val="0"/>
              <w:autoSpaceDN w:val="0"/>
              <w:adjustRightInd w:val="0"/>
              <w:spacing w:after="0" w:line="240" w:lineRule="auto"/>
              <w:ind w:left="65"/>
              <w:rPr>
                <w:rFonts w:ascii="Arial" w:eastAsia="Times New Roman" w:hAnsi="Arial" w:cs="Arial"/>
              </w:rPr>
            </w:pPr>
            <w:r w:rsidRPr="00A95BB3">
              <w:rPr>
                <w:rFonts w:ascii="Arial" w:eastAsia="Times New Roman" w:hAnsi="Arial" w:cs="Arial"/>
              </w:rPr>
              <w:t>SANS1200 GA</w:t>
            </w:r>
          </w:p>
        </w:tc>
        <w:tc>
          <w:tcPr>
            <w:tcW w:w="5436" w:type="dxa"/>
            <w:tcBorders>
              <w:top w:val="nil"/>
              <w:left w:val="nil"/>
              <w:bottom w:val="nil"/>
              <w:right w:val="nil"/>
            </w:tcBorders>
            <w:shd w:val="clear" w:color="auto" w:fill="auto"/>
          </w:tcPr>
          <w:p w14:paraId="146AB1B1" w14:textId="77777777" w:rsidR="00A95BB3" w:rsidRPr="00A95BB3" w:rsidRDefault="00A95BB3" w:rsidP="00A95BB3">
            <w:pPr>
              <w:widowControl w:val="0"/>
              <w:tabs>
                <w:tab w:val="center" w:pos="1837"/>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Concrete (Small Works)</w:t>
            </w:r>
          </w:p>
        </w:tc>
      </w:tr>
      <w:tr w:rsidR="00A95BB3" w:rsidRPr="00A95BB3" w14:paraId="7F52B6AA" w14:textId="77777777" w:rsidTr="00640935">
        <w:trPr>
          <w:trHeight w:val="239"/>
        </w:trPr>
        <w:tc>
          <w:tcPr>
            <w:tcW w:w="1078" w:type="dxa"/>
            <w:tcBorders>
              <w:top w:val="nil"/>
              <w:left w:val="nil"/>
              <w:bottom w:val="nil"/>
              <w:right w:val="nil"/>
            </w:tcBorders>
            <w:shd w:val="clear" w:color="auto" w:fill="auto"/>
          </w:tcPr>
          <w:p w14:paraId="2A0CA708"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42709DD2" w14:textId="77777777" w:rsidR="00A95BB3" w:rsidRPr="00A95BB3" w:rsidRDefault="00A95BB3" w:rsidP="00A95BB3">
            <w:pPr>
              <w:widowControl w:val="0"/>
              <w:autoSpaceDE w:val="0"/>
              <w:autoSpaceDN w:val="0"/>
              <w:adjustRightInd w:val="0"/>
              <w:spacing w:after="0" w:line="240" w:lineRule="auto"/>
              <w:ind w:left="65"/>
              <w:rPr>
                <w:rFonts w:ascii="Arial" w:eastAsia="Times New Roman" w:hAnsi="Arial" w:cs="Arial"/>
              </w:rPr>
            </w:pPr>
            <w:r w:rsidRPr="00A95BB3">
              <w:rPr>
                <w:rFonts w:ascii="Arial" w:eastAsia="Times New Roman" w:hAnsi="Arial" w:cs="Arial"/>
              </w:rPr>
              <w:t>SANS 1200 L</w:t>
            </w:r>
          </w:p>
        </w:tc>
        <w:tc>
          <w:tcPr>
            <w:tcW w:w="5436" w:type="dxa"/>
            <w:tcBorders>
              <w:top w:val="nil"/>
              <w:left w:val="nil"/>
              <w:bottom w:val="nil"/>
              <w:right w:val="nil"/>
            </w:tcBorders>
            <w:shd w:val="clear" w:color="auto" w:fill="auto"/>
          </w:tcPr>
          <w:p w14:paraId="756358CD" w14:textId="77777777" w:rsidR="00A95BB3" w:rsidRPr="00A95BB3" w:rsidRDefault="00A95BB3" w:rsidP="00A95BB3">
            <w:pPr>
              <w:widowControl w:val="0"/>
              <w:tabs>
                <w:tab w:val="center" w:pos="2006"/>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Medium Pressure Pipelines</w:t>
            </w:r>
          </w:p>
        </w:tc>
      </w:tr>
      <w:tr w:rsidR="00A95BB3" w:rsidRPr="00A95BB3" w14:paraId="7FE22E8C" w14:textId="77777777" w:rsidTr="00640935">
        <w:trPr>
          <w:trHeight w:val="245"/>
        </w:trPr>
        <w:tc>
          <w:tcPr>
            <w:tcW w:w="1078" w:type="dxa"/>
            <w:tcBorders>
              <w:top w:val="nil"/>
              <w:left w:val="nil"/>
              <w:bottom w:val="nil"/>
              <w:right w:val="nil"/>
            </w:tcBorders>
            <w:shd w:val="clear" w:color="auto" w:fill="auto"/>
          </w:tcPr>
          <w:p w14:paraId="2336A440"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0247F4E9" w14:textId="77777777" w:rsidR="00A95BB3" w:rsidRPr="00A95BB3" w:rsidRDefault="00A95BB3" w:rsidP="00A95BB3">
            <w:pPr>
              <w:widowControl w:val="0"/>
              <w:autoSpaceDE w:val="0"/>
              <w:autoSpaceDN w:val="0"/>
              <w:adjustRightInd w:val="0"/>
              <w:spacing w:after="0" w:line="240" w:lineRule="auto"/>
              <w:ind w:left="65"/>
              <w:rPr>
                <w:rFonts w:ascii="Arial" w:eastAsia="Times New Roman" w:hAnsi="Arial" w:cs="Arial"/>
              </w:rPr>
            </w:pPr>
            <w:r w:rsidRPr="00A95BB3">
              <w:rPr>
                <w:rFonts w:ascii="Arial" w:eastAsia="Times New Roman" w:hAnsi="Arial" w:cs="Arial"/>
              </w:rPr>
              <w:t>SANS1200 LB</w:t>
            </w:r>
          </w:p>
        </w:tc>
        <w:tc>
          <w:tcPr>
            <w:tcW w:w="5436" w:type="dxa"/>
            <w:tcBorders>
              <w:top w:val="nil"/>
              <w:left w:val="nil"/>
              <w:bottom w:val="nil"/>
              <w:right w:val="nil"/>
            </w:tcBorders>
            <w:shd w:val="clear" w:color="auto" w:fill="auto"/>
          </w:tcPr>
          <w:p w14:paraId="1D8B30F7" w14:textId="77777777" w:rsidR="00A95BB3" w:rsidRPr="00A95BB3" w:rsidRDefault="00A95BB3" w:rsidP="00A95BB3">
            <w:pPr>
              <w:widowControl w:val="0"/>
              <w:tabs>
                <w:tab w:val="center" w:pos="1473"/>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Bedding (Pipes)</w:t>
            </w:r>
          </w:p>
        </w:tc>
      </w:tr>
      <w:tr w:rsidR="00A95BB3" w:rsidRPr="00A95BB3" w14:paraId="6B39AE44" w14:textId="77777777" w:rsidTr="00640935">
        <w:trPr>
          <w:trHeight w:val="239"/>
        </w:trPr>
        <w:tc>
          <w:tcPr>
            <w:tcW w:w="1078" w:type="dxa"/>
            <w:tcBorders>
              <w:top w:val="nil"/>
              <w:left w:val="nil"/>
              <w:bottom w:val="nil"/>
              <w:right w:val="nil"/>
            </w:tcBorders>
            <w:shd w:val="clear" w:color="auto" w:fill="auto"/>
          </w:tcPr>
          <w:p w14:paraId="2320B842"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39497825" w14:textId="77777777" w:rsidR="00A95BB3" w:rsidRPr="00A95BB3" w:rsidRDefault="00A95BB3" w:rsidP="00A95BB3">
            <w:pPr>
              <w:widowControl w:val="0"/>
              <w:autoSpaceDE w:val="0"/>
              <w:autoSpaceDN w:val="0"/>
              <w:adjustRightInd w:val="0"/>
              <w:spacing w:after="0" w:line="240" w:lineRule="auto"/>
              <w:ind w:left="65"/>
              <w:rPr>
                <w:rFonts w:ascii="Arial" w:eastAsia="Times New Roman" w:hAnsi="Arial" w:cs="Arial"/>
              </w:rPr>
            </w:pPr>
            <w:r w:rsidRPr="00A95BB3">
              <w:rPr>
                <w:rFonts w:ascii="Arial" w:eastAsia="Times New Roman" w:hAnsi="Arial" w:cs="Arial"/>
              </w:rPr>
              <w:t>SANS1200 LC</w:t>
            </w:r>
          </w:p>
        </w:tc>
        <w:tc>
          <w:tcPr>
            <w:tcW w:w="5436" w:type="dxa"/>
            <w:tcBorders>
              <w:top w:val="nil"/>
              <w:left w:val="nil"/>
              <w:bottom w:val="nil"/>
              <w:right w:val="nil"/>
            </w:tcBorders>
            <w:shd w:val="clear" w:color="auto" w:fill="auto"/>
          </w:tcPr>
          <w:p w14:paraId="5292F7CF" w14:textId="77777777" w:rsidR="00A95BB3" w:rsidRPr="00A95BB3" w:rsidRDefault="00A95BB3" w:rsidP="00A95BB3">
            <w:pPr>
              <w:widowControl w:val="0"/>
              <w:tabs>
                <w:tab w:val="center" w:pos="249"/>
                <w:tab w:val="center" w:pos="1293"/>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noProof/>
              </w:rPr>
              <w:tab/>
            </w:r>
            <w:r w:rsidRPr="00A95BB3">
              <w:rPr>
                <w:rFonts w:ascii="Arial" w:eastAsia="Times New Roman" w:hAnsi="Arial" w:cs="Arial"/>
              </w:rPr>
              <w:tab/>
              <w:t>Cable Ducts</w:t>
            </w:r>
          </w:p>
        </w:tc>
      </w:tr>
      <w:tr w:rsidR="00A95BB3" w:rsidRPr="00A95BB3" w14:paraId="0B383CA5" w14:textId="77777777" w:rsidTr="00640935">
        <w:trPr>
          <w:trHeight w:val="237"/>
        </w:trPr>
        <w:tc>
          <w:tcPr>
            <w:tcW w:w="1078" w:type="dxa"/>
            <w:tcBorders>
              <w:top w:val="nil"/>
              <w:left w:val="nil"/>
              <w:bottom w:val="nil"/>
              <w:right w:val="nil"/>
            </w:tcBorders>
            <w:shd w:val="clear" w:color="auto" w:fill="auto"/>
          </w:tcPr>
          <w:p w14:paraId="1EDF6064"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7A818F34" w14:textId="77777777" w:rsidR="00A95BB3" w:rsidRPr="00A95BB3" w:rsidRDefault="00A95BB3" w:rsidP="00A95BB3">
            <w:pPr>
              <w:widowControl w:val="0"/>
              <w:autoSpaceDE w:val="0"/>
              <w:autoSpaceDN w:val="0"/>
              <w:adjustRightInd w:val="0"/>
              <w:spacing w:after="0" w:line="240" w:lineRule="auto"/>
              <w:ind w:left="65"/>
              <w:rPr>
                <w:rFonts w:ascii="Arial" w:eastAsia="Times New Roman" w:hAnsi="Arial" w:cs="Arial"/>
              </w:rPr>
            </w:pPr>
            <w:r w:rsidRPr="00A95BB3">
              <w:rPr>
                <w:rFonts w:ascii="Arial" w:eastAsia="Times New Roman" w:hAnsi="Arial" w:cs="Arial"/>
              </w:rPr>
              <w:t>SANS1200 LD</w:t>
            </w:r>
          </w:p>
        </w:tc>
        <w:tc>
          <w:tcPr>
            <w:tcW w:w="5436" w:type="dxa"/>
            <w:tcBorders>
              <w:top w:val="nil"/>
              <w:left w:val="nil"/>
              <w:bottom w:val="nil"/>
              <w:right w:val="nil"/>
            </w:tcBorders>
            <w:shd w:val="clear" w:color="auto" w:fill="auto"/>
          </w:tcPr>
          <w:p w14:paraId="575FA48B" w14:textId="77777777" w:rsidR="00A95BB3" w:rsidRPr="00A95BB3" w:rsidRDefault="00A95BB3" w:rsidP="00A95BB3">
            <w:pPr>
              <w:widowControl w:val="0"/>
              <w:tabs>
                <w:tab w:val="center" w:pos="1070"/>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Sewers</w:t>
            </w:r>
          </w:p>
        </w:tc>
      </w:tr>
      <w:tr w:rsidR="00A95BB3" w:rsidRPr="00A95BB3" w14:paraId="79F320DD" w14:textId="77777777" w:rsidTr="00640935">
        <w:trPr>
          <w:trHeight w:val="238"/>
        </w:trPr>
        <w:tc>
          <w:tcPr>
            <w:tcW w:w="1078" w:type="dxa"/>
            <w:tcBorders>
              <w:top w:val="nil"/>
              <w:left w:val="nil"/>
              <w:bottom w:val="nil"/>
              <w:right w:val="nil"/>
            </w:tcBorders>
            <w:shd w:val="clear" w:color="auto" w:fill="auto"/>
          </w:tcPr>
          <w:p w14:paraId="077B38BF"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1D3CB0B6"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Times New Roman" w:hAnsi="Arial" w:cs="Arial"/>
              </w:rPr>
              <w:t>SANS1200 LE</w:t>
            </w:r>
          </w:p>
        </w:tc>
        <w:tc>
          <w:tcPr>
            <w:tcW w:w="5436" w:type="dxa"/>
            <w:tcBorders>
              <w:top w:val="nil"/>
              <w:left w:val="nil"/>
              <w:bottom w:val="nil"/>
              <w:right w:val="nil"/>
            </w:tcBorders>
            <w:shd w:val="clear" w:color="auto" w:fill="auto"/>
          </w:tcPr>
          <w:p w14:paraId="3C53E7DF" w14:textId="77777777" w:rsidR="00A95BB3" w:rsidRPr="00A95BB3" w:rsidRDefault="00A95BB3" w:rsidP="00A95BB3">
            <w:pPr>
              <w:widowControl w:val="0"/>
              <w:tabs>
                <w:tab w:val="center" w:pos="1718"/>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Stormwater Drainage</w:t>
            </w:r>
          </w:p>
        </w:tc>
      </w:tr>
      <w:tr w:rsidR="00A95BB3" w:rsidRPr="00A95BB3" w14:paraId="0F46879B" w14:textId="77777777" w:rsidTr="00640935">
        <w:trPr>
          <w:trHeight w:val="242"/>
        </w:trPr>
        <w:tc>
          <w:tcPr>
            <w:tcW w:w="1078" w:type="dxa"/>
            <w:tcBorders>
              <w:top w:val="nil"/>
              <w:left w:val="nil"/>
              <w:bottom w:val="nil"/>
              <w:right w:val="nil"/>
            </w:tcBorders>
            <w:shd w:val="clear" w:color="auto" w:fill="auto"/>
          </w:tcPr>
          <w:p w14:paraId="7F40A9BB"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6EBC570D"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Times New Roman" w:hAnsi="Arial" w:cs="Arial"/>
              </w:rPr>
              <w:t>SANS 1200 LF</w:t>
            </w:r>
          </w:p>
        </w:tc>
        <w:tc>
          <w:tcPr>
            <w:tcW w:w="5436" w:type="dxa"/>
            <w:tcBorders>
              <w:top w:val="nil"/>
              <w:left w:val="nil"/>
              <w:bottom w:val="nil"/>
              <w:right w:val="nil"/>
            </w:tcBorders>
            <w:shd w:val="clear" w:color="auto" w:fill="auto"/>
          </w:tcPr>
          <w:p w14:paraId="4A64921F" w14:textId="77777777" w:rsidR="00A95BB3" w:rsidRPr="00A95BB3" w:rsidRDefault="00A95BB3" w:rsidP="00A95BB3">
            <w:pPr>
              <w:widowControl w:val="0"/>
              <w:tabs>
                <w:tab w:val="center" w:pos="1862"/>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Erf Connections (Water)</w:t>
            </w:r>
          </w:p>
        </w:tc>
      </w:tr>
      <w:tr w:rsidR="00A95BB3" w:rsidRPr="00A95BB3" w14:paraId="15C2DF8C" w14:textId="77777777" w:rsidTr="00640935">
        <w:trPr>
          <w:trHeight w:val="247"/>
        </w:trPr>
        <w:tc>
          <w:tcPr>
            <w:tcW w:w="1078" w:type="dxa"/>
            <w:tcBorders>
              <w:top w:val="nil"/>
              <w:left w:val="nil"/>
              <w:bottom w:val="nil"/>
              <w:right w:val="nil"/>
            </w:tcBorders>
            <w:shd w:val="clear" w:color="auto" w:fill="auto"/>
          </w:tcPr>
          <w:p w14:paraId="1FCCFEB5"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16541E7A"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Times New Roman" w:hAnsi="Arial" w:cs="Arial"/>
              </w:rPr>
              <w:t>SANS1200 M</w:t>
            </w:r>
          </w:p>
        </w:tc>
        <w:tc>
          <w:tcPr>
            <w:tcW w:w="5436" w:type="dxa"/>
            <w:tcBorders>
              <w:top w:val="nil"/>
              <w:left w:val="nil"/>
              <w:bottom w:val="nil"/>
              <w:right w:val="nil"/>
            </w:tcBorders>
            <w:shd w:val="clear" w:color="auto" w:fill="auto"/>
          </w:tcPr>
          <w:p w14:paraId="3421F50E" w14:textId="77777777" w:rsidR="00A95BB3" w:rsidRPr="00A95BB3" w:rsidRDefault="00A95BB3" w:rsidP="00A95BB3">
            <w:pPr>
              <w:widowControl w:val="0"/>
              <w:tabs>
                <w:tab w:val="center" w:pos="1509"/>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Roads (General)</w:t>
            </w:r>
          </w:p>
        </w:tc>
      </w:tr>
      <w:tr w:rsidR="00A95BB3" w:rsidRPr="00A95BB3" w14:paraId="75DFD9B0" w14:textId="77777777" w:rsidTr="00640935">
        <w:trPr>
          <w:trHeight w:val="245"/>
        </w:trPr>
        <w:tc>
          <w:tcPr>
            <w:tcW w:w="1078" w:type="dxa"/>
            <w:tcBorders>
              <w:top w:val="nil"/>
              <w:left w:val="nil"/>
              <w:bottom w:val="nil"/>
              <w:right w:val="nil"/>
            </w:tcBorders>
            <w:shd w:val="clear" w:color="auto" w:fill="auto"/>
          </w:tcPr>
          <w:p w14:paraId="7006BFF2"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4DFE88B2"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Times New Roman" w:hAnsi="Arial" w:cs="Arial"/>
              </w:rPr>
              <w:t>SANS1200 ME</w:t>
            </w:r>
          </w:p>
        </w:tc>
        <w:tc>
          <w:tcPr>
            <w:tcW w:w="5436" w:type="dxa"/>
            <w:tcBorders>
              <w:top w:val="nil"/>
              <w:left w:val="nil"/>
              <w:bottom w:val="nil"/>
              <w:right w:val="nil"/>
            </w:tcBorders>
            <w:shd w:val="clear" w:color="auto" w:fill="auto"/>
          </w:tcPr>
          <w:p w14:paraId="38CEF027" w14:textId="77777777" w:rsidR="00A95BB3" w:rsidRPr="00A95BB3" w:rsidRDefault="00A95BB3" w:rsidP="00A95BB3">
            <w:pPr>
              <w:widowControl w:val="0"/>
              <w:tabs>
                <w:tab w:val="center" w:pos="1178"/>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Sub-base</w:t>
            </w:r>
          </w:p>
        </w:tc>
      </w:tr>
      <w:tr w:rsidR="00A95BB3" w:rsidRPr="00A95BB3" w14:paraId="6FD3A843" w14:textId="77777777" w:rsidTr="00640935">
        <w:trPr>
          <w:trHeight w:val="238"/>
        </w:trPr>
        <w:tc>
          <w:tcPr>
            <w:tcW w:w="1078" w:type="dxa"/>
            <w:tcBorders>
              <w:top w:val="nil"/>
              <w:left w:val="nil"/>
              <w:bottom w:val="nil"/>
              <w:right w:val="nil"/>
            </w:tcBorders>
            <w:shd w:val="clear" w:color="auto" w:fill="auto"/>
          </w:tcPr>
          <w:p w14:paraId="27AF26C1"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056E90A9"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Times New Roman" w:hAnsi="Arial" w:cs="Arial"/>
              </w:rPr>
              <w:t>SANS 1200 MF</w:t>
            </w:r>
          </w:p>
        </w:tc>
        <w:tc>
          <w:tcPr>
            <w:tcW w:w="5436" w:type="dxa"/>
            <w:tcBorders>
              <w:top w:val="nil"/>
              <w:left w:val="nil"/>
              <w:bottom w:val="nil"/>
              <w:right w:val="nil"/>
            </w:tcBorders>
            <w:shd w:val="clear" w:color="auto" w:fill="auto"/>
          </w:tcPr>
          <w:p w14:paraId="7DB04F00" w14:textId="77777777" w:rsidR="00A95BB3" w:rsidRPr="00A95BB3" w:rsidRDefault="00A95BB3" w:rsidP="00A95BB3">
            <w:pPr>
              <w:widowControl w:val="0"/>
              <w:tabs>
                <w:tab w:val="center" w:pos="969"/>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Base</w:t>
            </w:r>
          </w:p>
        </w:tc>
      </w:tr>
      <w:tr w:rsidR="00A95BB3" w:rsidRPr="00A95BB3" w14:paraId="239B6E60" w14:textId="77777777" w:rsidTr="00640935">
        <w:trPr>
          <w:trHeight w:val="242"/>
        </w:trPr>
        <w:tc>
          <w:tcPr>
            <w:tcW w:w="1078" w:type="dxa"/>
            <w:tcBorders>
              <w:top w:val="nil"/>
              <w:left w:val="nil"/>
              <w:bottom w:val="nil"/>
              <w:right w:val="nil"/>
            </w:tcBorders>
            <w:shd w:val="clear" w:color="auto" w:fill="auto"/>
          </w:tcPr>
          <w:p w14:paraId="25EAF685"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tc>
        <w:tc>
          <w:tcPr>
            <w:tcW w:w="2612" w:type="dxa"/>
            <w:tcBorders>
              <w:top w:val="nil"/>
              <w:left w:val="nil"/>
              <w:bottom w:val="nil"/>
              <w:right w:val="nil"/>
            </w:tcBorders>
            <w:shd w:val="clear" w:color="auto" w:fill="auto"/>
          </w:tcPr>
          <w:p w14:paraId="4200209C"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Times New Roman" w:hAnsi="Arial" w:cs="Arial"/>
              </w:rPr>
              <w:t>SANS1200 MH</w:t>
            </w:r>
          </w:p>
        </w:tc>
        <w:tc>
          <w:tcPr>
            <w:tcW w:w="5436" w:type="dxa"/>
            <w:tcBorders>
              <w:top w:val="nil"/>
              <w:left w:val="nil"/>
              <w:bottom w:val="nil"/>
              <w:right w:val="nil"/>
            </w:tcBorders>
            <w:shd w:val="clear" w:color="auto" w:fill="auto"/>
          </w:tcPr>
          <w:p w14:paraId="19EFE7C7" w14:textId="77777777" w:rsidR="00A95BB3" w:rsidRPr="00A95BB3" w:rsidRDefault="00A95BB3" w:rsidP="00A95BB3">
            <w:pPr>
              <w:widowControl w:val="0"/>
              <w:tabs>
                <w:tab w:val="center" w:pos="2028"/>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Asphalt Base and Surfacing</w:t>
            </w:r>
          </w:p>
        </w:tc>
      </w:tr>
      <w:tr w:rsidR="00A95BB3" w:rsidRPr="00A95BB3" w14:paraId="5B9FB6B8" w14:textId="77777777" w:rsidTr="00640935">
        <w:trPr>
          <w:trHeight w:val="242"/>
        </w:trPr>
        <w:tc>
          <w:tcPr>
            <w:tcW w:w="1078" w:type="dxa"/>
            <w:tcBorders>
              <w:top w:val="nil"/>
              <w:left w:val="nil"/>
              <w:bottom w:val="nil"/>
              <w:right w:val="nil"/>
            </w:tcBorders>
            <w:shd w:val="clear" w:color="auto" w:fill="auto"/>
          </w:tcPr>
          <w:p w14:paraId="1CE60B61"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p>
        </w:tc>
        <w:tc>
          <w:tcPr>
            <w:tcW w:w="2612" w:type="dxa"/>
            <w:tcBorders>
              <w:top w:val="nil"/>
              <w:left w:val="nil"/>
              <w:bottom w:val="nil"/>
              <w:right w:val="nil"/>
            </w:tcBorders>
            <w:shd w:val="clear" w:color="auto" w:fill="auto"/>
          </w:tcPr>
          <w:p w14:paraId="404F4C0C"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Times New Roman" w:hAnsi="Arial" w:cs="Arial"/>
              </w:rPr>
              <w:t>SANS1200 MJ</w:t>
            </w:r>
          </w:p>
        </w:tc>
        <w:tc>
          <w:tcPr>
            <w:tcW w:w="5436" w:type="dxa"/>
            <w:tcBorders>
              <w:top w:val="nil"/>
              <w:left w:val="nil"/>
              <w:bottom w:val="nil"/>
              <w:right w:val="nil"/>
            </w:tcBorders>
            <w:shd w:val="clear" w:color="auto" w:fill="auto"/>
          </w:tcPr>
          <w:p w14:paraId="3D2550F6" w14:textId="77777777" w:rsidR="00A95BB3" w:rsidRPr="00A95BB3" w:rsidRDefault="00A95BB3" w:rsidP="00A95BB3">
            <w:pPr>
              <w:widowControl w:val="0"/>
              <w:tabs>
                <w:tab w:val="center" w:pos="1617"/>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Segmented Paving</w:t>
            </w:r>
          </w:p>
        </w:tc>
      </w:tr>
      <w:tr w:rsidR="00A95BB3" w:rsidRPr="00A95BB3" w14:paraId="7DD32EC9" w14:textId="77777777" w:rsidTr="00640935">
        <w:trPr>
          <w:trHeight w:val="242"/>
        </w:trPr>
        <w:tc>
          <w:tcPr>
            <w:tcW w:w="1078" w:type="dxa"/>
            <w:tcBorders>
              <w:top w:val="nil"/>
              <w:left w:val="nil"/>
              <w:bottom w:val="nil"/>
              <w:right w:val="nil"/>
            </w:tcBorders>
            <w:shd w:val="clear" w:color="auto" w:fill="auto"/>
          </w:tcPr>
          <w:p w14:paraId="1931AA61"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p>
        </w:tc>
        <w:tc>
          <w:tcPr>
            <w:tcW w:w="2612" w:type="dxa"/>
            <w:tcBorders>
              <w:top w:val="nil"/>
              <w:left w:val="nil"/>
              <w:bottom w:val="nil"/>
              <w:right w:val="nil"/>
            </w:tcBorders>
            <w:shd w:val="clear" w:color="auto" w:fill="auto"/>
          </w:tcPr>
          <w:p w14:paraId="2162168B"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Times New Roman" w:hAnsi="Arial" w:cs="Arial"/>
              </w:rPr>
              <w:t>SANS1200 MK</w:t>
            </w:r>
          </w:p>
        </w:tc>
        <w:tc>
          <w:tcPr>
            <w:tcW w:w="5436" w:type="dxa"/>
            <w:tcBorders>
              <w:top w:val="nil"/>
              <w:left w:val="nil"/>
              <w:bottom w:val="nil"/>
              <w:right w:val="nil"/>
            </w:tcBorders>
            <w:shd w:val="clear" w:color="auto" w:fill="auto"/>
          </w:tcPr>
          <w:p w14:paraId="4B079B07" w14:textId="77777777" w:rsidR="00A95BB3" w:rsidRPr="00A95BB3" w:rsidRDefault="00A95BB3" w:rsidP="00A95BB3">
            <w:pPr>
              <w:widowControl w:val="0"/>
              <w:tabs>
                <w:tab w:val="center" w:pos="1891"/>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rPr>
              <w:tab/>
              <w:t>Kerbing and Channelling</w:t>
            </w:r>
          </w:p>
        </w:tc>
      </w:tr>
      <w:tr w:rsidR="00A95BB3" w:rsidRPr="00A95BB3" w14:paraId="4325F95F" w14:textId="77777777" w:rsidTr="00640935">
        <w:trPr>
          <w:trHeight w:val="242"/>
        </w:trPr>
        <w:tc>
          <w:tcPr>
            <w:tcW w:w="1078" w:type="dxa"/>
            <w:tcBorders>
              <w:top w:val="nil"/>
              <w:left w:val="nil"/>
              <w:bottom w:val="nil"/>
              <w:right w:val="nil"/>
            </w:tcBorders>
            <w:shd w:val="clear" w:color="auto" w:fill="auto"/>
          </w:tcPr>
          <w:p w14:paraId="29B6CDA8"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p>
        </w:tc>
        <w:tc>
          <w:tcPr>
            <w:tcW w:w="2612" w:type="dxa"/>
            <w:tcBorders>
              <w:top w:val="nil"/>
              <w:left w:val="nil"/>
              <w:bottom w:val="nil"/>
              <w:right w:val="nil"/>
            </w:tcBorders>
            <w:shd w:val="clear" w:color="auto" w:fill="auto"/>
          </w:tcPr>
          <w:p w14:paraId="64FC6A97"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Times New Roman" w:hAnsi="Arial" w:cs="Arial"/>
              </w:rPr>
              <w:t>SANS1200 MM</w:t>
            </w:r>
          </w:p>
        </w:tc>
        <w:tc>
          <w:tcPr>
            <w:tcW w:w="5436" w:type="dxa"/>
            <w:tcBorders>
              <w:top w:val="nil"/>
              <w:left w:val="nil"/>
              <w:bottom w:val="nil"/>
              <w:right w:val="nil"/>
            </w:tcBorders>
            <w:shd w:val="clear" w:color="auto" w:fill="auto"/>
          </w:tcPr>
          <w:p w14:paraId="4292046A" w14:textId="77777777" w:rsidR="00A95BB3" w:rsidRPr="00A95BB3" w:rsidRDefault="00A95BB3" w:rsidP="00A95BB3">
            <w:pPr>
              <w:widowControl w:val="0"/>
              <w:tabs>
                <w:tab w:val="center" w:pos="202"/>
                <w:tab w:val="center" w:pos="1686"/>
              </w:tabs>
              <w:autoSpaceDE w:val="0"/>
              <w:autoSpaceDN w:val="0"/>
              <w:adjustRightInd w:val="0"/>
              <w:spacing w:after="0" w:line="240" w:lineRule="auto"/>
              <w:rPr>
                <w:rFonts w:ascii="Arial" w:eastAsia="Times New Roman" w:hAnsi="Arial" w:cs="Arial"/>
              </w:rPr>
            </w:pPr>
            <w:r w:rsidRPr="00A95BB3">
              <w:rPr>
                <w:rFonts w:ascii="Arial" w:eastAsia="Times New Roman" w:hAnsi="Arial" w:cs="Arial"/>
                <w:noProof/>
              </w:rPr>
              <w:t>:</w:t>
            </w:r>
            <w:r w:rsidRPr="00A95BB3">
              <w:rPr>
                <w:rFonts w:ascii="Arial" w:eastAsia="Times New Roman" w:hAnsi="Arial" w:cs="Arial"/>
                <w:noProof/>
              </w:rPr>
              <w:tab/>
            </w:r>
            <w:r w:rsidRPr="00A95BB3">
              <w:rPr>
                <w:rFonts w:ascii="Arial" w:eastAsia="Times New Roman" w:hAnsi="Arial" w:cs="Arial"/>
              </w:rPr>
              <w:tab/>
              <w:t>Ancillary Roadworks</w:t>
            </w:r>
          </w:p>
          <w:p w14:paraId="76C01D03" w14:textId="77777777" w:rsidR="00A95BB3" w:rsidRPr="00A95BB3" w:rsidRDefault="00A95BB3" w:rsidP="00A95BB3">
            <w:pPr>
              <w:widowControl w:val="0"/>
              <w:tabs>
                <w:tab w:val="center" w:pos="202"/>
                <w:tab w:val="center" w:pos="1686"/>
              </w:tabs>
              <w:autoSpaceDE w:val="0"/>
              <w:autoSpaceDN w:val="0"/>
              <w:adjustRightInd w:val="0"/>
              <w:spacing w:after="0" w:line="240" w:lineRule="auto"/>
              <w:rPr>
                <w:rFonts w:ascii="Arial" w:eastAsia="Times New Roman" w:hAnsi="Arial" w:cs="Arial"/>
              </w:rPr>
            </w:pPr>
          </w:p>
        </w:tc>
      </w:tr>
    </w:tbl>
    <w:p w14:paraId="22DC7FF7" w14:textId="77777777" w:rsidR="00A95BB3" w:rsidRPr="00A95BB3" w:rsidRDefault="00A95BB3" w:rsidP="00A95BB3">
      <w:pPr>
        <w:widowControl w:val="0"/>
        <w:tabs>
          <w:tab w:val="left" w:pos="3510"/>
        </w:tabs>
        <w:autoSpaceDE w:val="0"/>
        <w:autoSpaceDN w:val="0"/>
        <w:adjustRightInd w:val="0"/>
        <w:spacing w:after="0" w:line="240" w:lineRule="auto"/>
        <w:rPr>
          <w:rFonts w:ascii="Arial" w:eastAsia="Times New Roman" w:hAnsi="Arial" w:cs="Arial"/>
          <w:lang w:val="en-GB"/>
        </w:rPr>
      </w:pPr>
    </w:p>
    <w:p w14:paraId="0025E107" w14:textId="77777777" w:rsidR="00A95BB3" w:rsidRPr="00A95BB3" w:rsidRDefault="00A95BB3" w:rsidP="00A95BB3">
      <w:pPr>
        <w:widowControl w:val="0"/>
        <w:tabs>
          <w:tab w:val="left" w:pos="3510"/>
        </w:tabs>
        <w:autoSpaceDE w:val="0"/>
        <w:autoSpaceDN w:val="0"/>
        <w:adjustRightInd w:val="0"/>
        <w:spacing w:after="0" w:line="240" w:lineRule="auto"/>
        <w:rPr>
          <w:rFonts w:ascii="Arial" w:eastAsia="Times New Roman" w:hAnsi="Arial" w:cs="Arial"/>
          <w:lang w:val="en-GB"/>
        </w:rPr>
      </w:pPr>
      <w:r w:rsidRPr="00A95BB3">
        <w:rPr>
          <w:rFonts w:ascii="Arial" w:eastAsia="Times New Roman" w:hAnsi="Arial" w:cs="Arial"/>
          <w:lang w:val="en-GB"/>
        </w:rPr>
        <w:br w:type="page"/>
      </w:r>
    </w:p>
    <w:p w14:paraId="48368928" w14:textId="77777777" w:rsidR="00A95BB3" w:rsidRPr="00A95BB3" w:rsidRDefault="00A95BB3" w:rsidP="00A95BB3">
      <w:pPr>
        <w:widowControl w:val="0"/>
        <w:autoSpaceDE w:val="0"/>
        <w:autoSpaceDN w:val="0"/>
        <w:adjustRightInd w:val="0"/>
        <w:spacing w:after="192" w:line="216" w:lineRule="auto"/>
        <w:ind w:left="139" w:hanging="10"/>
        <w:jc w:val="both"/>
        <w:rPr>
          <w:rFonts w:ascii="Arial" w:eastAsia="Times New Roman" w:hAnsi="Arial" w:cs="Arial"/>
        </w:rPr>
      </w:pPr>
      <w:r w:rsidRPr="00A95BB3">
        <w:rPr>
          <w:rFonts w:ascii="Arial" w:eastAsia="Times New Roman" w:hAnsi="Arial" w:cs="Arial"/>
        </w:rPr>
        <w:lastRenderedPageBreak/>
        <w:t>The following variations and additions to the Standard Specifications will be applicable to this Contract.</w:t>
      </w:r>
    </w:p>
    <w:p w14:paraId="6F38A589" w14:textId="77777777" w:rsidR="00A95BB3" w:rsidRPr="00A95BB3" w:rsidRDefault="00A95BB3" w:rsidP="00A95BB3">
      <w:pPr>
        <w:widowControl w:val="0"/>
        <w:autoSpaceDE w:val="0"/>
        <w:autoSpaceDN w:val="0"/>
        <w:adjustRightInd w:val="0"/>
        <w:spacing w:after="0" w:line="240" w:lineRule="auto"/>
        <w:ind w:left="141" w:hanging="11"/>
        <w:jc w:val="both"/>
        <w:rPr>
          <w:rFonts w:ascii="Arial" w:eastAsia="Times New Roman" w:hAnsi="Arial" w:cs="Arial"/>
        </w:rPr>
      </w:pPr>
    </w:p>
    <w:p w14:paraId="6B337779" w14:textId="77777777" w:rsidR="00A95BB3" w:rsidRPr="00A95BB3" w:rsidRDefault="00A95BB3" w:rsidP="00A95BB3">
      <w:pPr>
        <w:widowControl w:val="0"/>
        <w:tabs>
          <w:tab w:val="left" w:pos="0"/>
          <w:tab w:val="center" w:pos="3397"/>
          <w:tab w:val="center" w:pos="5101"/>
          <w:tab w:val="left" w:pos="5760"/>
          <w:tab w:val="left" w:pos="6480"/>
          <w:tab w:val="left" w:pos="7200"/>
          <w:tab w:val="left" w:pos="7920"/>
          <w:tab w:val="left" w:pos="8640"/>
          <w:tab w:val="left" w:pos="9360"/>
        </w:tabs>
        <w:autoSpaceDE w:val="0"/>
        <w:autoSpaceDN w:val="0"/>
        <w:adjustRightInd w:val="0"/>
        <w:spacing w:after="138" w:line="240" w:lineRule="auto"/>
        <w:jc w:val="both"/>
        <w:outlineLvl w:val="0"/>
        <w:rPr>
          <w:rFonts w:ascii="Arial" w:eastAsia="Arial Unicode MS" w:hAnsi="Arial" w:cs="Arial"/>
          <w:b/>
          <w:bCs/>
        </w:rPr>
      </w:pPr>
      <w:bookmarkStart w:id="74" w:name="_Toc33773199"/>
      <w:r w:rsidRPr="00A95BB3">
        <w:rPr>
          <w:rFonts w:ascii="Arial" w:eastAsia="Arial Unicode MS" w:hAnsi="Arial" w:cs="Arial"/>
          <w:b/>
          <w:bCs/>
        </w:rPr>
        <w:t>4.3.3</w:t>
      </w:r>
      <w:r w:rsidRPr="00A95BB3">
        <w:rPr>
          <w:rFonts w:ascii="Arial" w:eastAsia="Arial Unicode MS" w:hAnsi="Arial" w:cs="Arial"/>
          <w:b/>
          <w:bCs/>
        </w:rPr>
        <w:tab/>
        <w:t>PARTICULAR 1 GENERIC SPECIFICATIONS</w:t>
      </w:r>
      <w:bookmarkEnd w:id="74"/>
    </w:p>
    <w:p w14:paraId="307B3CCB" w14:textId="77777777" w:rsidR="00A95BB3" w:rsidRPr="00A95BB3" w:rsidRDefault="00A95BB3" w:rsidP="00A95BB3">
      <w:pPr>
        <w:widowControl w:val="0"/>
        <w:autoSpaceDE w:val="0"/>
        <w:autoSpaceDN w:val="0"/>
        <w:adjustRightInd w:val="0"/>
        <w:spacing w:after="192" w:line="216" w:lineRule="auto"/>
        <w:ind w:left="1134" w:hanging="10"/>
        <w:jc w:val="both"/>
        <w:rPr>
          <w:rFonts w:ascii="Arial" w:eastAsia="Times New Roman" w:hAnsi="Arial" w:cs="Arial"/>
        </w:rPr>
      </w:pPr>
      <w:r w:rsidRPr="00A95BB3">
        <w:rPr>
          <w:rFonts w:ascii="Arial" w:eastAsia="Times New Roman" w:hAnsi="Arial" w:cs="Arial"/>
        </w:rPr>
        <w:t>Should any requirement of section 4.3.3 conflict with any requirement of the Standardized Specifications then the requirements of section 4.3.3 shall prevail.</w:t>
      </w:r>
    </w:p>
    <w:p w14:paraId="02D7F784" w14:textId="77777777" w:rsidR="00A95BB3" w:rsidRPr="00A95BB3" w:rsidRDefault="00A95BB3" w:rsidP="00A95BB3">
      <w:pPr>
        <w:widowControl w:val="0"/>
        <w:tabs>
          <w:tab w:val="left" w:pos="1134"/>
        </w:tabs>
        <w:autoSpaceDE w:val="0"/>
        <w:autoSpaceDN w:val="0"/>
        <w:adjustRightInd w:val="0"/>
        <w:spacing w:after="240" w:line="216" w:lineRule="auto"/>
        <w:ind w:left="1134" w:hanging="1134"/>
        <w:jc w:val="both"/>
        <w:rPr>
          <w:rFonts w:ascii="Arial" w:eastAsia="Times New Roman" w:hAnsi="Arial" w:cs="Arial"/>
        </w:rPr>
      </w:pPr>
      <w:r w:rsidRPr="00A95BB3">
        <w:rPr>
          <w:rFonts w:ascii="Arial" w:eastAsia="Times New Roman" w:hAnsi="Arial" w:cs="Arial"/>
          <w:b/>
        </w:rPr>
        <w:t>4.3.3.1</w:t>
      </w:r>
      <w:r w:rsidRPr="00A95BB3">
        <w:rPr>
          <w:rFonts w:ascii="Arial" w:eastAsia="Times New Roman" w:hAnsi="Arial" w:cs="Arial"/>
        </w:rPr>
        <w:t xml:space="preserve"> </w:t>
      </w:r>
      <w:r w:rsidRPr="00A95BB3">
        <w:rPr>
          <w:rFonts w:ascii="Arial" w:eastAsia="Times New Roman" w:hAnsi="Arial" w:cs="Arial"/>
        </w:rPr>
        <w:tab/>
        <w:t>The term "project specifications" appearing in any of the SANS 1200 Standardized Specifications must be replaced with the terms "scope of work".</w:t>
      </w:r>
    </w:p>
    <w:p w14:paraId="323F262C" w14:textId="77777777" w:rsidR="00A95BB3" w:rsidRPr="00A95BB3" w:rsidRDefault="00A95BB3" w:rsidP="00A95BB3">
      <w:pPr>
        <w:widowControl w:val="0"/>
        <w:tabs>
          <w:tab w:val="left" w:pos="1134"/>
        </w:tabs>
        <w:autoSpaceDE w:val="0"/>
        <w:autoSpaceDN w:val="0"/>
        <w:adjustRightInd w:val="0"/>
        <w:spacing w:after="10614" w:line="216" w:lineRule="auto"/>
        <w:ind w:left="1134" w:hanging="1134"/>
        <w:jc w:val="both"/>
        <w:rPr>
          <w:rFonts w:ascii="Arial" w:eastAsia="Times New Roman" w:hAnsi="Arial" w:cs="Arial"/>
          <w:lang w:val="en-GB"/>
        </w:rPr>
      </w:pPr>
      <w:r w:rsidRPr="00A95BB3">
        <w:rPr>
          <w:rFonts w:ascii="Arial" w:eastAsia="Times New Roman" w:hAnsi="Arial" w:cs="Arial"/>
          <w:b/>
        </w:rPr>
        <w:t>4.3.3.2</w:t>
      </w:r>
      <w:r w:rsidRPr="00A95BB3">
        <w:rPr>
          <w:rFonts w:ascii="Arial" w:eastAsia="Times New Roman" w:hAnsi="Arial" w:cs="Arial"/>
        </w:rPr>
        <w:t xml:space="preserve"> </w:t>
      </w:r>
      <w:r w:rsidRPr="00A95BB3">
        <w:rPr>
          <w:rFonts w:ascii="Arial" w:eastAsia="Times New Roman" w:hAnsi="Arial" w:cs="Arial"/>
        </w:rPr>
        <w:tab/>
        <w:t>The variations and additions to the Standard Specifications are as follow.</w:t>
      </w:r>
    </w:p>
    <w:p w14:paraId="3BA827B3" w14:textId="77777777" w:rsidR="00A95BB3" w:rsidRPr="00A95BB3" w:rsidRDefault="00A95BB3" w:rsidP="00A95BB3">
      <w:pPr>
        <w:widowControl w:val="0"/>
        <w:tabs>
          <w:tab w:val="left" w:pos="3510"/>
        </w:tabs>
        <w:autoSpaceDE w:val="0"/>
        <w:autoSpaceDN w:val="0"/>
        <w:adjustRightInd w:val="0"/>
        <w:spacing w:after="0" w:line="240" w:lineRule="auto"/>
        <w:rPr>
          <w:rFonts w:ascii="Arial" w:eastAsia="Times New Roman" w:hAnsi="Arial" w:cs="Arial"/>
          <w:lang w:val="en-GB"/>
        </w:rPr>
        <w:sectPr w:rsidR="00A95BB3" w:rsidRPr="00A95BB3" w:rsidSect="00640935">
          <w:headerReference w:type="default" r:id="rId48"/>
          <w:endnotePr>
            <w:numFmt w:val="decimal"/>
          </w:endnotePr>
          <w:pgSz w:w="11906" w:h="16838" w:code="9"/>
          <w:pgMar w:top="1418" w:right="1202" w:bottom="851" w:left="1440" w:header="431" w:footer="584" w:gutter="0"/>
          <w:cols w:space="720"/>
          <w:noEndnote/>
          <w:docGrid w:linePitch="272"/>
        </w:sectPr>
      </w:pPr>
    </w:p>
    <w:p w14:paraId="3D07D3F8" w14:textId="13983DA7" w:rsidR="00A95BB3" w:rsidRPr="00A95BB3" w:rsidRDefault="001B217F" w:rsidP="001B217F">
      <w:pPr>
        <w:keepNext/>
        <w:spacing w:before="240" w:after="60" w:line="240" w:lineRule="auto"/>
        <w:jc w:val="center"/>
        <w:outlineLvl w:val="0"/>
        <w:rPr>
          <w:rFonts w:ascii="Arial" w:eastAsia="Times New Roman" w:hAnsi="Arial" w:cs="Arial"/>
          <w:b/>
          <w:bCs/>
          <w:kern w:val="32"/>
        </w:rPr>
      </w:pPr>
      <w:r>
        <w:rPr>
          <w:rFonts w:ascii="Arial" w:eastAsia="Times New Roman" w:hAnsi="Arial" w:cs="Arial"/>
          <w:b/>
          <w:bCs/>
          <w:kern w:val="32"/>
        </w:rPr>
        <w:lastRenderedPageBreak/>
        <w:t>PROJECT SPECIFICATIONS</w:t>
      </w:r>
    </w:p>
    <w:p w14:paraId="705BB80B" w14:textId="77777777" w:rsidR="00A95BB3" w:rsidRPr="00A95BB3" w:rsidRDefault="00A95BB3" w:rsidP="00A95BB3">
      <w:pPr>
        <w:spacing w:after="0" w:line="240" w:lineRule="auto"/>
        <w:ind w:left="360" w:hanging="360"/>
        <w:jc w:val="both"/>
        <w:rPr>
          <w:rFonts w:ascii="Arial" w:eastAsia="Times New Roman" w:hAnsi="Arial" w:cs="Arial"/>
          <w:lang w:val="en-ZA" w:eastAsia="x-none"/>
        </w:rPr>
      </w:pPr>
    </w:p>
    <w:p w14:paraId="09B06DDE" w14:textId="77777777" w:rsidR="00A95BB3" w:rsidRPr="00A95BB3" w:rsidRDefault="00A95BB3" w:rsidP="00A95BB3">
      <w:pPr>
        <w:spacing w:after="0" w:line="240" w:lineRule="auto"/>
        <w:jc w:val="both"/>
        <w:rPr>
          <w:rFonts w:ascii="Arial" w:eastAsia="Times New Roman" w:hAnsi="Arial" w:cs="Arial"/>
          <w:b/>
          <w:lang w:val="en-ZA"/>
        </w:rPr>
      </w:pPr>
      <w:r w:rsidRPr="00A95BB3">
        <w:rPr>
          <w:rFonts w:ascii="Arial" w:eastAsia="Times New Roman" w:hAnsi="Arial" w:cs="Arial"/>
          <w:b/>
          <w:u w:val="single"/>
          <w:lang w:val="en-ZA"/>
        </w:rPr>
        <w:t>SCOPE</w:t>
      </w:r>
    </w:p>
    <w:p w14:paraId="50739877" w14:textId="77777777" w:rsidR="00A95BB3" w:rsidRPr="00A95BB3" w:rsidRDefault="00A95BB3" w:rsidP="00A95BB3">
      <w:pPr>
        <w:spacing w:after="0" w:line="240" w:lineRule="auto"/>
        <w:jc w:val="both"/>
        <w:rPr>
          <w:rFonts w:ascii="Arial" w:eastAsia="Times New Roman" w:hAnsi="Arial" w:cs="Arial"/>
          <w:lang w:val="en-ZA"/>
        </w:rPr>
      </w:pPr>
    </w:p>
    <w:p w14:paraId="7DACFD9F" w14:textId="77777777" w:rsidR="00A95BB3" w:rsidRPr="00A95BB3" w:rsidRDefault="00A95BB3" w:rsidP="00A95BB3">
      <w:pPr>
        <w:spacing w:after="0" w:line="240" w:lineRule="auto"/>
        <w:jc w:val="both"/>
        <w:rPr>
          <w:rFonts w:ascii="Arial" w:eastAsia="Times New Roman" w:hAnsi="Arial" w:cs="Arial"/>
          <w:lang w:val="en-ZA"/>
        </w:rPr>
      </w:pPr>
      <w:r w:rsidRPr="00A95BB3">
        <w:rPr>
          <w:rFonts w:ascii="Arial" w:eastAsia="Times New Roman" w:hAnsi="Arial" w:cs="Arial"/>
          <w:lang w:val="en-ZA"/>
        </w:rPr>
        <w:t>These Project Specifications are set out in two portions.  Portion 1 covers the general description of the project, the facilities available and the requirements to be met.  Portion 2 covers variations and additions to the Standardized Specifications that are applicable to this contract.</w:t>
      </w:r>
    </w:p>
    <w:p w14:paraId="708AA848" w14:textId="77777777" w:rsidR="00A95BB3" w:rsidRPr="00A95BB3" w:rsidRDefault="00A95BB3" w:rsidP="00A95BB3">
      <w:pPr>
        <w:spacing w:after="0" w:line="240" w:lineRule="auto"/>
        <w:jc w:val="both"/>
        <w:rPr>
          <w:rFonts w:ascii="Arial" w:eastAsia="Times New Roman" w:hAnsi="Arial" w:cs="Arial"/>
          <w:lang w:val="en-ZA"/>
        </w:rPr>
      </w:pPr>
    </w:p>
    <w:p w14:paraId="1266C52D" w14:textId="77777777" w:rsidR="00A95BB3" w:rsidRPr="00A95BB3" w:rsidRDefault="00A95BB3" w:rsidP="00A95BB3">
      <w:pPr>
        <w:spacing w:after="0" w:line="240" w:lineRule="auto"/>
        <w:jc w:val="both"/>
        <w:rPr>
          <w:rFonts w:ascii="Arial" w:eastAsia="Times New Roman" w:hAnsi="Arial" w:cs="Arial"/>
          <w:b/>
          <w:lang w:val="en-ZA"/>
        </w:rPr>
      </w:pPr>
      <w:r w:rsidRPr="00A95BB3">
        <w:rPr>
          <w:rFonts w:ascii="Arial" w:eastAsia="Times New Roman" w:hAnsi="Arial" w:cs="Arial"/>
          <w:b/>
          <w:u w:val="single"/>
          <w:lang w:val="en-ZA"/>
        </w:rPr>
        <w:t>STATUS</w:t>
      </w:r>
    </w:p>
    <w:p w14:paraId="0BA6FBEF" w14:textId="77777777" w:rsidR="00A95BB3" w:rsidRPr="00A95BB3" w:rsidRDefault="00A95BB3" w:rsidP="00A95BB3">
      <w:pPr>
        <w:spacing w:after="0" w:line="240" w:lineRule="auto"/>
        <w:jc w:val="both"/>
        <w:rPr>
          <w:rFonts w:ascii="Arial" w:eastAsia="Times New Roman" w:hAnsi="Arial" w:cs="Arial"/>
          <w:lang w:val="en-ZA"/>
        </w:rPr>
      </w:pPr>
    </w:p>
    <w:p w14:paraId="201BB639" w14:textId="77777777" w:rsidR="00A95BB3" w:rsidRPr="00A95BB3" w:rsidRDefault="00A95BB3" w:rsidP="00A95BB3">
      <w:pPr>
        <w:spacing w:after="0" w:line="240" w:lineRule="auto"/>
        <w:jc w:val="both"/>
        <w:rPr>
          <w:rFonts w:ascii="Arial" w:eastAsia="Times New Roman" w:hAnsi="Arial" w:cs="Arial"/>
          <w:lang w:val="en-ZA"/>
        </w:rPr>
      </w:pPr>
      <w:r w:rsidRPr="00A95BB3">
        <w:rPr>
          <w:rFonts w:ascii="Arial" w:eastAsia="Times New Roman" w:hAnsi="Arial" w:cs="Arial"/>
          <w:lang w:val="en-ZA"/>
        </w:rPr>
        <w:t>In the event of any discrepancy between the Project Specifications and a part or parts of the Standardized Specifications, the Schedule of Quantities or the Drawings, the Project Specifications shall take precedence.  Where discrepancies arise with regard to the units of the payment items only, the units stated in the Schedule of Quantities shall prevail.</w:t>
      </w:r>
    </w:p>
    <w:p w14:paraId="622A7D99" w14:textId="77777777" w:rsidR="00A95BB3" w:rsidRPr="00A95BB3" w:rsidRDefault="00A95BB3" w:rsidP="00A95BB3">
      <w:pPr>
        <w:spacing w:after="0" w:line="240" w:lineRule="auto"/>
        <w:rPr>
          <w:rFonts w:ascii="Arial" w:eastAsia="Times New Roman" w:hAnsi="Arial" w:cs="Arial"/>
          <w:b/>
          <w:lang w:val="en-ZA"/>
        </w:rPr>
      </w:pPr>
    </w:p>
    <w:p w14:paraId="13214F12" w14:textId="77777777" w:rsidR="00A95BB3" w:rsidRPr="00A95BB3" w:rsidRDefault="00A95BB3" w:rsidP="00A95BB3">
      <w:pPr>
        <w:tabs>
          <w:tab w:val="left" w:pos="1418"/>
          <w:tab w:val="right" w:leader="dot" w:pos="9923"/>
        </w:tabs>
        <w:spacing w:after="0" w:line="240" w:lineRule="auto"/>
        <w:jc w:val="both"/>
        <w:rPr>
          <w:rFonts w:ascii="Arial" w:eastAsia="Times New Roman" w:hAnsi="Arial" w:cs="Arial"/>
          <w:b/>
          <w:lang w:val="en-ZA"/>
        </w:rPr>
      </w:pPr>
      <w:r w:rsidRPr="00A95BB3">
        <w:rPr>
          <w:rFonts w:ascii="Arial" w:eastAsia="Times New Roman" w:hAnsi="Arial" w:cs="Arial"/>
          <w:b/>
          <w:lang w:val="en-ZA"/>
        </w:rPr>
        <w:t>PORTION 1:</w:t>
      </w:r>
      <w:r w:rsidRPr="00A95BB3">
        <w:rPr>
          <w:rFonts w:ascii="Arial" w:eastAsia="Times New Roman" w:hAnsi="Arial" w:cs="Arial"/>
          <w:b/>
          <w:lang w:val="en-ZA"/>
        </w:rPr>
        <w:tab/>
        <w:t>THE WORKS</w:t>
      </w:r>
    </w:p>
    <w:p w14:paraId="7FE31C02" w14:textId="77777777" w:rsidR="00A95BB3" w:rsidRPr="00A95BB3" w:rsidRDefault="00A95BB3" w:rsidP="00A95BB3">
      <w:pPr>
        <w:tabs>
          <w:tab w:val="left" w:pos="1418"/>
          <w:tab w:val="left" w:pos="1701"/>
          <w:tab w:val="right" w:pos="9214"/>
          <w:tab w:val="right" w:leader="dot" w:pos="9923"/>
        </w:tabs>
        <w:spacing w:after="0" w:line="240" w:lineRule="auto"/>
        <w:jc w:val="both"/>
        <w:rPr>
          <w:rFonts w:ascii="Arial" w:eastAsia="Times New Roman" w:hAnsi="Arial" w:cs="Arial"/>
          <w:b/>
          <w:bCs/>
          <w:caps/>
          <w:noProof/>
          <w:lang w:val="en-ZA"/>
        </w:rPr>
      </w:pPr>
      <w:r w:rsidRPr="00A95BB3">
        <w:rPr>
          <w:rFonts w:ascii="Arial" w:eastAsia="Times New Roman" w:hAnsi="Arial" w:cs="Arial"/>
          <w:lang w:val="en-ZA"/>
        </w:rPr>
        <w:fldChar w:fldCharType="begin"/>
      </w:r>
      <w:r w:rsidRPr="00A95BB3">
        <w:rPr>
          <w:rFonts w:ascii="Arial" w:eastAsia="Times New Roman" w:hAnsi="Arial" w:cs="Arial"/>
          <w:lang w:val="en-ZA"/>
        </w:rPr>
        <w:instrText xml:space="preserve"> TOC \o "1-4" \h \z \u </w:instrText>
      </w:r>
      <w:r w:rsidRPr="00A95BB3">
        <w:rPr>
          <w:rFonts w:ascii="Arial" w:eastAsia="Times New Roman" w:hAnsi="Arial" w:cs="Arial"/>
          <w:lang w:val="en-ZA"/>
        </w:rPr>
        <w:fldChar w:fldCharType="separate"/>
      </w:r>
    </w:p>
    <w:p w14:paraId="46B67AF4" w14:textId="612E79C4"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6976" w:history="1">
        <w:r w:rsidR="00A95BB3" w:rsidRPr="00A95BB3">
          <w:rPr>
            <w:rFonts w:ascii="Arial" w:eastAsia="Times New Roman" w:hAnsi="Arial" w:cs="Arial"/>
            <w:noProof/>
            <w:color w:val="0000FF"/>
            <w:u w:val="single"/>
            <w:lang w:val="en-ZA"/>
          </w:rPr>
          <w:t xml:space="preserve">PS 1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GENERAL DESCRIPTION</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_Toc287436976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115</w:t>
        </w:r>
        <w:r w:rsidR="00A95BB3" w:rsidRPr="00A95BB3">
          <w:rPr>
            <w:rFonts w:ascii="Arial" w:eastAsia="Times New Roman" w:hAnsi="Arial" w:cs="Arial"/>
            <w:noProof/>
            <w:webHidden/>
            <w:lang w:val="en-ZA"/>
          </w:rPr>
          <w:fldChar w:fldCharType="end"/>
        </w:r>
      </w:hyperlink>
    </w:p>
    <w:p w14:paraId="6197B0CA" w14:textId="6644A51E"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6977" w:history="1">
        <w:r w:rsidR="00A95BB3" w:rsidRPr="00A95BB3">
          <w:rPr>
            <w:rFonts w:ascii="Arial" w:eastAsia="Times New Roman" w:hAnsi="Arial" w:cs="Arial"/>
            <w:noProof/>
            <w:color w:val="0000FF"/>
            <w:u w:val="single"/>
            <w:lang w:val="en-ZA"/>
          </w:rPr>
          <w:t xml:space="preserve">PS 2: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DESCRIPTION OF SITE AND ACCESS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_Toc287436977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115</w:t>
        </w:r>
        <w:r w:rsidR="00A95BB3" w:rsidRPr="00A95BB3">
          <w:rPr>
            <w:rFonts w:ascii="Arial" w:eastAsia="Times New Roman" w:hAnsi="Arial" w:cs="Arial"/>
            <w:noProof/>
            <w:webHidden/>
            <w:lang w:val="en-ZA"/>
          </w:rPr>
          <w:fldChar w:fldCharType="end"/>
        </w:r>
      </w:hyperlink>
    </w:p>
    <w:p w14:paraId="13662089" w14:textId="770CC36F"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6978" w:history="1">
        <w:r w:rsidR="00A95BB3" w:rsidRPr="00A95BB3">
          <w:rPr>
            <w:rFonts w:ascii="Arial" w:eastAsia="Times New Roman" w:hAnsi="Arial" w:cs="Arial"/>
            <w:noProof/>
            <w:color w:val="0000FF"/>
            <w:u w:val="single"/>
            <w:lang w:val="en-ZA"/>
          </w:rPr>
          <w:t xml:space="preserve">PS 3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NATURE OF GROUND AND SUBSOIL CONDITIONS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_Toc287436978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115</w:t>
        </w:r>
        <w:r w:rsidR="00A95BB3" w:rsidRPr="00A95BB3">
          <w:rPr>
            <w:rFonts w:ascii="Arial" w:eastAsia="Times New Roman" w:hAnsi="Arial" w:cs="Arial"/>
            <w:noProof/>
            <w:webHidden/>
            <w:lang w:val="en-ZA"/>
          </w:rPr>
          <w:fldChar w:fldCharType="end"/>
        </w:r>
      </w:hyperlink>
    </w:p>
    <w:p w14:paraId="4FFAD181" w14:textId="45F43539"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6979" w:history="1">
        <w:r w:rsidR="00A95BB3" w:rsidRPr="00A95BB3">
          <w:rPr>
            <w:rFonts w:ascii="Arial" w:eastAsia="Times New Roman" w:hAnsi="Arial" w:cs="Arial"/>
            <w:noProof/>
            <w:color w:val="0000FF"/>
            <w:u w:val="single"/>
            <w:lang w:val="en-ZA"/>
          </w:rPr>
          <w:t xml:space="preserve">PS 4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DETAILS OF CONTRACT</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_Toc287436979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115</w:t>
        </w:r>
        <w:r w:rsidR="00A95BB3" w:rsidRPr="00A95BB3">
          <w:rPr>
            <w:rFonts w:ascii="Arial" w:eastAsia="Times New Roman" w:hAnsi="Arial" w:cs="Arial"/>
            <w:noProof/>
            <w:webHidden/>
            <w:lang w:val="en-ZA"/>
          </w:rPr>
          <w:fldChar w:fldCharType="end"/>
        </w:r>
      </w:hyperlink>
    </w:p>
    <w:p w14:paraId="6444225E" w14:textId="193B63D3"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6980" w:history="1">
        <w:r w:rsidR="00A95BB3" w:rsidRPr="00A95BB3">
          <w:rPr>
            <w:rFonts w:ascii="Arial" w:eastAsia="Times New Roman" w:hAnsi="Arial" w:cs="Arial"/>
            <w:noProof/>
            <w:color w:val="0000FF"/>
            <w:u w:val="single"/>
            <w:lang w:val="en-ZA"/>
          </w:rPr>
          <w:t xml:space="preserve">PS 5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CONSTRUCTION PROGRAMME</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_Toc287436980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115</w:t>
        </w:r>
        <w:r w:rsidR="00A95BB3" w:rsidRPr="00A95BB3">
          <w:rPr>
            <w:rFonts w:ascii="Arial" w:eastAsia="Times New Roman" w:hAnsi="Arial" w:cs="Arial"/>
            <w:noProof/>
            <w:webHidden/>
            <w:lang w:val="en-ZA"/>
          </w:rPr>
          <w:fldChar w:fldCharType="end"/>
        </w:r>
      </w:hyperlink>
    </w:p>
    <w:p w14:paraId="24E76E8E" w14:textId="362147E8"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6981" w:history="1">
        <w:r w:rsidR="00A95BB3" w:rsidRPr="00A95BB3">
          <w:rPr>
            <w:rFonts w:ascii="Arial" w:eastAsia="Times New Roman" w:hAnsi="Arial" w:cs="Arial"/>
            <w:noProof/>
            <w:color w:val="0000FF"/>
            <w:u w:val="single"/>
            <w:lang w:val="en-ZA"/>
          </w:rPr>
          <w:t xml:space="preserve">PS 6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SITE FACILITIES AVAILABLE</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_Toc287436981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116</w:t>
        </w:r>
        <w:r w:rsidR="00A95BB3" w:rsidRPr="00A95BB3">
          <w:rPr>
            <w:rFonts w:ascii="Arial" w:eastAsia="Times New Roman" w:hAnsi="Arial" w:cs="Arial"/>
            <w:noProof/>
            <w:webHidden/>
            <w:lang w:val="en-ZA"/>
          </w:rPr>
          <w:fldChar w:fldCharType="end"/>
        </w:r>
      </w:hyperlink>
    </w:p>
    <w:p w14:paraId="5D890178" w14:textId="22CC43B6"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82" w:history="1">
        <w:r w:rsidR="00A95BB3" w:rsidRPr="00A95BB3">
          <w:rPr>
            <w:rFonts w:ascii="Arial" w:eastAsia="Times New Roman" w:hAnsi="Arial" w:cs="Arial"/>
            <w:noProof/>
            <w:color w:val="0000FF"/>
            <w:u w:val="single"/>
            <w:lang w:val="en-ZA"/>
          </w:rPr>
          <w:t xml:space="preserve">PS 6.1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Camp site</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_Toc287436982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116</w:t>
        </w:r>
        <w:r w:rsidR="00A95BB3" w:rsidRPr="00A95BB3">
          <w:rPr>
            <w:rFonts w:ascii="Arial" w:eastAsia="Times New Roman" w:hAnsi="Arial" w:cs="Arial"/>
            <w:noProof/>
            <w:webHidden/>
            <w:lang w:val="en-ZA"/>
          </w:rPr>
          <w:fldChar w:fldCharType="end"/>
        </w:r>
      </w:hyperlink>
    </w:p>
    <w:p w14:paraId="6C0A4829" w14:textId="6838F3AF"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83" w:history="1">
        <w:r w:rsidR="00A95BB3" w:rsidRPr="00A95BB3">
          <w:rPr>
            <w:rFonts w:ascii="Arial" w:eastAsia="Times New Roman" w:hAnsi="Arial" w:cs="Arial"/>
            <w:noProof/>
            <w:color w:val="0000FF"/>
            <w:u w:val="single"/>
            <w:lang w:val="en-ZA"/>
          </w:rPr>
          <w:t xml:space="preserve">PS 6.2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Water, electricity and sewage</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_Toc287436983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116</w:t>
        </w:r>
        <w:r w:rsidR="00A95BB3" w:rsidRPr="00A95BB3">
          <w:rPr>
            <w:rFonts w:ascii="Arial" w:eastAsia="Times New Roman" w:hAnsi="Arial" w:cs="Arial"/>
            <w:noProof/>
            <w:webHidden/>
            <w:lang w:val="en-ZA"/>
          </w:rPr>
          <w:fldChar w:fldCharType="end"/>
        </w:r>
      </w:hyperlink>
    </w:p>
    <w:p w14:paraId="617F387D" w14:textId="48BFDC54"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6984" w:history="1">
        <w:r w:rsidR="00A95BB3" w:rsidRPr="00A95BB3">
          <w:rPr>
            <w:rFonts w:ascii="Arial" w:eastAsia="Times New Roman" w:hAnsi="Arial" w:cs="Arial"/>
            <w:noProof/>
            <w:color w:val="0000FF"/>
            <w:u w:val="single"/>
            <w:lang w:val="en-ZA"/>
          </w:rPr>
          <w:t xml:space="preserve">PS 7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SITE FACILITIES REQUIRED</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_Toc287436984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116</w:t>
        </w:r>
        <w:r w:rsidR="00A95BB3" w:rsidRPr="00A95BB3">
          <w:rPr>
            <w:rFonts w:ascii="Arial" w:eastAsia="Times New Roman" w:hAnsi="Arial" w:cs="Arial"/>
            <w:noProof/>
            <w:webHidden/>
            <w:lang w:val="en-ZA"/>
          </w:rPr>
          <w:fldChar w:fldCharType="end"/>
        </w:r>
      </w:hyperlink>
    </w:p>
    <w:p w14:paraId="68A70D51" w14:textId="44934D44"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85" w:history="1">
        <w:r w:rsidR="00A95BB3" w:rsidRPr="00A95BB3">
          <w:rPr>
            <w:rFonts w:ascii="Arial" w:eastAsia="Times New Roman" w:hAnsi="Arial" w:cs="Arial"/>
            <w:noProof/>
            <w:color w:val="0000FF"/>
            <w:u w:val="single"/>
            <w:lang w:val="en-ZA"/>
          </w:rPr>
          <w:t xml:space="preserve">PS 7.1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Facilities for the Engineer</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_Toc287436985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116</w:t>
        </w:r>
        <w:r w:rsidR="00A95BB3" w:rsidRPr="00A95BB3">
          <w:rPr>
            <w:rFonts w:ascii="Arial" w:eastAsia="Times New Roman" w:hAnsi="Arial" w:cs="Arial"/>
            <w:noProof/>
            <w:webHidden/>
            <w:lang w:val="en-ZA"/>
          </w:rPr>
          <w:fldChar w:fldCharType="end"/>
        </w:r>
      </w:hyperlink>
    </w:p>
    <w:p w14:paraId="6BB6CA91" w14:textId="698254A4"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86" w:history="1">
        <w:r w:rsidR="00A95BB3" w:rsidRPr="00A95BB3">
          <w:rPr>
            <w:rFonts w:ascii="Arial" w:eastAsia="Times New Roman" w:hAnsi="Arial" w:cs="Arial"/>
            <w:noProof/>
            <w:color w:val="0000FF"/>
            <w:u w:val="single"/>
            <w:lang w:val="en-ZA"/>
          </w:rPr>
          <w:t xml:space="preserve">PS 7.2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Equipment for Engineering staff</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_Toc287436986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117</w:t>
        </w:r>
        <w:r w:rsidR="00A95BB3" w:rsidRPr="00A95BB3">
          <w:rPr>
            <w:rFonts w:ascii="Arial" w:eastAsia="Times New Roman" w:hAnsi="Arial" w:cs="Arial"/>
            <w:noProof/>
            <w:webHidden/>
            <w:lang w:val="en-ZA"/>
          </w:rPr>
          <w:fldChar w:fldCharType="end"/>
        </w:r>
      </w:hyperlink>
    </w:p>
    <w:p w14:paraId="5E861D53" w14:textId="2A2B370F"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87" w:history="1">
        <w:r w:rsidR="00A95BB3" w:rsidRPr="00A95BB3">
          <w:rPr>
            <w:rFonts w:ascii="Arial" w:eastAsia="Times New Roman" w:hAnsi="Arial" w:cs="Arial"/>
            <w:noProof/>
            <w:color w:val="0000FF"/>
            <w:u w:val="single"/>
            <w:lang w:val="en-ZA"/>
          </w:rPr>
          <w:t xml:space="preserve">PS 7.3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Water, electricity and sewage</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_Toc287436987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117</w:t>
        </w:r>
        <w:r w:rsidR="00A95BB3" w:rsidRPr="00A95BB3">
          <w:rPr>
            <w:rFonts w:ascii="Arial" w:eastAsia="Times New Roman" w:hAnsi="Arial" w:cs="Arial"/>
            <w:noProof/>
            <w:webHidden/>
            <w:lang w:val="en-ZA"/>
          </w:rPr>
          <w:fldChar w:fldCharType="end"/>
        </w:r>
      </w:hyperlink>
    </w:p>
    <w:p w14:paraId="5A1FF4B5" w14:textId="354776B1"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88" w:history="1">
        <w:r w:rsidR="00A95BB3" w:rsidRPr="00A95BB3">
          <w:rPr>
            <w:rFonts w:ascii="Arial" w:eastAsia="Times New Roman" w:hAnsi="Arial" w:cs="Arial"/>
            <w:noProof/>
            <w:color w:val="0000FF"/>
            <w:u w:val="single"/>
            <w:lang w:val="en-ZA"/>
          </w:rPr>
          <w:t xml:space="preserve">PS 7.4: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Site instruction book</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_Toc287436988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117</w:t>
        </w:r>
        <w:r w:rsidR="00A95BB3" w:rsidRPr="00A95BB3">
          <w:rPr>
            <w:rFonts w:ascii="Arial" w:eastAsia="Times New Roman" w:hAnsi="Arial" w:cs="Arial"/>
            <w:noProof/>
            <w:webHidden/>
            <w:lang w:val="en-ZA"/>
          </w:rPr>
          <w:fldChar w:fldCharType="end"/>
        </w:r>
      </w:hyperlink>
    </w:p>
    <w:p w14:paraId="16FBB1C0" w14:textId="042B76C5"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89" w:history="1">
        <w:r w:rsidR="00A95BB3" w:rsidRPr="00A95BB3">
          <w:rPr>
            <w:rFonts w:ascii="Arial" w:eastAsia="Times New Roman" w:hAnsi="Arial" w:cs="Arial"/>
            <w:noProof/>
            <w:color w:val="0000FF"/>
            <w:u w:val="single"/>
            <w:lang w:val="en-ZA"/>
          </w:rPr>
          <w:t xml:space="preserve">PS 7.5: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Site correspondence book</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_Toc287436989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117</w:t>
        </w:r>
        <w:r w:rsidR="00A95BB3" w:rsidRPr="00A95BB3">
          <w:rPr>
            <w:rFonts w:ascii="Arial" w:eastAsia="Times New Roman" w:hAnsi="Arial" w:cs="Arial"/>
            <w:noProof/>
            <w:webHidden/>
            <w:lang w:val="en-ZA"/>
          </w:rPr>
          <w:fldChar w:fldCharType="end"/>
        </w:r>
      </w:hyperlink>
    </w:p>
    <w:p w14:paraId="50DEDF1A" w14:textId="37FDCA7B"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90" w:history="1">
        <w:r w:rsidR="00A95BB3" w:rsidRPr="00A95BB3">
          <w:rPr>
            <w:rFonts w:ascii="Arial" w:eastAsia="Times New Roman" w:hAnsi="Arial" w:cs="Arial"/>
            <w:noProof/>
            <w:color w:val="0000FF"/>
            <w:u w:val="single"/>
            <w:lang w:val="en-ZA"/>
          </w:rPr>
          <w:t xml:space="preserve">PS 7.6: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Rainfall facilities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_Toc287436990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117</w:t>
        </w:r>
        <w:r w:rsidR="00A95BB3" w:rsidRPr="00A95BB3">
          <w:rPr>
            <w:rFonts w:ascii="Arial" w:eastAsia="Times New Roman" w:hAnsi="Arial" w:cs="Arial"/>
            <w:noProof/>
            <w:webHidden/>
            <w:lang w:val="en-ZA"/>
          </w:rPr>
          <w:fldChar w:fldCharType="end"/>
        </w:r>
      </w:hyperlink>
    </w:p>
    <w:p w14:paraId="1121C5CF" w14:textId="1E4F63E3"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6991" w:history="1">
        <w:r w:rsidR="00A95BB3" w:rsidRPr="00A95BB3">
          <w:rPr>
            <w:rFonts w:ascii="Arial" w:eastAsia="Times New Roman" w:hAnsi="Arial" w:cs="Arial"/>
            <w:noProof/>
            <w:color w:val="0000FF"/>
            <w:u w:val="single"/>
            <w:lang w:val="en-ZA"/>
          </w:rPr>
          <w:t xml:space="preserve">PS 8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FEATURES REQUIRING SPECIAL  ATTENTION</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_Toc287436991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117</w:t>
        </w:r>
        <w:r w:rsidR="00A95BB3" w:rsidRPr="00A95BB3">
          <w:rPr>
            <w:rFonts w:ascii="Arial" w:eastAsia="Times New Roman" w:hAnsi="Arial" w:cs="Arial"/>
            <w:noProof/>
            <w:webHidden/>
            <w:lang w:val="en-ZA"/>
          </w:rPr>
          <w:fldChar w:fldCharType="end"/>
        </w:r>
      </w:hyperlink>
    </w:p>
    <w:p w14:paraId="57AE561D" w14:textId="1786D50C"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92" w:history="1">
        <w:r w:rsidR="00A95BB3" w:rsidRPr="00A95BB3">
          <w:rPr>
            <w:rFonts w:ascii="Arial" w:eastAsia="Times New Roman" w:hAnsi="Arial" w:cs="Arial"/>
            <w:noProof/>
            <w:color w:val="0000FF"/>
            <w:u w:val="single"/>
            <w:lang w:val="en-ZA"/>
          </w:rPr>
          <w:t xml:space="preserve">PS 8.1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Access to properties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_Toc287436992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117</w:t>
        </w:r>
        <w:r w:rsidR="00A95BB3" w:rsidRPr="00A95BB3">
          <w:rPr>
            <w:rFonts w:ascii="Arial" w:eastAsia="Times New Roman" w:hAnsi="Arial" w:cs="Arial"/>
            <w:noProof/>
            <w:webHidden/>
            <w:lang w:val="en-ZA"/>
          </w:rPr>
          <w:fldChar w:fldCharType="end"/>
        </w:r>
      </w:hyperlink>
    </w:p>
    <w:p w14:paraId="562A6E0D" w14:textId="2A916589"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93" w:history="1">
        <w:r w:rsidR="00A95BB3" w:rsidRPr="00A95BB3">
          <w:rPr>
            <w:rFonts w:ascii="Arial" w:eastAsia="Times New Roman" w:hAnsi="Arial" w:cs="Arial"/>
            <w:noProof/>
            <w:color w:val="0000FF"/>
            <w:u w:val="single"/>
            <w:lang w:val="en-ZA"/>
          </w:rPr>
          <w:t xml:space="preserve">PS 8.2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Existing residential areas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_Toc287436993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118</w:t>
        </w:r>
        <w:r w:rsidR="00A95BB3" w:rsidRPr="00A95BB3">
          <w:rPr>
            <w:rFonts w:ascii="Arial" w:eastAsia="Times New Roman" w:hAnsi="Arial" w:cs="Arial"/>
            <w:noProof/>
            <w:webHidden/>
            <w:lang w:val="en-ZA"/>
          </w:rPr>
          <w:fldChar w:fldCharType="end"/>
        </w:r>
      </w:hyperlink>
    </w:p>
    <w:p w14:paraId="34CCC88F" w14:textId="73C99D83"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94" w:history="1">
        <w:r w:rsidR="00A95BB3" w:rsidRPr="00A95BB3">
          <w:rPr>
            <w:rFonts w:ascii="Arial" w:eastAsia="Times New Roman" w:hAnsi="Arial" w:cs="Arial"/>
            <w:noProof/>
            <w:color w:val="0000FF"/>
            <w:u w:val="single"/>
            <w:lang w:val="en-ZA"/>
          </w:rPr>
          <w:t xml:space="preserve">PS 8.3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Facilities to other Contractors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_Toc287436994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119</w:t>
        </w:r>
        <w:r w:rsidR="00A95BB3" w:rsidRPr="00A95BB3">
          <w:rPr>
            <w:rFonts w:ascii="Arial" w:eastAsia="Times New Roman" w:hAnsi="Arial" w:cs="Arial"/>
            <w:noProof/>
            <w:webHidden/>
            <w:lang w:val="en-ZA"/>
          </w:rPr>
          <w:fldChar w:fldCharType="end"/>
        </w:r>
      </w:hyperlink>
    </w:p>
    <w:p w14:paraId="2F36D5A4" w14:textId="771490B8"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95" w:history="1">
        <w:r w:rsidR="00A95BB3" w:rsidRPr="00A95BB3">
          <w:rPr>
            <w:rFonts w:ascii="Arial" w:eastAsia="Times New Roman" w:hAnsi="Arial" w:cs="Arial"/>
            <w:noProof/>
            <w:color w:val="0000FF"/>
            <w:u w:val="single"/>
            <w:lang w:val="en-ZA"/>
          </w:rPr>
          <w:t xml:space="preserve">PS 8.4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Contractor's vehicles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_Toc287436995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119</w:t>
        </w:r>
        <w:r w:rsidR="00A95BB3" w:rsidRPr="00A95BB3">
          <w:rPr>
            <w:rFonts w:ascii="Arial" w:eastAsia="Times New Roman" w:hAnsi="Arial" w:cs="Arial"/>
            <w:noProof/>
            <w:webHidden/>
            <w:lang w:val="en-ZA"/>
          </w:rPr>
          <w:fldChar w:fldCharType="end"/>
        </w:r>
      </w:hyperlink>
    </w:p>
    <w:p w14:paraId="65AEB730" w14:textId="1F118AE7"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96" w:history="1">
        <w:r w:rsidR="00A95BB3" w:rsidRPr="00A95BB3">
          <w:rPr>
            <w:rFonts w:ascii="Arial" w:eastAsia="Times New Roman" w:hAnsi="Arial" w:cs="Arial"/>
            <w:noProof/>
            <w:color w:val="0000FF"/>
            <w:u w:val="single"/>
            <w:lang w:val="en-ZA"/>
          </w:rPr>
          <w:t xml:space="preserve">PS 8.5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Site maintenance</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_Toc287436996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119</w:t>
        </w:r>
        <w:r w:rsidR="00A95BB3" w:rsidRPr="00A95BB3">
          <w:rPr>
            <w:rFonts w:ascii="Arial" w:eastAsia="Times New Roman" w:hAnsi="Arial" w:cs="Arial"/>
            <w:noProof/>
            <w:webHidden/>
            <w:lang w:val="en-ZA"/>
          </w:rPr>
          <w:fldChar w:fldCharType="end"/>
        </w:r>
      </w:hyperlink>
    </w:p>
    <w:p w14:paraId="7AB698A1" w14:textId="632B4755"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97" w:history="1">
        <w:r w:rsidR="00A95BB3" w:rsidRPr="00A95BB3">
          <w:rPr>
            <w:rFonts w:ascii="Arial" w:eastAsia="Times New Roman" w:hAnsi="Arial" w:cs="Arial"/>
            <w:noProof/>
            <w:color w:val="0000FF"/>
            <w:u w:val="single"/>
            <w:lang w:val="en-ZA"/>
          </w:rPr>
          <w:t xml:space="preserve">PS 8.6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Testing and quality control</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_Toc287436997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119</w:t>
        </w:r>
        <w:r w:rsidR="00A95BB3" w:rsidRPr="00A95BB3">
          <w:rPr>
            <w:rFonts w:ascii="Arial" w:eastAsia="Times New Roman" w:hAnsi="Arial" w:cs="Arial"/>
            <w:noProof/>
            <w:webHidden/>
            <w:lang w:val="en-ZA"/>
          </w:rPr>
          <w:fldChar w:fldCharType="end"/>
        </w:r>
      </w:hyperlink>
    </w:p>
    <w:p w14:paraId="4A0A63C8" w14:textId="2AD47C87"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98" w:history="1">
        <w:r w:rsidR="00A95BB3" w:rsidRPr="00A95BB3">
          <w:rPr>
            <w:rFonts w:ascii="Arial" w:eastAsia="Times New Roman" w:hAnsi="Arial" w:cs="Arial"/>
            <w:noProof/>
            <w:color w:val="0000FF"/>
            <w:u w:val="single"/>
            <w:lang w:val="en-ZA"/>
          </w:rPr>
          <w:t xml:space="preserve">PS 8.7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Subcontractors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_Toc287436998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119</w:t>
        </w:r>
        <w:r w:rsidR="00A95BB3" w:rsidRPr="00A95BB3">
          <w:rPr>
            <w:rFonts w:ascii="Arial" w:eastAsia="Times New Roman" w:hAnsi="Arial" w:cs="Arial"/>
            <w:noProof/>
            <w:webHidden/>
            <w:lang w:val="en-ZA"/>
          </w:rPr>
          <w:fldChar w:fldCharType="end"/>
        </w:r>
      </w:hyperlink>
    </w:p>
    <w:p w14:paraId="0BA2BCE9" w14:textId="6FF39A1F"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6999" w:history="1">
        <w:r w:rsidR="00A95BB3" w:rsidRPr="00A95BB3">
          <w:rPr>
            <w:rFonts w:ascii="Arial" w:eastAsia="Times New Roman" w:hAnsi="Arial" w:cs="Arial"/>
            <w:noProof/>
            <w:color w:val="0000FF"/>
            <w:u w:val="single"/>
            <w:lang w:val="en-ZA"/>
          </w:rPr>
          <w:t xml:space="preserve">PS 8.8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Existing Services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_Toc287436999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119</w:t>
        </w:r>
        <w:r w:rsidR="00A95BB3" w:rsidRPr="00A95BB3">
          <w:rPr>
            <w:rFonts w:ascii="Arial" w:eastAsia="Times New Roman" w:hAnsi="Arial" w:cs="Arial"/>
            <w:noProof/>
            <w:webHidden/>
            <w:lang w:val="en-ZA"/>
          </w:rPr>
          <w:fldChar w:fldCharType="end"/>
        </w:r>
      </w:hyperlink>
    </w:p>
    <w:p w14:paraId="7D35F488" w14:textId="5B28B063"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7000" w:history="1">
        <w:r w:rsidR="00A95BB3" w:rsidRPr="00A95BB3">
          <w:rPr>
            <w:rFonts w:ascii="Arial" w:eastAsia="Times New Roman" w:hAnsi="Arial" w:cs="Arial"/>
            <w:noProof/>
            <w:color w:val="0000FF"/>
            <w:u w:val="single"/>
            <w:lang w:val="en-ZA"/>
          </w:rPr>
          <w:t>PS 8.9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Safety</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_Toc287437000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120</w:t>
        </w:r>
        <w:r w:rsidR="00A95BB3" w:rsidRPr="00A95BB3">
          <w:rPr>
            <w:rFonts w:ascii="Arial" w:eastAsia="Times New Roman" w:hAnsi="Arial" w:cs="Arial"/>
            <w:noProof/>
            <w:webHidden/>
            <w:lang w:val="en-ZA"/>
          </w:rPr>
          <w:fldChar w:fldCharType="end"/>
        </w:r>
      </w:hyperlink>
    </w:p>
    <w:p w14:paraId="19F306F6" w14:textId="7D129A78"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01" w:history="1">
        <w:r w:rsidR="00A95BB3" w:rsidRPr="00A95BB3">
          <w:rPr>
            <w:rFonts w:ascii="Arial" w:eastAsia="Times New Roman" w:hAnsi="Arial" w:cs="Arial"/>
            <w:noProof/>
            <w:color w:val="0000FF"/>
            <w:u w:val="single"/>
            <w:lang w:val="en-ZA"/>
          </w:rPr>
          <w:t xml:space="preserve">PS 9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INFORMATION SUPPLIED BY EMPLOYER</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_Toc287437001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120</w:t>
        </w:r>
        <w:r w:rsidR="00A95BB3" w:rsidRPr="00A95BB3">
          <w:rPr>
            <w:rFonts w:ascii="Arial" w:eastAsia="Times New Roman" w:hAnsi="Arial" w:cs="Arial"/>
            <w:noProof/>
            <w:webHidden/>
            <w:lang w:val="en-ZA"/>
          </w:rPr>
          <w:fldChar w:fldCharType="end"/>
        </w:r>
      </w:hyperlink>
    </w:p>
    <w:p w14:paraId="1B5EC118" w14:textId="14BDE32B"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02" w:history="1">
        <w:r w:rsidR="00A95BB3" w:rsidRPr="00A95BB3">
          <w:rPr>
            <w:rFonts w:ascii="Arial" w:eastAsia="Times New Roman" w:hAnsi="Arial" w:cs="Arial"/>
            <w:noProof/>
            <w:color w:val="0000FF"/>
            <w:u w:val="single"/>
            <w:lang w:val="en-ZA"/>
          </w:rPr>
          <w:t>PS 10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EXTENSION OF TIME ARISING FROM ABNORMAL RAINFALL</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_Toc287437002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120</w:t>
        </w:r>
        <w:r w:rsidR="00A95BB3" w:rsidRPr="00A95BB3">
          <w:rPr>
            <w:rFonts w:ascii="Arial" w:eastAsia="Times New Roman" w:hAnsi="Arial" w:cs="Arial"/>
            <w:noProof/>
            <w:webHidden/>
            <w:lang w:val="en-ZA"/>
          </w:rPr>
          <w:fldChar w:fldCharType="end"/>
        </w:r>
      </w:hyperlink>
    </w:p>
    <w:p w14:paraId="1D227243" w14:textId="740236B9"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03" w:history="1">
        <w:r w:rsidR="00A95BB3" w:rsidRPr="00A95BB3">
          <w:rPr>
            <w:rFonts w:ascii="Arial" w:eastAsia="Times New Roman" w:hAnsi="Arial" w:cs="Arial"/>
            <w:noProof/>
            <w:color w:val="0000FF"/>
            <w:u w:val="single"/>
            <w:lang w:val="en-ZA"/>
          </w:rPr>
          <w:t xml:space="preserve">PS 11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CERTIFICATES OF PAYMENT</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_Toc287437003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121</w:t>
        </w:r>
        <w:r w:rsidR="00A95BB3" w:rsidRPr="00A95BB3">
          <w:rPr>
            <w:rFonts w:ascii="Arial" w:eastAsia="Times New Roman" w:hAnsi="Arial" w:cs="Arial"/>
            <w:noProof/>
            <w:webHidden/>
            <w:lang w:val="en-ZA"/>
          </w:rPr>
          <w:fldChar w:fldCharType="end"/>
        </w:r>
      </w:hyperlink>
    </w:p>
    <w:p w14:paraId="4D864530" w14:textId="5416C817"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04" w:history="1">
        <w:r w:rsidR="00A95BB3" w:rsidRPr="00A95BB3">
          <w:rPr>
            <w:rFonts w:ascii="Arial" w:eastAsia="Times New Roman" w:hAnsi="Arial" w:cs="Arial"/>
            <w:noProof/>
            <w:color w:val="0000FF"/>
            <w:u w:val="single"/>
            <w:lang w:val="en-ZA"/>
          </w:rPr>
          <w:t xml:space="preserve">PS 12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CONSTRUCTION IN LIMITED AREAS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_Toc287437004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121</w:t>
        </w:r>
        <w:r w:rsidR="00A95BB3" w:rsidRPr="00A95BB3">
          <w:rPr>
            <w:rFonts w:ascii="Arial" w:eastAsia="Times New Roman" w:hAnsi="Arial" w:cs="Arial"/>
            <w:noProof/>
            <w:webHidden/>
            <w:lang w:val="en-ZA"/>
          </w:rPr>
          <w:fldChar w:fldCharType="end"/>
        </w:r>
      </w:hyperlink>
    </w:p>
    <w:p w14:paraId="33191BE7" w14:textId="60C6D6A5"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05" w:history="1">
        <w:r w:rsidR="00A95BB3" w:rsidRPr="00A95BB3">
          <w:rPr>
            <w:rFonts w:ascii="Arial" w:eastAsia="Times New Roman" w:hAnsi="Arial" w:cs="Arial"/>
            <w:noProof/>
            <w:color w:val="0000FF"/>
            <w:u w:val="single"/>
            <w:lang w:val="en-ZA"/>
          </w:rPr>
          <w:t xml:space="preserve">PS 13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NON-WORKING DAYS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_Toc287437005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122</w:t>
        </w:r>
        <w:r w:rsidR="00A95BB3" w:rsidRPr="00A95BB3">
          <w:rPr>
            <w:rFonts w:ascii="Arial" w:eastAsia="Times New Roman" w:hAnsi="Arial" w:cs="Arial"/>
            <w:noProof/>
            <w:webHidden/>
            <w:lang w:val="en-ZA"/>
          </w:rPr>
          <w:fldChar w:fldCharType="end"/>
        </w:r>
      </w:hyperlink>
    </w:p>
    <w:p w14:paraId="6550421C" w14:textId="3EBF538B"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06" w:history="1">
        <w:r w:rsidR="00A95BB3" w:rsidRPr="00A95BB3">
          <w:rPr>
            <w:rFonts w:ascii="Arial" w:eastAsia="Times New Roman" w:hAnsi="Arial" w:cs="Arial"/>
            <w:noProof/>
            <w:color w:val="0000FF"/>
            <w:u w:val="single"/>
            <w:lang w:val="en-ZA"/>
          </w:rPr>
          <w:t xml:space="preserve">PS 14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SPOIL MATERIAL</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_Toc287437006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122</w:t>
        </w:r>
        <w:r w:rsidR="00A95BB3" w:rsidRPr="00A95BB3">
          <w:rPr>
            <w:rFonts w:ascii="Arial" w:eastAsia="Times New Roman" w:hAnsi="Arial" w:cs="Arial"/>
            <w:noProof/>
            <w:webHidden/>
            <w:lang w:val="en-ZA"/>
          </w:rPr>
          <w:fldChar w:fldCharType="end"/>
        </w:r>
      </w:hyperlink>
    </w:p>
    <w:p w14:paraId="53051A2A" w14:textId="542819C7"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07" w:history="1">
        <w:r w:rsidR="00A95BB3" w:rsidRPr="00A95BB3">
          <w:rPr>
            <w:rFonts w:ascii="Arial" w:eastAsia="Times New Roman" w:hAnsi="Arial" w:cs="Arial"/>
            <w:noProof/>
            <w:color w:val="0000FF"/>
            <w:u w:val="single"/>
            <w:lang w:val="en-ZA"/>
          </w:rPr>
          <w:t xml:space="preserve">PS 15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DRAWINGS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_Toc287437007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122</w:t>
        </w:r>
        <w:r w:rsidR="00A95BB3" w:rsidRPr="00A95BB3">
          <w:rPr>
            <w:rFonts w:ascii="Arial" w:eastAsia="Times New Roman" w:hAnsi="Arial" w:cs="Arial"/>
            <w:noProof/>
            <w:webHidden/>
            <w:lang w:val="en-ZA"/>
          </w:rPr>
          <w:fldChar w:fldCharType="end"/>
        </w:r>
      </w:hyperlink>
    </w:p>
    <w:p w14:paraId="05C9AFFA" w14:textId="059160B6"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08" w:history="1">
        <w:r w:rsidR="00A95BB3" w:rsidRPr="00A95BB3">
          <w:rPr>
            <w:rFonts w:ascii="Arial" w:eastAsia="Times New Roman" w:hAnsi="Arial" w:cs="Arial"/>
            <w:noProof/>
            <w:color w:val="0000FF"/>
            <w:u w:val="single"/>
            <w:lang w:val="en-ZA"/>
          </w:rPr>
          <w:t xml:space="preserve">PS 16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LENGTH OF TRENCHES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_Toc287437008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123</w:t>
        </w:r>
        <w:r w:rsidR="00A95BB3" w:rsidRPr="00A95BB3">
          <w:rPr>
            <w:rFonts w:ascii="Arial" w:eastAsia="Times New Roman" w:hAnsi="Arial" w:cs="Arial"/>
            <w:noProof/>
            <w:webHidden/>
            <w:lang w:val="en-ZA"/>
          </w:rPr>
          <w:fldChar w:fldCharType="end"/>
        </w:r>
      </w:hyperlink>
    </w:p>
    <w:p w14:paraId="2570C0D2" w14:textId="6045B6DD"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09" w:history="1">
        <w:r w:rsidR="00A95BB3" w:rsidRPr="00A95BB3">
          <w:rPr>
            <w:rFonts w:ascii="Arial" w:eastAsia="Times New Roman" w:hAnsi="Arial" w:cs="Arial"/>
            <w:noProof/>
            <w:color w:val="0000FF"/>
            <w:u w:val="single"/>
            <w:lang w:val="en-ZA"/>
          </w:rPr>
          <w:t xml:space="preserve">PS 17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SAMPLES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_Toc287437009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123</w:t>
        </w:r>
        <w:r w:rsidR="00A95BB3" w:rsidRPr="00A95BB3">
          <w:rPr>
            <w:rFonts w:ascii="Arial" w:eastAsia="Times New Roman" w:hAnsi="Arial" w:cs="Arial"/>
            <w:noProof/>
            <w:webHidden/>
            <w:lang w:val="en-ZA"/>
          </w:rPr>
          <w:fldChar w:fldCharType="end"/>
        </w:r>
      </w:hyperlink>
    </w:p>
    <w:p w14:paraId="71A1F833" w14:textId="24144753"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10" w:history="1">
        <w:r w:rsidR="00A95BB3" w:rsidRPr="00A95BB3">
          <w:rPr>
            <w:rFonts w:ascii="Arial" w:eastAsia="Times New Roman" w:hAnsi="Arial" w:cs="Arial"/>
            <w:noProof/>
            <w:color w:val="0000FF"/>
            <w:u w:val="single"/>
            <w:lang w:val="en-ZA"/>
          </w:rPr>
          <w:t xml:space="preserve">PS 18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MANUFACTURER'S INSTRUCTIONS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_Toc287437010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123</w:t>
        </w:r>
        <w:r w:rsidR="00A95BB3" w:rsidRPr="00A95BB3">
          <w:rPr>
            <w:rFonts w:ascii="Arial" w:eastAsia="Times New Roman" w:hAnsi="Arial" w:cs="Arial"/>
            <w:noProof/>
            <w:webHidden/>
            <w:lang w:val="en-ZA"/>
          </w:rPr>
          <w:fldChar w:fldCharType="end"/>
        </w:r>
      </w:hyperlink>
    </w:p>
    <w:p w14:paraId="6DBBBA68" w14:textId="3F0D7140"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11" w:history="1">
        <w:r w:rsidR="00A95BB3" w:rsidRPr="00A95BB3">
          <w:rPr>
            <w:rFonts w:ascii="Arial" w:eastAsia="Times New Roman" w:hAnsi="Arial" w:cs="Arial"/>
            <w:noProof/>
            <w:color w:val="0000FF"/>
            <w:u w:val="single"/>
            <w:lang w:val="en-ZA"/>
          </w:rPr>
          <w:t xml:space="preserve">PS 19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PROPRIETARY MATERIALS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_Toc287437011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123</w:t>
        </w:r>
        <w:r w:rsidR="00A95BB3" w:rsidRPr="00A95BB3">
          <w:rPr>
            <w:rFonts w:ascii="Arial" w:eastAsia="Times New Roman" w:hAnsi="Arial" w:cs="Arial"/>
            <w:noProof/>
            <w:webHidden/>
            <w:lang w:val="en-ZA"/>
          </w:rPr>
          <w:fldChar w:fldCharType="end"/>
        </w:r>
      </w:hyperlink>
    </w:p>
    <w:p w14:paraId="55EB079D" w14:textId="380D3D70"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12" w:history="1">
        <w:r w:rsidR="00A95BB3" w:rsidRPr="00A95BB3">
          <w:rPr>
            <w:rFonts w:ascii="Arial" w:eastAsia="Times New Roman" w:hAnsi="Arial" w:cs="Arial"/>
            <w:noProof/>
            <w:color w:val="0000FF"/>
            <w:u w:val="single"/>
            <w:lang w:val="en-ZA"/>
          </w:rPr>
          <w:t xml:space="preserve">PS 20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NOTICES, SIGNS, BARRICADES AND ADVERTISEMENTS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_Toc287437012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123</w:t>
        </w:r>
        <w:r w:rsidR="00A95BB3" w:rsidRPr="00A95BB3">
          <w:rPr>
            <w:rFonts w:ascii="Arial" w:eastAsia="Times New Roman" w:hAnsi="Arial" w:cs="Arial"/>
            <w:noProof/>
            <w:webHidden/>
            <w:lang w:val="en-ZA"/>
          </w:rPr>
          <w:fldChar w:fldCharType="end"/>
        </w:r>
      </w:hyperlink>
    </w:p>
    <w:p w14:paraId="348FF82A" w14:textId="40F1C6B6"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13" w:history="1">
        <w:r w:rsidR="00A95BB3" w:rsidRPr="00A95BB3">
          <w:rPr>
            <w:rFonts w:ascii="Arial" w:eastAsia="Times New Roman" w:hAnsi="Arial" w:cs="Arial"/>
            <w:noProof/>
            <w:color w:val="0000FF"/>
            <w:u w:val="single"/>
            <w:lang w:val="en-ZA"/>
          </w:rPr>
          <w:t xml:space="preserve">PS 21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SETTING OUT OF WORK</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_Toc287437013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124</w:t>
        </w:r>
        <w:r w:rsidR="00A95BB3" w:rsidRPr="00A95BB3">
          <w:rPr>
            <w:rFonts w:ascii="Arial" w:eastAsia="Times New Roman" w:hAnsi="Arial" w:cs="Arial"/>
            <w:noProof/>
            <w:webHidden/>
            <w:lang w:val="en-ZA"/>
          </w:rPr>
          <w:fldChar w:fldCharType="end"/>
        </w:r>
      </w:hyperlink>
    </w:p>
    <w:p w14:paraId="12302CD7" w14:textId="10C2690A"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14" w:history="1">
        <w:r w:rsidR="00A95BB3" w:rsidRPr="00A95BB3">
          <w:rPr>
            <w:rFonts w:ascii="Arial" w:eastAsia="Times New Roman" w:hAnsi="Arial" w:cs="Arial"/>
            <w:noProof/>
            <w:color w:val="0000FF"/>
            <w:u w:val="single"/>
            <w:lang w:val="en-ZA"/>
          </w:rPr>
          <w:t>PS 22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WORKMANSHIP AND QUALITY CONTROL</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_Toc287437014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124</w:t>
        </w:r>
        <w:r w:rsidR="00A95BB3" w:rsidRPr="00A95BB3">
          <w:rPr>
            <w:rFonts w:ascii="Arial" w:eastAsia="Times New Roman" w:hAnsi="Arial" w:cs="Arial"/>
            <w:noProof/>
            <w:webHidden/>
            <w:lang w:val="en-ZA"/>
          </w:rPr>
          <w:fldChar w:fldCharType="end"/>
        </w:r>
      </w:hyperlink>
    </w:p>
    <w:p w14:paraId="5D34F5D1" w14:textId="42F166CE"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15" w:history="1">
        <w:r w:rsidR="00A95BB3" w:rsidRPr="00A95BB3">
          <w:rPr>
            <w:rFonts w:ascii="Arial" w:eastAsia="Times New Roman" w:hAnsi="Arial" w:cs="Arial"/>
            <w:noProof/>
            <w:color w:val="0000FF"/>
            <w:u w:val="single"/>
            <w:lang w:val="en-ZA"/>
          </w:rPr>
          <w:t xml:space="preserve">PS 23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TRANSPORT OF MATERIAL</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_Toc287437015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125</w:t>
        </w:r>
        <w:r w:rsidR="00A95BB3" w:rsidRPr="00A95BB3">
          <w:rPr>
            <w:rFonts w:ascii="Arial" w:eastAsia="Times New Roman" w:hAnsi="Arial" w:cs="Arial"/>
            <w:noProof/>
            <w:webHidden/>
            <w:lang w:val="en-ZA"/>
          </w:rPr>
          <w:fldChar w:fldCharType="end"/>
        </w:r>
      </w:hyperlink>
    </w:p>
    <w:p w14:paraId="53C7383A" w14:textId="0D3F9659"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16" w:history="1">
        <w:r w:rsidR="00A95BB3" w:rsidRPr="00A95BB3">
          <w:rPr>
            <w:rFonts w:ascii="Arial" w:eastAsia="Times New Roman" w:hAnsi="Arial" w:cs="Arial"/>
            <w:noProof/>
            <w:color w:val="0000FF"/>
            <w:u w:val="single"/>
            <w:lang w:val="en-ZA"/>
          </w:rPr>
          <w:t xml:space="preserve">PS 24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PROTECTION OF HISTORICAL WALL</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_Toc287437016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125</w:t>
        </w:r>
        <w:r w:rsidR="00A95BB3" w:rsidRPr="00A95BB3">
          <w:rPr>
            <w:rFonts w:ascii="Arial" w:eastAsia="Times New Roman" w:hAnsi="Arial" w:cs="Arial"/>
            <w:noProof/>
            <w:webHidden/>
            <w:lang w:val="en-ZA"/>
          </w:rPr>
          <w:fldChar w:fldCharType="end"/>
        </w:r>
      </w:hyperlink>
    </w:p>
    <w:p w14:paraId="1CC4F917" w14:textId="65EF498E"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17" w:history="1">
        <w:r w:rsidR="00A95BB3" w:rsidRPr="00A95BB3">
          <w:rPr>
            <w:rFonts w:ascii="Arial" w:eastAsia="Times New Roman" w:hAnsi="Arial" w:cs="Arial"/>
            <w:noProof/>
            <w:color w:val="0000FF"/>
            <w:u w:val="single"/>
            <w:lang w:val="en-ZA"/>
          </w:rPr>
          <w:t xml:space="preserve">PS 25 : </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LIAISON WITH LOCAL AUTHORITIES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_Toc287437017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125</w:t>
        </w:r>
        <w:r w:rsidR="00A95BB3" w:rsidRPr="00A95BB3">
          <w:rPr>
            <w:rFonts w:ascii="Arial" w:eastAsia="Times New Roman" w:hAnsi="Arial" w:cs="Arial"/>
            <w:noProof/>
            <w:webHidden/>
            <w:lang w:val="en-ZA"/>
          </w:rPr>
          <w:fldChar w:fldCharType="end"/>
        </w:r>
      </w:hyperlink>
    </w:p>
    <w:p w14:paraId="4B94B009" w14:textId="7144C532"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18" w:history="1">
        <w:r w:rsidR="00A95BB3" w:rsidRPr="00A95BB3">
          <w:rPr>
            <w:rFonts w:ascii="Arial" w:eastAsia="Times New Roman" w:hAnsi="Arial" w:cs="Arial"/>
            <w:noProof/>
            <w:color w:val="0000FF"/>
            <w:u w:val="single"/>
            <w:lang w:val="en-ZA"/>
          </w:rPr>
          <w:t>PS 26</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LOCAL LABOUR AND LOCAL SUBCONTRACTORS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_Toc287437018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126</w:t>
        </w:r>
        <w:r w:rsidR="00A95BB3" w:rsidRPr="00A95BB3">
          <w:rPr>
            <w:rFonts w:ascii="Arial" w:eastAsia="Times New Roman" w:hAnsi="Arial" w:cs="Arial"/>
            <w:noProof/>
            <w:webHidden/>
            <w:lang w:val="en-ZA"/>
          </w:rPr>
          <w:fldChar w:fldCharType="end"/>
        </w:r>
      </w:hyperlink>
    </w:p>
    <w:p w14:paraId="22322A74" w14:textId="78FD993C"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7019" w:history="1">
        <w:r w:rsidR="00A95BB3" w:rsidRPr="00A95BB3">
          <w:rPr>
            <w:rFonts w:ascii="Arial" w:eastAsia="Times New Roman" w:hAnsi="Arial" w:cs="Arial"/>
            <w:noProof/>
            <w:color w:val="0000FF"/>
            <w:u w:val="single"/>
            <w:lang w:val="en-ZA"/>
          </w:rPr>
          <w:t>PS 26.1</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Introduction</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_Toc287437019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126</w:t>
        </w:r>
        <w:r w:rsidR="00A95BB3" w:rsidRPr="00A95BB3">
          <w:rPr>
            <w:rFonts w:ascii="Arial" w:eastAsia="Times New Roman" w:hAnsi="Arial" w:cs="Arial"/>
            <w:noProof/>
            <w:webHidden/>
            <w:lang w:val="en-ZA"/>
          </w:rPr>
          <w:fldChar w:fldCharType="end"/>
        </w:r>
      </w:hyperlink>
    </w:p>
    <w:p w14:paraId="79936E2B" w14:textId="47563687"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7020" w:history="1">
        <w:r w:rsidR="00A95BB3" w:rsidRPr="00A95BB3">
          <w:rPr>
            <w:rFonts w:ascii="Arial" w:eastAsia="Times New Roman" w:hAnsi="Arial" w:cs="Arial"/>
            <w:noProof/>
            <w:color w:val="0000FF"/>
            <w:u w:val="single"/>
            <w:lang w:val="en-ZA"/>
          </w:rPr>
          <w:t>PS 26.2</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Workload</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_Toc287437020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126</w:t>
        </w:r>
        <w:r w:rsidR="00A95BB3" w:rsidRPr="00A95BB3">
          <w:rPr>
            <w:rFonts w:ascii="Arial" w:eastAsia="Times New Roman" w:hAnsi="Arial" w:cs="Arial"/>
            <w:noProof/>
            <w:webHidden/>
            <w:lang w:val="en-ZA"/>
          </w:rPr>
          <w:fldChar w:fldCharType="end"/>
        </w:r>
      </w:hyperlink>
    </w:p>
    <w:p w14:paraId="27F65325" w14:textId="02590FE8"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7021" w:history="1">
        <w:r w:rsidR="00A95BB3" w:rsidRPr="00A95BB3">
          <w:rPr>
            <w:rFonts w:ascii="Arial" w:eastAsia="Times New Roman" w:hAnsi="Arial" w:cs="Arial"/>
            <w:noProof/>
            <w:color w:val="0000FF"/>
            <w:u w:val="single"/>
            <w:lang w:val="en-ZA"/>
          </w:rPr>
          <w:t>PS 26.3</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Assisting ABE’s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_Toc287437021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126</w:t>
        </w:r>
        <w:r w:rsidR="00A95BB3" w:rsidRPr="00A95BB3">
          <w:rPr>
            <w:rFonts w:ascii="Arial" w:eastAsia="Times New Roman" w:hAnsi="Arial" w:cs="Arial"/>
            <w:noProof/>
            <w:webHidden/>
            <w:lang w:val="en-ZA"/>
          </w:rPr>
          <w:fldChar w:fldCharType="end"/>
        </w:r>
      </w:hyperlink>
    </w:p>
    <w:p w14:paraId="2FE07F18" w14:textId="3DC07721"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7022" w:history="1">
        <w:r w:rsidR="00A95BB3" w:rsidRPr="00A95BB3">
          <w:rPr>
            <w:rFonts w:ascii="Arial" w:eastAsia="Times New Roman" w:hAnsi="Arial" w:cs="Arial"/>
            <w:noProof/>
            <w:color w:val="0000FF"/>
            <w:u w:val="single"/>
            <w:lang w:val="en-ZA"/>
          </w:rPr>
          <w:t>PS 26.4</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Local Labour</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_Toc287437022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126</w:t>
        </w:r>
        <w:r w:rsidR="00A95BB3" w:rsidRPr="00A95BB3">
          <w:rPr>
            <w:rFonts w:ascii="Arial" w:eastAsia="Times New Roman" w:hAnsi="Arial" w:cs="Arial"/>
            <w:noProof/>
            <w:webHidden/>
            <w:lang w:val="en-ZA"/>
          </w:rPr>
          <w:fldChar w:fldCharType="end"/>
        </w:r>
      </w:hyperlink>
    </w:p>
    <w:p w14:paraId="52788E97" w14:textId="0ECC161E"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7023" w:history="1">
        <w:r w:rsidR="00A95BB3" w:rsidRPr="00A95BB3">
          <w:rPr>
            <w:rFonts w:ascii="Arial" w:eastAsia="Times New Roman" w:hAnsi="Arial" w:cs="Arial"/>
            <w:noProof/>
            <w:color w:val="0000FF"/>
            <w:u w:val="single"/>
            <w:lang w:val="en-ZA"/>
          </w:rPr>
          <w:t>PS 26.5</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Contractors Obligations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_Toc287437023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126</w:t>
        </w:r>
        <w:r w:rsidR="00A95BB3" w:rsidRPr="00A95BB3">
          <w:rPr>
            <w:rFonts w:ascii="Arial" w:eastAsia="Times New Roman" w:hAnsi="Arial" w:cs="Arial"/>
            <w:noProof/>
            <w:webHidden/>
            <w:lang w:val="en-ZA"/>
          </w:rPr>
          <w:fldChar w:fldCharType="end"/>
        </w:r>
      </w:hyperlink>
    </w:p>
    <w:p w14:paraId="76030CA5" w14:textId="4E3AEF31" w:rsidR="00A95BB3" w:rsidRPr="00A95BB3" w:rsidRDefault="00A4564A" w:rsidP="00A95BB3">
      <w:pPr>
        <w:tabs>
          <w:tab w:val="left" w:pos="1701"/>
          <w:tab w:val="right" w:pos="9214"/>
        </w:tabs>
        <w:spacing w:after="0" w:line="240" w:lineRule="auto"/>
        <w:ind w:left="480"/>
        <w:rPr>
          <w:rFonts w:ascii="Arial" w:eastAsia="Times New Roman" w:hAnsi="Arial" w:cs="Arial"/>
          <w:noProof/>
          <w:lang w:val="en-ZA"/>
        </w:rPr>
      </w:pPr>
      <w:hyperlink w:anchor="_Toc287437024" w:history="1">
        <w:r w:rsidR="00A95BB3" w:rsidRPr="00A95BB3">
          <w:rPr>
            <w:rFonts w:ascii="Arial" w:eastAsia="Times New Roman" w:hAnsi="Arial" w:cs="Arial"/>
            <w:noProof/>
            <w:color w:val="0000FF"/>
            <w:u w:val="single"/>
            <w:lang w:val="en-ZA"/>
          </w:rPr>
          <w:t>PS 26.6</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Work Considered to be Labour Based</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_Toc287437024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127</w:t>
        </w:r>
        <w:r w:rsidR="00A95BB3" w:rsidRPr="00A95BB3">
          <w:rPr>
            <w:rFonts w:ascii="Arial" w:eastAsia="Times New Roman" w:hAnsi="Arial" w:cs="Arial"/>
            <w:noProof/>
            <w:webHidden/>
            <w:lang w:val="en-ZA"/>
          </w:rPr>
          <w:fldChar w:fldCharType="end"/>
        </w:r>
      </w:hyperlink>
    </w:p>
    <w:p w14:paraId="6E091551" w14:textId="7AA50348"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25" w:history="1">
        <w:r w:rsidR="00A95BB3" w:rsidRPr="00A95BB3">
          <w:rPr>
            <w:rFonts w:ascii="Arial" w:eastAsia="Times New Roman" w:hAnsi="Arial" w:cs="Arial"/>
            <w:noProof/>
            <w:color w:val="0000FF"/>
            <w:u w:val="single"/>
            <w:lang w:val="en-ZA"/>
          </w:rPr>
          <w:t>PS 27</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TRAINING SCHEMES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_Toc287437025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128</w:t>
        </w:r>
        <w:r w:rsidR="00A95BB3" w:rsidRPr="00A95BB3">
          <w:rPr>
            <w:rFonts w:ascii="Arial" w:eastAsia="Times New Roman" w:hAnsi="Arial" w:cs="Arial"/>
            <w:noProof/>
            <w:webHidden/>
            <w:lang w:val="en-ZA"/>
          </w:rPr>
          <w:fldChar w:fldCharType="end"/>
        </w:r>
      </w:hyperlink>
    </w:p>
    <w:p w14:paraId="6D83BC89" w14:textId="4B121922" w:rsidR="00A95BB3" w:rsidRPr="00A95BB3" w:rsidRDefault="00A4564A" w:rsidP="00A95BB3">
      <w:pPr>
        <w:tabs>
          <w:tab w:val="left" w:pos="1701"/>
          <w:tab w:val="right" w:pos="9214"/>
        </w:tabs>
        <w:spacing w:after="0" w:line="240" w:lineRule="auto"/>
        <w:ind w:left="240"/>
        <w:rPr>
          <w:rFonts w:ascii="Arial" w:eastAsia="Times New Roman" w:hAnsi="Arial" w:cs="Arial"/>
          <w:noProof/>
          <w:lang w:val="en-ZA"/>
        </w:rPr>
      </w:pPr>
      <w:hyperlink w:anchor="_Toc287437026" w:history="1">
        <w:r w:rsidR="00A95BB3" w:rsidRPr="00A95BB3">
          <w:rPr>
            <w:rFonts w:ascii="Arial" w:eastAsia="Times New Roman" w:hAnsi="Arial" w:cs="Arial"/>
            <w:noProof/>
            <w:color w:val="0000FF"/>
            <w:u w:val="single"/>
            <w:lang w:val="en-ZA"/>
          </w:rPr>
          <w:t>PS 28</w:t>
        </w:r>
        <w:r w:rsidR="00A95BB3" w:rsidRPr="00A95BB3">
          <w:rPr>
            <w:rFonts w:ascii="Arial" w:eastAsia="Times New Roman" w:hAnsi="Arial" w:cs="Arial"/>
            <w:noProof/>
            <w:lang w:val="en-ZA"/>
          </w:rPr>
          <w:tab/>
        </w:r>
        <w:r w:rsidR="00A95BB3" w:rsidRPr="00A95BB3">
          <w:rPr>
            <w:rFonts w:ascii="Arial" w:eastAsia="Times New Roman" w:hAnsi="Arial" w:cs="Arial"/>
            <w:noProof/>
            <w:color w:val="0000FF"/>
            <w:u w:val="single"/>
            <w:lang w:val="en-ZA"/>
          </w:rPr>
          <w:t>PRESCRIPTIONS IN RESPECT OF EXISTING SERVICES</w:t>
        </w:r>
        <w:r w:rsidR="00A95BB3" w:rsidRPr="00A95BB3">
          <w:rPr>
            <w:rFonts w:ascii="Arial" w:eastAsia="Times New Roman" w:hAnsi="Arial" w:cs="Arial"/>
            <w:noProof/>
            <w:webHidden/>
            <w:lang w:val="en-ZA"/>
          </w:rPr>
          <w:tab/>
        </w:r>
        <w:r w:rsidR="00A95BB3" w:rsidRPr="00A95BB3">
          <w:rPr>
            <w:rFonts w:ascii="Arial" w:eastAsia="Times New Roman" w:hAnsi="Arial" w:cs="Arial"/>
            <w:noProof/>
            <w:webHidden/>
            <w:lang w:val="en-ZA"/>
          </w:rPr>
          <w:fldChar w:fldCharType="begin"/>
        </w:r>
        <w:r w:rsidR="00A95BB3" w:rsidRPr="00A95BB3">
          <w:rPr>
            <w:rFonts w:ascii="Arial" w:eastAsia="Times New Roman" w:hAnsi="Arial" w:cs="Arial"/>
            <w:noProof/>
            <w:webHidden/>
            <w:lang w:val="en-ZA"/>
          </w:rPr>
          <w:instrText xml:space="preserve"> PAGEREF _Toc287437026 \h </w:instrText>
        </w:r>
        <w:r w:rsidR="00A95BB3" w:rsidRPr="00A95BB3">
          <w:rPr>
            <w:rFonts w:ascii="Arial" w:eastAsia="Times New Roman" w:hAnsi="Arial" w:cs="Arial"/>
            <w:noProof/>
            <w:webHidden/>
            <w:lang w:val="en-ZA"/>
          </w:rPr>
        </w:r>
        <w:r w:rsidR="00A95BB3" w:rsidRPr="00A95BB3">
          <w:rPr>
            <w:rFonts w:ascii="Arial" w:eastAsia="Times New Roman" w:hAnsi="Arial" w:cs="Arial"/>
            <w:noProof/>
            <w:webHidden/>
            <w:lang w:val="en-ZA"/>
          </w:rPr>
          <w:fldChar w:fldCharType="separate"/>
        </w:r>
        <w:r w:rsidR="005B66AE">
          <w:rPr>
            <w:rFonts w:ascii="Arial" w:eastAsia="Times New Roman" w:hAnsi="Arial" w:cs="Arial"/>
            <w:noProof/>
            <w:webHidden/>
            <w:lang w:val="en-ZA"/>
          </w:rPr>
          <w:t>128</w:t>
        </w:r>
        <w:r w:rsidR="00A95BB3" w:rsidRPr="00A95BB3">
          <w:rPr>
            <w:rFonts w:ascii="Arial" w:eastAsia="Times New Roman" w:hAnsi="Arial" w:cs="Arial"/>
            <w:noProof/>
            <w:webHidden/>
            <w:lang w:val="en-ZA"/>
          </w:rPr>
          <w:fldChar w:fldCharType="end"/>
        </w:r>
      </w:hyperlink>
    </w:p>
    <w:p w14:paraId="71E4B433" w14:textId="77777777" w:rsidR="00A95BB3" w:rsidRPr="00A95BB3" w:rsidRDefault="00A95BB3" w:rsidP="00A95BB3">
      <w:pPr>
        <w:tabs>
          <w:tab w:val="left" w:pos="1701"/>
          <w:tab w:val="right" w:pos="9214"/>
        </w:tabs>
        <w:spacing w:after="0" w:line="240" w:lineRule="auto"/>
        <w:rPr>
          <w:rFonts w:ascii="Arial" w:eastAsia="Times New Roman" w:hAnsi="Arial" w:cs="Arial"/>
          <w:lang w:val="en-ZA"/>
        </w:rPr>
      </w:pPr>
      <w:r w:rsidRPr="00A95BB3">
        <w:rPr>
          <w:rFonts w:ascii="Arial" w:eastAsia="Times New Roman" w:hAnsi="Arial" w:cs="Arial"/>
          <w:lang w:val="en-ZA"/>
        </w:rPr>
        <w:fldChar w:fldCharType="end"/>
      </w:r>
    </w:p>
    <w:p w14:paraId="6DE20009" w14:textId="77777777" w:rsidR="00A95BB3" w:rsidRPr="00A95BB3" w:rsidRDefault="00A95BB3" w:rsidP="00370847">
      <w:pPr>
        <w:keepNext/>
        <w:numPr>
          <w:ilvl w:val="0"/>
          <w:numId w:val="53"/>
        </w:numPr>
        <w:spacing w:before="240" w:after="60" w:line="240" w:lineRule="auto"/>
        <w:outlineLvl w:val="0"/>
        <w:rPr>
          <w:rFonts w:ascii="Arial" w:eastAsia="Times New Roman" w:hAnsi="Arial" w:cs="Arial"/>
          <w:b/>
          <w:bCs/>
          <w:kern w:val="32"/>
          <w:lang w:val="en-GB" w:eastAsia="x-none"/>
        </w:rPr>
      </w:pPr>
    </w:p>
    <w:p w14:paraId="12284EAF" w14:textId="77777777" w:rsidR="00A95BB3" w:rsidRPr="00A95BB3" w:rsidRDefault="00A95BB3" w:rsidP="00A95BB3">
      <w:pPr>
        <w:tabs>
          <w:tab w:val="left" w:pos="1418"/>
          <w:tab w:val="right" w:leader="dot" w:pos="9923"/>
        </w:tabs>
        <w:spacing w:after="0" w:line="240" w:lineRule="auto"/>
        <w:jc w:val="both"/>
        <w:rPr>
          <w:rFonts w:ascii="Arial" w:eastAsia="Times New Roman" w:hAnsi="Arial" w:cs="Arial"/>
          <w:b/>
          <w:lang w:val="en-ZA"/>
        </w:rPr>
      </w:pPr>
    </w:p>
    <w:p w14:paraId="2F5F5B54" w14:textId="77777777" w:rsidR="00A95BB3" w:rsidRPr="00A95BB3" w:rsidRDefault="00A95BB3" w:rsidP="00A95BB3">
      <w:pPr>
        <w:tabs>
          <w:tab w:val="left" w:pos="1418"/>
          <w:tab w:val="right" w:leader="dot" w:pos="9923"/>
        </w:tabs>
        <w:spacing w:after="0" w:line="240" w:lineRule="auto"/>
        <w:jc w:val="both"/>
        <w:rPr>
          <w:rFonts w:ascii="Arial" w:eastAsia="Times New Roman" w:hAnsi="Arial" w:cs="Arial"/>
          <w:b/>
          <w:lang w:val="en-ZA"/>
        </w:rPr>
      </w:pPr>
    </w:p>
    <w:p w14:paraId="783F717D" w14:textId="77777777" w:rsidR="00A95BB3" w:rsidRPr="00A95BB3" w:rsidRDefault="00A95BB3" w:rsidP="00A95BB3">
      <w:pPr>
        <w:spacing w:after="0" w:line="240" w:lineRule="auto"/>
        <w:ind w:left="360" w:hanging="360"/>
        <w:jc w:val="both"/>
        <w:rPr>
          <w:rFonts w:ascii="Arial" w:eastAsia="Times New Roman" w:hAnsi="Arial" w:cs="Arial"/>
          <w:lang w:val="en-ZA" w:eastAsia="x-none"/>
        </w:rPr>
      </w:pPr>
    </w:p>
    <w:p w14:paraId="34F1CFA8" w14:textId="77777777" w:rsidR="00A95BB3" w:rsidRPr="00A95BB3" w:rsidRDefault="00A95BB3" w:rsidP="00A95BB3">
      <w:pPr>
        <w:spacing w:after="0" w:line="240" w:lineRule="auto"/>
        <w:ind w:left="360" w:hanging="360"/>
        <w:jc w:val="both"/>
        <w:rPr>
          <w:rFonts w:ascii="Arial" w:eastAsia="Times New Roman" w:hAnsi="Arial" w:cs="Arial"/>
          <w:lang w:val="en-ZA" w:eastAsia="x-none"/>
        </w:rPr>
      </w:pPr>
    </w:p>
    <w:p w14:paraId="3BB834A0" w14:textId="77777777" w:rsidR="00A95BB3" w:rsidRPr="00A95BB3" w:rsidRDefault="00A95BB3" w:rsidP="00370847">
      <w:pPr>
        <w:keepNext/>
        <w:numPr>
          <w:ilvl w:val="0"/>
          <w:numId w:val="53"/>
        </w:numPr>
        <w:spacing w:before="240" w:after="60" w:line="240" w:lineRule="auto"/>
        <w:outlineLvl w:val="2"/>
        <w:rPr>
          <w:rFonts w:ascii="Arial" w:eastAsia="Times New Roman" w:hAnsi="Arial" w:cs="Arial"/>
          <w:b/>
          <w:bCs/>
          <w:lang w:val="en-ZA" w:eastAsia="x-none"/>
        </w:rPr>
      </w:pPr>
      <w:r w:rsidRPr="00A95BB3">
        <w:rPr>
          <w:rFonts w:ascii="Arial" w:eastAsia="Times New Roman" w:hAnsi="Arial" w:cs="Arial"/>
          <w:bCs/>
          <w:u w:val="single"/>
          <w:lang w:val="en-ZA" w:eastAsia="x-none"/>
        </w:rPr>
        <w:br w:type="page"/>
      </w:r>
      <w:bookmarkStart w:id="75" w:name="_Toc287436976"/>
      <w:bookmarkStart w:id="76" w:name="_Toc287536473"/>
      <w:bookmarkStart w:id="77" w:name="_Toc287537232"/>
      <w:bookmarkStart w:id="78" w:name="_Toc287537315"/>
      <w:bookmarkStart w:id="79" w:name="_Toc287537713"/>
      <w:bookmarkStart w:id="80" w:name="_Toc288038824"/>
      <w:bookmarkStart w:id="81" w:name="_Toc288039225"/>
      <w:bookmarkStart w:id="82" w:name="_Toc299361095"/>
      <w:bookmarkStart w:id="83" w:name="_Toc300074304"/>
      <w:bookmarkStart w:id="84" w:name="_Toc319932126"/>
      <w:bookmarkStart w:id="85" w:name="_Toc320259078"/>
      <w:bookmarkStart w:id="86" w:name="_Toc320259152"/>
      <w:bookmarkStart w:id="87" w:name="_Toc33773201"/>
      <w:r w:rsidRPr="00A95BB3">
        <w:rPr>
          <w:rFonts w:ascii="Arial" w:eastAsia="Times New Roman" w:hAnsi="Arial" w:cs="Arial"/>
          <w:b/>
          <w:bCs/>
          <w:lang w:val="en-ZA" w:eastAsia="x-none"/>
        </w:rPr>
        <w:lastRenderedPageBreak/>
        <w:t xml:space="preserve">PS 1 : </w:t>
      </w:r>
      <w:r w:rsidRPr="00A95BB3">
        <w:rPr>
          <w:rFonts w:ascii="Arial" w:eastAsia="Times New Roman" w:hAnsi="Arial" w:cs="Arial"/>
          <w:b/>
          <w:bCs/>
          <w:lang w:val="en-ZA" w:eastAsia="x-none"/>
        </w:rPr>
        <w:tab/>
        <w:t>GENERAL DESCRIPTION</w:t>
      </w:r>
      <w:bookmarkEnd w:id="75"/>
      <w:bookmarkEnd w:id="76"/>
      <w:bookmarkEnd w:id="77"/>
      <w:bookmarkEnd w:id="78"/>
      <w:bookmarkEnd w:id="79"/>
      <w:bookmarkEnd w:id="80"/>
      <w:bookmarkEnd w:id="81"/>
      <w:bookmarkEnd w:id="82"/>
      <w:bookmarkEnd w:id="83"/>
      <w:bookmarkEnd w:id="84"/>
      <w:bookmarkEnd w:id="85"/>
      <w:bookmarkEnd w:id="86"/>
      <w:bookmarkEnd w:id="87"/>
    </w:p>
    <w:p w14:paraId="24C7BABD" w14:textId="77777777" w:rsidR="00A95BB3" w:rsidRPr="00A95BB3" w:rsidRDefault="00A95BB3" w:rsidP="00A95BB3">
      <w:pPr>
        <w:spacing w:after="0" w:line="240" w:lineRule="auto"/>
        <w:rPr>
          <w:rFonts w:ascii="Arial" w:eastAsia="Times New Roman" w:hAnsi="Arial" w:cs="Arial"/>
          <w:lang w:val="en-ZA"/>
        </w:rPr>
      </w:pPr>
    </w:p>
    <w:p w14:paraId="1D53AB9F" w14:textId="77777777" w:rsidR="00A95BB3" w:rsidRPr="00A95BB3" w:rsidRDefault="00A95BB3" w:rsidP="00A95BB3">
      <w:pPr>
        <w:spacing w:after="0" w:line="240" w:lineRule="auto"/>
        <w:rPr>
          <w:rFonts w:ascii="Arial" w:eastAsia="Times New Roman" w:hAnsi="Arial" w:cs="Arial"/>
          <w:lang w:val="en-ZA"/>
        </w:rPr>
      </w:pPr>
      <w:r w:rsidRPr="00A95BB3">
        <w:rPr>
          <w:rFonts w:ascii="Arial" w:eastAsia="Times New Roman" w:hAnsi="Arial" w:cs="Arial"/>
          <w:lang w:val="en-ZA"/>
        </w:rPr>
        <w:t>Refer to C3 Scope of Work</w:t>
      </w:r>
    </w:p>
    <w:p w14:paraId="2DEBA6C3" w14:textId="77777777" w:rsidR="00A95BB3" w:rsidRPr="00A95BB3" w:rsidRDefault="00A95BB3" w:rsidP="00A95BB3">
      <w:pPr>
        <w:spacing w:after="0" w:line="240" w:lineRule="auto"/>
        <w:rPr>
          <w:rFonts w:ascii="Arial" w:eastAsia="Times New Roman" w:hAnsi="Arial" w:cs="Arial"/>
          <w:lang w:val="en-ZA"/>
        </w:rPr>
      </w:pPr>
    </w:p>
    <w:p w14:paraId="446962ED" w14:textId="77777777" w:rsidR="00A95BB3" w:rsidRPr="00A95BB3" w:rsidRDefault="00A95BB3" w:rsidP="00370847">
      <w:pPr>
        <w:keepNext/>
        <w:numPr>
          <w:ilvl w:val="0"/>
          <w:numId w:val="53"/>
        </w:numPr>
        <w:spacing w:before="240" w:after="60" w:line="240" w:lineRule="auto"/>
        <w:outlineLvl w:val="2"/>
        <w:rPr>
          <w:rFonts w:ascii="Arial" w:eastAsia="Times New Roman" w:hAnsi="Arial" w:cs="Arial"/>
          <w:b/>
          <w:bCs/>
          <w:lang w:val="en-ZA" w:eastAsia="x-none"/>
        </w:rPr>
      </w:pPr>
      <w:bookmarkStart w:id="88" w:name="_Toc287436977"/>
      <w:bookmarkStart w:id="89" w:name="_Toc287536474"/>
      <w:bookmarkStart w:id="90" w:name="_Toc287537233"/>
      <w:bookmarkStart w:id="91" w:name="_Toc287537316"/>
      <w:bookmarkStart w:id="92" w:name="_Toc287537714"/>
      <w:bookmarkStart w:id="93" w:name="_Toc288038825"/>
      <w:bookmarkStart w:id="94" w:name="_Toc288039226"/>
      <w:bookmarkStart w:id="95" w:name="_Toc299361096"/>
      <w:bookmarkStart w:id="96" w:name="_Toc300074305"/>
      <w:bookmarkStart w:id="97" w:name="_Toc319932127"/>
      <w:bookmarkStart w:id="98" w:name="_Toc320259079"/>
      <w:bookmarkStart w:id="99" w:name="_Toc320259153"/>
      <w:bookmarkStart w:id="100" w:name="_Toc33773202"/>
      <w:r w:rsidRPr="00A95BB3">
        <w:rPr>
          <w:rFonts w:ascii="Arial" w:eastAsia="Times New Roman" w:hAnsi="Arial" w:cs="Arial"/>
          <w:b/>
          <w:bCs/>
          <w:lang w:val="en-ZA" w:eastAsia="x-none"/>
        </w:rPr>
        <w:t xml:space="preserve">PS 2: </w:t>
      </w:r>
      <w:r w:rsidRPr="00A95BB3">
        <w:rPr>
          <w:rFonts w:ascii="Arial" w:eastAsia="Times New Roman" w:hAnsi="Arial" w:cs="Arial"/>
          <w:b/>
          <w:bCs/>
          <w:lang w:val="en-ZA" w:eastAsia="x-none"/>
        </w:rPr>
        <w:tab/>
        <w:t>DESCRIPTION OF SITE AND ACCESS</w:t>
      </w:r>
      <w:bookmarkEnd w:id="88"/>
      <w:bookmarkEnd w:id="89"/>
      <w:bookmarkEnd w:id="90"/>
      <w:bookmarkEnd w:id="91"/>
      <w:bookmarkEnd w:id="92"/>
      <w:bookmarkEnd w:id="93"/>
      <w:bookmarkEnd w:id="94"/>
      <w:bookmarkEnd w:id="95"/>
      <w:bookmarkEnd w:id="96"/>
      <w:bookmarkEnd w:id="97"/>
      <w:bookmarkEnd w:id="98"/>
      <w:bookmarkEnd w:id="99"/>
      <w:bookmarkEnd w:id="100"/>
    </w:p>
    <w:p w14:paraId="1A050101" w14:textId="77777777" w:rsidR="00A95BB3" w:rsidRPr="00A95BB3" w:rsidRDefault="00A95BB3" w:rsidP="00A95BB3">
      <w:pPr>
        <w:spacing w:after="0" w:line="240" w:lineRule="auto"/>
        <w:rPr>
          <w:rFonts w:ascii="Arial" w:eastAsia="Times New Roman" w:hAnsi="Arial" w:cs="Arial"/>
          <w:lang w:val="en-ZA"/>
        </w:rPr>
      </w:pPr>
    </w:p>
    <w:p w14:paraId="4D045436" w14:textId="77777777" w:rsidR="00A95BB3" w:rsidRPr="00A95BB3" w:rsidRDefault="00A95BB3" w:rsidP="00A95BB3">
      <w:pPr>
        <w:spacing w:after="0" w:line="276" w:lineRule="auto"/>
        <w:ind w:left="993"/>
        <w:jc w:val="both"/>
        <w:rPr>
          <w:rFonts w:ascii="Arial" w:eastAsia="Times New Roman" w:hAnsi="Arial" w:cs="Arial"/>
          <w:lang w:val="en-ZA"/>
        </w:rPr>
      </w:pPr>
      <w:r w:rsidRPr="00A95BB3">
        <w:rPr>
          <w:rFonts w:ascii="Arial" w:eastAsia="Times New Roman" w:hAnsi="Arial" w:cs="Arial"/>
          <w:lang w:val="en-ZA"/>
        </w:rPr>
        <w:t>The site is located at the following co-ordinates:</w:t>
      </w:r>
    </w:p>
    <w:p w14:paraId="3A1F7515" w14:textId="77777777" w:rsidR="00A95BB3" w:rsidRPr="00A95BB3" w:rsidRDefault="00A95BB3" w:rsidP="00A95BB3">
      <w:pPr>
        <w:spacing w:after="0" w:line="276" w:lineRule="auto"/>
        <w:ind w:left="993"/>
        <w:jc w:val="both"/>
        <w:rPr>
          <w:rFonts w:ascii="Arial" w:eastAsia="Times New Roman" w:hAnsi="Arial" w:cs="Arial"/>
          <w:lang w:val="en-ZA"/>
        </w:rPr>
      </w:pPr>
    </w:p>
    <w:p w14:paraId="63DB7BD2" w14:textId="79E1F4DF" w:rsidR="00A95BB3" w:rsidRPr="0022125F" w:rsidRDefault="00A95BB3" w:rsidP="0022125F">
      <w:pPr>
        <w:spacing w:after="0" w:line="276" w:lineRule="auto"/>
        <w:ind w:left="720"/>
        <w:jc w:val="both"/>
        <w:rPr>
          <w:rFonts w:ascii="Arial" w:eastAsia="Times New Roman" w:hAnsi="Arial" w:cs="Arial"/>
          <w:lang w:val="en-ZA"/>
        </w:rPr>
      </w:pPr>
      <w:r w:rsidRPr="00A95BB3">
        <w:rPr>
          <w:rFonts w:ascii="Arial" w:eastAsia="Times New Roman" w:hAnsi="Arial" w:cs="Arial"/>
          <w:lang w:val="en-ZA"/>
        </w:rPr>
        <w:tab/>
      </w:r>
      <w:r w:rsidRPr="00A95BB3">
        <w:rPr>
          <w:rFonts w:ascii="Arial" w:eastAsia="Times New Roman" w:hAnsi="Arial" w:cs="Arial"/>
          <w:b/>
          <w:lang w:val="en-ZA"/>
        </w:rPr>
        <w:t>Latitude:</w:t>
      </w:r>
      <w:r w:rsidRPr="00A95BB3">
        <w:rPr>
          <w:rFonts w:ascii="Arial" w:eastAsia="Times New Roman" w:hAnsi="Arial" w:cs="Arial"/>
          <w:lang w:val="en-ZA"/>
        </w:rPr>
        <w:t xml:space="preserve"> </w:t>
      </w:r>
      <w:r w:rsidRPr="00A95BB3">
        <w:rPr>
          <w:rFonts w:ascii="Arial" w:eastAsia="Times New Roman" w:hAnsi="Arial" w:cs="Arial"/>
          <w:lang w:val="en-ZA"/>
        </w:rPr>
        <w:tab/>
      </w:r>
      <w:r w:rsidR="0022125F" w:rsidRPr="0022125F">
        <w:rPr>
          <w:rFonts w:ascii="Arial" w:eastAsia="Times New Roman" w:hAnsi="Arial" w:cs="Arial"/>
          <w:lang w:val="en-ZA"/>
        </w:rPr>
        <w:t>29° 8'5.80"S</w:t>
      </w:r>
      <w:r w:rsidRPr="0022125F">
        <w:rPr>
          <w:rFonts w:ascii="Arial" w:eastAsia="Times New Roman" w:hAnsi="Arial" w:cs="Arial"/>
          <w:lang w:val="en-ZA"/>
        </w:rPr>
        <w:tab/>
      </w:r>
      <w:r w:rsidRPr="00A95BB3">
        <w:rPr>
          <w:rFonts w:ascii="Arial" w:eastAsia="Times New Roman" w:hAnsi="Arial" w:cs="Arial"/>
          <w:lang w:val="en-ZA"/>
        </w:rPr>
        <w:tab/>
      </w:r>
      <w:r w:rsidRPr="00A95BB3">
        <w:rPr>
          <w:rFonts w:ascii="Arial" w:eastAsia="Times New Roman" w:hAnsi="Arial" w:cs="Arial"/>
          <w:b/>
          <w:lang w:val="en-ZA"/>
        </w:rPr>
        <w:t>Longitude</w:t>
      </w:r>
      <w:r w:rsidRPr="00A95BB3">
        <w:rPr>
          <w:rFonts w:ascii="Arial" w:eastAsia="Times New Roman" w:hAnsi="Arial" w:cs="Arial"/>
          <w:lang w:val="en-ZA"/>
        </w:rPr>
        <w:t>:</w:t>
      </w:r>
      <w:r w:rsidRPr="00A95BB3">
        <w:rPr>
          <w:rFonts w:ascii="Arial" w:eastAsia="Times New Roman" w:hAnsi="Arial" w:cs="Arial"/>
          <w:lang w:val="en-ZA"/>
        </w:rPr>
        <w:tab/>
      </w:r>
      <w:r w:rsidR="0022125F" w:rsidRPr="0022125F">
        <w:rPr>
          <w:rFonts w:ascii="Arial" w:eastAsia="Times New Roman" w:hAnsi="Arial" w:cs="Arial"/>
          <w:lang w:val="en-ZA"/>
        </w:rPr>
        <w:t>25°25'6.68"E</w:t>
      </w:r>
    </w:p>
    <w:p w14:paraId="762A1548" w14:textId="77777777" w:rsidR="00A95BB3" w:rsidRPr="00A95BB3" w:rsidRDefault="00A95BB3" w:rsidP="00A95BB3">
      <w:pPr>
        <w:spacing w:after="0" w:line="240" w:lineRule="auto"/>
        <w:rPr>
          <w:rFonts w:ascii="Arial" w:eastAsia="Times New Roman" w:hAnsi="Arial" w:cs="Arial"/>
          <w:lang w:val="en-ZA"/>
        </w:rPr>
      </w:pPr>
    </w:p>
    <w:p w14:paraId="477F5DDF" w14:textId="77777777" w:rsidR="00A95BB3" w:rsidRPr="00A95BB3" w:rsidRDefault="00A95BB3" w:rsidP="00370847">
      <w:pPr>
        <w:keepNext/>
        <w:numPr>
          <w:ilvl w:val="0"/>
          <w:numId w:val="53"/>
        </w:numPr>
        <w:spacing w:before="240" w:after="60" w:line="240" w:lineRule="auto"/>
        <w:outlineLvl w:val="2"/>
        <w:rPr>
          <w:rFonts w:ascii="Arial" w:eastAsia="Times New Roman" w:hAnsi="Arial" w:cs="Arial"/>
          <w:b/>
          <w:bCs/>
          <w:lang w:val="en-ZA" w:eastAsia="x-none"/>
        </w:rPr>
      </w:pPr>
      <w:bookmarkStart w:id="101" w:name="_Toc287436978"/>
      <w:bookmarkStart w:id="102" w:name="_Toc287536475"/>
      <w:bookmarkStart w:id="103" w:name="_Toc287537234"/>
      <w:bookmarkStart w:id="104" w:name="_Toc287537317"/>
      <w:bookmarkStart w:id="105" w:name="_Toc287537715"/>
      <w:bookmarkStart w:id="106" w:name="_Toc288038826"/>
      <w:bookmarkStart w:id="107" w:name="_Toc288039227"/>
      <w:bookmarkStart w:id="108" w:name="_Toc299361097"/>
      <w:bookmarkStart w:id="109" w:name="_Toc300074306"/>
      <w:bookmarkStart w:id="110" w:name="_Toc319932128"/>
      <w:bookmarkStart w:id="111" w:name="_Toc320259080"/>
      <w:bookmarkStart w:id="112" w:name="_Toc320259154"/>
      <w:bookmarkStart w:id="113" w:name="_Toc33773203"/>
      <w:r w:rsidRPr="00A95BB3">
        <w:rPr>
          <w:rFonts w:ascii="Arial" w:eastAsia="Times New Roman" w:hAnsi="Arial" w:cs="Arial"/>
          <w:b/>
          <w:bCs/>
          <w:lang w:val="en-ZA" w:eastAsia="x-none"/>
        </w:rPr>
        <w:t xml:space="preserve">PS 3 : </w:t>
      </w:r>
      <w:r w:rsidRPr="00A95BB3">
        <w:rPr>
          <w:rFonts w:ascii="Arial" w:eastAsia="Times New Roman" w:hAnsi="Arial" w:cs="Arial"/>
          <w:b/>
          <w:bCs/>
          <w:lang w:val="en-ZA" w:eastAsia="x-none"/>
        </w:rPr>
        <w:tab/>
        <w:t>NATURE OF GROUND AND SUBSOIL CONDITIONS</w:t>
      </w:r>
      <w:bookmarkEnd w:id="101"/>
      <w:bookmarkEnd w:id="102"/>
      <w:bookmarkEnd w:id="103"/>
      <w:bookmarkEnd w:id="104"/>
      <w:bookmarkEnd w:id="105"/>
      <w:bookmarkEnd w:id="106"/>
      <w:bookmarkEnd w:id="107"/>
      <w:bookmarkEnd w:id="108"/>
      <w:bookmarkEnd w:id="109"/>
      <w:bookmarkEnd w:id="110"/>
      <w:bookmarkEnd w:id="111"/>
      <w:bookmarkEnd w:id="112"/>
      <w:bookmarkEnd w:id="113"/>
    </w:p>
    <w:p w14:paraId="7C411172" w14:textId="77777777" w:rsidR="00A95BB3" w:rsidRPr="00A95BB3" w:rsidRDefault="00A95BB3" w:rsidP="00A95BB3">
      <w:pPr>
        <w:spacing w:after="0" w:line="240" w:lineRule="auto"/>
        <w:rPr>
          <w:rFonts w:ascii="Arial" w:eastAsia="Times New Roman" w:hAnsi="Arial" w:cs="Arial"/>
          <w:lang w:val="en-ZA"/>
        </w:rPr>
      </w:pPr>
    </w:p>
    <w:p w14:paraId="67472FA8" w14:textId="77777777" w:rsidR="00A95BB3" w:rsidRPr="00A95BB3" w:rsidRDefault="00A95BB3" w:rsidP="00A95BB3">
      <w:pPr>
        <w:spacing w:after="0" w:line="240" w:lineRule="auto"/>
        <w:rPr>
          <w:rFonts w:ascii="Arial" w:eastAsia="Times New Roman" w:hAnsi="Arial" w:cs="Arial"/>
          <w:lang w:val="en-ZA"/>
        </w:rPr>
      </w:pPr>
      <w:r w:rsidRPr="00A95BB3">
        <w:rPr>
          <w:rFonts w:ascii="Arial" w:eastAsia="Times New Roman" w:hAnsi="Arial" w:cs="Arial"/>
          <w:lang w:val="en-ZA"/>
        </w:rPr>
        <w:t>Refer to C3 Scope of Work.</w:t>
      </w:r>
    </w:p>
    <w:p w14:paraId="30FC39F1" w14:textId="77777777" w:rsidR="00A95BB3" w:rsidRPr="00A95BB3" w:rsidRDefault="00A95BB3" w:rsidP="00A95BB3">
      <w:pPr>
        <w:spacing w:after="0" w:line="240" w:lineRule="auto"/>
        <w:rPr>
          <w:rFonts w:ascii="Arial" w:eastAsia="Times New Roman" w:hAnsi="Arial" w:cs="Arial"/>
          <w:lang w:val="en-ZA"/>
        </w:rPr>
      </w:pPr>
    </w:p>
    <w:p w14:paraId="57479A55" w14:textId="77777777" w:rsidR="00A95BB3" w:rsidRPr="00A95BB3" w:rsidRDefault="00A95BB3" w:rsidP="00370847">
      <w:pPr>
        <w:keepNext/>
        <w:numPr>
          <w:ilvl w:val="0"/>
          <w:numId w:val="53"/>
        </w:numPr>
        <w:spacing w:before="240" w:after="60" w:line="240" w:lineRule="auto"/>
        <w:outlineLvl w:val="2"/>
        <w:rPr>
          <w:rFonts w:ascii="Arial" w:eastAsia="Times New Roman" w:hAnsi="Arial" w:cs="Arial"/>
          <w:b/>
          <w:bCs/>
          <w:lang w:val="en-ZA" w:eastAsia="x-none"/>
        </w:rPr>
      </w:pPr>
      <w:bookmarkStart w:id="114" w:name="_Toc287436979"/>
      <w:bookmarkStart w:id="115" w:name="_Toc287536476"/>
      <w:bookmarkStart w:id="116" w:name="_Toc287537235"/>
      <w:bookmarkStart w:id="117" w:name="_Toc287537318"/>
      <w:bookmarkStart w:id="118" w:name="_Toc287537716"/>
      <w:bookmarkStart w:id="119" w:name="_Toc288038827"/>
      <w:bookmarkStart w:id="120" w:name="_Toc288039228"/>
      <w:bookmarkStart w:id="121" w:name="_Toc299361098"/>
      <w:bookmarkStart w:id="122" w:name="_Toc300074307"/>
      <w:bookmarkStart w:id="123" w:name="_Toc319932129"/>
      <w:bookmarkStart w:id="124" w:name="_Toc320259081"/>
      <w:bookmarkStart w:id="125" w:name="_Toc320259155"/>
      <w:bookmarkStart w:id="126" w:name="_Toc33773204"/>
      <w:r w:rsidRPr="00A95BB3">
        <w:rPr>
          <w:rFonts w:ascii="Arial" w:eastAsia="Times New Roman" w:hAnsi="Arial" w:cs="Arial"/>
          <w:b/>
          <w:bCs/>
          <w:lang w:val="en-ZA" w:eastAsia="x-none"/>
        </w:rPr>
        <w:t xml:space="preserve">PS 4 : </w:t>
      </w:r>
      <w:r w:rsidRPr="00A95BB3">
        <w:rPr>
          <w:rFonts w:ascii="Arial" w:eastAsia="Times New Roman" w:hAnsi="Arial" w:cs="Arial"/>
          <w:b/>
          <w:bCs/>
          <w:lang w:val="en-ZA" w:eastAsia="x-none"/>
        </w:rPr>
        <w:tab/>
        <w:t>DETAILS OF CONTRACT</w:t>
      </w:r>
      <w:bookmarkEnd w:id="114"/>
      <w:bookmarkEnd w:id="115"/>
      <w:bookmarkEnd w:id="116"/>
      <w:bookmarkEnd w:id="117"/>
      <w:bookmarkEnd w:id="118"/>
      <w:bookmarkEnd w:id="119"/>
      <w:bookmarkEnd w:id="120"/>
      <w:bookmarkEnd w:id="121"/>
      <w:bookmarkEnd w:id="122"/>
      <w:bookmarkEnd w:id="123"/>
      <w:bookmarkEnd w:id="124"/>
      <w:bookmarkEnd w:id="125"/>
      <w:bookmarkEnd w:id="126"/>
    </w:p>
    <w:p w14:paraId="70F8892A" w14:textId="77777777" w:rsidR="00A95BB3" w:rsidRPr="00A95BB3" w:rsidRDefault="00A95BB3" w:rsidP="00A95BB3">
      <w:pPr>
        <w:spacing w:after="0" w:line="240" w:lineRule="auto"/>
        <w:rPr>
          <w:rFonts w:ascii="Arial" w:eastAsia="Times New Roman" w:hAnsi="Arial" w:cs="Arial"/>
          <w:lang w:val="en-ZA"/>
        </w:rPr>
      </w:pPr>
    </w:p>
    <w:p w14:paraId="09B30BBE" w14:textId="77777777" w:rsidR="00A95BB3" w:rsidRPr="00A95BB3" w:rsidRDefault="00A95BB3" w:rsidP="00A95BB3">
      <w:pPr>
        <w:spacing w:after="0" w:line="240" w:lineRule="auto"/>
        <w:rPr>
          <w:rFonts w:ascii="Arial" w:eastAsia="Times New Roman" w:hAnsi="Arial" w:cs="Arial"/>
          <w:lang w:val="en-ZA"/>
        </w:rPr>
      </w:pPr>
      <w:r w:rsidRPr="00A95BB3">
        <w:rPr>
          <w:rFonts w:ascii="Arial" w:eastAsia="Times New Roman" w:hAnsi="Arial" w:cs="Arial"/>
          <w:lang w:val="en-ZA"/>
        </w:rPr>
        <w:t>Refer to C3 Scope of Work</w:t>
      </w:r>
    </w:p>
    <w:p w14:paraId="34D638B0" w14:textId="77777777" w:rsidR="00A95BB3" w:rsidRPr="00A95BB3" w:rsidRDefault="00A95BB3" w:rsidP="00A95BB3">
      <w:pPr>
        <w:spacing w:after="0" w:line="240" w:lineRule="auto"/>
        <w:rPr>
          <w:rFonts w:ascii="Arial" w:eastAsia="Times New Roman" w:hAnsi="Arial" w:cs="Arial"/>
          <w:lang w:val="en-ZA"/>
        </w:rPr>
      </w:pPr>
    </w:p>
    <w:p w14:paraId="1949886A" w14:textId="77777777" w:rsidR="00A95BB3" w:rsidRPr="00A95BB3" w:rsidRDefault="00A95BB3" w:rsidP="00370847">
      <w:pPr>
        <w:keepNext/>
        <w:numPr>
          <w:ilvl w:val="0"/>
          <w:numId w:val="53"/>
        </w:numPr>
        <w:spacing w:before="240" w:after="60" w:line="240" w:lineRule="auto"/>
        <w:outlineLvl w:val="2"/>
        <w:rPr>
          <w:rFonts w:ascii="Arial" w:eastAsia="Times New Roman" w:hAnsi="Arial" w:cs="Arial"/>
          <w:b/>
          <w:bCs/>
          <w:lang w:val="en-ZA" w:eastAsia="x-none"/>
        </w:rPr>
      </w:pPr>
      <w:bookmarkStart w:id="127" w:name="_Toc287436980"/>
      <w:bookmarkStart w:id="128" w:name="_Toc287536477"/>
      <w:bookmarkStart w:id="129" w:name="_Toc287537236"/>
      <w:bookmarkStart w:id="130" w:name="_Toc287537319"/>
      <w:bookmarkStart w:id="131" w:name="_Toc287537717"/>
      <w:bookmarkStart w:id="132" w:name="_Toc288038828"/>
      <w:bookmarkStart w:id="133" w:name="_Toc288039229"/>
      <w:bookmarkStart w:id="134" w:name="_Toc299361099"/>
      <w:bookmarkStart w:id="135" w:name="_Toc300074308"/>
      <w:bookmarkStart w:id="136" w:name="_Toc319932130"/>
      <w:bookmarkStart w:id="137" w:name="_Toc320259082"/>
      <w:bookmarkStart w:id="138" w:name="_Toc320259156"/>
      <w:bookmarkStart w:id="139" w:name="_Toc33773205"/>
      <w:r w:rsidRPr="00A95BB3">
        <w:rPr>
          <w:rFonts w:ascii="Arial" w:eastAsia="Times New Roman" w:hAnsi="Arial" w:cs="Arial"/>
          <w:b/>
          <w:bCs/>
          <w:lang w:val="en-ZA" w:eastAsia="x-none"/>
        </w:rPr>
        <w:t xml:space="preserve">PS 5 : </w:t>
      </w:r>
      <w:r w:rsidRPr="00A95BB3">
        <w:rPr>
          <w:rFonts w:ascii="Arial" w:eastAsia="Times New Roman" w:hAnsi="Arial" w:cs="Arial"/>
          <w:b/>
          <w:bCs/>
          <w:lang w:val="en-ZA" w:eastAsia="x-none"/>
        </w:rPr>
        <w:tab/>
        <w:t>CONSTRUCTION PROGRAMME</w:t>
      </w:r>
      <w:bookmarkEnd w:id="127"/>
      <w:bookmarkEnd w:id="128"/>
      <w:bookmarkEnd w:id="129"/>
      <w:bookmarkEnd w:id="130"/>
      <w:bookmarkEnd w:id="131"/>
      <w:bookmarkEnd w:id="132"/>
      <w:bookmarkEnd w:id="133"/>
      <w:bookmarkEnd w:id="134"/>
      <w:bookmarkEnd w:id="135"/>
      <w:bookmarkEnd w:id="136"/>
      <w:bookmarkEnd w:id="137"/>
      <w:bookmarkEnd w:id="138"/>
      <w:bookmarkEnd w:id="139"/>
    </w:p>
    <w:p w14:paraId="35030122" w14:textId="77777777" w:rsidR="00A95BB3" w:rsidRPr="00A95BB3" w:rsidRDefault="00A95BB3" w:rsidP="00A95BB3">
      <w:pPr>
        <w:spacing w:after="0" w:line="240" w:lineRule="auto"/>
        <w:rPr>
          <w:rFonts w:ascii="Arial" w:eastAsia="Times New Roman" w:hAnsi="Arial" w:cs="Arial"/>
          <w:lang w:val="en-ZA"/>
        </w:rPr>
      </w:pPr>
    </w:p>
    <w:p w14:paraId="4F4F38C9"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It is a prerequisite of this contract that minimal disruption of the public is ensured during construction.</w:t>
      </w:r>
    </w:p>
    <w:p w14:paraId="2D426324"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Construction methods must be of such a nature that no property or life is endangered.  The Employer accepts no responsibility for any work done outside the site boundaries without the Employer’s agent's approval.  The Contractor himself is responsible for liaison and arrangements with the Employer’s agent in connection with the finalization and approval of the construction programme.</w:t>
      </w:r>
    </w:p>
    <w:p w14:paraId="66E23A09" w14:textId="77777777" w:rsidR="00A95BB3" w:rsidRPr="00A95BB3" w:rsidRDefault="00A95BB3" w:rsidP="00F53F5E">
      <w:pPr>
        <w:spacing w:after="0" w:line="240" w:lineRule="auto"/>
        <w:jc w:val="both"/>
        <w:rPr>
          <w:rFonts w:ascii="Arial" w:eastAsia="Times New Roman" w:hAnsi="Arial" w:cs="Arial"/>
          <w:lang w:val="en-ZA"/>
        </w:rPr>
      </w:pPr>
    </w:p>
    <w:p w14:paraId="0FD962EF"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is responsible for liaison with residents and house owners via the Project Steering Committee in respect of the programming of construction through private erven and the crossing of driveways to erven.  No additional payment will be made in this regard and it shall be deemed to be covered by the relevant items.</w:t>
      </w:r>
    </w:p>
    <w:p w14:paraId="21B52160" w14:textId="77777777" w:rsidR="00A95BB3" w:rsidRPr="00A95BB3" w:rsidRDefault="00A95BB3" w:rsidP="00F53F5E">
      <w:pPr>
        <w:spacing w:after="0" w:line="240" w:lineRule="auto"/>
        <w:jc w:val="both"/>
        <w:rPr>
          <w:rFonts w:ascii="Arial" w:eastAsia="Times New Roman" w:hAnsi="Arial" w:cs="Arial"/>
          <w:lang w:val="en-ZA"/>
        </w:rPr>
      </w:pPr>
    </w:p>
    <w:p w14:paraId="3CCE1C58"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Sufficient digital photographs of all existing structures and obstructions must be taken by the Contractor, compiled electronically, indexed and handed over to the Employer’s agent before construction commences.  A special payment item is included for a digital photo record in the Schedule of Quantities under other fixed-charge obligations.</w:t>
      </w:r>
    </w:p>
    <w:p w14:paraId="4A2225D9" w14:textId="77777777" w:rsidR="00A95BB3" w:rsidRPr="00A95BB3" w:rsidRDefault="00A95BB3" w:rsidP="00F53F5E">
      <w:pPr>
        <w:spacing w:after="0" w:line="240" w:lineRule="auto"/>
        <w:jc w:val="both"/>
        <w:rPr>
          <w:rFonts w:ascii="Arial" w:eastAsia="Times New Roman" w:hAnsi="Arial" w:cs="Arial"/>
          <w:lang w:val="en-ZA"/>
        </w:rPr>
      </w:pPr>
    </w:p>
    <w:p w14:paraId="1B12D36C"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Contractor shall submit a programme of work to the Employer’s agent as stated in the Contract Data.  This programme must take into account, and allow for phased completion of the work.  The Employer’s agent may instruct the Contractor to stop construction work at any stage and time, as may be dictated by financial constraints highlighted by the Clients Cost Control Programme. </w:t>
      </w:r>
    </w:p>
    <w:p w14:paraId="3C4584B1" w14:textId="77777777" w:rsidR="00A95BB3" w:rsidRPr="00A95BB3" w:rsidRDefault="00A95BB3" w:rsidP="00F53F5E">
      <w:pPr>
        <w:spacing w:after="0" w:line="240" w:lineRule="auto"/>
        <w:jc w:val="both"/>
        <w:rPr>
          <w:rFonts w:ascii="Arial" w:eastAsia="Times New Roman" w:hAnsi="Arial" w:cs="Arial"/>
          <w:lang w:val="en-ZA"/>
        </w:rPr>
      </w:pPr>
    </w:p>
    <w:p w14:paraId="52004574"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If necessary, the Employer’s agent may instruct the Contractor to adjust his programme to suit other activities.</w:t>
      </w:r>
    </w:p>
    <w:p w14:paraId="6F755418" w14:textId="77777777" w:rsidR="00A95BB3" w:rsidRPr="00A95BB3" w:rsidRDefault="00A95BB3" w:rsidP="00F53F5E">
      <w:pPr>
        <w:spacing w:after="0" w:line="240" w:lineRule="auto"/>
        <w:jc w:val="both"/>
        <w:rPr>
          <w:rFonts w:ascii="Arial" w:eastAsia="Times New Roman" w:hAnsi="Arial" w:cs="Arial"/>
          <w:lang w:val="en-ZA"/>
        </w:rPr>
      </w:pPr>
    </w:p>
    <w:p w14:paraId="03281E93"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The programme shall not be in the form of a bar chart only, but shall clearly show the anticipated quantities, schedule of material orders, the production rates and value of work to be performed each month.</w:t>
      </w:r>
    </w:p>
    <w:p w14:paraId="352998A3" w14:textId="77777777" w:rsidR="00A95BB3" w:rsidRPr="00A95BB3" w:rsidRDefault="00A95BB3" w:rsidP="00F53F5E">
      <w:pPr>
        <w:spacing w:after="0" w:line="240" w:lineRule="auto"/>
        <w:jc w:val="both"/>
        <w:rPr>
          <w:rFonts w:ascii="Arial" w:eastAsia="Times New Roman" w:hAnsi="Arial" w:cs="Arial"/>
          <w:lang w:val="en-ZA"/>
        </w:rPr>
      </w:pPr>
    </w:p>
    <w:p w14:paraId="17D177A4"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lastRenderedPageBreak/>
        <w:t>A network-based programme according to the precedence method shall also be provided showing the various activities and critical path in such detail as may be required by the Employer’s agent. The programme shall be updated monthly in accordance with the progress made by the Contractor.</w:t>
      </w:r>
    </w:p>
    <w:p w14:paraId="59E79190" w14:textId="77777777" w:rsidR="00A95BB3" w:rsidRPr="00A95BB3" w:rsidRDefault="00A95BB3" w:rsidP="00F53F5E">
      <w:pPr>
        <w:spacing w:after="0" w:line="240" w:lineRule="auto"/>
        <w:jc w:val="both"/>
        <w:rPr>
          <w:rFonts w:ascii="Arial" w:eastAsia="Times New Roman" w:hAnsi="Arial" w:cs="Arial"/>
          <w:lang w:val="en-ZA"/>
        </w:rPr>
      </w:pPr>
    </w:p>
    <w:p w14:paraId="23C829FD"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Failure to comply with these requirements will entitle the Employer’s agent to use a programme based on his own assumptions for the purpose of evaluating claims for extension of time or additional payments.</w:t>
      </w:r>
    </w:p>
    <w:p w14:paraId="50FF9F3C" w14:textId="77777777" w:rsidR="00A95BB3" w:rsidRPr="00A95BB3" w:rsidRDefault="00A95BB3" w:rsidP="00F53F5E">
      <w:pPr>
        <w:spacing w:after="0" w:line="240" w:lineRule="auto"/>
        <w:jc w:val="both"/>
        <w:rPr>
          <w:rFonts w:ascii="Arial" w:eastAsia="Times New Roman" w:hAnsi="Arial" w:cs="Arial"/>
          <w:lang w:val="en-ZA"/>
        </w:rPr>
      </w:pPr>
    </w:p>
    <w:p w14:paraId="798C8FD8"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If the programme submitted by the Contractor in terms of Clause 5.6 of the General Conditions of Contract, has to be revised because the Contractor is falling behind in his programme, he shall submit a revised programme of how he intends to regain lost time to ensure completion of the Works within the period defined in Clause 5.5.1 of the General Conditions of Contract or within a granted extension of time.  A proposal to increase the tempo of work must incorporate positive steps to increase production either by more labour and plant on the site, or by using the available labour and plant in a more efficient manner.</w:t>
      </w:r>
    </w:p>
    <w:p w14:paraId="20774383" w14:textId="77777777" w:rsidR="00A95BB3" w:rsidRPr="00A95BB3" w:rsidRDefault="00A95BB3" w:rsidP="00F53F5E">
      <w:pPr>
        <w:spacing w:after="0" w:line="240" w:lineRule="auto"/>
        <w:jc w:val="both"/>
        <w:rPr>
          <w:rFonts w:ascii="Arial" w:eastAsia="Times New Roman" w:hAnsi="Arial" w:cs="Arial"/>
          <w:lang w:val="en-ZA"/>
        </w:rPr>
      </w:pPr>
    </w:p>
    <w:p w14:paraId="1A65BDC0"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Failure on the part of the Contractor to submit or to work according to the programme or revised programmes shall be sufficient reason for the Employer’s agent to take steps as set out in Clause 9 of the General Conditions of Contract.</w:t>
      </w:r>
    </w:p>
    <w:p w14:paraId="4C2D3B54" w14:textId="77777777" w:rsidR="00A95BB3" w:rsidRPr="00A95BB3" w:rsidRDefault="00A95BB3" w:rsidP="00F53F5E">
      <w:pPr>
        <w:spacing w:after="0" w:line="240" w:lineRule="auto"/>
        <w:jc w:val="both"/>
        <w:rPr>
          <w:rFonts w:ascii="Arial" w:eastAsia="Times New Roman" w:hAnsi="Arial" w:cs="Arial"/>
          <w:lang w:val="en-ZA"/>
        </w:rPr>
      </w:pPr>
    </w:p>
    <w:p w14:paraId="7E49D16A"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The approval by the Employer’s agent of a programme shall have no contractual significance other than the Employer’s agent will be satisfied if the work is carried out according to the programme.  The said approval shall not limit the right of the Employer’s agent to instruct the Contractor to vary the programme if necessary.  The Contractor shall allow for the effect of normal rainfall and special non-working days in his programme.</w:t>
      </w:r>
    </w:p>
    <w:p w14:paraId="70F3CFC8" w14:textId="77777777" w:rsidR="00A95BB3" w:rsidRPr="00A95BB3" w:rsidRDefault="00A95BB3" w:rsidP="00A95BB3">
      <w:pPr>
        <w:spacing w:after="0" w:line="240" w:lineRule="auto"/>
        <w:rPr>
          <w:rFonts w:ascii="Arial" w:eastAsia="Times New Roman" w:hAnsi="Arial" w:cs="Arial"/>
          <w:lang w:val="en-ZA"/>
        </w:rPr>
      </w:pPr>
    </w:p>
    <w:p w14:paraId="54772AA9" w14:textId="77777777" w:rsidR="00A95BB3" w:rsidRPr="00A95BB3" w:rsidRDefault="00A95BB3" w:rsidP="00A95BB3">
      <w:pPr>
        <w:spacing w:after="0" w:line="240" w:lineRule="auto"/>
        <w:rPr>
          <w:rFonts w:ascii="Arial" w:eastAsia="Times New Roman" w:hAnsi="Arial" w:cs="Arial"/>
          <w:lang w:val="en-ZA"/>
        </w:rPr>
      </w:pPr>
      <w:r w:rsidRPr="00A95BB3">
        <w:rPr>
          <w:rFonts w:ascii="Arial" w:eastAsia="Times New Roman" w:hAnsi="Arial" w:cs="Arial"/>
          <w:lang w:val="en-ZA"/>
        </w:rPr>
        <w:t>(CRITICAL PATH MUST BE INDICATED ON PROGRAMME)</w:t>
      </w:r>
    </w:p>
    <w:p w14:paraId="7AAC6ABC" w14:textId="77777777" w:rsidR="00A95BB3" w:rsidRPr="00A95BB3" w:rsidRDefault="00A95BB3" w:rsidP="00A95BB3">
      <w:pPr>
        <w:spacing w:after="0" w:line="240" w:lineRule="auto"/>
        <w:rPr>
          <w:rFonts w:ascii="Arial" w:eastAsia="Times New Roman" w:hAnsi="Arial" w:cs="Arial"/>
          <w:lang w:val="en-ZA"/>
        </w:rPr>
      </w:pPr>
    </w:p>
    <w:p w14:paraId="4387AA3A" w14:textId="77777777" w:rsidR="00A95BB3" w:rsidRPr="00A95BB3" w:rsidRDefault="00A95BB3" w:rsidP="00370847">
      <w:pPr>
        <w:keepNext/>
        <w:numPr>
          <w:ilvl w:val="0"/>
          <w:numId w:val="53"/>
        </w:numPr>
        <w:spacing w:before="240" w:after="60" w:line="240" w:lineRule="auto"/>
        <w:outlineLvl w:val="2"/>
        <w:rPr>
          <w:rFonts w:ascii="Arial" w:eastAsia="Times New Roman" w:hAnsi="Arial" w:cs="Arial"/>
          <w:b/>
          <w:bCs/>
          <w:lang w:val="en-ZA" w:eastAsia="x-none"/>
        </w:rPr>
      </w:pPr>
      <w:bookmarkStart w:id="140" w:name="_Toc287436981"/>
      <w:bookmarkStart w:id="141" w:name="_Toc287536478"/>
      <w:bookmarkStart w:id="142" w:name="_Toc287537237"/>
      <w:bookmarkStart w:id="143" w:name="_Toc287537320"/>
      <w:bookmarkStart w:id="144" w:name="_Toc287537718"/>
      <w:bookmarkStart w:id="145" w:name="_Toc288038829"/>
      <w:bookmarkStart w:id="146" w:name="_Toc288039230"/>
      <w:bookmarkStart w:id="147" w:name="_Toc299361100"/>
      <w:bookmarkStart w:id="148" w:name="_Toc300074309"/>
      <w:bookmarkStart w:id="149" w:name="_Toc319932131"/>
      <w:bookmarkStart w:id="150" w:name="_Toc320259083"/>
      <w:bookmarkStart w:id="151" w:name="_Toc320259157"/>
      <w:bookmarkStart w:id="152" w:name="_Toc33773206"/>
      <w:r w:rsidRPr="00A95BB3">
        <w:rPr>
          <w:rFonts w:ascii="Arial" w:eastAsia="Times New Roman" w:hAnsi="Arial" w:cs="Arial"/>
          <w:b/>
          <w:bCs/>
          <w:lang w:val="en-ZA" w:eastAsia="x-none"/>
        </w:rPr>
        <w:t xml:space="preserve">PS 6 : </w:t>
      </w:r>
      <w:r w:rsidRPr="00A95BB3">
        <w:rPr>
          <w:rFonts w:ascii="Arial" w:eastAsia="Times New Roman" w:hAnsi="Arial" w:cs="Arial"/>
          <w:b/>
          <w:bCs/>
          <w:lang w:val="en-ZA" w:eastAsia="x-none"/>
        </w:rPr>
        <w:tab/>
        <w:t>SITE FACILITIES AVAILABLE</w:t>
      </w:r>
      <w:bookmarkEnd w:id="140"/>
      <w:bookmarkEnd w:id="141"/>
      <w:bookmarkEnd w:id="142"/>
      <w:bookmarkEnd w:id="143"/>
      <w:bookmarkEnd w:id="144"/>
      <w:bookmarkEnd w:id="145"/>
      <w:bookmarkEnd w:id="146"/>
      <w:bookmarkEnd w:id="147"/>
      <w:bookmarkEnd w:id="148"/>
      <w:bookmarkEnd w:id="149"/>
      <w:bookmarkEnd w:id="150"/>
      <w:bookmarkEnd w:id="151"/>
      <w:bookmarkEnd w:id="152"/>
    </w:p>
    <w:p w14:paraId="469A5DB1" w14:textId="77777777" w:rsidR="00A95BB3" w:rsidRPr="00A95BB3" w:rsidRDefault="00A95BB3" w:rsidP="00A95BB3">
      <w:pPr>
        <w:spacing w:after="0" w:line="240" w:lineRule="auto"/>
        <w:rPr>
          <w:rFonts w:ascii="Arial" w:eastAsia="Times New Roman" w:hAnsi="Arial" w:cs="Arial"/>
          <w:lang w:val="en-ZA"/>
        </w:rPr>
      </w:pPr>
    </w:p>
    <w:p w14:paraId="2B093B59" w14:textId="77777777" w:rsidR="00A95BB3" w:rsidRPr="00A95BB3" w:rsidRDefault="00A95BB3" w:rsidP="00370847">
      <w:pPr>
        <w:keepNext/>
        <w:numPr>
          <w:ilvl w:val="3"/>
          <w:numId w:val="53"/>
        </w:numPr>
        <w:spacing w:before="240" w:after="60" w:line="240" w:lineRule="auto"/>
        <w:outlineLvl w:val="3"/>
        <w:rPr>
          <w:rFonts w:ascii="Arial" w:eastAsia="Times New Roman" w:hAnsi="Arial" w:cs="Arial"/>
          <w:b/>
          <w:bCs/>
          <w:lang w:val="en-ZA" w:eastAsia="x-none"/>
        </w:rPr>
      </w:pPr>
      <w:bookmarkStart w:id="153" w:name="_Toc287436982"/>
      <w:bookmarkStart w:id="154" w:name="_Toc287536479"/>
      <w:bookmarkStart w:id="155" w:name="_Toc287537238"/>
      <w:bookmarkStart w:id="156" w:name="_Toc287537321"/>
      <w:bookmarkStart w:id="157" w:name="_Toc287537719"/>
      <w:bookmarkStart w:id="158" w:name="_Toc288038830"/>
      <w:bookmarkStart w:id="159" w:name="_Toc288039231"/>
      <w:bookmarkStart w:id="160" w:name="_Toc299361101"/>
      <w:bookmarkStart w:id="161" w:name="_Toc300074310"/>
      <w:bookmarkStart w:id="162" w:name="_Toc319932132"/>
      <w:bookmarkStart w:id="163" w:name="_Toc320259084"/>
      <w:bookmarkStart w:id="164" w:name="_Toc320259158"/>
      <w:bookmarkStart w:id="165" w:name="_Toc33773207"/>
      <w:r w:rsidRPr="00A95BB3">
        <w:rPr>
          <w:rFonts w:ascii="Arial" w:eastAsia="Times New Roman" w:hAnsi="Arial" w:cs="Arial"/>
          <w:b/>
          <w:bCs/>
          <w:lang w:val="en-ZA" w:eastAsia="x-none"/>
        </w:rPr>
        <w:t xml:space="preserve">PS 6.1 : </w:t>
      </w:r>
      <w:r w:rsidRPr="00A95BB3">
        <w:rPr>
          <w:rFonts w:ascii="Arial" w:eastAsia="Times New Roman" w:hAnsi="Arial" w:cs="Arial"/>
          <w:b/>
          <w:bCs/>
          <w:lang w:val="en-ZA" w:eastAsia="x-none"/>
        </w:rPr>
        <w:tab/>
        <w:t>Camp site</w:t>
      </w:r>
      <w:bookmarkEnd w:id="153"/>
      <w:bookmarkEnd w:id="154"/>
      <w:bookmarkEnd w:id="155"/>
      <w:bookmarkEnd w:id="156"/>
      <w:bookmarkEnd w:id="157"/>
      <w:bookmarkEnd w:id="158"/>
      <w:bookmarkEnd w:id="159"/>
      <w:bookmarkEnd w:id="160"/>
      <w:bookmarkEnd w:id="161"/>
      <w:bookmarkEnd w:id="162"/>
      <w:bookmarkEnd w:id="163"/>
      <w:bookmarkEnd w:id="164"/>
      <w:bookmarkEnd w:id="165"/>
    </w:p>
    <w:p w14:paraId="1C369C54" w14:textId="77777777" w:rsidR="00A95BB3" w:rsidRPr="00A95BB3" w:rsidRDefault="00A95BB3" w:rsidP="00A95BB3">
      <w:pPr>
        <w:spacing w:after="0" w:line="240" w:lineRule="auto"/>
        <w:rPr>
          <w:rFonts w:ascii="Arial" w:eastAsia="Times New Roman" w:hAnsi="Arial" w:cs="Arial"/>
          <w:lang w:val="en-ZA"/>
        </w:rPr>
      </w:pPr>
      <w:r w:rsidRPr="00A95BB3">
        <w:rPr>
          <w:rFonts w:ascii="Arial" w:eastAsia="Times New Roman" w:hAnsi="Arial" w:cs="Arial"/>
          <w:lang w:val="en-ZA"/>
        </w:rPr>
        <w:t xml:space="preserve">  </w:t>
      </w:r>
    </w:p>
    <w:p w14:paraId="7617F191" w14:textId="77777777" w:rsidR="00A95BB3" w:rsidRPr="00A95BB3" w:rsidRDefault="00A95BB3" w:rsidP="00A95BB3">
      <w:pPr>
        <w:spacing w:after="0" w:line="240" w:lineRule="auto"/>
        <w:rPr>
          <w:rFonts w:ascii="Arial" w:eastAsia="Times New Roman" w:hAnsi="Arial" w:cs="Arial"/>
          <w:lang w:val="en-ZA"/>
        </w:rPr>
      </w:pPr>
      <w:r w:rsidRPr="00A95BB3">
        <w:rPr>
          <w:rFonts w:ascii="Arial" w:eastAsia="Times New Roman" w:hAnsi="Arial" w:cs="Arial"/>
          <w:lang w:val="en-ZA"/>
        </w:rPr>
        <w:t xml:space="preserve">A site will be chosen by the Contractor for his construction camp and offices and be approved by the Employer or Employer’s agent.  </w:t>
      </w:r>
    </w:p>
    <w:p w14:paraId="0F9B4A94" w14:textId="77777777" w:rsidR="00A95BB3" w:rsidRPr="00A95BB3" w:rsidRDefault="00A95BB3" w:rsidP="00A95BB3">
      <w:pPr>
        <w:spacing w:after="0" w:line="240" w:lineRule="auto"/>
        <w:rPr>
          <w:rFonts w:ascii="Arial" w:eastAsia="Times New Roman" w:hAnsi="Arial" w:cs="Arial"/>
          <w:lang w:val="en-ZA"/>
        </w:rPr>
      </w:pPr>
    </w:p>
    <w:p w14:paraId="5388CFD4" w14:textId="77777777" w:rsidR="00A95BB3" w:rsidRPr="00A95BB3" w:rsidRDefault="00A95BB3" w:rsidP="00370847">
      <w:pPr>
        <w:keepNext/>
        <w:numPr>
          <w:ilvl w:val="3"/>
          <w:numId w:val="53"/>
        </w:numPr>
        <w:spacing w:before="240" w:after="60" w:line="240" w:lineRule="auto"/>
        <w:outlineLvl w:val="3"/>
        <w:rPr>
          <w:rFonts w:ascii="Arial" w:eastAsia="Times New Roman" w:hAnsi="Arial" w:cs="Arial"/>
          <w:b/>
          <w:bCs/>
          <w:lang w:val="en-ZA" w:eastAsia="x-none"/>
        </w:rPr>
      </w:pPr>
      <w:bookmarkStart w:id="166" w:name="_Toc287436983"/>
      <w:bookmarkStart w:id="167" w:name="_Toc287536480"/>
      <w:bookmarkStart w:id="168" w:name="_Toc287537239"/>
      <w:bookmarkStart w:id="169" w:name="_Toc287537322"/>
      <w:bookmarkStart w:id="170" w:name="_Toc287537720"/>
      <w:bookmarkStart w:id="171" w:name="_Toc288038831"/>
      <w:bookmarkStart w:id="172" w:name="_Toc288039232"/>
      <w:bookmarkStart w:id="173" w:name="_Toc299361102"/>
      <w:bookmarkStart w:id="174" w:name="_Toc300074311"/>
      <w:bookmarkStart w:id="175" w:name="_Toc319932133"/>
      <w:bookmarkStart w:id="176" w:name="_Toc320259085"/>
      <w:bookmarkStart w:id="177" w:name="_Toc320259159"/>
      <w:bookmarkStart w:id="178" w:name="_Toc33773208"/>
      <w:r w:rsidRPr="00A95BB3">
        <w:rPr>
          <w:rFonts w:ascii="Arial" w:eastAsia="Times New Roman" w:hAnsi="Arial" w:cs="Arial"/>
          <w:b/>
          <w:bCs/>
          <w:lang w:val="en-ZA" w:eastAsia="x-none"/>
        </w:rPr>
        <w:t xml:space="preserve">PS 6.2 : </w:t>
      </w:r>
      <w:r w:rsidRPr="00A95BB3">
        <w:rPr>
          <w:rFonts w:ascii="Arial" w:eastAsia="Times New Roman" w:hAnsi="Arial" w:cs="Arial"/>
          <w:b/>
          <w:bCs/>
          <w:lang w:val="en-ZA" w:eastAsia="x-none"/>
        </w:rPr>
        <w:tab/>
        <w:t>Water, electricity and sewage</w:t>
      </w:r>
      <w:bookmarkEnd w:id="166"/>
      <w:bookmarkEnd w:id="167"/>
      <w:bookmarkEnd w:id="168"/>
      <w:bookmarkEnd w:id="169"/>
      <w:bookmarkEnd w:id="170"/>
      <w:bookmarkEnd w:id="171"/>
      <w:bookmarkEnd w:id="172"/>
      <w:bookmarkEnd w:id="173"/>
      <w:bookmarkEnd w:id="174"/>
      <w:bookmarkEnd w:id="175"/>
      <w:bookmarkEnd w:id="176"/>
      <w:bookmarkEnd w:id="177"/>
      <w:bookmarkEnd w:id="178"/>
    </w:p>
    <w:p w14:paraId="4299DD78" w14:textId="77777777" w:rsidR="00A95BB3" w:rsidRPr="00A95BB3" w:rsidRDefault="00A95BB3" w:rsidP="00A95BB3">
      <w:pPr>
        <w:spacing w:after="0" w:line="240" w:lineRule="auto"/>
        <w:rPr>
          <w:rFonts w:ascii="Arial" w:eastAsia="Times New Roman" w:hAnsi="Arial" w:cs="Arial"/>
          <w:lang w:val="en-ZA"/>
        </w:rPr>
      </w:pPr>
    </w:p>
    <w:p w14:paraId="23D21C30" w14:textId="77777777" w:rsidR="00A95BB3" w:rsidRPr="00A95BB3" w:rsidRDefault="00A95BB3" w:rsidP="00A95BB3">
      <w:pPr>
        <w:tabs>
          <w:tab w:val="left" w:pos="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cs="Arial"/>
          <w:lang w:val="en-ZA"/>
        </w:rPr>
      </w:pPr>
      <w:r w:rsidRPr="00A95BB3">
        <w:rPr>
          <w:rFonts w:ascii="Arial" w:eastAsia="Times New Roman" w:hAnsi="Arial" w:cs="Arial"/>
          <w:lang w:val="en-ZA"/>
        </w:rPr>
        <w:t>The contractor will clarify the availability of water, electricity and sewerage services in the vicinity with the Employer or Employer’s agent.</w:t>
      </w:r>
    </w:p>
    <w:p w14:paraId="4E901DE0" w14:textId="77777777" w:rsidR="00A95BB3" w:rsidRPr="00A95BB3" w:rsidRDefault="00A95BB3" w:rsidP="00A95BB3">
      <w:pPr>
        <w:spacing w:after="0" w:line="240" w:lineRule="auto"/>
        <w:rPr>
          <w:rFonts w:ascii="Arial" w:eastAsia="Times New Roman" w:hAnsi="Arial" w:cs="Arial"/>
          <w:lang w:val="en-ZA"/>
        </w:rPr>
      </w:pPr>
    </w:p>
    <w:p w14:paraId="09D6FC4F" w14:textId="77777777" w:rsidR="00A95BB3" w:rsidRPr="00A95BB3" w:rsidRDefault="00A95BB3" w:rsidP="00370847">
      <w:pPr>
        <w:keepNext/>
        <w:numPr>
          <w:ilvl w:val="0"/>
          <w:numId w:val="53"/>
        </w:numPr>
        <w:spacing w:before="240" w:after="60" w:line="240" w:lineRule="auto"/>
        <w:outlineLvl w:val="2"/>
        <w:rPr>
          <w:rFonts w:ascii="Arial" w:eastAsia="Times New Roman" w:hAnsi="Arial" w:cs="Arial"/>
          <w:b/>
          <w:bCs/>
          <w:lang w:val="en-ZA" w:eastAsia="x-none"/>
        </w:rPr>
      </w:pPr>
      <w:bookmarkStart w:id="179" w:name="_Toc287436984"/>
      <w:bookmarkStart w:id="180" w:name="_Toc287536481"/>
      <w:bookmarkStart w:id="181" w:name="_Toc287537240"/>
      <w:bookmarkStart w:id="182" w:name="_Toc287537323"/>
      <w:bookmarkStart w:id="183" w:name="_Toc287537721"/>
      <w:bookmarkStart w:id="184" w:name="_Toc288038832"/>
      <w:bookmarkStart w:id="185" w:name="_Toc288039233"/>
      <w:bookmarkStart w:id="186" w:name="_Toc299361103"/>
      <w:bookmarkStart w:id="187" w:name="_Toc300074312"/>
      <w:bookmarkStart w:id="188" w:name="_Toc319932134"/>
      <w:bookmarkStart w:id="189" w:name="_Toc320259086"/>
      <w:bookmarkStart w:id="190" w:name="_Toc320259160"/>
      <w:bookmarkStart w:id="191" w:name="_Toc33773209"/>
      <w:r w:rsidRPr="00A95BB3">
        <w:rPr>
          <w:rFonts w:ascii="Arial" w:eastAsia="Times New Roman" w:hAnsi="Arial" w:cs="Arial"/>
          <w:b/>
          <w:bCs/>
          <w:lang w:val="en-ZA" w:eastAsia="x-none"/>
        </w:rPr>
        <w:t xml:space="preserve">PS 7 : </w:t>
      </w:r>
      <w:r w:rsidRPr="00A95BB3">
        <w:rPr>
          <w:rFonts w:ascii="Arial" w:eastAsia="Times New Roman" w:hAnsi="Arial" w:cs="Arial"/>
          <w:b/>
          <w:bCs/>
          <w:lang w:val="en-ZA" w:eastAsia="x-none"/>
        </w:rPr>
        <w:tab/>
        <w:t>SITE FACILITIES REQUIRED</w:t>
      </w:r>
      <w:bookmarkEnd w:id="179"/>
      <w:bookmarkEnd w:id="180"/>
      <w:bookmarkEnd w:id="181"/>
      <w:bookmarkEnd w:id="182"/>
      <w:bookmarkEnd w:id="183"/>
      <w:bookmarkEnd w:id="184"/>
      <w:bookmarkEnd w:id="185"/>
      <w:bookmarkEnd w:id="186"/>
      <w:bookmarkEnd w:id="187"/>
      <w:bookmarkEnd w:id="188"/>
      <w:bookmarkEnd w:id="189"/>
      <w:bookmarkEnd w:id="190"/>
      <w:bookmarkEnd w:id="191"/>
    </w:p>
    <w:p w14:paraId="179A25B0" w14:textId="77777777" w:rsidR="00A95BB3" w:rsidRPr="00A95BB3" w:rsidRDefault="00A95BB3" w:rsidP="00A95BB3">
      <w:pPr>
        <w:spacing w:after="0" w:line="240" w:lineRule="auto"/>
        <w:rPr>
          <w:rFonts w:ascii="Arial" w:eastAsia="Times New Roman" w:hAnsi="Arial" w:cs="Arial"/>
          <w:lang w:val="en-ZA"/>
        </w:rPr>
      </w:pPr>
    </w:p>
    <w:p w14:paraId="0FA49341" w14:textId="77777777" w:rsidR="00A95BB3" w:rsidRPr="00A95BB3" w:rsidRDefault="00A95BB3" w:rsidP="00370847">
      <w:pPr>
        <w:keepNext/>
        <w:numPr>
          <w:ilvl w:val="3"/>
          <w:numId w:val="53"/>
        </w:numPr>
        <w:spacing w:before="240" w:after="60" w:line="240" w:lineRule="auto"/>
        <w:outlineLvl w:val="3"/>
        <w:rPr>
          <w:rFonts w:ascii="Arial" w:eastAsia="Times New Roman" w:hAnsi="Arial" w:cs="Arial"/>
          <w:b/>
          <w:bCs/>
          <w:lang w:val="en-ZA" w:eastAsia="x-none"/>
        </w:rPr>
      </w:pPr>
      <w:bookmarkStart w:id="192" w:name="_Toc287436985"/>
      <w:bookmarkStart w:id="193" w:name="_Toc287536482"/>
      <w:bookmarkStart w:id="194" w:name="_Toc287537241"/>
      <w:bookmarkStart w:id="195" w:name="_Toc287537324"/>
      <w:bookmarkStart w:id="196" w:name="_Toc287537722"/>
      <w:bookmarkStart w:id="197" w:name="_Toc288038833"/>
      <w:bookmarkStart w:id="198" w:name="_Toc288039234"/>
      <w:bookmarkStart w:id="199" w:name="_Toc299361104"/>
      <w:bookmarkStart w:id="200" w:name="_Toc300074313"/>
      <w:bookmarkStart w:id="201" w:name="_Toc319932135"/>
      <w:bookmarkStart w:id="202" w:name="_Toc320259087"/>
      <w:bookmarkStart w:id="203" w:name="_Toc320259161"/>
      <w:bookmarkStart w:id="204" w:name="_Toc33773210"/>
      <w:r w:rsidRPr="00A95BB3">
        <w:rPr>
          <w:rFonts w:ascii="Arial" w:eastAsia="Times New Roman" w:hAnsi="Arial" w:cs="Arial"/>
          <w:b/>
          <w:bCs/>
          <w:lang w:val="en-ZA" w:eastAsia="x-none"/>
        </w:rPr>
        <w:t xml:space="preserve">PS 7.1 : </w:t>
      </w:r>
      <w:r w:rsidRPr="00A95BB3">
        <w:rPr>
          <w:rFonts w:ascii="Arial" w:eastAsia="Times New Roman" w:hAnsi="Arial" w:cs="Arial"/>
          <w:b/>
          <w:bCs/>
          <w:lang w:val="en-ZA" w:eastAsia="x-none"/>
        </w:rPr>
        <w:tab/>
        <w:t>Facilities for the Engineer</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37B1CE93" w14:textId="77777777" w:rsidR="00A95BB3" w:rsidRPr="00A95BB3" w:rsidRDefault="00A95BB3" w:rsidP="00A95BB3">
      <w:pPr>
        <w:spacing w:after="0" w:line="240" w:lineRule="auto"/>
        <w:rPr>
          <w:rFonts w:ascii="Arial" w:eastAsia="Times New Roman" w:hAnsi="Arial" w:cs="Arial"/>
          <w:lang w:val="en-ZA"/>
        </w:rPr>
      </w:pPr>
    </w:p>
    <w:p w14:paraId="3B4EAC74" w14:textId="77777777" w:rsidR="00A95BB3" w:rsidRPr="00A95BB3" w:rsidRDefault="00A95BB3" w:rsidP="00F53F5E">
      <w:pPr>
        <w:spacing w:after="0" w:line="240" w:lineRule="auto"/>
        <w:jc w:val="both"/>
        <w:rPr>
          <w:rFonts w:ascii="Arial" w:eastAsia="Times New Roman" w:hAnsi="Arial" w:cs="Arial"/>
          <w:lang w:val="en-ZA"/>
        </w:rPr>
      </w:pPr>
      <w:r w:rsidRPr="00A95BB3">
        <w:rPr>
          <w:rFonts w:ascii="Arial" w:eastAsia="Times New Roman" w:hAnsi="Arial" w:cs="Arial"/>
          <w:lang w:val="en-ZA"/>
        </w:rPr>
        <w:t>No separate office is required for the Employer’s agent's representative but the Contractor must provide an office with a table, a chair and a plan cupboard in one of his offices for the exclusive use of the Employer’s agent's representative.  The Employer’s agent's representative shall be allowed free use of the Contractor's facilities.  The Employer’s agent's representative shall be allowed free use of survey equipment and survey assistants to carry out control work as and when required.</w:t>
      </w:r>
    </w:p>
    <w:p w14:paraId="543AA9D1" w14:textId="77777777" w:rsidR="00A95BB3" w:rsidRPr="00A95BB3" w:rsidRDefault="00A95BB3" w:rsidP="00A95BB3">
      <w:pPr>
        <w:spacing w:after="0" w:line="240" w:lineRule="auto"/>
        <w:rPr>
          <w:rFonts w:ascii="Arial" w:eastAsia="Times New Roman" w:hAnsi="Arial" w:cs="Arial"/>
          <w:lang w:val="en-ZA"/>
        </w:rPr>
      </w:pPr>
    </w:p>
    <w:p w14:paraId="6991A24C" w14:textId="77777777" w:rsidR="00A95BB3" w:rsidRPr="00A95BB3" w:rsidRDefault="00A95BB3" w:rsidP="00370847">
      <w:pPr>
        <w:keepNext/>
        <w:numPr>
          <w:ilvl w:val="3"/>
          <w:numId w:val="53"/>
        </w:numPr>
        <w:spacing w:before="240" w:after="60" w:line="240" w:lineRule="auto"/>
        <w:outlineLvl w:val="3"/>
        <w:rPr>
          <w:rFonts w:ascii="Arial" w:eastAsia="Times New Roman" w:hAnsi="Arial" w:cs="Arial"/>
          <w:b/>
          <w:bCs/>
          <w:lang w:val="en-ZA" w:eastAsia="x-none"/>
        </w:rPr>
      </w:pPr>
      <w:bookmarkStart w:id="205" w:name="_Toc287436986"/>
      <w:bookmarkStart w:id="206" w:name="_Toc287536483"/>
      <w:bookmarkStart w:id="207" w:name="_Toc287537242"/>
      <w:bookmarkStart w:id="208" w:name="_Toc287537325"/>
      <w:bookmarkStart w:id="209" w:name="_Toc287537723"/>
      <w:bookmarkStart w:id="210" w:name="_Toc288038834"/>
      <w:bookmarkStart w:id="211" w:name="_Toc288039235"/>
      <w:bookmarkStart w:id="212" w:name="_Toc299361105"/>
      <w:bookmarkStart w:id="213" w:name="_Toc300074314"/>
      <w:bookmarkStart w:id="214" w:name="_Toc319932136"/>
      <w:bookmarkStart w:id="215" w:name="_Toc320259088"/>
      <w:bookmarkStart w:id="216" w:name="_Toc320259162"/>
      <w:bookmarkStart w:id="217" w:name="_Toc33773211"/>
      <w:r w:rsidRPr="00A95BB3">
        <w:rPr>
          <w:rFonts w:ascii="Arial" w:eastAsia="Times New Roman" w:hAnsi="Arial" w:cs="Arial"/>
          <w:b/>
          <w:bCs/>
          <w:lang w:val="en-ZA" w:eastAsia="x-none"/>
        </w:rPr>
        <w:lastRenderedPageBreak/>
        <w:t xml:space="preserve">PS 7.2 : </w:t>
      </w:r>
      <w:r w:rsidRPr="00A95BB3">
        <w:rPr>
          <w:rFonts w:ascii="Arial" w:eastAsia="Times New Roman" w:hAnsi="Arial" w:cs="Arial"/>
          <w:b/>
          <w:bCs/>
          <w:lang w:val="en-ZA" w:eastAsia="x-none"/>
        </w:rPr>
        <w:tab/>
        <w:t>Equipment for Engineering staff</w:t>
      </w:r>
      <w:bookmarkEnd w:id="205"/>
      <w:bookmarkEnd w:id="206"/>
      <w:bookmarkEnd w:id="207"/>
      <w:bookmarkEnd w:id="208"/>
      <w:bookmarkEnd w:id="209"/>
      <w:bookmarkEnd w:id="210"/>
      <w:bookmarkEnd w:id="211"/>
      <w:bookmarkEnd w:id="212"/>
      <w:bookmarkEnd w:id="213"/>
      <w:bookmarkEnd w:id="214"/>
      <w:bookmarkEnd w:id="215"/>
      <w:bookmarkEnd w:id="216"/>
      <w:bookmarkEnd w:id="217"/>
    </w:p>
    <w:p w14:paraId="130C229E" w14:textId="77777777" w:rsidR="00A95BB3" w:rsidRPr="00A95BB3" w:rsidRDefault="00A95BB3" w:rsidP="0018645E">
      <w:pPr>
        <w:spacing w:after="0" w:line="240" w:lineRule="auto"/>
        <w:jc w:val="both"/>
        <w:rPr>
          <w:rFonts w:ascii="Arial" w:eastAsia="Times New Roman" w:hAnsi="Arial" w:cs="Arial"/>
          <w:lang w:val="en-ZA"/>
        </w:rPr>
      </w:pPr>
    </w:p>
    <w:p w14:paraId="5398B52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allow for providing the protective clothing for the engineering staff.</w:t>
      </w:r>
    </w:p>
    <w:p w14:paraId="246B7EE1" w14:textId="77777777" w:rsidR="00A95BB3" w:rsidRPr="00A95BB3" w:rsidRDefault="00A95BB3" w:rsidP="0018645E">
      <w:pPr>
        <w:spacing w:after="0" w:line="240" w:lineRule="auto"/>
        <w:jc w:val="both"/>
        <w:rPr>
          <w:rFonts w:ascii="Arial" w:eastAsia="Times New Roman" w:hAnsi="Arial" w:cs="Arial"/>
          <w:lang w:val="en-ZA"/>
        </w:rPr>
      </w:pPr>
    </w:p>
    <w:p w14:paraId="4AEF370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supply the Employer’s agent with a Business cell phone and be responsible for the monthly running cost, and other cost relating to the use of the cell phone.</w:t>
      </w:r>
    </w:p>
    <w:p w14:paraId="56201290" w14:textId="77777777" w:rsidR="00A95BB3" w:rsidRPr="00A95BB3" w:rsidRDefault="00A95BB3" w:rsidP="0018645E">
      <w:pPr>
        <w:spacing w:after="0" w:line="240" w:lineRule="auto"/>
        <w:jc w:val="both"/>
        <w:rPr>
          <w:rFonts w:ascii="Arial" w:eastAsia="Times New Roman" w:hAnsi="Arial" w:cs="Arial"/>
          <w:lang w:val="en-ZA"/>
        </w:rPr>
      </w:pPr>
    </w:p>
    <w:p w14:paraId="27750F88"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Office facilities shall be provided by the Contractor as described in the Standard Specification.</w:t>
      </w:r>
    </w:p>
    <w:p w14:paraId="50E1997D" w14:textId="77777777" w:rsidR="00A95BB3" w:rsidRPr="00A95BB3" w:rsidRDefault="00A95BB3" w:rsidP="0018645E">
      <w:pPr>
        <w:spacing w:after="0" w:line="240" w:lineRule="auto"/>
        <w:jc w:val="both"/>
        <w:rPr>
          <w:rFonts w:ascii="Arial" w:eastAsia="Times New Roman" w:hAnsi="Arial" w:cs="Arial"/>
          <w:lang w:val="en-ZA"/>
        </w:rPr>
      </w:pPr>
    </w:p>
    <w:p w14:paraId="79CA3C61"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218" w:name="_Toc287436987"/>
      <w:bookmarkStart w:id="219" w:name="_Toc287536484"/>
      <w:bookmarkStart w:id="220" w:name="_Toc287537243"/>
      <w:bookmarkStart w:id="221" w:name="_Toc287537326"/>
      <w:bookmarkStart w:id="222" w:name="_Toc287537724"/>
      <w:bookmarkStart w:id="223" w:name="_Toc288038835"/>
      <w:bookmarkStart w:id="224" w:name="_Toc288039236"/>
      <w:bookmarkStart w:id="225" w:name="_Toc299361106"/>
      <w:bookmarkStart w:id="226" w:name="_Toc300074315"/>
      <w:bookmarkStart w:id="227" w:name="_Toc319932137"/>
      <w:bookmarkStart w:id="228" w:name="_Toc320259089"/>
      <w:bookmarkStart w:id="229" w:name="_Toc320259163"/>
      <w:bookmarkStart w:id="230" w:name="_Toc33773212"/>
      <w:r w:rsidRPr="00A95BB3">
        <w:rPr>
          <w:rFonts w:ascii="Arial" w:eastAsia="Times New Roman" w:hAnsi="Arial" w:cs="Arial"/>
          <w:b/>
          <w:bCs/>
          <w:lang w:val="en-ZA" w:eastAsia="x-none"/>
        </w:rPr>
        <w:t xml:space="preserve">PS 7.3 : </w:t>
      </w:r>
      <w:r w:rsidRPr="00A95BB3">
        <w:rPr>
          <w:rFonts w:ascii="Arial" w:eastAsia="Times New Roman" w:hAnsi="Arial" w:cs="Arial"/>
          <w:b/>
          <w:bCs/>
          <w:lang w:val="en-ZA" w:eastAsia="x-none"/>
        </w:rPr>
        <w:tab/>
        <w:t>Water, electricity and sewage</w:t>
      </w:r>
      <w:bookmarkEnd w:id="218"/>
      <w:bookmarkEnd w:id="219"/>
      <w:bookmarkEnd w:id="220"/>
      <w:bookmarkEnd w:id="221"/>
      <w:bookmarkEnd w:id="222"/>
      <w:bookmarkEnd w:id="223"/>
      <w:bookmarkEnd w:id="224"/>
      <w:bookmarkEnd w:id="225"/>
      <w:bookmarkEnd w:id="226"/>
      <w:bookmarkEnd w:id="227"/>
      <w:bookmarkEnd w:id="228"/>
      <w:bookmarkEnd w:id="229"/>
      <w:bookmarkEnd w:id="230"/>
    </w:p>
    <w:p w14:paraId="5E7B4BA0" w14:textId="77777777" w:rsidR="00A95BB3" w:rsidRPr="00A95BB3" w:rsidRDefault="00A95BB3" w:rsidP="0018645E">
      <w:pPr>
        <w:spacing w:after="0" w:line="240" w:lineRule="auto"/>
        <w:jc w:val="both"/>
        <w:rPr>
          <w:rFonts w:ascii="Arial" w:eastAsia="Times New Roman" w:hAnsi="Arial" w:cs="Arial"/>
          <w:lang w:val="en-ZA"/>
        </w:rPr>
      </w:pPr>
    </w:p>
    <w:p w14:paraId="3B1112AA"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at his own expense, be responsible for obtaining and distributing the water and electricity required for construction and domestic use.  The distribution of water and electricity shall be carried out in accordance with the applicable laws and regulations.</w:t>
      </w:r>
    </w:p>
    <w:p w14:paraId="1905DFEC" w14:textId="77777777" w:rsidR="00A95BB3" w:rsidRPr="00A95BB3" w:rsidRDefault="00A95BB3" w:rsidP="0018645E">
      <w:pPr>
        <w:spacing w:after="0" w:line="240" w:lineRule="auto"/>
        <w:jc w:val="both"/>
        <w:rPr>
          <w:rFonts w:ascii="Arial" w:eastAsia="Times New Roman" w:hAnsi="Arial" w:cs="Arial"/>
          <w:lang w:val="en-ZA"/>
        </w:rPr>
      </w:pPr>
    </w:p>
    <w:p w14:paraId="116C243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No separate payment will be made for obtaining and distributing water and electricity, the cost of which will be deemed to be included in the tendered rates.</w:t>
      </w:r>
    </w:p>
    <w:p w14:paraId="7CB7519C" w14:textId="77777777" w:rsidR="00A95BB3" w:rsidRPr="00A95BB3" w:rsidRDefault="00A95BB3" w:rsidP="0018645E">
      <w:pPr>
        <w:spacing w:after="0" w:line="240" w:lineRule="auto"/>
        <w:jc w:val="both"/>
        <w:rPr>
          <w:rFonts w:ascii="Arial" w:eastAsia="Times New Roman" w:hAnsi="Arial" w:cs="Arial"/>
          <w:lang w:val="en-ZA"/>
        </w:rPr>
      </w:pPr>
    </w:p>
    <w:p w14:paraId="1FC2CDE0" w14:textId="77777777" w:rsidR="00A95BB3" w:rsidRPr="00A95BB3" w:rsidRDefault="00A95BB3" w:rsidP="0018645E">
      <w:pPr>
        <w:spacing w:after="0" w:line="240" w:lineRule="auto"/>
        <w:jc w:val="both"/>
        <w:rPr>
          <w:rFonts w:ascii="Arial" w:eastAsia="Times New Roman" w:hAnsi="Arial" w:cs="Arial"/>
          <w:lang w:val="en-ZA"/>
        </w:rPr>
      </w:pPr>
    </w:p>
    <w:p w14:paraId="0F60DC20"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231" w:name="_Toc287436988"/>
      <w:bookmarkStart w:id="232" w:name="_Toc287536485"/>
      <w:bookmarkStart w:id="233" w:name="_Toc287537244"/>
      <w:bookmarkStart w:id="234" w:name="_Toc287537327"/>
      <w:bookmarkStart w:id="235" w:name="_Toc287537725"/>
      <w:bookmarkStart w:id="236" w:name="_Toc288038836"/>
      <w:bookmarkStart w:id="237" w:name="_Toc288039237"/>
      <w:bookmarkStart w:id="238" w:name="_Toc299361107"/>
      <w:bookmarkStart w:id="239" w:name="_Toc300074316"/>
      <w:bookmarkStart w:id="240" w:name="_Toc319932138"/>
      <w:bookmarkStart w:id="241" w:name="_Toc320259090"/>
      <w:bookmarkStart w:id="242" w:name="_Toc320259164"/>
      <w:bookmarkStart w:id="243" w:name="_Toc33773213"/>
      <w:r w:rsidRPr="00A95BB3">
        <w:rPr>
          <w:rFonts w:ascii="Arial" w:eastAsia="Times New Roman" w:hAnsi="Arial" w:cs="Arial"/>
          <w:b/>
          <w:bCs/>
          <w:lang w:val="en-ZA" w:eastAsia="x-none"/>
        </w:rPr>
        <w:t xml:space="preserve">PS 7.4: </w:t>
      </w:r>
      <w:r w:rsidRPr="00A95BB3">
        <w:rPr>
          <w:rFonts w:ascii="Arial" w:eastAsia="Times New Roman" w:hAnsi="Arial" w:cs="Arial"/>
          <w:b/>
          <w:bCs/>
          <w:lang w:val="en-ZA" w:eastAsia="x-none"/>
        </w:rPr>
        <w:tab/>
        <w:t>Site instruction book</w:t>
      </w:r>
      <w:bookmarkEnd w:id="231"/>
      <w:bookmarkEnd w:id="232"/>
      <w:bookmarkEnd w:id="233"/>
      <w:bookmarkEnd w:id="234"/>
      <w:bookmarkEnd w:id="235"/>
      <w:bookmarkEnd w:id="236"/>
      <w:bookmarkEnd w:id="237"/>
      <w:bookmarkEnd w:id="238"/>
      <w:bookmarkEnd w:id="239"/>
      <w:bookmarkEnd w:id="240"/>
      <w:bookmarkEnd w:id="241"/>
      <w:bookmarkEnd w:id="242"/>
      <w:bookmarkEnd w:id="243"/>
    </w:p>
    <w:p w14:paraId="11E9719F" w14:textId="77777777" w:rsidR="00A95BB3" w:rsidRPr="00A95BB3" w:rsidRDefault="00A95BB3" w:rsidP="0018645E">
      <w:pPr>
        <w:spacing w:after="0" w:line="240" w:lineRule="auto"/>
        <w:jc w:val="both"/>
        <w:rPr>
          <w:rFonts w:ascii="Arial" w:eastAsia="Times New Roman" w:hAnsi="Arial" w:cs="Arial"/>
          <w:lang w:val="en-ZA"/>
        </w:rPr>
      </w:pPr>
    </w:p>
    <w:p w14:paraId="43B8AAD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 triplicate book shall be provided for the Employer’s agent to be used for site instructions. It shall at all times be kept on the site.</w:t>
      </w:r>
    </w:p>
    <w:p w14:paraId="1E7FD2C7" w14:textId="77777777" w:rsidR="00A95BB3" w:rsidRPr="00A95BB3" w:rsidRDefault="00A95BB3" w:rsidP="0018645E">
      <w:pPr>
        <w:spacing w:after="0" w:line="240" w:lineRule="auto"/>
        <w:jc w:val="both"/>
        <w:rPr>
          <w:rFonts w:ascii="Arial" w:eastAsia="Times New Roman" w:hAnsi="Arial" w:cs="Arial"/>
          <w:lang w:val="en-ZA"/>
        </w:rPr>
      </w:pPr>
    </w:p>
    <w:p w14:paraId="28C5E4C0"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244" w:name="_Toc287436989"/>
      <w:bookmarkStart w:id="245" w:name="_Toc287536486"/>
      <w:bookmarkStart w:id="246" w:name="_Toc287537245"/>
      <w:bookmarkStart w:id="247" w:name="_Toc287537328"/>
      <w:bookmarkStart w:id="248" w:name="_Toc287537726"/>
      <w:bookmarkStart w:id="249" w:name="_Toc288038837"/>
      <w:bookmarkStart w:id="250" w:name="_Toc288039238"/>
      <w:bookmarkStart w:id="251" w:name="_Toc299361108"/>
      <w:bookmarkStart w:id="252" w:name="_Toc300074317"/>
      <w:bookmarkStart w:id="253" w:name="_Toc319932139"/>
      <w:bookmarkStart w:id="254" w:name="_Toc320259091"/>
      <w:bookmarkStart w:id="255" w:name="_Toc320259165"/>
      <w:bookmarkStart w:id="256" w:name="_Toc33773214"/>
      <w:r w:rsidRPr="00A95BB3">
        <w:rPr>
          <w:rFonts w:ascii="Arial" w:eastAsia="Times New Roman" w:hAnsi="Arial" w:cs="Arial"/>
          <w:b/>
          <w:bCs/>
          <w:lang w:val="en-ZA" w:eastAsia="x-none"/>
        </w:rPr>
        <w:t xml:space="preserve">PS 7.5: </w:t>
      </w:r>
      <w:r w:rsidRPr="00A95BB3">
        <w:rPr>
          <w:rFonts w:ascii="Arial" w:eastAsia="Times New Roman" w:hAnsi="Arial" w:cs="Arial"/>
          <w:b/>
          <w:bCs/>
          <w:lang w:val="en-ZA" w:eastAsia="x-none"/>
        </w:rPr>
        <w:tab/>
        <w:t>Site correspondence book</w:t>
      </w:r>
      <w:bookmarkEnd w:id="244"/>
      <w:bookmarkEnd w:id="245"/>
      <w:bookmarkEnd w:id="246"/>
      <w:bookmarkEnd w:id="247"/>
      <w:bookmarkEnd w:id="248"/>
      <w:bookmarkEnd w:id="249"/>
      <w:bookmarkEnd w:id="250"/>
      <w:bookmarkEnd w:id="251"/>
      <w:bookmarkEnd w:id="252"/>
      <w:bookmarkEnd w:id="253"/>
      <w:bookmarkEnd w:id="254"/>
      <w:bookmarkEnd w:id="255"/>
      <w:bookmarkEnd w:id="256"/>
    </w:p>
    <w:p w14:paraId="4AE56607" w14:textId="77777777" w:rsidR="00A95BB3" w:rsidRPr="00A95BB3" w:rsidRDefault="00A95BB3" w:rsidP="0018645E">
      <w:pPr>
        <w:spacing w:after="0" w:line="240" w:lineRule="auto"/>
        <w:jc w:val="both"/>
        <w:rPr>
          <w:rFonts w:ascii="Arial" w:eastAsia="Times New Roman" w:hAnsi="Arial" w:cs="Arial"/>
          <w:lang w:val="en-ZA"/>
        </w:rPr>
      </w:pPr>
    </w:p>
    <w:p w14:paraId="5D87F0E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 triplicate book shall be provided for the Employer’s agent to be used for correspondence. It shall at all times be kept on the site.</w:t>
      </w:r>
    </w:p>
    <w:p w14:paraId="4332EB39" w14:textId="77777777" w:rsidR="00A95BB3" w:rsidRPr="00A95BB3" w:rsidRDefault="00A95BB3" w:rsidP="0018645E">
      <w:pPr>
        <w:spacing w:after="0" w:line="240" w:lineRule="auto"/>
        <w:jc w:val="both"/>
        <w:rPr>
          <w:rFonts w:ascii="Arial" w:eastAsia="Times New Roman" w:hAnsi="Arial" w:cs="Arial"/>
          <w:lang w:val="en-ZA"/>
        </w:rPr>
      </w:pPr>
    </w:p>
    <w:p w14:paraId="1376C0DA"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257" w:name="_Toc287436990"/>
      <w:bookmarkStart w:id="258" w:name="_Toc287536487"/>
      <w:bookmarkStart w:id="259" w:name="_Toc287537246"/>
      <w:bookmarkStart w:id="260" w:name="_Toc287537329"/>
      <w:bookmarkStart w:id="261" w:name="_Toc287537727"/>
      <w:bookmarkStart w:id="262" w:name="_Toc288038838"/>
      <w:bookmarkStart w:id="263" w:name="_Toc288039239"/>
      <w:bookmarkStart w:id="264" w:name="_Toc299361109"/>
      <w:bookmarkStart w:id="265" w:name="_Toc300074318"/>
      <w:bookmarkStart w:id="266" w:name="_Toc319932140"/>
      <w:bookmarkStart w:id="267" w:name="_Toc320259092"/>
      <w:bookmarkStart w:id="268" w:name="_Toc320259166"/>
      <w:bookmarkStart w:id="269" w:name="_Toc33773215"/>
      <w:r w:rsidRPr="00A95BB3">
        <w:rPr>
          <w:rFonts w:ascii="Arial" w:eastAsia="Times New Roman" w:hAnsi="Arial" w:cs="Arial"/>
          <w:b/>
          <w:bCs/>
          <w:lang w:val="en-ZA" w:eastAsia="x-none"/>
        </w:rPr>
        <w:t xml:space="preserve">PS 7.6: </w:t>
      </w:r>
      <w:r w:rsidRPr="00A95BB3">
        <w:rPr>
          <w:rFonts w:ascii="Arial" w:eastAsia="Times New Roman" w:hAnsi="Arial" w:cs="Arial"/>
          <w:b/>
          <w:bCs/>
          <w:lang w:val="en-ZA" w:eastAsia="x-none"/>
        </w:rPr>
        <w:tab/>
        <w:t>Rainfall facilities</w:t>
      </w:r>
      <w:bookmarkEnd w:id="257"/>
      <w:bookmarkEnd w:id="258"/>
      <w:bookmarkEnd w:id="259"/>
      <w:bookmarkEnd w:id="260"/>
      <w:bookmarkEnd w:id="261"/>
      <w:bookmarkEnd w:id="262"/>
      <w:bookmarkEnd w:id="263"/>
      <w:bookmarkEnd w:id="264"/>
      <w:bookmarkEnd w:id="265"/>
      <w:bookmarkEnd w:id="266"/>
      <w:bookmarkEnd w:id="267"/>
      <w:bookmarkEnd w:id="268"/>
      <w:bookmarkEnd w:id="269"/>
    </w:p>
    <w:p w14:paraId="4DD12830" w14:textId="77777777" w:rsidR="00A95BB3" w:rsidRPr="00A95BB3" w:rsidRDefault="00A95BB3" w:rsidP="0018645E">
      <w:pPr>
        <w:spacing w:after="0" w:line="240" w:lineRule="auto"/>
        <w:jc w:val="both"/>
        <w:rPr>
          <w:rFonts w:ascii="Arial" w:eastAsia="Times New Roman" w:hAnsi="Arial" w:cs="Arial"/>
          <w:lang w:val="en-ZA"/>
        </w:rPr>
      </w:pPr>
    </w:p>
    <w:p w14:paraId="6BFF8DB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must set up his own rainfall gauge. The Employer or Employer’s agent must approve the location and positioning of the rail gauge. A special payment item is included for a rainfall gauge in the Schedule of Quantities under other fixed-charge obligations.</w:t>
      </w:r>
    </w:p>
    <w:p w14:paraId="45ED2609" w14:textId="77777777" w:rsidR="00A95BB3" w:rsidRPr="00A95BB3" w:rsidRDefault="00A95BB3" w:rsidP="0018645E">
      <w:pPr>
        <w:spacing w:after="0" w:line="240" w:lineRule="auto"/>
        <w:jc w:val="both"/>
        <w:rPr>
          <w:rFonts w:ascii="Arial" w:eastAsia="Times New Roman" w:hAnsi="Arial" w:cs="Arial"/>
          <w:lang w:val="en-ZA"/>
        </w:rPr>
      </w:pPr>
    </w:p>
    <w:p w14:paraId="35D8FEB6"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270" w:name="_Toc287436991"/>
      <w:bookmarkStart w:id="271" w:name="_Toc287536488"/>
      <w:bookmarkStart w:id="272" w:name="_Toc287537247"/>
      <w:bookmarkStart w:id="273" w:name="_Toc287537330"/>
      <w:bookmarkStart w:id="274" w:name="_Toc287537728"/>
      <w:bookmarkStart w:id="275" w:name="_Toc288038839"/>
      <w:bookmarkStart w:id="276" w:name="_Toc288039240"/>
      <w:bookmarkStart w:id="277" w:name="_Toc299361110"/>
      <w:bookmarkStart w:id="278" w:name="_Toc300074319"/>
      <w:bookmarkStart w:id="279" w:name="_Toc319932141"/>
      <w:bookmarkStart w:id="280" w:name="_Toc320259093"/>
      <w:bookmarkStart w:id="281" w:name="_Toc320259167"/>
      <w:bookmarkStart w:id="282" w:name="_Toc33773216"/>
      <w:r w:rsidRPr="00A95BB3">
        <w:rPr>
          <w:rFonts w:ascii="Arial" w:eastAsia="Times New Roman" w:hAnsi="Arial" w:cs="Arial"/>
          <w:b/>
          <w:bCs/>
          <w:lang w:val="en-ZA" w:eastAsia="x-none"/>
        </w:rPr>
        <w:t xml:space="preserve">PS 8 : </w:t>
      </w:r>
      <w:r w:rsidRPr="00A95BB3">
        <w:rPr>
          <w:rFonts w:ascii="Arial" w:eastAsia="Times New Roman" w:hAnsi="Arial" w:cs="Arial"/>
          <w:b/>
          <w:bCs/>
          <w:lang w:val="en-ZA" w:eastAsia="x-none"/>
        </w:rPr>
        <w:tab/>
        <w:t>FEATURES REQUIRING SPECIAL  ATTENTION</w:t>
      </w:r>
      <w:bookmarkEnd w:id="270"/>
      <w:bookmarkEnd w:id="271"/>
      <w:bookmarkEnd w:id="272"/>
      <w:bookmarkEnd w:id="273"/>
      <w:bookmarkEnd w:id="274"/>
      <w:bookmarkEnd w:id="275"/>
      <w:bookmarkEnd w:id="276"/>
      <w:bookmarkEnd w:id="277"/>
      <w:bookmarkEnd w:id="278"/>
      <w:bookmarkEnd w:id="279"/>
      <w:bookmarkEnd w:id="280"/>
      <w:bookmarkEnd w:id="281"/>
      <w:bookmarkEnd w:id="282"/>
    </w:p>
    <w:p w14:paraId="60B064FB" w14:textId="77777777" w:rsidR="00A95BB3" w:rsidRPr="00A95BB3" w:rsidRDefault="00A95BB3" w:rsidP="0018645E">
      <w:pPr>
        <w:spacing w:after="0" w:line="240" w:lineRule="auto"/>
        <w:jc w:val="both"/>
        <w:rPr>
          <w:rFonts w:ascii="Arial" w:eastAsia="Times New Roman" w:hAnsi="Arial" w:cs="Arial"/>
          <w:lang w:val="en-ZA"/>
        </w:rPr>
      </w:pPr>
    </w:p>
    <w:p w14:paraId="6A1EDB5B"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283" w:name="_Toc287436992"/>
      <w:bookmarkStart w:id="284" w:name="_Toc287536489"/>
      <w:bookmarkStart w:id="285" w:name="_Toc287537248"/>
      <w:bookmarkStart w:id="286" w:name="_Toc287537331"/>
      <w:bookmarkStart w:id="287" w:name="_Toc287537729"/>
      <w:bookmarkStart w:id="288" w:name="_Toc288038840"/>
      <w:bookmarkStart w:id="289" w:name="_Toc288039241"/>
      <w:bookmarkStart w:id="290" w:name="_Toc299361111"/>
      <w:bookmarkStart w:id="291" w:name="_Toc300074320"/>
      <w:bookmarkStart w:id="292" w:name="_Toc319932142"/>
      <w:bookmarkStart w:id="293" w:name="_Toc320259094"/>
      <w:bookmarkStart w:id="294" w:name="_Toc320259168"/>
      <w:bookmarkStart w:id="295" w:name="_Toc33773217"/>
      <w:r w:rsidRPr="00A95BB3">
        <w:rPr>
          <w:rFonts w:ascii="Arial" w:eastAsia="Times New Roman" w:hAnsi="Arial" w:cs="Arial"/>
          <w:b/>
          <w:bCs/>
          <w:lang w:val="en-ZA" w:eastAsia="x-none"/>
        </w:rPr>
        <w:t xml:space="preserve">PS 8.1 : </w:t>
      </w:r>
      <w:r w:rsidRPr="00A95BB3">
        <w:rPr>
          <w:rFonts w:ascii="Arial" w:eastAsia="Times New Roman" w:hAnsi="Arial" w:cs="Arial"/>
          <w:b/>
          <w:bCs/>
          <w:lang w:val="en-ZA" w:eastAsia="x-none"/>
        </w:rPr>
        <w:tab/>
        <w:t>Access to properties</w:t>
      </w:r>
      <w:bookmarkEnd w:id="283"/>
      <w:bookmarkEnd w:id="284"/>
      <w:bookmarkEnd w:id="285"/>
      <w:bookmarkEnd w:id="286"/>
      <w:bookmarkEnd w:id="287"/>
      <w:bookmarkEnd w:id="288"/>
      <w:bookmarkEnd w:id="289"/>
      <w:bookmarkEnd w:id="290"/>
      <w:bookmarkEnd w:id="291"/>
      <w:bookmarkEnd w:id="292"/>
      <w:bookmarkEnd w:id="293"/>
      <w:bookmarkEnd w:id="294"/>
      <w:bookmarkEnd w:id="295"/>
    </w:p>
    <w:p w14:paraId="3CD21AA9" w14:textId="77777777" w:rsidR="00A95BB3" w:rsidRPr="00A95BB3" w:rsidRDefault="00A95BB3" w:rsidP="0018645E">
      <w:pPr>
        <w:spacing w:after="0" w:line="240" w:lineRule="auto"/>
        <w:jc w:val="both"/>
        <w:rPr>
          <w:rFonts w:ascii="Arial" w:eastAsia="Times New Roman" w:hAnsi="Arial" w:cs="Arial"/>
          <w:lang w:val="en-ZA"/>
        </w:rPr>
      </w:pPr>
    </w:p>
    <w:p w14:paraId="63558EB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organize the work in such a manner as to cause the least possible inconvenience to the public and to the property owners adjacent to or affected by the work included in this contract.</w:t>
      </w:r>
    </w:p>
    <w:p w14:paraId="64522EEB" w14:textId="77777777" w:rsidR="00A95BB3" w:rsidRPr="00A95BB3" w:rsidRDefault="00A95BB3" w:rsidP="0018645E">
      <w:pPr>
        <w:spacing w:after="0" w:line="240" w:lineRule="auto"/>
        <w:jc w:val="both"/>
        <w:rPr>
          <w:rFonts w:ascii="Arial" w:eastAsia="Times New Roman" w:hAnsi="Arial" w:cs="Arial"/>
          <w:lang w:val="en-ZA"/>
        </w:rPr>
      </w:pPr>
    </w:p>
    <w:p w14:paraId="3FDEDF0A"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If, as a result of restricted road reserve widths and the nature of the works, the construction of bypasses is not feasible, construction shall be carried out under traffic conditions in order to provide access to the erven and properties.</w:t>
      </w:r>
    </w:p>
    <w:p w14:paraId="641F4B29" w14:textId="77777777" w:rsidR="00A95BB3" w:rsidRPr="00A95BB3" w:rsidRDefault="00A95BB3" w:rsidP="0018645E">
      <w:pPr>
        <w:spacing w:after="0" w:line="240" w:lineRule="auto"/>
        <w:jc w:val="both"/>
        <w:rPr>
          <w:rFonts w:ascii="Arial" w:eastAsia="Times New Roman" w:hAnsi="Arial" w:cs="Arial"/>
          <w:lang w:val="en-ZA"/>
        </w:rPr>
      </w:pPr>
    </w:p>
    <w:p w14:paraId="1F935D8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Contractor may, with the approval of the Employer’s agent, make arrangements with the occupiers of the affected erven and properties to close off a portion of a street, road, footpath or </w:t>
      </w:r>
      <w:r w:rsidRPr="00A95BB3">
        <w:rPr>
          <w:rFonts w:ascii="Arial" w:eastAsia="Times New Roman" w:hAnsi="Arial" w:cs="Arial"/>
          <w:lang w:val="en-ZA"/>
        </w:rPr>
        <w:lastRenderedPageBreak/>
        <w:t>entrance temporarily, provided the Contractor duly notifies the occupiers of the intended closure and its probable duration and shall, as punctually as possible, re-open the route at the prescribed time.  Where possible, the road shall be made safe and re-opened to traffic overnight.  Any such closure shall be made by arrangement between the Contractor and the occupiers and shall not absolve the Contractor from his obligations under the contract to provide access at all times.  Barricades, traffic signs and drums shall be provided by the Contractor to suit the specific conditions. The Contractor shall also comply with all the requirements of the Local Authority with regard to safety, signage and notices to the public.</w:t>
      </w:r>
    </w:p>
    <w:p w14:paraId="7376F022" w14:textId="77777777" w:rsidR="00A95BB3" w:rsidRPr="00A95BB3" w:rsidRDefault="00A95BB3" w:rsidP="00A95BB3">
      <w:pPr>
        <w:spacing w:after="0" w:line="240" w:lineRule="auto"/>
        <w:rPr>
          <w:rFonts w:ascii="Arial" w:eastAsia="Times New Roman" w:hAnsi="Arial" w:cs="Arial"/>
          <w:lang w:val="en-ZA"/>
        </w:rPr>
      </w:pPr>
    </w:p>
    <w:p w14:paraId="34E73320" w14:textId="77777777" w:rsidR="00A95BB3" w:rsidRPr="00A95BB3" w:rsidRDefault="00A95BB3" w:rsidP="00370847">
      <w:pPr>
        <w:keepNext/>
        <w:numPr>
          <w:ilvl w:val="3"/>
          <w:numId w:val="53"/>
        </w:numPr>
        <w:spacing w:before="240" w:after="60" w:line="240" w:lineRule="auto"/>
        <w:outlineLvl w:val="3"/>
        <w:rPr>
          <w:rFonts w:ascii="Arial" w:eastAsia="Times New Roman" w:hAnsi="Arial" w:cs="Arial"/>
          <w:b/>
          <w:bCs/>
          <w:lang w:val="en-ZA" w:eastAsia="x-none"/>
        </w:rPr>
      </w:pPr>
      <w:bookmarkStart w:id="296" w:name="_Toc287436993"/>
      <w:bookmarkStart w:id="297" w:name="_Toc287536490"/>
      <w:bookmarkStart w:id="298" w:name="_Toc287537249"/>
      <w:bookmarkStart w:id="299" w:name="_Toc287537332"/>
      <w:bookmarkStart w:id="300" w:name="_Toc287537730"/>
      <w:bookmarkStart w:id="301" w:name="_Toc288038841"/>
      <w:bookmarkStart w:id="302" w:name="_Toc288039242"/>
      <w:bookmarkStart w:id="303" w:name="_Toc299361112"/>
      <w:bookmarkStart w:id="304" w:name="_Toc300074321"/>
      <w:bookmarkStart w:id="305" w:name="_Toc319932143"/>
      <w:bookmarkStart w:id="306" w:name="_Toc320259095"/>
      <w:bookmarkStart w:id="307" w:name="_Toc320259169"/>
      <w:bookmarkStart w:id="308" w:name="_Toc33773218"/>
      <w:r w:rsidRPr="00A95BB3">
        <w:rPr>
          <w:rFonts w:ascii="Arial" w:eastAsia="Times New Roman" w:hAnsi="Arial" w:cs="Arial"/>
          <w:b/>
          <w:bCs/>
          <w:lang w:val="en-ZA" w:eastAsia="x-none"/>
        </w:rPr>
        <w:t xml:space="preserve">PS 8.2 : </w:t>
      </w:r>
      <w:r w:rsidRPr="00A95BB3">
        <w:rPr>
          <w:rFonts w:ascii="Arial" w:eastAsia="Times New Roman" w:hAnsi="Arial" w:cs="Arial"/>
          <w:b/>
          <w:bCs/>
          <w:lang w:val="en-ZA" w:eastAsia="x-none"/>
        </w:rPr>
        <w:tab/>
        <w:t>Existing residential areas</w:t>
      </w:r>
      <w:bookmarkEnd w:id="296"/>
      <w:bookmarkEnd w:id="297"/>
      <w:bookmarkEnd w:id="298"/>
      <w:bookmarkEnd w:id="299"/>
      <w:bookmarkEnd w:id="300"/>
      <w:bookmarkEnd w:id="301"/>
      <w:bookmarkEnd w:id="302"/>
      <w:bookmarkEnd w:id="303"/>
      <w:bookmarkEnd w:id="304"/>
      <w:bookmarkEnd w:id="305"/>
      <w:bookmarkEnd w:id="306"/>
      <w:bookmarkEnd w:id="307"/>
      <w:bookmarkEnd w:id="308"/>
    </w:p>
    <w:p w14:paraId="24A12652" w14:textId="77777777" w:rsidR="00A95BB3" w:rsidRPr="00A95BB3" w:rsidRDefault="00A95BB3" w:rsidP="0018645E">
      <w:pPr>
        <w:spacing w:after="0" w:line="240" w:lineRule="auto"/>
        <w:jc w:val="both"/>
        <w:rPr>
          <w:rFonts w:ascii="Arial" w:eastAsia="Times New Roman" w:hAnsi="Arial" w:cs="Arial"/>
          <w:lang w:val="en-ZA"/>
        </w:rPr>
      </w:pPr>
    </w:p>
    <w:p w14:paraId="5547ED82"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Access to the adjacent residential areas shall be maintained at all times, as shall access to individual houses.</w:t>
      </w:r>
    </w:p>
    <w:p w14:paraId="436F6646" w14:textId="77777777" w:rsidR="00A95BB3" w:rsidRPr="00A95BB3" w:rsidRDefault="00A95BB3" w:rsidP="0018645E">
      <w:pPr>
        <w:spacing w:after="0" w:line="240" w:lineRule="auto"/>
        <w:jc w:val="both"/>
        <w:rPr>
          <w:rFonts w:ascii="Arial" w:eastAsia="Times New Roman" w:hAnsi="Arial" w:cs="Arial"/>
          <w:lang w:val="en-ZA"/>
        </w:rPr>
      </w:pPr>
    </w:p>
    <w:p w14:paraId="23B3614D"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Electricity and water supply interruptions to existing residential areas shall be kept to a minimum.  Whenever it is necessary to interrupt these supplies, the Employer’s agent's approval shall first be obtained.  The affected residents shall then be notified in writing at least 3 days, but not more than 5 days in advance.  Supplies shall be normalized by 16:00 on the same day.</w:t>
      </w:r>
    </w:p>
    <w:p w14:paraId="33A88098" w14:textId="77777777" w:rsidR="00A95BB3" w:rsidRPr="00A95BB3" w:rsidRDefault="00A95BB3" w:rsidP="0018645E">
      <w:pPr>
        <w:spacing w:after="0" w:line="240" w:lineRule="auto"/>
        <w:jc w:val="both"/>
        <w:rPr>
          <w:rFonts w:ascii="Arial" w:eastAsia="Times New Roman" w:hAnsi="Arial" w:cs="Arial"/>
          <w:lang w:val="en-ZA"/>
        </w:rPr>
      </w:pPr>
    </w:p>
    <w:p w14:paraId="625A14D8"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Cognisance shall be taken by the Contractor of the possibility of residents from the adjacent residential areas having access, whether authorized or not, to the works.  It is strongly emphasized that under no circumstances shall any claims be considered for delays or disruptions as a result of the presence of residents from the adjacent occupied areas.</w:t>
      </w:r>
    </w:p>
    <w:p w14:paraId="058987D9"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309" w:name="_Toc287436994"/>
      <w:bookmarkStart w:id="310" w:name="_Toc287536491"/>
      <w:bookmarkStart w:id="311" w:name="_Toc287537250"/>
      <w:bookmarkStart w:id="312" w:name="_Toc287537333"/>
      <w:bookmarkStart w:id="313" w:name="_Toc287537731"/>
      <w:bookmarkStart w:id="314" w:name="_Toc288038842"/>
      <w:bookmarkStart w:id="315" w:name="_Toc288039243"/>
      <w:bookmarkStart w:id="316" w:name="_Toc299361113"/>
      <w:bookmarkStart w:id="317" w:name="_Toc300074322"/>
      <w:bookmarkStart w:id="318" w:name="_Toc319932144"/>
      <w:bookmarkStart w:id="319" w:name="_Toc320259096"/>
      <w:bookmarkStart w:id="320" w:name="_Toc320259170"/>
      <w:bookmarkStart w:id="321" w:name="_Toc33773219"/>
      <w:r w:rsidRPr="00A95BB3">
        <w:rPr>
          <w:rFonts w:ascii="Arial" w:eastAsia="Times New Roman" w:hAnsi="Arial" w:cs="Arial"/>
          <w:b/>
          <w:bCs/>
          <w:lang w:val="en-ZA" w:eastAsia="x-none"/>
        </w:rPr>
        <w:t xml:space="preserve">PS 8.3 : </w:t>
      </w:r>
      <w:r w:rsidRPr="00A95BB3">
        <w:rPr>
          <w:rFonts w:ascii="Arial" w:eastAsia="Times New Roman" w:hAnsi="Arial" w:cs="Arial"/>
          <w:b/>
          <w:bCs/>
          <w:lang w:val="en-ZA" w:eastAsia="x-none"/>
        </w:rPr>
        <w:tab/>
        <w:t>Facilities to other Contractors</w:t>
      </w:r>
      <w:bookmarkEnd w:id="309"/>
      <w:bookmarkEnd w:id="310"/>
      <w:bookmarkEnd w:id="311"/>
      <w:bookmarkEnd w:id="312"/>
      <w:bookmarkEnd w:id="313"/>
      <w:bookmarkEnd w:id="314"/>
      <w:bookmarkEnd w:id="315"/>
      <w:bookmarkEnd w:id="316"/>
      <w:bookmarkEnd w:id="317"/>
      <w:bookmarkEnd w:id="318"/>
      <w:bookmarkEnd w:id="319"/>
      <w:bookmarkEnd w:id="320"/>
      <w:bookmarkEnd w:id="321"/>
      <w:r w:rsidRPr="00A95BB3">
        <w:rPr>
          <w:rFonts w:ascii="Arial" w:eastAsia="Times New Roman" w:hAnsi="Arial" w:cs="Arial"/>
          <w:b/>
          <w:bCs/>
          <w:lang w:val="en-ZA" w:eastAsia="x-none"/>
        </w:rPr>
        <w:t xml:space="preserve"> </w:t>
      </w:r>
    </w:p>
    <w:p w14:paraId="082D33CD" w14:textId="77777777" w:rsidR="00A95BB3" w:rsidRPr="00A95BB3" w:rsidRDefault="00A95BB3" w:rsidP="0018645E">
      <w:pPr>
        <w:spacing w:after="0" w:line="240" w:lineRule="auto"/>
        <w:jc w:val="both"/>
        <w:rPr>
          <w:rFonts w:ascii="Arial" w:eastAsia="Times New Roman" w:hAnsi="Arial" w:cs="Arial"/>
          <w:lang w:val="en-ZA"/>
        </w:rPr>
      </w:pPr>
    </w:p>
    <w:p w14:paraId="4928FA24"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In addition to the requirements of clause 4 of the general conditions of contract, the Contractor must make allowance for the presence of other Contractors engaged on other contracts on the site, which may involve, inter alia, the adoption of his programme to fit in with work to be done by the other Contractors, as well as assuring other Contractors access to their sites along prescribed routes which may fall within the site of this contract.</w:t>
      </w:r>
    </w:p>
    <w:p w14:paraId="44111989" w14:textId="77777777" w:rsidR="00A95BB3" w:rsidRPr="00A95BB3" w:rsidRDefault="00A95BB3" w:rsidP="0018645E">
      <w:pPr>
        <w:spacing w:after="0" w:line="240" w:lineRule="auto"/>
        <w:jc w:val="both"/>
        <w:rPr>
          <w:rFonts w:ascii="Arial" w:eastAsia="Times New Roman" w:hAnsi="Arial" w:cs="Arial"/>
          <w:lang w:val="en-ZA"/>
        </w:rPr>
      </w:pPr>
    </w:p>
    <w:p w14:paraId="5F0D6A2B"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322" w:name="_Toc287436995"/>
      <w:bookmarkStart w:id="323" w:name="_Toc287536492"/>
      <w:bookmarkStart w:id="324" w:name="_Toc287537251"/>
      <w:bookmarkStart w:id="325" w:name="_Toc287537334"/>
      <w:bookmarkStart w:id="326" w:name="_Toc287537732"/>
      <w:bookmarkStart w:id="327" w:name="_Toc288038843"/>
      <w:bookmarkStart w:id="328" w:name="_Toc288039244"/>
      <w:bookmarkStart w:id="329" w:name="_Toc299361114"/>
      <w:bookmarkStart w:id="330" w:name="_Toc300074323"/>
      <w:bookmarkStart w:id="331" w:name="_Toc319932145"/>
      <w:bookmarkStart w:id="332" w:name="_Toc320259097"/>
      <w:bookmarkStart w:id="333" w:name="_Toc320259171"/>
      <w:bookmarkStart w:id="334" w:name="_Toc33773220"/>
      <w:r w:rsidRPr="00A95BB3">
        <w:rPr>
          <w:rFonts w:ascii="Arial" w:eastAsia="Times New Roman" w:hAnsi="Arial" w:cs="Arial"/>
          <w:b/>
          <w:bCs/>
          <w:lang w:val="en-ZA" w:eastAsia="x-none"/>
        </w:rPr>
        <w:t xml:space="preserve">PS 8.4 : </w:t>
      </w:r>
      <w:r w:rsidRPr="00A95BB3">
        <w:rPr>
          <w:rFonts w:ascii="Arial" w:eastAsia="Times New Roman" w:hAnsi="Arial" w:cs="Arial"/>
          <w:b/>
          <w:bCs/>
          <w:lang w:val="en-ZA" w:eastAsia="x-none"/>
        </w:rPr>
        <w:tab/>
        <w:t>Contractor's vehicles</w:t>
      </w:r>
      <w:bookmarkEnd w:id="322"/>
      <w:bookmarkEnd w:id="323"/>
      <w:bookmarkEnd w:id="324"/>
      <w:bookmarkEnd w:id="325"/>
      <w:bookmarkEnd w:id="326"/>
      <w:bookmarkEnd w:id="327"/>
      <w:bookmarkEnd w:id="328"/>
      <w:bookmarkEnd w:id="329"/>
      <w:bookmarkEnd w:id="330"/>
      <w:bookmarkEnd w:id="331"/>
      <w:bookmarkEnd w:id="332"/>
      <w:bookmarkEnd w:id="333"/>
      <w:bookmarkEnd w:id="334"/>
    </w:p>
    <w:p w14:paraId="20AEE5D0" w14:textId="77777777" w:rsidR="00A95BB3" w:rsidRPr="00A95BB3" w:rsidRDefault="00A95BB3" w:rsidP="0018645E">
      <w:pPr>
        <w:spacing w:after="0" w:line="240" w:lineRule="auto"/>
        <w:jc w:val="both"/>
        <w:rPr>
          <w:rFonts w:ascii="Arial" w:eastAsia="Times New Roman" w:hAnsi="Arial" w:cs="Arial"/>
          <w:lang w:val="en-ZA"/>
        </w:rPr>
      </w:pPr>
    </w:p>
    <w:p w14:paraId="70B32F8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All equipment and vehicles used by the Contractor shall be roadworthy at all times and all drivers and operators shall be in possession of valid drivers' licences.  </w:t>
      </w:r>
    </w:p>
    <w:p w14:paraId="25326AFD" w14:textId="77777777" w:rsidR="00A95BB3" w:rsidRPr="00A95BB3" w:rsidRDefault="00A95BB3" w:rsidP="0018645E">
      <w:pPr>
        <w:spacing w:after="0" w:line="240" w:lineRule="auto"/>
        <w:jc w:val="both"/>
        <w:rPr>
          <w:rFonts w:ascii="Arial" w:eastAsia="Times New Roman" w:hAnsi="Arial" w:cs="Arial"/>
          <w:lang w:val="en-ZA"/>
        </w:rPr>
      </w:pPr>
    </w:p>
    <w:p w14:paraId="1A3F40F5"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335" w:name="_Toc287436996"/>
      <w:bookmarkStart w:id="336" w:name="_Toc287536493"/>
      <w:bookmarkStart w:id="337" w:name="_Toc287537252"/>
      <w:bookmarkStart w:id="338" w:name="_Toc287537335"/>
      <w:bookmarkStart w:id="339" w:name="_Toc287537733"/>
      <w:bookmarkStart w:id="340" w:name="_Toc288038844"/>
      <w:bookmarkStart w:id="341" w:name="_Toc288039245"/>
      <w:bookmarkStart w:id="342" w:name="_Toc299361115"/>
      <w:bookmarkStart w:id="343" w:name="_Toc300074324"/>
      <w:bookmarkStart w:id="344" w:name="_Toc319932146"/>
      <w:bookmarkStart w:id="345" w:name="_Toc320259098"/>
      <w:bookmarkStart w:id="346" w:name="_Toc320259172"/>
      <w:bookmarkStart w:id="347" w:name="_Toc33773221"/>
      <w:r w:rsidRPr="00A95BB3">
        <w:rPr>
          <w:rFonts w:ascii="Arial" w:eastAsia="Times New Roman" w:hAnsi="Arial" w:cs="Arial"/>
          <w:b/>
          <w:bCs/>
          <w:lang w:val="en-ZA" w:eastAsia="x-none"/>
        </w:rPr>
        <w:t xml:space="preserve">PS 8.5 : </w:t>
      </w:r>
      <w:r w:rsidRPr="00A95BB3">
        <w:rPr>
          <w:rFonts w:ascii="Arial" w:eastAsia="Times New Roman" w:hAnsi="Arial" w:cs="Arial"/>
          <w:b/>
          <w:bCs/>
          <w:lang w:val="en-ZA" w:eastAsia="x-none"/>
        </w:rPr>
        <w:tab/>
        <w:t>Site maintenance</w:t>
      </w:r>
      <w:bookmarkEnd w:id="335"/>
      <w:bookmarkEnd w:id="336"/>
      <w:bookmarkEnd w:id="337"/>
      <w:bookmarkEnd w:id="338"/>
      <w:bookmarkEnd w:id="339"/>
      <w:bookmarkEnd w:id="340"/>
      <w:bookmarkEnd w:id="341"/>
      <w:bookmarkEnd w:id="342"/>
      <w:bookmarkEnd w:id="343"/>
      <w:bookmarkEnd w:id="344"/>
      <w:bookmarkEnd w:id="345"/>
      <w:bookmarkEnd w:id="346"/>
      <w:bookmarkEnd w:id="347"/>
    </w:p>
    <w:p w14:paraId="07ABB0B4" w14:textId="77777777" w:rsidR="00A95BB3" w:rsidRPr="00A95BB3" w:rsidRDefault="00A95BB3" w:rsidP="0018645E">
      <w:pPr>
        <w:spacing w:after="0" w:line="240" w:lineRule="auto"/>
        <w:jc w:val="both"/>
        <w:rPr>
          <w:rFonts w:ascii="Arial" w:eastAsia="Times New Roman" w:hAnsi="Arial" w:cs="Arial"/>
          <w:lang w:val="en-ZA"/>
        </w:rPr>
      </w:pPr>
    </w:p>
    <w:p w14:paraId="60A6979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During the progress of the work and upon its completion, the site of the works shall be kept and left in a clean and orderly condition.  The Contractor shall at all times store materials and equipment for which he is responsible in an orderly manner, and shall keep the site free from debris and obstruction.  Workers shall lunch or have tea breaks only in a designated area with approved refuse and toilet facilities. </w:t>
      </w:r>
    </w:p>
    <w:p w14:paraId="72138B5F" w14:textId="77777777" w:rsidR="00A95BB3" w:rsidRPr="00A95BB3" w:rsidRDefault="00A95BB3" w:rsidP="0018645E">
      <w:pPr>
        <w:spacing w:after="0" w:line="240" w:lineRule="auto"/>
        <w:jc w:val="both"/>
        <w:rPr>
          <w:rFonts w:ascii="Arial" w:eastAsia="Times New Roman" w:hAnsi="Arial" w:cs="Arial"/>
          <w:lang w:val="en-ZA"/>
        </w:rPr>
      </w:pPr>
    </w:p>
    <w:p w14:paraId="72D6A8D4"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No open fires shall be permitted on the site.</w:t>
      </w:r>
    </w:p>
    <w:p w14:paraId="3017CDD2" w14:textId="77777777" w:rsidR="00A95BB3" w:rsidRPr="00A95BB3" w:rsidRDefault="00A95BB3" w:rsidP="0018645E">
      <w:pPr>
        <w:spacing w:after="0" w:line="240" w:lineRule="auto"/>
        <w:jc w:val="both"/>
        <w:rPr>
          <w:rFonts w:ascii="Arial" w:eastAsia="Times New Roman" w:hAnsi="Arial" w:cs="Arial"/>
          <w:lang w:val="en-ZA"/>
        </w:rPr>
      </w:pPr>
    </w:p>
    <w:p w14:paraId="1C3FAE0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Vehicles and workers must adhere to property demarcated access routes and not take or make short cuts.  </w:t>
      </w:r>
    </w:p>
    <w:p w14:paraId="520534D6" w14:textId="450F8C0C" w:rsidR="0018645E" w:rsidRDefault="0018645E">
      <w:pPr>
        <w:rPr>
          <w:rFonts w:ascii="Arial" w:eastAsia="Times New Roman" w:hAnsi="Arial" w:cs="Arial"/>
          <w:lang w:val="en-ZA"/>
        </w:rPr>
      </w:pPr>
      <w:r>
        <w:rPr>
          <w:rFonts w:ascii="Arial" w:eastAsia="Times New Roman" w:hAnsi="Arial" w:cs="Arial"/>
          <w:lang w:val="en-ZA"/>
        </w:rPr>
        <w:br w:type="page"/>
      </w:r>
    </w:p>
    <w:p w14:paraId="007C7517" w14:textId="77777777" w:rsidR="00A95BB3" w:rsidRPr="00A95BB3" w:rsidRDefault="00A95BB3" w:rsidP="0018645E">
      <w:pPr>
        <w:spacing w:after="0" w:line="240" w:lineRule="auto"/>
        <w:jc w:val="both"/>
        <w:rPr>
          <w:rFonts w:ascii="Arial" w:eastAsia="Times New Roman" w:hAnsi="Arial" w:cs="Arial"/>
          <w:lang w:val="en-ZA"/>
        </w:rPr>
      </w:pPr>
    </w:p>
    <w:p w14:paraId="2CC8E935"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348" w:name="_Toc287436997"/>
      <w:bookmarkStart w:id="349" w:name="_Toc287536494"/>
      <w:bookmarkStart w:id="350" w:name="_Toc287537253"/>
      <w:bookmarkStart w:id="351" w:name="_Toc287537336"/>
      <w:bookmarkStart w:id="352" w:name="_Toc287537734"/>
      <w:bookmarkStart w:id="353" w:name="_Toc288038845"/>
      <w:bookmarkStart w:id="354" w:name="_Toc288039246"/>
      <w:bookmarkStart w:id="355" w:name="_Toc299361116"/>
      <w:bookmarkStart w:id="356" w:name="_Toc300074325"/>
      <w:bookmarkStart w:id="357" w:name="_Toc319932147"/>
      <w:bookmarkStart w:id="358" w:name="_Toc320259099"/>
      <w:bookmarkStart w:id="359" w:name="_Toc320259173"/>
      <w:bookmarkStart w:id="360" w:name="_Toc33773222"/>
      <w:r w:rsidRPr="00A95BB3">
        <w:rPr>
          <w:rFonts w:ascii="Arial" w:eastAsia="Times New Roman" w:hAnsi="Arial" w:cs="Arial"/>
          <w:b/>
          <w:bCs/>
          <w:lang w:val="en-ZA" w:eastAsia="x-none"/>
        </w:rPr>
        <w:t xml:space="preserve">PS 8.6 : </w:t>
      </w:r>
      <w:r w:rsidRPr="00A95BB3">
        <w:rPr>
          <w:rFonts w:ascii="Arial" w:eastAsia="Times New Roman" w:hAnsi="Arial" w:cs="Arial"/>
          <w:b/>
          <w:bCs/>
          <w:lang w:val="en-ZA" w:eastAsia="x-none"/>
        </w:rPr>
        <w:tab/>
        <w:t>Testing and quality control</w:t>
      </w:r>
      <w:bookmarkEnd w:id="348"/>
      <w:bookmarkEnd w:id="349"/>
      <w:bookmarkEnd w:id="350"/>
      <w:bookmarkEnd w:id="351"/>
      <w:bookmarkEnd w:id="352"/>
      <w:bookmarkEnd w:id="353"/>
      <w:bookmarkEnd w:id="354"/>
      <w:bookmarkEnd w:id="355"/>
      <w:bookmarkEnd w:id="356"/>
      <w:bookmarkEnd w:id="357"/>
      <w:bookmarkEnd w:id="358"/>
      <w:bookmarkEnd w:id="359"/>
      <w:bookmarkEnd w:id="360"/>
    </w:p>
    <w:p w14:paraId="32A76C93" w14:textId="77777777" w:rsidR="00A95BB3" w:rsidRPr="00A95BB3" w:rsidRDefault="00A95BB3" w:rsidP="0018645E">
      <w:pPr>
        <w:spacing w:after="0" w:line="240" w:lineRule="auto"/>
        <w:jc w:val="both"/>
        <w:rPr>
          <w:rFonts w:ascii="Arial" w:eastAsia="Times New Roman" w:hAnsi="Arial" w:cs="Arial"/>
          <w:lang w:val="en-ZA"/>
        </w:rPr>
      </w:pPr>
    </w:p>
    <w:p w14:paraId="5BFD0078"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engage the services of an approved independent testing laboratory for the testing of materials and the quality testing of layer works, to ensure that his work conforms to the specifications.</w:t>
      </w:r>
    </w:p>
    <w:p w14:paraId="1407D6DC" w14:textId="77777777" w:rsidR="00A95BB3" w:rsidRPr="00A95BB3" w:rsidRDefault="00A95BB3" w:rsidP="0018645E">
      <w:pPr>
        <w:spacing w:after="0" w:line="240" w:lineRule="auto"/>
        <w:jc w:val="both"/>
        <w:rPr>
          <w:rFonts w:ascii="Arial" w:eastAsia="Times New Roman" w:hAnsi="Arial" w:cs="Arial"/>
          <w:lang w:val="en-ZA"/>
        </w:rPr>
      </w:pPr>
    </w:p>
    <w:p w14:paraId="0BCA728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No separate payment will be made for such testing by an approved independent laboratory, the costs of which will be deemed to be included in the Contractor's tenderered rates for the various items of work requiring testing in accordance with the specifications.</w:t>
      </w:r>
    </w:p>
    <w:p w14:paraId="7098EFF2" w14:textId="77777777" w:rsidR="00A95BB3" w:rsidRPr="00A95BB3" w:rsidRDefault="00A95BB3" w:rsidP="0018645E">
      <w:pPr>
        <w:spacing w:after="0" w:line="240" w:lineRule="auto"/>
        <w:jc w:val="both"/>
        <w:rPr>
          <w:rFonts w:ascii="Arial" w:eastAsia="Times New Roman" w:hAnsi="Arial" w:cs="Arial"/>
          <w:lang w:val="en-ZA"/>
        </w:rPr>
      </w:pPr>
    </w:p>
    <w:p w14:paraId="363A129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SANS certificates shall be submitted to the Employer’s agent for all materials and equipment included in the works, where applicable.</w:t>
      </w:r>
    </w:p>
    <w:p w14:paraId="6CE93367" w14:textId="77777777" w:rsidR="00A95BB3" w:rsidRPr="00A95BB3" w:rsidRDefault="00A95BB3" w:rsidP="0018645E">
      <w:pPr>
        <w:spacing w:after="0" w:line="240" w:lineRule="auto"/>
        <w:jc w:val="both"/>
        <w:rPr>
          <w:rFonts w:ascii="Arial" w:eastAsia="Times New Roman" w:hAnsi="Arial" w:cs="Arial"/>
          <w:lang w:val="en-ZA"/>
        </w:rPr>
      </w:pPr>
    </w:p>
    <w:p w14:paraId="4965E7DC"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361" w:name="_Toc287436998"/>
      <w:bookmarkStart w:id="362" w:name="_Toc287536495"/>
      <w:bookmarkStart w:id="363" w:name="_Toc287537254"/>
      <w:bookmarkStart w:id="364" w:name="_Toc287537337"/>
      <w:bookmarkStart w:id="365" w:name="_Toc287537735"/>
      <w:bookmarkStart w:id="366" w:name="_Toc288038846"/>
      <w:bookmarkStart w:id="367" w:name="_Toc288039247"/>
      <w:bookmarkStart w:id="368" w:name="_Toc299361117"/>
      <w:bookmarkStart w:id="369" w:name="_Toc300074326"/>
      <w:bookmarkStart w:id="370" w:name="_Toc319932148"/>
      <w:bookmarkStart w:id="371" w:name="_Toc320259100"/>
      <w:bookmarkStart w:id="372" w:name="_Toc320259174"/>
      <w:bookmarkStart w:id="373" w:name="_Toc33773223"/>
      <w:r w:rsidRPr="00A95BB3">
        <w:rPr>
          <w:rFonts w:ascii="Arial" w:eastAsia="Times New Roman" w:hAnsi="Arial" w:cs="Arial"/>
          <w:b/>
          <w:bCs/>
          <w:lang w:val="en-ZA" w:eastAsia="x-none"/>
        </w:rPr>
        <w:t xml:space="preserve">PS 8.7 : </w:t>
      </w:r>
      <w:r w:rsidRPr="00A95BB3">
        <w:rPr>
          <w:rFonts w:ascii="Arial" w:eastAsia="Times New Roman" w:hAnsi="Arial" w:cs="Arial"/>
          <w:b/>
          <w:bCs/>
          <w:lang w:val="en-ZA" w:eastAsia="x-none"/>
        </w:rPr>
        <w:tab/>
        <w:t>Subcontractors</w:t>
      </w:r>
      <w:bookmarkEnd w:id="361"/>
      <w:bookmarkEnd w:id="362"/>
      <w:bookmarkEnd w:id="363"/>
      <w:bookmarkEnd w:id="364"/>
      <w:bookmarkEnd w:id="365"/>
      <w:bookmarkEnd w:id="366"/>
      <w:bookmarkEnd w:id="367"/>
      <w:bookmarkEnd w:id="368"/>
      <w:bookmarkEnd w:id="369"/>
      <w:bookmarkEnd w:id="370"/>
      <w:bookmarkEnd w:id="371"/>
      <w:bookmarkEnd w:id="372"/>
      <w:bookmarkEnd w:id="373"/>
    </w:p>
    <w:p w14:paraId="657CBD0F" w14:textId="77777777" w:rsidR="00A95BB3" w:rsidRPr="00A95BB3" w:rsidRDefault="00A95BB3" w:rsidP="0018645E">
      <w:pPr>
        <w:spacing w:after="0" w:line="240" w:lineRule="auto"/>
        <w:jc w:val="both"/>
        <w:rPr>
          <w:rFonts w:ascii="Arial" w:eastAsia="Times New Roman" w:hAnsi="Arial" w:cs="Arial"/>
          <w:lang w:val="en-ZA"/>
        </w:rPr>
      </w:pPr>
    </w:p>
    <w:p w14:paraId="7D6DD5F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is responsible for work carried out on his behalf by subcontractors.  The Employer’s agent will not liaise directly with such subcontractors, and all problems relating to payments, programming, workmanship, etc, shall be the concern of the Contractor and the subcontractor, and the Employer’s agent will not be involved.</w:t>
      </w:r>
    </w:p>
    <w:p w14:paraId="0AFF844C" w14:textId="77777777" w:rsidR="00A95BB3" w:rsidRPr="00A95BB3" w:rsidRDefault="00A95BB3" w:rsidP="0018645E">
      <w:pPr>
        <w:spacing w:after="0" w:line="240" w:lineRule="auto"/>
        <w:jc w:val="both"/>
        <w:rPr>
          <w:rFonts w:ascii="Arial" w:eastAsia="Times New Roman" w:hAnsi="Arial" w:cs="Arial"/>
          <w:lang w:val="en-ZA"/>
        </w:rPr>
      </w:pPr>
    </w:p>
    <w:p w14:paraId="07831C53"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374" w:name="_Toc287436999"/>
      <w:bookmarkStart w:id="375" w:name="_Toc287536496"/>
      <w:bookmarkStart w:id="376" w:name="_Toc287537255"/>
      <w:bookmarkStart w:id="377" w:name="_Toc287537338"/>
      <w:bookmarkStart w:id="378" w:name="_Toc287537736"/>
      <w:bookmarkStart w:id="379" w:name="_Toc288038847"/>
      <w:bookmarkStart w:id="380" w:name="_Toc288039248"/>
      <w:bookmarkStart w:id="381" w:name="_Toc299361118"/>
      <w:bookmarkStart w:id="382" w:name="_Toc300074327"/>
      <w:bookmarkStart w:id="383" w:name="_Toc319932149"/>
      <w:bookmarkStart w:id="384" w:name="_Toc320259101"/>
      <w:bookmarkStart w:id="385" w:name="_Toc320259175"/>
      <w:bookmarkStart w:id="386" w:name="_Toc33773224"/>
      <w:r w:rsidRPr="00A95BB3">
        <w:rPr>
          <w:rFonts w:ascii="Arial" w:eastAsia="Times New Roman" w:hAnsi="Arial" w:cs="Arial"/>
          <w:b/>
          <w:bCs/>
          <w:lang w:val="en-ZA" w:eastAsia="x-none"/>
        </w:rPr>
        <w:t xml:space="preserve">PS 8.8 : </w:t>
      </w:r>
      <w:r w:rsidRPr="00A95BB3">
        <w:rPr>
          <w:rFonts w:ascii="Arial" w:eastAsia="Times New Roman" w:hAnsi="Arial" w:cs="Arial"/>
          <w:b/>
          <w:bCs/>
          <w:lang w:val="en-ZA" w:eastAsia="x-none"/>
        </w:rPr>
        <w:tab/>
        <w:t>Existing Services</w:t>
      </w:r>
      <w:bookmarkEnd w:id="374"/>
      <w:bookmarkEnd w:id="375"/>
      <w:bookmarkEnd w:id="376"/>
      <w:bookmarkEnd w:id="377"/>
      <w:bookmarkEnd w:id="378"/>
      <w:bookmarkEnd w:id="379"/>
      <w:bookmarkEnd w:id="380"/>
      <w:bookmarkEnd w:id="381"/>
      <w:bookmarkEnd w:id="382"/>
      <w:bookmarkEnd w:id="383"/>
      <w:bookmarkEnd w:id="384"/>
      <w:bookmarkEnd w:id="385"/>
      <w:bookmarkEnd w:id="386"/>
    </w:p>
    <w:p w14:paraId="4BE23EEB" w14:textId="77777777" w:rsidR="00A95BB3" w:rsidRPr="00A95BB3" w:rsidRDefault="00A95BB3" w:rsidP="0018645E">
      <w:pPr>
        <w:spacing w:after="0" w:line="240" w:lineRule="auto"/>
        <w:jc w:val="both"/>
        <w:rPr>
          <w:rFonts w:ascii="Arial" w:eastAsia="Times New Roman" w:hAnsi="Arial" w:cs="Arial"/>
          <w:lang w:val="en-ZA"/>
        </w:rPr>
      </w:pPr>
    </w:p>
    <w:p w14:paraId="4194A200"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Before the Contractor commences operations, he must discuss with and have the approval of the Employer, authority or owner concerned regarding the method he proposes to use for relocating or safe-guarding any services and existing works he may encounter during construction.</w:t>
      </w:r>
    </w:p>
    <w:p w14:paraId="7E17B1AA" w14:textId="77777777" w:rsidR="00A95BB3" w:rsidRPr="00A95BB3" w:rsidRDefault="00A95BB3" w:rsidP="0018645E">
      <w:pPr>
        <w:spacing w:after="0" w:line="240" w:lineRule="auto"/>
        <w:jc w:val="both"/>
        <w:rPr>
          <w:rFonts w:ascii="Arial" w:eastAsia="Times New Roman" w:hAnsi="Arial" w:cs="Arial"/>
          <w:lang w:val="en-ZA"/>
        </w:rPr>
      </w:pPr>
    </w:p>
    <w:p w14:paraId="6E07B486"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positions of existing services shown on the Drawings are given in good faith and no guarantee can be given that:</w:t>
      </w:r>
    </w:p>
    <w:p w14:paraId="38A57CEE" w14:textId="77777777" w:rsidR="00A95BB3" w:rsidRPr="00A95BB3" w:rsidRDefault="00A95BB3" w:rsidP="0018645E">
      <w:pPr>
        <w:spacing w:after="0" w:line="240" w:lineRule="auto"/>
        <w:jc w:val="both"/>
        <w:rPr>
          <w:rFonts w:ascii="Arial" w:eastAsia="Times New Roman" w:hAnsi="Arial" w:cs="Arial"/>
          <w:lang w:val="en-ZA"/>
        </w:rPr>
      </w:pPr>
    </w:p>
    <w:p w14:paraId="3FB680DD"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w:t>
      </w:r>
      <w:r w:rsidRPr="00A95BB3">
        <w:rPr>
          <w:rFonts w:ascii="Arial" w:eastAsia="Times New Roman" w:hAnsi="Arial" w:cs="Arial"/>
          <w:lang w:val="en-ZA"/>
        </w:rPr>
        <w:tab/>
        <w:t>these services actually are in the approximate positions indicated.</w:t>
      </w:r>
    </w:p>
    <w:p w14:paraId="577A8649"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(b)</w:t>
      </w:r>
      <w:r w:rsidRPr="00A95BB3">
        <w:rPr>
          <w:rFonts w:ascii="Arial" w:eastAsia="Times New Roman" w:hAnsi="Arial" w:cs="Arial"/>
          <w:lang w:val="en-ZA"/>
        </w:rPr>
        <w:tab/>
        <w:t>that these are the only services in the vicinity, and</w:t>
      </w:r>
    </w:p>
    <w:p w14:paraId="127E7CD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(c)</w:t>
      </w:r>
      <w:r w:rsidRPr="00A95BB3">
        <w:rPr>
          <w:rFonts w:ascii="Arial" w:eastAsia="Times New Roman" w:hAnsi="Arial" w:cs="Arial"/>
          <w:lang w:val="en-ZA"/>
        </w:rPr>
        <w:tab/>
        <w:t>that the nature and description of these services are correct.</w:t>
      </w:r>
    </w:p>
    <w:p w14:paraId="1988AB56" w14:textId="77777777" w:rsidR="00A95BB3" w:rsidRPr="00A95BB3" w:rsidRDefault="00A95BB3" w:rsidP="0018645E">
      <w:pPr>
        <w:spacing w:after="0" w:line="240" w:lineRule="auto"/>
        <w:jc w:val="both"/>
        <w:rPr>
          <w:rFonts w:ascii="Arial" w:eastAsia="Times New Roman" w:hAnsi="Arial" w:cs="Arial"/>
          <w:lang w:val="en-ZA"/>
        </w:rPr>
      </w:pPr>
    </w:p>
    <w:p w14:paraId="2B21CA8D"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be responsible to locate and safeguard any existing service or works he may encounter during construction and shall obtain clearance from the Employer, authority and the Employer’s agent before commencing work in the proximity of existing services or works.</w:t>
      </w:r>
    </w:p>
    <w:p w14:paraId="4A644190" w14:textId="77777777" w:rsidR="00A95BB3" w:rsidRPr="00A95BB3" w:rsidRDefault="00A95BB3" w:rsidP="0018645E">
      <w:pPr>
        <w:spacing w:after="0" w:line="240" w:lineRule="auto"/>
        <w:jc w:val="both"/>
        <w:rPr>
          <w:rFonts w:ascii="Arial" w:eastAsia="Times New Roman" w:hAnsi="Arial" w:cs="Arial"/>
          <w:lang w:val="en-ZA"/>
        </w:rPr>
      </w:pPr>
    </w:p>
    <w:p w14:paraId="03340FF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be responsible for any damage to such existing services and works in the execution of this contract and shall reimburse the Employer, authority or the owner concerned for any repairs required and for damages.</w:t>
      </w:r>
    </w:p>
    <w:p w14:paraId="7F54A08F" w14:textId="77777777" w:rsidR="00A95BB3" w:rsidRPr="00A95BB3" w:rsidRDefault="00A95BB3" w:rsidP="0018645E">
      <w:pPr>
        <w:spacing w:after="0" w:line="240" w:lineRule="auto"/>
        <w:jc w:val="both"/>
        <w:rPr>
          <w:rFonts w:ascii="Arial" w:eastAsia="Times New Roman" w:hAnsi="Arial" w:cs="Arial"/>
          <w:lang w:val="en-ZA"/>
        </w:rPr>
      </w:pPr>
    </w:p>
    <w:p w14:paraId="6CA0927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be responsible for immediately notifying the Employer’s agent and the authorities concerned regarding any damage caused to public services and existing works.</w:t>
      </w:r>
    </w:p>
    <w:p w14:paraId="67210F57" w14:textId="77777777" w:rsidR="00A95BB3" w:rsidRPr="00A95BB3" w:rsidRDefault="00A95BB3" w:rsidP="0018645E">
      <w:pPr>
        <w:spacing w:after="0" w:line="240" w:lineRule="auto"/>
        <w:jc w:val="both"/>
        <w:rPr>
          <w:rFonts w:ascii="Arial" w:eastAsia="Times New Roman" w:hAnsi="Arial" w:cs="Arial"/>
          <w:lang w:val="en-ZA"/>
        </w:rPr>
      </w:pPr>
    </w:p>
    <w:p w14:paraId="7A566A86"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Any alteration to public services shall be carried out by the Authority concerned unless the Contractor is instructed otherwise. The Contractor shall provide the necessary assistance during any operations necessary in connection with the removal, alteration or safe-guarding of any public service.</w:t>
      </w:r>
    </w:p>
    <w:p w14:paraId="6041826D" w14:textId="1C157EDE" w:rsidR="0018645E" w:rsidRDefault="0018645E">
      <w:pPr>
        <w:rPr>
          <w:rFonts w:ascii="Arial" w:eastAsia="Times New Roman" w:hAnsi="Arial" w:cs="Arial"/>
          <w:lang w:val="en-ZA"/>
        </w:rPr>
      </w:pPr>
      <w:r>
        <w:rPr>
          <w:rFonts w:ascii="Arial" w:eastAsia="Times New Roman" w:hAnsi="Arial" w:cs="Arial"/>
          <w:lang w:val="en-ZA"/>
        </w:rPr>
        <w:br w:type="page"/>
      </w:r>
    </w:p>
    <w:p w14:paraId="7FB0C337" w14:textId="77777777" w:rsidR="00A95BB3" w:rsidRPr="00A95BB3" w:rsidRDefault="00A95BB3" w:rsidP="0018645E">
      <w:pPr>
        <w:spacing w:after="0" w:line="240" w:lineRule="auto"/>
        <w:jc w:val="both"/>
        <w:rPr>
          <w:rFonts w:ascii="Arial" w:eastAsia="Times New Roman" w:hAnsi="Arial" w:cs="Arial"/>
          <w:lang w:val="en-ZA"/>
        </w:rPr>
      </w:pPr>
    </w:p>
    <w:p w14:paraId="4C35713B"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387" w:name="_Toc287437000"/>
      <w:bookmarkStart w:id="388" w:name="_Toc287536497"/>
      <w:bookmarkStart w:id="389" w:name="_Toc287537256"/>
      <w:bookmarkStart w:id="390" w:name="_Toc287537339"/>
      <w:bookmarkStart w:id="391" w:name="_Toc287537737"/>
      <w:bookmarkStart w:id="392" w:name="_Toc288038848"/>
      <w:bookmarkStart w:id="393" w:name="_Toc288039249"/>
      <w:bookmarkStart w:id="394" w:name="_Toc299361119"/>
      <w:bookmarkStart w:id="395" w:name="_Toc300074328"/>
      <w:bookmarkStart w:id="396" w:name="_Toc319932150"/>
      <w:bookmarkStart w:id="397" w:name="_Toc320259102"/>
      <w:bookmarkStart w:id="398" w:name="_Toc320259176"/>
      <w:bookmarkStart w:id="399" w:name="_Toc33773225"/>
      <w:r w:rsidRPr="00A95BB3">
        <w:rPr>
          <w:rFonts w:ascii="Arial" w:eastAsia="Times New Roman" w:hAnsi="Arial" w:cs="Arial"/>
          <w:b/>
          <w:bCs/>
          <w:lang w:val="en-ZA" w:eastAsia="x-none"/>
        </w:rPr>
        <w:t>PS 8.9 :</w:t>
      </w:r>
      <w:r w:rsidRPr="00A95BB3">
        <w:rPr>
          <w:rFonts w:ascii="Arial" w:eastAsia="Times New Roman" w:hAnsi="Arial" w:cs="Arial"/>
          <w:b/>
          <w:bCs/>
          <w:lang w:val="en-ZA" w:eastAsia="x-none"/>
        </w:rPr>
        <w:tab/>
        <w:t xml:space="preserve"> Safety</w:t>
      </w:r>
      <w:bookmarkEnd w:id="387"/>
      <w:bookmarkEnd w:id="388"/>
      <w:bookmarkEnd w:id="389"/>
      <w:bookmarkEnd w:id="390"/>
      <w:bookmarkEnd w:id="391"/>
      <w:bookmarkEnd w:id="392"/>
      <w:bookmarkEnd w:id="393"/>
      <w:bookmarkEnd w:id="394"/>
      <w:bookmarkEnd w:id="395"/>
      <w:bookmarkEnd w:id="396"/>
      <w:bookmarkEnd w:id="397"/>
      <w:bookmarkEnd w:id="398"/>
      <w:bookmarkEnd w:id="399"/>
    </w:p>
    <w:p w14:paraId="3945B1E9" w14:textId="77777777" w:rsidR="00A95BB3" w:rsidRPr="00A95BB3" w:rsidRDefault="00A95BB3" w:rsidP="0018645E">
      <w:pPr>
        <w:spacing w:after="0" w:line="240" w:lineRule="auto"/>
        <w:jc w:val="both"/>
        <w:rPr>
          <w:rFonts w:ascii="Arial" w:eastAsia="Times New Roman" w:hAnsi="Arial" w:cs="Arial"/>
          <w:lang w:val="en-ZA"/>
        </w:rPr>
      </w:pPr>
    </w:p>
    <w:p w14:paraId="41C70A7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apply suitable proven methods for construction so that his activities will not constitute a hazard to the public or any adjacent property.  All excavations shall be suitably safeguarded and barricaded especially during night time, weekends or holidays and any other day of inactivity by the Contractor.</w:t>
      </w:r>
    </w:p>
    <w:p w14:paraId="0BE85FE1" w14:textId="77777777" w:rsidR="00A95BB3" w:rsidRPr="00A95BB3" w:rsidRDefault="00A95BB3" w:rsidP="0018645E">
      <w:pPr>
        <w:spacing w:after="0" w:line="240" w:lineRule="auto"/>
        <w:jc w:val="both"/>
        <w:rPr>
          <w:rFonts w:ascii="Arial" w:eastAsia="Times New Roman" w:hAnsi="Arial" w:cs="Arial"/>
          <w:lang w:val="en-ZA"/>
        </w:rPr>
      </w:pPr>
    </w:p>
    <w:p w14:paraId="6CB2F182"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400" w:name="_Toc287437001"/>
      <w:bookmarkStart w:id="401" w:name="_Toc287536498"/>
      <w:bookmarkStart w:id="402" w:name="_Toc287537257"/>
      <w:bookmarkStart w:id="403" w:name="_Toc287537340"/>
      <w:bookmarkStart w:id="404" w:name="_Toc287537738"/>
      <w:bookmarkStart w:id="405" w:name="_Toc288038849"/>
      <w:bookmarkStart w:id="406" w:name="_Toc288039250"/>
      <w:bookmarkStart w:id="407" w:name="_Toc299361120"/>
      <w:bookmarkStart w:id="408" w:name="_Toc300074329"/>
      <w:bookmarkStart w:id="409" w:name="_Toc319932151"/>
      <w:bookmarkStart w:id="410" w:name="_Toc320259103"/>
      <w:bookmarkStart w:id="411" w:name="_Toc320259177"/>
      <w:bookmarkStart w:id="412" w:name="_Toc33773226"/>
      <w:r w:rsidRPr="00A95BB3">
        <w:rPr>
          <w:rFonts w:ascii="Arial" w:eastAsia="Times New Roman" w:hAnsi="Arial" w:cs="Arial"/>
          <w:b/>
          <w:bCs/>
          <w:lang w:val="en-ZA" w:eastAsia="x-none"/>
        </w:rPr>
        <w:t xml:space="preserve">PS 9 : </w:t>
      </w:r>
      <w:r w:rsidRPr="00A95BB3">
        <w:rPr>
          <w:rFonts w:ascii="Arial" w:eastAsia="Times New Roman" w:hAnsi="Arial" w:cs="Arial"/>
          <w:b/>
          <w:bCs/>
          <w:lang w:val="en-ZA" w:eastAsia="x-none"/>
        </w:rPr>
        <w:tab/>
        <w:t>INFORMATION SUPPLIED BY EMPLOYER</w:t>
      </w:r>
      <w:bookmarkEnd w:id="400"/>
      <w:bookmarkEnd w:id="401"/>
      <w:bookmarkEnd w:id="402"/>
      <w:bookmarkEnd w:id="403"/>
      <w:bookmarkEnd w:id="404"/>
      <w:bookmarkEnd w:id="405"/>
      <w:bookmarkEnd w:id="406"/>
      <w:bookmarkEnd w:id="407"/>
      <w:bookmarkEnd w:id="408"/>
      <w:bookmarkEnd w:id="409"/>
      <w:bookmarkEnd w:id="410"/>
      <w:bookmarkEnd w:id="411"/>
      <w:bookmarkEnd w:id="412"/>
    </w:p>
    <w:p w14:paraId="27E7FFF7" w14:textId="77777777" w:rsidR="00A95BB3" w:rsidRPr="00A95BB3" w:rsidRDefault="00A95BB3" w:rsidP="0018645E">
      <w:pPr>
        <w:spacing w:after="0" w:line="240" w:lineRule="auto"/>
        <w:jc w:val="both"/>
        <w:rPr>
          <w:rFonts w:ascii="Arial" w:eastAsia="Times New Roman" w:hAnsi="Arial" w:cs="Arial"/>
          <w:lang w:val="en-ZA"/>
        </w:rPr>
      </w:pPr>
    </w:p>
    <w:p w14:paraId="0A536466"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Certain information contained in these contract documents, or provided separately, is being offered in good faith.  However, in the circumstances pertaining to the type of information supplied, no guarantee can be given that all the information is necessarily correct or representative.  More specifically this applies to all material surveys and reports and similar information, the accuracy of which is necessarily subject to the limitation of testing, sampling, the natural variation of material or formations being investigated and the measure of confidence with which conclusions can be drawn from any investigations carried out.  It also applies to the positions of existing services as indicated on the drawings.</w:t>
      </w:r>
    </w:p>
    <w:p w14:paraId="3C3F6357" w14:textId="77777777" w:rsidR="00A95BB3" w:rsidRPr="00A95BB3" w:rsidRDefault="00A95BB3" w:rsidP="0018645E">
      <w:pPr>
        <w:spacing w:after="0" w:line="240" w:lineRule="auto"/>
        <w:jc w:val="both"/>
        <w:rPr>
          <w:rFonts w:ascii="Arial" w:eastAsia="Times New Roman" w:hAnsi="Arial" w:cs="Arial"/>
          <w:lang w:val="en-ZA"/>
        </w:rPr>
      </w:pPr>
    </w:p>
    <w:p w14:paraId="66D2C29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Employer accepts no liability for the correctness or otherwise of the information supplied or for any resulting damages, whether direct or consequential, should it prove during the course of the contract that the information supplied is either incorrect or not representative.  Any reliance placed by the tenderer on this information shall be at his own risk.</w:t>
      </w:r>
    </w:p>
    <w:p w14:paraId="3E810236" w14:textId="77777777" w:rsidR="00A95BB3" w:rsidRPr="00A95BB3" w:rsidRDefault="00A95BB3" w:rsidP="0018645E">
      <w:pPr>
        <w:spacing w:after="0" w:line="240" w:lineRule="auto"/>
        <w:jc w:val="both"/>
        <w:rPr>
          <w:rFonts w:ascii="Arial" w:eastAsia="Times New Roman" w:hAnsi="Arial" w:cs="Arial"/>
          <w:lang w:val="en-ZA"/>
        </w:rPr>
      </w:pPr>
    </w:p>
    <w:p w14:paraId="763EB126"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413" w:name="_Toc287437002"/>
      <w:bookmarkStart w:id="414" w:name="_Toc287536499"/>
      <w:bookmarkStart w:id="415" w:name="_Toc287537258"/>
      <w:bookmarkStart w:id="416" w:name="_Toc287537341"/>
      <w:bookmarkStart w:id="417" w:name="_Toc287537739"/>
      <w:bookmarkStart w:id="418" w:name="_Toc288038850"/>
      <w:bookmarkStart w:id="419" w:name="_Toc288039251"/>
      <w:bookmarkStart w:id="420" w:name="_Toc299361121"/>
      <w:bookmarkStart w:id="421" w:name="_Toc300074330"/>
      <w:bookmarkStart w:id="422" w:name="_Toc319932152"/>
      <w:bookmarkStart w:id="423" w:name="_Toc320259104"/>
      <w:bookmarkStart w:id="424" w:name="_Toc320259178"/>
      <w:bookmarkStart w:id="425" w:name="_Toc33773227"/>
      <w:r w:rsidRPr="00A95BB3">
        <w:rPr>
          <w:rFonts w:ascii="Arial" w:eastAsia="Times New Roman" w:hAnsi="Arial" w:cs="Arial"/>
          <w:b/>
          <w:bCs/>
          <w:lang w:val="en-ZA" w:eastAsia="x-none"/>
        </w:rPr>
        <w:t>PS 10 :</w:t>
      </w:r>
      <w:r w:rsidRPr="00A95BB3">
        <w:rPr>
          <w:rFonts w:ascii="Arial" w:eastAsia="Times New Roman" w:hAnsi="Arial" w:cs="Arial"/>
          <w:b/>
          <w:bCs/>
          <w:lang w:val="en-ZA" w:eastAsia="x-none"/>
        </w:rPr>
        <w:tab/>
        <w:t>EXTENSION OF TIME ARISING FROM ABNORMAL RAINFALL</w:t>
      </w:r>
      <w:bookmarkEnd w:id="413"/>
      <w:bookmarkEnd w:id="414"/>
      <w:bookmarkEnd w:id="415"/>
      <w:bookmarkEnd w:id="416"/>
      <w:bookmarkEnd w:id="417"/>
      <w:bookmarkEnd w:id="418"/>
      <w:bookmarkEnd w:id="419"/>
      <w:bookmarkEnd w:id="420"/>
      <w:bookmarkEnd w:id="421"/>
      <w:bookmarkEnd w:id="422"/>
      <w:bookmarkEnd w:id="423"/>
      <w:bookmarkEnd w:id="424"/>
      <w:bookmarkEnd w:id="425"/>
    </w:p>
    <w:p w14:paraId="5E1EEF58" w14:textId="77777777" w:rsidR="00A95BB3" w:rsidRPr="00A95BB3" w:rsidRDefault="00A95BB3" w:rsidP="0018645E">
      <w:pPr>
        <w:spacing w:after="0" w:line="240" w:lineRule="auto"/>
        <w:jc w:val="both"/>
        <w:rPr>
          <w:rFonts w:ascii="Arial" w:eastAsia="Times New Roman" w:hAnsi="Arial" w:cs="Arial"/>
          <w:lang w:val="en-ZA"/>
        </w:rPr>
      </w:pPr>
    </w:p>
    <w:p w14:paraId="63D0FC9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If abnormal rainfall or wet conditions occur during the course of the Contract, the Employer may grant an extension of time in accordance with Clause 5.12 of the General Conditions of Contract, calculated in accordance with the formula given below for each calendar month or part thereof:</w:t>
      </w:r>
    </w:p>
    <w:p w14:paraId="63768C09" w14:textId="77777777" w:rsidR="00A95BB3" w:rsidRPr="00A95BB3" w:rsidRDefault="00A95BB3" w:rsidP="0018645E">
      <w:pPr>
        <w:spacing w:after="0" w:line="240" w:lineRule="auto"/>
        <w:jc w:val="both"/>
        <w:rPr>
          <w:rFonts w:ascii="Arial" w:eastAsia="Times New Roman" w:hAnsi="Arial" w:cs="Arial"/>
          <w:lang w:val="en-ZA"/>
        </w:rPr>
      </w:pPr>
    </w:p>
    <w:p w14:paraId="55E7200B" w14:textId="77777777" w:rsidR="00A95BB3" w:rsidRPr="00A95BB3" w:rsidRDefault="00A95BB3" w:rsidP="0018645E">
      <w:pPr>
        <w:spacing w:after="0" w:line="240" w:lineRule="auto"/>
        <w:ind w:firstLine="720"/>
        <w:jc w:val="both"/>
        <w:rPr>
          <w:rFonts w:ascii="Arial" w:eastAsia="Times New Roman" w:hAnsi="Arial" w:cs="Arial"/>
          <w:lang w:val="en-ZA"/>
        </w:rPr>
      </w:pPr>
      <w:r w:rsidRPr="00A95BB3">
        <w:rPr>
          <w:rFonts w:ascii="Arial" w:eastAsia="Times New Roman" w:hAnsi="Arial" w:cs="Arial"/>
          <w:lang w:val="en-ZA"/>
        </w:rPr>
        <w:t xml:space="preserve">V </w:t>
      </w:r>
      <w:r w:rsidRPr="00A95BB3">
        <w:rPr>
          <w:rFonts w:ascii="Arial" w:eastAsia="Times New Roman" w:hAnsi="Arial" w:cs="Arial"/>
          <w:lang w:val="en-ZA"/>
        </w:rPr>
        <w:tab/>
        <w:t>=</w:t>
      </w:r>
      <w:r w:rsidRPr="00A95BB3">
        <w:rPr>
          <w:rFonts w:ascii="Arial" w:eastAsia="Times New Roman" w:hAnsi="Arial" w:cs="Arial"/>
          <w:lang w:val="en-ZA"/>
        </w:rPr>
        <w:tab/>
        <w:t>(Nw - Nn) + (Rw - Rn)/X</w:t>
      </w:r>
    </w:p>
    <w:p w14:paraId="1EC5199E" w14:textId="77777777" w:rsidR="00A95BB3" w:rsidRPr="00A95BB3" w:rsidRDefault="00A95BB3" w:rsidP="0018645E">
      <w:pPr>
        <w:spacing w:after="0" w:line="240" w:lineRule="auto"/>
        <w:jc w:val="both"/>
        <w:rPr>
          <w:rFonts w:ascii="Arial" w:eastAsia="Times New Roman" w:hAnsi="Arial" w:cs="Arial"/>
          <w:lang w:val="en-ZA"/>
        </w:rPr>
      </w:pPr>
    </w:p>
    <w:p w14:paraId="0A749127"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If V is negative and its absolute value exceeds Nn, then V shall be taken as equal to minus Nn.</w:t>
      </w:r>
    </w:p>
    <w:p w14:paraId="34F134F9" w14:textId="77777777" w:rsidR="00A95BB3" w:rsidRPr="00A95BB3" w:rsidRDefault="00A95BB3" w:rsidP="0018645E">
      <w:pPr>
        <w:spacing w:after="0" w:line="240" w:lineRule="auto"/>
        <w:jc w:val="both"/>
        <w:rPr>
          <w:rFonts w:ascii="Arial" w:eastAsia="Times New Roman" w:hAnsi="Arial" w:cs="Arial"/>
          <w:lang w:val="en-ZA"/>
        </w:rPr>
      </w:pPr>
    </w:p>
    <w:p w14:paraId="248A09F4"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symbols shall have the following meanings:</w:t>
      </w:r>
    </w:p>
    <w:p w14:paraId="5EAC92C8" w14:textId="77777777" w:rsidR="00A95BB3" w:rsidRPr="00A95BB3" w:rsidRDefault="00A95BB3" w:rsidP="0018645E">
      <w:pPr>
        <w:spacing w:after="0" w:line="240" w:lineRule="auto"/>
        <w:jc w:val="both"/>
        <w:rPr>
          <w:rFonts w:ascii="Arial" w:eastAsia="Times New Roman" w:hAnsi="Arial" w:cs="Arial"/>
          <w:lang w:val="en-ZA"/>
        </w:rPr>
      </w:pPr>
    </w:p>
    <w:p w14:paraId="1D87E4E4" w14:textId="77777777" w:rsidR="00A95BB3" w:rsidRPr="00A95BB3" w:rsidRDefault="00A95BB3" w:rsidP="0018645E">
      <w:pPr>
        <w:tabs>
          <w:tab w:val="left" w:pos="567"/>
        </w:tabs>
        <w:spacing w:after="0" w:line="240" w:lineRule="auto"/>
        <w:ind w:left="1418" w:hanging="1418"/>
        <w:jc w:val="both"/>
        <w:rPr>
          <w:rFonts w:ascii="Arial" w:eastAsia="Times New Roman" w:hAnsi="Arial" w:cs="Arial"/>
          <w:lang w:val="en-ZA"/>
        </w:rPr>
      </w:pPr>
      <w:r w:rsidRPr="00A95BB3">
        <w:rPr>
          <w:rFonts w:ascii="Arial" w:eastAsia="Times New Roman" w:hAnsi="Arial" w:cs="Arial"/>
          <w:lang w:val="en-ZA"/>
        </w:rPr>
        <w:t>V</w:t>
      </w:r>
      <w:r w:rsidRPr="00A95BB3">
        <w:rPr>
          <w:rFonts w:ascii="Arial" w:eastAsia="Times New Roman" w:hAnsi="Arial" w:cs="Arial"/>
          <w:lang w:val="en-ZA"/>
        </w:rPr>
        <w:tab/>
        <w:t>=</w:t>
      </w:r>
      <w:r w:rsidRPr="00A95BB3">
        <w:rPr>
          <w:rFonts w:ascii="Arial" w:eastAsia="Times New Roman" w:hAnsi="Arial" w:cs="Arial"/>
          <w:lang w:val="en-ZA"/>
        </w:rPr>
        <w:tab/>
        <w:t>Extension of time in calendar days for the calendar month under consideration.  When the value of V for any month exceeds the number of days in the particular month, V will be the number of days in the month.</w:t>
      </w:r>
    </w:p>
    <w:p w14:paraId="0164B754" w14:textId="77777777" w:rsidR="00A95BB3" w:rsidRPr="00A95BB3" w:rsidRDefault="00A95BB3" w:rsidP="0018645E">
      <w:pPr>
        <w:spacing w:after="0" w:line="240" w:lineRule="auto"/>
        <w:jc w:val="both"/>
        <w:rPr>
          <w:rFonts w:ascii="Arial" w:eastAsia="Times New Roman" w:hAnsi="Arial" w:cs="Arial"/>
          <w:lang w:val="en-ZA"/>
        </w:rPr>
      </w:pPr>
    </w:p>
    <w:p w14:paraId="0FD9C359" w14:textId="77777777" w:rsidR="00A95BB3" w:rsidRPr="00A95BB3" w:rsidRDefault="00A95BB3" w:rsidP="0018645E">
      <w:pPr>
        <w:tabs>
          <w:tab w:val="left" w:pos="567"/>
        </w:tabs>
        <w:spacing w:after="0" w:line="240" w:lineRule="auto"/>
        <w:ind w:left="1418" w:hanging="1418"/>
        <w:jc w:val="both"/>
        <w:rPr>
          <w:rFonts w:ascii="Arial" w:eastAsia="Times New Roman" w:hAnsi="Arial" w:cs="Arial"/>
          <w:lang w:val="en-ZA"/>
        </w:rPr>
      </w:pPr>
      <w:r w:rsidRPr="00A95BB3">
        <w:rPr>
          <w:rFonts w:ascii="Arial" w:eastAsia="Times New Roman" w:hAnsi="Arial" w:cs="Arial"/>
          <w:lang w:val="en-ZA"/>
        </w:rPr>
        <w:t>Nw</w:t>
      </w:r>
      <w:r w:rsidRPr="00A95BB3">
        <w:rPr>
          <w:rFonts w:ascii="Arial" w:eastAsia="Times New Roman" w:hAnsi="Arial" w:cs="Arial"/>
          <w:lang w:val="en-ZA"/>
        </w:rPr>
        <w:tab/>
        <w:t>=</w:t>
      </w:r>
      <w:r w:rsidRPr="00A95BB3">
        <w:rPr>
          <w:rFonts w:ascii="Arial" w:eastAsia="Times New Roman" w:hAnsi="Arial" w:cs="Arial"/>
          <w:lang w:val="en-ZA"/>
        </w:rPr>
        <w:tab/>
        <w:t>Actual number of days in the calendar month on which a rainfall of Y mm or more were recorded.</w:t>
      </w:r>
    </w:p>
    <w:p w14:paraId="3027D8CB" w14:textId="77777777" w:rsidR="00A95BB3" w:rsidRPr="00A95BB3" w:rsidRDefault="00A95BB3" w:rsidP="0018645E">
      <w:pPr>
        <w:tabs>
          <w:tab w:val="left" w:pos="567"/>
        </w:tabs>
        <w:spacing w:after="0" w:line="240" w:lineRule="auto"/>
        <w:ind w:left="1418" w:hanging="1418"/>
        <w:jc w:val="both"/>
        <w:rPr>
          <w:rFonts w:ascii="Arial" w:eastAsia="Times New Roman" w:hAnsi="Arial" w:cs="Arial"/>
          <w:lang w:val="en-ZA"/>
        </w:rPr>
      </w:pPr>
    </w:p>
    <w:p w14:paraId="03B4B037" w14:textId="77777777" w:rsidR="00A95BB3" w:rsidRPr="00A95BB3" w:rsidRDefault="00A95BB3" w:rsidP="0018645E">
      <w:pPr>
        <w:tabs>
          <w:tab w:val="left" w:pos="567"/>
        </w:tabs>
        <w:spacing w:after="0" w:line="240" w:lineRule="auto"/>
        <w:ind w:left="1418" w:hanging="1418"/>
        <w:jc w:val="both"/>
        <w:rPr>
          <w:rFonts w:ascii="Arial" w:eastAsia="Times New Roman" w:hAnsi="Arial" w:cs="Arial"/>
          <w:lang w:val="en-ZA"/>
        </w:rPr>
      </w:pPr>
      <w:r w:rsidRPr="00A95BB3">
        <w:rPr>
          <w:rFonts w:ascii="Arial" w:eastAsia="Times New Roman" w:hAnsi="Arial" w:cs="Arial"/>
          <w:lang w:val="en-ZA"/>
        </w:rPr>
        <w:t>Nn</w:t>
      </w:r>
      <w:r w:rsidRPr="00A95BB3">
        <w:rPr>
          <w:rFonts w:ascii="Arial" w:eastAsia="Times New Roman" w:hAnsi="Arial" w:cs="Arial"/>
          <w:lang w:val="en-ZA"/>
        </w:rPr>
        <w:tab/>
        <w:t>=</w:t>
      </w:r>
      <w:r w:rsidRPr="00A95BB3">
        <w:rPr>
          <w:rFonts w:ascii="Arial" w:eastAsia="Times New Roman" w:hAnsi="Arial" w:cs="Arial"/>
          <w:lang w:val="en-ZA"/>
        </w:rPr>
        <w:tab/>
        <w:t>Average number of days, derived from existing rainfall records, on which a rainfall of Y mm or more were recorded for the calendar month.</w:t>
      </w:r>
    </w:p>
    <w:p w14:paraId="45D8DC40" w14:textId="77777777" w:rsidR="00A95BB3" w:rsidRPr="00A95BB3" w:rsidRDefault="00A95BB3" w:rsidP="0018645E">
      <w:pPr>
        <w:tabs>
          <w:tab w:val="left" w:pos="567"/>
        </w:tabs>
        <w:spacing w:after="0" w:line="240" w:lineRule="auto"/>
        <w:ind w:left="1418" w:hanging="1418"/>
        <w:jc w:val="both"/>
        <w:rPr>
          <w:rFonts w:ascii="Arial" w:eastAsia="Times New Roman" w:hAnsi="Arial" w:cs="Arial"/>
          <w:lang w:val="en-ZA"/>
        </w:rPr>
      </w:pPr>
    </w:p>
    <w:p w14:paraId="2B86502A" w14:textId="77777777" w:rsidR="00A95BB3" w:rsidRPr="00A95BB3" w:rsidRDefault="00A95BB3" w:rsidP="0018645E">
      <w:pPr>
        <w:tabs>
          <w:tab w:val="left" w:pos="567"/>
        </w:tabs>
        <w:spacing w:after="0" w:line="240" w:lineRule="auto"/>
        <w:ind w:left="1418" w:hanging="1418"/>
        <w:jc w:val="both"/>
        <w:rPr>
          <w:rFonts w:ascii="Arial" w:eastAsia="Times New Roman" w:hAnsi="Arial" w:cs="Arial"/>
          <w:lang w:val="en-ZA"/>
        </w:rPr>
      </w:pPr>
      <w:r w:rsidRPr="00A95BB3">
        <w:rPr>
          <w:rFonts w:ascii="Arial" w:eastAsia="Times New Roman" w:hAnsi="Arial" w:cs="Arial"/>
          <w:lang w:val="en-ZA"/>
        </w:rPr>
        <w:t>Rw</w:t>
      </w:r>
      <w:r w:rsidRPr="00A95BB3">
        <w:rPr>
          <w:rFonts w:ascii="Arial" w:eastAsia="Times New Roman" w:hAnsi="Arial" w:cs="Arial"/>
          <w:lang w:val="en-ZA"/>
        </w:rPr>
        <w:tab/>
        <w:t>=</w:t>
      </w:r>
      <w:r w:rsidRPr="00A95BB3">
        <w:rPr>
          <w:rFonts w:ascii="Arial" w:eastAsia="Times New Roman" w:hAnsi="Arial" w:cs="Arial"/>
          <w:lang w:val="en-ZA"/>
        </w:rPr>
        <w:tab/>
        <w:t>Actual rainfall in mm recorded on the Site in an approved rain gauge for the calendar month under consideration.</w:t>
      </w:r>
    </w:p>
    <w:p w14:paraId="5ABE335F" w14:textId="77777777" w:rsidR="00A95BB3" w:rsidRPr="00A95BB3" w:rsidRDefault="00A95BB3" w:rsidP="0018645E">
      <w:pPr>
        <w:tabs>
          <w:tab w:val="left" w:pos="567"/>
        </w:tabs>
        <w:spacing w:after="0" w:line="240" w:lineRule="auto"/>
        <w:ind w:left="1418" w:hanging="1418"/>
        <w:jc w:val="both"/>
        <w:rPr>
          <w:rFonts w:ascii="Arial" w:eastAsia="Times New Roman" w:hAnsi="Arial" w:cs="Arial"/>
          <w:lang w:val="en-ZA"/>
        </w:rPr>
      </w:pPr>
    </w:p>
    <w:p w14:paraId="4DC5B4BA" w14:textId="77777777" w:rsidR="00A95BB3" w:rsidRPr="00A95BB3" w:rsidRDefault="00A95BB3" w:rsidP="0018645E">
      <w:pPr>
        <w:tabs>
          <w:tab w:val="left" w:pos="567"/>
        </w:tabs>
        <w:spacing w:after="0" w:line="240" w:lineRule="auto"/>
        <w:ind w:left="1418" w:hanging="1418"/>
        <w:jc w:val="both"/>
        <w:rPr>
          <w:rFonts w:ascii="Arial" w:eastAsia="Times New Roman" w:hAnsi="Arial" w:cs="Arial"/>
          <w:lang w:val="en-ZA"/>
        </w:rPr>
      </w:pPr>
      <w:r w:rsidRPr="00A95BB3">
        <w:rPr>
          <w:rFonts w:ascii="Arial" w:eastAsia="Times New Roman" w:hAnsi="Arial" w:cs="Arial"/>
          <w:lang w:val="en-ZA"/>
        </w:rPr>
        <w:t>Rn</w:t>
      </w:r>
      <w:r w:rsidRPr="00A95BB3">
        <w:rPr>
          <w:rFonts w:ascii="Arial" w:eastAsia="Times New Roman" w:hAnsi="Arial" w:cs="Arial"/>
          <w:lang w:val="en-ZA"/>
        </w:rPr>
        <w:tab/>
        <w:t>=</w:t>
      </w:r>
      <w:r w:rsidRPr="00A95BB3">
        <w:rPr>
          <w:rFonts w:ascii="Arial" w:eastAsia="Times New Roman" w:hAnsi="Arial" w:cs="Arial"/>
          <w:lang w:val="en-ZA"/>
        </w:rPr>
        <w:tab/>
        <w:t>Average rainfall in mm for the calendar month, derived from existing rainfall records.</w:t>
      </w:r>
    </w:p>
    <w:p w14:paraId="34B32F05" w14:textId="77777777" w:rsidR="00A95BB3" w:rsidRPr="00A95BB3" w:rsidRDefault="00A95BB3" w:rsidP="0018645E">
      <w:pPr>
        <w:spacing w:after="0" w:line="240" w:lineRule="auto"/>
        <w:jc w:val="both"/>
        <w:rPr>
          <w:rFonts w:ascii="Arial" w:eastAsia="Times New Roman" w:hAnsi="Arial" w:cs="Arial"/>
          <w:lang w:val="en-ZA"/>
        </w:rPr>
      </w:pPr>
    </w:p>
    <w:p w14:paraId="591F986C"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total extension of time is the algebraic sum of all the monthly totals for the period under consideration, but if the total is negative, the time for completion will not be reduced on account of </w:t>
      </w:r>
      <w:r w:rsidRPr="00A95BB3">
        <w:rPr>
          <w:rFonts w:ascii="Arial" w:eastAsia="Times New Roman" w:hAnsi="Arial" w:cs="Arial"/>
          <w:lang w:val="en-ZA"/>
        </w:rPr>
        <w:lastRenderedPageBreak/>
        <w:t>subnormal rainfall.  Extensions of time for part of a month will be calculated by using pro rata values for Nn and Rn.</w:t>
      </w:r>
    </w:p>
    <w:p w14:paraId="2C275D9F" w14:textId="77777777" w:rsidR="00A95BB3" w:rsidRPr="00A95BB3" w:rsidRDefault="00A95BB3" w:rsidP="0018645E">
      <w:pPr>
        <w:spacing w:after="0" w:line="240" w:lineRule="auto"/>
        <w:jc w:val="both"/>
        <w:rPr>
          <w:rFonts w:ascii="Arial" w:eastAsia="Times New Roman" w:hAnsi="Arial" w:cs="Arial"/>
          <w:lang w:val="en-ZA"/>
        </w:rPr>
      </w:pPr>
    </w:p>
    <w:p w14:paraId="7D3F764C"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factor (Nw - Nn) is considered a fair allowance for variations from the average number of days during which the rainfall exceeds Y mm.</w:t>
      </w:r>
    </w:p>
    <w:p w14:paraId="06AA4423" w14:textId="77777777" w:rsidR="00A95BB3" w:rsidRPr="00A95BB3" w:rsidRDefault="00A95BB3" w:rsidP="0018645E">
      <w:pPr>
        <w:spacing w:after="0" w:line="240" w:lineRule="auto"/>
        <w:jc w:val="both"/>
        <w:rPr>
          <w:rFonts w:ascii="Arial" w:eastAsia="Times New Roman" w:hAnsi="Arial" w:cs="Arial"/>
          <w:lang w:val="en-ZA"/>
        </w:rPr>
      </w:pPr>
    </w:p>
    <w:p w14:paraId="4D04B660"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factor (Rw - Rn)/X is considered a fair allowance for variations from the average number of days during which the rainfall did not exceed Y mm but wet conditions prevented or disrupted work.</w:t>
      </w:r>
    </w:p>
    <w:p w14:paraId="48D55B8A" w14:textId="77777777" w:rsidR="00A95BB3" w:rsidRPr="00A95BB3" w:rsidRDefault="00A95BB3" w:rsidP="0018645E">
      <w:pPr>
        <w:spacing w:after="0" w:line="240" w:lineRule="auto"/>
        <w:jc w:val="both"/>
        <w:rPr>
          <w:rFonts w:ascii="Arial" w:eastAsia="Times New Roman" w:hAnsi="Arial" w:cs="Arial"/>
          <w:lang w:val="en-ZA"/>
        </w:rPr>
      </w:pPr>
    </w:p>
    <w:p w14:paraId="3C258EB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average rainfall record for the past 10 years at the nearest rainfall station shall be for the purposes of this Contract are taken as normal rainfall. Rn and Nn for this period shall be used and the values of X and Y are </w:t>
      </w:r>
      <w:r w:rsidRPr="00A95BB3">
        <w:rPr>
          <w:rFonts w:ascii="Arial" w:eastAsia="Times New Roman" w:hAnsi="Arial" w:cs="Arial"/>
          <w:b/>
          <w:lang w:val="en-ZA"/>
        </w:rPr>
        <w:t>20</w:t>
      </w:r>
      <w:r w:rsidRPr="00A95BB3">
        <w:rPr>
          <w:rFonts w:ascii="Arial" w:eastAsia="Times New Roman" w:hAnsi="Arial" w:cs="Arial"/>
          <w:lang w:val="en-ZA"/>
        </w:rPr>
        <w:t xml:space="preserve"> and </w:t>
      </w:r>
      <w:r w:rsidRPr="00A95BB3">
        <w:rPr>
          <w:rFonts w:ascii="Arial" w:eastAsia="Times New Roman" w:hAnsi="Arial" w:cs="Arial"/>
          <w:b/>
          <w:lang w:val="en-ZA"/>
        </w:rPr>
        <w:t>10</w:t>
      </w:r>
      <w:r w:rsidRPr="00A95BB3">
        <w:rPr>
          <w:rFonts w:ascii="Arial" w:eastAsia="Times New Roman" w:hAnsi="Arial" w:cs="Arial"/>
          <w:lang w:val="en-ZA"/>
        </w:rPr>
        <w:t xml:space="preserve"> respectively.</w:t>
      </w:r>
    </w:p>
    <w:p w14:paraId="07E16E5C" w14:textId="77777777" w:rsidR="00A95BB3" w:rsidRPr="00A95BB3" w:rsidRDefault="00A95BB3" w:rsidP="0018645E">
      <w:pPr>
        <w:spacing w:after="0" w:line="240" w:lineRule="auto"/>
        <w:jc w:val="both"/>
        <w:rPr>
          <w:rFonts w:ascii="Arial" w:eastAsia="Times New Roman" w:hAnsi="Arial" w:cs="Arial"/>
          <w:lang w:val="en-ZA"/>
        </w:rPr>
      </w:pPr>
    </w:p>
    <w:p w14:paraId="6E536B67"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426" w:name="_Toc287437003"/>
      <w:bookmarkStart w:id="427" w:name="_Toc287536500"/>
      <w:bookmarkStart w:id="428" w:name="_Toc287537259"/>
      <w:bookmarkStart w:id="429" w:name="_Toc287537342"/>
      <w:bookmarkStart w:id="430" w:name="_Toc287537740"/>
      <w:bookmarkStart w:id="431" w:name="_Toc288038851"/>
      <w:bookmarkStart w:id="432" w:name="_Toc288039252"/>
      <w:bookmarkStart w:id="433" w:name="_Toc299361122"/>
      <w:bookmarkStart w:id="434" w:name="_Toc300074331"/>
      <w:bookmarkStart w:id="435" w:name="_Toc319932153"/>
      <w:bookmarkStart w:id="436" w:name="_Toc320259105"/>
      <w:bookmarkStart w:id="437" w:name="_Toc320259179"/>
      <w:bookmarkStart w:id="438" w:name="_Toc33773228"/>
      <w:r w:rsidRPr="00A95BB3">
        <w:rPr>
          <w:rFonts w:ascii="Arial" w:eastAsia="Times New Roman" w:hAnsi="Arial" w:cs="Arial"/>
          <w:b/>
          <w:bCs/>
          <w:lang w:val="en-ZA" w:eastAsia="x-none"/>
        </w:rPr>
        <w:t xml:space="preserve">PS 11 : </w:t>
      </w:r>
      <w:r w:rsidRPr="00A95BB3">
        <w:rPr>
          <w:rFonts w:ascii="Arial" w:eastAsia="Times New Roman" w:hAnsi="Arial" w:cs="Arial"/>
          <w:b/>
          <w:bCs/>
          <w:lang w:val="en-ZA" w:eastAsia="x-none"/>
        </w:rPr>
        <w:tab/>
        <w:t>CERTIFICATES OF PAYMENT</w:t>
      </w:r>
      <w:bookmarkEnd w:id="426"/>
      <w:bookmarkEnd w:id="427"/>
      <w:bookmarkEnd w:id="428"/>
      <w:bookmarkEnd w:id="429"/>
      <w:bookmarkEnd w:id="430"/>
      <w:bookmarkEnd w:id="431"/>
      <w:bookmarkEnd w:id="432"/>
      <w:bookmarkEnd w:id="433"/>
      <w:bookmarkEnd w:id="434"/>
      <w:bookmarkEnd w:id="435"/>
      <w:bookmarkEnd w:id="436"/>
      <w:bookmarkEnd w:id="437"/>
      <w:bookmarkEnd w:id="438"/>
    </w:p>
    <w:p w14:paraId="114C402A" w14:textId="77777777" w:rsidR="00A95BB3" w:rsidRPr="00A95BB3" w:rsidRDefault="00A95BB3" w:rsidP="0018645E">
      <w:pPr>
        <w:spacing w:after="0" w:line="240" w:lineRule="auto"/>
        <w:jc w:val="both"/>
        <w:rPr>
          <w:rFonts w:ascii="Arial" w:eastAsia="Times New Roman" w:hAnsi="Arial" w:cs="Arial"/>
          <w:lang w:val="en-ZA"/>
        </w:rPr>
      </w:pPr>
    </w:p>
    <w:p w14:paraId="3546348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master copy of the payment certificates would be drawn up and processed by the Contractor.  All costs to this effect, as well as reproduction costs shall be to the account of the Contractor. The first month’s certificate will be evaluated and if in order, the same format will be used throughout the contract.</w:t>
      </w:r>
    </w:p>
    <w:p w14:paraId="615A958E" w14:textId="77777777" w:rsidR="00A95BB3" w:rsidRPr="00A95BB3" w:rsidRDefault="00A95BB3" w:rsidP="0018645E">
      <w:pPr>
        <w:spacing w:after="0" w:line="240" w:lineRule="auto"/>
        <w:jc w:val="both"/>
        <w:rPr>
          <w:rFonts w:ascii="Arial" w:eastAsia="Times New Roman" w:hAnsi="Arial" w:cs="Arial"/>
          <w:lang w:val="en-ZA"/>
        </w:rPr>
      </w:pPr>
    </w:p>
    <w:p w14:paraId="6B28595A"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first certificate will only be processed by the Employer’s agent if the value of work executed exceeds 5%.</w:t>
      </w:r>
    </w:p>
    <w:p w14:paraId="05F8B9B3" w14:textId="77777777" w:rsidR="00A95BB3" w:rsidRPr="00A95BB3" w:rsidRDefault="00A95BB3" w:rsidP="0018645E">
      <w:pPr>
        <w:spacing w:after="0" w:line="240" w:lineRule="auto"/>
        <w:jc w:val="both"/>
        <w:rPr>
          <w:rFonts w:ascii="Arial" w:eastAsia="Times New Roman" w:hAnsi="Arial" w:cs="Arial"/>
          <w:lang w:val="en-ZA"/>
        </w:rPr>
      </w:pPr>
    </w:p>
    <w:p w14:paraId="31F8C000"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439" w:name="_Toc287437004"/>
      <w:bookmarkStart w:id="440" w:name="_Toc287536501"/>
      <w:bookmarkStart w:id="441" w:name="_Toc287537260"/>
      <w:bookmarkStart w:id="442" w:name="_Toc287537343"/>
      <w:bookmarkStart w:id="443" w:name="_Toc287537741"/>
      <w:bookmarkStart w:id="444" w:name="_Toc288038852"/>
      <w:bookmarkStart w:id="445" w:name="_Toc288039253"/>
      <w:bookmarkStart w:id="446" w:name="_Toc299361123"/>
      <w:bookmarkStart w:id="447" w:name="_Toc300074332"/>
      <w:bookmarkStart w:id="448" w:name="_Toc319932154"/>
      <w:bookmarkStart w:id="449" w:name="_Toc320259106"/>
      <w:bookmarkStart w:id="450" w:name="_Toc320259180"/>
      <w:bookmarkStart w:id="451" w:name="_Toc33773229"/>
      <w:r w:rsidRPr="00A95BB3">
        <w:rPr>
          <w:rFonts w:ascii="Arial" w:eastAsia="Times New Roman" w:hAnsi="Arial" w:cs="Arial"/>
          <w:b/>
          <w:bCs/>
          <w:lang w:val="en-ZA" w:eastAsia="x-none"/>
        </w:rPr>
        <w:t xml:space="preserve">PS 12 : </w:t>
      </w:r>
      <w:r w:rsidRPr="00A95BB3">
        <w:rPr>
          <w:rFonts w:ascii="Arial" w:eastAsia="Times New Roman" w:hAnsi="Arial" w:cs="Arial"/>
          <w:b/>
          <w:bCs/>
          <w:lang w:val="en-ZA" w:eastAsia="x-none"/>
        </w:rPr>
        <w:tab/>
        <w:t>CONSTRUCTION IN LIMITED AREAS</w:t>
      </w:r>
      <w:bookmarkEnd w:id="439"/>
      <w:bookmarkEnd w:id="440"/>
      <w:bookmarkEnd w:id="441"/>
      <w:bookmarkEnd w:id="442"/>
      <w:bookmarkEnd w:id="443"/>
      <w:bookmarkEnd w:id="444"/>
      <w:bookmarkEnd w:id="445"/>
      <w:bookmarkEnd w:id="446"/>
      <w:bookmarkEnd w:id="447"/>
      <w:bookmarkEnd w:id="448"/>
      <w:bookmarkEnd w:id="449"/>
      <w:bookmarkEnd w:id="450"/>
      <w:bookmarkEnd w:id="451"/>
    </w:p>
    <w:p w14:paraId="2EEA8DC7" w14:textId="77777777" w:rsidR="00A95BB3" w:rsidRPr="00A95BB3" w:rsidRDefault="00A95BB3" w:rsidP="0018645E">
      <w:pPr>
        <w:spacing w:after="0" w:line="240" w:lineRule="auto"/>
        <w:jc w:val="both"/>
        <w:rPr>
          <w:rFonts w:ascii="Arial" w:eastAsia="Times New Roman" w:hAnsi="Arial" w:cs="Arial"/>
          <w:lang w:val="en-ZA"/>
        </w:rPr>
      </w:pPr>
    </w:p>
    <w:p w14:paraId="774DD399"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In certain cases working space may be limited. The method of construction in these restricted areas will depend largely on the Contractor's plant.  However, the Contractor must note that measurement and payment will be according to the specified cross-sections and dimensions irrespective of the method used to achieve these cross-sections and dimensions, and that the rates and prices tendered shall be deemed to include full compensation for any difficulty encountered while working in limited areas and narrow widths, and that no extra payment will be made, nor will any claim for payment due to these difficulties be considered.</w:t>
      </w:r>
    </w:p>
    <w:p w14:paraId="7FBB7948" w14:textId="77777777" w:rsidR="00A95BB3" w:rsidRPr="00A95BB3" w:rsidRDefault="00A95BB3" w:rsidP="0018645E">
      <w:pPr>
        <w:spacing w:after="0" w:line="240" w:lineRule="auto"/>
        <w:jc w:val="both"/>
        <w:rPr>
          <w:rFonts w:ascii="Arial" w:eastAsia="Times New Roman" w:hAnsi="Arial" w:cs="Arial"/>
          <w:lang w:val="en-ZA"/>
        </w:rPr>
      </w:pPr>
    </w:p>
    <w:p w14:paraId="5628C427"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452" w:name="_Toc287437005"/>
      <w:bookmarkStart w:id="453" w:name="_Toc287536502"/>
      <w:bookmarkStart w:id="454" w:name="_Toc287537261"/>
      <w:bookmarkStart w:id="455" w:name="_Toc287537344"/>
      <w:bookmarkStart w:id="456" w:name="_Toc287537742"/>
      <w:bookmarkStart w:id="457" w:name="_Toc288038853"/>
      <w:bookmarkStart w:id="458" w:name="_Toc288039254"/>
      <w:bookmarkStart w:id="459" w:name="_Toc299361124"/>
      <w:bookmarkStart w:id="460" w:name="_Toc300074333"/>
      <w:bookmarkStart w:id="461" w:name="_Toc319932155"/>
      <w:bookmarkStart w:id="462" w:name="_Toc320259107"/>
      <w:bookmarkStart w:id="463" w:name="_Toc320259181"/>
      <w:bookmarkStart w:id="464" w:name="_Toc33773230"/>
      <w:r w:rsidRPr="00A95BB3">
        <w:rPr>
          <w:rFonts w:ascii="Arial" w:eastAsia="Times New Roman" w:hAnsi="Arial" w:cs="Arial"/>
          <w:b/>
          <w:bCs/>
          <w:lang w:val="en-ZA" w:eastAsia="x-none"/>
        </w:rPr>
        <w:t xml:space="preserve">PS 13 : </w:t>
      </w:r>
      <w:r w:rsidRPr="00A95BB3">
        <w:rPr>
          <w:rFonts w:ascii="Arial" w:eastAsia="Times New Roman" w:hAnsi="Arial" w:cs="Arial"/>
          <w:b/>
          <w:bCs/>
          <w:lang w:val="en-ZA" w:eastAsia="x-none"/>
        </w:rPr>
        <w:tab/>
        <w:t>NON-WORKING DAYS</w:t>
      </w:r>
      <w:bookmarkEnd w:id="452"/>
      <w:bookmarkEnd w:id="453"/>
      <w:bookmarkEnd w:id="454"/>
      <w:bookmarkEnd w:id="455"/>
      <w:bookmarkEnd w:id="456"/>
      <w:bookmarkEnd w:id="457"/>
      <w:bookmarkEnd w:id="458"/>
      <w:bookmarkEnd w:id="459"/>
      <w:bookmarkEnd w:id="460"/>
      <w:bookmarkEnd w:id="461"/>
      <w:bookmarkEnd w:id="462"/>
      <w:bookmarkEnd w:id="463"/>
      <w:bookmarkEnd w:id="464"/>
    </w:p>
    <w:p w14:paraId="74F9F5E4" w14:textId="77777777" w:rsidR="00A95BB3" w:rsidRPr="00A95BB3" w:rsidRDefault="00A95BB3" w:rsidP="0018645E">
      <w:pPr>
        <w:spacing w:after="0" w:line="240" w:lineRule="auto"/>
        <w:jc w:val="both"/>
        <w:rPr>
          <w:rFonts w:ascii="Arial" w:eastAsia="Times New Roman" w:hAnsi="Arial" w:cs="Arial"/>
          <w:lang w:val="en-ZA"/>
        </w:rPr>
      </w:pPr>
    </w:p>
    <w:p w14:paraId="345B10F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Contractor shall not work on Sundays or on the following statutory Public Holidays:  New Year’s Day, Human Rights Day, Good Friday, Family Day, Freedom Day, Workers Day, Youth Day, National Women's Day, Heritage Day, Day of Reconciliation, Christmas Day and Day of Goodwill.  Whenever any of the above statutory Public Holidays fall on a Sunday, the following Monday shall be a Public Holiday. A three week construction break during December and January will also be regarded as non-working days. </w:t>
      </w:r>
    </w:p>
    <w:p w14:paraId="24A74F6B" w14:textId="77777777" w:rsidR="00A95BB3" w:rsidRPr="00A95BB3" w:rsidRDefault="00A95BB3" w:rsidP="0018645E">
      <w:pPr>
        <w:spacing w:after="0" w:line="240" w:lineRule="auto"/>
        <w:jc w:val="both"/>
        <w:rPr>
          <w:rFonts w:ascii="Arial" w:eastAsia="Times New Roman" w:hAnsi="Arial" w:cs="Arial"/>
          <w:lang w:val="en-ZA"/>
        </w:rPr>
      </w:pPr>
    </w:p>
    <w:p w14:paraId="419E745E"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465" w:name="_Toc287437006"/>
      <w:bookmarkStart w:id="466" w:name="_Toc287536503"/>
      <w:bookmarkStart w:id="467" w:name="_Toc287537262"/>
      <w:bookmarkStart w:id="468" w:name="_Toc287537345"/>
      <w:bookmarkStart w:id="469" w:name="_Toc287537743"/>
      <w:bookmarkStart w:id="470" w:name="_Toc288038854"/>
      <w:bookmarkStart w:id="471" w:name="_Toc288039255"/>
      <w:bookmarkStart w:id="472" w:name="_Toc299361125"/>
      <w:bookmarkStart w:id="473" w:name="_Toc300074334"/>
      <w:bookmarkStart w:id="474" w:name="_Toc319932156"/>
      <w:bookmarkStart w:id="475" w:name="_Toc320259108"/>
      <w:bookmarkStart w:id="476" w:name="_Toc320259182"/>
      <w:bookmarkStart w:id="477" w:name="_Toc33773231"/>
      <w:r w:rsidRPr="00A95BB3">
        <w:rPr>
          <w:rFonts w:ascii="Arial" w:eastAsia="Times New Roman" w:hAnsi="Arial" w:cs="Arial"/>
          <w:b/>
          <w:bCs/>
          <w:lang w:val="en-ZA" w:eastAsia="x-none"/>
        </w:rPr>
        <w:t xml:space="preserve">PS 14 : </w:t>
      </w:r>
      <w:r w:rsidRPr="00A95BB3">
        <w:rPr>
          <w:rFonts w:ascii="Arial" w:eastAsia="Times New Roman" w:hAnsi="Arial" w:cs="Arial"/>
          <w:b/>
          <w:bCs/>
          <w:lang w:val="en-ZA" w:eastAsia="x-none"/>
        </w:rPr>
        <w:tab/>
        <w:t>SPOIL MATERIAL</w:t>
      </w:r>
      <w:bookmarkEnd w:id="465"/>
      <w:bookmarkEnd w:id="466"/>
      <w:bookmarkEnd w:id="467"/>
      <w:bookmarkEnd w:id="468"/>
      <w:bookmarkEnd w:id="469"/>
      <w:bookmarkEnd w:id="470"/>
      <w:bookmarkEnd w:id="471"/>
      <w:bookmarkEnd w:id="472"/>
      <w:bookmarkEnd w:id="473"/>
      <w:bookmarkEnd w:id="474"/>
      <w:bookmarkEnd w:id="475"/>
      <w:bookmarkEnd w:id="476"/>
      <w:bookmarkEnd w:id="477"/>
    </w:p>
    <w:p w14:paraId="76E31256" w14:textId="77777777" w:rsidR="00A95BB3" w:rsidRPr="00A95BB3" w:rsidRDefault="00A95BB3" w:rsidP="0018645E">
      <w:pPr>
        <w:spacing w:after="0" w:line="240" w:lineRule="auto"/>
        <w:jc w:val="both"/>
        <w:rPr>
          <w:rFonts w:ascii="Arial" w:eastAsia="Times New Roman" w:hAnsi="Arial" w:cs="Arial"/>
          <w:lang w:val="en-ZA"/>
        </w:rPr>
      </w:pPr>
    </w:p>
    <w:p w14:paraId="0043656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No indiscriminate spoiling of material will be allowed. All surplus or unsuitable material shall be spoiled in designated areas approved by the Employer’s agent. Spoiling shall comply with the applicable statutory and municipal regulations.</w:t>
      </w:r>
    </w:p>
    <w:p w14:paraId="3496EDED" w14:textId="77777777" w:rsidR="00A95BB3" w:rsidRPr="00A95BB3" w:rsidRDefault="00A95BB3" w:rsidP="0018645E">
      <w:pPr>
        <w:spacing w:after="0" w:line="240" w:lineRule="auto"/>
        <w:jc w:val="both"/>
        <w:rPr>
          <w:rFonts w:ascii="Arial" w:eastAsia="Times New Roman" w:hAnsi="Arial" w:cs="Arial"/>
          <w:lang w:val="en-ZA"/>
        </w:rPr>
      </w:pPr>
    </w:p>
    <w:p w14:paraId="1D326316" w14:textId="77777777" w:rsidR="00A95BB3" w:rsidRPr="00A95BB3" w:rsidRDefault="00A95BB3" w:rsidP="0018645E">
      <w:pPr>
        <w:spacing w:after="0" w:line="240" w:lineRule="auto"/>
        <w:jc w:val="both"/>
        <w:rPr>
          <w:rFonts w:ascii="Arial" w:eastAsia="Times New Roman" w:hAnsi="Arial" w:cs="Arial"/>
          <w:lang w:val="en-ZA"/>
        </w:rPr>
      </w:pPr>
    </w:p>
    <w:p w14:paraId="310FF785" w14:textId="77777777" w:rsidR="00A95BB3" w:rsidRPr="00A95BB3" w:rsidRDefault="00A95BB3" w:rsidP="0018645E">
      <w:pPr>
        <w:spacing w:after="0" w:line="240" w:lineRule="auto"/>
        <w:jc w:val="both"/>
        <w:rPr>
          <w:rFonts w:ascii="Arial" w:eastAsia="Times New Roman" w:hAnsi="Arial" w:cs="Arial"/>
          <w:lang w:val="en-ZA"/>
        </w:rPr>
      </w:pPr>
    </w:p>
    <w:p w14:paraId="4C976974" w14:textId="77777777" w:rsidR="00A95BB3" w:rsidRPr="00A95BB3" w:rsidRDefault="00A95BB3" w:rsidP="0018645E">
      <w:pPr>
        <w:spacing w:after="0" w:line="240" w:lineRule="auto"/>
        <w:jc w:val="both"/>
        <w:rPr>
          <w:rFonts w:ascii="Arial" w:eastAsia="Times New Roman" w:hAnsi="Arial" w:cs="Arial"/>
          <w:lang w:val="en-ZA"/>
        </w:rPr>
      </w:pPr>
    </w:p>
    <w:p w14:paraId="67B5738F"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478" w:name="_Toc287437007"/>
      <w:bookmarkStart w:id="479" w:name="_Toc287536504"/>
      <w:bookmarkStart w:id="480" w:name="_Toc287537263"/>
      <w:bookmarkStart w:id="481" w:name="_Toc287537346"/>
      <w:bookmarkStart w:id="482" w:name="_Toc287537744"/>
      <w:bookmarkStart w:id="483" w:name="_Toc288038855"/>
      <w:bookmarkStart w:id="484" w:name="_Toc288039256"/>
      <w:bookmarkStart w:id="485" w:name="_Toc299361126"/>
      <w:bookmarkStart w:id="486" w:name="_Toc300074335"/>
      <w:bookmarkStart w:id="487" w:name="_Toc319932157"/>
      <w:bookmarkStart w:id="488" w:name="_Toc320259109"/>
      <w:bookmarkStart w:id="489" w:name="_Toc320259183"/>
      <w:bookmarkStart w:id="490" w:name="_Toc33773232"/>
      <w:r w:rsidRPr="00A95BB3">
        <w:rPr>
          <w:rFonts w:ascii="Arial" w:eastAsia="Times New Roman" w:hAnsi="Arial" w:cs="Arial"/>
          <w:b/>
          <w:bCs/>
          <w:lang w:val="en-ZA" w:eastAsia="x-none"/>
        </w:rPr>
        <w:lastRenderedPageBreak/>
        <w:t xml:space="preserve">PS 15 : </w:t>
      </w:r>
      <w:r w:rsidRPr="00A95BB3">
        <w:rPr>
          <w:rFonts w:ascii="Arial" w:eastAsia="Times New Roman" w:hAnsi="Arial" w:cs="Arial"/>
          <w:b/>
          <w:bCs/>
          <w:lang w:val="en-ZA" w:eastAsia="x-none"/>
        </w:rPr>
        <w:tab/>
        <w:t>DRAWINGS</w:t>
      </w:r>
      <w:bookmarkEnd w:id="478"/>
      <w:bookmarkEnd w:id="479"/>
      <w:bookmarkEnd w:id="480"/>
      <w:bookmarkEnd w:id="481"/>
      <w:bookmarkEnd w:id="482"/>
      <w:bookmarkEnd w:id="483"/>
      <w:bookmarkEnd w:id="484"/>
      <w:bookmarkEnd w:id="485"/>
      <w:bookmarkEnd w:id="486"/>
      <w:bookmarkEnd w:id="487"/>
      <w:bookmarkEnd w:id="488"/>
      <w:bookmarkEnd w:id="489"/>
      <w:bookmarkEnd w:id="490"/>
    </w:p>
    <w:p w14:paraId="371F2EC9" w14:textId="77777777" w:rsidR="00A95BB3" w:rsidRPr="00A95BB3" w:rsidRDefault="00A95BB3" w:rsidP="0018645E">
      <w:pPr>
        <w:spacing w:after="0" w:line="240" w:lineRule="auto"/>
        <w:jc w:val="both"/>
        <w:rPr>
          <w:rFonts w:ascii="Arial" w:eastAsia="Times New Roman" w:hAnsi="Arial" w:cs="Arial"/>
          <w:lang w:val="en-ZA"/>
        </w:rPr>
      </w:pPr>
    </w:p>
    <w:p w14:paraId="425295D5"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All "as built" information, as listed below, must be submitted to the Employer’s agent’s Representative before a certificate of completion will be issued. A special payment item is included for drawings in the Schedule of Quantities under other fixed-charge obligations.</w:t>
      </w:r>
    </w:p>
    <w:p w14:paraId="754AEAC9" w14:textId="77777777" w:rsidR="00A95BB3" w:rsidRPr="00A95BB3" w:rsidRDefault="00A95BB3" w:rsidP="0018645E">
      <w:pPr>
        <w:spacing w:after="0" w:line="240" w:lineRule="auto"/>
        <w:jc w:val="both"/>
        <w:rPr>
          <w:rFonts w:ascii="Arial" w:eastAsia="Times New Roman" w:hAnsi="Arial" w:cs="Arial"/>
          <w:lang w:val="en-ZA"/>
        </w:rPr>
      </w:pPr>
    </w:p>
    <w:p w14:paraId="561E1C20"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List of "as built" information required</w:t>
      </w:r>
    </w:p>
    <w:p w14:paraId="5C29E23F" w14:textId="77777777" w:rsidR="00A95BB3" w:rsidRPr="00A95BB3" w:rsidRDefault="00A95BB3" w:rsidP="0018645E">
      <w:pPr>
        <w:spacing w:after="0" w:line="240" w:lineRule="auto"/>
        <w:jc w:val="both"/>
        <w:rPr>
          <w:rFonts w:ascii="Arial" w:eastAsia="Times New Roman" w:hAnsi="Arial" w:cs="Arial"/>
          <w:lang w:val="en-ZA"/>
        </w:rPr>
      </w:pPr>
    </w:p>
    <w:p w14:paraId="4DD976EF"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(a)</w:t>
      </w:r>
      <w:r w:rsidRPr="00A95BB3">
        <w:rPr>
          <w:rFonts w:ascii="Arial" w:eastAsia="Times New Roman" w:hAnsi="Arial" w:cs="Arial"/>
          <w:lang w:val="en-ZA"/>
        </w:rPr>
        <w:tab/>
        <w:t>Exact coordinates and invert level of each sewer manhole and sewer house connection.</w:t>
      </w:r>
    </w:p>
    <w:p w14:paraId="2AB485D1" w14:textId="77777777" w:rsidR="00A95BB3" w:rsidRPr="00A95BB3" w:rsidRDefault="00A95BB3" w:rsidP="0018645E">
      <w:pPr>
        <w:spacing w:after="0" w:line="240" w:lineRule="auto"/>
        <w:ind w:left="709" w:hanging="709"/>
        <w:jc w:val="both"/>
        <w:rPr>
          <w:rFonts w:ascii="Arial" w:eastAsia="Times New Roman" w:hAnsi="Arial" w:cs="Arial"/>
          <w:lang w:val="en-ZA"/>
        </w:rPr>
      </w:pPr>
    </w:p>
    <w:p w14:paraId="6A7E7857"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(b)</w:t>
      </w:r>
      <w:r w:rsidRPr="00A95BB3">
        <w:rPr>
          <w:rFonts w:ascii="Arial" w:eastAsia="Times New Roman" w:hAnsi="Arial" w:cs="Arial"/>
          <w:lang w:val="en-ZA"/>
        </w:rPr>
        <w:tab/>
        <w:t>Exact coordinates of each valve chamber and fire hydrant. Coordinates and invert level of each erf connection (water).</w:t>
      </w:r>
    </w:p>
    <w:p w14:paraId="10DBA482" w14:textId="77777777" w:rsidR="00A95BB3" w:rsidRPr="00A95BB3" w:rsidRDefault="00A95BB3" w:rsidP="0018645E">
      <w:pPr>
        <w:spacing w:after="0" w:line="240" w:lineRule="auto"/>
        <w:jc w:val="both"/>
        <w:rPr>
          <w:rFonts w:ascii="Arial" w:eastAsia="Times New Roman" w:hAnsi="Arial" w:cs="Arial"/>
          <w:lang w:val="en-ZA"/>
        </w:rPr>
      </w:pPr>
    </w:p>
    <w:p w14:paraId="5542CF37"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Exact coordinates or chainage on the road centre line of each duct road crossing for electrical and irrigation services.</w:t>
      </w:r>
    </w:p>
    <w:p w14:paraId="7F144F76" w14:textId="77777777" w:rsidR="00A95BB3" w:rsidRPr="00A95BB3" w:rsidRDefault="00A95BB3" w:rsidP="0018645E">
      <w:pPr>
        <w:spacing w:after="0" w:line="240" w:lineRule="auto"/>
        <w:jc w:val="both"/>
        <w:rPr>
          <w:rFonts w:ascii="Arial" w:eastAsia="Times New Roman" w:hAnsi="Arial" w:cs="Arial"/>
          <w:lang w:val="en-ZA"/>
        </w:rPr>
      </w:pPr>
    </w:p>
    <w:p w14:paraId="493963F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Exact coordinates and invert levels of all stormwater manholes and kerb inlets.</w:t>
      </w:r>
    </w:p>
    <w:p w14:paraId="39BBFAFA" w14:textId="77777777" w:rsidR="00A95BB3" w:rsidRPr="00A95BB3" w:rsidRDefault="00A95BB3" w:rsidP="0018645E">
      <w:pPr>
        <w:spacing w:after="0" w:line="240" w:lineRule="auto"/>
        <w:jc w:val="both"/>
        <w:rPr>
          <w:rFonts w:ascii="Arial" w:eastAsia="Times New Roman" w:hAnsi="Arial" w:cs="Arial"/>
          <w:lang w:val="en-ZA"/>
        </w:rPr>
      </w:pPr>
    </w:p>
    <w:p w14:paraId="7B982E45"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 Registered Land Surveyor shall be required to provide the above information.</w:t>
      </w:r>
    </w:p>
    <w:p w14:paraId="18340B06" w14:textId="77777777" w:rsidR="00A95BB3" w:rsidRPr="00A95BB3" w:rsidRDefault="00A95BB3" w:rsidP="0018645E">
      <w:pPr>
        <w:spacing w:after="0" w:line="240" w:lineRule="auto"/>
        <w:jc w:val="both"/>
        <w:rPr>
          <w:rFonts w:ascii="Arial" w:eastAsia="Times New Roman" w:hAnsi="Arial" w:cs="Arial"/>
          <w:lang w:val="en-ZA"/>
        </w:rPr>
      </w:pPr>
    </w:p>
    <w:p w14:paraId="1F97A5B2"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Only figured dimensions shall be used and drawings shall not be scaled unless so instructed by the Employer’s agent.  </w:t>
      </w:r>
    </w:p>
    <w:p w14:paraId="17BC6034" w14:textId="77777777" w:rsidR="00A95BB3" w:rsidRPr="00A95BB3" w:rsidRDefault="00A95BB3" w:rsidP="0018645E">
      <w:pPr>
        <w:spacing w:after="0" w:line="240" w:lineRule="auto"/>
        <w:jc w:val="both"/>
        <w:rPr>
          <w:rFonts w:ascii="Arial" w:eastAsia="Times New Roman" w:hAnsi="Arial" w:cs="Arial"/>
          <w:lang w:val="en-ZA"/>
        </w:rPr>
      </w:pPr>
    </w:p>
    <w:p w14:paraId="30C369C2"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Employer’s agent will supply any figured dimensions which may have been omitted from the drawings.</w:t>
      </w:r>
    </w:p>
    <w:p w14:paraId="53BCFA29" w14:textId="77777777" w:rsidR="00A95BB3" w:rsidRPr="00A95BB3" w:rsidRDefault="00A95BB3" w:rsidP="0018645E">
      <w:pPr>
        <w:spacing w:after="0" w:line="240" w:lineRule="auto"/>
        <w:jc w:val="both"/>
        <w:rPr>
          <w:rFonts w:ascii="Arial" w:eastAsia="Times New Roman" w:hAnsi="Arial" w:cs="Arial"/>
          <w:lang w:val="en-ZA"/>
        </w:rPr>
      </w:pPr>
    </w:p>
    <w:p w14:paraId="13D5EA10"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491" w:name="_Toc287437008"/>
      <w:bookmarkStart w:id="492" w:name="_Toc287536505"/>
      <w:bookmarkStart w:id="493" w:name="_Toc287537264"/>
      <w:bookmarkStart w:id="494" w:name="_Toc287537347"/>
      <w:bookmarkStart w:id="495" w:name="_Toc287537745"/>
      <w:bookmarkStart w:id="496" w:name="_Toc288038856"/>
      <w:bookmarkStart w:id="497" w:name="_Toc288039257"/>
      <w:bookmarkStart w:id="498" w:name="_Toc299361127"/>
      <w:bookmarkStart w:id="499" w:name="_Toc300074336"/>
      <w:bookmarkStart w:id="500" w:name="_Toc319932158"/>
      <w:bookmarkStart w:id="501" w:name="_Toc320259110"/>
      <w:bookmarkStart w:id="502" w:name="_Toc320259184"/>
      <w:bookmarkStart w:id="503" w:name="_Toc33773233"/>
      <w:r w:rsidRPr="00A95BB3">
        <w:rPr>
          <w:rFonts w:ascii="Arial" w:eastAsia="Times New Roman" w:hAnsi="Arial" w:cs="Arial"/>
          <w:b/>
          <w:bCs/>
          <w:lang w:val="en-ZA" w:eastAsia="x-none"/>
        </w:rPr>
        <w:t xml:space="preserve">PS 16 : </w:t>
      </w:r>
      <w:r w:rsidRPr="00A95BB3">
        <w:rPr>
          <w:rFonts w:ascii="Arial" w:eastAsia="Times New Roman" w:hAnsi="Arial" w:cs="Arial"/>
          <w:b/>
          <w:bCs/>
          <w:lang w:val="en-ZA" w:eastAsia="x-none"/>
        </w:rPr>
        <w:tab/>
        <w:t>LENGTH OF TRENCHES</w:t>
      </w:r>
      <w:bookmarkEnd w:id="491"/>
      <w:bookmarkEnd w:id="492"/>
      <w:bookmarkEnd w:id="493"/>
      <w:bookmarkEnd w:id="494"/>
      <w:bookmarkEnd w:id="495"/>
      <w:bookmarkEnd w:id="496"/>
      <w:bookmarkEnd w:id="497"/>
      <w:bookmarkEnd w:id="498"/>
      <w:bookmarkEnd w:id="499"/>
      <w:bookmarkEnd w:id="500"/>
      <w:bookmarkEnd w:id="501"/>
      <w:bookmarkEnd w:id="502"/>
      <w:bookmarkEnd w:id="503"/>
    </w:p>
    <w:p w14:paraId="10812243" w14:textId="77777777" w:rsidR="00A95BB3" w:rsidRPr="00A95BB3" w:rsidRDefault="00A95BB3" w:rsidP="0018645E">
      <w:pPr>
        <w:spacing w:after="0" w:line="240" w:lineRule="auto"/>
        <w:jc w:val="both"/>
        <w:rPr>
          <w:rFonts w:ascii="Arial" w:eastAsia="Times New Roman" w:hAnsi="Arial" w:cs="Arial"/>
          <w:lang w:val="en-ZA"/>
        </w:rPr>
      </w:pPr>
    </w:p>
    <w:p w14:paraId="450C0B87"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Where no limitations are imposed by construction stages and unless otherwise permitted in writing by the Employer’s agent, not more than 200 m of trench in any one place shall be opened in advance of pipe laying operations.</w:t>
      </w:r>
    </w:p>
    <w:p w14:paraId="7A2313CE" w14:textId="77777777" w:rsidR="00A95BB3" w:rsidRPr="00A95BB3" w:rsidRDefault="00A95BB3" w:rsidP="0018645E">
      <w:pPr>
        <w:spacing w:after="0" w:line="240" w:lineRule="auto"/>
        <w:jc w:val="both"/>
        <w:rPr>
          <w:rFonts w:ascii="Arial" w:eastAsia="Times New Roman" w:hAnsi="Arial" w:cs="Arial"/>
          <w:lang w:val="en-ZA"/>
        </w:rPr>
      </w:pPr>
    </w:p>
    <w:p w14:paraId="2EBBB6E7"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No trench may be left open over the builders' holidays.</w:t>
      </w:r>
    </w:p>
    <w:p w14:paraId="72649980" w14:textId="77777777" w:rsidR="00A95BB3" w:rsidRPr="00A95BB3" w:rsidRDefault="00A95BB3" w:rsidP="0018645E">
      <w:pPr>
        <w:spacing w:after="0" w:line="240" w:lineRule="auto"/>
        <w:jc w:val="both"/>
        <w:rPr>
          <w:rFonts w:ascii="Arial" w:eastAsia="Times New Roman" w:hAnsi="Arial" w:cs="Arial"/>
          <w:lang w:val="en-ZA"/>
        </w:rPr>
      </w:pPr>
    </w:p>
    <w:p w14:paraId="1861BEAF"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504" w:name="_Toc287437009"/>
      <w:bookmarkStart w:id="505" w:name="_Toc287536506"/>
      <w:bookmarkStart w:id="506" w:name="_Toc287537265"/>
      <w:bookmarkStart w:id="507" w:name="_Toc287537348"/>
      <w:bookmarkStart w:id="508" w:name="_Toc287537746"/>
      <w:bookmarkStart w:id="509" w:name="_Toc288038857"/>
      <w:bookmarkStart w:id="510" w:name="_Toc288039258"/>
      <w:bookmarkStart w:id="511" w:name="_Toc299361128"/>
      <w:bookmarkStart w:id="512" w:name="_Toc300074337"/>
      <w:bookmarkStart w:id="513" w:name="_Toc319932159"/>
      <w:bookmarkStart w:id="514" w:name="_Toc320259111"/>
      <w:bookmarkStart w:id="515" w:name="_Toc320259185"/>
      <w:bookmarkStart w:id="516" w:name="_Toc33773234"/>
      <w:r w:rsidRPr="00A95BB3">
        <w:rPr>
          <w:rFonts w:ascii="Arial" w:eastAsia="Times New Roman" w:hAnsi="Arial" w:cs="Arial"/>
          <w:b/>
          <w:bCs/>
          <w:lang w:val="en-ZA" w:eastAsia="x-none"/>
        </w:rPr>
        <w:t xml:space="preserve">PS 17 : </w:t>
      </w:r>
      <w:r w:rsidRPr="00A95BB3">
        <w:rPr>
          <w:rFonts w:ascii="Arial" w:eastAsia="Times New Roman" w:hAnsi="Arial" w:cs="Arial"/>
          <w:b/>
          <w:bCs/>
          <w:lang w:val="en-ZA" w:eastAsia="x-none"/>
        </w:rPr>
        <w:tab/>
        <w:t>SAMPLES</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78DD0AB9" w14:textId="77777777" w:rsidR="00A95BB3" w:rsidRPr="00A95BB3" w:rsidRDefault="00A95BB3" w:rsidP="0018645E">
      <w:pPr>
        <w:spacing w:after="0" w:line="240" w:lineRule="auto"/>
        <w:jc w:val="both"/>
        <w:rPr>
          <w:rFonts w:ascii="Arial" w:eastAsia="Times New Roman" w:hAnsi="Arial" w:cs="Arial"/>
          <w:lang w:val="en-ZA"/>
        </w:rPr>
      </w:pPr>
    </w:p>
    <w:p w14:paraId="52F16287"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at his own cost, supply all samples that may be required.  Material or work not conforming to the approved samples shall be rejected.  The Employer’s agent reserves to himself the right to submit samples to any tests to ensure that the material represented by the sample conforms to the requirements of the specifications.  The cost of all tests failed shall be for the Contractor’s account.</w:t>
      </w:r>
    </w:p>
    <w:p w14:paraId="115DB0AF" w14:textId="77777777" w:rsidR="00A95BB3" w:rsidRPr="00A95BB3" w:rsidRDefault="00A95BB3" w:rsidP="0018645E">
      <w:pPr>
        <w:spacing w:after="0" w:line="240" w:lineRule="auto"/>
        <w:jc w:val="both"/>
        <w:rPr>
          <w:rFonts w:ascii="Arial" w:eastAsia="Times New Roman" w:hAnsi="Arial" w:cs="Arial"/>
          <w:lang w:val="en-ZA"/>
        </w:rPr>
      </w:pPr>
    </w:p>
    <w:p w14:paraId="524FE2AB"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517" w:name="_Toc287437010"/>
      <w:bookmarkStart w:id="518" w:name="_Toc287536507"/>
      <w:bookmarkStart w:id="519" w:name="_Toc287537266"/>
      <w:bookmarkStart w:id="520" w:name="_Toc287537349"/>
      <w:bookmarkStart w:id="521" w:name="_Toc287537747"/>
      <w:bookmarkStart w:id="522" w:name="_Toc288038858"/>
      <w:bookmarkStart w:id="523" w:name="_Toc288039259"/>
      <w:bookmarkStart w:id="524" w:name="_Toc299361129"/>
      <w:bookmarkStart w:id="525" w:name="_Toc300074338"/>
      <w:bookmarkStart w:id="526" w:name="_Toc319932160"/>
      <w:bookmarkStart w:id="527" w:name="_Toc320259112"/>
      <w:bookmarkStart w:id="528" w:name="_Toc320259186"/>
      <w:bookmarkStart w:id="529" w:name="_Toc33773235"/>
      <w:r w:rsidRPr="00A95BB3">
        <w:rPr>
          <w:rFonts w:ascii="Arial" w:eastAsia="Times New Roman" w:hAnsi="Arial" w:cs="Arial"/>
          <w:b/>
          <w:bCs/>
          <w:lang w:val="en-ZA" w:eastAsia="x-none"/>
        </w:rPr>
        <w:t xml:space="preserve">PS 18 : </w:t>
      </w:r>
      <w:r w:rsidRPr="00A95BB3">
        <w:rPr>
          <w:rFonts w:ascii="Arial" w:eastAsia="Times New Roman" w:hAnsi="Arial" w:cs="Arial"/>
          <w:b/>
          <w:bCs/>
          <w:lang w:val="en-ZA" w:eastAsia="x-none"/>
        </w:rPr>
        <w:tab/>
        <w:t>MANUFACTURER'S INSTRUCTIONS</w:t>
      </w:r>
      <w:bookmarkEnd w:id="517"/>
      <w:bookmarkEnd w:id="518"/>
      <w:bookmarkEnd w:id="519"/>
      <w:bookmarkEnd w:id="520"/>
      <w:bookmarkEnd w:id="521"/>
      <w:bookmarkEnd w:id="522"/>
      <w:bookmarkEnd w:id="523"/>
      <w:bookmarkEnd w:id="524"/>
      <w:bookmarkEnd w:id="525"/>
      <w:bookmarkEnd w:id="526"/>
      <w:bookmarkEnd w:id="527"/>
      <w:bookmarkEnd w:id="528"/>
      <w:bookmarkEnd w:id="529"/>
    </w:p>
    <w:p w14:paraId="5DB7A3B2" w14:textId="77777777" w:rsidR="00A95BB3" w:rsidRPr="00A95BB3" w:rsidRDefault="00A95BB3" w:rsidP="0018645E">
      <w:pPr>
        <w:spacing w:after="0" w:line="240" w:lineRule="auto"/>
        <w:jc w:val="both"/>
        <w:rPr>
          <w:rFonts w:ascii="Arial" w:eastAsia="Times New Roman" w:hAnsi="Arial" w:cs="Arial"/>
          <w:lang w:val="en-ZA"/>
        </w:rPr>
      </w:pPr>
    </w:p>
    <w:p w14:paraId="690FBAE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recommendations of the manufacturers of patented materials must be strictly adhered to regarding the use, mixing, application, fastening, etc. thereof except when otherwise instructed in writing by the Employer’s agent.</w:t>
      </w:r>
    </w:p>
    <w:p w14:paraId="1B813410" w14:textId="77777777" w:rsidR="00A95BB3" w:rsidRPr="00A95BB3" w:rsidRDefault="00A95BB3" w:rsidP="0018645E">
      <w:pPr>
        <w:spacing w:after="0" w:line="240" w:lineRule="auto"/>
        <w:jc w:val="both"/>
        <w:rPr>
          <w:rFonts w:ascii="Arial" w:eastAsia="Times New Roman" w:hAnsi="Arial" w:cs="Arial"/>
          <w:lang w:val="en-ZA"/>
        </w:rPr>
      </w:pPr>
    </w:p>
    <w:p w14:paraId="46B719FC"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530" w:name="_Toc287437011"/>
      <w:bookmarkStart w:id="531" w:name="_Toc287536508"/>
      <w:bookmarkStart w:id="532" w:name="_Toc287537267"/>
      <w:bookmarkStart w:id="533" w:name="_Toc287537350"/>
      <w:bookmarkStart w:id="534" w:name="_Toc287537748"/>
      <w:bookmarkStart w:id="535" w:name="_Toc288038859"/>
      <w:bookmarkStart w:id="536" w:name="_Toc288039260"/>
      <w:bookmarkStart w:id="537" w:name="_Toc299361130"/>
      <w:bookmarkStart w:id="538" w:name="_Toc300074339"/>
      <w:bookmarkStart w:id="539" w:name="_Toc319932161"/>
      <w:bookmarkStart w:id="540" w:name="_Toc320259113"/>
      <w:bookmarkStart w:id="541" w:name="_Toc320259187"/>
      <w:bookmarkStart w:id="542" w:name="_Toc33773236"/>
      <w:r w:rsidRPr="00A95BB3">
        <w:rPr>
          <w:rFonts w:ascii="Arial" w:eastAsia="Times New Roman" w:hAnsi="Arial" w:cs="Arial"/>
          <w:b/>
          <w:bCs/>
          <w:lang w:val="en-ZA" w:eastAsia="x-none"/>
        </w:rPr>
        <w:t xml:space="preserve">PS 19 : </w:t>
      </w:r>
      <w:r w:rsidRPr="00A95BB3">
        <w:rPr>
          <w:rFonts w:ascii="Arial" w:eastAsia="Times New Roman" w:hAnsi="Arial" w:cs="Arial"/>
          <w:b/>
          <w:bCs/>
          <w:lang w:val="en-ZA" w:eastAsia="x-none"/>
        </w:rPr>
        <w:tab/>
        <w:t>PROPRIETARY MATERIALS</w:t>
      </w:r>
      <w:bookmarkEnd w:id="530"/>
      <w:bookmarkEnd w:id="531"/>
      <w:bookmarkEnd w:id="532"/>
      <w:bookmarkEnd w:id="533"/>
      <w:bookmarkEnd w:id="534"/>
      <w:bookmarkEnd w:id="535"/>
      <w:bookmarkEnd w:id="536"/>
      <w:bookmarkEnd w:id="537"/>
      <w:bookmarkEnd w:id="538"/>
      <w:bookmarkEnd w:id="539"/>
      <w:bookmarkEnd w:id="540"/>
      <w:bookmarkEnd w:id="541"/>
      <w:bookmarkEnd w:id="542"/>
    </w:p>
    <w:p w14:paraId="796CC005" w14:textId="77777777" w:rsidR="00A95BB3" w:rsidRPr="00A95BB3" w:rsidRDefault="00A95BB3" w:rsidP="0018645E">
      <w:pPr>
        <w:spacing w:after="0" w:line="240" w:lineRule="auto"/>
        <w:jc w:val="both"/>
        <w:rPr>
          <w:rFonts w:ascii="Arial" w:eastAsia="Times New Roman" w:hAnsi="Arial" w:cs="Arial"/>
          <w:lang w:val="en-ZA"/>
        </w:rPr>
      </w:pPr>
    </w:p>
    <w:p w14:paraId="5C0F7A19"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Where proprietary materials are specified it is to indicate the quality or type of materials or articles required, and where the terms "or other approved" or "or approved equivalent" are used in </w:t>
      </w:r>
      <w:r w:rsidRPr="00A95BB3">
        <w:rPr>
          <w:rFonts w:ascii="Arial" w:eastAsia="Times New Roman" w:hAnsi="Arial" w:cs="Arial"/>
          <w:lang w:val="en-ZA"/>
        </w:rPr>
        <w:lastRenderedPageBreak/>
        <w:t>connection with proprietary materials or articles, it is to be understood that the approval shall be at the sole discretion of the Employer’s agent.</w:t>
      </w:r>
    </w:p>
    <w:p w14:paraId="7A10E3AD" w14:textId="77777777" w:rsidR="00A95BB3" w:rsidRPr="00A95BB3" w:rsidRDefault="00A95BB3" w:rsidP="0018645E">
      <w:pPr>
        <w:spacing w:after="0" w:line="240" w:lineRule="auto"/>
        <w:jc w:val="both"/>
        <w:rPr>
          <w:rFonts w:ascii="Arial" w:eastAsia="Times New Roman" w:hAnsi="Arial" w:cs="Arial"/>
          <w:lang w:val="en-ZA"/>
        </w:rPr>
      </w:pPr>
    </w:p>
    <w:p w14:paraId="74FB5FA0"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543" w:name="_Toc287437012"/>
      <w:bookmarkStart w:id="544" w:name="_Toc287536509"/>
      <w:bookmarkStart w:id="545" w:name="_Toc287537268"/>
      <w:bookmarkStart w:id="546" w:name="_Toc287537351"/>
      <w:bookmarkStart w:id="547" w:name="_Toc287537749"/>
      <w:bookmarkStart w:id="548" w:name="_Toc288038860"/>
      <w:bookmarkStart w:id="549" w:name="_Toc288039261"/>
      <w:bookmarkStart w:id="550" w:name="_Toc299361131"/>
      <w:bookmarkStart w:id="551" w:name="_Toc300074340"/>
      <w:bookmarkStart w:id="552" w:name="_Toc319932162"/>
      <w:bookmarkStart w:id="553" w:name="_Toc320259114"/>
      <w:bookmarkStart w:id="554" w:name="_Toc320259188"/>
      <w:bookmarkStart w:id="555" w:name="_Toc33773237"/>
      <w:r w:rsidRPr="00A95BB3">
        <w:rPr>
          <w:rFonts w:ascii="Arial" w:eastAsia="Times New Roman" w:hAnsi="Arial" w:cs="Arial"/>
          <w:b/>
          <w:bCs/>
          <w:lang w:val="en-ZA" w:eastAsia="x-none"/>
        </w:rPr>
        <w:t xml:space="preserve">PS 20 : </w:t>
      </w:r>
      <w:r w:rsidRPr="00A95BB3">
        <w:rPr>
          <w:rFonts w:ascii="Arial" w:eastAsia="Times New Roman" w:hAnsi="Arial" w:cs="Arial"/>
          <w:b/>
          <w:bCs/>
          <w:lang w:val="en-ZA" w:eastAsia="x-none"/>
        </w:rPr>
        <w:tab/>
        <w:t>NOTICES, SIGNS, BARRICADES AND ADVERTISEMENTS</w:t>
      </w:r>
      <w:bookmarkEnd w:id="543"/>
      <w:bookmarkEnd w:id="544"/>
      <w:bookmarkEnd w:id="545"/>
      <w:bookmarkEnd w:id="546"/>
      <w:bookmarkEnd w:id="547"/>
      <w:bookmarkEnd w:id="548"/>
      <w:bookmarkEnd w:id="549"/>
      <w:bookmarkEnd w:id="550"/>
      <w:bookmarkEnd w:id="551"/>
      <w:bookmarkEnd w:id="552"/>
      <w:bookmarkEnd w:id="553"/>
      <w:bookmarkEnd w:id="554"/>
      <w:bookmarkEnd w:id="555"/>
    </w:p>
    <w:p w14:paraId="6A908006" w14:textId="77777777" w:rsidR="00A95BB3" w:rsidRPr="00A95BB3" w:rsidRDefault="00A95BB3" w:rsidP="0018645E">
      <w:pPr>
        <w:spacing w:after="0" w:line="240" w:lineRule="auto"/>
        <w:jc w:val="both"/>
        <w:rPr>
          <w:rFonts w:ascii="Arial" w:eastAsia="Times New Roman" w:hAnsi="Arial" w:cs="Arial"/>
          <w:lang w:val="en-ZA"/>
        </w:rPr>
      </w:pPr>
    </w:p>
    <w:p w14:paraId="448C4C9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erect the necessary signs, notices and barricades for the duration of the contract in order to safeguard both the works and the public.</w:t>
      </w:r>
    </w:p>
    <w:p w14:paraId="5563BBC3" w14:textId="77777777" w:rsidR="00A95BB3" w:rsidRPr="00A95BB3" w:rsidRDefault="00A95BB3" w:rsidP="0018645E">
      <w:pPr>
        <w:spacing w:after="0" w:line="240" w:lineRule="auto"/>
        <w:jc w:val="both"/>
        <w:rPr>
          <w:rFonts w:ascii="Arial" w:eastAsia="Times New Roman" w:hAnsi="Arial" w:cs="Arial"/>
          <w:lang w:val="en-ZA"/>
        </w:rPr>
      </w:pPr>
    </w:p>
    <w:p w14:paraId="6E26FF6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Notices, signs and barricades as well as advertisements may be used only upon approval by the Employer’s agent, and the Contractor shall be responsible for their supply, erection, maintenance and ultimate removal and shall make provision for this in his tendered rates.</w:t>
      </w:r>
    </w:p>
    <w:p w14:paraId="692205C3" w14:textId="77777777" w:rsidR="00A95BB3" w:rsidRPr="00A95BB3" w:rsidRDefault="00A95BB3" w:rsidP="0018645E">
      <w:pPr>
        <w:spacing w:after="0" w:line="240" w:lineRule="auto"/>
        <w:jc w:val="both"/>
        <w:rPr>
          <w:rFonts w:ascii="Arial" w:eastAsia="Times New Roman" w:hAnsi="Arial" w:cs="Arial"/>
          <w:lang w:val="en-ZA"/>
        </w:rPr>
      </w:pPr>
    </w:p>
    <w:p w14:paraId="5943EBC5"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Employer’s agent shall have the right to have any sign, notice or advertisement moved to another position or to have it removed from the site of the works, should it in any way prove to be unsatisfactory, inconvenient or dangerous to the general public.</w:t>
      </w:r>
    </w:p>
    <w:p w14:paraId="1DB8CDEB" w14:textId="77777777" w:rsidR="00A95BB3" w:rsidRPr="00A95BB3" w:rsidRDefault="00A95BB3" w:rsidP="0018645E">
      <w:pPr>
        <w:spacing w:after="0" w:line="240" w:lineRule="auto"/>
        <w:jc w:val="both"/>
        <w:rPr>
          <w:rFonts w:ascii="Arial" w:eastAsia="Times New Roman" w:hAnsi="Arial" w:cs="Arial"/>
          <w:lang w:val="en-ZA"/>
        </w:rPr>
      </w:pPr>
    </w:p>
    <w:p w14:paraId="55C072A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Such notices, signs and barricades shall be provided and erected at the Contractor's own expense.</w:t>
      </w:r>
    </w:p>
    <w:p w14:paraId="52FC73E6" w14:textId="77777777" w:rsidR="00A95BB3" w:rsidRPr="00A95BB3" w:rsidRDefault="00A95BB3" w:rsidP="0018645E">
      <w:pPr>
        <w:spacing w:after="0" w:line="240" w:lineRule="auto"/>
        <w:jc w:val="both"/>
        <w:rPr>
          <w:rFonts w:ascii="Arial" w:eastAsia="Times New Roman" w:hAnsi="Arial" w:cs="Arial"/>
          <w:lang w:val="en-ZA"/>
        </w:rPr>
      </w:pPr>
    </w:p>
    <w:p w14:paraId="39F70D9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standard name board of the South African Association of Consulting Engineers is specified.  </w:t>
      </w:r>
    </w:p>
    <w:p w14:paraId="55D1BEFC" w14:textId="77777777" w:rsidR="00A95BB3" w:rsidRPr="00A95BB3" w:rsidRDefault="00A95BB3" w:rsidP="0018645E">
      <w:pPr>
        <w:spacing w:after="0" w:line="240" w:lineRule="auto"/>
        <w:jc w:val="both"/>
        <w:rPr>
          <w:rFonts w:ascii="Arial" w:eastAsia="Times New Roman" w:hAnsi="Arial" w:cs="Arial"/>
          <w:lang w:val="en-ZA"/>
        </w:rPr>
      </w:pPr>
    </w:p>
    <w:p w14:paraId="6A98B4EB"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556" w:name="_Toc287437013"/>
      <w:bookmarkStart w:id="557" w:name="_Toc287536510"/>
      <w:bookmarkStart w:id="558" w:name="_Toc287537269"/>
      <w:bookmarkStart w:id="559" w:name="_Toc287537352"/>
      <w:bookmarkStart w:id="560" w:name="_Toc287537750"/>
      <w:bookmarkStart w:id="561" w:name="_Toc288038861"/>
      <w:bookmarkStart w:id="562" w:name="_Toc288039262"/>
      <w:bookmarkStart w:id="563" w:name="_Toc299361132"/>
      <w:bookmarkStart w:id="564" w:name="_Toc300074341"/>
      <w:bookmarkStart w:id="565" w:name="_Toc319932163"/>
      <w:bookmarkStart w:id="566" w:name="_Toc320259115"/>
      <w:bookmarkStart w:id="567" w:name="_Toc320259189"/>
      <w:bookmarkStart w:id="568" w:name="_Toc33773238"/>
      <w:r w:rsidRPr="00A95BB3">
        <w:rPr>
          <w:rFonts w:ascii="Arial" w:eastAsia="Times New Roman" w:hAnsi="Arial" w:cs="Arial"/>
          <w:b/>
          <w:bCs/>
          <w:lang w:val="en-ZA" w:eastAsia="x-none"/>
        </w:rPr>
        <w:t xml:space="preserve">PS 21 : </w:t>
      </w:r>
      <w:r w:rsidRPr="00A95BB3">
        <w:rPr>
          <w:rFonts w:ascii="Arial" w:eastAsia="Times New Roman" w:hAnsi="Arial" w:cs="Arial"/>
          <w:b/>
          <w:bCs/>
          <w:lang w:val="en-ZA" w:eastAsia="x-none"/>
        </w:rPr>
        <w:tab/>
        <w:t>SETTING OUT OF WORK</w:t>
      </w:r>
      <w:bookmarkEnd w:id="556"/>
      <w:bookmarkEnd w:id="557"/>
      <w:bookmarkEnd w:id="558"/>
      <w:bookmarkEnd w:id="559"/>
      <w:bookmarkEnd w:id="560"/>
      <w:bookmarkEnd w:id="561"/>
      <w:bookmarkEnd w:id="562"/>
      <w:bookmarkEnd w:id="563"/>
      <w:bookmarkEnd w:id="564"/>
      <w:bookmarkEnd w:id="565"/>
      <w:bookmarkEnd w:id="566"/>
      <w:bookmarkEnd w:id="567"/>
      <w:bookmarkEnd w:id="568"/>
    </w:p>
    <w:p w14:paraId="7F61805F" w14:textId="77777777" w:rsidR="00A95BB3" w:rsidRPr="00A95BB3" w:rsidRDefault="00A95BB3" w:rsidP="0018645E">
      <w:pPr>
        <w:spacing w:after="0" w:line="240" w:lineRule="auto"/>
        <w:jc w:val="both"/>
        <w:rPr>
          <w:rFonts w:ascii="Arial" w:eastAsia="Times New Roman" w:hAnsi="Arial" w:cs="Arial"/>
          <w:lang w:val="en-ZA"/>
        </w:rPr>
      </w:pPr>
    </w:p>
    <w:p w14:paraId="5A86B705"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Reference and level beacons will be shown to the Contractor by the Employer’s agent at the commencement of the Contract and the Contractor will be responsible for transferring the data to the Site of Works.</w:t>
      </w:r>
    </w:p>
    <w:p w14:paraId="7D28140D" w14:textId="77777777" w:rsidR="00A95BB3" w:rsidRPr="00A95BB3" w:rsidRDefault="00A95BB3" w:rsidP="0018645E">
      <w:pPr>
        <w:spacing w:after="0" w:line="240" w:lineRule="auto"/>
        <w:jc w:val="both"/>
        <w:rPr>
          <w:rFonts w:ascii="Arial" w:eastAsia="Times New Roman" w:hAnsi="Arial" w:cs="Arial"/>
          <w:lang w:val="en-ZA"/>
        </w:rPr>
      </w:pPr>
    </w:p>
    <w:p w14:paraId="059643B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check the condition and accuracy of all reference and level beacons and satisfy himself that they have not been disturbed and are true with regard to position and level.  A beacon that has been disturbed shall not be used until its true position and level have been re-established and the new values have been certified by the Employer’s agent.  The Contractor shall thereafter be held entirely responsible for the protection of all reference and level beacons.</w:t>
      </w:r>
    </w:p>
    <w:p w14:paraId="70B17DCD" w14:textId="77777777" w:rsidR="00A95BB3" w:rsidRPr="00A95BB3" w:rsidRDefault="00A95BB3" w:rsidP="0018645E">
      <w:pPr>
        <w:spacing w:after="0" w:line="240" w:lineRule="auto"/>
        <w:jc w:val="both"/>
        <w:rPr>
          <w:rFonts w:ascii="Arial" w:eastAsia="Times New Roman" w:hAnsi="Arial" w:cs="Arial"/>
          <w:lang w:val="en-ZA"/>
        </w:rPr>
      </w:pPr>
    </w:p>
    <w:p w14:paraId="64342100"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employ a capable surveyor to set out the Works to the required lines and levels.  The Employer’s agent shall be informed immediately should any discrepancy be discovered between the levels or dimensions obtained by the Contractor and those shown on the drawings.</w:t>
      </w:r>
    </w:p>
    <w:p w14:paraId="3EE2DCD5" w14:textId="77777777" w:rsidR="00A95BB3" w:rsidRPr="00A95BB3" w:rsidRDefault="00A95BB3" w:rsidP="0018645E">
      <w:pPr>
        <w:spacing w:after="0" w:line="240" w:lineRule="auto"/>
        <w:jc w:val="both"/>
        <w:rPr>
          <w:rFonts w:ascii="Arial" w:eastAsia="Times New Roman" w:hAnsi="Arial" w:cs="Arial"/>
          <w:lang w:val="en-ZA"/>
        </w:rPr>
      </w:pPr>
    </w:p>
    <w:p w14:paraId="203EBD6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Where a beacon is likely to be disturbed during construction operations, the Contractor shall establish suitable reference beacons at locations where they will not be disturbed during construction.  No beacons shall be covered over, disturbed or destroyed before accurate reference beacons have been established and details of the positions and levels of such beacons have been submitted to the Employer’s agent.  The Contractor's reference beacons shall be of at least the same accuracy and sturdiness of construction as the existing beacons.</w:t>
      </w:r>
    </w:p>
    <w:p w14:paraId="21F60DF0" w14:textId="77777777" w:rsidR="00A95BB3" w:rsidRPr="00A95BB3" w:rsidRDefault="00A95BB3" w:rsidP="0018645E">
      <w:pPr>
        <w:spacing w:after="0" w:line="240" w:lineRule="auto"/>
        <w:jc w:val="both"/>
        <w:rPr>
          <w:rFonts w:ascii="Arial" w:eastAsia="Times New Roman" w:hAnsi="Arial" w:cs="Arial"/>
          <w:lang w:val="en-ZA"/>
        </w:rPr>
      </w:pPr>
    </w:p>
    <w:p w14:paraId="77817605"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submit the method of setting out he proposes to employ to the Employer’s agent.  Accurate control of line and level shall be provided by the Contractor at all stages of construction.</w:t>
      </w:r>
    </w:p>
    <w:p w14:paraId="3C9982BF" w14:textId="77777777" w:rsidR="00A95BB3" w:rsidRPr="00A95BB3" w:rsidRDefault="00A95BB3" w:rsidP="0018645E">
      <w:pPr>
        <w:spacing w:after="0" w:line="240" w:lineRule="auto"/>
        <w:jc w:val="both"/>
        <w:rPr>
          <w:rFonts w:ascii="Arial" w:eastAsia="Times New Roman" w:hAnsi="Arial" w:cs="Arial"/>
          <w:lang w:val="en-ZA"/>
        </w:rPr>
      </w:pPr>
    </w:p>
    <w:p w14:paraId="6839A6A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Work set out by the Contractor may be checked at any time during or after construction by the Employer’s agent and any errors found shall be rectified by the Contractor at his own expense. The Contractor shall supply any instrument, equipment, material and labour required by the Employer’s agent for this survey work.  Any assistance, including checking given to the Contractor by the Employer’s agent or any setting out done by the Employer’s agent for Contractor shall not be held as relieving the Contractor of his responsibility for the accurate construction of the Works.</w:t>
      </w:r>
    </w:p>
    <w:p w14:paraId="06BA9F79" w14:textId="77777777" w:rsidR="00A95BB3" w:rsidRPr="00A95BB3" w:rsidRDefault="00A95BB3" w:rsidP="0018645E">
      <w:pPr>
        <w:spacing w:after="0" w:line="240" w:lineRule="auto"/>
        <w:jc w:val="both"/>
        <w:rPr>
          <w:rFonts w:ascii="Arial" w:eastAsia="Times New Roman" w:hAnsi="Arial" w:cs="Arial"/>
          <w:lang w:val="en-ZA"/>
        </w:rPr>
      </w:pPr>
    </w:p>
    <w:p w14:paraId="408499C8"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lastRenderedPageBreak/>
        <w:t>The Contractor's survey instruments and survey equipment shall be suitable for the accurate setting out of the Works and shall be subject to the approval of the Employer’s agent. They shall furthermore be checked and correctly adjusted by the authorized agents before the commencement of the contract and subsequently when required by the Employer’s agent and when otherwise necessary. When required the Contractor shall, at his own expense, provide two labourers to assist the Employer’s agent.  The Employer’s agent shall have the sole right of approving of such a labourer.</w:t>
      </w:r>
    </w:p>
    <w:p w14:paraId="3A0C69A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Survey work shall not be measured and paid for directly and compensation for the work involved in setting out shall be deemed to be covered by the rates tendered and paid for the various items of work included under the contract.</w:t>
      </w:r>
    </w:p>
    <w:p w14:paraId="093EA110" w14:textId="77777777" w:rsidR="00A95BB3" w:rsidRPr="00A95BB3" w:rsidRDefault="00A95BB3" w:rsidP="0018645E">
      <w:pPr>
        <w:spacing w:after="0" w:line="240" w:lineRule="auto"/>
        <w:jc w:val="both"/>
        <w:rPr>
          <w:rFonts w:ascii="Arial" w:eastAsia="Times New Roman" w:hAnsi="Arial" w:cs="Arial"/>
          <w:lang w:val="en-ZA"/>
        </w:rPr>
      </w:pPr>
    </w:p>
    <w:p w14:paraId="42B5916B"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569" w:name="_Toc287437014"/>
      <w:bookmarkStart w:id="570" w:name="_Toc287536511"/>
      <w:bookmarkStart w:id="571" w:name="_Toc287537270"/>
      <w:bookmarkStart w:id="572" w:name="_Toc287537353"/>
      <w:bookmarkStart w:id="573" w:name="_Toc287537751"/>
      <w:bookmarkStart w:id="574" w:name="_Toc288038862"/>
      <w:bookmarkStart w:id="575" w:name="_Toc288039263"/>
      <w:bookmarkStart w:id="576" w:name="_Toc299361133"/>
      <w:bookmarkStart w:id="577" w:name="_Toc300074342"/>
      <w:bookmarkStart w:id="578" w:name="_Toc319932164"/>
      <w:bookmarkStart w:id="579" w:name="_Toc320259116"/>
      <w:bookmarkStart w:id="580" w:name="_Toc320259190"/>
      <w:bookmarkStart w:id="581" w:name="_Toc33773239"/>
      <w:r w:rsidRPr="00A95BB3">
        <w:rPr>
          <w:rFonts w:ascii="Arial" w:eastAsia="Times New Roman" w:hAnsi="Arial" w:cs="Arial"/>
          <w:b/>
          <w:bCs/>
          <w:lang w:val="en-ZA" w:eastAsia="x-none"/>
        </w:rPr>
        <w:t>PS 22 :</w:t>
      </w:r>
      <w:r w:rsidRPr="00A95BB3">
        <w:rPr>
          <w:rFonts w:ascii="Arial" w:eastAsia="Times New Roman" w:hAnsi="Arial" w:cs="Arial"/>
          <w:b/>
          <w:bCs/>
          <w:lang w:val="en-ZA" w:eastAsia="x-none"/>
        </w:rPr>
        <w:tab/>
        <w:t>WORKMANSHIP AND QUALITY CONTROL</w:t>
      </w:r>
      <w:bookmarkEnd w:id="569"/>
      <w:bookmarkEnd w:id="570"/>
      <w:bookmarkEnd w:id="571"/>
      <w:bookmarkEnd w:id="572"/>
      <w:bookmarkEnd w:id="573"/>
      <w:bookmarkEnd w:id="574"/>
      <w:bookmarkEnd w:id="575"/>
      <w:bookmarkEnd w:id="576"/>
      <w:bookmarkEnd w:id="577"/>
      <w:bookmarkEnd w:id="578"/>
      <w:bookmarkEnd w:id="579"/>
      <w:bookmarkEnd w:id="580"/>
      <w:bookmarkEnd w:id="581"/>
    </w:p>
    <w:p w14:paraId="4A988EF6" w14:textId="77777777" w:rsidR="00A95BB3" w:rsidRPr="00A95BB3" w:rsidRDefault="00A95BB3" w:rsidP="0018645E">
      <w:pPr>
        <w:spacing w:after="0" w:line="240" w:lineRule="auto"/>
        <w:jc w:val="both"/>
        <w:rPr>
          <w:rFonts w:ascii="Arial" w:eastAsia="Times New Roman" w:hAnsi="Arial" w:cs="Arial"/>
          <w:lang w:val="en-ZA"/>
        </w:rPr>
      </w:pPr>
    </w:p>
    <w:p w14:paraId="59B14C15"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onus to produce work which conforms in quality and accuracy of detail to the requirements of the Specifications and Drawings rests with the Contractor, and the Contractor shall, at his own expense, institute a quality-control system and provide experienced engineers, foremen, surveyors, materials technicians, other technicians and technical staff, together with all transport, instruments and equipment, to ensure adequate supervision and positive control of the works at all times.</w:t>
      </w:r>
    </w:p>
    <w:p w14:paraId="01C09DDF" w14:textId="77777777" w:rsidR="00A95BB3" w:rsidRPr="00A95BB3" w:rsidRDefault="00A95BB3" w:rsidP="0018645E">
      <w:pPr>
        <w:spacing w:after="0" w:line="240" w:lineRule="auto"/>
        <w:jc w:val="both"/>
        <w:rPr>
          <w:rFonts w:ascii="Arial" w:eastAsia="Times New Roman" w:hAnsi="Arial" w:cs="Arial"/>
          <w:lang w:val="en-ZA"/>
        </w:rPr>
      </w:pPr>
    </w:p>
    <w:p w14:paraId="55751820"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costs of all supervision and process control, including testing thus carried out by the Contractor shall be deemed to be included in the rates tendered for the related items of work. </w:t>
      </w:r>
    </w:p>
    <w:p w14:paraId="082B729A" w14:textId="77777777" w:rsidR="00A95BB3" w:rsidRPr="00A95BB3" w:rsidRDefault="00A95BB3" w:rsidP="0018645E">
      <w:pPr>
        <w:spacing w:after="0" w:line="240" w:lineRule="auto"/>
        <w:jc w:val="both"/>
        <w:rPr>
          <w:rFonts w:ascii="Arial" w:eastAsia="Times New Roman" w:hAnsi="Arial" w:cs="Arial"/>
          <w:lang w:val="en-ZA"/>
        </w:rPr>
      </w:pPr>
    </w:p>
    <w:p w14:paraId="05D82270"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Contractor's attention is drawn to the provisions of the various standardized specifications regarding the minimum frequency of testing that will be required for process control.  The Contractor shall, at his own discretion, increase this frequency where necessary to ensure adequate control.</w:t>
      </w:r>
    </w:p>
    <w:p w14:paraId="4FADE7C5" w14:textId="77777777" w:rsidR="00A95BB3" w:rsidRPr="00A95BB3" w:rsidRDefault="00A95BB3" w:rsidP="0018645E">
      <w:pPr>
        <w:spacing w:after="0" w:line="240" w:lineRule="auto"/>
        <w:jc w:val="both"/>
        <w:rPr>
          <w:rFonts w:ascii="Arial" w:eastAsia="Times New Roman" w:hAnsi="Arial" w:cs="Arial"/>
          <w:lang w:val="en-ZA"/>
        </w:rPr>
      </w:pPr>
    </w:p>
    <w:p w14:paraId="5DA15C89"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On completion of every part of the work and submission thereof to the Employer’s agent for examination, the Contractor shall furnish the Employer’s agent with the results of all relevant tests, measurements and levels to indicate compliance with the specifications.</w:t>
      </w:r>
    </w:p>
    <w:p w14:paraId="1267EA29" w14:textId="77777777" w:rsidR="00A95BB3" w:rsidRPr="00A95BB3" w:rsidRDefault="00A95BB3" w:rsidP="0018645E">
      <w:pPr>
        <w:spacing w:after="0" w:line="240" w:lineRule="auto"/>
        <w:jc w:val="both"/>
        <w:rPr>
          <w:rFonts w:ascii="Arial" w:eastAsia="Times New Roman" w:hAnsi="Arial" w:cs="Arial"/>
          <w:lang w:val="en-ZA"/>
        </w:rPr>
      </w:pPr>
    </w:p>
    <w:p w14:paraId="378EDA12"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582" w:name="_Toc287437015"/>
      <w:bookmarkStart w:id="583" w:name="_Toc287536512"/>
      <w:bookmarkStart w:id="584" w:name="_Toc287537271"/>
      <w:bookmarkStart w:id="585" w:name="_Toc287537354"/>
      <w:bookmarkStart w:id="586" w:name="_Toc287537752"/>
      <w:bookmarkStart w:id="587" w:name="_Toc288038863"/>
      <w:bookmarkStart w:id="588" w:name="_Toc288039264"/>
      <w:bookmarkStart w:id="589" w:name="_Toc299361134"/>
      <w:bookmarkStart w:id="590" w:name="_Toc300074343"/>
      <w:bookmarkStart w:id="591" w:name="_Toc319932165"/>
      <w:bookmarkStart w:id="592" w:name="_Toc320259117"/>
      <w:bookmarkStart w:id="593" w:name="_Toc320259191"/>
      <w:bookmarkStart w:id="594" w:name="_Toc33773240"/>
      <w:r w:rsidRPr="00A95BB3">
        <w:rPr>
          <w:rFonts w:ascii="Arial" w:eastAsia="Times New Roman" w:hAnsi="Arial" w:cs="Arial"/>
          <w:b/>
          <w:bCs/>
          <w:lang w:val="en-ZA" w:eastAsia="x-none"/>
        </w:rPr>
        <w:t xml:space="preserve">PS 23 : </w:t>
      </w:r>
      <w:r w:rsidRPr="00A95BB3">
        <w:rPr>
          <w:rFonts w:ascii="Arial" w:eastAsia="Times New Roman" w:hAnsi="Arial" w:cs="Arial"/>
          <w:b/>
          <w:bCs/>
          <w:lang w:val="en-ZA" w:eastAsia="x-none"/>
        </w:rPr>
        <w:tab/>
        <w:t>TRANSPORT OF MATERIAL</w:t>
      </w:r>
      <w:bookmarkEnd w:id="582"/>
      <w:bookmarkEnd w:id="583"/>
      <w:bookmarkEnd w:id="584"/>
      <w:bookmarkEnd w:id="585"/>
      <w:bookmarkEnd w:id="586"/>
      <w:bookmarkEnd w:id="587"/>
      <w:bookmarkEnd w:id="588"/>
      <w:bookmarkEnd w:id="589"/>
      <w:bookmarkEnd w:id="590"/>
      <w:bookmarkEnd w:id="591"/>
      <w:bookmarkEnd w:id="592"/>
      <w:bookmarkEnd w:id="593"/>
      <w:bookmarkEnd w:id="594"/>
    </w:p>
    <w:p w14:paraId="7E50C0B3" w14:textId="77777777" w:rsidR="00A95BB3" w:rsidRPr="00A95BB3" w:rsidRDefault="00A95BB3" w:rsidP="0018645E">
      <w:pPr>
        <w:spacing w:after="0" w:line="240" w:lineRule="auto"/>
        <w:jc w:val="both"/>
        <w:rPr>
          <w:rFonts w:ascii="Arial" w:eastAsia="Times New Roman" w:hAnsi="Arial" w:cs="Arial"/>
          <w:lang w:val="en-ZA"/>
        </w:rPr>
      </w:pPr>
    </w:p>
    <w:p w14:paraId="7AFD7CE6"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All costs of transporting material, including overhaul, shall be included in the applicable tendered rates.  All references in the specifications to transport, overhaul and haul distances shall be deleted irrespective of whether or not the deletion is included in these project specifications.</w:t>
      </w:r>
    </w:p>
    <w:p w14:paraId="69AD76B8" w14:textId="77777777" w:rsidR="00A95BB3" w:rsidRPr="00A95BB3" w:rsidRDefault="00A95BB3" w:rsidP="0018645E">
      <w:pPr>
        <w:spacing w:after="0" w:line="240" w:lineRule="auto"/>
        <w:jc w:val="both"/>
        <w:rPr>
          <w:rFonts w:ascii="Arial" w:eastAsia="Times New Roman" w:hAnsi="Arial" w:cs="Arial"/>
          <w:lang w:val="en-ZA"/>
        </w:rPr>
      </w:pPr>
    </w:p>
    <w:p w14:paraId="3EB051BA"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595" w:name="_Toc287437016"/>
      <w:bookmarkStart w:id="596" w:name="_Toc287536513"/>
      <w:bookmarkStart w:id="597" w:name="_Toc287537272"/>
      <w:bookmarkStart w:id="598" w:name="_Toc287537355"/>
      <w:bookmarkStart w:id="599" w:name="_Toc287537753"/>
      <w:bookmarkStart w:id="600" w:name="_Toc288038864"/>
      <w:bookmarkStart w:id="601" w:name="_Toc288039265"/>
      <w:bookmarkStart w:id="602" w:name="_Toc299361135"/>
      <w:bookmarkStart w:id="603" w:name="_Toc300074344"/>
      <w:bookmarkStart w:id="604" w:name="_Toc319932166"/>
      <w:bookmarkStart w:id="605" w:name="_Toc320259118"/>
      <w:bookmarkStart w:id="606" w:name="_Toc320259192"/>
      <w:bookmarkStart w:id="607" w:name="_Toc33773241"/>
      <w:r w:rsidRPr="00A95BB3">
        <w:rPr>
          <w:rFonts w:ascii="Arial" w:eastAsia="Times New Roman" w:hAnsi="Arial" w:cs="Arial"/>
          <w:b/>
          <w:bCs/>
          <w:lang w:val="en-ZA" w:eastAsia="x-none"/>
        </w:rPr>
        <w:t xml:space="preserve">PS 24 : </w:t>
      </w:r>
      <w:r w:rsidRPr="00A95BB3">
        <w:rPr>
          <w:rFonts w:ascii="Arial" w:eastAsia="Times New Roman" w:hAnsi="Arial" w:cs="Arial"/>
          <w:b/>
          <w:bCs/>
          <w:lang w:val="en-ZA" w:eastAsia="x-none"/>
        </w:rPr>
        <w:tab/>
        <w:t>PROTECTION OF HISTORICAL WALL</w:t>
      </w:r>
      <w:bookmarkEnd w:id="595"/>
      <w:r w:rsidRPr="00A95BB3">
        <w:rPr>
          <w:rFonts w:ascii="Arial" w:eastAsia="Times New Roman" w:hAnsi="Arial" w:cs="Arial"/>
          <w:b/>
          <w:bCs/>
          <w:lang w:val="en-ZA" w:eastAsia="x-none"/>
        </w:rPr>
        <w:t xml:space="preserve"> / BUILDING</w:t>
      </w:r>
      <w:bookmarkEnd w:id="596"/>
      <w:bookmarkEnd w:id="597"/>
      <w:bookmarkEnd w:id="598"/>
      <w:bookmarkEnd w:id="599"/>
      <w:bookmarkEnd w:id="600"/>
      <w:bookmarkEnd w:id="601"/>
      <w:bookmarkEnd w:id="602"/>
      <w:bookmarkEnd w:id="603"/>
      <w:bookmarkEnd w:id="604"/>
      <w:bookmarkEnd w:id="605"/>
      <w:bookmarkEnd w:id="606"/>
      <w:bookmarkEnd w:id="607"/>
    </w:p>
    <w:p w14:paraId="0D3C2118" w14:textId="77777777" w:rsidR="00A95BB3" w:rsidRPr="00A95BB3" w:rsidRDefault="00A95BB3" w:rsidP="0018645E">
      <w:pPr>
        <w:spacing w:after="0" w:line="240" w:lineRule="auto"/>
        <w:jc w:val="both"/>
        <w:rPr>
          <w:rFonts w:ascii="Arial" w:eastAsia="Times New Roman" w:hAnsi="Arial" w:cs="Arial"/>
          <w:lang w:val="en-ZA"/>
        </w:rPr>
      </w:pPr>
    </w:p>
    <w:p w14:paraId="56CE44F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make every effort to protect A historical wall or  building running through the site. No unnecessary damage may be caused and no rocks may be removed.</w:t>
      </w:r>
    </w:p>
    <w:p w14:paraId="4239DC14" w14:textId="77777777" w:rsidR="00A95BB3" w:rsidRPr="00A95BB3" w:rsidRDefault="00A95BB3" w:rsidP="0018645E">
      <w:pPr>
        <w:spacing w:after="0" w:line="240" w:lineRule="auto"/>
        <w:jc w:val="both"/>
        <w:rPr>
          <w:rFonts w:ascii="Arial" w:eastAsia="Times New Roman" w:hAnsi="Arial" w:cs="Arial"/>
          <w:lang w:val="en-ZA"/>
        </w:rPr>
      </w:pPr>
    </w:p>
    <w:p w14:paraId="40BCC54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If, in the opinion of the Employer’s agent, unnecessary damage is caused by uncontrolled vehicle or plant movements, the Contractor will be fined R5000-00 for every square metre so destroyed or damaged.</w:t>
      </w:r>
    </w:p>
    <w:p w14:paraId="24E82E39" w14:textId="77777777" w:rsidR="00A95BB3" w:rsidRPr="00A95BB3" w:rsidRDefault="00A95BB3" w:rsidP="0018645E">
      <w:pPr>
        <w:spacing w:after="0" w:line="240" w:lineRule="auto"/>
        <w:jc w:val="both"/>
        <w:rPr>
          <w:rFonts w:ascii="Arial" w:eastAsia="Times New Roman" w:hAnsi="Arial" w:cs="Arial"/>
          <w:lang w:val="en-ZA"/>
        </w:rPr>
      </w:pPr>
    </w:p>
    <w:p w14:paraId="7A4211DA"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608" w:name="_Toc287437017"/>
      <w:bookmarkStart w:id="609" w:name="_Toc287536514"/>
      <w:bookmarkStart w:id="610" w:name="_Toc287537273"/>
      <w:bookmarkStart w:id="611" w:name="_Toc287537356"/>
      <w:bookmarkStart w:id="612" w:name="_Toc287537754"/>
      <w:bookmarkStart w:id="613" w:name="_Toc288038865"/>
      <w:bookmarkStart w:id="614" w:name="_Toc288039266"/>
      <w:bookmarkStart w:id="615" w:name="_Toc299361136"/>
      <w:bookmarkStart w:id="616" w:name="_Toc300074345"/>
      <w:bookmarkStart w:id="617" w:name="_Toc319932167"/>
      <w:bookmarkStart w:id="618" w:name="_Toc320259119"/>
      <w:bookmarkStart w:id="619" w:name="_Toc320259193"/>
      <w:bookmarkStart w:id="620" w:name="_Toc33773242"/>
      <w:r w:rsidRPr="00A95BB3">
        <w:rPr>
          <w:rFonts w:ascii="Arial" w:eastAsia="Times New Roman" w:hAnsi="Arial" w:cs="Arial"/>
          <w:b/>
          <w:bCs/>
          <w:lang w:val="en-ZA" w:eastAsia="x-none"/>
        </w:rPr>
        <w:t xml:space="preserve">PS 25 : </w:t>
      </w:r>
      <w:r w:rsidRPr="00A95BB3">
        <w:rPr>
          <w:rFonts w:ascii="Arial" w:eastAsia="Times New Roman" w:hAnsi="Arial" w:cs="Arial"/>
          <w:b/>
          <w:bCs/>
          <w:lang w:val="en-ZA" w:eastAsia="x-none"/>
        </w:rPr>
        <w:tab/>
        <w:t>LIAISON WITH LOCAL AUTHORITIES</w:t>
      </w:r>
      <w:bookmarkEnd w:id="608"/>
      <w:bookmarkEnd w:id="609"/>
      <w:bookmarkEnd w:id="610"/>
      <w:bookmarkEnd w:id="611"/>
      <w:bookmarkEnd w:id="612"/>
      <w:bookmarkEnd w:id="613"/>
      <w:bookmarkEnd w:id="614"/>
      <w:bookmarkEnd w:id="615"/>
      <w:bookmarkEnd w:id="616"/>
      <w:bookmarkEnd w:id="617"/>
      <w:bookmarkEnd w:id="618"/>
      <w:bookmarkEnd w:id="619"/>
      <w:bookmarkEnd w:id="620"/>
    </w:p>
    <w:p w14:paraId="53B3CD88" w14:textId="77777777" w:rsidR="00A95BB3" w:rsidRPr="00A95BB3" w:rsidRDefault="00A95BB3" w:rsidP="0018645E">
      <w:pPr>
        <w:spacing w:after="0" w:line="240" w:lineRule="auto"/>
        <w:jc w:val="both"/>
        <w:rPr>
          <w:rFonts w:ascii="Arial" w:eastAsia="Times New Roman" w:hAnsi="Arial" w:cs="Arial"/>
          <w:lang w:val="en-ZA"/>
        </w:rPr>
      </w:pPr>
    </w:p>
    <w:p w14:paraId="33E0C5A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will have to liaise with local authorities regarding the following matters:</w:t>
      </w:r>
    </w:p>
    <w:p w14:paraId="510A888E" w14:textId="77777777" w:rsidR="00A95BB3" w:rsidRPr="00A95BB3" w:rsidRDefault="00A95BB3" w:rsidP="0018645E">
      <w:pPr>
        <w:spacing w:after="0" w:line="240" w:lineRule="auto"/>
        <w:jc w:val="both"/>
        <w:rPr>
          <w:rFonts w:ascii="Arial" w:eastAsia="Times New Roman" w:hAnsi="Arial" w:cs="Arial"/>
          <w:lang w:val="en-ZA"/>
        </w:rPr>
      </w:pPr>
    </w:p>
    <w:p w14:paraId="1C258BFA"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w:t>
      </w:r>
      <w:r w:rsidRPr="00A95BB3">
        <w:rPr>
          <w:rFonts w:ascii="Arial" w:eastAsia="Times New Roman" w:hAnsi="Arial" w:cs="Arial"/>
          <w:lang w:val="en-ZA"/>
        </w:rPr>
        <w:tab/>
        <w:t>Dealing with traffic.</w:t>
      </w:r>
    </w:p>
    <w:p w14:paraId="6777A7D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lastRenderedPageBreak/>
        <w:t>(b)</w:t>
      </w:r>
      <w:r w:rsidRPr="00A95BB3">
        <w:rPr>
          <w:rFonts w:ascii="Arial" w:eastAsia="Times New Roman" w:hAnsi="Arial" w:cs="Arial"/>
          <w:lang w:val="en-ZA"/>
        </w:rPr>
        <w:tab/>
        <w:t>Locating of existing underground services.</w:t>
      </w:r>
    </w:p>
    <w:p w14:paraId="746FFCBC"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(c)</w:t>
      </w:r>
      <w:r w:rsidRPr="00A95BB3">
        <w:rPr>
          <w:rFonts w:ascii="Arial" w:eastAsia="Times New Roman" w:hAnsi="Arial" w:cs="Arial"/>
          <w:lang w:val="en-ZA"/>
        </w:rPr>
        <w:tab/>
        <w:t xml:space="preserve">Protection of existing services during construction. </w:t>
      </w:r>
    </w:p>
    <w:p w14:paraId="073FB9A0" w14:textId="77777777" w:rsidR="00A95BB3" w:rsidRPr="00A95BB3" w:rsidRDefault="00A95BB3" w:rsidP="0018645E">
      <w:pPr>
        <w:spacing w:after="0" w:line="240" w:lineRule="auto"/>
        <w:jc w:val="both"/>
        <w:rPr>
          <w:rFonts w:ascii="Arial" w:eastAsia="Times New Roman" w:hAnsi="Arial" w:cs="Arial"/>
          <w:lang w:val="en-ZA"/>
        </w:rPr>
      </w:pPr>
    </w:p>
    <w:p w14:paraId="32C0F662"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All the relevant authorities were notified of above operations.  It is then the Contractor's onus to immediately contact all these authorities and to accommodate their involvement in his programme of work.  The Contractor should also warn the authorities at least 48 hours before the actual work commences.  Compensation for delays, losses or accidents will not be considered should the Contractor at any time have failed to keep the local authorities informed.</w:t>
      </w:r>
    </w:p>
    <w:p w14:paraId="2FB8DD7A" w14:textId="77777777" w:rsidR="00A95BB3" w:rsidRPr="00A95BB3" w:rsidRDefault="00A95BB3" w:rsidP="0018645E">
      <w:pPr>
        <w:spacing w:after="0" w:line="240" w:lineRule="auto"/>
        <w:jc w:val="both"/>
        <w:rPr>
          <w:rFonts w:ascii="Arial" w:eastAsia="Times New Roman" w:hAnsi="Arial" w:cs="Arial"/>
          <w:lang w:val="en-ZA"/>
        </w:rPr>
      </w:pPr>
    </w:p>
    <w:p w14:paraId="62155CEC"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Employer’s agent or Employer must immediately be notified, should the Contractor experience any problem regarding work which involve a local authority.</w:t>
      </w:r>
    </w:p>
    <w:p w14:paraId="68DA9DBC" w14:textId="77777777" w:rsidR="00A95BB3" w:rsidRPr="00A95BB3" w:rsidRDefault="00A95BB3" w:rsidP="0018645E">
      <w:pPr>
        <w:spacing w:after="200" w:line="276" w:lineRule="auto"/>
        <w:jc w:val="both"/>
        <w:rPr>
          <w:rFonts w:ascii="Arial" w:eastAsia="Times New Roman" w:hAnsi="Arial" w:cs="Arial"/>
          <w:b/>
          <w:lang w:val="en-ZA"/>
        </w:rPr>
      </w:pPr>
      <w:bookmarkStart w:id="621" w:name="_Toc287437018"/>
    </w:p>
    <w:p w14:paraId="25E231E8"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622" w:name="_Toc287536515"/>
      <w:bookmarkStart w:id="623" w:name="_Toc287537274"/>
      <w:bookmarkStart w:id="624" w:name="_Toc287537357"/>
      <w:bookmarkStart w:id="625" w:name="_Toc287537755"/>
      <w:bookmarkStart w:id="626" w:name="_Toc288038866"/>
      <w:bookmarkStart w:id="627" w:name="_Toc288039267"/>
      <w:bookmarkStart w:id="628" w:name="_Toc299361137"/>
      <w:bookmarkStart w:id="629" w:name="_Toc300074346"/>
      <w:bookmarkStart w:id="630" w:name="_Toc319932168"/>
      <w:bookmarkStart w:id="631" w:name="_Toc320259120"/>
      <w:bookmarkStart w:id="632" w:name="_Toc320259194"/>
      <w:bookmarkStart w:id="633" w:name="_Toc33773243"/>
      <w:r w:rsidRPr="00A95BB3">
        <w:rPr>
          <w:rFonts w:ascii="Arial" w:eastAsia="Times New Roman" w:hAnsi="Arial" w:cs="Arial"/>
          <w:b/>
          <w:bCs/>
          <w:lang w:val="en-ZA" w:eastAsia="x-none"/>
        </w:rPr>
        <w:t>PS 26</w:t>
      </w:r>
      <w:r w:rsidRPr="00A95BB3">
        <w:rPr>
          <w:rFonts w:ascii="Arial" w:eastAsia="Times New Roman" w:hAnsi="Arial" w:cs="Arial"/>
          <w:b/>
          <w:bCs/>
          <w:lang w:val="en-ZA" w:eastAsia="x-none"/>
        </w:rPr>
        <w:tab/>
        <w:t>LOCAL LABOUR AND LOCAL SUBCONTRACTORS</w:t>
      </w:r>
      <w:bookmarkEnd w:id="621"/>
      <w:bookmarkEnd w:id="622"/>
      <w:bookmarkEnd w:id="623"/>
      <w:bookmarkEnd w:id="624"/>
      <w:bookmarkEnd w:id="625"/>
      <w:bookmarkEnd w:id="626"/>
      <w:bookmarkEnd w:id="627"/>
      <w:bookmarkEnd w:id="628"/>
      <w:bookmarkEnd w:id="629"/>
      <w:bookmarkEnd w:id="630"/>
      <w:bookmarkEnd w:id="631"/>
      <w:bookmarkEnd w:id="632"/>
      <w:bookmarkEnd w:id="633"/>
    </w:p>
    <w:p w14:paraId="71A14760" w14:textId="77777777" w:rsidR="00A95BB3" w:rsidRPr="00A95BB3" w:rsidRDefault="00A95BB3" w:rsidP="0018645E">
      <w:pPr>
        <w:spacing w:after="0" w:line="240" w:lineRule="auto"/>
        <w:jc w:val="both"/>
        <w:rPr>
          <w:rFonts w:ascii="Arial" w:eastAsia="Times New Roman" w:hAnsi="Arial" w:cs="Arial"/>
          <w:lang w:val="en-ZA"/>
        </w:rPr>
      </w:pPr>
    </w:p>
    <w:p w14:paraId="533C339F"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634" w:name="_Toc287437019"/>
      <w:bookmarkStart w:id="635" w:name="_Toc287536516"/>
      <w:bookmarkStart w:id="636" w:name="_Toc287537275"/>
      <w:bookmarkStart w:id="637" w:name="_Toc287537358"/>
      <w:bookmarkStart w:id="638" w:name="_Toc287537756"/>
      <w:bookmarkStart w:id="639" w:name="_Toc288038867"/>
      <w:bookmarkStart w:id="640" w:name="_Toc288039268"/>
      <w:bookmarkStart w:id="641" w:name="_Toc299361138"/>
      <w:bookmarkStart w:id="642" w:name="_Toc300074347"/>
      <w:bookmarkStart w:id="643" w:name="_Toc319932169"/>
      <w:bookmarkStart w:id="644" w:name="_Toc320259121"/>
      <w:bookmarkStart w:id="645" w:name="_Toc320259195"/>
      <w:bookmarkStart w:id="646" w:name="_Toc33773244"/>
      <w:r w:rsidRPr="00A95BB3">
        <w:rPr>
          <w:rFonts w:ascii="Arial" w:eastAsia="Times New Roman" w:hAnsi="Arial" w:cs="Arial"/>
          <w:b/>
          <w:bCs/>
          <w:lang w:val="en-ZA" w:eastAsia="x-none"/>
        </w:rPr>
        <w:t>PS 26.1</w:t>
      </w:r>
      <w:r w:rsidRPr="00A95BB3">
        <w:rPr>
          <w:rFonts w:ascii="Arial" w:eastAsia="Times New Roman" w:hAnsi="Arial" w:cs="Arial"/>
          <w:b/>
          <w:bCs/>
          <w:lang w:val="en-ZA" w:eastAsia="x-none"/>
        </w:rPr>
        <w:tab/>
        <w:t>Introduction</w:t>
      </w:r>
      <w:bookmarkEnd w:id="634"/>
      <w:bookmarkEnd w:id="635"/>
      <w:bookmarkEnd w:id="636"/>
      <w:bookmarkEnd w:id="637"/>
      <w:bookmarkEnd w:id="638"/>
      <w:bookmarkEnd w:id="639"/>
      <w:bookmarkEnd w:id="640"/>
      <w:bookmarkEnd w:id="641"/>
      <w:bookmarkEnd w:id="642"/>
      <w:bookmarkEnd w:id="643"/>
      <w:bookmarkEnd w:id="644"/>
      <w:bookmarkEnd w:id="645"/>
      <w:bookmarkEnd w:id="646"/>
    </w:p>
    <w:p w14:paraId="47953D71" w14:textId="77777777" w:rsidR="00A95BB3" w:rsidRPr="00A95BB3" w:rsidRDefault="00A95BB3" w:rsidP="0018645E">
      <w:pPr>
        <w:spacing w:after="0" w:line="240" w:lineRule="auto"/>
        <w:jc w:val="both"/>
        <w:rPr>
          <w:rFonts w:ascii="Arial" w:eastAsia="Times New Roman" w:hAnsi="Arial" w:cs="Arial"/>
          <w:lang w:val="en-ZA"/>
        </w:rPr>
      </w:pPr>
    </w:p>
    <w:p w14:paraId="4362FA5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It is envisaged that the works will be constructed by one Contractor employing local labour to construct the work applying the principles of the Expanded Public Works Programme (EPWP). </w:t>
      </w:r>
    </w:p>
    <w:p w14:paraId="472B5AE3" w14:textId="77777777" w:rsidR="00A95BB3" w:rsidRPr="00A95BB3" w:rsidRDefault="00A95BB3" w:rsidP="0018645E">
      <w:pPr>
        <w:spacing w:after="0" w:line="240" w:lineRule="auto"/>
        <w:jc w:val="both"/>
        <w:rPr>
          <w:rFonts w:ascii="Arial" w:eastAsia="Times New Roman" w:hAnsi="Arial" w:cs="Arial"/>
          <w:lang w:val="en-ZA"/>
        </w:rPr>
      </w:pPr>
    </w:p>
    <w:p w14:paraId="654A8A88"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647" w:name="_Toc287437020"/>
      <w:bookmarkStart w:id="648" w:name="_Toc287536517"/>
      <w:bookmarkStart w:id="649" w:name="_Toc287537276"/>
      <w:bookmarkStart w:id="650" w:name="_Toc287537359"/>
      <w:bookmarkStart w:id="651" w:name="_Toc287537757"/>
      <w:bookmarkStart w:id="652" w:name="_Toc288038868"/>
      <w:bookmarkStart w:id="653" w:name="_Toc288039269"/>
      <w:bookmarkStart w:id="654" w:name="_Toc299361139"/>
      <w:bookmarkStart w:id="655" w:name="_Toc300074348"/>
      <w:bookmarkStart w:id="656" w:name="_Toc319932170"/>
      <w:bookmarkStart w:id="657" w:name="_Toc320259122"/>
      <w:bookmarkStart w:id="658" w:name="_Toc320259196"/>
      <w:bookmarkStart w:id="659" w:name="_Toc33773245"/>
      <w:r w:rsidRPr="00A95BB3">
        <w:rPr>
          <w:rFonts w:ascii="Arial" w:eastAsia="Times New Roman" w:hAnsi="Arial" w:cs="Arial"/>
          <w:b/>
          <w:bCs/>
          <w:lang w:val="en-ZA" w:eastAsia="x-none"/>
        </w:rPr>
        <w:t>PS 26.2</w:t>
      </w:r>
      <w:r w:rsidRPr="00A95BB3">
        <w:rPr>
          <w:rFonts w:ascii="Arial" w:eastAsia="Times New Roman" w:hAnsi="Arial" w:cs="Arial"/>
          <w:b/>
          <w:bCs/>
          <w:lang w:val="en-ZA" w:eastAsia="x-none"/>
        </w:rPr>
        <w:tab/>
        <w:t>Workload</w:t>
      </w:r>
      <w:bookmarkEnd w:id="647"/>
      <w:bookmarkEnd w:id="648"/>
      <w:bookmarkEnd w:id="649"/>
      <w:bookmarkEnd w:id="650"/>
      <w:bookmarkEnd w:id="651"/>
      <w:bookmarkEnd w:id="652"/>
      <w:bookmarkEnd w:id="653"/>
      <w:bookmarkEnd w:id="654"/>
      <w:bookmarkEnd w:id="655"/>
      <w:bookmarkEnd w:id="656"/>
      <w:bookmarkEnd w:id="657"/>
      <w:bookmarkEnd w:id="658"/>
      <w:bookmarkEnd w:id="659"/>
    </w:p>
    <w:p w14:paraId="77B17BF6" w14:textId="77777777" w:rsidR="00A95BB3" w:rsidRPr="00A95BB3" w:rsidRDefault="00A95BB3" w:rsidP="0018645E">
      <w:pPr>
        <w:spacing w:after="0" w:line="240" w:lineRule="auto"/>
        <w:jc w:val="both"/>
        <w:rPr>
          <w:rFonts w:ascii="Arial" w:eastAsia="Times New Roman" w:hAnsi="Arial" w:cs="Arial"/>
          <w:lang w:val="en-ZA"/>
        </w:rPr>
      </w:pPr>
    </w:p>
    <w:p w14:paraId="6EED9688"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is required to execute certain components of this contract with labour-based construction methods as described in the Specifications.</w:t>
      </w:r>
    </w:p>
    <w:p w14:paraId="2BB4DD83" w14:textId="77777777" w:rsidR="00A95BB3" w:rsidRPr="00A95BB3" w:rsidRDefault="00A95BB3" w:rsidP="0018645E">
      <w:pPr>
        <w:spacing w:after="0" w:line="240" w:lineRule="auto"/>
        <w:jc w:val="both"/>
        <w:rPr>
          <w:rFonts w:ascii="Arial" w:eastAsia="Times New Roman" w:hAnsi="Arial" w:cs="Arial"/>
          <w:lang w:val="en-ZA"/>
        </w:rPr>
      </w:pPr>
    </w:p>
    <w:p w14:paraId="54A2B90A"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660" w:name="_Toc287437021"/>
      <w:bookmarkStart w:id="661" w:name="_Toc287536518"/>
      <w:bookmarkStart w:id="662" w:name="_Toc287537277"/>
      <w:bookmarkStart w:id="663" w:name="_Toc287537360"/>
      <w:bookmarkStart w:id="664" w:name="_Toc287537758"/>
      <w:bookmarkStart w:id="665" w:name="_Toc288038869"/>
      <w:bookmarkStart w:id="666" w:name="_Toc288039270"/>
      <w:bookmarkStart w:id="667" w:name="_Toc299361140"/>
      <w:bookmarkStart w:id="668" w:name="_Toc300074349"/>
      <w:bookmarkStart w:id="669" w:name="_Toc319932171"/>
      <w:bookmarkStart w:id="670" w:name="_Toc320259123"/>
      <w:bookmarkStart w:id="671" w:name="_Toc320259197"/>
      <w:bookmarkStart w:id="672" w:name="_Toc33773246"/>
      <w:r w:rsidRPr="00A95BB3">
        <w:rPr>
          <w:rFonts w:ascii="Arial" w:eastAsia="Times New Roman" w:hAnsi="Arial" w:cs="Arial"/>
          <w:b/>
          <w:bCs/>
          <w:lang w:val="en-ZA" w:eastAsia="x-none"/>
        </w:rPr>
        <w:t>PS 26.3</w:t>
      </w:r>
      <w:r w:rsidRPr="00A95BB3">
        <w:rPr>
          <w:rFonts w:ascii="Arial" w:eastAsia="Times New Roman" w:hAnsi="Arial" w:cs="Arial"/>
          <w:b/>
          <w:bCs/>
          <w:lang w:val="en-ZA" w:eastAsia="x-none"/>
        </w:rPr>
        <w:tab/>
        <w:t>Assisting ABE’s</w:t>
      </w:r>
      <w:bookmarkEnd w:id="660"/>
      <w:bookmarkEnd w:id="661"/>
      <w:bookmarkEnd w:id="662"/>
      <w:bookmarkEnd w:id="663"/>
      <w:bookmarkEnd w:id="664"/>
      <w:bookmarkEnd w:id="665"/>
      <w:bookmarkEnd w:id="666"/>
      <w:bookmarkEnd w:id="667"/>
      <w:bookmarkEnd w:id="668"/>
      <w:bookmarkEnd w:id="669"/>
      <w:bookmarkEnd w:id="670"/>
      <w:bookmarkEnd w:id="671"/>
      <w:bookmarkEnd w:id="672"/>
    </w:p>
    <w:p w14:paraId="01A1954B" w14:textId="77777777" w:rsidR="00A95BB3" w:rsidRPr="00A95BB3" w:rsidRDefault="00A95BB3" w:rsidP="0018645E">
      <w:pPr>
        <w:spacing w:after="0" w:line="240" w:lineRule="auto"/>
        <w:jc w:val="both"/>
        <w:rPr>
          <w:rFonts w:ascii="Arial" w:eastAsia="Times New Roman" w:hAnsi="Arial" w:cs="Arial"/>
          <w:lang w:val="en-ZA"/>
        </w:rPr>
      </w:pPr>
    </w:p>
    <w:p w14:paraId="2EE91DDD"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is required to assist ABE's in accordance with the Contractors proposal included in his/her tender.</w:t>
      </w:r>
    </w:p>
    <w:p w14:paraId="402B62EE" w14:textId="77777777" w:rsidR="00A95BB3" w:rsidRPr="00A95BB3" w:rsidRDefault="00A95BB3" w:rsidP="0018645E">
      <w:pPr>
        <w:spacing w:after="0" w:line="240" w:lineRule="auto"/>
        <w:jc w:val="both"/>
        <w:rPr>
          <w:rFonts w:ascii="Arial" w:eastAsia="Times New Roman" w:hAnsi="Arial" w:cs="Arial"/>
          <w:lang w:val="en-ZA"/>
        </w:rPr>
      </w:pPr>
    </w:p>
    <w:p w14:paraId="5B7F19EA"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673" w:name="_Toc287437022"/>
      <w:bookmarkStart w:id="674" w:name="_Toc287536519"/>
      <w:bookmarkStart w:id="675" w:name="_Toc287537278"/>
      <w:bookmarkStart w:id="676" w:name="_Toc287537361"/>
      <w:bookmarkStart w:id="677" w:name="_Toc287537759"/>
      <w:bookmarkStart w:id="678" w:name="_Toc288038870"/>
      <w:bookmarkStart w:id="679" w:name="_Toc288039271"/>
      <w:bookmarkStart w:id="680" w:name="_Toc299361141"/>
      <w:bookmarkStart w:id="681" w:name="_Toc300074350"/>
      <w:bookmarkStart w:id="682" w:name="_Toc319932172"/>
      <w:bookmarkStart w:id="683" w:name="_Toc320259124"/>
      <w:bookmarkStart w:id="684" w:name="_Toc320259198"/>
      <w:bookmarkStart w:id="685" w:name="_Toc33773247"/>
      <w:r w:rsidRPr="00A95BB3">
        <w:rPr>
          <w:rFonts w:ascii="Arial" w:eastAsia="Times New Roman" w:hAnsi="Arial" w:cs="Arial"/>
          <w:b/>
          <w:bCs/>
          <w:lang w:val="en-ZA" w:eastAsia="x-none"/>
        </w:rPr>
        <w:t>PS 26.4</w:t>
      </w:r>
      <w:r w:rsidRPr="00A95BB3">
        <w:rPr>
          <w:rFonts w:ascii="Arial" w:eastAsia="Times New Roman" w:hAnsi="Arial" w:cs="Arial"/>
          <w:b/>
          <w:bCs/>
          <w:lang w:val="en-ZA" w:eastAsia="x-none"/>
        </w:rPr>
        <w:tab/>
        <w:t>Local Labour</w:t>
      </w:r>
      <w:bookmarkEnd w:id="673"/>
      <w:bookmarkEnd w:id="674"/>
      <w:bookmarkEnd w:id="675"/>
      <w:bookmarkEnd w:id="676"/>
      <w:bookmarkEnd w:id="677"/>
      <w:bookmarkEnd w:id="678"/>
      <w:bookmarkEnd w:id="679"/>
      <w:bookmarkEnd w:id="680"/>
      <w:bookmarkEnd w:id="681"/>
      <w:bookmarkEnd w:id="682"/>
      <w:bookmarkEnd w:id="683"/>
      <w:bookmarkEnd w:id="684"/>
      <w:bookmarkEnd w:id="685"/>
    </w:p>
    <w:p w14:paraId="36121940" w14:textId="77777777" w:rsidR="00A95BB3" w:rsidRPr="00A95BB3" w:rsidRDefault="00A95BB3" w:rsidP="0018645E">
      <w:pPr>
        <w:spacing w:after="0" w:line="240" w:lineRule="auto"/>
        <w:jc w:val="both"/>
        <w:rPr>
          <w:rFonts w:ascii="Arial" w:eastAsia="Times New Roman" w:hAnsi="Arial" w:cs="Arial"/>
          <w:lang w:val="en-ZA"/>
        </w:rPr>
      </w:pPr>
    </w:p>
    <w:p w14:paraId="6F5F6DA9"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It is the intention that this Contract should make maximum use of the local labour force that is presently under-employed.  To this end the Contractor is expected to limit non-local employees to key personnel only and to employ and train local labour on this Contract.</w:t>
      </w:r>
    </w:p>
    <w:p w14:paraId="3AFEDC30" w14:textId="77777777" w:rsidR="00A95BB3" w:rsidRPr="00A95BB3" w:rsidRDefault="00A95BB3" w:rsidP="0018645E">
      <w:pPr>
        <w:spacing w:after="0" w:line="240" w:lineRule="auto"/>
        <w:jc w:val="both"/>
        <w:rPr>
          <w:rFonts w:ascii="Arial" w:eastAsia="Times New Roman" w:hAnsi="Arial" w:cs="Arial"/>
          <w:lang w:val="en-ZA"/>
        </w:rPr>
      </w:pPr>
    </w:p>
    <w:p w14:paraId="5E51F79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shall complete the form “Supervisory and Safety Personnel” in Section T2.2 Returnable Schedules and state how many non-local key personnel he intends to employ in the various categories.  The numbers stated on the above-mentioned form will be strictly controlled during the Contract period and any increase in numbers is subject to the approval of the Employer.</w:t>
      </w:r>
    </w:p>
    <w:p w14:paraId="0993AFF3" w14:textId="77777777" w:rsidR="00A95BB3" w:rsidRPr="00A95BB3" w:rsidRDefault="00A95BB3" w:rsidP="0018645E">
      <w:pPr>
        <w:spacing w:after="0" w:line="240" w:lineRule="auto"/>
        <w:jc w:val="both"/>
        <w:rPr>
          <w:rFonts w:ascii="Arial" w:eastAsia="Times New Roman" w:hAnsi="Arial" w:cs="Arial"/>
          <w:lang w:val="en-ZA"/>
        </w:rPr>
      </w:pPr>
    </w:p>
    <w:p w14:paraId="01D1C630"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 Community Liaison Officer (CLO) will be identified by the employer and appointed by the Contractor.</w:t>
      </w:r>
    </w:p>
    <w:p w14:paraId="67ACC8CC"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 Project Steering Committee (PSC) will be formed and consists of a Ward councillor of the affected community, 3 representatives of the affected community and the CLO.  The PSC will be up to date with the details of the project and appointment of all local labour must be through the PSC.</w:t>
      </w:r>
    </w:p>
    <w:p w14:paraId="6AA01E24" w14:textId="77777777" w:rsidR="00A95BB3" w:rsidRPr="00A95BB3" w:rsidRDefault="00A95BB3" w:rsidP="0018645E">
      <w:pPr>
        <w:spacing w:after="0" w:line="240" w:lineRule="auto"/>
        <w:jc w:val="both"/>
        <w:rPr>
          <w:rFonts w:ascii="Arial" w:eastAsia="Times New Roman" w:hAnsi="Arial" w:cs="Arial"/>
          <w:lang w:val="en-ZA"/>
        </w:rPr>
      </w:pPr>
    </w:p>
    <w:p w14:paraId="1BB1285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Contractor will be required to arrange his own documentation regarding a contract for locally employed labour and must include provisions for the Occupational Health and Safety Act (1993) and the Compensation for Occupational Injuries and Diseases Act.  The minimum daily wage to </w:t>
      </w:r>
      <w:r w:rsidRPr="00A95BB3">
        <w:rPr>
          <w:rFonts w:ascii="Arial" w:eastAsia="Times New Roman" w:hAnsi="Arial" w:cs="Arial"/>
          <w:lang w:val="en-ZA"/>
        </w:rPr>
        <w:lastRenderedPageBreak/>
        <w:t>be paid in accordance with the Wage Bill for the geographical area shall be as stated in the Government Gazette in terms of Wage Determination for the Civil Employer’s agenting Industry.</w:t>
      </w:r>
    </w:p>
    <w:p w14:paraId="76665717" w14:textId="77777777" w:rsidR="00A95BB3" w:rsidRPr="00A95BB3" w:rsidRDefault="00A95BB3" w:rsidP="0018645E">
      <w:pPr>
        <w:spacing w:after="0" w:line="240" w:lineRule="auto"/>
        <w:jc w:val="both"/>
        <w:rPr>
          <w:rFonts w:ascii="Arial" w:eastAsia="Times New Roman" w:hAnsi="Arial" w:cs="Arial"/>
          <w:lang w:val="en-ZA"/>
        </w:rPr>
      </w:pPr>
    </w:p>
    <w:p w14:paraId="4F280F5B"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686" w:name="_Toc287437023"/>
      <w:bookmarkStart w:id="687" w:name="_Toc287536520"/>
      <w:bookmarkStart w:id="688" w:name="_Toc287537279"/>
      <w:bookmarkStart w:id="689" w:name="_Toc287537362"/>
      <w:bookmarkStart w:id="690" w:name="_Toc287537760"/>
      <w:bookmarkStart w:id="691" w:name="_Toc288038871"/>
      <w:bookmarkStart w:id="692" w:name="_Toc288039272"/>
      <w:bookmarkStart w:id="693" w:name="_Toc299361142"/>
      <w:bookmarkStart w:id="694" w:name="_Toc300074351"/>
      <w:bookmarkStart w:id="695" w:name="_Toc319932173"/>
      <w:bookmarkStart w:id="696" w:name="_Toc320259125"/>
      <w:bookmarkStart w:id="697" w:name="_Toc320259199"/>
      <w:bookmarkStart w:id="698" w:name="_Toc33773248"/>
      <w:r w:rsidRPr="00A95BB3">
        <w:rPr>
          <w:rFonts w:ascii="Arial" w:eastAsia="Times New Roman" w:hAnsi="Arial" w:cs="Arial"/>
          <w:b/>
          <w:bCs/>
          <w:lang w:val="en-ZA" w:eastAsia="x-none"/>
        </w:rPr>
        <w:t>PS 26.5</w:t>
      </w:r>
      <w:r w:rsidRPr="00A95BB3">
        <w:rPr>
          <w:rFonts w:ascii="Arial" w:eastAsia="Times New Roman" w:hAnsi="Arial" w:cs="Arial"/>
          <w:b/>
          <w:bCs/>
          <w:lang w:val="en-ZA" w:eastAsia="x-none"/>
        </w:rPr>
        <w:tab/>
        <w:t>Contractors Obligations</w:t>
      </w:r>
      <w:bookmarkEnd w:id="686"/>
      <w:bookmarkEnd w:id="687"/>
      <w:bookmarkEnd w:id="688"/>
      <w:bookmarkEnd w:id="689"/>
      <w:bookmarkEnd w:id="690"/>
      <w:bookmarkEnd w:id="691"/>
      <w:bookmarkEnd w:id="692"/>
      <w:bookmarkEnd w:id="693"/>
      <w:bookmarkEnd w:id="694"/>
      <w:bookmarkEnd w:id="695"/>
      <w:bookmarkEnd w:id="696"/>
      <w:bookmarkEnd w:id="697"/>
      <w:bookmarkEnd w:id="698"/>
    </w:p>
    <w:p w14:paraId="4EE1F597" w14:textId="77777777" w:rsidR="00A95BB3" w:rsidRPr="00A95BB3" w:rsidRDefault="00A95BB3" w:rsidP="0018645E">
      <w:pPr>
        <w:spacing w:after="0" w:line="240" w:lineRule="auto"/>
        <w:jc w:val="both"/>
        <w:rPr>
          <w:rFonts w:ascii="Arial" w:eastAsia="Times New Roman" w:hAnsi="Arial" w:cs="Arial"/>
          <w:lang w:val="en-ZA"/>
        </w:rPr>
      </w:pPr>
    </w:p>
    <w:p w14:paraId="4D979266"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Contractor is to supply the Employer’s agent with copies of the agreements between himself/herself and his/her subcontractors within twenty-one (21) days of the contract being awarded.</w:t>
      </w:r>
    </w:p>
    <w:p w14:paraId="4AD82626" w14:textId="77777777" w:rsidR="00A95BB3" w:rsidRPr="00A95BB3" w:rsidRDefault="00A95BB3" w:rsidP="0018645E">
      <w:pPr>
        <w:spacing w:after="0" w:line="240" w:lineRule="auto"/>
        <w:jc w:val="both"/>
        <w:rPr>
          <w:rFonts w:ascii="Arial" w:eastAsia="Times New Roman" w:hAnsi="Arial" w:cs="Arial"/>
          <w:lang w:val="en-ZA"/>
        </w:rPr>
      </w:pPr>
    </w:p>
    <w:p w14:paraId="613C6A80"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Should the Contractor be unable to or unwilling to:</w:t>
      </w:r>
    </w:p>
    <w:p w14:paraId="65CEA383" w14:textId="77777777" w:rsidR="00A95BB3" w:rsidRPr="00A95BB3" w:rsidRDefault="00A95BB3" w:rsidP="0018645E">
      <w:pPr>
        <w:spacing w:after="0" w:line="240" w:lineRule="auto"/>
        <w:jc w:val="both"/>
        <w:rPr>
          <w:rFonts w:ascii="Arial" w:eastAsia="Times New Roman" w:hAnsi="Arial" w:cs="Arial"/>
          <w:lang w:val="en-ZA"/>
        </w:rPr>
      </w:pPr>
    </w:p>
    <w:p w14:paraId="4363D1D3"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i)</w:t>
      </w:r>
      <w:r w:rsidRPr="00A95BB3">
        <w:rPr>
          <w:rFonts w:ascii="Arial" w:eastAsia="Times New Roman" w:hAnsi="Arial" w:cs="Arial"/>
          <w:lang w:val="en-ZA"/>
        </w:rPr>
        <w:tab/>
        <w:t>Subcontract the required Works as detailed in his/her tender document;</w:t>
      </w:r>
    </w:p>
    <w:p w14:paraId="67756171"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ii)</w:t>
      </w:r>
      <w:r w:rsidRPr="00A95BB3">
        <w:rPr>
          <w:rFonts w:ascii="Arial" w:eastAsia="Times New Roman" w:hAnsi="Arial" w:cs="Arial"/>
          <w:lang w:val="en-ZA"/>
        </w:rPr>
        <w:tab/>
        <w:t xml:space="preserve">Submit the necessary documentation to prove that he/she is subcontracting the work </w:t>
      </w:r>
    </w:p>
    <w:p w14:paraId="1D282B6E"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iii)</w:t>
      </w:r>
      <w:r w:rsidRPr="00A95BB3">
        <w:rPr>
          <w:rFonts w:ascii="Arial" w:eastAsia="Times New Roman" w:hAnsi="Arial" w:cs="Arial"/>
          <w:lang w:val="en-ZA"/>
        </w:rPr>
        <w:tab/>
        <w:t xml:space="preserve">Implement his/her proposed training scheme or any other scheme agreed to by the relevant parties;   </w:t>
      </w:r>
    </w:p>
    <w:p w14:paraId="2916ECB6" w14:textId="77777777" w:rsidR="00A95BB3" w:rsidRPr="00A95BB3" w:rsidRDefault="00A95BB3" w:rsidP="0018645E">
      <w:pPr>
        <w:spacing w:after="0" w:line="240" w:lineRule="auto"/>
        <w:jc w:val="both"/>
        <w:rPr>
          <w:rFonts w:ascii="Arial" w:eastAsia="Times New Roman" w:hAnsi="Arial" w:cs="Arial"/>
          <w:lang w:val="en-ZA"/>
        </w:rPr>
      </w:pPr>
    </w:p>
    <w:p w14:paraId="6F83BC1C"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Employer reserves the right to:</w:t>
      </w:r>
    </w:p>
    <w:p w14:paraId="2BD46EA4" w14:textId="77777777" w:rsidR="00A95BB3" w:rsidRPr="00A95BB3" w:rsidRDefault="00A95BB3" w:rsidP="0018645E">
      <w:pPr>
        <w:spacing w:after="0" w:line="240" w:lineRule="auto"/>
        <w:jc w:val="both"/>
        <w:rPr>
          <w:rFonts w:ascii="Arial" w:eastAsia="Times New Roman" w:hAnsi="Arial" w:cs="Arial"/>
          <w:lang w:val="en-ZA"/>
        </w:rPr>
      </w:pPr>
    </w:p>
    <w:p w14:paraId="0FA555C9"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w:t>
      </w:r>
      <w:r w:rsidRPr="00A95BB3">
        <w:rPr>
          <w:rFonts w:ascii="Arial" w:eastAsia="Times New Roman" w:hAnsi="Arial" w:cs="Arial"/>
          <w:lang w:val="en-ZA"/>
        </w:rPr>
        <w:tab/>
        <w:t>nullify the said contract and re-issue it to tender;</w:t>
      </w:r>
    </w:p>
    <w:p w14:paraId="54D8A914"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b)</w:t>
      </w:r>
      <w:r w:rsidRPr="00A95BB3">
        <w:rPr>
          <w:rFonts w:ascii="Arial" w:eastAsia="Times New Roman" w:hAnsi="Arial" w:cs="Arial"/>
          <w:lang w:val="en-ZA"/>
        </w:rPr>
        <w:tab/>
        <w:t>nominate available local subcontractors for the required Works;</w:t>
      </w:r>
    </w:p>
    <w:p w14:paraId="16DB52CA"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c)</w:t>
      </w:r>
      <w:r w:rsidRPr="00A95BB3">
        <w:rPr>
          <w:rFonts w:ascii="Arial" w:eastAsia="Times New Roman" w:hAnsi="Arial" w:cs="Arial"/>
          <w:lang w:val="en-ZA"/>
        </w:rPr>
        <w:tab/>
        <w:t>deduct payment from the monthly certificates, the value of which will be calculated as follows:</w:t>
      </w:r>
    </w:p>
    <w:p w14:paraId="7703BFC9" w14:textId="77777777" w:rsidR="00A95BB3" w:rsidRPr="00A95BB3" w:rsidRDefault="00A95BB3" w:rsidP="0018645E">
      <w:pPr>
        <w:spacing w:after="0" w:line="240" w:lineRule="auto"/>
        <w:jc w:val="both"/>
        <w:rPr>
          <w:rFonts w:ascii="Arial" w:eastAsia="Times New Roman" w:hAnsi="Arial" w:cs="Arial"/>
          <w:lang w:val="en-ZA"/>
        </w:rPr>
      </w:pPr>
    </w:p>
    <w:p w14:paraId="65E168E5"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X</w:t>
      </w:r>
      <w:r w:rsidRPr="00A95BB3">
        <w:rPr>
          <w:rFonts w:ascii="Arial" w:eastAsia="Times New Roman" w:hAnsi="Arial" w:cs="Arial"/>
          <w:lang w:val="en-ZA"/>
        </w:rPr>
        <w:tab/>
        <w:t>=</w:t>
      </w:r>
      <w:r w:rsidRPr="00A95BB3">
        <w:rPr>
          <w:rFonts w:ascii="Arial" w:eastAsia="Times New Roman" w:hAnsi="Arial" w:cs="Arial"/>
          <w:lang w:val="en-ZA"/>
        </w:rPr>
        <w:tab/>
        <w:t>Y - Z</w:t>
      </w:r>
    </w:p>
    <w:p w14:paraId="1382022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X</w:t>
      </w:r>
      <w:r w:rsidRPr="00A95BB3">
        <w:rPr>
          <w:rFonts w:ascii="Arial" w:eastAsia="Times New Roman" w:hAnsi="Arial" w:cs="Arial"/>
          <w:lang w:val="en-ZA"/>
        </w:rPr>
        <w:tab/>
        <w:t>=</w:t>
      </w:r>
      <w:r w:rsidRPr="00A95BB3">
        <w:rPr>
          <w:rFonts w:ascii="Arial" w:eastAsia="Times New Roman" w:hAnsi="Arial" w:cs="Arial"/>
          <w:lang w:val="en-ZA"/>
        </w:rPr>
        <w:tab/>
        <w:t>Amount of deduction from the monthly certificate</w:t>
      </w:r>
    </w:p>
    <w:p w14:paraId="7D99F17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Y</w:t>
      </w:r>
      <w:r w:rsidRPr="00A95BB3">
        <w:rPr>
          <w:rFonts w:ascii="Arial" w:eastAsia="Times New Roman" w:hAnsi="Arial" w:cs="Arial"/>
          <w:lang w:val="en-ZA"/>
        </w:rPr>
        <w:tab/>
        <w:t>=</w:t>
      </w:r>
      <w:r w:rsidRPr="00A95BB3">
        <w:rPr>
          <w:rFonts w:ascii="Arial" w:eastAsia="Times New Roman" w:hAnsi="Arial" w:cs="Arial"/>
          <w:lang w:val="en-ZA"/>
        </w:rPr>
        <w:tab/>
        <w:t>Value of the work that should have been undertaken by the subcontractor during the month</w:t>
      </w:r>
    </w:p>
    <w:p w14:paraId="15D0D412"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Z</w:t>
      </w:r>
      <w:r w:rsidRPr="00A95BB3">
        <w:rPr>
          <w:rFonts w:ascii="Arial" w:eastAsia="Times New Roman" w:hAnsi="Arial" w:cs="Arial"/>
          <w:lang w:val="en-ZA"/>
        </w:rPr>
        <w:tab/>
        <w:t>=</w:t>
      </w:r>
      <w:r w:rsidRPr="00A95BB3">
        <w:rPr>
          <w:rFonts w:ascii="Arial" w:eastAsia="Times New Roman" w:hAnsi="Arial" w:cs="Arial"/>
          <w:lang w:val="en-ZA"/>
        </w:rPr>
        <w:tab/>
        <w:t>Value of the work actually undertaken by the Subcontractor during the month;</w:t>
      </w:r>
    </w:p>
    <w:p w14:paraId="076483C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(d)</w:t>
      </w:r>
      <w:r w:rsidRPr="00A95BB3">
        <w:rPr>
          <w:rFonts w:ascii="Arial" w:eastAsia="Times New Roman" w:hAnsi="Arial" w:cs="Arial"/>
          <w:lang w:val="en-ZA"/>
        </w:rPr>
        <w:tab/>
        <w:t>=</w:t>
      </w:r>
      <w:r w:rsidRPr="00A95BB3">
        <w:rPr>
          <w:rFonts w:ascii="Arial" w:eastAsia="Times New Roman" w:hAnsi="Arial" w:cs="Arial"/>
          <w:lang w:val="en-ZA"/>
        </w:rPr>
        <w:tab/>
        <w:t>Nominate agents to undertake the proposed training at the expense of the Contractor.</w:t>
      </w:r>
    </w:p>
    <w:p w14:paraId="3620C0A3" w14:textId="77777777" w:rsidR="00A95BB3" w:rsidRPr="00A95BB3" w:rsidRDefault="00A95BB3" w:rsidP="0018645E">
      <w:pPr>
        <w:spacing w:after="0" w:line="240" w:lineRule="auto"/>
        <w:jc w:val="both"/>
        <w:rPr>
          <w:rFonts w:ascii="Arial" w:eastAsia="Times New Roman" w:hAnsi="Arial" w:cs="Arial"/>
          <w:lang w:val="en-ZA"/>
        </w:rPr>
      </w:pPr>
    </w:p>
    <w:p w14:paraId="218B0868" w14:textId="77777777" w:rsidR="00A95BB3" w:rsidRPr="00A95BB3" w:rsidRDefault="00A95BB3" w:rsidP="0018645E">
      <w:pPr>
        <w:keepNext/>
        <w:numPr>
          <w:ilvl w:val="3"/>
          <w:numId w:val="53"/>
        </w:numPr>
        <w:spacing w:before="240" w:after="60" w:line="240" w:lineRule="auto"/>
        <w:jc w:val="both"/>
        <w:outlineLvl w:val="3"/>
        <w:rPr>
          <w:rFonts w:ascii="Arial" w:eastAsia="Times New Roman" w:hAnsi="Arial" w:cs="Arial"/>
          <w:b/>
          <w:bCs/>
          <w:lang w:val="en-ZA" w:eastAsia="x-none"/>
        </w:rPr>
      </w:pPr>
      <w:bookmarkStart w:id="699" w:name="_Toc287437024"/>
      <w:bookmarkStart w:id="700" w:name="_Toc287536521"/>
      <w:bookmarkStart w:id="701" w:name="_Toc287537280"/>
      <w:bookmarkStart w:id="702" w:name="_Toc287537363"/>
      <w:bookmarkStart w:id="703" w:name="_Toc287537761"/>
      <w:bookmarkStart w:id="704" w:name="_Toc288038872"/>
      <w:bookmarkStart w:id="705" w:name="_Toc288039273"/>
      <w:bookmarkStart w:id="706" w:name="_Toc299361143"/>
      <w:bookmarkStart w:id="707" w:name="_Toc300074352"/>
      <w:bookmarkStart w:id="708" w:name="_Toc319932174"/>
      <w:bookmarkStart w:id="709" w:name="_Toc320259126"/>
      <w:bookmarkStart w:id="710" w:name="_Toc320259200"/>
      <w:bookmarkStart w:id="711" w:name="_Toc33773249"/>
      <w:r w:rsidRPr="00A95BB3">
        <w:rPr>
          <w:rFonts w:ascii="Arial" w:eastAsia="Times New Roman" w:hAnsi="Arial" w:cs="Arial"/>
          <w:b/>
          <w:bCs/>
          <w:lang w:val="en-ZA" w:eastAsia="x-none"/>
        </w:rPr>
        <w:t>PS 26.6</w:t>
      </w:r>
      <w:r w:rsidRPr="00A95BB3">
        <w:rPr>
          <w:rFonts w:ascii="Arial" w:eastAsia="Times New Roman" w:hAnsi="Arial" w:cs="Arial"/>
          <w:b/>
          <w:bCs/>
          <w:lang w:val="en-ZA" w:eastAsia="x-none"/>
        </w:rPr>
        <w:tab/>
        <w:t>Work Considered to be Labour Based</w:t>
      </w:r>
      <w:bookmarkEnd w:id="699"/>
      <w:bookmarkEnd w:id="700"/>
      <w:bookmarkEnd w:id="701"/>
      <w:bookmarkEnd w:id="702"/>
      <w:bookmarkEnd w:id="703"/>
      <w:bookmarkEnd w:id="704"/>
      <w:bookmarkEnd w:id="705"/>
      <w:bookmarkEnd w:id="706"/>
      <w:bookmarkEnd w:id="707"/>
      <w:bookmarkEnd w:id="708"/>
      <w:bookmarkEnd w:id="709"/>
      <w:bookmarkEnd w:id="710"/>
      <w:bookmarkEnd w:id="711"/>
    </w:p>
    <w:p w14:paraId="6DCE336D" w14:textId="77777777" w:rsidR="00A95BB3" w:rsidRPr="00A95BB3" w:rsidRDefault="00A95BB3" w:rsidP="0018645E">
      <w:pPr>
        <w:spacing w:after="0" w:line="240" w:lineRule="auto"/>
        <w:jc w:val="both"/>
        <w:rPr>
          <w:rFonts w:ascii="Arial" w:eastAsia="Times New Roman" w:hAnsi="Arial" w:cs="Arial"/>
          <w:lang w:val="en-ZA"/>
        </w:rPr>
      </w:pPr>
    </w:p>
    <w:p w14:paraId="1A97DEE7"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It is a condition of this contract that the following components of work must be executed using labour based construction methods.</w:t>
      </w:r>
    </w:p>
    <w:p w14:paraId="4F4EF299" w14:textId="77777777" w:rsidR="00A95BB3" w:rsidRPr="00A95BB3" w:rsidRDefault="00A95BB3" w:rsidP="0018645E">
      <w:pPr>
        <w:spacing w:after="0" w:line="240" w:lineRule="auto"/>
        <w:jc w:val="both"/>
        <w:rPr>
          <w:rFonts w:ascii="Arial" w:eastAsia="Times New Roman" w:hAnsi="Arial" w:cs="Arial"/>
          <w:lang w:val="en-ZA"/>
        </w:rPr>
      </w:pPr>
    </w:p>
    <w:p w14:paraId="22BDB7A4"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1)</w:t>
      </w:r>
      <w:r w:rsidRPr="00A95BB3">
        <w:rPr>
          <w:rFonts w:ascii="Arial" w:eastAsia="Times New Roman" w:hAnsi="Arial" w:cs="Arial"/>
          <w:lang w:val="en-ZA"/>
        </w:rPr>
        <w:tab/>
        <w:t>Excavation of soft/ intermediate / hard material in pipe trenches not deeper than 1,2 m if the uninterrupted trench length of soft material is greater than 50 m, and the total depth of the trench consists of soft material.</w:t>
      </w:r>
    </w:p>
    <w:p w14:paraId="633AE32C"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2)</w:t>
      </w:r>
      <w:r w:rsidRPr="00A95BB3">
        <w:rPr>
          <w:rFonts w:ascii="Arial" w:eastAsia="Times New Roman" w:hAnsi="Arial" w:cs="Arial"/>
          <w:lang w:val="en-ZA"/>
        </w:rPr>
        <w:tab/>
        <w:t>Excavation of soft/ intermediate/ hard material in all pipe trenches for erf connections with no limitations.</w:t>
      </w:r>
    </w:p>
    <w:p w14:paraId="6529EB98"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3)</w:t>
      </w:r>
      <w:r w:rsidRPr="00A95BB3">
        <w:rPr>
          <w:rFonts w:ascii="Arial" w:eastAsia="Times New Roman" w:hAnsi="Arial" w:cs="Arial"/>
          <w:lang w:val="en-ZA"/>
        </w:rPr>
        <w:tab/>
        <w:t>Preparation of pipe bedding.</w:t>
      </w:r>
    </w:p>
    <w:p w14:paraId="1440138B"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4)</w:t>
      </w:r>
      <w:r w:rsidRPr="00A95BB3">
        <w:rPr>
          <w:rFonts w:ascii="Arial" w:eastAsia="Times New Roman" w:hAnsi="Arial" w:cs="Arial"/>
          <w:lang w:val="en-ZA"/>
        </w:rPr>
        <w:tab/>
        <w:t>Laying and jointing of all pipes with a nominal diameter smaller than 230mm:</w:t>
      </w:r>
    </w:p>
    <w:p w14:paraId="793A6F7E"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5)</w:t>
      </w:r>
      <w:r w:rsidRPr="00A95BB3">
        <w:rPr>
          <w:rFonts w:ascii="Arial" w:eastAsia="Times New Roman" w:hAnsi="Arial" w:cs="Arial"/>
          <w:lang w:val="en-ZA"/>
        </w:rPr>
        <w:tab/>
        <w:t>Backfilling of all trenches with compaction excluded.</w:t>
      </w:r>
    </w:p>
    <w:p w14:paraId="51D43739"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6)</w:t>
      </w:r>
      <w:r w:rsidRPr="00A95BB3">
        <w:rPr>
          <w:rFonts w:ascii="Arial" w:eastAsia="Times New Roman" w:hAnsi="Arial" w:cs="Arial"/>
          <w:lang w:val="en-ZA"/>
        </w:rPr>
        <w:tab/>
        <w:t>Placing of concrete for anchor blocks.</w:t>
      </w:r>
    </w:p>
    <w:p w14:paraId="555768B0"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7)</w:t>
      </w:r>
      <w:r w:rsidRPr="00A95BB3">
        <w:rPr>
          <w:rFonts w:ascii="Arial" w:eastAsia="Times New Roman" w:hAnsi="Arial" w:cs="Arial"/>
          <w:lang w:val="en-ZA"/>
        </w:rPr>
        <w:tab/>
        <w:t>Brickwork.</w:t>
      </w:r>
    </w:p>
    <w:p w14:paraId="1557FFC2" w14:textId="77777777" w:rsidR="00A95BB3" w:rsidRPr="00A95BB3" w:rsidRDefault="00A95BB3" w:rsidP="0018645E">
      <w:pPr>
        <w:spacing w:after="0" w:line="240" w:lineRule="auto"/>
        <w:ind w:left="709" w:hanging="709"/>
        <w:jc w:val="both"/>
        <w:rPr>
          <w:rFonts w:ascii="Arial" w:eastAsia="Times New Roman" w:hAnsi="Arial" w:cs="Arial"/>
          <w:lang w:val="en-ZA"/>
        </w:rPr>
      </w:pPr>
      <w:r w:rsidRPr="00A95BB3">
        <w:rPr>
          <w:rFonts w:ascii="Arial" w:eastAsia="Times New Roman" w:hAnsi="Arial" w:cs="Arial"/>
          <w:lang w:val="en-ZA"/>
        </w:rPr>
        <w:t>8)</w:t>
      </w:r>
      <w:r w:rsidRPr="00A95BB3">
        <w:rPr>
          <w:rFonts w:ascii="Arial" w:eastAsia="Times New Roman" w:hAnsi="Arial" w:cs="Arial"/>
          <w:lang w:val="en-ZA"/>
        </w:rPr>
        <w:tab/>
        <w:t>Location of existing services.</w:t>
      </w:r>
    </w:p>
    <w:p w14:paraId="6BFB6474" w14:textId="77777777" w:rsidR="00A95BB3" w:rsidRPr="00A95BB3" w:rsidRDefault="00A95BB3" w:rsidP="0018645E">
      <w:pPr>
        <w:spacing w:after="0" w:line="240" w:lineRule="auto"/>
        <w:jc w:val="both"/>
        <w:rPr>
          <w:rFonts w:ascii="Arial" w:eastAsia="Times New Roman" w:hAnsi="Arial" w:cs="Arial"/>
          <w:lang w:val="en-ZA"/>
        </w:rPr>
      </w:pPr>
    </w:p>
    <w:p w14:paraId="2649B21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Note:</w:t>
      </w:r>
    </w:p>
    <w:p w14:paraId="74414729" w14:textId="77777777" w:rsidR="00A95BB3" w:rsidRPr="00A95BB3" w:rsidRDefault="00A95BB3" w:rsidP="0018645E">
      <w:pPr>
        <w:spacing w:after="0" w:line="240" w:lineRule="auto"/>
        <w:jc w:val="both"/>
        <w:rPr>
          <w:rFonts w:ascii="Arial" w:eastAsia="Times New Roman" w:hAnsi="Arial" w:cs="Arial"/>
          <w:lang w:val="en-ZA"/>
        </w:rPr>
      </w:pPr>
    </w:p>
    <w:p w14:paraId="0753DBF2"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abovementioned work must either be done by local labourers employed by the Contractor or by local subcontractors. In the Schedule of Quantities, as an alternative to machine excavation, the cost of a compulsory labour based construction activity is covered by using the standard SANS 1200 payment item (where applicable). Site conditions and material present will dictate the </w:t>
      </w:r>
      <w:r w:rsidRPr="00A95BB3">
        <w:rPr>
          <w:rFonts w:ascii="Arial" w:eastAsia="Times New Roman" w:hAnsi="Arial" w:cs="Arial"/>
          <w:lang w:val="en-ZA"/>
        </w:rPr>
        <w:lastRenderedPageBreak/>
        <w:t>application of labour-based trench excavation or machine excavation.  A prerequisite for payment of these labour-based excavation items is that the Contractor keeps daily written records with names of labourers, tasks completed, man-hours spent and payments made.</w:t>
      </w:r>
    </w:p>
    <w:p w14:paraId="372983B1" w14:textId="77777777" w:rsidR="00A95BB3" w:rsidRPr="00A95BB3" w:rsidRDefault="00A95BB3" w:rsidP="0018645E">
      <w:pPr>
        <w:spacing w:after="0" w:line="240" w:lineRule="auto"/>
        <w:jc w:val="both"/>
        <w:rPr>
          <w:rFonts w:ascii="Arial" w:eastAsia="Times New Roman" w:hAnsi="Arial" w:cs="Arial"/>
          <w:lang w:val="en-ZA"/>
        </w:rPr>
      </w:pPr>
    </w:p>
    <w:p w14:paraId="4EAE00A8"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Items excluded from labour based items:</w:t>
      </w:r>
    </w:p>
    <w:p w14:paraId="045C0154" w14:textId="77777777" w:rsidR="00A95BB3" w:rsidRPr="00A95BB3" w:rsidRDefault="00A95BB3" w:rsidP="0018645E">
      <w:pPr>
        <w:spacing w:after="0" w:line="240" w:lineRule="auto"/>
        <w:jc w:val="both"/>
        <w:rPr>
          <w:rFonts w:ascii="Arial" w:eastAsia="Times New Roman" w:hAnsi="Arial" w:cs="Arial"/>
          <w:lang w:val="en-ZA"/>
        </w:rPr>
      </w:pPr>
    </w:p>
    <w:p w14:paraId="58ABB44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1)</w:t>
      </w:r>
      <w:r w:rsidRPr="00A95BB3">
        <w:rPr>
          <w:rFonts w:ascii="Arial" w:eastAsia="Times New Roman" w:hAnsi="Arial" w:cs="Arial"/>
          <w:lang w:val="en-ZA"/>
        </w:rPr>
        <w:tab/>
        <w:t>Excavation in Boulders and rock material - Mechanical excavators and blasting allowed.</w:t>
      </w:r>
    </w:p>
    <w:p w14:paraId="4E2EF90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2)</w:t>
      </w:r>
      <w:r w:rsidRPr="00A95BB3">
        <w:rPr>
          <w:rFonts w:ascii="Arial" w:eastAsia="Times New Roman" w:hAnsi="Arial" w:cs="Arial"/>
          <w:lang w:val="en-ZA"/>
        </w:rPr>
        <w:tab/>
        <w:t>Compaction of bedding and backfilling - Rollers and plate compactors allowed.</w:t>
      </w:r>
    </w:p>
    <w:p w14:paraId="7B1566F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3)</w:t>
      </w:r>
      <w:r w:rsidRPr="00A95BB3">
        <w:rPr>
          <w:rFonts w:ascii="Arial" w:eastAsia="Times New Roman" w:hAnsi="Arial" w:cs="Arial"/>
          <w:lang w:val="en-ZA"/>
        </w:rPr>
        <w:tab/>
        <w:t>Transport of materials LDV, dumpers and other transport equipment allowed.</w:t>
      </w:r>
    </w:p>
    <w:p w14:paraId="7F1B6272"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4)</w:t>
      </w:r>
      <w:r w:rsidRPr="00A95BB3">
        <w:rPr>
          <w:rFonts w:ascii="Arial" w:eastAsia="Times New Roman" w:hAnsi="Arial" w:cs="Arial"/>
          <w:lang w:val="en-ZA"/>
        </w:rPr>
        <w:tab/>
        <w:t>Mixing of concrete - Mechanical mixers allowed.</w:t>
      </w:r>
    </w:p>
    <w:p w14:paraId="589CBE7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5)</w:t>
      </w:r>
      <w:r w:rsidRPr="00A95BB3">
        <w:rPr>
          <w:rFonts w:ascii="Arial" w:eastAsia="Times New Roman" w:hAnsi="Arial" w:cs="Arial"/>
          <w:lang w:val="en-ZA"/>
        </w:rPr>
        <w:tab/>
        <w:t>Vibration of concrete - Vibrators compulsory.</w:t>
      </w:r>
    </w:p>
    <w:p w14:paraId="1043388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6)</w:t>
      </w:r>
      <w:r w:rsidRPr="00A95BB3">
        <w:rPr>
          <w:rFonts w:ascii="Arial" w:eastAsia="Times New Roman" w:hAnsi="Arial" w:cs="Arial"/>
          <w:lang w:val="en-ZA"/>
        </w:rPr>
        <w:tab/>
        <w:t>Precast concrete manholes.</w:t>
      </w:r>
      <w:r w:rsidRPr="00A95BB3">
        <w:rPr>
          <w:rFonts w:ascii="Arial" w:eastAsia="Times New Roman" w:hAnsi="Arial" w:cs="Arial"/>
          <w:lang w:val="en-ZA"/>
        </w:rPr>
        <w:tab/>
      </w:r>
    </w:p>
    <w:p w14:paraId="7DDCDC26" w14:textId="77777777" w:rsidR="00A95BB3" w:rsidRPr="00A95BB3" w:rsidRDefault="00A95BB3" w:rsidP="0018645E">
      <w:pPr>
        <w:spacing w:after="0" w:line="240" w:lineRule="auto"/>
        <w:jc w:val="both"/>
        <w:rPr>
          <w:rFonts w:ascii="Arial" w:eastAsia="Times New Roman" w:hAnsi="Arial" w:cs="Arial"/>
          <w:lang w:val="en-ZA"/>
        </w:rPr>
      </w:pPr>
    </w:p>
    <w:p w14:paraId="1CF68BBA"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712" w:name="a_Toc488117890"/>
      <w:bookmarkStart w:id="713" w:name="a_Toc491485429"/>
      <w:bookmarkStart w:id="714" w:name="_Toc287437025"/>
      <w:bookmarkStart w:id="715" w:name="_Toc287536522"/>
      <w:bookmarkStart w:id="716" w:name="_Toc287537281"/>
      <w:bookmarkStart w:id="717" w:name="_Toc287537364"/>
      <w:bookmarkStart w:id="718" w:name="_Toc287537762"/>
      <w:bookmarkStart w:id="719" w:name="_Toc288038873"/>
      <w:bookmarkStart w:id="720" w:name="_Toc288039274"/>
      <w:bookmarkStart w:id="721" w:name="_Toc299361144"/>
      <w:bookmarkStart w:id="722" w:name="_Toc300074353"/>
      <w:bookmarkStart w:id="723" w:name="_Toc319932175"/>
      <w:bookmarkStart w:id="724" w:name="_Toc320259127"/>
      <w:bookmarkStart w:id="725" w:name="_Toc320259201"/>
      <w:bookmarkStart w:id="726" w:name="_Toc33773250"/>
      <w:bookmarkEnd w:id="712"/>
      <w:r w:rsidRPr="00A95BB3">
        <w:rPr>
          <w:rFonts w:ascii="Arial" w:eastAsia="Times New Roman" w:hAnsi="Arial" w:cs="Arial"/>
          <w:b/>
          <w:bCs/>
          <w:lang w:val="en-ZA" w:eastAsia="x-none"/>
        </w:rPr>
        <w:t>PS 27</w:t>
      </w:r>
      <w:r w:rsidRPr="00A95BB3">
        <w:rPr>
          <w:rFonts w:ascii="Arial" w:eastAsia="Times New Roman" w:hAnsi="Arial" w:cs="Arial"/>
          <w:b/>
          <w:bCs/>
          <w:lang w:val="en-ZA" w:eastAsia="x-none"/>
        </w:rPr>
        <w:tab/>
        <w:t>TRAINING SCHEMES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395B2408" w14:textId="77777777" w:rsidR="00A95BB3" w:rsidRPr="00A95BB3" w:rsidRDefault="00A95BB3" w:rsidP="0018645E">
      <w:pPr>
        <w:spacing w:after="0" w:line="240" w:lineRule="auto"/>
        <w:jc w:val="both"/>
        <w:rPr>
          <w:rFonts w:ascii="Arial" w:eastAsia="Times New Roman" w:hAnsi="Arial" w:cs="Arial"/>
          <w:lang w:val="en-ZA"/>
        </w:rPr>
      </w:pPr>
    </w:p>
    <w:p w14:paraId="788208FD"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Certain members of the Contractors staff will be selected from the locally recruited employees, to be subjected to training in tasks related to the execution of the contract.  An item with a provisional sum to cover the cost of training is included in the Schedule of Quantities.</w:t>
      </w:r>
    </w:p>
    <w:p w14:paraId="2F9FDA0E" w14:textId="77777777" w:rsidR="00A95BB3" w:rsidRPr="00A95BB3" w:rsidRDefault="00A95BB3" w:rsidP="0018645E">
      <w:pPr>
        <w:spacing w:after="0" w:line="240" w:lineRule="auto"/>
        <w:jc w:val="both"/>
        <w:rPr>
          <w:rFonts w:ascii="Arial" w:eastAsia="Times New Roman" w:hAnsi="Arial" w:cs="Arial"/>
          <w:lang w:val="en-ZA"/>
        </w:rPr>
      </w:pPr>
    </w:p>
    <w:p w14:paraId="227D269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PSC will select the trainees and decide upon the specific training for each of them.  The Contractor must guide PSC in this regard and make all the necessary arrangements with the training institution and the trainees, to ensure that the process runs smoothly.  This training must be completed before the Contractor will receive any payments.  The provisional sum in the Schedule of Quantities is to cover the fees of the training institution and the daily wage for each trainee during training.  All other costs, including transport of trainees, will be borne by the Contractor and should be included in the percentage handling fee of the Contractor.</w:t>
      </w:r>
    </w:p>
    <w:p w14:paraId="363DA6ED" w14:textId="77777777" w:rsidR="00A95BB3" w:rsidRPr="00A95BB3" w:rsidRDefault="00A95BB3" w:rsidP="0018645E">
      <w:pPr>
        <w:spacing w:after="0" w:line="240" w:lineRule="auto"/>
        <w:jc w:val="both"/>
        <w:rPr>
          <w:rFonts w:ascii="Arial" w:eastAsia="Times New Roman" w:hAnsi="Arial" w:cs="Arial"/>
          <w:lang w:val="en-ZA"/>
        </w:rPr>
      </w:pPr>
    </w:p>
    <w:p w14:paraId="76399D8C" w14:textId="77777777" w:rsidR="00A95BB3" w:rsidRPr="00A95BB3" w:rsidRDefault="00A95BB3" w:rsidP="0018645E">
      <w:pPr>
        <w:keepNext/>
        <w:numPr>
          <w:ilvl w:val="0"/>
          <w:numId w:val="53"/>
        </w:numPr>
        <w:spacing w:before="240" w:after="60" w:line="240" w:lineRule="auto"/>
        <w:jc w:val="both"/>
        <w:outlineLvl w:val="2"/>
        <w:rPr>
          <w:rFonts w:ascii="Arial" w:eastAsia="Times New Roman" w:hAnsi="Arial" w:cs="Arial"/>
          <w:b/>
          <w:bCs/>
          <w:lang w:val="en-ZA" w:eastAsia="x-none"/>
        </w:rPr>
      </w:pPr>
      <w:bookmarkStart w:id="727" w:name="_Toc287437026"/>
      <w:bookmarkStart w:id="728" w:name="_Toc287536523"/>
      <w:bookmarkStart w:id="729" w:name="_Toc287537282"/>
      <w:bookmarkStart w:id="730" w:name="_Toc287537365"/>
      <w:bookmarkStart w:id="731" w:name="_Toc287537763"/>
      <w:bookmarkStart w:id="732" w:name="_Toc288038874"/>
      <w:bookmarkStart w:id="733" w:name="_Toc288039275"/>
      <w:bookmarkStart w:id="734" w:name="_Toc299361145"/>
      <w:bookmarkStart w:id="735" w:name="_Toc300074354"/>
      <w:bookmarkStart w:id="736" w:name="_Toc319932176"/>
      <w:bookmarkStart w:id="737" w:name="_Toc320259128"/>
      <w:bookmarkStart w:id="738" w:name="_Toc320259202"/>
      <w:bookmarkStart w:id="739" w:name="_Toc33773251"/>
      <w:r w:rsidRPr="00A95BB3">
        <w:rPr>
          <w:rFonts w:ascii="Arial" w:eastAsia="Times New Roman" w:hAnsi="Arial" w:cs="Arial"/>
          <w:b/>
          <w:bCs/>
          <w:lang w:val="en-ZA" w:eastAsia="x-none"/>
        </w:rPr>
        <w:t>PS 28</w:t>
      </w:r>
      <w:r w:rsidRPr="00A95BB3">
        <w:rPr>
          <w:rFonts w:ascii="Arial" w:eastAsia="Times New Roman" w:hAnsi="Arial" w:cs="Arial"/>
          <w:b/>
          <w:bCs/>
          <w:lang w:val="en-ZA" w:eastAsia="x-none"/>
        </w:rPr>
        <w:tab/>
        <w:t>PRESCRIPTIONS IN RESPECT OF EXISTING SERVICES</w:t>
      </w:r>
      <w:bookmarkEnd w:id="727"/>
      <w:bookmarkEnd w:id="728"/>
      <w:bookmarkEnd w:id="729"/>
      <w:bookmarkEnd w:id="730"/>
      <w:bookmarkEnd w:id="731"/>
      <w:bookmarkEnd w:id="732"/>
      <w:bookmarkEnd w:id="733"/>
      <w:bookmarkEnd w:id="734"/>
      <w:bookmarkEnd w:id="735"/>
      <w:bookmarkEnd w:id="736"/>
      <w:bookmarkEnd w:id="737"/>
      <w:bookmarkEnd w:id="738"/>
      <w:bookmarkEnd w:id="739"/>
    </w:p>
    <w:p w14:paraId="1B5E00B1" w14:textId="77777777" w:rsidR="00A95BB3" w:rsidRPr="00A95BB3" w:rsidRDefault="00A95BB3" w:rsidP="0018645E">
      <w:pPr>
        <w:spacing w:after="0" w:line="240" w:lineRule="auto"/>
        <w:jc w:val="both"/>
        <w:rPr>
          <w:rFonts w:ascii="Arial" w:eastAsia="Times New Roman" w:hAnsi="Arial" w:cs="Arial"/>
          <w:lang w:val="en-ZA"/>
        </w:rPr>
      </w:pPr>
    </w:p>
    <w:p w14:paraId="004D5175"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The definitions for known and unknown services, as set out in Subsection 5.4 of the SANS 1200 A, are extended so that provision is made where work is to be carried out, parallel to or crossing existing electrical services.  </w:t>
      </w:r>
    </w:p>
    <w:p w14:paraId="313AB019" w14:textId="77777777" w:rsidR="00A95BB3" w:rsidRPr="00A95BB3" w:rsidRDefault="00A95BB3" w:rsidP="0018645E">
      <w:pPr>
        <w:spacing w:after="0" w:line="240" w:lineRule="auto"/>
        <w:jc w:val="both"/>
        <w:rPr>
          <w:rFonts w:ascii="Arial" w:eastAsia="Times New Roman" w:hAnsi="Arial" w:cs="Arial"/>
          <w:lang w:val="en-ZA"/>
        </w:rPr>
      </w:pPr>
    </w:p>
    <w:p w14:paraId="33828A92"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The following procedures will apply:</w:t>
      </w:r>
    </w:p>
    <w:p w14:paraId="320AE2F3" w14:textId="77777777" w:rsidR="00A95BB3" w:rsidRPr="00A95BB3" w:rsidRDefault="00A95BB3" w:rsidP="0018645E">
      <w:pPr>
        <w:spacing w:after="0" w:line="240" w:lineRule="auto"/>
        <w:jc w:val="both"/>
        <w:rPr>
          <w:rFonts w:ascii="Arial" w:eastAsia="Times New Roman" w:hAnsi="Arial" w:cs="Arial"/>
          <w:lang w:val="en-ZA"/>
        </w:rPr>
      </w:pPr>
    </w:p>
    <w:p w14:paraId="66B14AEF"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1.</w:t>
      </w:r>
      <w:r w:rsidRPr="00A95BB3">
        <w:rPr>
          <w:rFonts w:ascii="Arial" w:eastAsia="Times New Roman" w:hAnsi="Arial" w:cs="Arial"/>
          <w:lang w:val="en-ZA"/>
        </w:rPr>
        <w:tab/>
        <w:t>The Contractor will in all instances submit construction drawings to the Supply and Service Authority for comments and to indicate known services. These drawings will in all instances be available on site during the construction period or in the possession of the supervisor of the construction workers.</w:t>
      </w:r>
    </w:p>
    <w:p w14:paraId="3A9497AE"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ab/>
      </w:r>
    </w:p>
    <w:p w14:paraId="718BB46B"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2. </w:t>
      </w:r>
      <w:r w:rsidRPr="00A95BB3">
        <w:rPr>
          <w:rFonts w:ascii="Arial" w:eastAsia="Times New Roman" w:hAnsi="Arial" w:cs="Arial"/>
          <w:lang w:val="en-ZA"/>
        </w:rPr>
        <w:tab/>
        <w:t xml:space="preserve">The precise position of services on the terrain, with reference to the approximate position as indicated on the drawing, must be confirmed on terrain by means of tracing equipment to be supplied or arranged by the Contractor for this purpose.  </w:t>
      </w:r>
    </w:p>
    <w:p w14:paraId="17954E48" w14:textId="77777777" w:rsidR="00A95BB3" w:rsidRPr="00A95BB3" w:rsidRDefault="00A95BB3" w:rsidP="0018645E">
      <w:pPr>
        <w:spacing w:after="0" w:line="240" w:lineRule="auto"/>
        <w:jc w:val="both"/>
        <w:rPr>
          <w:rFonts w:ascii="Arial" w:eastAsia="Times New Roman" w:hAnsi="Arial" w:cs="Arial"/>
          <w:lang w:val="en-ZA"/>
        </w:rPr>
      </w:pPr>
    </w:p>
    <w:p w14:paraId="55E8D8BA"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3.</w:t>
      </w:r>
      <w:r w:rsidRPr="00A95BB3">
        <w:rPr>
          <w:rFonts w:ascii="Arial" w:eastAsia="Times New Roman" w:hAnsi="Arial" w:cs="Arial"/>
          <w:lang w:val="en-ZA"/>
        </w:rPr>
        <w:tab/>
        <w:t>The Contractor must thereafter, very carefully, open up services by hand on at least two places, of which the in between distances will not exceed 50 meters.</w:t>
      </w:r>
    </w:p>
    <w:p w14:paraId="60CF36BA" w14:textId="77777777" w:rsidR="00A95BB3" w:rsidRPr="00A95BB3" w:rsidRDefault="00A95BB3" w:rsidP="0018645E">
      <w:pPr>
        <w:spacing w:after="0" w:line="240" w:lineRule="auto"/>
        <w:jc w:val="both"/>
        <w:rPr>
          <w:rFonts w:ascii="Arial" w:eastAsia="Times New Roman" w:hAnsi="Arial" w:cs="Arial"/>
          <w:lang w:val="en-ZA"/>
        </w:rPr>
      </w:pPr>
    </w:p>
    <w:p w14:paraId="087371A3"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4.</w:t>
      </w:r>
      <w:r w:rsidRPr="00A95BB3">
        <w:rPr>
          <w:rFonts w:ascii="Arial" w:eastAsia="Times New Roman" w:hAnsi="Arial" w:cs="Arial"/>
          <w:lang w:val="en-ZA"/>
        </w:rPr>
        <w:tab/>
        <w:t>At any position, between any two points of the exposed servile as described in 1.3 above, that service shall be identified as a known service if it lays within 0,5 meters of a straight line drawn between these two points.</w:t>
      </w:r>
    </w:p>
    <w:p w14:paraId="4FDB3B8D" w14:textId="77777777" w:rsidR="00A95BB3" w:rsidRPr="00A95BB3" w:rsidRDefault="00A95BB3" w:rsidP="0018645E">
      <w:pPr>
        <w:spacing w:after="0" w:line="240" w:lineRule="auto"/>
        <w:jc w:val="both"/>
        <w:rPr>
          <w:rFonts w:ascii="Arial" w:eastAsia="Times New Roman" w:hAnsi="Arial" w:cs="Arial"/>
          <w:lang w:val="en-ZA"/>
        </w:rPr>
      </w:pPr>
    </w:p>
    <w:p w14:paraId="2888790D"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 xml:space="preserve">5. </w:t>
      </w:r>
      <w:r w:rsidRPr="00A95BB3">
        <w:rPr>
          <w:rFonts w:ascii="Arial" w:eastAsia="Times New Roman" w:hAnsi="Arial" w:cs="Arial"/>
          <w:lang w:val="en-ZA"/>
        </w:rPr>
        <w:tab/>
        <w:t>If a service lays further than 0,5 meters away from a straight line drawn between the two exposed points, it shall be identified as an unknown service.</w:t>
      </w:r>
    </w:p>
    <w:p w14:paraId="16989F9F" w14:textId="77777777" w:rsidR="00A95BB3" w:rsidRPr="00A95BB3" w:rsidRDefault="00A95BB3" w:rsidP="0018645E">
      <w:pPr>
        <w:spacing w:after="0" w:line="240" w:lineRule="auto"/>
        <w:jc w:val="both"/>
        <w:rPr>
          <w:rFonts w:ascii="Arial" w:eastAsia="Times New Roman" w:hAnsi="Arial" w:cs="Arial"/>
          <w:lang w:val="en-ZA"/>
        </w:rPr>
      </w:pPr>
    </w:p>
    <w:p w14:paraId="78305D9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lastRenderedPageBreak/>
        <w:t xml:space="preserve">6. </w:t>
      </w:r>
      <w:r w:rsidRPr="00A95BB3">
        <w:rPr>
          <w:rFonts w:ascii="Arial" w:eastAsia="Times New Roman" w:hAnsi="Arial" w:cs="Arial"/>
          <w:lang w:val="en-ZA"/>
        </w:rPr>
        <w:tab/>
        <w:t>With reference to the approximate position of services on the drawing, the Contractor will be responsible for confirming the location of such service on terrain by means of the equipment referred to in 1.2 above, and by careful digging by hand.  If the exact position of the cables cannot be determined without doubt, the Service provider should be approached for help.</w:t>
      </w:r>
    </w:p>
    <w:p w14:paraId="72827677" w14:textId="77777777" w:rsidR="00A95BB3" w:rsidRPr="00A95BB3" w:rsidRDefault="00A95BB3" w:rsidP="0018645E">
      <w:pPr>
        <w:spacing w:after="0" w:line="240" w:lineRule="auto"/>
        <w:jc w:val="both"/>
        <w:rPr>
          <w:rFonts w:ascii="Arial" w:eastAsia="Times New Roman" w:hAnsi="Arial" w:cs="Arial"/>
          <w:lang w:val="en-ZA"/>
        </w:rPr>
      </w:pPr>
    </w:p>
    <w:p w14:paraId="12079790"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7.</w:t>
      </w:r>
      <w:r w:rsidRPr="00A95BB3">
        <w:rPr>
          <w:rFonts w:ascii="Arial" w:eastAsia="Times New Roman" w:hAnsi="Arial" w:cs="Arial"/>
          <w:lang w:val="en-ZA"/>
        </w:rPr>
        <w:tab/>
        <w:t>When existing services fall within the excavation area of the new service, the Contractor will be responsible for protecting and supporting such service.  During backfilling, the Contractor will ensure that the service is not damaged and repositioned at the original position and depth with the necessary bedding and marker tape.</w:t>
      </w:r>
    </w:p>
    <w:p w14:paraId="484E2B2E" w14:textId="77777777" w:rsidR="00A95BB3" w:rsidRPr="00A95BB3" w:rsidRDefault="00A95BB3" w:rsidP="0018645E">
      <w:pPr>
        <w:spacing w:after="0" w:line="240" w:lineRule="auto"/>
        <w:jc w:val="both"/>
        <w:rPr>
          <w:rFonts w:ascii="Arial" w:eastAsia="Times New Roman" w:hAnsi="Arial" w:cs="Arial"/>
          <w:lang w:val="en-ZA"/>
        </w:rPr>
      </w:pPr>
    </w:p>
    <w:p w14:paraId="79DB6291"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8.</w:t>
      </w:r>
      <w:r w:rsidRPr="00A95BB3">
        <w:rPr>
          <w:rFonts w:ascii="Arial" w:eastAsia="Times New Roman" w:hAnsi="Arial" w:cs="Arial"/>
          <w:lang w:val="en-ZA"/>
        </w:rPr>
        <w:tab/>
        <w:t>Before any exposed service is backfilled, such service shall be inspected for possible damage by the terrain agent, in the presence of the Employer’s agent or his/her representative.  A complete record of all positions where services were exposed must be indicated on the drawing.</w:t>
      </w:r>
    </w:p>
    <w:p w14:paraId="7061533A" w14:textId="77777777" w:rsidR="00A95BB3" w:rsidRPr="00A95BB3" w:rsidRDefault="00A95BB3" w:rsidP="0018645E">
      <w:pPr>
        <w:spacing w:after="0" w:line="240" w:lineRule="auto"/>
        <w:jc w:val="both"/>
        <w:rPr>
          <w:rFonts w:ascii="Arial" w:eastAsia="Times New Roman" w:hAnsi="Arial" w:cs="Arial"/>
          <w:lang w:val="en-ZA"/>
        </w:rPr>
      </w:pPr>
    </w:p>
    <w:p w14:paraId="60C2D054"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9.</w:t>
      </w:r>
      <w:r w:rsidRPr="00A95BB3">
        <w:rPr>
          <w:rFonts w:ascii="Arial" w:eastAsia="Times New Roman" w:hAnsi="Arial" w:cs="Arial"/>
          <w:lang w:val="en-ZA"/>
        </w:rPr>
        <w:tab/>
        <w:t>The Contractor is responsible for keeping a complete record of incidents where service (known or unknown) were damaged that includes the following:</w:t>
      </w:r>
    </w:p>
    <w:p w14:paraId="2CBF14E3" w14:textId="77777777" w:rsidR="00A95BB3" w:rsidRPr="00A95BB3" w:rsidRDefault="00A95BB3" w:rsidP="0018645E">
      <w:pPr>
        <w:numPr>
          <w:ilvl w:val="0"/>
          <w:numId w:val="174"/>
        </w:numPr>
        <w:spacing w:after="0" w:line="240" w:lineRule="auto"/>
        <w:contextualSpacing/>
        <w:jc w:val="both"/>
        <w:rPr>
          <w:rFonts w:ascii="Arial" w:eastAsia="Times New Roman" w:hAnsi="Arial" w:cs="Arial"/>
          <w:lang w:val="en-ZA"/>
        </w:rPr>
      </w:pPr>
      <w:r w:rsidRPr="00A95BB3">
        <w:rPr>
          <w:rFonts w:ascii="Arial" w:eastAsia="Times New Roman" w:hAnsi="Arial" w:cs="Arial"/>
          <w:lang w:val="en-ZA"/>
        </w:rPr>
        <w:t>Date when damaged and the reason</w:t>
      </w:r>
    </w:p>
    <w:p w14:paraId="3991114C" w14:textId="77777777" w:rsidR="00A95BB3" w:rsidRPr="00A95BB3" w:rsidRDefault="00A95BB3" w:rsidP="0018645E">
      <w:pPr>
        <w:numPr>
          <w:ilvl w:val="0"/>
          <w:numId w:val="174"/>
        </w:numPr>
        <w:spacing w:after="0" w:line="240" w:lineRule="auto"/>
        <w:contextualSpacing/>
        <w:jc w:val="both"/>
        <w:rPr>
          <w:rFonts w:ascii="Arial" w:eastAsia="Times New Roman" w:hAnsi="Arial" w:cs="Arial"/>
          <w:lang w:val="en-ZA"/>
        </w:rPr>
      </w:pPr>
      <w:r w:rsidRPr="00A95BB3">
        <w:rPr>
          <w:rFonts w:ascii="Arial" w:eastAsia="Times New Roman" w:hAnsi="Arial" w:cs="Arial"/>
          <w:lang w:val="en-ZA"/>
        </w:rPr>
        <w:t>Date when repaired</w:t>
      </w:r>
    </w:p>
    <w:p w14:paraId="0D51595E" w14:textId="77777777" w:rsidR="00A95BB3" w:rsidRPr="00A95BB3" w:rsidRDefault="00A95BB3" w:rsidP="0018645E">
      <w:pPr>
        <w:numPr>
          <w:ilvl w:val="0"/>
          <w:numId w:val="174"/>
        </w:numPr>
        <w:spacing w:after="0" w:line="240" w:lineRule="auto"/>
        <w:contextualSpacing/>
        <w:jc w:val="both"/>
        <w:rPr>
          <w:rFonts w:ascii="Arial" w:eastAsia="Times New Roman" w:hAnsi="Arial" w:cs="Arial"/>
          <w:lang w:val="en-ZA"/>
        </w:rPr>
      </w:pPr>
      <w:r w:rsidRPr="00A95BB3">
        <w:rPr>
          <w:rFonts w:ascii="Arial" w:eastAsia="Times New Roman" w:hAnsi="Arial" w:cs="Arial"/>
          <w:lang w:val="en-ZA"/>
        </w:rPr>
        <w:t>The extent of repairs</w:t>
      </w:r>
    </w:p>
    <w:p w14:paraId="04DE2CF0" w14:textId="77777777" w:rsidR="00A95BB3" w:rsidRPr="00A95BB3" w:rsidRDefault="00A95BB3" w:rsidP="0018645E">
      <w:pPr>
        <w:numPr>
          <w:ilvl w:val="0"/>
          <w:numId w:val="174"/>
        </w:numPr>
        <w:spacing w:after="0" w:line="240" w:lineRule="auto"/>
        <w:contextualSpacing/>
        <w:jc w:val="both"/>
        <w:rPr>
          <w:rFonts w:ascii="Arial" w:eastAsia="Times New Roman" w:hAnsi="Arial" w:cs="Arial"/>
          <w:lang w:val="en-ZA"/>
        </w:rPr>
      </w:pPr>
      <w:r w:rsidRPr="00A95BB3">
        <w:rPr>
          <w:rFonts w:ascii="Arial" w:eastAsia="Times New Roman" w:hAnsi="Arial" w:cs="Arial"/>
          <w:lang w:val="en-ZA"/>
        </w:rPr>
        <w:t>The exact service position and depth indicated on the plan</w:t>
      </w:r>
    </w:p>
    <w:p w14:paraId="5A6EB918" w14:textId="77777777" w:rsidR="00A95BB3" w:rsidRPr="00A95BB3" w:rsidRDefault="00A95BB3" w:rsidP="0018645E">
      <w:pPr>
        <w:spacing w:after="0" w:line="240" w:lineRule="auto"/>
        <w:jc w:val="both"/>
        <w:rPr>
          <w:rFonts w:ascii="Arial" w:eastAsia="Times New Roman" w:hAnsi="Arial" w:cs="Arial"/>
          <w:lang w:val="en-ZA"/>
        </w:rPr>
      </w:pPr>
    </w:p>
    <w:p w14:paraId="64BFB99D" w14:textId="77777777" w:rsidR="00A95BB3" w:rsidRPr="00A95BB3" w:rsidRDefault="00A95BB3" w:rsidP="0018645E">
      <w:pPr>
        <w:spacing w:after="0" w:line="240" w:lineRule="auto"/>
        <w:jc w:val="both"/>
        <w:rPr>
          <w:rFonts w:ascii="Arial" w:eastAsia="Times New Roman" w:hAnsi="Arial" w:cs="Arial"/>
          <w:lang w:val="en-ZA"/>
        </w:rPr>
      </w:pPr>
      <w:r w:rsidRPr="00A95BB3">
        <w:rPr>
          <w:rFonts w:ascii="Arial" w:eastAsia="Times New Roman" w:hAnsi="Arial" w:cs="Arial"/>
          <w:lang w:val="en-ZA"/>
        </w:rPr>
        <w:t>10.</w:t>
      </w:r>
      <w:r w:rsidRPr="00A95BB3">
        <w:rPr>
          <w:rFonts w:ascii="Arial" w:eastAsia="Times New Roman" w:hAnsi="Arial" w:cs="Arial"/>
          <w:lang w:val="en-ZA"/>
        </w:rPr>
        <w:tab/>
        <w:t xml:space="preserve">The Employer’s agent’s representative must check these records.  The above-mentioned record will   be an annexure to the minutes of the monthly site meetings.  The account for repairs done on known services will be delivered to the Contractor via the Employer’s agent. The repair cost of a known service that was damaged, will be recovered from the Contractor’s certificate.  </w:t>
      </w:r>
    </w:p>
    <w:p w14:paraId="2A40AB75" w14:textId="77777777" w:rsidR="00A95BB3" w:rsidRPr="00A95BB3" w:rsidRDefault="00A95BB3" w:rsidP="0018645E">
      <w:pPr>
        <w:spacing w:after="0" w:line="240" w:lineRule="auto"/>
        <w:jc w:val="both"/>
        <w:rPr>
          <w:rFonts w:ascii="Arial" w:eastAsia="Times New Roman" w:hAnsi="Arial" w:cs="Arial"/>
          <w:lang w:val="en-ZA"/>
        </w:rPr>
      </w:pPr>
    </w:p>
    <w:p w14:paraId="0DFE5ECE" w14:textId="77777777" w:rsidR="00A95BB3" w:rsidRPr="00A95BB3" w:rsidRDefault="00A95BB3" w:rsidP="0018645E">
      <w:pPr>
        <w:spacing w:after="200" w:line="276" w:lineRule="auto"/>
        <w:jc w:val="both"/>
        <w:rPr>
          <w:rFonts w:ascii="Arial" w:eastAsia="Times New Roman" w:hAnsi="Arial" w:cs="Arial"/>
          <w:lang w:val="en-ZA"/>
        </w:rPr>
      </w:pPr>
    </w:p>
    <w:p w14:paraId="7287BA42" w14:textId="77777777" w:rsidR="00A95BB3" w:rsidRPr="00A95BB3" w:rsidRDefault="00A95BB3" w:rsidP="0018645E">
      <w:pPr>
        <w:spacing w:after="0" w:line="240" w:lineRule="auto"/>
        <w:jc w:val="both"/>
        <w:rPr>
          <w:rFonts w:ascii="Arial" w:eastAsia="Times New Roman" w:hAnsi="Arial" w:cs="Arial"/>
        </w:rPr>
      </w:pPr>
    </w:p>
    <w:p w14:paraId="5C01635F" w14:textId="77777777" w:rsidR="00A95BB3" w:rsidRPr="00A95BB3" w:rsidRDefault="00A95BB3" w:rsidP="0018645E">
      <w:pPr>
        <w:keepNext/>
        <w:numPr>
          <w:ilvl w:val="0"/>
          <w:numId w:val="53"/>
        </w:numPr>
        <w:spacing w:before="240" w:after="60" w:line="240" w:lineRule="auto"/>
        <w:jc w:val="both"/>
        <w:outlineLvl w:val="0"/>
        <w:rPr>
          <w:rFonts w:ascii="Arial" w:eastAsia="Times New Roman" w:hAnsi="Arial" w:cs="Arial"/>
          <w:b/>
          <w:bCs/>
          <w:kern w:val="32"/>
        </w:rPr>
      </w:pPr>
      <w:bookmarkStart w:id="740" w:name="_Toc288038875"/>
      <w:bookmarkStart w:id="741" w:name="_Toc288039276"/>
      <w:bookmarkStart w:id="742" w:name="_Toc300074355"/>
      <w:bookmarkStart w:id="743" w:name="_Toc320259129"/>
      <w:bookmarkStart w:id="744" w:name="_Toc33773252"/>
      <w:r w:rsidRPr="00A95BB3">
        <w:rPr>
          <w:rFonts w:ascii="Arial" w:eastAsia="Times New Roman" w:hAnsi="Arial" w:cs="Arial"/>
          <w:b/>
          <w:bCs/>
          <w:kern w:val="32"/>
        </w:rPr>
        <w:br w:type="page"/>
      </w:r>
      <w:r w:rsidRPr="00A95BB3">
        <w:rPr>
          <w:rFonts w:ascii="Arial" w:eastAsia="Times New Roman" w:hAnsi="Arial" w:cs="Arial"/>
          <w:b/>
          <w:bCs/>
          <w:kern w:val="32"/>
        </w:rPr>
        <w:lastRenderedPageBreak/>
        <w:t>Variations and Additions to Standard Specification</w:t>
      </w:r>
      <w:bookmarkEnd w:id="740"/>
      <w:bookmarkEnd w:id="741"/>
      <w:bookmarkEnd w:id="742"/>
      <w:bookmarkEnd w:id="743"/>
      <w:bookmarkEnd w:id="744"/>
      <w:r w:rsidRPr="00A95BB3">
        <w:rPr>
          <w:rFonts w:ascii="Arial" w:eastAsia="Times New Roman" w:hAnsi="Arial" w:cs="Arial"/>
          <w:b/>
          <w:bCs/>
          <w:kern w:val="32"/>
        </w:rPr>
        <w:t xml:space="preserve"> </w:t>
      </w:r>
    </w:p>
    <w:p w14:paraId="3C4E14D8" w14:textId="77777777" w:rsidR="00A95BB3" w:rsidRPr="00A95BB3" w:rsidRDefault="00A95BB3" w:rsidP="00A95BB3">
      <w:pPr>
        <w:spacing w:after="0" w:line="240" w:lineRule="auto"/>
        <w:rPr>
          <w:rFonts w:ascii="Arial" w:eastAsia="Times New Roman" w:hAnsi="Arial" w:cs="Arial"/>
          <w:lang w:val="en-ZA"/>
        </w:rPr>
      </w:pPr>
    </w:p>
    <w:p w14:paraId="1A827A70"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lang w:val="en-ZA" w:eastAsia="x-none"/>
        </w:rPr>
      </w:pPr>
      <w:bookmarkStart w:id="745" w:name="_Toc320259130"/>
      <w:bookmarkStart w:id="746" w:name="_Toc33773253"/>
      <w:r w:rsidRPr="00A95BB3">
        <w:rPr>
          <w:rFonts w:ascii="Arial" w:eastAsia="Times New Roman" w:hAnsi="Arial" w:cs="Arial"/>
          <w:b/>
          <w:bCs/>
          <w:i/>
          <w:iCs/>
          <w:lang w:val="en-ZA" w:eastAsia="x-none"/>
        </w:rPr>
        <w:t xml:space="preserve">SANS 1200 PSA : </w:t>
      </w:r>
      <w:r w:rsidRPr="00A95BB3">
        <w:rPr>
          <w:rFonts w:ascii="Arial" w:eastAsia="Times New Roman" w:hAnsi="Arial" w:cs="Arial"/>
          <w:b/>
          <w:bCs/>
          <w:i/>
          <w:iCs/>
          <w:lang w:val="en-ZA" w:eastAsia="x-none"/>
        </w:rPr>
        <w:tab/>
      </w:r>
      <w:r w:rsidRPr="00A95BB3">
        <w:rPr>
          <w:rFonts w:ascii="Arial" w:eastAsia="Times New Roman" w:hAnsi="Arial" w:cs="Arial"/>
          <w:b/>
          <w:bCs/>
          <w:i/>
          <w:iCs/>
          <w:lang w:val="en-ZA" w:eastAsia="x-none"/>
        </w:rPr>
        <w:tab/>
        <w:t>GENERAL</w:t>
      </w:r>
      <w:bookmarkEnd w:id="745"/>
      <w:bookmarkEnd w:id="746"/>
    </w:p>
    <w:p w14:paraId="1A9FD79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11F22A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r w:rsidRPr="00A95BB3">
        <w:rPr>
          <w:rFonts w:ascii="Arial" w:eastAsia="Times New Roman" w:hAnsi="Arial" w:cs="Arial"/>
          <w:b/>
          <w:spacing w:val="-2"/>
          <w:u w:val="single"/>
          <w:lang w:val="en-ZA"/>
        </w:rPr>
        <w:t>PSA 1</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SCOPE</w:t>
      </w:r>
    </w:p>
    <w:p w14:paraId="22808C1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88A8BF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ab/>
      </w:r>
      <w:r w:rsidRPr="00A95BB3">
        <w:rPr>
          <w:rFonts w:ascii="Arial" w:eastAsia="Times New Roman" w:hAnsi="Arial" w:cs="Arial"/>
          <w:spacing w:val="-2"/>
          <w:lang w:val="en-ZA"/>
        </w:rPr>
        <w:tab/>
      </w:r>
      <w:r w:rsidRPr="00A95BB3">
        <w:rPr>
          <w:rFonts w:ascii="Arial" w:eastAsia="Times New Roman" w:hAnsi="Arial" w:cs="Arial"/>
          <w:i/>
          <w:spacing w:val="-2"/>
          <w:lang w:val="en-ZA"/>
        </w:rPr>
        <w:t xml:space="preserve">REPLACE </w:t>
      </w:r>
      <w:r w:rsidRPr="00A95BB3">
        <w:rPr>
          <w:rFonts w:ascii="Arial" w:eastAsia="Times New Roman" w:hAnsi="Arial" w:cs="Arial"/>
          <w:spacing w:val="-2"/>
          <w:lang w:val="en-ZA"/>
        </w:rPr>
        <w:t>SUBCLAUSE 1.1</w:t>
      </w:r>
      <w:r w:rsidRPr="00A95BB3">
        <w:rPr>
          <w:rFonts w:ascii="Arial" w:eastAsia="Times New Roman" w:hAnsi="Arial" w:cs="Arial"/>
          <w:i/>
          <w:spacing w:val="-2"/>
          <w:lang w:val="en-ZA"/>
        </w:rPr>
        <w:t xml:space="preserve"> WITH THE FOLLOWING:</w:t>
      </w:r>
    </w:p>
    <w:p w14:paraId="362890F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4D4ED44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"1.1</w:t>
      </w:r>
      <w:r w:rsidRPr="00A95BB3">
        <w:rPr>
          <w:rFonts w:ascii="Arial" w:eastAsia="Times New Roman" w:hAnsi="Arial" w:cs="Arial"/>
          <w:spacing w:val="-2"/>
          <w:lang w:val="en-ZA"/>
        </w:rPr>
        <w:tab/>
        <w:t>This specification covers requirements, principles and responsibilities of a general nature that are normally applicable to all civil engineering contracts, as well as the requirements for the Contractor's establishment on the Site."</w:t>
      </w:r>
    </w:p>
    <w:p w14:paraId="6432CBF5"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BC7753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u w:val="single"/>
          <w:lang w:val="en-ZA"/>
        </w:rPr>
        <w:t>PSA 2</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INTERPRETATIONS</w:t>
      </w:r>
      <w:r w:rsidRPr="00A95BB3">
        <w:rPr>
          <w:rFonts w:ascii="Arial" w:eastAsia="Times New Roman" w:hAnsi="Arial" w:cs="Arial"/>
          <w:spacing w:val="-2"/>
          <w:lang w:val="en-ZA"/>
        </w:rPr>
        <w:t xml:space="preserve"> </w:t>
      </w:r>
    </w:p>
    <w:p w14:paraId="7DE9429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p>
    <w:p w14:paraId="78AD1CE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r w:rsidRPr="00A95BB3">
        <w:rPr>
          <w:rFonts w:ascii="Arial" w:eastAsia="Times New Roman" w:hAnsi="Arial" w:cs="Arial"/>
          <w:b/>
          <w:spacing w:val="-2"/>
          <w:lang w:val="en-ZA"/>
        </w:rPr>
        <w:t>PSA 2.3</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DEFINITIONS</w:t>
      </w:r>
    </w:p>
    <w:p w14:paraId="243AE00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1B0334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566" w:hanging="566"/>
        <w:jc w:val="both"/>
        <w:rPr>
          <w:rFonts w:ascii="Arial" w:eastAsia="Times New Roman" w:hAnsi="Arial" w:cs="Arial"/>
          <w:spacing w:val="-2"/>
          <w:u w:val="single"/>
          <w:lang w:val="en-ZA"/>
        </w:rPr>
      </w:pPr>
      <w:r w:rsidRPr="00A95BB3">
        <w:rPr>
          <w:rFonts w:ascii="Arial" w:eastAsia="Times New Roman" w:hAnsi="Arial" w:cs="Arial"/>
          <w:spacing w:val="-2"/>
          <w:lang w:val="en-ZA"/>
        </w:rPr>
        <w:tab/>
      </w:r>
      <w:r w:rsidRPr="00A95BB3">
        <w:rPr>
          <w:rFonts w:ascii="Arial" w:eastAsia="Times New Roman" w:hAnsi="Arial" w:cs="Arial"/>
          <w:spacing w:val="-2"/>
          <w:lang w:val="en-ZA"/>
        </w:rPr>
        <w:tab/>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General</w:t>
      </w:r>
    </w:p>
    <w:p w14:paraId="5FAACA2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61A4B4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i/>
          <w:spacing w:val="-2"/>
          <w:lang w:val="en-ZA"/>
        </w:rPr>
      </w:pPr>
      <w:r w:rsidRPr="00A95BB3">
        <w:rPr>
          <w:rFonts w:ascii="Arial" w:eastAsia="Times New Roman" w:hAnsi="Arial" w:cs="Arial"/>
          <w:i/>
          <w:spacing w:val="-2"/>
          <w:lang w:val="en-ZA"/>
        </w:rPr>
        <w:t>ADD THE FOLLOWING DEFINITIONS:</w:t>
      </w:r>
    </w:p>
    <w:p w14:paraId="29C7D9F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p>
    <w:p w14:paraId="7301780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"General conditions:  The General Conditions of Contract specified for use with this Contract and the special conditions of Contract as applicable.</w:t>
      </w:r>
    </w:p>
    <w:p w14:paraId="1A6761B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p>
    <w:p w14:paraId="0B1C7EF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Specified:  As specified in the standardised specifications, the Drawings or the Project Specifications.  Specifications shall have the corresponding meaning."</w:t>
      </w:r>
    </w:p>
    <w:p w14:paraId="5F3FF9F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p>
    <w:p w14:paraId="3465349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u w:val="single"/>
          <w:lang w:val="en-ZA"/>
        </w:rPr>
      </w:pPr>
      <w:r w:rsidRPr="00A95BB3">
        <w:rPr>
          <w:rFonts w:ascii="Arial" w:eastAsia="Times New Roman" w:hAnsi="Arial" w:cs="Arial"/>
          <w:spacing w:val="-2"/>
          <w:lang w:val="en-ZA"/>
        </w:rPr>
        <w:t>(c)</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Measurement and payment</w:t>
      </w:r>
    </w:p>
    <w:p w14:paraId="299FB07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u w:val="single"/>
          <w:lang w:val="en-ZA"/>
        </w:rPr>
      </w:pPr>
    </w:p>
    <w:p w14:paraId="6E40B73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i/>
          <w:spacing w:val="-2"/>
          <w:lang w:val="en-ZA"/>
        </w:rPr>
      </w:pPr>
      <w:r w:rsidRPr="00A95BB3">
        <w:rPr>
          <w:rFonts w:ascii="Arial" w:eastAsia="Times New Roman" w:hAnsi="Arial" w:cs="Arial"/>
          <w:i/>
          <w:spacing w:val="-2"/>
          <w:lang w:val="en-ZA"/>
        </w:rPr>
        <w:t>REPLACE THE DEFINITIONS FOR</w:t>
      </w:r>
      <w:r w:rsidRPr="00A95BB3">
        <w:rPr>
          <w:rFonts w:ascii="Arial" w:eastAsia="Times New Roman" w:hAnsi="Arial" w:cs="Arial"/>
          <w:spacing w:val="-2"/>
          <w:lang w:val="en-ZA"/>
        </w:rPr>
        <w:t xml:space="preserve"> "fixed charge", "time-related charge</w:t>
      </w:r>
      <w:r w:rsidRPr="00A95BB3">
        <w:rPr>
          <w:rFonts w:ascii="Arial" w:eastAsia="Times New Roman" w:hAnsi="Arial" w:cs="Arial"/>
          <w:i/>
          <w:spacing w:val="-2"/>
          <w:lang w:val="en-ZA"/>
        </w:rPr>
        <w:t>" AND "</w:t>
      </w:r>
      <w:r w:rsidRPr="00A95BB3">
        <w:rPr>
          <w:rFonts w:ascii="Arial" w:eastAsia="Times New Roman" w:hAnsi="Arial" w:cs="Arial"/>
          <w:spacing w:val="-2"/>
          <w:lang w:val="en-ZA"/>
        </w:rPr>
        <w:t>value-related charge</w:t>
      </w:r>
      <w:r w:rsidRPr="00A95BB3">
        <w:rPr>
          <w:rFonts w:ascii="Arial" w:eastAsia="Times New Roman" w:hAnsi="Arial" w:cs="Arial"/>
          <w:i/>
          <w:spacing w:val="-2"/>
          <w:lang w:val="en-ZA"/>
        </w:rPr>
        <w:t>" WITH THE FOLLOWING:</w:t>
      </w:r>
    </w:p>
    <w:p w14:paraId="43C2975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p>
    <w:p w14:paraId="1B34F24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"Fixed charge:  A charge that is not subject to adjustment on account of variation in the value of the Contract amount or the Contract Time of Completion.</w:t>
      </w:r>
    </w:p>
    <w:p w14:paraId="5940139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p>
    <w:p w14:paraId="0A3C7AB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Time-related charge:  A charge, the amount of which varies in accordance with the Time for Completion of the work, adjusted in accordance with the provisions of the Contract.</w:t>
      </w:r>
    </w:p>
    <w:p w14:paraId="4D3CD02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p>
    <w:p w14:paraId="3109D31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Value-related charge:  A charge, the amount of which varies pro rata with the final value of the measured work executed and valued in accordance with the provisions of the Contract."</w:t>
      </w:r>
    </w:p>
    <w:p w14:paraId="60F4D7C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p>
    <w:p w14:paraId="2C07AC44"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r w:rsidRPr="00A95BB3">
        <w:rPr>
          <w:rFonts w:ascii="Arial" w:eastAsia="Times New Roman" w:hAnsi="Arial" w:cs="Arial"/>
          <w:b/>
          <w:spacing w:val="-2"/>
          <w:lang w:val="en-ZA"/>
        </w:rPr>
        <w:t>PSA 2.4</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ABBREVIATIONS</w:t>
      </w:r>
    </w:p>
    <w:p w14:paraId="3D68698C"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69A5E637"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r w:rsidRPr="00A95BB3">
        <w:rPr>
          <w:rFonts w:ascii="Arial" w:eastAsia="Times New Roman" w:hAnsi="Arial" w:cs="Arial"/>
          <w:spacing w:val="-2"/>
          <w:lang w:val="en-ZA"/>
        </w:rPr>
        <w:tab/>
      </w:r>
      <w:r w:rsidRPr="00A95BB3">
        <w:rPr>
          <w:rFonts w:ascii="Arial" w:eastAsia="Times New Roman" w:hAnsi="Arial" w:cs="Arial"/>
          <w:spacing w:val="-2"/>
          <w:lang w:val="en-ZA"/>
        </w:rPr>
        <w:tab/>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Abbreviations relating to standard documents</w:t>
      </w:r>
    </w:p>
    <w:p w14:paraId="1C7DBB54"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1E8835D9"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i/>
          <w:spacing w:val="-2"/>
          <w:lang w:val="en-ZA"/>
        </w:rPr>
      </w:pPr>
      <w:r w:rsidRPr="00A95BB3">
        <w:rPr>
          <w:rFonts w:ascii="Arial" w:eastAsia="Times New Roman" w:hAnsi="Arial" w:cs="Arial"/>
          <w:i/>
          <w:spacing w:val="-2"/>
          <w:lang w:val="en-ZA"/>
        </w:rPr>
        <w:t>ADD THE FOLLOWING ABBREVIATION:</w:t>
      </w:r>
    </w:p>
    <w:p w14:paraId="6A867F60"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p>
    <w:p w14:paraId="44D172E5"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"CKS : SANS Co-ordinating Specification."</w:t>
      </w:r>
    </w:p>
    <w:p w14:paraId="3231A00C"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4D5B29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u w:val="single"/>
          <w:lang w:val="en-ZA"/>
        </w:rPr>
        <w:t>PSA 3</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MATERIALS</w:t>
      </w:r>
    </w:p>
    <w:p w14:paraId="0530461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7FD729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3.1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QUALITY</w:t>
      </w:r>
    </w:p>
    <w:p w14:paraId="4120DD7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4DD38A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55D36CB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2AFF2AC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"All manufactured materials supplied shall be new materials unless the contrary is specified.  All materials specified in accordance with SANS Specifications shall bear the SANS mark, whether so specified or not."</w:t>
      </w:r>
    </w:p>
    <w:p w14:paraId="1A1832B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2D5F437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SUBCLAUSES:</w:t>
      </w:r>
    </w:p>
    <w:p w14:paraId="3AAC1F05"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782EE72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3.3</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ORDERING OF MATERIALS</w:t>
      </w:r>
    </w:p>
    <w:p w14:paraId="3A66589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361BDA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quantities set out in the Schedule of Quantities have been carefully determined from calculations based on data available at the time and should therefore be considered to be approximate quantities only.  Before ordering materials of any kind the Contractor shall check with the Engineer whether or not the scope of the work for which the materials are required is likely to change substantially.  No liability or responsibility whatsoever shall be attached to the Employer for materials ordered by the Contractor except when ordered in accordance with written confirmation issued by the Engineer.</w:t>
      </w:r>
    </w:p>
    <w:p w14:paraId="57B4670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EE0A74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3.4</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MATERIALS SUPPLIED BY THE EMPLOYER</w:t>
      </w:r>
      <w:r w:rsidRPr="00A95BB3">
        <w:rPr>
          <w:rFonts w:ascii="Arial" w:eastAsia="Times New Roman" w:hAnsi="Arial" w:cs="Arial"/>
          <w:spacing w:val="-2"/>
          <w:lang w:val="en-ZA"/>
        </w:rPr>
        <w:t xml:space="preserve"> </w:t>
      </w:r>
    </w:p>
    <w:p w14:paraId="4B7ED3D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B91D90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Materials designated in the Contract documents to be supplied by the Employer shall not be obtained by the Contractor from any other source than from the Employer.  Requisitions for materials to be supplied by the Employer shall be submitted in writing and shall be signed by the Contractor or his authorised representative and the Engineer.  The Contractor or his authorised representative shall sign a receipt upon delivery of all such materials that, having been accepted by the Contractor, will be deemed to be in a sound and satisfactory condition and will thenceforth be his sole responsibility.</w:t>
      </w:r>
    </w:p>
    <w:p w14:paraId="053F363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65107615"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onus shall be entirely on the Contractor to ensure that he accepts only sound materials from the Employer, and the Engineer is authorised to reject as unsuitable any material on the Site of the Works that, in his opinion, is unsound or defective in any way.  The Contractor shall immediately remove such rejected materials from the Site of the Works and shall replace them, at his own expense, with new and sound materials to the satisfaction of the Engineer."</w:t>
      </w:r>
    </w:p>
    <w:p w14:paraId="438EFF1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5FDDBC3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u w:val="single"/>
          <w:lang w:val="en-ZA"/>
        </w:rPr>
        <w:t>PSA 4</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PLANT</w:t>
      </w:r>
    </w:p>
    <w:p w14:paraId="5889C10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7BDF9F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PSA 4.2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CONTRACTOR'S OFFICES, STORES AND SERVICES</w:t>
      </w:r>
    </w:p>
    <w:p w14:paraId="0E2C225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4E2E761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PARAGRAPH BEFORE THE FIRST PARAGRAPH:</w:t>
      </w:r>
    </w:p>
    <w:p w14:paraId="67752E5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157EAAB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 xml:space="preserve">"The Contractor's construction camp shall be fenced off and shall contain all offices, stores, workshops, testing laboratories, toilet facilities, etc.  The camp shall always be kept in a neat and orderly condition. </w:t>
      </w:r>
    </w:p>
    <w:p w14:paraId="3768581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390959B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 xml:space="preserve">No personnel may reside on the Site.  Only night-watchmen may be on the Site after hours."  </w:t>
      </w:r>
    </w:p>
    <w:p w14:paraId="36C424D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1DC51D2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TO THE SECOND PARAGRAPH:</w:t>
      </w:r>
    </w:p>
    <w:p w14:paraId="2DFC0FA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39F0384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"One toilet per 10 workmen shall be provided and must be screened from public view and its use shall be enforced.</w:t>
      </w:r>
    </w:p>
    <w:p w14:paraId="4FABDCC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0F408D3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where applicable, make the necessary arrangements for the removal of night soil."</w:t>
      </w:r>
    </w:p>
    <w:p w14:paraId="3A772EA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946BB0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r w:rsidRPr="00A95BB3">
        <w:rPr>
          <w:rFonts w:ascii="Arial" w:eastAsia="Times New Roman" w:hAnsi="Arial" w:cs="Arial"/>
          <w:b/>
          <w:spacing w:val="-2"/>
          <w:u w:val="single"/>
          <w:lang w:val="en-ZA"/>
        </w:rPr>
        <w:lastRenderedPageBreak/>
        <w:t>PSA 5</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CONSTRUCTION</w:t>
      </w:r>
    </w:p>
    <w:p w14:paraId="7981D20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462881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hanging="1418"/>
        <w:jc w:val="both"/>
        <w:rPr>
          <w:rFonts w:ascii="Arial" w:eastAsia="Times New Roman" w:hAnsi="Arial" w:cs="Arial"/>
          <w:spacing w:val="-2"/>
          <w:lang w:val="en-ZA"/>
        </w:rPr>
      </w:pPr>
      <w:r w:rsidRPr="00A95BB3">
        <w:rPr>
          <w:rFonts w:ascii="Arial" w:eastAsia="Times New Roman" w:hAnsi="Arial" w:cs="Arial"/>
          <w:b/>
          <w:spacing w:val="-2"/>
          <w:lang w:val="en-ZA"/>
        </w:rPr>
        <w:t>PSA 5.4</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PROTECTION OF OVERHEAD AND UNDERGROUND SERVICES</w:t>
      </w:r>
      <w:r w:rsidRPr="00A95BB3">
        <w:rPr>
          <w:rFonts w:ascii="Arial" w:eastAsia="Times New Roman" w:hAnsi="Arial" w:cs="Arial"/>
          <w:spacing w:val="-2"/>
          <w:lang w:val="en-ZA"/>
        </w:rPr>
        <w:t xml:space="preserve">  </w:t>
      </w:r>
    </w:p>
    <w:p w14:paraId="530BD3D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7C9BD4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HEADING AND THE CONTENTS OF THIS SUBCLAUSE WITH THE FOLLOWING:</w:t>
      </w:r>
    </w:p>
    <w:p w14:paraId="616E7FF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6731062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r w:rsidRPr="00A95BB3">
        <w:rPr>
          <w:rFonts w:ascii="Arial" w:eastAsia="Times New Roman" w:hAnsi="Arial" w:cs="Arial"/>
          <w:b/>
          <w:spacing w:val="-2"/>
          <w:lang w:val="en-ZA"/>
        </w:rPr>
        <w:t>PSA 5.4</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LOCATION AND PROTECTION OF EXISTING SERVICES</w:t>
      </w:r>
    </w:p>
    <w:p w14:paraId="5EC58F3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p>
    <w:p w14:paraId="5C14C9C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PSA 5.4.1</w:t>
      </w:r>
      <w:r w:rsidRPr="00A95BB3">
        <w:rPr>
          <w:rFonts w:ascii="Arial" w:eastAsia="Times New Roman" w:hAnsi="Arial" w:cs="Arial"/>
          <w:b/>
          <w:spacing w:val="-2"/>
          <w:lang w:val="en-ZA"/>
        </w:rPr>
        <w:tab/>
        <w:t>LOCATION OF EXISTING SERVICES</w:t>
      </w:r>
    </w:p>
    <w:p w14:paraId="248F025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p>
    <w:p w14:paraId="1D58710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Before underground or excavation work is carried out, the Contractor shall ascertain the presence and position of all services likely to be damaged or interfered with by his activities.  He shall obtain up-to-date plans from the Engineer for this purpose, showing the position of services in the area where he intends to work.  As services can often not be reliably located from such plans, the Contractor shall determine the exact position of such services by means of suitable detecting equipment and afterwards by careful hand excavation where necessary in order to expose the services at the positions of possible interference by his activities.  This procedure shall also be followed in respect of services not shown on the plans but believed to be present.</w:t>
      </w:r>
    </w:p>
    <w:p w14:paraId="64F6168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4FCC11B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All such services, the positions of which have been located at the critical points, shall be designated as 'known' services and their positions shall be indicated on a separate set of Drawings, a copy of which shall be furnished to the Engineer.</w:t>
      </w:r>
    </w:p>
    <w:p w14:paraId="62D061E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6F4A007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While he is occupying the Site, the Contractor shall be liable for all damage caused by him to known services as well as for consequential damage, whether caused directly by his operations or by the lack of proper protection.</w:t>
      </w:r>
    </w:p>
    <w:p w14:paraId="0500ABA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05C4DD3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PSA 5.4.2</w:t>
      </w:r>
      <w:r w:rsidRPr="00A95BB3">
        <w:rPr>
          <w:rFonts w:ascii="Arial" w:eastAsia="Times New Roman" w:hAnsi="Arial" w:cs="Arial"/>
          <w:b/>
          <w:caps/>
          <w:spacing w:val="-2"/>
          <w:lang w:val="en-ZA"/>
        </w:rPr>
        <w:tab/>
        <w:t>Protection during construction</w:t>
      </w:r>
    </w:p>
    <w:p w14:paraId="6C6824E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725CB78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exercise all the necessary care to prevent damage to known services during construction operations.  Major excavating equipment and other Plant shall not be operated dangerously close to these services.  Where necessary, excavation in close proximity to these services shall be carefully carried out with suitable hand tools, excluding picks wherever their use could damage the services.  No additional payment will apply to such more difficult work.</w:t>
      </w:r>
    </w:p>
    <w:p w14:paraId="69F917B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140EF24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Services left exposed shall be suitably protected from damage.</w:t>
      </w:r>
    </w:p>
    <w:p w14:paraId="1C71C69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3DB7FA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PSA 5.4.3</w:t>
      </w:r>
      <w:r w:rsidRPr="00A95BB3">
        <w:rPr>
          <w:rFonts w:ascii="Arial" w:eastAsia="Times New Roman" w:hAnsi="Arial" w:cs="Arial"/>
          <w:b/>
          <w:caps/>
          <w:spacing w:val="-2"/>
          <w:lang w:val="en-ZA"/>
        </w:rPr>
        <w:tab/>
        <w:t>Alterations and repairs to existing services</w:t>
      </w:r>
    </w:p>
    <w:p w14:paraId="26BD988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291C2A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Unless the contrary is clearly specified or ordered, the Contractor shall not carry out alterations to existing services.  When this is necessary, the Contractor shall inform the Engineer, who will either make arrangements for such work to be executed by the owner of the service, or instruct the Contractor to make such arrangements himself.</w:t>
      </w:r>
    </w:p>
    <w:p w14:paraId="3CE6007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5EAD007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When existing services are damaged by the Contractor, he shall immediately inform the Engineer, or when this is not possible, the relevant authority, and obtain instructions as to who should carry out repairs.  In urgent cases the Contractor shall take the necessary steps to minimise damage to and interruption of the service.  No repairs of telecommunication cables or electric power lines and cables shall be attempted.</w:t>
      </w:r>
    </w:p>
    <w:p w14:paraId="2DF6CAC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6FCD814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 list of important telephone numbers for use when services are damaged or need to be altered is provided below:</w:t>
      </w:r>
    </w:p>
    <w:p w14:paraId="39E4F32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1F511D4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Electricity</w:t>
      </w:r>
      <w:r w:rsidRPr="00A95BB3">
        <w:rPr>
          <w:rFonts w:ascii="Arial" w:eastAsia="Times New Roman" w:hAnsi="Arial" w:cs="Arial"/>
          <w:spacing w:val="-2"/>
          <w:lang w:val="en-ZA"/>
        </w:rPr>
        <w:tab/>
      </w:r>
      <w:r w:rsidRPr="00A95BB3">
        <w:rPr>
          <w:rFonts w:ascii="Arial" w:eastAsia="Times New Roman" w:hAnsi="Arial" w:cs="Arial"/>
          <w:spacing w:val="-2"/>
          <w:lang w:val="en-ZA"/>
        </w:rPr>
        <w:tab/>
        <w:t>:</w:t>
      </w:r>
      <w:r w:rsidRPr="00A95BB3">
        <w:rPr>
          <w:rFonts w:ascii="Arial" w:eastAsia="Times New Roman" w:hAnsi="Arial" w:cs="Arial"/>
          <w:spacing w:val="-2"/>
          <w:lang w:val="en-ZA"/>
        </w:rPr>
        <w:tab/>
        <w:t>...........................................................</w:t>
      </w:r>
    </w:p>
    <w:p w14:paraId="05DCD4C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Water</w:t>
      </w:r>
      <w:r w:rsidRPr="00A95BB3">
        <w:rPr>
          <w:rFonts w:ascii="Arial" w:eastAsia="Times New Roman" w:hAnsi="Arial" w:cs="Arial"/>
          <w:spacing w:val="-2"/>
          <w:lang w:val="en-ZA"/>
        </w:rPr>
        <w:tab/>
      </w:r>
      <w:r w:rsidRPr="00A95BB3">
        <w:rPr>
          <w:rFonts w:ascii="Arial" w:eastAsia="Times New Roman" w:hAnsi="Arial" w:cs="Arial"/>
          <w:spacing w:val="-2"/>
          <w:lang w:val="en-ZA"/>
        </w:rPr>
        <w:tab/>
        <w:t>:</w:t>
      </w:r>
      <w:r w:rsidRPr="00A95BB3">
        <w:rPr>
          <w:rFonts w:ascii="Arial" w:eastAsia="Times New Roman" w:hAnsi="Arial" w:cs="Arial"/>
          <w:spacing w:val="-2"/>
          <w:lang w:val="en-ZA"/>
        </w:rPr>
        <w:tab/>
        <w:t>...........................................................</w:t>
      </w:r>
    </w:p>
    <w:p w14:paraId="03DCBC8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Sewerage</w:t>
      </w:r>
      <w:r w:rsidRPr="00A95BB3">
        <w:rPr>
          <w:rFonts w:ascii="Arial" w:eastAsia="Times New Roman" w:hAnsi="Arial" w:cs="Arial"/>
          <w:spacing w:val="-2"/>
          <w:lang w:val="en-ZA"/>
        </w:rPr>
        <w:tab/>
      </w:r>
      <w:r w:rsidRPr="00A95BB3">
        <w:rPr>
          <w:rFonts w:ascii="Arial" w:eastAsia="Times New Roman" w:hAnsi="Arial" w:cs="Arial"/>
          <w:spacing w:val="-2"/>
          <w:lang w:val="en-ZA"/>
        </w:rPr>
        <w:tab/>
        <w:t>:</w:t>
      </w:r>
      <w:r w:rsidRPr="00A95BB3">
        <w:rPr>
          <w:rFonts w:ascii="Arial" w:eastAsia="Times New Roman" w:hAnsi="Arial" w:cs="Arial"/>
          <w:spacing w:val="-2"/>
          <w:lang w:val="en-ZA"/>
        </w:rPr>
        <w:tab/>
        <w:t>...........................................................</w:t>
      </w:r>
    </w:p>
    <w:p w14:paraId="46394AC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Traffic</w:t>
      </w:r>
      <w:r w:rsidRPr="00A95BB3">
        <w:rPr>
          <w:rFonts w:ascii="Arial" w:eastAsia="Times New Roman" w:hAnsi="Arial" w:cs="Arial"/>
          <w:spacing w:val="-2"/>
          <w:lang w:val="en-ZA"/>
        </w:rPr>
        <w:tab/>
      </w:r>
      <w:r w:rsidRPr="00A95BB3">
        <w:rPr>
          <w:rFonts w:ascii="Arial" w:eastAsia="Times New Roman" w:hAnsi="Arial" w:cs="Arial"/>
          <w:spacing w:val="-2"/>
          <w:lang w:val="en-ZA"/>
        </w:rPr>
        <w:tab/>
        <w:t>:</w:t>
      </w:r>
      <w:r w:rsidRPr="00A95BB3">
        <w:rPr>
          <w:rFonts w:ascii="Arial" w:eastAsia="Times New Roman" w:hAnsi="Arial" w:cs="Arial"/>
          <w:spacing w:val="-2"/>
          <w:lang w:val="en-ZA"/>
        </w:rPr>
        <w:tab/>
        <w:t>...........................................................</w:t>
      </w:r>
    </w:p>
    <w:p w14:paraId="1EF695E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p>
    <w:p w14:paraId="74E2729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Employer will accept no liability for damages due to a delay in having such alterations or repairs effected.  The Contractor shall provide all reasonable opportunity, access and assistance to persons carrying out alterations or repairs of existing services."</w:t>
      </w:r>
    </w:p>
    <w:p w14:paraId="2E52443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p>
    <w:p w14:paraId="250F276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PARAGRAPH AFTER THE FIRST PARAGRAPH:</w:t>
      </w:r>
    </w:p>
    <w:p w14:paraId="516864B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2CEC1AA5"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PSA 5.5</w:t>
      </w:r>
      <w:r w:rsidRPr="00A95BB3">
        <w:rPr>
          <w:rFonts w:ascii="Arial" w:eastAsia="Times New Roman" w:hAnsi="Arial" w:cs="Arial"/>
          <w:b/>
          <w:caps/>
          <w:spacing w:val="-2"/>
          <w:lang w:val="en-ZA"/>
        </w:rPr>
        <w:tab/>
        <w:t>DEALING WITH EFFLUANT</w:t>
      </w:r>
    </w:p>
    <w:p w14:paraId="78C6E9D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2056B9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properly deal with and dispose of sewer effluent in pipe lines to ensure that the Works are kept sufficiently dry for their proper execution. For this purpose he shall provide, operate and maintain in sufficient quantity such pumping equipment, auto level controls, well points, pipes and other equipment as may be necessary, and he shall also provide any sumps, furrows, coffer-dams and other temporary works as may be necessary to block and collect effluent to minimize damage, inconvenience or interference.</w:t>
      </w:r>
    </w:p>
    <w:p w14:paraId="24FC75C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043E9CC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ensure the continuous transport of effluent to the treatment works through pumps and pipework for the duration of the construction period.</w:t>
      </w:r>
    </w:p>
    <w:p w14:paraId="7110333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158A7B9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SUBCLAUSES:</w:t>
      </w:r>
    </w:p>
    <w:p w14:paraId="7CB2F30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7822BB85"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5.9</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SITE MEETINGS</w:t>
      </w:r>
      <w:r w:rsidRPr="00A95BB3">
        <w:rPr>
          <w:rFonts w:ascii="Arial" w:eastAsia="Times New Roman" w:hAnsi="Arial" w:cs="Arial"/>
          <w:spacing w:val="-2"/>
          <w:lang w:val="en-ZA"/>
        </w:rPr>
        <w:t xml:space="preserve">  </w:t>
      </w:r>
    </w:p>
    <w:p w14:paraId="6780C4F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210337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will be required to attend regular site meetings, normally held once a month to discuss general progress, quality of work, problems, claims, payments, etc, but not matters concerning the day-to-day running of the Contract.</w:t>
      </w:r>
    </w:p>
    <w:p w14:paraId="5293DF0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DE01E9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hanging="1418"/>
        <w:jc w:val="both"/>
        <w:rPr>
          <w:rFonts w:ascii="Arial" w:eastAsia="Times New Roman" w:hAnsi="Arial" w:cs="Arial"/>
          <w:spacing w:val="-2"/>
          <w:lang w:val="en-ZA"/>
        </w:rPr>
      </w:pPr>
      <w:r w:rsidRPr="00A95BB3">
        <w:rPr>
          <w:rFonts w:ascii="Arial" w:eastAsia="Times New Roman" w:hAnsi="Arial" w:cs="Arial"/>
          <w:b/>
          <w:spacing w:val="-2"/>
          <w:lang w:val="en-ZA"/>
        </w:rPr>
        <w:t>PSA 5.10</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WORK ON, OVER, UNDER OR ADJACENT TO A RAILWAY LINE</w:t>
      </w:r>
      <w:r w:rsidRPr="00A95BB3">
        <w:rPr>
          <w:rFonts w:ascii="Arial" w:eastAsia="Times New Roman" w:hAnsi="Arial" w:cs="Arial"/>
          <w:spacing w:val="-2"/>
          <w:lang w:val="en-ZA"/>
        </w:rPr>
        <w:t xml:space="preserve">  </w:t>
      </w:r>
    </w:p>
    <w:p w14:paraId="6A020A7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566" w:hanging="566"/>
        <w:jc w:val="both"/>
        <w:rPr>
          <w:rFonts w:ascii="Arial" w:eastAsia="Times New Roman" w:hAnsi="Arial" w:cs="Arial"/>
          <w:spacing w:val="-2"/>
          <w:lang w:val="en-ZA"/>
        </w:rPr>
      </w:pPr>
      <w:r w:rsidRPr="00A95BB3">
        <w:rPr>
          <w:rFonts w:ascii="Arial" w:eastAsia="Times New Roman" w:hAnsi="Arial" w:cs="Arial"/>
          <w:spacing w:val="-2"/>
          <w:lang w:val="en-ZA"/>
        </w:rPr>
        <w:tab/>
      </w:r>
    </w:p>
    <w:p w14:paraId="6B57D33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All work carried out on, over, under or adjacent to a railway line shall be carried out strictly in accordance with the latest edition of Transnet's Specification E7, part 2.  The Contractor shall obtain a copy of the latest edition, to be kept on the Site, before work of this nature commences.</w:t>
      </w:r>
    </w:p>
    <w:p w14:paraId="234DCA7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7A5D95D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Attention is drawn to the requirements contained in the E7 Specification regarding approval from Transnet for a work permit or occupation of Transnet property and the approval of falsework and formwork plans."</w:t>
      </w:r>
    </w:p>
    <w:p w14:paraId="734A4C0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p>
    <w:p w14:paraId="0454346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u w:val="single"/>
          <w:lang w:val="en-ZA"/>
        </w:rPr>
        <w:t>PSA 6</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TOLERANCES</w:t>
      </w:r>
    </w:p>
    <w:p w14:paraId="2D6B881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p>
    <w:p w14:paraId="114FF1E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i/>
          <w:spacing w:val="-2"/>
          <w:lang w:val="en-ZA"/>
        </w:rPr>
        <w:tab/>
      </w:r>
      <w:r w:rsidRPr="00A95BB3">
        <w:rPr>
          <w:rFonts w:ascii="Arial" w:eastAsia="Times New Roman" w:hAnsi="Arial" w:cs="Arial"/>
          <w:i/>
          <w:spacing w:val="-2"/>
          <w:lang w:val="en-ZA"/>
        </w:rPr>
        <w:tab/>
        <w:t>ADD THE FOLLOWING SUBCLAUSE:</w:t>
      </w:r>
    </w:p>
    <w:p w14:paraId="4300232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775263A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6.4</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GENERAL</w:t>
      </w:r>
      <w:r w:rsidRPr="00A95BB3">
        <w:rPr>
          <w:rFonts w:ascii="Arial" w:eastAsia="Times New Roman" w:hAnsi="Arial" w:cs="Arial"/>
          <w:spacing w:val="-2"/>
          <w:lang w:val="en-ZA"/>
        </w:rPr>
        <w:t xml:space="preserve"> </w:t>
      </w:r>
    </w:p>
    <w:p w14:paraId="2EC572C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67D215C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No guarantee is given that the full specified tolerances will be available independently of each other, and the Contractor is cautioned that the liberal or full use of any one or more of the tolerances may deprive him of the full or any use of tolerances relating to other aspects of the work.</w:t>
      </w:r>
    </w:p>
    <w:p w14:paraId="019AAEC5"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262F5A8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lastRenderedPageBreak/>
        <w:t>Except where the contrary is specified or when clearly not applicable, all quantities for measurement and payment shall be determined from the 'authorised' dimensions.  These are specified dimensions or those shown on the Drawings or, if changed, as finally prescribed by the Engineer, without any allowance for the specified tolerances.  Except if otherwise specified, all measurements for determining quantities for payment will be based on the 'authorised' dimensions.</w:t>
      </w:r>
    </w:p>
    <w:p w14:paraId="01B02E1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5EE590F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If the work is therefore constructed in accordance  with the 'authorised' dimensions plus or minus the tolerances allowed, quantities will be based on the 'authorised' dimensions regardless of the actual dimensions to which the work has been constructed.</w:t>
      </w:r>
    </w:p>
    <w:p w14:paraId="27F7636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58AD75C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When the work is not constructed in accordance with the 'authorised' dimensions plus or minus the tolerances allowed, the Engineer may nevertheless, at his sole discretion, accept the work for payment.  In such cases no payment shall be made for quantities of work or material in excess of those calculated for the 'authorised' dimensions, and where the actual dimensions are less than the 'authorised' dimensions minus the tolerance allowed, quantities for payment shall be based on the actual dimensions as constructed."</w:t>
      </w:r>
    </w:p>
    <w:p w14:paraId="118B595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9EE10A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u w:val="single"/>
          <w:lang w:val="en-ZA"/>
        </w:rPr>
        <w:t>PSA 7</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TESTING</w:t>
      </w:r>
      <w:r w:rsidRPr="00A95BB3">
        <w:rPr>
          <w:rFonts w:ascii="Arial" w:eastAsia="Times New Roman" w:hAnsi="Arial" w:cs="Arial"/>
          <w:spacing w:val="-2"/>
          <w:lang w:val="en-ZA"/>
        </w:rPr>
        <w:t xml:space="preserve">  </w:t>
      </w:r>
    </w:p>
    <w:p w14:paraId="2D00BDA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1079000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PSA 7.1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PRINCIPLES</w:t>
      </w:r>
    </w:p>
    <w:p w14:paraId="0D03854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p>
    <w:p w14:paraId="5B1DDCF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PSA 7.1.1</w:t>
      </w:r>
      <w:r w:rsidRPr="00A95BB3">
        <w:rPr>
          <w:rFonts w:ascii="Arial" w:eastAsia="Times New Roman" w:hAnsi="Arial" w:cs="Arial"/>
          <w:b/>
          <w:caps/>
          <w:spacing w:val="-2"/>
          <w:lang w:val="en-ZA"/>
        </w:rPr>
        <w:tab/>
        <w:t>Checking</w:t>
      </w:r>
      <w:r w:rsidRPr="00A95BB3">
        <w:rPr>
          <w:rFonts w:ascii="Arial" w:eastAsia="Times New Roman" w:hAnsi="Arial" w:cs="Arial"/>
          <w:caps/>
          <w:spacing w:val="-2"/>
          <w:lang w:val="en-ZA"/>
        </w:rPr>
        <w:t xml:space="preserve"> </w:t>
      </w:r>
    </w:p>
    <w:p w14:paraId="23B31BE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942C995"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LAST SENTENCE WITH THE FOLLOWING:</w:t>
      </w:r>
    </w:p>
    <w:p w14:paraId="023C305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p>
    <w:p w14:paraId="5A178A4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obtain the services of an independent testing laboratory at his own expense to carry out the checks prescribed in the various Standardised Specifications."</w:t>
      </w:r>
    </w:p>
    <w:p w14:paraId="54212F6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p>
    <w:p w14:paraId="18251A5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hanging="1418"/>
        <w:jc w:val="both"/>
        <w:rPr>
          <w:rFonts w:ascii="Arial" w:eastAsia="Times New Roman" w:hAnsi="Arial" w:cs="Arial"/>
          <w:caps/>
          <w:spacing w:val="-2"/>
          <w:lang w:val="en-ZA"/>
        </w:rPr>
      </w:pPr>
      <w:r w:rsidRPr="00A95BB3">
        <w:rPr>
          <w:rFonts w:ascii="Arial" w:eastAsia="Times New Roman" w:hAnsi="Arial" w:cs="Arial"/>
          <w:b/>
          <w:caps/>
          <w:spacing w:val="-2"/>
          <w:lang w:val="en-ZA"/>
        </w:rPr>
        <w:t>PSA 7.1.2</w:t>
      </w:r>
      <w:r w:rsidRPr="00A95BB3">
        <w:rPr>
          <w:rFonts w:ascii="Arial" w:eastAsia="Times New Roman" w:hAnsi="Arial" w:cs="Arial"/>
          <w:b/>
          <w:caps/>
          <w:spacing w:val="-2"/>
          <w:lang w:val="en-ZA"/>
        </w:rPr>
        <w:tab/>
        <w:t>Standard of finished work not to specification</w:t>
      </w:r>
      <w:r w:rsidRPr="00A95BB3">
        <w:rPr>
          <w:rFonts w:ascii="Arial" w:eastAsia="Times New Roman" w:hAnsi="Arial" w:cs="Arial"/>
          <w:caps/>
          <w:spacing w:val="-2"/>
          <w:lang w:val="en-ZA"/>
        </w:rPr>
        <w:t xml:space="preserve"> </w:t>
      </w:r>
    </w:p>
    <w:p w14:paraId="6270B98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198B1B4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 THE WORDS</w:t>
      </w:r>
      <w:r w:rsidRPr="00A95BB3">
        <w:rPr>
          <w:rFonts w:ascii="Arial" w:eastAsia="Times New Roman" w:hAnsi="Arial" w:cs="Arial"/>
          <w:spacing w:val="-2"/>
          <w:lang w:val="en-ZA"/>
        </w:rPr>
        <w:t xml:space="preserve">  "Where the Engineer's checks reveal ......." </w:t>
      </w:r>
      <w:r w:rsidRPr="00A95BB3">
        <w:rPr>
          <w:rFonts w:ascii="Arial" w:eastAsia="Times New Roman" w:hAnsi="Arial" w:cs="Arial"/>
          <w:i/>
          <w:spacing w:val="-2"/>
          <w:lang w:val="en-ZA"/>
        </w:rPr>
        <w:t>WITH</w:t>
      </w:r>
      <w:r w:rsidRPr="00A95BB3">
        <w:rPr>
          <w:rFonts w:ascii="Arial" w:eastAsia="Times New Roman" w:hAnsi="Arial" w:cs="Arial"/>
          <w:spacing w:val="-2"/>
          <w:lang w:val="en-ZA"/>
        </w:rPr>
        <w:t xml:space="preserve"> "Where the checks by the approved laboratory reveal ..........."</w:t>
      </w:r>
    </w:p>
    <w:p w14:paraId="08A36B5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005885B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7.2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APPROVED LABORATORIES</w:t>
      </w:r>
      <w:r w:rsidRPr="00A95BB3">
        <w:rPr>
          <w:rFonts w:ascii="Arial" w:eastAsia="Times New Roman" w:hAnsi="Arial" w:cs="Arial"/>
          <w:spacing w:val="-2"/>
          <w:lang w:val="en-ZA"/>
        </w:rPr>
        <w:t xml:space="preserve"> </w:t>
      </w:r>
    </w:p>
    <w:p w14:paraId="5F0EE3B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943F28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1EBCDD1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4E7BB63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independent laboratory used by the Contractor and approved by the Engineer shall also be deemed an approved laboratory."</w:t>
      </w:r>
    </w:p>
    <w:p w14:paraId="7B095E0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3168FF6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41B93CC"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u w:val="single"/>
          <w:lang w:val="en-ZA"/>
        </w:rPr>
        <w:lastRenderedPageBreak/>
        <w:t>PSA 8</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MEASUREMENT AND PAYMENT</w:t>
      </w:r>
    </w:p>
    <w:p w14:paraId="5101D07A"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4DA7AA37"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PSA 8.1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MEASUREMENT</w:t>
      </w:r>
    </w:p>
    <w:p w14:paraId="3439EE47"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u w:val="single"/>
          <w:lang w:val="en-ZA"/>
        </w:rPr>
      </w:pPr>
    </w:p>
    <w:p w14:paraId="2D76DBA8"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PSA 8.1.2</w:t>
      </w:r>
      <w:r w:rsidRPr="00A95BB3">
        <w:rPr>
          <w:rFonts w:ascii="Arial" w:eastAsia="Times New Roman" w:hAnsi="Arial" w:cs="Arial"/>
          <w:b/>
          <w:caps/>
          <w:spacing w:val="-2"/>
          <w:lang w:val="en-ZA"/>
        </w:rPr>
        <w:tab/>
        <w:t>Preliminary and general items or section</w:t>
      </w:r>
      <w:r w:rsidRPr="00A95BB3">
        <w:rPr>
          <w:rFonts w:ascii="Arial" w:eastAsia="Times New Roman" w:hAnsi="Arial" w:cs="Arial"/>
          <w:caps/>
          <w:spacing w:val="-2"/>
          <w:lang w:val="en-ZA"/>
        </w:rPr>
        <w:t xml:space="preserve"> </w:t>
      </w:r>
    </w:p>
    <w:p w14:paraId="43D588E8"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71F2140E"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PSA 8.1.2.2</w:t>
      </w:r>
      <w:r w:rsidRPr="00A95BB3">
        <w:rPr>
          <w:rFonts w:ascii="Arial" w:eastAsia="Times New Roman" w:hAnsi="Arial" w:cs="Arial"/>
          <w:b/>
          <w:spacing w:val="-2"/>
          <w:lang w:val="en-ZA"/>
        </w:rPr>
        <w:tab/>
        <w:t>Tendered sums</w:t>
      </w:r>
    </w:p>
    <w:p w14:paraId="6EF84CE0"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46AA2DE0"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09AED800"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p>
    <w:p w14:paraId="13A12183"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Contractor's tendered sums under items PSA 8.3 and PSA 8.4 shall collectively cover all charges for</w:t>
      </w:r>
    </w:p>
    <w:p w14:paraId="278F6A3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43E9BE3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w:t>
      </w:r>
      <w:r w:rsidRPr="00A95BB3">
        <w:rPr>
          <w:rFonts w:ascii="Arial" w:eastAsia="Times New Roman" w:hAnsi="Arial" w:cs="Arial"/>
          <w:spacing w:val="-2"/>
          <w:lang w:val="en-ZA"/>
        </w:rPr>
        <w:tab/>
        <w:t>risks, costs and obligations in terms of the General Conditions of Contract and of this standardised specification, except where provision is made in these Project Specifications to cover compensation for any of these items</w:t>
      </w:r>
    </w:p>
    <w:p w14:paraId="7932BA0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w:t>
      </w:r>
      <w:r w:rsidRPr="00A95BB3">
        <w:rPr>
          <w:rFonts w:ascii="Arial" w:eastAsia="Times New Roman" w:hAnsi="Arial" w:cs="Arial"/>
          <w:spacing w:val="-2"/>
          <w:lang w:val="en-ZA"/>
        </w:rPr>
        <w:tab/>
        <w:t>head-office and site overheads and supervision</w:t>
      </w:r>
    </w:p>
    <w:p w14:paraId="2A16FF3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w:t>
      </w:r>
      <w:r w:rsidRPr="00A95BB3">
        <w:rPr>
          <w:rFonts w:ascii="Arial" w:eastAsia="Times New Roman" w:hAnsi="Arial" w:cs="Arial"/>
          <w:spacing w:val="-2"/>
          <w:lang w:val="en-ZA"/>
        </w:rPr>
        <w:tab/>
        <w:t>profit and financing costs</w:t>
      </w:r>
    </w:p>
    <w:p w14:paraId="4F4A0A8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w:t>
      </w:r>
      <w:r w:rsidRPr="00A95BB3">
        <w:rPr>
          <w:rFonts w:ascii="Arial" w:eastAsia="Times New Roman" w:hAnsi="Arial" w:cs="Arial"/>
          <w:spacing w:val="-2"/>
          <w:lang w:val="en-ZA"/>
        </w:rPr>
        <w:tab/>
        <w:t>expenses of a general nature not specifically related to any item or items of permanent or temporary work</w:t>
      </w:r>
    </w:p>
    <w:p w14:paraId="6683525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w:t>
      </w:r>
      <w:r w:rsidRPr="00A95BB3">
        <w:rPr>
          <w:rFonts w:ascii="Arial" w:eastAsia="Times New Roman" w:hAnsi="Arial" w:cs="Arial"/>
          <w:spacing w:val="-2"/>
          <w:lang w:val="en-ZA"/>
        </w:rPr>
        <w:tab/>
        <w:t>providing facilities on Site for the Contractor's personnel, including offices, storage facilities, workshops, ablutions, for providing services such as water, electricity, sewerage, sewage and rubbish disposal, for access roads and all other facilities required, as well as for the maintenance and removal on completion of the Works of these facilities and the cleaning-up of the camp site on completion of the Works</w:t>
      </w:r>
    </w:p>
    <w:p w14:paraId="56FB616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w:t>
      </w:r>
      <w:r w:rsidRPr="00A95BB3">
        <w:rPr>
          <w:rFonts w:ascii="Arial" w:eastAsia="Times New Roman" w:hAnsi="Arial" w:cs="Arial"/>
          <w:spacing w:val="-2"/>
          <w:lang w:val="en-ZA"/>
        </w:rPr>
        <w:tab/>
        <w:t>providing facilities for the Engineer and his staff as specified in  SANS 1200 AB and in these Project Specifications."</w:t>
      </w:r>
    </w:p>
    <w:p w14:paraId="04D5497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056F72C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PSA 8.2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PAYMENT</w:t>
      </w:r>
    </w:p>
    <w:p w14:paraId="1F9235E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47298B1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PSA 8.2.1</w:t>
      </w:r>
      <w:r w:rsidRPr="00A95BB3">
        <w:rPr>
          <w:rFonts w:ascii="Arial" w:eastAsia="Times New Roman" w:hAnsi="Arial" w:cs="Arial"/>
          <w:b/>
          <w:caps/>
          <w:spacing w:val="-2"/>
          <w:lang w:val="en-ZA"/>
        </w:rPr>
        <w:tab/>
        <w:t>Fixed-charge and value-related items</w:t>
      </w:r>
    </w:p>
    <w:p w14:paraId="1FCA04D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4278B6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1C1B170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56502F8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"Payment of fixed charges in respect of item 8.3.1 will be made as follows:</w:t>
      </w:r>
    </w:p>
    <w:p w14:paraId="5D3B434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4590C55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80% of the sum tendered will be paid when the facilities have been provided and approved.  The remaining 20% will be paid when the Works have been completed, the facilities have been removed and the camp site has been cleared and cleaned.</w:t>
      </w:r>
    </w:p>
    <w:p w14:paraId="5DEFB6E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5048B86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Payment for the sum tendered under item 8.3.2 will be made in three separate instalments as follows:</w:t>
      </w:r>
    </w:p>
    <w:p w14:paraId="10D6096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7E3375A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t>The first instalment, which is 40% of the sum, will be paid when the Contractor has fulfilled all his obligations to date under this Specification, the General Conditions of Contract and the Special Conditions of Contract, and when the value of work certified for payment, excluding materials on Site and payments for preliminary and general items, is equal to not less than 5% of the total value of the work listed in the Schedule of Quantities.</w:t>
      </w:r>
    </w:p>
    <w:p w14:paraId="1736761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1F5C4CB5"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t>The second instalment, which is 40% of the sum, will be made when the amount certified for payment, including retention monies but excluding this second instalment, exceeds 50% of the Tender Sum.</w:t>
      </w:r>
    </w:p>
    <w:p w14:paraId="32F7902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5E60E35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(c)</w:t>
      </w:r>
      <w:r w:rsidRPr="00A95BB3">
        <w:rPr>
          <w:rFonts w:ascii="Arial" w:eastAsia="Times New Roman" w:hAnsi="Arial" w:cs="Arial"/>
          <w:spacing w:val="-2"/>
          <w:lang w:val="en-ZA"/>
        </w:rPr>
        <w:tab/>
        <w:t xml:space="preserve">The final payment, which is 20% of the sum, will be made when the Works have been certified as completed and the Contractor has fulfilled all his obligations to </w:t>
      </w:r>
      <w:r w:rsidRPr="00A95BB3">
        <w:rPr>
          <w:rFonts w:ascii="Arial" w:eastAsia="Times New Roman" w:hAnsi="Arial" w:cs="Arial"/>
          <w:spacing w:val="-2"/>
          <w:lang w:val="en-ZA"/>
        </w:rPr>
        <w:lastRenderedPageBreak/>
        <w:t>date under this Specification, the General Conditions of Contract and the Special Conditions of Contract.</w:t>
      </w:r>
    </w:p>
    <w:p w14:paraId="45FE073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3D6708C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Should the value of the measured work finally completed be more or less than the Tender Sum, the sum tendered under item 8.3.2 will be adjusted up or down in accordance with the provisions of Clause 53 of the General Conditions of Contract, and this adjustment will be applied to the third instalment.  No adjustment will apply to item 8.3.1 in respect of variations in the value of work done or the finally authorised Time for Completion."</w:t>
      </w:r>
    </w:p>
    <w:p w14:paraId="34C82DD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7E93FE8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PSA 8.2.2</w:t>
      </w:r>
      <w:r w:rsidRPr="00A95BB3">
        <w:rPr>
          <w:rFonts w:ascii="Arial" w:eastAsia="Times New Roman" w:hAnsi="Arial" w:cs="Arial"/>
          <w:b/>
          <w:caps/>
          <w:spacing w:val="-2"/>
          <w:lang w:val="en-ZA"/>
        </w:rPr>
        <w:tab/>
        <w:t>Time-related items</w:t>
      </w:r>
      <w:r w:rsidRPr="00A95BB3">
        <w:rPr>
          <w:rFonts w:ascii="Arial" w:eastAsia="Times New Roman" w:hAnsi="Arial" w:cs="Arial"/>
          <w:caps/>
          <w:spacing w:val="-2"/>
          <w:lang w:val="en-ZA"/>
        </w:rPr>
        <w:t xml:space="preserve"> </w:t>
      </w:r>
    </w:p>
    <w:p w14:paraId="0E9958D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BF10B7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595291C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4FAF513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"Subject to the provisions of Subclauses 8.2.3 and 8.2.4, payment under item 8.4.1 (time-related item) will be made monthly in equal amounts, calculated by dividing the sum tendered for the item by the tendered contract period in months, provided always that the total of the monthly amounts so paid for the item is not out of proportion with the progress of the work as a whole.</w:t>
      </w:r>
    </w:p>
    <w:p w14:paraId="13CA8CB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5C85CA2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Should the Engineer grant an extension of Time for Completion of the Works, the Contractor will be entitled to an increase in the sum tendered for the time-related item, which increase shall be in the same proportion to the original tendered sum as the extension of time is to the original Time for Completion of the Works.</w:t>
      </w:r>
    </w:p>
    <w:p w14:paraId="13A953C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61FF945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Payment of such increased amounts will be deemed full compensation for all additional time-related preliminary and general costs due to the circumstances pertaining to the extension of time granted."</w:t>
      </w:r>
    </w:p>
    <w:p w14:paraId="24EABD6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C70CC3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8.3</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SCHEDULED FIXED-CHARGE AND VALUE-RELATED ITEMS</w:t>
      </w:r>
      <w:r w:rsidRPr="00A95BB3">
        <w:rPr>
          <w:rFonts w:ascii="Arial" w:eastAsia="Times New Roman" w:hAnsi="Arial" w:cs="Arial"/>
          <w:spacing w:val="-2"/>
          <w:lang w:val="en-ZA"/>
        </w:rPr>
        <w:t xml:space="preserve"> </w:t>
      </w:r>
    </w:p>
    <w:p w14:paraId="6E56615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2E15C3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spacing w:val="-2"/>
          <w:lang w:val="en-ZA"/>
        </w:rPr>
        <w:tab/>
      </w:r>
      <w:r w:rsidRPr="00A95BB3">
        <w:rPr>
          <w:rFonts w:ascii="Arial" w:eastAsia="Times New Roman" w:hAnsi="Arial" w:cs="Arial"/>
          <w:spacing w:val="-2"/>
          <w:lang w:val="en-ZA"/>
        </w:rPr>
        <w:tab/>
      </w:r>
      <w:r w:rsidRPr="00A95BB3">
        <w:rPr>
          <w:rFonts w:ascii="Arial" w:eastAsia="Times New Roman" w:hAnsi="Arial" w:cs="Arial"/>
          <w:i/>
          <w:spacing w:val="-2"/>
          <w:lang w:val="en-ZA"/>
        </w:rPr>
        <w:t>REPLACE THE ITEMS WITH THE FOLLOWING:</w:t>
      </w:r>
    </w:p>
    <w:p w14:paraId="1A9C5FF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7C1A2500"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PSA 8.3.1</w:t>
      </w:r>
      <w:r w:rsidRPr="00A95BB3">
        <w:rPr>
          <w:rFonts w:ascii="Arial" w:eastAsia="Times New Roman" w:hAnsi="Arial" w:cs="Arial"/>
          <w:b/>
          <w:caps/>
          <w:spacing w:val="-2"/>
          <w:lang w:val="en-ZA"/>
        </w:rPr>
        <w:tab/>
        <w:t>Fixed preliminary and general charges</w:t>
      </w:r>
      <w:r w:rsidRPr="00A95BB3">
        <w:rPr>
          <w:rFonts w:ascii="Arial" w:eastAsia="Times New Roman" w:hAnsi="Arial" w:cs="Arial"/>
          <w:caps/>
          <w:spacing w:val="-2"/>
          <w:lang w:val="en-ZA"/>
        </w:rPr>
        <w:tab/>
        <w:t>Unit : Sum</w:t>
      </w:r>
    </w:p>
    <w:p w14:paraId="120A7088"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jc w:val="both"/>
        <w:rPr>
          <w:rFonts w:ascii="Arial" w:eastAsia="Times New Roman" w:hAnsi="Arial" w:cs="Arial"/>
          <w:b/>
          <w:spacing w:val="-2"/>
          <w:lang w:val="en-ZA"/>
        </w:rPr>
      </w:pPr>
    </w:p>
    <w:p w14:paraId="358BCAE1"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PSA 8.3.2</w:t>
      </w:r>
      <w:r w:rsidRPr="00A95BB3">
        <w:rPr>
          <w:rFonts w:ascii="Arial" w:eastAsia="Times New Roman" w:hAnsi="Arial" w:cs="Arial"/>
          <w:b/>
          <w:caps/>
          <w:spacing w:val="-2"/>
          <w:lang w:val="en-ZA"/>
        </w:rPr>
        <w:tab/>
        <w:t>Value-related preliminary and general charges</w:t>
      </w:r>
      <w:r w:rsidRPr="00A95BB3">
        <w:rPr>
          <w:rFonts w:ascii="Arial" w:eastAsia="Times New Roman" w:hAnsi="Arial" w:cs="Arial"/>
          <w:caps/>
          <w:spacing w:val="-2"/>
          <w:lang w:val="en-ZA"/>
        </w:rPr>
        <w:tab/>
        <w:t>Unit : Sum</w:t>
      </w:r>
    </w:p>
    <w:p w14:paraId="4EF2D96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58C139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sums tendered shall include full compensation for all fixed and value-related preliminary and general charges as described in Subclause PSA 8.1.2.2.  Payment will be made as described in Subclause PSA 8.2.1."</w:t>
      </w:r>
    </w:p>
    <w:p w14:paraId="79D7B43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632A46B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8.4</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SCHEDULED TIME-RELATED ITEMS</w:t>
      </w:r>
      <w:r w:rsidRPr="00A95BB3">
        <w:rPr>
          <w:rFonts w:ascii="Arial" w:eastAsia="Times New Roman" w:hAnsi="Arial" w:cs="Arial"/>
          <w:spacing w:val="-2"/>
          <w:lang w:val="en-ZA"/>
        </w:rPr>
        <w:t xml:space="preserve"> </w:t>
      </w:r>
    </w:p>
    <w:p w14:paraId="67E81AD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4E59CE8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spacing w:val="-2"/>
          <w:lang w:val="en-ZA"/>
        </w:rPr>
        <w:tab/>
      </w:r>
      <w:r w:rsidRPr="00A95BB3">
        <w:rPr>
          <w:rFonts w:ascii="Arial" w:eastAsia="Times New Roman" w:hAnsi="Arial" w:cs="Arial"/>
          <w:spacing w:val="-2"/>
          <w:lang w:val="en-ZA"/>
        </w:rPr>
        <w:tab/>
      </w:r>
      <w:r w:rsidRPr="00A95BB3">
        <w:rPr>
          <w:rFonts w:ascii="Arial" w:eastAsia="Times New Roman" w:hAnsi="Arial" w:cs="Arial"/>
          <w:i/>
          <w:spacing w:val="-2"/>
          <w:lang w:val="en-ZA"/>
        </w:rPr>
        <w:t>REPLACE THE ITEMS WITH THE FOLLOWING:</w:t>
      </w:r>
    </w:p>
    <w:p w14:paraId="665585A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79F66695"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8.4.1</w:t>
      </w:r>
      <w:r w:rsidRPr="00A95BB3">
        <w:rPr>
          <w:rFonts w:ascii="Arial" w:eastAsia="Times New Roman" w:hAnsi="Arial" w:cs="Arial"/>
          <w:b/>
          <w:spacing w:val="-2"/>
          <w:lang w:val="en-ZA"/>
        </w:rPr>
        <w:tab/>
      </w:r>
      <w:r w:rsidRPr="00A95BB3">
        <w:rPr>
          <w:rFonts w:ascii="Arial" w:eastAsia="Times New Roman" w:hAnsi="Arial" w:cs="Arial"/>
          <w:b/>
          <w:caps/>
          <w:spacing w:val="-2"/>
          <w:lang w:val="en-ZA"/>
        </w:rPr>
        <w:t>Time-related preliminary and general charges</w:t>
      </w:r>
      <w:r w:rsidRPr="00A95BB3">
        <w:rPr>
          <w:rFonts w:ascii="Arial" w:eastAsia="Times New Roman" w:hAnsi="Arial" w:cs="Arial"/>
          <w:spacing w:val="-2"/>
          <w:lang w:val="en-ZA"/>
        </w:rPr>
        <w:tab/>
      </w:r>
      <w:r w:rsidRPr="00A95BB3">
        <w:rPr>
          <w:rFonts w:ascii="Arial" w:eastAsia="Times New Roman" w:hAnsi="Arial" w:cs="Arial"/>
          <w:caps/>
          <w:spacing w:val="-2"/>
          <w:lang w:val="en-ZA"/>
        </w:rPr>
        <w:t>Unit : Sum</w:t>
      </w:r>
    </w:p>
    <w:p w14:paraId="7CCA646D"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jc w:val="both"/>
        <w:rPr>
          <w:rFonts w:ascii="Arial" w:eastAsia="Times New Roman" w:hAnsi="Arial" w:cs="Arial"/>
          <w:spacing w:val="-2"/>
          <w:lang w:val="en-ZA"/>
        </w:rPr>
      </w:pPr>
    </w:p>
    <w:p w14:paraId="7B7BA500"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sum tendered shall include full compensation for all time-related preliminary and general charges as described in Subclause PSA 8.1.2.2.  Payment will be made as described in Subclause PSA 8.2.2."</w:t>
      </w:r>
    </w:p>
    <w:p w14:paraId="5175F77F"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p>
    <w:p w14:paraId="35A49EC6"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hanging="1418"/>
        <w:jc w:val="both"/>
        <w:rPr>
          <w:rFonts w:ascii="Arial" w:eastAsia="Times New Roman" w:hAnsi="Arial" w:cs="Arial"/>
          <w:spacing w:val="-2"/>
          <w:lang w:val="en-ZA"/>
        </w:rPr>
      </w:pPr>
      <w:r w:rsidRPr="00A95BB3">
        <w:rPr>
          <w:rFonts w:ascii="Arial" w:eastAsia="Times New Roman" w:hAnsi="Arial" w:cs="Arial"/>
          <w:b/>
          <w:spacing w:val="-2"/>
          <w:lang w:val="en-ZA"/>
        </w:rPr>
        <w:t>PSA 8.5</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SUMS STATED PROVISIONALLY BY THE ENGINEER</w:t>
      </w:r>
      <w:r w:rsidRPr="00A95BB3">
        <w:rPr>
          <w:rFonts w:ascii="Arial" w:eastAsia="Times New Roman" w:hAnsi="Arial" w:cs="Arial"/>
          <w:spacing w:val="-2"/>
          <w:lang w:val="en-ZA"/>
        </w:rPr>
        <w:t xml:space="preserve"> </w:t>
      </w:r>
    </w:p>
    <w:p w14:paraId="076BF164"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3184C8A"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WITH THE FOLLOWING:</w:t>
      </w:r>
    </w:p>
    <w:p w14:paraId="663D215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i/>
          <w:spacing w:val="-2"/>
          <w:lang w:val="en-ZA"/>
        </w:rPr>
      </w:pPr>
    </w:p>
    <w:p w14:paraId="52353DA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Electrical work to be executed by a Nominated</w:t>
      </w:r>
    </w:p>
    <w:p w14:paraId="5F8B2634"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b/>
      </w:r>
      <w:r w:rsidRPr="00A95BB3">
        <w:rPr>
          <w:rFonts w:ascii="Arial" w:eastAsia="Times New Roman" w:hAnsi="Arial" w:cs="Arial"/>
          <w:spacing w:val="-2"/>
          <w:u w:val="single"/>
          <w:lang w:val="en-ZA"/>
        </w:rPr>
        <w:t>Subcontractor</w:t>
      </w:r>
      <w:r w:rsidRPr="00A95BB3">
        <w:rPr>
          <w:rFonts w:ascii="Arial" w:eastAsia="Times New Roman" w:hAnsi="Arial" w:cs="Arial"/>
          <w:spacing w:val="-2"/>
          <w:lang w:val="en-ZA"/>
        </w:rPr>
        <w:tab/>
        <w:t>Unit : Prov Sum</w:t>
      </w:r>
    </w:p>
    <w:p w14:paraId="7845805D"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p>
    <w:p w14:paraId="1D5A6A12"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Overheads, charges and profit on item (a) above</w:t>
      </w:r>
      <w:r w:rsidRPr="00A95BB3">
        <w:rPr>
          <w:rFonts w:ascii="Arial" w:eastAsia="Times New Roman" w:hAnsi="Arial" w:cs="Arial"/>
          <w:spacing w:val="-2"/>
          <w:lang w:val="en-ZA"/>
        </w:rPr>
        <w:tab/>
        <w:t>Unit : %</w:t>
      </w:r>
    </w:p>
    <w:p w14:paraId="30A3F8CD" w14:textId="77777777" w:rsidR="00A95BB3" w:rsidRPr="00A95BB3" w:rsidRDefault="00A95BB3" w:rsidP="00A95BB3">
      <w:pPr>
        <w:tabs>
          <w:tab w:val="left" w:pos="567"/>
          <w:tab w:val="left" w:pos="1418"/>
          <w:tab w:val="left" w:pos="1814"/>
          <w:tab w:val="left" w:pos="2325"/>
          <w:tab w:val="right" w:leader="dot" w:pos="8789"/>
        </w:tabs>
        <w:suppressAutoHyphens/>
        <w:spacing w:after="0" w:line="240" w:lineRule="auto"/>
        <w:ind w:left="1418"/>
        <w:jc w:val="both"/>
        <w:rPr>
          <w:rFonts w:ascii="Arial" w:eastAsia="Times New Roman" w:hAnsi="Arial" w:cs="Arial"/>
          <w:spacing w:val="-2"/>
          <w:lang w:val="en-ZA"/>
        </w:rPr>
      </w:pPr>
    </w:p>
    <w:p w14:paraId="1D8C9629" w14:textId="77777777" w:rsidR="00A95BB3" w:rsidRPr="00A95BB3" w:rsidRDefault="00A95BB3" w:rsidP="00A95BB3">
      <w:pPr>
        <w:tabs>
          <w:tab w:val="left" w:pos="567"/>
          <w:tab w:val="left" w:pos="1418"/>
          <w:tab w:val="left" w:pos="1814"/>
          <w:tab w:val="left" w:pos="2325"/>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Provisional Sum provided in the Schedule of Quantities for electrical work executed by a Nominated Subcontractor shall be paid in accordance with Clause 48 of the General Conditions of Contract.</w:t>
      </w:r>
    </w:p>
    <w:p w14:paraId="35695386" w14:textId="77777777" w:rsidR="00A95BB3" w:rsidRPr="00A95BB3" w:rsidRDefault="00A95BB3" w:rsidP="00A95BB3">
      <w:pPr>
        <w:tabs>
          <w:tab w:val="left" w:pos="567"/>
          <w:tab w:val="left" w:pos="1418"/>
          <w:tab w:val="left" w:pos="1814"/>
          <w:tab w:val="left" w:pos="2325"/>
          <w:tab w:val="right" w:leader="dot" w:pos="8789"/>
        </w:tabs>
        <w:suppressAutoHyphens/>
        <w:spacing w:after="0" w:line="240" w:lineRule="auto"/>
        <w:ind w:left="1418"/>
        <w:jc w:val="both"/>
        <w:rPr>
          <w:rFonts w:ascii="Arial" w:eastAsia="Times New Roman" w:hAnsi="Arial" w:cs="Arial"/>
          <w:spacing w:val="-2"/>
          <w:lang w:val="en-ZA"/>
        </w:rPr>
      </w:pPr>
    </w:p>
    <w:p w14:paraId="24B6111A" w14:textId="77777777" w:rsidR="00A95BB3" w:rsidRPr="00A95BB3" w:rsidRDefault="00A95BB3" w:rsidP="00A95BB3">
      <w:pPr>
        <w:tabs>
          <w:tab w:val="left" w:pos="567"/>
          <w:tab w:val="left" w:pos="1418"/>
          <w:tab w:val="left" w:pos="1814"/>
          <w:tab w:val="left" w:pos="2325"/>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percentage tendered will be paid to the Contractor on the actual amount paid to the subcontractor and shall include full compensation for all costs incurred in fulfilling his contractual role as the main Contractor."</w:t>
      </w:r>
    </w:p>
    <w:p w14:paraId="77BAC89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3AF3BC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643" w:hanging="1643"/>
        <w:jc w:val="both"/>
        <w:rPr>
          <w:rFonts w:ascii="Arial" w:eastAsia="Times New Roman" w:hAnsi="Arial" w:cs="Arial"/>
          <w:spacing w:val="-2"/>
          <w:lang w:val="en-ZA"/>
        </w:rPr>
      </w:pPr>
      <w:r w:rsidRPr="00A95BB3">
        <w:rPr>
          <w:rFonts w:ascii="Arial" w:eastAsia="Times New Roman" w:hAnsi="Arial" w:cs="Arial"/>
          <w:b/>
          <w:spacing w:val="-2"/>
          <w:lang w:val="en-ZA"/>
        </w:rPr>
        <w:t>PSA 8.6</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PRIME COST ITEMS</w:t>
      </w:r>
    </w:p>
    <w:p w14:paraId="0494136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FB8804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i/>
          <w:spacing w:val="-2"/>
          <w:lang w:val="en-ZA"/>
        </w:rPr>
        <w:tab/>
      </w:r>
      <w:r w:rsidRPr="00A95BB3">
        <w:rPr>
          <w:rFonts w:ascii="Arial" w:eastAsia="Times New Roman" w:hAnsi="Arial" w:cs="Arial"/>
          <w:i/>
          <w:spacing w:val="-2"/>
          <w:lang w:val="en-ZA"/>
        </w:rPr>
        <w:tab/>
        <w:t>REPLACE THIS ITEM WITH THE FOLLOWING:</w:t>
      </w:r>
    </w:p>
    <w:p w14:paraId="241CF57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600898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643" w:hanging="1643"/>
        <w:jc w:val="both"/>
        <w:rPr>
          <w:rFonts w:ascii="Arial" w:eastAsia="Times New Roman" w:hAnsi="Arial" w:cs="Arial"/>
          <w:b/>
          <w:spacing w:val="-2"/>
          <w:lang w:val="en-ZA"/>
        </w:rPr>
      </w:pPr>
      <w:r w:rsidRPr="00A95BB3">
        <w:rPr>
          <w:rFonts w:ascii="Arial" w:eastAsia="Times New Roman" w:hAnsi="Arial" w:cs="Arial"/>
          <w:b/>
          <w:spacing w:val="-2"/>
          <w:lang w:val="en-ZA"/>
        </w:rPr>
        <w:t>"PSA 8.6</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PRIME COST SUMS:</w:t>
      </w:r>
    </w:p>
    <w:p w14:paraId="5DA8D09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05714D0"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Additional tests required by the Engineer</w:t>
      </w:r>
      <w:r w:rsidRPr="00A95BB3">
        <w:rPr>
          <w:rFonts w:ascii="Arial" w:eastAsia="Times New Roman" w:hAnsi="Arial" w:cs="Arial"/>
          <w:spacing w:val="-2"/>
          <w:lang w:val="en-ZA"/>
        </w:rPr>
        <w:tab/>
        <w:t>Unit : PC Sum</w:t>
      </w:r>
    </w:p>
    <w:p w14:paraId="17C62EE1"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ind w:left="1418"/>
        <w:jc w:val="both"/>
        <w:rPr>
          <w:rFonts w:ascii="Arial" w:eastAsia="Times New Roman" w:hAnsi="Arial" w:cs="Arial"/>
          <w:spacing w:val="-2"/>
          <w:lang w:val="en-ZA"/>
        </w:rPr>
      </w:pPr>
    </w:p>
    <w:p w14:paraId="290133DF"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Charge required by Contractor on subitem (a) above</w:t>
      </w:r>
      <w:r w:rsidRPr="00A95BB3">
        <w:rPr>
          <w:rFonts w:ascii="Arial" w:eastAsia="Times New Roman" w:hAnsi="Arial" w:cs="Arial"/>
          <w:spacing w:val="-2"/>
          <w:lang w:val="en-ZA"/>
        </w:rPr>
        <w:tab/>
        <w:t>Unit : %</w:t>
      </w:r>
    </w:p>
    <w:p w14:paraId="2E2FCC74"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ind w:left="1418"/>
        <w:jc w:val="both"/>
        <w:rPr>
          <w:rFonts w:ascii="Arial" w:eastAsia="Times New Roman" w:hAnsi="Arial" w:cs="Arial"/>
          <w:spacing w:val="-2"/>
          <w:lang w:val="en-ZA"/>
        </w:rPr>
      </w:pPr>
    </w:p>
    <w:p w14:paraId="7AC33AD4"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(c)</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Housing for Engineer's representative</w:t>
      </w:r>
      <w:r w:rsidRPr="00A95BB3">
        <w:rPr>
          <w:rFonts w:ascii="Arial" w:eastAsia="Times New Roman" w:hAnsi="Arial" w:cs="Arial"/>
          <w:spacing w:val="-2"/>
          <w:lang w:val="en-ZA"/>
        </w:rPr>
        <w:tab/>
        <w:t>Unit : PC Sum</w:t>
      </w:r>
    </w:p>
    <w:p w14:paraId="2EB4DC2A"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ind w:left="1418"/>
        <w:jc w:val="both"/>
        <w:rPr>
          <w:rFonts w:ascii="Arial" w:eastAsia="Times New Roman" w:hAnsi="Arial" w:cs="Arial"/>
          <w:spacing w:val="-2"/>
          <w:lang w:val="en-ZA"/>
        </w:rPr>
      </w:pPr>
    </w:p>
    <w:p w14:paraId="6B6F088D"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(d)</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Charge required by Contractor on subitem (c) above</w:t>
      </w:r>
      <w:r w:rsidRPr="00A95BB3">
        <w:rPr>
          <w:rFonts w:ascii="Arial" w:eastAsia="Times New Roman" w:hAnsi="Arial" w:cs="Arial"/>
          <w:spacing w:val="-2"/>
          <w:lang w:val="en-ZA"/>
        </w:rPr>
        <w:tab/>
        <w:t>Unit : %</w:t>
      </w:r>
    </w:p>
    <w:p w14:paraId="1DA80C80"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p>
    <w:p w14:paraId="52F446F7"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Prime Cost Sums provided under subitems (a) and (c) in the Schedule of Quantities will be expended in accordance with Subclause 48(2) of the General Conditions of Contract.</w:t>
      </w:r>
    </w:p>
    <w:p w14:paraId="005361FA"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p>
    <w:p w14:paraId="19E26B0C"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percentage under subitem (b) will be paid to the Contractor on the value of each payment to the approved testing laboratory, and the percentage tendered under subitem (d) will be paid to the Contractor on the value of each payment made to the Engineer.</w:t>
      </w:r>
    </w:p>
    <w:p w14:paraId="1E3159D2"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p>
    <w:p w14:paraId="664F8072"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u w:val="single"/>
          <w:lang w:val="en-ZA"/>
        </w:rPr>
        <w:t>Note in connection with subitem (a)</w:t>
      </w:r>
      <w:r w:rsidRPr="00A95BB3">
        <w:rPr>
          <w:rFonts w:ascii="Arial" w:eastAsia="Times New Roman" w:hAnsi="Arial" w:cs="Arial"/>
          <w:spacing w:val="-2"/>
          <w:lang w:val="en-ZA"/>
        </w:rPr>
        <w:t>:</w:t>
      </w:r>
    </w:p>
    <w:p w14:paraId="12FF7972"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p>
    <w:p w14:paraId="6DE2D0B2"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is responsible for both the cost of normal testing as described in Subclause PS 8.2 in portion 1 of the Project Specifications and for the cost of any additional test that indicates that the Specifications have not been complied with."</w:t>
      </w:r>
    </w:p>
    <w:p w14:paraId="316D250A"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p>
    <w:p w14:paraId="4332CB85"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PSA 8.7</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DAYWORKS</w:t>
      </w:r>
    </w:p>
    <w:p w14:paraId="0EB693D2"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p>
    <w:p w14:paraId="0D51A55A"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Provisional items for Daywork are scheduled as follows:</w:t>
      </w:r>
    </w:p>
    <w:p w14:paraId="10411ACE"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p>
    <w:p w14:paraId="2CAE11A7" w14:textId="77777777" w:rsidR="00A95BB3" w:rsidRPr="00A95BB3" w:rsidRDefault="00A95BB3" w:rsidP="00A95BB3">
      <w:pPr>
        <w:tabs>
          <w:tab w:val="left" w:pos="567"/>
          <w:tab w:val="left" w:pos="1418"/>
          <w:tab w:val="left" w:pos="1814"/>
          <w:tab w:val="left" w:pos="2325"/>
          <w:tab w:val="left" w:pos="2835"/>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t>Labour as a Provisional Sum with a percentage allowance on the net cost.</w:t>
      </w:r>
    </w:p>
    <w:p w14:paraId="2CE7EBB7"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p>
    <w:p w14:paraId="584AA039" w14:textId="77777777" w:rsidR="00A95BB3" w:rsidRPr="00A95BB3" w:rsidRDefault="00A95BB3" w:rsidP="00370847">
      <w:pPr>
        <w:numPr>
          <w:ilvl w:val="2"/>
          <w:numId w:val="176"/>
        </w:numPr>
        <w:tabs>
          <w:tab w:val="left" w:pos="567"/>
          <w:tab w:val="left" w:pos="1418"/>
          <w:tab w:val="num" w:pos="1800"/>
          <w:tab w:val="left" w:pos="2325"/>
          <w:tab w:val="left" w:pos="2835"/>
          <w:tab w:val="left" w:pos="3402"/>
          <w:tab w:val="left" w:pos="3969"/>
          <w:tab w:val="right" w:pos="8789"/>
        </w:tabs>
        <w:suppressAutoHyphens/>
        <w:spacing w:after="0" w:line="240" w:lineRule="auto"/>
        <w:ind w:hanging="1260"/>
        <w:jc w:val="both"/>
        <w:rPr>
          <w:rFonts w:ascii="Arial" w:eastAsia="Times New Roman" w:hAnsi="Arial" w:cs="Arial"/>
          <w:spacing w:val="-2"/>
          <w:lang w:val="en-ZA"/>
        </w:rPr>
      </w:pPr>
      <w:r w:rsidRPr="00A95BB3">
        <w:rPr>
          <w:rFonts w:ascii="Arial" w:eastAsia="Times New Roman" w:hAnsi="Arial" w:cs="Arial"/>
          <w:spacing w:val="-2"/>
          <w:lang w:val="en-ZA"/>
        </w:rPr>
        <w:t>Material as a Provisional Sum with a percentage on the net cost.</w:t>
      </w:r>
    </w:p>
    <w:p w14:paraId="41F19541" w14:textId="77777777" w:rsidR="00A95BB3" w:rsidRPr="00A95BB3" w:rsidRDefault="00A95BB3" w:rsidP="00A95BB3">
      <w:pPr>
        <w:tabs>
          <w:tab w:val="left" w:pos="567"/>
          <w:tab w:val="left" w:pos="2325"/>
          <w:tab w:val="left" w:pos="2835"/>
          <w:tab w:val="left" w:pos="3402"/>
          <w:tab w:val="left" w:pos="3969"/>
          <w:tab w:val="right" w:pos="8789"/>
        </w:tabs>
        <w:suppressAutoHyphens/>
        <w:spacing w:after="0" w:line="240" w:lineRule="auto"/>
        <w:ind w:left="1440"/>
        <w:jc w:val="both"/>
        <w:rPr>
          <w:rFonts w:ascii="Arial" w:eastAsia="Times New Roman" w:hAnsi="Arial" w:cs="Arial"/>
          <w:spacing w:val="-2"/>
          <w:lang w:val="en-ZA"/>
        </w:rPr>
      </w:pPr>
    </w:p>
    <w:p w14:paraId="6BF7C3B0" w14:textId="77777777" w:rsidR="00A95BB3" w:rsidRPr="00A95BB3" w:rsidRDefault="00A95BB3" w:rsidP="00370847">
      <w:pPr>
        <w:numPr>
          <w:ilvl w:val="2"/>
          <w:numId w:val="176"/>
        </w:numPr>
        <w:tabs>
          <w:tab w:val="left" w:pos="567"/>
          <w:tab w:val="left" w:pos="1418"/>
          <w:tab w:val="num" w:pos="1800"/>
          <w:tab w:val="left" w:pos="2325"/>
          <w:tab w:val="left" w:pos="2835"/>
          <w:tab w:val="left" w:pos="3402"/>
          <w:tab w:val="left" w:pos="3969"/>
          <w:tab w:val="right" w:pos="8789"/>
        </w:tabs>
        <w:suppressAutoHyphens/>
        <w:spacing w:after="0" w:line="240" w:lineRule="auto"/>
        <w:ind w:hanging="1260"/>
        <w:jc w:val="both"/>
        <w:rPr>
          <w:rFonts w:ascii="Arial" w:eastAsia="Times New Roman" w:hAnsi="Arial" w:cs="Arial"/>
          <w:spacing w:val="-2"/>
          <w:lang w:val="en-ZA"/>
        </w:rPr>
      </w:pPr>
      <w:r w:rsidRPr="00A95BB3">
        <w:rPr>
          <w:rFonts w:ascii="Arial" w:eastAsia="Times New Roman" w:hAnsi="Arial" w:cs="Arial"/>
          <w:spacing w:val="-2"/>
          <w:lang w:val="en-ZA"/>
        </w:rPr>
        <w:t>The Contractor’s own plant as a Provisional Sum.</w:t>
      </w:r>
    </w:p>
    <w:p w14:paraId="1B1B386B" w14:textId="77777777" w:rsidR="00A95BB3" w:rsidRPr="00A95BB3" w:rsidRDefault="00A95BB3" w:rsidP="00A95BB3">
      <w:pPr>
        <w:tabs>
          <w:tab w:val="left" w:pos="567"/>
          <w:tab w:val="left" w:pos="2325"/>
          <w:tab w:val="left" w:pos="2835"/>
          <w:tab w:val="left" w:pos="3402"/>
          <w:tab w:val="left" w:pos="3969"/>
          <w:tab w:val="right" w:pos="8789"/>
        </w:tabs>
        <w:suppressAutoHyphens/>
        <w:spacing w:after="0" w:line="240" w:lineRule="auto"/>
        <w:jc w:val="both"/>
        <w:rPr>
          <w:rFonts w:ascii="Arial" w:eastAsia="Times New Roman" w:hAnsi="Arial" w:cs="Arial"/>
          <w:spacing w:val="-2"/>
          <w:lang w:val="en-ZA"/>
        </w:rPr>
      </w:pPr>
    </w:p>
    <w:p w14:paraId="7E500F8C"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Tendered unit rates or unite rates that are agreed in terms of Subclause 40(4) of the General Conditions of Contract for the Contractor’s own plant used for Daywork shall cover the full cost of the use of such plant and shall therefore, in addition to the items listed in Subclause 8.7, cover the cost of plant operators, consumable stores, fuel and maintenance.</w:t>
      </w:r>
    </w:p>
    <w:p w14:paraId="60717447"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40"/>
        <w:jc w:val="both"/>
        <w:rPr>
          <w:rFonts w:ascii="Arial" w:eastAsia="Times New Roman" w:hAnsi="Arial" w:cs="Arial"/>
          <w:spacing w:val="-2"/>
          <w:lang w:val="en-ZA"/>
        </w:rPr>
      </w:pPr>
    </w:p>
    <w:p w14:paraId="7B86C2E6" w14:textId="77777777" w:rsidR="00A95BB3" w:rsidRPr="00A95BB3" w:rsidRDefault="00A95BB3" w:rsidP="00370847">
      <w:pPr>
        <w:numPr>
          <w:ilvl w:val="2"/>
          <w:numId w:val="176"/>
        </w:numPr>
        <w:tabs>
          <w:tab w:val="left" w:pos="567"/>
          <w:tab w:val="left" w:pos="1418"/>
          <w:tab w:val="num" w:pos="1800"/>
          <w:tab w:val="left" w:pos="2325"/>
          <w:tab w:val="left" w:pos="2835"/>
          <w:tab w:val="left" w:pos="3402"/>
          <w:tab w:val="left" w:pos="3969"/>
          <w:tab w:val="right" w:pos="8789"/>
        </w:tabs>
        <w:suppressAutoHyphens/>
        <w:spacing w:after="0" w:line="240" w:lineRule="auto"/>
        <w:ind w:hanging="1260"/>
        <w:jc w:val="both"/>
        <w:rPr>
          <w:rFonts w:ascii="Arial" w:eastAsia="Times New Roman" w:hAnsi="Arial" w:cs="Arial"/>
          <w:spacing w:val="-2"/>
          <w:lang w:val="en-ZA"/>
        </w:rPr>
      </w:pPr>
      <w:r w:rsidRPr="00A95BB3">
        <w:rPr>
          <w:rFonts w:ascii="Arial" w:eastAsia="Times New Roman" w:hAnsi="Arial" w:cs="Arial"/>
          <w:spacing w:val="-2"/>
          <w:lang w:val="en-ZA"/>
        </w:rPr>
        <w:t>Hired plant as a Provisional Sum with a percentage allowance on the net cost.</w:t>
      </w:r>
    </w:p>
    <w:p w14:paraId="7BEFDC19" w14:textId="77777777" w:rsidR="00A95BB3" w:rsidRPr="00A95BB3" w:rsidRDefault="00A95BB3" w:rsidP="00A95BB3">
      <w:pPr>
        <w:tabs>
          <w:tab w:val="left" w:pos="567"/>
          <w:tab w:val="left" w:pos="2325"/>
          <w:tab w:val="left" w:pos="2835"/>
          <w:tab w:val="left" w:pos="3402"/>
          <w:tab w:val="left" w:pos="3969"/>
          <w:tab w:val="right" w:pos="8789"/>
        </w:tabs>
        <w:suppressAutoHyphens/>
        <w:spacing w:after="0" w:line="240" w:lineRule="auto"/>
        <w:jc w:val="both"/>
        <w:rPr>
          <w:rFonts w:ascii="Arial" w:eastAsia="Times New Roman" w:hAnsi="Arial" w:cs="Arial"/>
          <w:spacing w:val="-2"/>
          <w:lang w:val="en-ZA"/>
        </w:rPr>
      </w:pPr>
    </w:p>
    <w:p w14:paraId="3BDBB6AD"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The Contractor will be paid the actual net cost of plant hire by him for Daywork and in addition will be paid a percentage allowance on net cost of such hire, which allowance will cover the Contractor’s own overhead cost and profit.</w:t>
      </w:r>
    </w:p>
    <w:p w14:paraId="76FBCD9B"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 xml:space="preserve"> </w:t>
      </w:r>
    </w:p>
    <w:p w14:paraId="350BAD71"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PSA 8.8</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TEMPORARY WORKS</w:t>
      </w:r>
    </w:p>
    <w:p w14:paraId="1C09A4E4"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p>
    <w:p w14:paraId="39077454"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w:t>
      </w:r>
      <w:r w:rsidRPr="00A95BB3">
        <w:rPr>
          <w:rFonts w:ascii="Arial" w:eastAsia="Times New Roman" w:hAnsi="Arial" w:cs="Arial"/>
          <w:spacing w:val="-2"/>
          <w:lang w:val="en-ZA"/>
        </w:rPr>
        <w:t xml:space="preserve"> ITEM 8.8.4 </w:t>
      </w:r>
      <w:r w:rsidRPr="00A95BB3">
        <w:rPr>
          <w:rFonts w:ascii="Arial" w:eastAsia="Times New Roman" w:hAnsi="Arial" w:cs="Arial"/>
          <w:i/>
          <w:spacing w:val="-2"/>
          <w:lang w:val="en-ZA"/>
        </w:rPr>
        <w:t>WITH THE FOLLOWING</w:t>
      </w:r>
      <w:r w:rsidRPr="00A95BB3">
        <w:rPr>
          <w:rFonts w:ascii="Arial" w:eastAsia="Times New Roman" w:hAnsi="Arial" w:cs="Arial"/>
          <w:spacing w:val="-2"/>
          <w:lang w:val="en-ZA"/>
        </w:rPr>
        <w:t>:</w:t>
      </w:r>
    </w:p>
    <w:p w14:paraId="6E06888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p>
    <w:p w14:paraId="0BB00D2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PSA 8.8.4</w:t>
      </w:r>
      <w:r w:rsidRPr="00A95BB3">
        <w:rPr>
          <w:rFonts w:ascii="Arial" w:eastAsia="Times New Roman" w:hAnsi="Arial" w:cs="Arial"/>
          <w:b/>
          <w:caps/>
          <w:spacing w:val="-2"/>
          <w:lang w:val="en-ZA"/>
        </w:rPr>
        <w:tab/>
        <w:t>Location and protection of existing services:</w:t>
      </w:r>
    </w:p>
    <w:p w14:paraId="7BF5DC9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21CB95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PSA 8.8.4.1</w:t>
      </w:r>
      <w:r w:rsidRPr="00A95BB3">
        <w:rPr>
          <w:rFonts w:ascii="Arial" w:eastAsia="Times New Roman" w:hAnsi="Arial" w:cs="Arial"/>
          <w:b/>
          <w:spacing w:val="-2"/>
          <w:lang w:val="en-ZA"/>
        </w:rPr>
        <w:tab/>
        <w:t>Provision of detecting devices for:</w:t>
      </w:r>
    </w:p>
    <w:p w14:paraId="42FF1DD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502895C6" w14:textId="77777777" w:rsidR="00A95BB3" w:rsidRPr="00A95BB3" w:rsidRDefault="00A95BB3" w:rsidP="00A95BB3">
      <w:pPr>
        <w:tabs>
          <w:tab w:val="left" w:pos="567"/>
          <w:tab w:val="left" w:pos="1418"/>
          <w:tab w:val="left" w:pos="1814"/>
          <w:tab w:val="left" w:pos="2325"/>
          <w:tab w:val="left" w:pos="2835"/>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Water and sewer pipes</w:t>
      </w:r>
      <w:r w:rsidRPr="00A95BB3">
        <w:rPr>
          <w:rFonts w:ascii="Arial" w:eastAsia="Times New Roman" w:hAnsi="Arial" w:cs="Arial"/>
          <w:spacing w:val="-2"/>
          <w:lang w:val="en-ZA"/>
        </w:rPr>
        <w:tab/>
        <w:t>Unit : Sum</w:t>
      </w:r>
    </w:p>
    <w:p w14:paraId="4006B082" w14:textId="77777777" w:rsidR="00A95BB3" w:rsidRPr="00A95BB3" w:rsidRDefault="00A95BB3" w:rsidP="00A95BB3">
      <w:pPr>
        <w:tabs>
          <w:tab w:val="left" w:pos="567"/>
          <w:tab w:val="left" w:pos="1418"/>
          <w:tab w:val="left" w:pos="1814"/>
          <w:tab w:val="left" w:pos="2325"/>
          <w:tab w:val="left" w:pos="2835"/>
          <w:tab w:val="right" w:leader="dot" w:pos="9356"/>
        </w:tabs>
        <w:suppressAutoHyphens/>
        <w:spacing w:after="0" w:line="240" w:lineRule="auto"/>
        <w:ind w:left="1418"/>
        <w:jc w:val="both"/>
        <w:rPr>
          <w:rFonts w:ascii="Arial" w:eastAsia="Times New Roman" w:hAnsi="Arial" w:cs="Arial"/>
          <w:spacing w:val="-2"/>
          <w:lang w:val="en-ZA"/>
        </w:rPr>
      </w:pPr>
    </w:p>
    <w:p w14:paraId="5BAE546D" w14:textId="77777777" w:rsidR="00A95BB3" w:rsidRPr="00A95BB3" w:rsidRDefault="00A95BB3" w:rsidP="00A95BB3">
      <w:pPr>
        <w:tabs>
          <w:tab w:val="left" w:pos="567"/>
          <w:tab w:val="left" w:pos="1418"/>
          <w:tab w:val="left" w:pos="1814"/>
          <w:tab w:val="left" w:pos="2325"/>
          <w:tab w:val="left" w:pos="2835"/>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Electrical and other cables</w:t>
      </w:r>
      <w:r w:rsidRPr="00A95BB3">
        <w:rPr>
          <w:rFonts w:ascii="Arial" w:eastAsia="Times New Roman" w:hAnsi="Arial" w:cs="Arial"/>
          <w:spacing w:val="-2"/>
          <w:lang w:val="en-ZA"/>
        </w:rPr>
        <w:tab/>
        <w:t>Unit : Sum</w:t>
      </w:r>
    </w:p>
    <w:p w14:paraId="49E9B456" w14:textId="77777777" w:rsidR="00A95BB3" w:rsidRPr="00A95BB3" w:rsidRDefault="00A95BB3" w:rsidP="00A95BB3">
      <w:pPr>
        <w:tabs>
          <w:tab w:val="left" w:pos="567"/>
          <w:tab w:val="left" w:pos="1418"/>
          <w:tab w:val="left" w:pos="1814"/>
          <w:tab w:val="left" w:pos="2325"/>
          <w:tab w:val="left" w:pos="2835"/>
          <w:tab w:val="right" w:leader="dot" w:pos="8789"/>
        </w:tabs>
        <w:suppressAutoHyphens/>
        <w:spacing w:after="0" w:line="240" w:lineRule="auto"/>
        <w:ind w:left="1418"/>
        <w:jc w:val="both"/>
        <w:rPr>
          <w:rFonts w:ascii="Arial" w:eastAsia="Times New Roman" w:hAnsi="Arial" w:cs="Arial"/>
          <w:spacing w:val="-2"/>
          <w:lang w:val="en-ZA"/>
        </w:rPr>
      </w:pPr>
    </w:p>
    <w:p w14:paraId="25B81FCF" w14:textId="77777777" w:rsidR="00A95BB3" w:rsidRPr="00A95BB3" w:rsidRDefault="00A95BB3" w:rsidP="00A95BB3">
      <w:pPr>
        <w:tabs>
          <w:tab w:val="left" w:pos="567"/>
          <w:tab w:val="left" w:pos="1418"/>
          <w:tab w:val="left" w:pos="1814"/>
          <w:tab w:val="left" w:pos="2325"/>
          <w:tab w:val="left" w:pos="2835"/>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sums shall cover the cost of providing and operating suitable equipment for as long as it is needed to locate all the existing services likely to be affected by the construction activities.  Alternatively, an approved specialist firm may be employed to carry out the work.</w:t>
      </w:r>
    </w:p>
    <w:p w14:paraId="23A9168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8D0FF3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PSA 8.8.4.2</w:t>
      </w:r>
      <w:r w:rsidRPr="00A95BB3">
        <w:rPr>
          <w:rFonts w:ascii="Arial" w:eastAsia="Times New Roman" w:hAnsi="Arial" w:cs="Arial"/>
          <w:b/>
          <w:spacing w:val="-2"/>
          <w:lang w:val="en-ZA"/>
        </w:rPr>
        <w:tab/>
        <w:t>Hand excavation necessary for locating and exposing existing services</w:t>
      </w:r>
    </w:p>
    <w:p w14:paraId="74DBF58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ab/>
      </w:r>
      <w:r w:rsidRPr="00A95BB3">
        <w:rPr>
          <w:rFonts w:ascii="Arial" w:eastAsia="Times New Roman" w:hAnsi="Arial" w:cs="Arial"/>
          <w:b/>
          <w:spacing w:val="-2"/>
          <w:lang w:val="en-ZA"/>
        </w:rPr>
        <w:tab/>
        <w:t>in all material:</w:t>
      </w:r>
    </w:p>
    <w:p w14:paraId="35687692"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3999031" w14:textId="77777777" w:rsidR="00A95BB3" w:rsidRPr="00A95BB3" w:rsidRDefault="00A95BB3" w:rsidP="00A95BB3">
      <w:pPr>
        <w:tabs>
          <w:tab w:val="left" w:pos="567"/>
          <w:tab w:val="left" w:pos="1418"/>
          <w:tab w:val="left" w:pos="1814"/>
          <w:tab w:val="left" w:pos="2325"/>
          <w:tab w:val="right" w:leader="dot" w:pos="9356"/>
        </w:tabs>
        <w:suppressAutoHyphens/>
        <w:spacing w:after="0" w:line="240" w:lineRule="auto"/>
        <w:ind w:left="1418"/>
        <w:jc w:val="both"/>
        <w:rPr>
          <w:rFonts w:ascii="Arial" w:eastAsia="Times New Roman" w:hAnsi="Arial" w:cs="Arial"/>
          <w:spacing w:val="-2"/>
          <w:vertAlign w:val="superscript"/>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In roadways</w:t>
      </w:r>
      <w:r w:rsidRPr="00A95BB3">
        <w:rPr>
          <w:rFonts w:ascii="Arial" w:eastAsia="Times New Roman" w:hAnsi="Arial" w:cs="Arial"/>
          <w:spacing w:val="-2"/>
          <w:lang w:val="en-ZA"/>
        </w:rPr>
        <w:tab/>
        <w:t>Unit : m</w:t>
      </w:r>
      <w:r w:rsidRPr="00A95BB3">
        <w:rPr>
          <w:rFonts w:ascii="Arial" w:eastAsia="Times New Roman" w:hAnsi="Arial" w:cs="Arial"/>
          <w:spacing w:val="-2"/>
          <w:vertAlign w:val="superscript"/>
          <w:lang w:val="en-ZA"/>
        </w:rPr>
        <w:t>3</w:t>
      </w:r>
    </w:p>
    <w:p w14:paraId="353D506A" w14:textId="77777777" w:rsidR="00A95BB3" w:rsidRPr="00A95BB3" w:rsidRDefault="00A95BB3" w:rsidP="00A95BB3">
      <w:pPr>
        <w:tabs>
          <w:tab w:val="left" w:pos="567"/>
          <w:tab w:val="left" w:pos="1418"/>
          <w:tab w:val="left" w:pos="1814"/>
          <w:tab w:val="left" w:pos="2325"/>
          <w:tab w:val="right" w:leader="dot" w:pos="9356"/>
        </w:tabs>
        <w:suppressAutoHyphens/>
        <w:spacing w:after="0" w:line="240" w:lineRule="auto"/>
        <w:ind w:left="1418"/>
        <w:jc w:val="both"/>
        <w:rPr>
          <w:rFonts w:ascii="Arial" w:eastAsia="Times New Roman" w:hAnsi="Arial" w:cs="Arial"/>
          <w:spacing w:val="-2"/>
          <w:vertAlign w:val="superscript"/>
          <w:lang w:val="en-ZA"/>
        </w:rPr>
      </w:pPr>
    </w:p>
    <w:p w14:paraId="0C42B738" w14:textId="77777777" w:rsidR="00A95BB3" w:rsidRPr="00A95BB3" w:rsidRDefault="00A95BB3" w:rsidP="00A95BB3">
      <w:pPr>
        <w:tabs>
          <w:tab w:val="left" w:pos="567"/>
          <w:tab w:val="left" w:pos="1418"/>
          <w:tab w:val="left" w:pos="1814"/>
          <w:tab w:val="left" w:pos="2325"/>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In all other areas</w:t>
      </w:r>
      <w:r w:rsidRPr="00A95BB3">
        <w:rPr>
          <w:rFonts w:ascii="Arial" w:eastAsia="Times New Roman" w:hAnsi="Arial" w:cs="Arial"/>
          <w:spacing w:val="-2"/>
          <w:lang w:val="en-ZA"/>
        </w:rPr>
        <w:tab/>
        <w:t>Unit : m</w:t>
      </w:r>
      <w:r w:rsidRPr="00A95BB3">
        <w:rPr>
          <w:rFonts w:ascii="Arial" w:eastAsia="Times New Roman" w:hAnsi="Arial" w:cs="Arial"/>
          <w:spacing w:val="-2"/>
          <w:vertAlign w:val="superscript"/>
          <w:lang w:val="en-ZA"/>
        </w:rPr>
        <w:t>3</w:t>
      </w:r>
    </w:p>
    <w:p w14:paraId="767BA879"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p>
    <w:p w14:paraId="00FB0E97"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rates shall cover the cost of excavating by means of hand tools within authorised dimensions, for all precautionary measures to protect the services from damage during excavation and backfilling, and for subsequent backfilling and compacting.  Compaction of material in all areas except in roadways shall be to 90% of the modified AASHTO density.</w:t>
      </w:r>
    </w:p>
    <w:p w14:paraId="3A6B683C"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p>
    <w:p w14:paraId="458A942C"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rate for hand excavation in roadways shall include compensation for compacting excavated or selected backfill material to 93% of modified AASHTO density.  Reinstating layer works and surfacing shall be measured and paid for under SANS 1200 DB.</w:t>
      </w:r>
    </w:p>
    <w:p w14:paraId="70634123"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p>
    <w:p w14:paraId="2AC6BDCC"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rates shall also include for keeping excavations safe, for dealing with surface and subsurface water, for removing surplus excavated material from the Site, for transporting all material within the free-haul distance, and for supplying adequate supervision during both excavation and backfilling operations.  Overhaul will be measured and paid for under SANS 1200 DB."</w:t>
      </w:r>
    </w:p>
    <w:p w14:paraId="256C0C1C"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i/>
          <w:spacing w:val="-2"/>
          <w:lang w:val="en-ZA"/>
        </w:rPr>
      </w:pPr>
    </w:p>
    <w:p w14:paraId="3D194F36" w14:textId="77777777" w:rsidR="00A95BB3" w:rsidRPr="00A95BB3" w:rsidRDefault="00A95BB3" w:rsidP="00A95BB3">
      <w:pPr>
        <w:tabs>
          <w:tab w:val="left" w:pos="567"/>
          <w:tab w:val="left" w:pos="1418"/>
          <w:tab w:val="left" w:pos="1814"/>
          <w:tab w:val="left" w:pos="2325"/>
          <w:tab w:val="left" w:pos="2835"/>
          <w:tab w:val="left" w:pos="3402"/>
          <w:tab w:val="left" w:pos="3969"/>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w:t>
      </w:r>
      <w:r w:rsidRPr="00A95BB3">
        <w:rPr>
          <w:rFonts w:ascii="Arial" w:eastAsia="Times New Roman" w:hAnsi="Arial" w:cs="Arial"/>
          <w:spacing w:val="-2"/>
          <w:lang w:val="en-ZA"/>
        </w:rPr>
        <w:t xml:space="preserve"> ITEM 8.8.6 </w:t>
      </w:r>
      <w:r w:rsidRPr="00A95BB3">
        <w:rPr>
          <w:rFonts w:ascii="Arial" w:eastAsia="Times New Roman" w:hAnsi="Arial" w:cs="Arial"/>
          <w:i/>
          <w:spacing w:val="-2"/>
          <w:lang w:val="en-ZA"/>
        </w:rPr>
        <w:t>WITH THE FOLLOWING</w:t>
      </w:r>
      <w:r w:rsidRPr="00A95BB3">
        <w:rPr>
          <w:rFonts w:ascii="Arial" w:eastAsia="Times New Roman" w:hAnsi="Arial" w:cs="Arial"/>
          <w:spacing w:val="-2"/>
          <w:lang w:val="en-ZA"/>
        </w:rPr>
        <w:t>:</w:t>
      </w:r>
    </w:p>
    <w:p w14:paraId="0F009792"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i/>
          <w:spacing w:val="-2"/>
          <w:lang w:val="en-ZA"/>
        </w:rPr>
      </w:pPr>
    </w:p>
    <w:p w14:paraId="24C3846C" w14:textId="77777777" w:rsidR="00A95BB3" w:rsidRPr="00A95BB3" w:rsidRDefault="00A95BB3" w:rsidP="00A95BB3">
      <w:pPr>
        <w:tabs>
          <w:tab w:val="left" w:pos="567"/>
          <w:tab w:val="left" w:pos="1418"/>
          <w:tab w:val="left" w:pos="1814"/>
          <w:tab w:val="left" w:pos="2325"/>
          <w:tab w:val="left" w:pos="2835"/>
          <w:tab w:val="left" w:pos="3402"/>
          <w:tab w:val="left" w:pos="396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PSA 8.8.6</w:t>
      </w:r>
      <w:r w:rsidRPr="00A95BB3">
        <w:rPr>
          <w:rFonts w:ascii="Arial" w:eastAsia="Times New Roman" w:hAnsi="Arial" w:cs="Arial"/>
          <w:b/>
          <w:spacing w:val="-2"/>
          <w:lang w:val="en-ZA"/>
        </w:rPr>
        <w:tab/>
        <w:t>Dealing with Effluant:.................................................................................................</w:t>
      </w:r>
      <w:r w:rsidRPr="00A95BB3">
        <w:rPr>
          <w:rFonts w:ascii="Arial" w:eastAsia="Times New Roman" w:hAnsi="Arial" w:cs="Arial"/>
          <w:spacing w:val="-2"/>
          <w:lang w:val="en-ZA"/>
        </w:rPr>
        <w:t>Unit : Sum</w:t>
      </w:r>
    </w:p>
    <w:p w14:paraId="7BBBE88A" w14:textId="77777777" w:rsidR="00A95BB3" w:rsidRPr="00A95BB3" w:rsidRDefault="00A95BB3" w:rsidP="00A95BB3">
      <w:pPr>
        <w:tabs>
          <w:tab w:val="left" w:pos="567"/>
          <w:tab w:val="left" w:pos="1418"/>
          <w:tab w:val="left" w:pos="1814"/>
          <w:tab w:val="left" w:pos="2325"/>
          <w:tab w:val="left" w:pos="2835"/>
          <w:tab w:val="right" w:leader="dot" w:pos="8789"/>
        </w:tabs>
        <w:suppressAutoHyphens/>
        <w:spacing w:after="0" w:line="240" w:lineRule="auto"/>
        <w:ind w:left="1418"/>
        <w:jc w:val="both"/>
        <w:rPr>
          <w:rFonts w:ascii="Arial" w:eastAsia="Times New Roman" w:hAnsi="Arial" w:cs="Arial"/>
          <w:spacing w:val="-2"/>
          <w:lang w:val="en-ZA"/>
        </w:rPr>
      </w:pPr>
    </w:p>
    <w:p w14:paraId="72D4F702" w14:textId="77777777" w:rsidR="00A95BB3" w:rsidRPr="00A95BB3" w:rsidRDefault="00A95BB3" w:rsidP="00A95BB3">
      <w:pPr>
        <w:tabs>
          <w:tab w:val="left" w:pos="567"/>
          <w:tab w:val="left" w:pos="1418"/>
          <w:tab w:val="left" w:pos="1814"/>
          <w:tab w:val="left" w:pos="2325"/>
          <w:tab w:val="left" w:pos="2835"/>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sums shall cover the cost of providing and operating suitable equipment as specified in PSA 5.5 for as long as it is needed to complete the replacement of the sewer pipe.</w:t>
      </w:r>
    </w:p>
    <w:p w14:paraId="6F14F1BF"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i/>
          <w:spacing w:val="-2"/>
          <w:lang w:val="en-ZA"/>
        </w:rPr>
      </w:pPr>
    </w:p>
    <w:p w14:paraId="118B2D7E"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ADD THE FOLLOWING ITEM</w:t>
      </w:r>
      <w:r w:rsidRPr="00A95BB3">
        <w:rPr>
          <w:rFonts w:ascii="Arial" w:eastAsia="Times New Roman" w:hAnsi="Arial" w:cs="Arial"/>
          <w:spacing w:val="-2"/>
          <w:lang w:val="en-ZA"/>
        </w:rPr>
        <w:t xml:space="preserve">:  </w:t>
      </w:r>
    </w:p>
    <w:p w14:paraId="235CED0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EFEE0F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lastRenderedPageBreak/>
        <w:t>"PSA 8.9</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 xml:space="preserve">COMPENSATION IN TERMS OF SUBSUBCLAUSE 57(4)(b)(ii) </w:t>
      </w:r>
    </w:p>
    <w:p w14:paraId="530A3ED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hanging="1418"/>
        <w:jc w:val="both"/>
        <w:rPr>
          <w:rFonts w:ascii="Arial" w:eastAsia="Times New Roman" w:hAnsi="Arial" w:cs="Arial"/>
          <w:b/>
          <w:spacing w:val="-2"/>
          <w:u w:val="single"/>
          <w:lang w:val="en-ZA"/>
        </w:rPr>
      </w:pPr>
      <w:r w:rsidRPr="00A95BB3">
        <w:rPr>
          <w:rFonts w:ascii="Arial" w:eastAsia="Times New Roman" w:hAnsi="Arial" w:cs="Arial"/>
          <w:b/>
          <w:spacing w:val="-2"/>
          <w:lang w:val="en-ZA"/>
        </w:rPr>
        <w:tab/>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 xml:space="preserve">FOR DELAYS DUE TO THE CIRCUMSTANCES DESCRIBED </w:t>
      </w:r>
    </w:p>
    <w:p w14:paraId="4B1ADF9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hanging="1418"/>
        <w:jc w:val="both"/>
        <w:rPr>
          <w:rFonts w:ascii="Arial" w:eastAsia="Times New Roman" w:hAnsi="Arial" w:cs="Arial"/>
          <w:b/>
          <w:spacing w:val="-2"/>
          <w:u w:val="single"/>
          <w:lang w:val="en-ZA"/>
        </w:rPr>
      </w:pPr>
      <w:r w:rsidRPr="00A95BB3">
        <w:rPr>
          <w:rFonts w:ascii="Arial" w:eastAsia="Times New Roman" w:hAnsi="Arial" w:cs="Arial"/>
          <w:b/>
          <w:spacing w:val="-2"/>
          <w:lang w:val="en-ZA"/>
        </w:rPr>
        <w:tab/>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IN SUBCLAUSES 57(1) AND (2) OF THE GENERAL</w:t>
      </w:r>
    </w:p>
    <w:p w14:paraId="61011B0B"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ind w:left="1418" w:hanging="1418"/>
        <w:jc w:val="both"/>
        <w:rPr>
          <w:rFonts w:ascii="Arial" w:eastAsia="Times New Roman" w:hAnsi="Arial" w:cs="Arial"/>
          <w:spacing w:val="-2"/>
          <w:lang w:val="en-ZA"/>
        </w:rPr>
      </w:pPr>
      <w:r w:rsidRPr="00A95BB3">
        <w:rPr>
          <w:rFonts w:ascii="Arial" w:eastAsia="Times New Roman" w:hAnsi="Arial" w:cs="Arial"/>
          <w:b/>
          <w:spacing w:val="-2"/>
          <w:lang w:val="en-ZA"/>
        </w:rPr>
        <w:tab/>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CONDITIONS OF CONTRACT, AS AMENDED</w:t>
      </w:r>
      <w:r w:rsidRPr="00A95BB3">
        <w:rPr>
          <w:rFonts w:ascii="Arial" w:eastAsia="Times New Roman" w:hAnsi="Arial" w:cs="Arial"/>
          <w:spacing w:val="-2"/>
          <w:lang w:val="en-ZA"/>
        </w:rPr>
        <w:tab/>
      </w:r>
      <w:r w:rsidRPr="00A95BB3">
        <w:rPr>
          <w:rFonts w:ascii="Arial" w:eastAsia="Times New Roman" w:hAnsi="Arial" w:cs="Arial"/>
          <w:caps/>
          <w:spacing w:val="-2"/>
          <w:lang w:val="en-ZA"/>
        </w:rPr>
        <w:t>Unit : day</w:t>
      </w:r>
    </w:p>
    <w:p w14:paraId="027757C1"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jc w:val="both"/>
        <w:rPr>
          <w:rFonts w:ascii="Arial" w:eastAsia="Times New Roman" w:hAnsi="Arial" w:cs="Arial"/>
          <w:spacing w:val="-2"/>
          <w:lang w:val="en-ZA"/>
        </w:rPr>
      </w:pPr>
    </w:p>
    <w:p w14:paraId="376E4A06"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unit of measurement shall be the number of working days approved by the Engineer during which the Contractor was delayed or prevented from executing the Contract.  In the event of delays for part of a working day only, such fractions of a working day shall be added to calculate the total delay.</w:t>
      </w:r>
    </w:p>
    <w:p w14:paraId="1D1AA9E4"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p>
    <w:p w14:paraId="22F454EA"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Payment at the tendered rate shall be in full and final compensation for delays due to the circumstances described in Subclauses 57(1) and (2).</w:t>
      </w:r>
    </w:p>
    <w:p w14:paraId="126A5A9F"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p>
    <w:p w14:paraId="15232F6D"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No payment will be made under this payment item after expiry of the official completion date."</w:t>
      </w:r>
    </w:p>
    <w:p w14:paraId="01DF1BC7"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p>
    <w:p w14:paraId="67395717"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9356"/>
        </w:tabs>
        <w:suppressAutoHyphens/>
        <w:spacing w:after="0" w:line="240" w:lineRule="auto"/>
        <w:ind w:left="1418" w:hanging="1418"/>
        <w:jc w:val="both"/>
        <w:rPr>
          <w:rFonts w:ascii="Arial" w:eastAsia="Times New Roman" w:hAnsi="Arial" w:cs="Arial"/>
          <w:spacing w:val="-2"/>
          <w:lang w:val="en-ZA"/>
        </w:rPr>
      </w:pPr>
      <w:r w:rsidRPr="00A95BB3">
        <w:rPr>
          <w:rFonts w:ascii="Arial" w:eastAsia="Times New Roman" w:hAnsi="Arial" w:cs="Arial"/>
          <w:b/>
          <w:spacing w:val="-2"/>
          <w:lang w:val="en-ZA"/>
        </w:rPr>
        <w:t>"PSA 8.12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MISCELLANEOUS ITEMS</w:t>
      </w:r>
      <w:r w:rsidRPr="00A95BB3">
        <w:rPr>
          <w:rFonts w:ascii="Arial" w:eastAsia="Times New Roman" w:hAnsi="Arial" w:cs="Arial"/>
          <w:spacing w:val="-2"/>
          <w:lang w:val="en-ZA"/>
        </w:rPr>
        <w:tab/>
      </w:r>
      <w:r w:rsidRPr="00A95BB3">
        <w:rPr>
          <w:rFonts w:ascii="Arial" w:eastAsia="Times New Roman" w:hAnsi="Arial" w:cs="Arial"/>
          <w:caps/>
          <w:spacing w:val="-2"/>
          <w:lang w:val="en-ZA"/>
        </w:rPr>
        <w:t xml:space="preserve"> </w:t>
      </w:r>
    </w:p>
    <w:p w14:paraId="1DCEF73C"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jc w:val="both"/>
        <w:rPr>
          <w:rFonts w:ascii="Arial" w:eastAsia="Times New Roman" w:hAnsi="Arial" w:cs="Arial"/>
          <w:spacing w:val="-2"/>
          <w:lang w:val="en-ZA"/>
        </w:rPr>
      </w:pPr>
    </w:p>
    <w:p w14:paraId="27EF762A"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Any item which, in the payment clause column of the Schedule of Quantities, refers to this clause (PSA8-12), will be measured in the unit scheduled.</w:t>
      </w:r>
    </w:p>
    <w:p w14:paraId="2894FA08"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p>
    <w:p w14:paraId="7648D766"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sum or rate of such item shall cover the cost of all materials, labour and plant required to execute and complete the work as specified, described in the Schedule f Quantities or shown on the drawing(s).</w:t>
      </w:r>
    </w:p>
    <w:p w14:paraId="637C63BB" w14:textId="77777777" w:rsidR="00A95BB3" w:rsidRPr="00A95BB3" w:rsidRDefault="00A95BB3" w:rsidP="00A95BB3">
      <w:pPr>
        <w:tabs>
          <w:tab w:val="left" w:pos="567"/>
          <w:tab w:val="left" w:pos="1418"/>
          <w:tab w:val="left" w:pos="1814"/>
          <w:tab w:val="left" w:pos="2325"/>
          <w:tab w:val="left" w:pos="2835"/>
          <w:tab w:val="left" w:pos="3402"/>
          <w:tab w:val="left" w:pos="3969"/>
          <w:tab w:val="right" w:leader="dot" w:pos="8789"/>
        </w:tabs>
        <w:suppressAutoHyphens/>
        <w:spacing w:after="0" w:line="240" w:lineRule="auto"/>
        <w:ind w:left="1418"/>
        <w:jc w:val="both"/>
        <w:rPr>
          <w:rFonts w:ascii="Arial" w:eastAsia="Times New Roman" w:hAnsi="Arial" w:cs="Arial"/>
          <w:spacing w:val="-2"/>
          <w:lang w:val="en-ZA"/>
        </w:rPr>
      </w:pPr>
    </w:p>
    <w:p w14:paraId="360AEA8E"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r w:rsidRPr="00A95BB3">
        <w:rPr>
          <w:rFonts w:ascii="Arial" w:eastAsia="Times New Roman" w:hAnsi="Arial" w:cs="Arial"/>
          <w:bCs/>
          <w:i/>
          <w:iCs/>
          <w:u w:val="single"/>
          <w:lang w:val="en-ZA" w:eastAsia="x-none"/>
        </w:rPr>
        <w:br w:type="page"/>
      </w:r>
    </w:p>
    <w:p w14:paraId="5BD51975" w14:textId="49FD50C8" w:rsidR="00A95BB3" w:rsidRPr="00A95BB3" w:rsidRDefault="00A95BB3" w:rsidP="00A95BB3">
      <w:pPr>
        <w:tabs>
          <w:tab w:val="left" w:pos="0"/>
          <w:tab w:val="left" w:pos="792"/>
          <w:tab w:val="left" w:pos="1134"/>
          <w:tab w:val="right" w:leader="dot" w:pos="8503"/>
          <w:tab w:val="right" w:pos="9001"/>
        </w:tabs>
        <w:spacing w:after="0" w:line="240" w:lineRule="auto"/>
        <w:jc w:val="both"/>
        <w:rPr>
          <w:rFonts w:ascii="Arial" w:eastAsia="Times New Roman" w:hAnsi="Arial" w:cs="Arial"/>
          <w:b/>
          <w:lang w:val="en-ZA"/>
        </w:rPr>
      </w:pPr>
      <w:r w:rsidRPr="00A95BB3">
        <w:rPr>
          <w:rFonts w:ascii="Arial" w:eastAsia="Times New Roman" w:hAnsi="Arial" w:cs="Arial"/>
          <w:b/>
          <w:u w:val="single"/>
          <w:lang w:val="en-ZA"/>
        </w:rPr>
        <w:lastRenderedPageBreak/>
        <w:t>PROJECT</w:t>
      </w:r>
      <w:r w:rsidR="001B217F">
        <w:rPr>
          <w:rFonts w:ascii="Arial" w:eastAsia="Times New Roman" w:hAnsi="Arial" w:cs="Arial"/>
          <w:b/>
          <w:u w:val="single"/>
          <w:lang w:val="en-ZA"/>
        </w:rPr>
        <w:t xml:space="preserve"> SPECIFICATIONS - PORTION 2 : VA</w:t>
      </w:r>
      <w:r w:rsidRPr="00A95BB3">
        <w:rPr>
          <w:rFonts w:ascii="Arial" w:eastAsia="Times New Roman" w:hAnsi="Arial" w:cs="Arial"/>
          <w:b/>
          <w:u w:val="single"/>
          <w:lang w:val="en-ZA"/>
        </w:rPr>
        <w:t>RIATIONS AND ADDITIONS</w:t>
      </w:r>
    </w:p>
    <w:p w14:paraId="193E8F7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p>
    <w:p w14:paraId="1012D300"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bookmarkStart w:id="747" w:name="_Toc320259132"/>
      <w:bookmarkStart w:id="748" w:name="_Toc33773254"/>
      <w:r w:rsidRPr="00A95BB3">
        <w:rPr>
          <w:rFonts w:ascii="Arial" w:eastAsia="Times New Roman" w:hAnsi="Arial" w:cs="Arial"/>
          <w:b/>
          <w:bCs/>
          <w:i/>
          <w:iCs/>
          <w:lang w:val="en-ZA" w:eastAsia="x-none"/>
        </w:rPr>
        <w:t>SANS 1200 PSC:</w:t>
      </w:r>
      <w:r w:rsidRPr="00A95BB3">
        <w:rPr>
          <w:rFonts w:ascii="Arial" w:eastAsia="Times New Roman" w:hAnsi="Arial" w:cs="Arial"/>
          <w:b/>
          <w:bCs/>
          <w:i/>
          <w:iCs/>
          <w:lang w:val="en-ZA" w:eastAsia="x-none"/>
        </w:rPr>
        <w:tab/>
      </w:r>
      <w:r w:rsidRPr="00A95BB3">
        <w:rPr>
          <w:rFonts w:ascii="Arial" w:eastAsia="Times New Roman" w:hAnsi="Arial" w:cs="Arial"/>
          <w:b/>
          <w:bCs/>
          <w:i/>
          <w:iCs/>
          <w:lang w:val="en-ZA" w:eastAsia="x-none"/>
        </w:rPr>
        <w:tab/>
        <w:t>SITE CLEARANCE</w:t>
      </w:r>
      <w:bookmarkEnd w:id="747"/>
      <w:bookmarkEnd w:id="748"/>
    </w:p>
    <w:p w14:paraId="3D3569C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4527319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u w:val="single"/>
          <w:lang w:val="en-ZA"/>
        </w:rPr>
        <w:t>PSC 3</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MATERIALS</w:t>
      </w:r>
      <w:r w:rsidRPr="00A95BB3">
        <w:rPr>
          <w:rFonts w:ascii="Arial" w:eastAsia="Times New Roman" w:hAnsi="Arial" w:cs="Arial"/>
          <w:spacing w:val="-2"/>
          <w:lang w:val="en-ZA"/>
        </w:rPr>
        <w:t xml:space="preserve"> </w:t>
      </w:r>
    </w:p>
    <w:p w14:paraId="0BA70A5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245395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PSC 3.1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DISPOSAL OF MATERIAL</w:t>
      </w:r>
    </w:p>
    <w:p w14:paraId="54B5E19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609BA0D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4D771DAB"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6DBA0BB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obtain his own dumping sites for the disposal of material and all transport costs shall be included in the rates tendered for site clearance."</w:t>
      </w:r>
    </w:p>
    <w:p w14:paraId="1560B9E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u w:val="single"/>
          <w:lang w:val="en-ZA"/>
        </w:rPr>
      </w:pPr>
    </w:p>
    <w:p w14:paraId="3AC8E34E"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u w:val="single"/>
          <w:lang w:val="en-ZA"/>
        </w:rPr>
        <w:t>PSC 5</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CONSTRUCTION</w:t>
      </w:r>
      <w:r w:rsidRPr="00A95BB3">
        <w:rPr>
          <w:rFonts w:ascii="Arial" w:eastAsia="Times New Roman" w:hAnsi="Arial" w:cs="Arial"/>
          <w:spacing w:val="-2"/>
          <w:lang w:val="en-ZA"/>
        </w:rPr>
        <w:t xml:space="preserve"> </w:t>
      </w:r>
    </w:p>
    <w:p w14:paraId="47C5020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6BEA8B9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hanging="1418"/>
        <w:jc w:val="both"/>
        <w:rPr>
          <w:rFonts w:ascii="Arial" w:eastAsia="Times New Roman" w:hAnsi="Arial" w:cs="Arial"/>
          <w:b/>
          <w:spacing w:val="-2"/>
          <w:u w:val="single"/>
          <w:lang w:val="en-ZA"/>
        </w:rPr>
      </w:pPr>
      <w:r w:rsidRPr="00A95BB3">
        <w:rPr>
          <w:rFonts w:ascii="Arial" w:eastAsia="Times New Roman" w:hAnsi="Arial" w:cs="Arial"/>
          <w:b/>
          <w:spacing w:val="-2"/>
          <w:lang w:val="en-ZA"/>
        </w:rPr>
        <w:t>PSC 5.2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CUTTING OF TREES</w:t>
      </w:r>
    </w:p>
    <w:p w14:paraId="1FFA3F0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hanging="1418"/>
        <w:jc w:val="both"/>
        <w:rPr>
          <w:rFonts w:ascii="Arial" w:eastAsia="Times New Roman" w:hAnsi="Arial" w:cs="Arial"/>
          <w:b/>
          <w:spacing w:val="-2"/>
          <w:u w:val="single"/>
          <w:lang w:val="en-ZA"/>
        </w:rPr>
      </w:pPr>
    </w:p>
    <w:p w14:paraId="5E4FDBB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hanging="1418"/>
        <w:jc w:val="both"/>
        <w:rPr>
          <w:rFonts w:ascii="Arial" w:eastAsia="Times New Roman" w:hAnsi="Arial" w:cs="Arial"/>
          <w:caps/>
          <w:spacing w:val="-2"/>
          <w:lang w:val="en-ZA"/>
        </w:rPr>
      </w:pPr>
      <w:r w:rsidRPr="00A95BB3">
        <w:rPr>
          <w:rFonts w:ascii="Arial" w:eastAsia="Times New Roman" w:hAnsi="Arial" w:cs="Arial"/>
          <w:b/>
          <w:caps/>
          <w:spacing w:val="-2"/>
          <w:lang w:val="en-ZA"/>
        </w:rPr>
        <w:t>PSC 5.2.3</w:t>
      </w:r>
      <w:r w:rsidRPr="00A95BB3">
        <w:rPr>
          <w:rFonts w:ascii="Arial" w:eastAsia="Times New Roman" w:hAnsi="Arial" w:cs="Arial"/>
          <w:b/>
          <w:caps/>
          <w:spacing w:val="-2"/>
          <w:lang w:val="en-ZA"/>
        </w:rPr>
        <w:tab/>
        <w:t>Preservation of trees</w:t>
      </w:r>
    </w:p>
    <w:p w14:paraId="38ACA07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5195F7A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PSC 5.2.3.2</w:t>
      </w:r>
      <w:r w:rsidRPr="00A95BB3">
        <w:rPr>
          <w:rFonts w:ascii="Arial" w:eastAsia="Times New Roman" w:hAnsi="Arial" w:cs="Arial"/>
          <w:b/>
          <w:spacing w:val="-2"/>
          <w:lang w:val="en-ZA"/>
        </w:rPr>
        <w:tab/>
        <w:t>Individual trees</w:t>
      </w:r>
    </w:p>
    <w:p w14:paraId="0149F75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p>
    <w:p w14:paraId="0DA2974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LAST SENTENCE WITH THE FOLLOWING:</w:t>
      </w:r>
    </w:p>
    <w:p w14:paraId="3191598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30237461" w14:textId="58DA8614"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"An amount of R100</w:t>
      </w:r>
      <w:r w:rsidR="001B217F">
        <w:rPr>
          <w:rFonts w:ascii="Arial" w:eastAsia="Times New Roman" w:hAnsi="Arial" w:cs="Arial"/>
          <w:spacing w:val="-2"/>
          <w:lang w:val="en-ZA"/>
        </w:rPr>
        <w:t>0</w:t>
      </w:r>
      <w:r w:rsidRPr="00A95BB3">
        <w:rPr>
          <w:rFonts w:ascii="Arial" w:eastAsia="Times New Roman" w:hAnsi="Arial" w:cs="Arial"/>
          <w:spacing w:val="-2"/>
          <w:lang w:val="en-ZA"/>
        </w:rPr>
        <w:t>,00 will be deducted from moneys due to the Contractor as a penalty for every tree that is damaged or removed unnecessarily."</w:t>
      </w:r>
    </w:p>
    <w:p w14:paraId="5B348C8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09FF429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bCs/>
        </w:rPr>
      </w:pPr>
      <w:r w:rsidRPr="00A95BB3">
        <w:rPr>
          <w:rFonts w:ascii="Arial" w:eastAsia="Times New Roman" w:hAnsi="Arial" w:cs="Arial"/>
          <w:b/>
          <w:spacing w:val="-2"/>
          <w:lang w:val="en-ZA"/>
        </w:rPr>
        <w:t>PSC 5.3</w:t>
      </w:r>
      <w:r w:rsidRPr="00A95BB3">
        <w:rPr>
          <w:rFonts w:ascii="Arial" w:eastAsia="Times New Roman" w:hAnsi="Arial" w:cs="Arial"/>
          <w:b/>
          <w:spacing w:val="-2"/>
          <w:lang w:val="en-ZA"/>
        </w:rPr>
        <w:tab/>
        <w:t>Clearance of sludge in ponds</w:t>
      </w:r>
      <w:r w:rsidRPr="00A95BB3">
        <w:rPr>
          <w:rFonts w:ascii="Arial" w:eastAsia="Times New Roman" w:hAnsi="Arial" w:cs="Arial"/>
          <w:b/>
          <w:bCs/>
        </w:rPr>
        <w:tab/>
      </w:r>
    </w:p>
    <w:p w14:paraId="20A95CB1" w14:textId="77777777" w:rsidR="00A95BB3" w:rsidRPr="00A95BB3" w:rsidRDefault="00A95BB3" w:rsidP="00A95BB3">
      <w:pPr>
        <w:spacing w:after="0" w:line="240" w:lineRule="auto"/>
        <w:jc w:val="both"/>
        <w:rPr>
          <w:rFonts w:ascii="Arial" w:eastAsia="Times New Roman" w:hAnsi="Arial" w:cs="Arial"/>
          <w:b/>
          <w:bCs/>
        </w:rPr>
      </w:pPr>
    </w:p>
    <w:p w14:paraId="1C55A5A1" w14:textId="77777777" w:rsidR="00A95BB3" w:rsidRPr="00A95BB3" w:rsidRDefault="00A95BB3" w:rsidP="00A95BB3">
      <w:pPr>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The sludge that has accumulated in the existing ponds shall be removed to an area as approved by the Engineer.</w:t>
      </w:r>
    </w:p>
    <w:p w14:paraId="1CBFD53A" w14:textId="77777777" w:rsidR="00A95BB3" w:rsidRPr="00A95BB3" w:rsidRDefault="00A95BB3" w:rsidP="00A95BB3">
      <w:pPr>
        <w:spacing w:after="0" w:line="240" w:lineRule="auto"/>
        <w:ind w:left="1440"/>
        <w:jc w:val="both"/>
        <w:rPr>
          <w:rFonts w:ascii="Arial" w:eastAsia="Times New Roman" w:hAnsi="Arial" w:cs="Arial"/>
          <w:spacing w:val="-2"/>
          <w:lang w:val="en-ZA"/>
        </w:rPr>
      </w:pPr>
    </w:p>
    <w:p w14:paraId="0663CD58" w14:textId="77777777" w:rsidR="00A95BB3" w:rsidRPr="00A95BB3" w:rsidRDefault="00A95BB3" w:rsidP="00A95BB3">
      <w:pPr>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The sludge in the existing ponds shall be cleared before upgrading can proceed.  The condition of the sludge at the time that it has to be removed will be dependent on the preceding weather conditions.</w:t>
      </w:r>
    </w:p>
    <w:p w14:paraId="3DC95015" w14:textId="77777777" w:rsidR="00A95BB3" w:rsidRPr="00A95BB3" w:rsidRDefault="00A95BB3" w:rsidP="00A95BB3">
      <w:pPr>
        <w:spacing w:after="0" w:line="240" w:lineRule="auto"/>
        <w:ind w:left="1440"/>
        <w:jc w:val="both"/>
        <w:rPr>
          <w:rFonts w:ascii="Arial" w:eastAsia="Times New Roman" w:hAnsi="Arial" w:cs="Arial"/>
          <w:spacing w:val="-2"/>
          <w:lang w:val="en-ZA"/>
        </w:rPr>
      </w:pPr>
    </w:p>
    <w:p w14:paraId="6F12086C" w14:textId="77777777" w:rsidR="00A95BB3" w:rsidRPr="00A95BB3" w:rsidRDefault="00A95BB3" w:rsidP="00A95BB3">
      <w:pPr>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 xml:space="preserve">If the sludge is spendable the Contractor shall lift the sludge and dispose of it at the spoil area as approved by the Engineer. </w:t>
      </w:r>
    </w:p>
    <w:p w14:paraId="21DA0C6D" w14:textId="77777777" w:rsidR="00A95BB3" w:rsidRPr="00A95BB3" w:rsidRDefault="00A95BB3" w:rsidP="00A95BB3">
      <w:pPr>
        <w:spacing w:after="0" w:line="240" w:lineRule="auto"/>
        <w:ind w:left="1440"/>
        <w:jc w:val="both"/>
        <w:rPr>
          <w:rFonts w:ascii="Arial" w:eastAsia="Times New Roman" w:hAnsi="Arial" w:cs="Arial"/>
          <w:spacing w:val="-2"/>
          <w:lang w:val="en-ZA"/>
        </w:rPr>
      </w:pPr>
    </w:p>
    <w:p w14:paraId="451B685F" w14:textId="77777777" w:rsidR="00A95BB3" w:rsidRPr="00A95BB3" w:rsidRDefault="00A95BB3" w:rsidP="00A95BB3">
      <w:pPr>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Should the sludge be too wet to be picked up, the Contractor shall pump the sludge out of the dams, and onto a temporary drying area.  For this operation the Contractor may create a temporary sump to be able to completely drain the ponds.  It can be expected that it will be necessary to push the wet sludge towards the sump as the sludge will not flow readily.</w:t>
      </w:r>
    </w:p>
    <w:p w14:paraId="477FD5E2" w14:textId="77777777" w:rsidR="00A95BB3" w:rsidRPr="00A95BB3" w:rsidRDefault="00A95BB3" w:rsidP="00A95BB3">
      <w:pPr>
        <w:spacing w:after="0" w:line="240" w:lineRule="auto"/>
        <w:ind w:left="1440"/>
        <w:jc w:val="both"/>
        <w:rPr>
          <w:rFonts w:ascii="Arial" w:eastAsia="Times New Roman" w:hAnsi="Arial" w:cs="Arial"/>
          <w:spacing w:val="-2"/>
          <w:lang w:val="en-ZA"/>
        </w:rPr>
      </w:pPr>
    </w:p>
    <w:p w14:paraId="0E3D22FC" w14:textId="77777777" w:rsidR="00A95BB3" w:rsidRPr="00A95BB3" w:rsidRDefault="00A95BB3" w:rsidP="00A95BB3">
      <w:pPr>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Once dried, the sludge must be carted away to the spoil site.</w:t>
      </w:r>
    </w:p>
    <w:p w14:paraId="5A73D5E4" w14:textId="77777777" w:rsidR="00A95BB3" w:rsidRPr="00A95BB3" w:rsidRDefault="00A95BB3" w:rsidP="00A95BB3">
      <w:pPr>
        <w:spacing w:after="0" w:line="240" w:lineRule="auto"/>
        <w:ind w:left="1440"/>
        <w:jc w:val="both"/>
        <w:rPr>
          <w:rFonts w:ascii="Arial" w:eastAsia="Times New Roman" w:hAnsi="Arial" w:cs="Arial"/>
          <w:spacing w:val="-2"/>
          <w:lang w:val="en-ZA"/>
        </w:rPr>
      </w:pPr>
    </w:p>
    <w:p w14:paraId="28E17C72" w14:textId="77777777" w:rsidR="00A95BB3" w:rsidRPr="00A95BB3" w:rsidRDefault="00A95BB3" w:rsidP="00A95BB3">
      <w:pPr>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Irrespective of the method used for removal of the sludge, a layer of “contaminated” soil may be removed from the pond floor by the Contractor if he so wishes.  This soil shall be stockpiled on site to be used later as topsoil.</w:t>
      </w:r>
    </w:p>
    <w:p w14:paraId="6D6FFB7A" w14:textId="77777777" w:rsidR="00A95BB3" w:rsidRPr="00A95BB3" w:rsidRDefault="00A95BB3" w:rsidP="00A95BB3">
      <w:pPr>
        <w:spacing w:after="0" w:line="240" w:lineRule="auto"/>
        <w:ind w:left="1440"/>
        <w:jc w:val="both"/>
        <w:rPr>
          <w:rFonts w:ascii="Arial" w:eastAsia="Times New Roman" w:hAnsi="Arial" w:cs="Arial"/>
          <w:spacing w:val="-2"/>
          <w:lang w:val="en-ZA"/>
        </w:rPr>
      </w:pPr>
    </w:p>
    <w:p w14:paraId="7C0F5DE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PSC 5.5</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RECLEARING OF VEGETATION</w:t>
      </w:r>
    </w:p>
    <w:p w14:paraId="74920DA7"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222BC6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29A365B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7C81AED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lastRenderedPageBreak/>
        <w:t>"When areas have to be recleaned on the written instructions of the Engineer, such recleaning shall be carried out at the Contractor's own cost and the Contractor is therefore advised not to clear the areas too soon."</w:t>
      </w:r>
    </w:p>
    <w:p w14:paraId="161E338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1FAB4A1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PSC 5.6</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DEALING WITH WATER</w:t>
      </w:r>
    </w:p>
    <w:p w14:paraId="09450C0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38EA1AB7"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Irrespective of the method used to deal with water the Contractor must provide all plant, labour, material, etc. and running cost to empty the ponds to sludge level and maintain functionality of all other pond systems for the duration of cleaning the ponds.</w:t>
      </w:r>
    </w:p>
    <w:p w14:paraId="080FB99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5E4FD14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u w:val="single"/>
          <w:lang w:val="en-ZA"/>
        </w:rPr>
        <w:t>PSC 8</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MEASUREMENT AND PAYMENT</w:t>
      </w:r>
      <w:r w:rsidRPr="00A95BB3">
        <w:rPr>
          <w:rFonts w:ascii="Arial" w:eastAsia="Times New Roman" w:hAnsi="Arial" w:cs="Arial"/>
          <w:spacing w:val="-2"/>
          <w:lang w:val="en-ZA"/>
        </w:rPr>
        <w:t xml:space="preserve"> </w:t>
      </w:r>
    </w:p>
    <w:p w14:paraId="371BD76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422338A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rPr>
          <w:rFonts w:ascii="Arial" w:eastAsia="Times New Roman" w:hAnsi="Arial" w:cs="Arial"/>
          <w:b/>
          <w:spacing w:val="-2"/>
          <w:u w:val="single"/>
          <w:lang w:val="en-ZA"/>
        </w:rPr>
      </w:pPr>
      <w:r w:rsidRPr="00A95BB3">
        <w:rPr>
          <w:rFonts w:ascii="Arial" w:eastAsia="Times New Roman" w:hAnsi="Arial" w:cs="Arial"/>
          <w:b/>
          <w:spacing w:val="-2"/>
          <w:lang w:val="en-ZA"/>
        </w:rPr>
        <w:t>PSC 8.2</w:t>
      </w:r>
      <w:r w:rsidRPr="00A95BB3">
        <w:rPr>
          <w:rFonts w:ascii="Arial" w:eastAsia="Times New Roman" w:hAnsi="Arial" w:cs="Arial"/>
          <w:b/>
          <w:spacing w:val="-2"/>
          <w:lang w:val="en-ZA"/>
        </w:rPr>
        <w:tab/>
        <w:t>PAYMENT: CLEARANCE OF SLUDGE IN PONDS</w:t>
      </w:r>
      <w:r w:rsidRPr="00A95BB3">
        <w:rPr>
          <w:rFonts w:ascii="Arial" w:eastAsia="Times New Roman" w:hAnsi="Arial" w:cs="Arial"/>
          <w:spacing w:val="-2"/>
          <w:lang w:val="en-ZA"/>
        </w:rPr>
        <w:t xml:space="preserve"> ...……………………………………………..</w:t>
      </w:r>
      <w:r w:rsidRPr="00A95BB3">
        <w:rPr>
          <w:rFonts w:ascii="Arial" w:eastAsia="Times New Roman" w:hAnsi="Arial" w:cs="Arial"/>
          <w:caps/>
          <w:spacing w:val="-2"/>
          <w:lang w:val="en-ZA"/>
        </w:rPr>
        <w:t xml:space="preserve"> </w:t>
      </w:r>
      <w:r w:rsidRPr="00A95BB3">
        <w:rPr>
          <w:rFonts w:ascii="Arial" w:eastAsia="Times New Roman" w:hAnsi="Arial" w:cs="Arial"/>
          <w:caps/>
          <w:spacing w:val="-2"/>
          <w:lang w:val="en-ZA"/>
        </w:rPr>
        <w:tab/>
        <w:t>Unit : m</w:t>
      </w:r>
      <w:r w:rsidRPr="00A95BB3">
        <w:rPr>
          <w:rFonts w:ascii="Arial" w:eastAsia="Times New Roman" w:hAnsi="Arial" w:cs="Arial"/>
          <w:caps/>
          <w:spacing w:val="-2"/>
          <w:vertAlign w:val="superscript"/>
          <w:lang w:val="en-ZA"/>
        </w:rPr>
        <w:t>3</w:t>
      </w:r>
    </w:p>
    <w:p w14:paraId="5C4114E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u w:val="single"/>
          <w:lang w:val="en-ZA"/>
        </w:rPr>
      </w:pPr>
    </w:p>
    <w:p w14:paraId="47CC425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The unit rate shall cover the cost of all labour and plant required to remove the sludge as prescribed in PSC 5.3. The rate will not include cost endure by the Contractor other than the removal of the measure quantity of sludge.”</w:t>
      </w:r>
    </w:p>
    <w:p w14:paraId="02196AE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p>
    <w:p w14:paraId="242615D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PSC 8.2.1</w:t>
      </w:r>
      <w:r w:rsidRPr="00A95BB3">
        <w:rPr>
          <w:rFonts w:ascii="Arial" w:eastAsia="Times New Roman" w:hAnsi="Arial" w:cs="Arial"/>
          <w:b/>
          <w:caps/>
          <w:spacing w:val="-2"/>
          <w:lang w:val="en-ZA"/>
        </w:rPr>
        <w:tab/>
        <w:t>Clear and grub</w:t>
      </w:r>
    </w:p>
    <w:p w14:paraId="6420228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3FDAAFC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FIRST LINE WITH THE FOLLOWING:</w:t>
      </w:r>
    </w:p>
    <w:p w14:paraId="43971BD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1715100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area designated by the Engineer to be cleared and grubbed will be measured in square metre to the nearest square metre or, "</w:t>
      </w:r>
    </w:p>
    <w:p w14:paraId="1E14CA77"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ITEMS:</w:t>
      </w:r>
    </w:p>
    <w:p w14:paraId="1EA7FC9E"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D92F485"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PSC 8.2.11</w:t>
      </w:r>
      <w:r w:rsidRPr="00A95BB3">
        <w:rPr>
          <w:rFonts w:ascii="Arial" w:eastAsia="Times New Roman" w:hAnsi="Arial" w:cs="Arial"/>
          <w:b/>
          <w:caps/>
          <w:spacing w:val="-2"/>
          <w:lang w:val="en-ZA"/>
        </w:rPr>
        <w:tab/>
        <w:t>Take down and re-erect existing fences</w:t>
      </w:r>
      <w:r w:rsidRPr="00A95BB3">
        <w:rPr>
          <w:rFonts w:ascii="Arial" w:eastAsia="Times New Roman" w:hAnsi="Arial" w:cs="Arial"/>
          <w:caps/>
          <w:spacing w:val="-2"/>
          <w:lang w:val="en-ZA"/>
        </w:rPr>
        <w:tab/>
        <w:t>Unit : m</w:t>
      </w:r>
    </w:p>
    <w:p w14:paraId="79BB51DA"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jc w:val="both"/>
        <w:rPr>
          <w:rFonts w:ascii="Arial" w:eastAsia="Times New Roman" w:hAnsi="Arial" w:cs="Arial"/>
          <w:spacing w:val="-2"/>
          <w:lang w:val="en-ZA"/>
        </w:rPr>
      </w:pPr>
    </w:p>
    <w:p w14:paraId="22401999"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rate shall cover the cost of taking down the fences, coiling wire, sorting, stacking and guarding all materials, the cost of loading, transporting and off-loading such materials, the cost of re-erecting the fence in its original position using the dismantled material, the cost of temporary bracing of the fencing sections not taken down and the cost of appurtenant materials that may be required to restore the fence to its original condition before dismantling.</w:t>
      </w:r>
    </w:p>
    <w:p w14:paraId="1022D0BC"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22AE8115"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PSC 8.2.12</w:t>
      </w:r>
      <w:r w:rsidRPr="00A95BB3">
        <w:rPr>
          <w:rFonts w:ascii="Arial" w:eastAsia="Times New Roman" w:hAnsi="Arial" w:cs="Arial"/>
          <w:b/>
          <w:caps/>
          <w:spacing w:val="-2"/>
          <w:lang w:val="en-ZA"/>
        </w:rPr>
        <w:tab/>
        <w:t xml:space="preserve">Remove topsoil to spoil site furnished </w:t>
      </w:r>
    </w:p>
    <w:p w14:paraId="1B9AD2BB"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ab/>
      </w:r>
      <w:r w:rsidRPr="00A95BB3">
        <w:rPr>
          <w:rFonts w:ascii="Arial" w:eastAsia="Times New Roman" w:hAnsi="Arial" w:cs="Arial"/>
          <w:b/>
          <w:caps/>
          <w:spacing w:val="-2"/>
          <w:lang w:val="en-ZA"/>
        </w:rPr>
        <w:tab/>
        <w:t>by Contractor</w:t>
      </w:r>
      <w:r w:rsidRPr="00A95BB3">
        <w:rPr>
          <w:rFonts w:ascii="Arial" w:eastAsia="Times New Roman" w:hAnsi="Arial" w:cs="Arial"/>
          <w:caps/>
          <w:spacing w:val="-2"/>
          <w:lang w:val="en-ZA"/>
        </w:rPr>
        <w:tab/>
      </w:r>
      <w:r w:rsidRPr="00A95BB3">
        <w:rPr>
          <w:rFonts w:ascii="Arial" w:eastAsia="Times New Roman" w:hAnsi="Arial" w:cs="Arial"/>
          <w:caps/>
          <w:spacing w:val="-2"/>
          <w:lang w:val="en-ZA"/>
        </w:rPr>
        <w:tab/>
      </w:r>
      <w:r w:rsidRPr="00A95BB3">
        <w:rPr>
          <w:rFonts w:ascii="Arial" w:eastAsia="Times New Roman" w:hAnsi="Arial" w:cs="Arial"/>
          <w:caps/>
          <w:spacing w:val="-2"/>
          <w:lang w:val="en-ZA"/>
        </w:rPr>
        <w:tab/>
        <w:t>Unit : m</w:t>
      </w:r>
      <w:r w:rsidRPr="00A95BB3">
        <w:rPr>
          <w:rFonts w:ascii="Arial" w:eastAsia="Times New Roman" w:hAnsi="Arial" w:cs="Arial"/>
          <w:caps/>
          <w:spacing w:val="-2"/>
          <w:vertAlign w:val="superscript"/>
          <w:lang w:val="en-ZA"/>
        </w:rPr>
        <w:t>3</w:t>
      </w:r>
    </w:p>
    <w:p w14:paraId="1D930A1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CF6794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 shall include full compensation for removing topsoil to a depth of 150 mm and for loading and transporting the material to spoil sites furnished by the Contractor."</w:t>
      </w:r>
    </w:p>
    <w:p w14:paraId="06988F97"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25C936B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PSC 8.2.13</w:t>
      </w:r>
      <w:r w:rsidRPr="00A95BB3">
        <w:rPr>
          <w:rFonts w:ascii="Arial" w:eastAsia="Times New Roman" w:hAnsi="Arial" w:cs="Arial"/>
          <w:b/>
          <w:spacing w:val="-2"/>
          <w:lang w:val="en-ZA"/>
        </w:rPr>
        <w:tab/>
        <w:t>PAYMENT: DEALING WITH WATER</w:t>
      </w:r>
      <w:r w:rsidRPr="00A95BB3">
        <w:rPr>
          <w:rFonts w:ascii="Arial" w:eastAsia="Times New Roman" w:hAnsi="Arial" w:cs="Arial"/>
          <w:spacing w:val="-2"/>
          <w:lang w:val="en-ZA"/>
        </w:rPr>
        <w:t>……………………………………………………………..</w:t>
      </w:r>
      <w:r w:rsidRPr="00A95BB3">
        <w:rPr>
          <w:rFonts w:ascii="Arial" w:eastAsia="Times New Roman" w:hAnsi="Arial" w:cs="Arial"/>
          <w:caps/>
          <w:spacing w:val="-2"/>
          <w:lang w:val="en-ZA"/>
        </w:rPr>
        <w:t xml:space="preserve"> </w:t>
      </w:r>
      <w:r w:rsidRPr="00A95BB3">
        <w:rPr>
          <w:rFonts w:ascii="Arial" w:eastAsia="Times New Roman" w:hAnsi="Arial" w:cs="Arial"/>
          <w:caps/>
          <w:spacing w:val="-2"/>
          <w:lang w:val="en-ZA"/>
        </w:rPr>
        <w:tab/>
        <w:t>Unit : m</w:t>
      </w:r>
      <w:r w:rsidRPr="00A95BB3">
        <w:rPr>
          <w:rFonts w:ascii="Arial" w:eastAsia="Times New Roman" w:hAnsi="Arial" w:cs="Arial"/>
          <w:caps/>
          <w:spacing w:val="-2"/>
          <w:vertAlign w:val="superscript"/>
          <w:lang w:val="en-ZA"/>
        </w:rPr>
        <w:t>3</w:t>
      </w:r>
    </w:p>
    <w:p w14:paraId="3344364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u w:val="single"/>
          <w:lang w:val="en-ZA"/>
        </w:rPr>
      </w:pPr>
    </w:p>
    <w:p w14:paraId="5AE27BE2" w14:textId="77777777" w:rsidR="00A95BB3" w:rsidRPr="00A95BB3" w:rsidRDefault="00A95BB3" w:rsidP="00A95BB3">
      <w:pPr>
        <w:spacing w:after="0" w:line="240" w:lineRule="auto"/>
        <w:ind w:left="1440"/>
        <w:jc w:val="both"/>
        <w:rPr>
          <w:rFonts w:ascii="Arial" w:eastAsia="Times New Roman" w:hAnsi="Arial" w:cs="Arial"/>
        </w:rPr>
      </w:pPr>
      <w:r w:rsidRPr="00A95BB3">
        <w:rPr>
          <w:rFonts w:ascii="Arial" w:eastAsia="Times New Roman" w:hAnsi="Arial" w:cs="Arial"/>
          <w:spacing w:val="-2"/>
          <w:lang w:val="en-ZA"/>
        </w:rPr>
        <w:t>The unit rate shall cover the cost of all labour and plant required to remove the water as prescribed in PSC 5.6. The rate will not include cost endure by the Contractor other than dealing with water.</w:t>
      </w:r>
    </w:p>
    <w:p w14:paraId="3DB77B3F" w14:textId="77777777" w:rsidR="00A95BB3" w:rsidRPr="00A95BB3" w:rsidRDefault="00A95BB3" w:rsidP="00A95BB3">
      <w:pPr>
        <w:spacing w:after="0" w:line="240" w:lineRule="auto"/>
        <w:jc w:val="both"/>
        <w:rPr>
          <w:rFonts w:ascii="Arial" w:eastAsia="Times New Roman" w:hAnsi="Arial" w:cs="Arial"/>
        </w:rPr>
      </w:pPr>
    </w:p>
    <w:p w14:paraId="42FFFA2D" w14:textId="77777777" w:rsidR="00A95BB3" w:rsidRPr="00A95BB3" w:rsidRDefault="00A95BB3" w:rsidP="00A95BB3">
      <w:pPr>
        <w:spacing w:after="0" w:line="240" w:lineRule="auto"/>
        <w:jc w:val="both"/>
        <w:rPr>
          <w:rFonts w:ascii="Arial" w:eastAsia="Times New Roman" w:hAnsi="Arial" w:cs="Arial"/>
        </w:rPr>
      </w:pPr>
      <w:r w:rsidRPr="00A95BB3">
        <w:rPr>
          <w:rFonts w:ascii="Arial" w:eastAsia="Times New Roman" w:hAnsi="Arial" w:cs="Arial"/>
        </w:rPr>
        <w:tab/>
      </w:r>
      <w:r w:rsidRPr="00A95BB3">
        <w:rPr>
          <w:rFonts w:ascii="Arial" w:eastAsia="Times New Roman" w:hAnsi="Arial" w:cs="Arial"/>
        </w:rPr>
        <w:tab/>
      </w:r>
    </w:p>
    <w:p w14:paraId="712D6577" w14:textId="77777777" w:rsidR="00A95BB3" w:rsidRPr="00A95BB3" w:rsidRDefault="00A95BB3" w:rsidP="00A95BB3">
      <w:pPr>
        <w:tabs>
          <w:tab w:val="left" w:pos="0"/>
          <w:tab w:val="left" w:pos="792"/>
          <w:tab w:val="left" w:pos="1134"/>
          <w:tab w:val="right" w:leader="dot" w:pos="8503"/>
          <w:tab w:val="right" w:pos="9001"/>
        </w:tabs>
        <w:spacing w:after="0" w:line="240" w:lineRule="auto"/>
        <w:jc w:val="both"/>
        <w:rPr>
          <w:rFonts w:ascii="Arial" w:eastAsia="Times New Roman" w:hAnsi="Arial" w:cs="Arial"/>
          <w:lang w:val="en-ZA"/>
        </w:rPr>
      </w:pPr>
      <w:r w:rsidRPr="00A95BB3">
        <w:rPr>
          <w:rFonts w:ascii="Arial" w:eastAsia="Times New Roman" w:hAnsi="Arial" w:cs="Arial"/>
          <w:lang w:val="en-ZA"/>
        </w:rPr>
        <w:br w:type="page"/>
      </w:r>
    </w:p>
    <w:p w14:paraId="759A6D41"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bookmarkStart w:id="749" w:name="_Toc320259133"/>
      <w:bookmarkStart w:id="750" w:name="_Toc33773255"/>
      <w:r w:rsidRPr="00A95BB3">
        <w:rPr>
          <w:rFonts w:ascii="Arial" w:eastAsia="Times New Roman" w:hAnsi="Arial" w:cs="Arial"/>
          <w:b/>
          <w:bCs/>
          <w:i/>
          <w:iCs/>
          <w:lang w:val="en-ZA" w:eastAsia="x-none"/>
        </w:rPr>
        <w:lastRenderedPageBreak/>
        <w:t>SANS 1200 PSD :</w:t>
      </w:r>
      <w:r w:rsidRPr="00A95BB3">
        <w:rPr>
          <w:rFonts w:ascii="Arial" w:eastAsia="Times New Roman" w:hAnsi="Arial" w:cs="Arial"/>
          <w:b/>
          <w:bCs/>
          <w:i/>
          <w:iCs/>
          <w:lang w:val="en-ZA" w:eastAsia="x-none"/>
        </w:rPr>
        <w:tab/>
      </w:r>
      <w:r w:rsidRPr="00A95BB3">
        <w:rPr>
          <w:rFonts w:ascii="Arial" w:eastAsia="Times New Roman" w:hAnsi="Arial" w:cs="Arial"/>
          <w:b/>
          <w:bCs/>
          <w:i/>
          <w:iCs/>
          <w:lang w:val="en-ZA" w:eastAsia="x-none"/>
        </w:rPr>
        <w:tab/>
        <w:t>EARTHWORKS</w:t>
      </w:r>
      <w:bookmarkEnd w:id="749"/>
      <w:bookmarkEnd w:id="750"/>
    </w:p>
    <w:p w14:paraId="405E4D8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CD0F1B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u w:val="single"/>
          <w:lang w:val="en-ZA"/>
        </w:rPr>
        <w:t>PSD 2</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INTERPRETATIONS</w:t>
      </w:r>
      <w:r w:rsidRPr="00A95BB3">
        <w:rPr>
          <w:rFonts w:ascii="Arial" w:eastAsia="Times New Roman" w:hAnsi="Arial" w:cs="Arial"/>
          <w:spacing w:val="-2"/>
          <w:lang w:val="en-ZA"/>
        </w:rPr>
        <w:t xml:space="preserve"> </w:t>
      </w:r>
    </w:p>
    <w:p w14:paraId="76D5996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B6AC69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PSD 2.1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SUPPORTING SPECIFICATIONS</w:t>
      </w:r>
    </w:p>
    <w:p w14:paraId="4A51049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129F33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w:t>
      </w:r>
      <w:r w:rsidRPr="00A95BB3">
        <w:rPr>
          <w:rFonts w:ascii="Arial" w:eastAsia="Times New Roman" w:hAnsi="Arial" w:cs="Arial"/>
          <w:spacing w:val="-2"/>
          <w:lang w:val="en-ZA"/>
        </w:rPr>
        <w:t xml:space="preserve"> SUBCLAUSE 2.1.2 </w:t>
      </w:r>
      <w:r w:rsidRPr="00A95BB3">
        <w:rPr>
          <w:rFonts w:ascii="Arial" w:eastAsia="Times New Roman" w:hAnsi="Arial" w:cs="Arial"/>
          <w:i/>
          <w:spacing w:val="-2"/>
          <w:lang w:val="en-ZA"/>
        </w:rPr>
        <w:t>WITH THE FOLLOWING:</w:t>
      </w:r>
    </w:p>
    <w:p w14:paraId="61636C9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3E49321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"PSD 2.1.2 : Any of the other SANS 1200 Specifications may form part of the Contract Documents."</w:t>
      </w:r>
    </w:p>
    <w:p w14:paraId="1912C13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F8C462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PSD 2.3</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DEFINITIONS</w:t>
      </w:r>
    </w:p>
    <w:p w14:paraId="436C562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p>
    <w:p w14:paraId="2E33010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WORD AND THE DEFINITION FOR</w:t>
      </w:r>
      <w:r w:rsidRPr="00A95BB3">
        <w:rPr>
          <w:rFonts w:ascii="Arial" w:eastAsia="Times New Roman" w:hAnsi="Arial" w:cs="Arial"/>
          <w:spacing w:val="-2"/>
          <w:lang w:val="en-ZA"/>
        </w:rPr>
        <w:t xml:space="preserve"> "Borrow" </w:t>
      </w:r>
      <w:r w:rsidRPr="00A95BB3">
        <w:rPr>
          <w:rFonts w:ascii="Arial" w:eastAsia="Times New Roman" w:hAnsi="Arial" w:cs="Arial"/>
          <w:i/>
          <w:spacing w:val="-2"/>
          <w:lang w:val="en-ZA"/>
        </w:rPr>
        <w:t>WITH THE FOLLOWING:</w:t>
      </w:r>
    </w:p>
    <w:p w14:paraId="75BBF72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4704C20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"Borrow material : Material, other than material obtained from excavations required for the Works, obtained from sources such as borrow pits or the authorised widening of excavations.  'Borrow' shall have a corresponding meaning."</w:t>
      </w:r>
    </w:p>
    <w:p w14:paraId="1C941E9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796692D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 THE DEFINITION FOR</w:t>
      </w:r>
      <w:r w:rsidRPr="00A95BB3">
        <w:rPr>
          <w:rFonts w:ascii="Arial" w:eastAsia="Times New Roman" w:hAnsi="Arial" w:cs="Arial"/>
          <w:spacing w:val="-2"/>
          <w:lang w:val="en-ZA"/>
        </w:rPr>
        <w:t xml:space="preserve"> "Specified density" </w:t>
      </w:r>
      <w:r w:rsidRPr="00A95BB3">
        <w:rPr>
          <w:rFonts w:ascii="Arial" w:eastAsia="Times New Roman" w:hAnsi="Arial" w:cs="Arial"/>
          <w:i/>
          <w:spacing w:val="-2"/>
          <w:lang w:val="en-ZA"/>
        </w:rPr>
        <w:t>WITH THE FOLLOWING:</w:t>
      </w:r>
    </w:p>
    <w:p w14:paraId="6F1B67D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096A9B9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"Specified density : The specified dry density expressed as a percentage of modified AASHTO dry density."</w:t>
      </w:r>
    </w:p>
    <w:p w14:paraId="59DEA6A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4DACF9A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DEFINITION FOR</w:t>
      </w:r>
      <w:r w:rsidRPr="00A95BB3">
        <w:rPr>
          <w:rFonts w:ascii="Arial" w:eastAsia="Times New Roman" w:hAnsi="Arial" w:cs="Arial"/>
          <w:spacing w:val="-2"/>
          <w:lang w:val="en-ZA"/>
        </w:rPr>
        <w:t xml:space="preserve"> "Stockpile" </w:t>
      </w:r>
      <w:r w:rsidRPr="00A95BB3">
        <w:rPr>
          <w:rFonts w:ascii="Arial" w:eastAsia="Times New Roman" w:hAnsi="Arial" w:cs="Arial"/>
          <w:i/>
          <w:spacing w:val="-2"/>
          <w:lang w:val="en-ZA"/>
        </w:rPr>
        <w:t>WITH THE FOLLOWING:</w:t>
      </w:r>
    </w:p>
    <w:p w14:paraId="7FF1C44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7904688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"Stockpile (verb) : The process of selecting and, when necessary, loading, transporting and off-loading material in a designated area for later use for a specific purpose."</w:t>
      </w:r>
    </w:p>
    <w:p w14:paraId="392B09D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43254E4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DEFINITIONS:</w:t>
      </w:r>
    </w:p>
    <w:p w14:paraId="0937E29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3FFC7F9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"Fill : An embankment or terrace constructed of material obtained from excavations or borrow pits.  In roads it includes the earthworks up to the underside of the selected subgrade level.</w:t>
      </w:r>
    </w:p>
    <w:p w14:paraId="54B6A6C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7E2A117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Fill (material) : Material used for the construction of an embankment or terrace.</w:t>
      </w:r>
    </w:p>
    <w:p w14:paraId="2EECD9E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4F70141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Roadbed : The natural in situ material on which the fill, or in the absence of fill, the pavement layers, are constructed."</w:t>
      </w:r>
    </w:p>
    <w:p w14:paraId="19C061E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047955D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PSD 3</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MATERIALS</w:t>
      </w:r>
    </w:p>
    <w:p w14:paraId="3DDF721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4029041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PSD 3.1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CLASSIFICATION FOR EXCAVATION PURPOSES</w:t>
      </w:r>
    </w:p>
    <w:p w14:paraId="008FE75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p>
    <w:p w14:paraId="2BAAB26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 3.1.1</w:t>
      </w:r>
      <w:r w:rsidRPr="00A95BB3">
        <w:rPr>
          <w:rFonts w:ascii="Arial" w:eastAsia="Times New Roman" w:hAnsi="Arial" w:cs="Arial"/>
          <w:b/>
          <w:caps/>
          <w:spacing w:val="-2"/>
          <w:lang w:val="en-ZA"/>
        </w:rPr>
        <w:tab/>
        <w:t>Method of classifying</w:t>
      </w:r>
      <w:r w:rsidRPr="00A95BB3">
        <w:rPr>
          <w:rFonts w:ascii="Arial" w:eastAsia="Times New Roman" w:hAnsi="Arial" w:cs="Arial"/>
          <w:caps/>
          <w:spacing w:val="-2"/>
          <w:lang w:val="en-ZA"/>
        </w:rPr>
        <w:t xml:space="preserve"> </w:t>
      </w:r>
    </w:p>
    <w:p w14:paraId="4E8BAD7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5F8A26C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51FE642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275601E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classification of material other than 'soft excavation' shall be agreed upon before excavation may commence.</w:t>
      </w:r>
    </w:p>
    <w:p w14:paraId="2994599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3B3E62D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 xml:space="preserve">The Contractor shall immediately inform the Engineer if and when the nature of the material being excavated changes to such an extent that a new classification is warranted for further excavation.  Failure on the part of the Contractor to advise the </w:t>
      </w:r>
      <w:r w:rsidRPr="00A95BB3">
        <w:rPr>
          <w:rFonts w:ascii="Arial" w:eastAsia="Times New Roman" w:hAnsi="Arial" w:cs="Arial"/>
          <w:spacing w:val="-2"/>
          <w:lang w:val="en-ZA"/>
        </w:rPr>
        <w:lastRenderedPageBreak/>
        <w:t>Engineer in good time shall entitle the Engineer to reclassify, at his discretion, such excavated material."</w:t>
      </w:r>
    </w:p>
    <w:p w14:paraId="6363335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6FB56AE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 3.1.2</w:t>
      </w:r>
      <w:r w:rsidRPr="00A95BB3">
        <w:rPr>
          <w:rFonts w:ascii="Arial" w:eastAsia="Times New Roman" w:hAnsi="Arial" w:cs="Arial"/>
          <w:b/>
          <w:caps/>
          <w:spacing w:val="-2"/>
          <w:lang w:val="en-ZA"/>
        </w:rPr>
        <w:tab/>
        <w:t>Classes of excavation</w:t>
      </w:r>
      <w:r w:rsidRPr="00A95BB3">
        <w:rPr>
          <w:rFonts w:ascii="Arial" w:eastAsia="Times New Roman" w:hAnsi="Arial" w:cs="Arial"/>
          <w:caps/>
          <w:spacing w:val="-2"/>
          <w:lang w:val="en-ZA"/>
        </w:rPr>
        <w:t xml:space="preserve"> </w:t>
      </w:r>
    </w:p>
    <w:p w14:paraId="1DD2A85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58FC5B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 Soft excavation: R</w:t>
      </w:r>
      <w:r w:rsidRPr="00A95BB3">
        <w:rPr>
          <w:rFonts w:ascii="Arial" w:eastAsia="Times New Roman" w:hAnsi="Arial" w:cs="Arial"/>
          <w:i/>
          <w:spacing w:val="-2"/>
          <w:lang w:val="en-ZA"/>
        </w:rPr>
        <w:t>EPLACE THE FOLLOWING WORDING “back – acting excavator of flywheel power approximately 0,10kW per millimetre of tined-bucket width”</w:t>
      </w:r>
      <w:r w:rsidRPr="00A95BB3">
        <w:rPr>
          <w:rFonts w:ascii="Arial" w:eastAsia="Times New Roman" w:hAnsi="Arial" w:cs="Arial"/>
          <w:spacing w:val="-2"/>
          <w:lang w:val="en-ZA"/>
        </w:rPr>
        <w:t xml:space="preserve"> </w:t>
      </w:r>
      <w:r w:rsidRPr="00A95BB3">
        <w:rPr>
          <w:rFonts w:ascii="Arial" w:eastAsia="Times New Roman" w:hAnsi="Arial" w:cs="Arial"/>
          <w:i/>
          <w:spacing w:val="-2"/>
          <w:lang w:val="en-ZA"/>
        </w:rPr>
        <w:t>WITH THE FOLLOWING “</w:t>
      </w:r>
      <w:r w:rsidRPr="00A95BB3">
        <w:rPr>
          <w:rFonts w:ascii="Arial" w:eastAsia="Times New Roman" w:hAnsi="Arial" w:cs="Arial"/>
          <w:spacing w:val="-2"/>
          <w:lang w:val="en-ZA"/>
        </w:rPr>
        <w:t>an excavator of mass approximately 30 t”</w:t>
      </w:r>
      <w:r w:rsidRPr="00A95BB3">
        <w:rPr>
          <w:rFonts w:ascii="Arial" w:eastAsia="Times New Roman" w:hAnsi="Arial" w:cs="Arial"/>
          <w:i/>
          <w:spacing w:val="-2"/>
          <w:lang w:val="en-ZA"/>
        </w:rPr>
        <w:t>:</w:t>
      </w:r>
    </w:p>
    <w:p w14:paraId="67A1410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30491FF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005CC9FD" w14:textId="77777777" w:rsidR="00A95BB3" w:rsidRPr="00A95BB3" w:rsidRDefault="00A95BB3" w:rsidP="00370847">
      <w:pPr>
        <w:numPr>
          <w:ilvl w:val="1"/>
          <w:numId w:val="176"/>
        </w:numPr>
        <w:tabs>
          <w:tab w:val="left" w:pos="567"/>
          <w:tab w:val="left" w:pos="1418"/>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Intermediate excavation: R</w:t>
      </w:r>
      <w:r w:rsidRPr="00A95BB3">
        <w:rPr>
          <w:rFonts w:ascii="Arial" w:eastAsia="Times New Roman" w:hAnsi="Arial" w:cs="Arial"/>
          <w:i/>
          <w:spacing w:val="-2"/>
          <w:lang w:val="en-ZA"/>
        </w:rPr>
        <w:t>EPLACE THE FOLLOWING WORDING “back – acting excavator of flywheel power approximately 0,10kW per millimetre of tined-bucket width”</w:t>
      </w:r>
      <w:r w:rsidRPr="00A95BB3">
        <w:rPr>
          <w:rFonts w:ascii="Arial" w:eastAsia="Times New Roman" w:hAnsi="Arial" w:cs="Arial"/>
          <w:spacing w:val="-2"/>
          <w:lang w:val="en-ZA"/>
        </w:rPr>
        <w:t xml:space="preserve">  </w:t>
      </w:r>
      <w:r w:rsidRPr="00A95BB3">
        <w:rPr>
          <w:rFonts w:ascii="Arial" w:eastAsia="Times New Roman" w:hAnsi="Arial" w:cs="Arial"/>
          <w:i/>
          <w:spacing w:val="-2"/>
          <w:lang w:val="en-ZA"/>
        </w:rPr>
        <w:t>WITH THE FOLLOWING “</w:t>
      </w:r>
      <w:r w:rsidRPr="00A95BB3">
        <w:rPr>
          <w:rFonts w:ascii="Arial" w:eastAsia="Times New Roman" w:hAnsi="Arial" w:cs="Arial"/>
          <w:spacing w:val="-2"/>
          <w:lang w:val="en-ZA"/>
        </w:rPr>
        <w:t>an excavator of mass approximately 30 t”</w:t>
      </w:r>
      <w:r w:rsidRPr="00A95BB3">
        <w:rPr>
          <w:rFonts w:ascii="Arial" w:eastAsia="Times New Roman" w:hAnsi="Arial" w:cs="Arial"/>
          <w:i/>
          <w:spacing w:val="-2"/>
          <w:lang w:val="en-ZA"/>
        </w:rPr>
        <w:t>, AND ADD THE FOLLOWING WORDING “the use of a</w:t>
      </w:r>
    </w:p>
    <w:p w14:paraId="02BD8E4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 xml:space="preserve"> </w:t>
      </w:r>
      <w:r w:rsidRPr="00A95BB3">
        <w:rPr>
          <w:rFonts w:ascii="Arial" w:eastAsia="Times New Roman" w:hAnsi="Arial" w:cs="Arial"/>
          <w:spacing w:val="-2"/>
          <w:lang w:val="en-ZA"/>
        </w:rPr>
        <w:tab/>
        <w:t>“rock bucket” or the use of a hydraulic hammer“</w:t>
      </w:r>
    </w:p>
    <w:p w14:paraId="3D09244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22C2574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hanging="1418"/>
        <w:jc w:val="both"/>
        <w:rPr>
          <w:rFonts w:ascii="Arial" w:eastAsia="Times New Roman" w:hAnsi="Arial" w:cs="Arial"/>
          <w:i/>
          <w:spacing w:val="-2"/>
          <w:lang w:val="en-ZA"/>
        </w:rPr>
      </w:pPr>
      <w:r w:rsidRPr="00A95BB3">
        <w:rPr>
          <w:rFonts w:ascii="Arial" w:eastAsia="Times New Roman" w:hAnsi="Arial" w:cs="Arial"/>
          <w:b/>
          <w:spacing w:val="-2"/>
          <w:lang w:val="en-ZA"/>
        </w:rPr>
        <w:t>PSD 3.2.3</w:t>
      </w:r>
      <w:r w:rsidRPr="00A95BB3">
        <w:rPr>
          <w:rFonts w:ascii="Arial" w:eastAsia="Times New Roman" w:hAnsi="Arial" w:cs="Arial"/>
          <w:b/>
          <w:spacing w:val="-2"/>
          <w:lang w:val="en-ZA"/>
        </w:rPr>
        <w:tab/>
        <w:t>MATERIAL SUITABLE FOR BACKFILL OR FILL AGAINST STRUCTURES</w:t>
      </w:r>
      <w:r w:rsidRPr="00A95BB3">
        <w:rPr>
          <w:rFonts w:ascii="Arial" w:eastAsia="Times New Roman" w:hAnsi="Arial" w:cs="Arial"/>
          <w:spacing w:val="-2"/>
          <w:lang w:val="en-ZA"/>
        </w:rPr>
        <w:t xml:space="preserve"> </w:t>
      </w:r>
    </w:p>
    <w:p w14:paraId="149B3D5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p>
    <w:p w14:paraId="228D512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226F2C7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1E0ACA1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"Material used for backfill behind structures shall generally be the material excavated, subject to the following conditions:</w:t>
      </w:r>
    </w:p>
    <w:p w14:paraId="1EF8D3C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4AE0CB2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t>The material shall not contain an excessive number of stones retained on a 50 mm sieve</w:t>
      </w:r>
    </w:p>
    <w:p w14:paraId="2CDDDBC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56442D0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t>The material shall not contain large clay lumps that do not break up under the action of the compaction equipment</w:t>
      </w:r>
    </w:p>
    <w:p w14:paraId="107FCB3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11A4ECB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(c)</w:t>
      </w:r>
      <w:r w:rsidRPr="00A95BB3">
        <w:rPr>
          <w:rFonts w:ascii="Arial" w:eastAsia="Times New Roman" w:hAnsi="Arial" w:cs="Arial"/>
          <w:spacing w:val="-2"/>
          <w:lang w:val="en-ZA"/>
        </w:rPr>
        <w:tab/>
        <w:t>The liquid limit of the material shall not exceed 40, neither shall the PI exceed 18."</w:t>
      </w:r>
    </w:p>
    <w:p w14:paraId="7F1A884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37EB6E3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PSD 3.3</w:t>
      </w:r>
      <w:r w:rsidRPr="00A95BB3">
        <w:rPr>
          <w:rFonts w:ascii="Arial" w:eastAsia="Times New Roman" w:hAnsi="Arial" w:cs="Arial"/>
          <w:spacing w:val="-2"/>
          <w:lang w:val="en-ZA"/>
        </w:rPr>
        <w:tab/>
      </w:r>
      <w:r w:rsidRPr="00A95BB3">
        <w:rPr>
          <w:rFonts w:ascii="Arial" w:eastAsia="Times New Roman" w:hAnsi="Arial" w:cs="Arial"/>
          <w:b/>
          <w:spacing w:val="-2"/>
          <w:u w:val="single"/>
          <w:lang w:val="en-ZA"/>
        </w:rPr>
        <w:t>SELECTION</w:t>
      </w:r>
      <w:r w:rsidRPr="00A95BB3">
        <w:rPr>
          <w:rFonts w:ascii="Arial" w:eastAsia="Times New Roman" w:hAnsi="Arial" w:cs="Arial"/>
          <w:spacing w:val="-2"/>
          <w:lang w:val="en-ZA"/>
        </w:rPr>
        <w:t xml:space="preserve"> </w:t>
      </w:r>
    </w:p>
    <w:p w14:paraId="5DF07DE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6E1B417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spacing w:val="-2"/>
          <w:lang w:val="en-ZA"/>
        </w:rPr>
        <w:tab/>
      </w:r>
      <w:r w:rsidRPr="00A95BB3">
        <w:rPr>
          <w:rFonts w:ascii="Arial" w:eastAsia="Times New Roman" w:hAnsi="Arial" w:cs="Arial"/>
          <w:spacing w:val="-2"/>
          <w:lang w:val="en-ZA"/>
        </w:rPr>
        <w:tab/>
      </w:r>
      <w:r w:rsidRPr="00A95BB3">
        <w:rPr>
          <w:rFonts w:ascii="Arial" w:eastAsia="Times New Roman" w:hAnsi="Arial" w:cs="Arial"/>
          <w:i/>
          <w:spacing w:val="-2"/>
          <w:lang w:val="en-ZA"/>
        </w:rPr>
        <w:t>ADD THE FOLLOWING SUBCLAUSE:</w:t>
      </w:r>
    </w:p>
    <w:p w14:paraId="26AC3D3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p>
    <w:p w14:paraId="38B4401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"PSD 3.3.3</w:t>
      </w:r>
      <w:r w:rsidRPr="00A95BB3">
        <w:rPr>
          <w:rFonts w:ascii="Arial" w:eastAsia="Times New Roman" w:hAnsi="Arial" w:cs="Arial"/>
          <w:b/>
          <w:caps/>
          <w:spacing w:val="-2"/>
          <w:lang w:val="en-ZA"/>
        </w:rPr>
        <w:tab/>
        <w:t>Selection in borrow pits and excavations</w:t>
      </w:r>
    </w:p>
    <w:p w14:paraId="760C850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p>
    <w:p w14:paraId="59585E5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Approval of a borrow area for a certain purpose does not necessarily mean that all the material in that area is suitable for the specified purpose.  What it does mean is that the borrow area contains some suitable material.  The onus shall rest on the Contractor to ensure that only material that is indeed suitable is removed and used for the specified purpose.</w:t>
      </w:r>
    </w:p>
    <w:p w14:paraId="2E28391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582359D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When the Contractor has to select excavated material for a specific purpose, the above provisions relating to borrow areas shall apply mutatis mutandis to excavations.</w:t>
      </w:r>
    </w:p>
    <w:p w14:paraId="5F3A33D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56E3BBC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not waste or contaminate material that has been selected for a specific purpose."</w:t>
      </w:r>
    </w:p>
    <w:p w14:paraId="79A7F17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AE6A40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u w:val="single"/>
          <w:lang w:val="en-ZA"/>
        </w:rPr>
        <w:t>PSD 5</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CONSTRUCTION</w:t>
      </w:r>
    </w:p>
    <w:p w14:paraId="3D2FF6C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p>
    <w:p w14:paraId="741A7C9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PSD 5.1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PRECAUTIONS</w:t>
      </w:r>
    </w:p>
    <w:p w14:paraId="372AA05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p>
    <w:p w14:paraId="7955402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PSD 5.1.1</w:t>
      </w:r>
      <w:r w:rsidRPr="00A95BB3">
        <w:rPr>
          <w:rFonts w:ascii="Arial" w:eastAsia="Times New Roman" w:hAnsi="Arial" w:cs="Arial"/>
          <w:b/>
          <w:caps/>
          <w:spacing w:val="-2"/>
          <w:lang w:val="en-ZA"/>
        </w:rPr>
        <w:tab/>
        <w:t>Safety</w:t>
      </w:r>
    </w:p>
    <w:p w14:paraId="568C0F1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562C7C5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PSD 5.1.1.3</w:t>
      </w:r>
      <w:r w:rsidRPr="00A95BB3">
        <w:rPr>
          <w:rFonts w:ascii="Arial" w:eastAsia="Times New Roman" w:hAnsi="Arial" w:cs="Arial"/>
          <w:b/>
          <w:spacing w:val="-2"/>
          <w:lang w:val="en-ZA"/>
        </w:rPr>
        <w:tab/>
        <w:t>Explosives</w:t>
      </w:r>
      <w:r w:rsidRPr="00A95BB3">
        <w:rPr>
          <w:rFonts w:ascii="Arial" w:eastAsia="Times New Roman" w:hAnsi="Arial" w:cs="Arial"/>
          <w:spacing w:val="-2"/>
          <w:lang w:val="en-ZA"/>
        </w:rPr>
        <w:t xml:space="preserve">  </w:t>
      </w:r>
    </w:p>
    <w:p w14:paraId="03A9EC6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p>
    <w:p w14:paraId="28DF992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lastRenderedPageBreak/>
        <w:t>REPLACE THE CONTENTS OF THIS SUBCLAUSE WITH THE FOLLOWING:</w:t>
      </w:r>
    </w:p>
    <w:p w14:paraId="2503C75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1D03EBD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will generally be permitted to use explosives for breaking up hard material during excavations, for demolishing existing structures, and for other purposes where explosives are normally required, subject to the following conditions:</w:t>
      </w:r>
    </w:p>
    <w:p w14:paraId="3A7C562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4F01D9F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t xml:space="preserve">The Engineer may prohibit the use of explosives in cases where, in his opinion, the risk of injury to persons or damage to property or to adjoining structures is too high.  Such action by the Engineer does not entitle the Contractor to additional payment for having to resort to less economical methods of construction. </w:t>
      </w:r>
    </w:p>
    <w:p w14:paraId="1514346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432BDC9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t>The Engineer's prior written approval shall be obtained for each and every blasting operation.  This approval may be withheld if the Contractor does not use explosives responsibly and carefully.</w:t>
      </w:r>
    </w:p>
    <w:p w14:paraId="04BA600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7D02B7D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(c)</w:t>
      </w:r>
      <w:r w:rsidRPr="00A95BB3">
        <w:rPr>
          <w:rFonts w:ascii="Arial" w:eastAsia="Times New Roman" w:hAnsi="Arial" w:cs="Arial"/>
          <w:spacing w:val="-2"/>
          <w:lang w:val="en-ZA"/>
        </w:rPr>
        <w:tab/>
        <w:t>The requirements of the Explosives Act, Act 6 of 1956, and the requirements of the Inspector of Explosives shall be complied with.</w:t>
      </w:r>
    </w:p>
    <w:p w14:paraId="6C53C85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653A6B0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(d)</w:t>
      </w:r>
      <w:r w:rsidRPr="00A95BB3">
        <w:rPr>
          <w:rFonts w:ascii="Arial" w:eastAsia="Times New Roman" w:hAnsi="Arial" w:cs="Arial"/>
          <w:spacing w:val="-2"/>
          <w:lang w:val="en-ZA"/>
        </w:rPr>
        <w:tab/>
        <w:t>Before blasting is undertaken, the Contractor shall satisfy the Engineer that he has established whether or not the insurers concerned require pre- and post-blasting inspections of buildings and structures within a certain radius of the proposed blasting.</w:t>
      </w:r>
    </w:p>
    <w:p w14:paraId="0D28E44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74C95CF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Should such inspections be required, the Contractor shall, together with the Engineer and the insurer, examine and measure the buildings, houses or structures in the vicinity of the proposed blasting site and establish and record, together with the owner, lessee or occupier, the extent of any existing cracking or damage before the commencement of blasting operations.  It shall be the responsibility of the Contractor to pay for further damage to such houses, buildings or structures due to the blasting.</w:t>
      </w:r>
    </w:p>
    <w:p w14:paraId="6C014BC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08C4BA2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(e)</w:t>
      </w:r>
      <w:r w:rsidRPr="00A95BB3">
        <w:rPr>
          <w:rFonts w:ascii="Arial" w:eastAsia="Times New Roman" w:hAnsi="Arial" w:cs="Arial"/>
          <w:spacing w:val="-2"/>
          <w:lang w:val="en-ZA"/>
        </w:rPr>
        <w:tab/>
        <w:t xml:space="preserve">When there is a possibility of damage to power and telephone lines or any other property, the Contractor shall adapt his method of blasting and the size of the charges and shall use adequate protective measures, eg cover-blasting, to reduce the risk of damage. </w:t>
      </w:r>
    </w:p>
    <w:p w14:paraId="7E255DA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7A879FF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(f)</w:t>
      </w:r>
      <w:r w:rsidRPr="00A95BB3">
        <w:rPr>
          <w:rFonts w:ascii="Arial" w:eastAsia="Times New Roman" w:hAnsi="Arial" w:cs="Arial"/>
          <w:spacing w:val="-2"/>
          <w:lang w:val="en-ZA"/>
        </w:rPr>
        <w:tab/>
        <w:t>All accidents, injury to persons and damage to property shall be reported to the Engineer in detail and in writing as soon as is practicable.</w:t>
      </w:r>
    </w:p>
    <w:p w14:paraId="400FE88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3D591069" w14:textId="77777777" w:rsidR="00A95BB3" w:rsidRPr="00A95BB3" w:rsidRDefault="00A95BB3" w:rsidP="00370847">
      <w:pPr>
        <w:numPr>
          <w:ilvl w:val="2"/>
          <w:numId w:val="177"/>
        </w:num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Engineer shall be given 24 hours' notice by the Contractor before each blasting operation is carried out."</w:t>
      </w:r>
    </w:p>
    <w:p w14:paraId="1CD765E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0E6D665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 5.1.3</w:t>
      </w:r>
      <w:r w:rsidRPr="00A95BB3">
        <w:rPr>
          <w:rFonts w:ascii="Arial" w:eastAsia="Times New Roman" w:hAnsi="Arial" w:cs="Arial"/>
          <w:b/>
          <w:caps/>
          <w:spacing w:val="-2"/>
          <w:lang w:val="en-ZA"/>
        </w:rPr>
        <w:tab/>
        <w:t>Stormwater and groundwater</w:t>
      </w:r>
      <w:r w:rsidRPr="00A95BB3">
        <w:rPr>
          <w:rFonts w:ascii="Arial" w:eastAsia="Times New Roman" w:hAnsi="Arial" w:cs="Arial"/>
          <w:caps/>
          <w:spacing w:val="-2"/>
          <w:lang w:val="en-ZA"/>
        </w:rPr>
        <w:t xml:space="preserve"> </w:t>
      </w:r>
    </w:p>
    <w:p w14:paraId="15FC41D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0976C95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2D161E1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448C2C6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where applicable and at the earliest practicable opportunity, install the permanent drainage specified or shown on the Drawings and shall at his own cost provide the temporary drainage required to protect the Works."</w:t>
      </w:r>
    </w:p>
    <w:p w14:paraId="508FFDB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p>
    <w:p w14:paraId="3F04A22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 5.1.5</w:t>
      </w:r>
      <w:r w:rsidRPr="00A95BB3">
        <w:rPr>
          <w:rFonts w:ascii="Arial" w:eastAsia="Times New Roman" w:hAnsi="Arial" w:cs="Arial"/>
          <w:b/>
          <w:caps/>
          <w:spacing w:val="-2"/>
          <w:lang w:val="en-ZA"/>
        </w:rPr>
        <w:tab/>
        <w:t>Reinstatement and maintenance of roads</w:t>
      </w:r>
      <w:r w:rsidRPr="00A95BB3">
        <w:rPr>
          <w:rFonts w:ascii="Arial" w:eastAsia="Times New Roman" w:hAnsi="Arial" w:cs="Arial"/>
          <w:caps/>
          <w:spacing w:val="-2"/>
          <w:lang w:val="en-ZA"/>
        </w:rPr>
        <w:t xml:space="preserve"> </w:t>
      </w:r>
    </w:p>
    <w:p w14:paraId="2FCDA21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ED0F43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3136FA3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2528F37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"Where crossings have been made, the roads shall be reinstated in accordance with the details specified in Subclause 5.9 of SANS 1200 DB."</w:t>
      </w:r>
    </w:p>
    <w:p w14:paraId="2F10983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AAB244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lastRenderedPageBreak/>
        <w:t>PSD 5.2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METHODS AND PROCEDURES</w:t>
      </w:r>
    </w:p>
    <w:p w14:paraId="029AC20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p>
    <w:p w14:paraId="06118BE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PSD 5.2.2</w:t>
      </w:r>
      <w:r w:rsidRPr="00A95BB3">
        <w:rPr>
          <w:rFonts w:ascii="Arial" w:eastAsia="Times New Roman" w:hAnsi="Arial" w:cs="Arial"/>
          <w:b/>
          <w:caps/>
          <w:spacing w:val="-2"/>
          <w:lang w:val="en-ZA"/>
        </w:rPr>
        <w:tab/>
        <w:t>Excavation</w:t>
      </w:r>
    </w:p>
    <w:p w14:paraId="6A30500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p>
    <w:p w14:paraId="5A7B98E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hanging="1418"/>
        <w:jc w:val="both"/>
        <w:rPr>
          <w:rFonts w:ascii="Arial" w:eastAsia="Times New Roman" w:hAnsi="Arial" w:cs="Arial"/>
          <w:spacing w:val="-2"/>
          <w:lang w:val="en-ZA"/>
        </w:rPr>
      </w:pPr>
      <w:r w:rsidRPr="00A95BB3">
        <w:rPr>
          <w:rFonts w:ascii="Arial" w:eastAsia="Times New Roman" w:hAnsi="Arial" w:cs="Arial"/>
          <w:b/>
          <w:spacing w:val="-2"/>
          <w:lang w:val="en-ZA"/>
        </w:rPr>
        <w:t>PSD 5.2.2.1</w:t>
      </w:r>
      <w:r w:rsidRPr="00A95BB3">
        <w:rPr>
          <w:rFonts w:ascii="Arial" w:eastAsia="Times New Roman" w:hAnsi="Arial" w:cs="Arial"/>
          <w:b/>
          <w:spacing w:val="-2"/>
          <w:lang w:val="en-ZA"/>
        </w:rPr>
        <w:tab/>
        <w:t>Excavation for general earthworks and for structures</w:t>
      </w:r>
      <w:r w:rsidRPr="00A95BB3">
        <w:rPr>
          <w:rFonts w:ascii="Arial" w:eastAsia="Times New Roman" w:hAnsi="Arial" w:cs="Arial"/>
          <w:spacing w:val="-2"/>
          <w:lang w:val="en-ZA"/>
        </w:rPr>
        <w:t xml:space="preserve"> </w:t>
      </w:r>
    </w:p>
    <w:p w14:paraId="52A54AC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A31A57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TO PARAGRAPH (b):</w:t>
      </w:r>
    </w:p>
    <w:p w14:paraId="4DA6319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7BC8E90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"When the nature of the material precludes the above procedure, additional excavations shall be carried out to provide working space for the erection of formwork.  In general, payment will be made for a working width of 600 mm, but the Contractor may excavate a greater working width at no additional cost to the Employer."</w:t>
      </w:r>
    </w:p>
    <w:p w14:paraId="65A1CCA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0B35D5C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PARAGRAPH (e) WITH THE FOLLOWING:</w:t>
      </w:r>
    </w:p>
    <w:p w14:paraId="2B57E1D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658053D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Where excavations for structures have been carried out in hard material, the Engineer may direct the over-excavation to be replaced with mass concrete Grade 15/20mm.</w:t>
      </w:r>
    </w:p>
    <w:p w14:paraId="071E462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2F767CE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Where the sides of excavations against which concrete is to be cast have been over-excavated or have collapsed partially, the Contractor shall retrim the excavations if necessary and, unless other remedial measures are agreed to by the Engineer, shall cast the concrete for the structure, including the additional concrete that may be required as a result of the over-excavation or partial collapse.  The cost of the additional concrete or remedial measures shall be for the Contractor's account."</w:t>
      </w:r>
    </w:p>
    <w:p w14:paraId="6FA31E0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5FC410D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PSD 5.2.2.3</w:t>
      </w:r>
      <w:r w:rsidRPr="00A95BB3">
        <w:rPr>
          <w:rFonts w:ascii="Arial" w:eastAsia="Times New Roman" w:hAnsi="Arial" w:cs="Arial"/>
          <w:b/>
          <w:spacing w:val="-2"/>
          <w:lang w:val="en-ZA"/>
        </w:rPr>
        <w:tab/>
        <w:t>Disposal</w:t>
      </w:r>
      <w:r w:rsidRPr="00A95BB3">
        <w:rPr>
          <w:rFonts w:ascii="Arial" w:eastAsia="Times New Roman" w:hAnsi="Arial" w:cs="Arial"/>
          <w:spacing w:val="-2"/>
          <w:lang w:val="en-ZA"/>
        </w:rPr>
        <w:t xml:space="preserve"> </w:t>
      </w:r>
    </w:p>
    <w:p w14:paraId="7FC7E72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2FB4FC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6E2F8CB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3136D82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provide the necessary spoil sites, shall make the necessary arrangements with the owner of the site where the material is disposed of, and shall make provision in his rates for all charges in this regard and for transporting the material regardless of the distance involved."</w:t>
      </w:r>
    </w:p>
    <w:p w14:paraId="200FDBB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1B6DADA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SUBCLAUSES:</w:t>
      </w:r>
    </w:p>
    <w:p w14:paraId="59AB271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607BE9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t>"PSD 5.2.2.4</w:t>
      </w:r>
      <w:r w:rsidRPr="00A95BB3">
        <w:rPr>
          <w:rFonts w:ascii="Arial" w:eastAsia="Times New Roman" w:hAnsi="Arial" w:cs="Arial"/>
          <w:b/>
          <w:spacing w:val="-2"/>
          <w:lang w:val="en-ZA"/>
        </w:rPr>
        <w:tab/>
        <w:t>Selection and stockpiling</w:t>
      </w:r>
    </w:p>
    <w:p w14:paraId="4227EF9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p>
    <w:p w14:paraId="111F3EF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Approval or designation of the material in a particular borrow pit or excavation for a particular purpose does not imply that all the material in the borrow pit or excavation is suitable for that purpose or should be used for that purpose.  The Contractor shall select suitable material from that source, discard unsuitable material and reserve material for other purposes as necessary.  When required and as ordered by the Engineer, material shall be stockpiled for later use.</w:t>
      </w:r>
    </w:p>
    <w:p w14:paraId="76BE30C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9637B2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PSD 5.2.2.5</w:t>
      </w:r>
      <w:r w:rsidRPr="00A95BB3">
        <w:rPr>
          <w:rFonts w:ascii="Arial" w:eastAsia="Times New Roman" w:hAnsi="Arial" w:cs="Arial"/>
          <w:b/>
          <w:spacing w:val="-2"/>
          <w:lang w:val="en-ZA"/>
        </w:rPr>
        <w:tab/>
        <w:t>Commercial source</w:t>
      </w:r>
      <w:r w:rsidRPr="00A95BB3">
        <w:rPr>
          <w:rFonts w:ascii="Arial" w:eastAsia="Times New Roman" w:hAnsi="Arial" w:cs="Arial"/>
          <w:spacing w:val="-2"/>
          <w:lang w:val="en-ZA"/>
        </w:rPr>
        <w:t xml:space="preserve"> </w:t>
      </w:r>
    </w:p>
    <w:p w14:paraId="7879182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589F9F6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For the purposes of this Specification, a commercial source shall mean a source for material provided by the Contractor, not the Employer.</w:t>
      </w:r>
    </w:p>
    <w:p w14:paraId="7EB2FE2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33CDA9F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When the Specifications stipulate materials to be obtained from commercial sources, the Contractor shall include in his prices for finding a source of suitable material, for making arrangements with the owner of the source for procuring the material, for the payment of royalties, charges or damages, and for transporting the material to the Site regardless of the distance involved.  No payment will be made for the removal of overburden or stockpiling at the commercial source and no extra over payment shall apply for excavating in intermediate, hard or boulder material."</w:t>
      </w:r>
    </w:p>
    <w:p w14:paraId="73FE236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7A0E282"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 5.2.5</w:t>
      </w:r>
      <w:r w:rsidRPr="00A95BB3">
        <w:rPr>
          <w:rFonts w:ascii="Arial" w:eastAsia="Times New Roman" w:hAnsi="Arial" w:cs="Arial"/>
          <w:b/>
          <w:caps/>
          <w:spacing w:val="-2"/>
          <w:lang w:val="en-ZA"/>
        </w:rPr>
        <w:tab/>
        <w:t>Transport for earthworks</w:t>
      </w:r>
    </w:p>
    <w:p w14:paraId="721E8923"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88003EB"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spacing w:val="-2"/>
          <w:lang w:val="en-ZA"/>
        </w:rPr>
        <w:tab/>
      </w:r>
      <w:r w:rsidRPr="00A95BB3">
        <w:rPr>
          <w:rFonts w:ascii="Arial" w:eastAsia="Times New Roman" w:hAnsi="Arial" w:cs="Arial"/>
          <w:spacing w:val="-2"/>
          <w:lang w:val="en-ZA"/>
        </w:rPr>
        <w:tab/>
      </w:r>
      <w:r w:rsidRPr="00A95BB3">
        <w:rPr>
          <w:rFonts w:ascii="Arial" w:eastAsia="Times New Roman" w:hAnsi="Arial" w:cs="Arial"/>
          <w:i/>
          <w:spacing w:val="-2"/>
          <w:lang w:val="en-ZA"/>
        </w:rPr>
        <w:t>ADD THE FOLLOWING SUBCLAUSE:</w:t>
      </w:r>
    </w:p>
    <w:p w14:paraId="0223201F"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893FF42"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t>"PSD 5.2.5.3</w:t>
      </w:r>
      <w:r w:rsidRPr="00A95BB3">
        <w:rPr>
          <w:rFonts w:ascii="Arial" w:eastAsia="Times New Roman" w:hAnsi="Arial" w:cs="Arial"/>
          <w:b/>
          <w:spacing w:val="-2"/>
          <w:lang w:val="en-ZA"/>
        </w:rPr>
        <w:tab/>
        <w:t>Special cases relating to overhaul</w:t>
      </w:r>
    </w:p>
    <w:p w14:paraId="00B45116"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p>
    <w:p w14:paraId="209775C3"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t>When material is excavated, stockpiled and reloaded and transported to its point of final use, free-haul shall apply twice, firstly from the point of excavation to stockpile and secondly from stockpile to the point of final use.</w:t>
      </w:r>
    </w:p>
    <w:p w14:paraId="6D8D793A"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6770A509"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t>When material is to be spoiled on a site situated outside the Site of the Works, which site has to be provided by the Contractor, or otherwise disposed of at the Contractor's initiative, the extra-over rate (see item PSD 8.3.14) for cut to spoil or excavate and spoil shall include full compensation for the haul entailed by this operation and no overhaul shall apply."</w:t>
      </w:r>
    </w:p>
    <w:p w14:paraId="67782F5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p>
    <w:p w14:paraId="08BD447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u w:val="single"/>
          <w:lang w:val="en-ZA"/>
        </w:rPr>
        <w:t>PSD 7</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TESTING</w:t>
      </w:r>
    </w:p>
    <w:p w14:paraId="5FF79E7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986CE9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PSD 7.2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TAKING AND TESTING OF SAMPLES</w:t>
      </w:r>
      <w:r w:rsidRPr="00A95BB3">
        <w:rPr>
          <w:rFonts w:ascii="Arial" w:eastAsia="Times New Roman" w:hAnsi="Arial" w:cs="Arial"/>
          <w:spacing w:val="-2"/>
          <w:lang w:val="en-ZA"/>
        </w:rPr>
        <w:t xml:space="preserve"> </w:t>
      </w:r>
    </w:p>
    <w:p w14:paraId="03AF3EE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50D26E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1499E62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6F1F1A3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arrange with the approved laboratory to carry out sufficient tests on a regular basis as agreed between him and the Engineer to determine whether the degree of compaction, and, where applicable, the quality of materials used, comply with the Specifications and shall submit the results of these tests to the Engineer in a form approved by him.</w:t>
      </w:r>
    </w:p>
    <w:p w14:paraId="173E9F9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587CCFB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compaction requirements for fills shall be deemed complied with when at least 75% of the dry-density tests on any lot show values equal to or above the specified density and when no single value is more than five percentage points below the specified value."</w:t>
      </w:r>
    </w:p>
    <w:p w14:paraId="4738E530"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PSD 8</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MEASUREMENT AND PAYMENT</w:t>
      </w:r>
    </w:p>
    <w:p w14:paraId="6CBD3023"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0EC966B"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r w:rsidRPr="00A95BB3">
        <w:rPr>
          <w:rFonts w:ascii="Arial" w:eastAsia="Times New Roman" w:hAnsi="Arial" w:cs="Arial"/>
          <w:b/>
          <w:spacing w:val="-2"/>
          <w:lang w:val="en-ZA"/>
        </w:rPr>
        <w:t>PSD 8.3</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SCHEDULED ITEMS</w:t>
      </w:r>
    </w:p>
    <w:p w14:paraId="7F534954"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p>
    <w:p w14:paraId="39312024"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 8.3.1</w:t>
      </w:r>
      <w:r w:rsidRPr="00A95BB3">
        <w:rPr>
          <w:rFonts w:ascii="Arial" w:eastAsia="Times New Roman" w:hAnsi="Arial" w:cs="Arial"/>
          <w:b/>
          <w:caps/>
          <w:spacing w:val="-2"/>
          <w:lang w:val="en-ZA"/>
        </w:rPr>
        <w:tab/>
        <w:t>Site preparation</w:t>
      </w:r>
      <w:r w:rsidRPr="00A95BB3">
        <w:rPr>
          <w:rFonts w:ascii="Arial" w:eastAsia="Times New Roman" w:hAnsi="Arial" w:cs="Arial"/>
          <w:caps/>
          <w:spacing w:val="-2"/>
          <w:lang w:val="en-ZA"/>
        </w:rPr>
        <w:t xml:space="preserve"> </w:t>
      </w:r>
    </w:p>
    <w:p w14:paraId="2CAACC09"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F624FA2"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w:t>
      </w:r>
      <w:r w:rsidRPr="00A95BB3">
        <w:rPr>
          <w:rFonts w:ascii="Arial" w:eastAsia="Times New Roman" w:hAnsi="Arial" w:cs="Arial"/>
          <w:spacing w:val="-2"/>
          <w:lang w:val="en-ZA"/>
        </w:rPr>
        <w:t xml:space="preserve"> SUBCLAUSES 8.3.1.1 </w:t>
      </w:r>
      <w:r w:rsidRPr="00A95BB3">
        <w:rPr>
          <w:rFonts w:ascii="Arial" w:eastAsia="Times New Roman" w:hAnsi="Arial" w:cs="Arial"/>
          <w:i/>
          <w:spacing w:val="-2"/>
          <w:lang w:val="en-ZA"/>
        </w:rPr>
        <w:t>AND</w:t>
      </w:r>
      <w:r w:rsidRPr="00A95BB3">
        <w:rPr>
          <w:rFonts w:ascii="Arial" w:eastAsia="Times New Roman" w:hAnsi="Arial" w:cs="Arial"/>
          <w:spacing w:val="-2"/>
          <w:lang w:val="en-ZA"/>
        </w:rPr>
        <w:t xml:space="preserve"> 8.3.1.2 </w:t>
      </w:r>
      <w:r w:rsidRPr="00A95BB3">
        <w:rPr>
          <w:rFonts w:ascii="Arial" w:eastAsia="Times New Roman" w:hAnsi="Arial" w:cs="Arial"/>
          <w:i/>
          <w:spacing w:val="-2"/>
          <w:lang w:val="en-ZA"/>
        </w:rPr>
        <w:t>WITH THE FOLLOWING:</w:t>
      </w:r>
    </w:p>
    <w:p w14:paraId="6995D5F0"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343D3B18" w14:textId="77777777" w:rsidR="00A95BB3" w:rsidRPr="00A95BB3" w:rsidRDefault="00A95BB3" w:rsidP="00A95BB3">
      <w:pPr>
        <w:keepNext/>
        <w:keepLines/>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"Where Site preparation such as clearing, grubbing, the removal of large trees or the removal and stockpiling of topsoil is required, the provisions and scheduled items of SANS 1200 C shall apply."</w:t>
      </w:r>
    </w:p>
    <w:p w14:paraId="2C10D89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p>
    <w:p w14:paraId="1D510C2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caps/>
          <w:spacing w:val="-2"/>
          <w:lang w:val="en-ZA"/>
        </w:rPr>
      </w:pPr>
      <w:r w:rsidRPr="00A95BB3">
        <w:rPr>
          <w:rFonts w:ascii="Arial" w:eastAsia="Times New Roman" w:hAnsi="Arial" w:cs="Arial"/>
          <w:b/>
          <w:caps/>
          <w:spacing w:val="-2"/>
          <w:lang w:val="en-ZA"/>
        </w:rPr>
        <w:t>PSD 8.3.3</w:t>
      </w:r>
      <w:r w:rsidRPr="00A95BB3">
        <w:rPr>
          <w:rFonts w:ascii="Arial" w:eastAsia="Times New Roman" w:hAnsi="Arial" w:cs="Arial"/>
          <w:b/>
          <w:caps/>
          <w:spacing w:val="-2"/>
          <w:lang w:val="en-ZA"/>
        </w:rPr>
        <w:tab/>
        <w:t>Restricted excavation</w:t>
      </w:r>
      <w:r w:rsidRPr="00A95BB3">
        <w:rPr>
          <w:rFonts w:ascii="Arial" w:eastAsia="Times New Roman" w:hAnsi="Arial" w:cs="Arial"/>
          <w:caps/>
          <w:spacing w:val="-2"/>
          <w:lang w:val="en-ZA"/>
        </w:rPr>
        <w:t xml:space="preserve"> </w:t>
      </w:r>
    </w:p>
    <w:p w14:paraId="494B964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p>
    <w:p w14:paraId="73D0C30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SUBSUBITEM:</w:t>
      </w:r>
    </w:p>
    <w:p w14:paraId="2AD8092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3CE46DB2" w14:textId="77777777" w:rsidR="00A95BB3" w:rsidRPr="00A95BB3" w:rsidRDefault="00A95BB3" w:rsidP="00A95BB3">
      <w:pPr>
        <w:tabs>
          <w:tab w:val="left" w:pos="567"/>
          <w:tab w:val="left" w:pos="1418"/>
          <w:tab w:val="left" w:pos="1814"/>
          <w:tab w:val="left" w:pos="2325"/>
          <w:tab w:val="left" w:pos="2835"/>
          <w:tab w:val="left" w:pos="3402"/>
          <w:tab w:val="right" w:leader="dot" w:pos="9000"/>
        </w:tabs>
        <w:suppressAutoHyphens/>
        <w:spacing w:after="0" w:line="240" w:lineRule="auto"/>
        <w:ind w:left="1418"/>
        <w:jc w:val="both"/>
        <w:rPr>
          <w:rFonts w:ascii="Arial" w:eastAsia="Times New Roman" w:hAnsi="Arial" w:cs="Arial"/>
          <w:spacing w:val="-2"/>
          <w:vertAlign w:val="superscript"/>
          <w:lang w:val="en-ZA"/>
        </w:rPr>
      </w:pPr>
      <w:r w:rsidRPr="00A95BB3">
        <w:rPr>
          <w:rFonts w:ascii="Arial" w:eastAsia="Times New Roman" w:hAnsi="Arial" w:cs="Arial"/>
          <w:spacing w:val="-2"/>
          <w:lang w:val="en-ZA"/>
        </w:rPr>
        <w:t>"(c)</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Extra over subitem 8.3.3 (a) for hand excavation</w:t>
      </w:r>
      <w:r w:rsidRPr="00A95BB3">
        <w:rPr>
          <w:rFonts w:ascii="Arial" w:eastAsia="Times New Roman" w:hAnsi="Arial" w:cs="Arial"/>
          <w:spacing w:val="-2"/>
          <w:lang w:val="en-ZA"/>
        </w:rPr>
        <w:tab/>
        <w:t>Unit : m</w:t>
      </w:r>
      <w:r w:rsidRPr="00A95BB3">
        <w:rPr>
          <w:rFonts w:ascii="Arial" w:eastAsia="Times New Roman" w:hAnsi="Arial" w:cs="Arial"/>
          <w:spacing w:val="-2"/>
          <w:vertAlign w:val="superscript"/>
          <w:lang w:val="en-ZA"/>
        </w:rPr>
        <w:t>3</w:t>
      </w:r>
    </w:p>
    <w:p w14:paraId="22510C8C"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vertAlign w:val="superscript"/>
          <w:lang w:val="en-ZA"/>
        </w:rPr>
      </w:pPr>
    </w:p>
    <w:p w14:paraId="1A5B2A42"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This item shall apply to hand excavation ordered by the Engineer or when the Engineer considers that, owing to circumstances, excavation by mechanical excavators is not practicable.  It shall not apply to hand excavation for trimming or finishing an excavation made by mechanical means.</w:t>
      </w:r>
    </w:p>
    <w:p w14:paraId="3670DFD2"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p>
    <w:p w14:paraId="23475DD2"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lastRenderedPageBreak/>
        <w:t>The tendered rate shall include full compensation for the additional cost of excavating by means of hand tools."</w:t>
      </w:r>
    </w:p>
    <w:p w14:paraId="03E715A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5336BC1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 8.3.6</w:t>
      </w:r>
      <w:r w:rsidRPr="00A95BB3">
        <w:rPr>
          <w:rFonts w:ascii="Arial" w:eastAsia="Times New Roman" w:hAnsi="Arial" w:cs="Arial"/>
          <w:b/>
          <w:caps/>
          <w:spacing w:val="-2"/>
          <w:lang w:val="en-ZA"/>
        </w:rPr>
        <w:tab/>
        <w:t>Overhaul</w:t>
      </w:r>
      <w:r w:rsidRPr="00A95BB3">
        <w:rPr>
          <w:rFonts w:ascii="Arial" w:eastAsia="Times New Roman" w:hAnsi="Arial" w:cs="Arial"/>
          <w:caps/>
          <w:spacing w:val="-2"/>
          <w:lang w:val="en-ZA"/>
        </w:rPr>
        <w:t xml:space="preserve"> </w:t>
      </w:r>
    </w:p>
    <w:p w14:paraId="75DB04C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6E52AC7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74AE51C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5E841A5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"No overhaul shall apply to material from commercial sources or to material disposed of on sites provided by the Contractor or disposed by other means employed by the Contractor."</w:t>
      </w:r>
    </w:p>
    <w:p w14:paraId="0CF2FD0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p>
    <w:p w14:paraId="60E1E0B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 8.3.8</w:t>
      </w:r>
      <w:r w:rsidRPr="00A95BB3">
        <w:rPr>
          <w:rFonts w:ascii="Arial" w:eastAsia="Times New Roman" w:hAnsi="Arial" w:cs="Arial"/>
          <w:b/>
          <w:caps/>
          <w:spacing w:val="-2"/>
          <w:lang w:val="en-ZA"/>
        </w:rPr>
        <w:tab/>
        <w:t>Existing services</w:t>
      </w:r>
      <w:r w:rsidRPr="00A95BB3">
        <w:rPr>
          <w:rFonts w:ascii="Arial" w:eastAsia="Times New Roman" w:hAnsi="Arial" w:cs="Arial"/>
          <w:caps/>
          <w:spacing w:val="-2"/>
          <w:lang w:val="en-ZA"/>
        </w:rPr>
        <w:t xml:space="preserve"> </w:t>
      </w:r>
    </w:p>
    <w:p w14:paraId="5475B66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42E3479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PSD 8.3.8.1</w:t>
      </w:r>
      <w:r w:rsidRPr="00A95BB3">
        <w:rPr>
          <w:rFonts w:ascii="Arial" w:eastAsia="Times New Roman" w:hAnsi="Arial" w:cs="Arial"/>
          <w:b/>
          <w:spacing w:val="-2"/>
          <w:lang w:val="en-ZA"/>
        </w:rPr>
        <w:tab/>
        <w:t>Location</w:t>
      </w:r>
    </w:p>
    <w:p w14:paraId="243D375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5B8161F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WITH THE FOLLOWING:</w:t>
      </w:r>
    </w:p>
    <w:p w14:paraId="0D974A1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00034C8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"Item PSA 8.8.4 of SANS 1200 A, as amended, shall apply."</w:t>
      </w:r>
    </w:p>
    <w:p w14:paraId="199A77A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55EE3C5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caps/>
          <w:spacing w:val="-2"/>
          <w:lang w:val="en-ZA"/>
        </w:rPr>
      </w:pPr>
      <w:r w:rsidRPr="00A95BB3">
        <w:rPr>
          <w:rFonts w:ascii="Arial" w:eastAsia="Times New Roman" w:hAnsi="Arial" w:cs="Arial"/>
          <w:b/>
          <w:caps/>
          <w:spacing w:val="-2"/>
          <w:lang w:val="en-ZA"/>
        </w:rPr>
        <w:t>PSD 8.3.10</w:t>
      </w:r>
      <w:r w:rsidRPr="00A95BB3">
        <w:rPr>
          <w:rFonts w:ascii="Arial" w:eastAsia="Times New Roman" w:hAnsi="Arial" w:cs="Arial"/>
          <w:b/>
          <w:caps/>
          <w:spacing w:val="-2"/>
          <w:lang w:val="en-ZA"/>
        </w:rPr>
        <w:tab/>
        <w:t>Topsoiling</w:t>
      </w:r>
      <w:r w:rsidRPr="00A95BB3">
        <w:rPr>
          <w:rFonts w:ascii="Arial" w:eastAsia="Times New Roman" w:hAnsi="Arial" w:cs="Arial"/>
          <w:caps/>
          <w:spacing w:val="-2"/>
          <w:lang w:val="en-ZA"/>
        </w:rPr>
        <w:t xml:space="preserve"> </w:t>
      </w:r>
    </w:p>
    <w:p w14:paraId="2F8E572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p>
    <w:p w14:paraId="02B3088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CHANGE THE UNIT TO</w:t>
      </w:r>
      <w:r w:rsidRPr="00A95BB3">
        <w:rPr>
          <w:rFonts w:ascii="Arial" w:eastAsia="Times New Roman" w:hAnsi="Arial" w:cs="Arial"/>
          <w:spacing w:val="-2"/>
          <w:lang w:val="en-ZA"/>
        </w:rPr>
        <w:t xml:space="preserve"> "m</w:t>
      </w:r>
      <w:r w:rsidRPr="00A95BB3">
        <w:rPr>
          <w:rFonts w:ascii="Arial" w:eastAsia="Times New Roman" w:hAnsi="Arial" w:cs="Arial"/>
          <w:spacing w:val="-2"/>
          <w:vertAlign w:val="superscript"/>
          <w:lang w:val="en-ZA"/>
        </w:rPr>
        <w:t>3</w:t>
      </w:r>
      <w:r w:rsidRPr="00A95BB3">
        <w:rPr>
          <w:rFonts w:ascii="Arial" w:eastAsia="Times New Roman" w:hAnsi="Arial" w:cs="Arial"/>
          <w:spacing w:val="-2"/>
          <w:lang w:val="en-ZA"/>
        </w:rPr>
        <w:t xml:space="preserve">" </w:t>
      </w:r>
      <w:r w:rsidRPr="00A95BB3">
        <w:rPr>
          <w:rFonts w:ascii="Arial" w:eastAsia="Times New Roman" w:hAnsi="Arial" w:cs="Arial"/>
          <w:i/>
          <w:spacing w:val="-2"/>
          <w:lang w:val="en-ZA"/>
        </w:rPr>
        <w:t>AND REPLACE THE CONTENTS OF THIS ITEM WITH THE FOLLOWING:</w:t>
      </w:r>
    </w:p>
    <w:p w14:paraId="295BF3B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47A0D1C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unit of measurement shall be the cubic metre and the quantity shall be calculated from the authorised dimensions.</w:t>
      </w:r>
    </w:p>
    <w:p w14:paraId="7F9C8F2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342D303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 shall include loading of the topsoil from stockpiles, transporting it for the free-haul distance, and off-loading, spreading, shaping and lightly compacting the topsoil."</w:t>
      </w:r>
    </w:p>
    <w:p w14:paraId="449FDF3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4441FE2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ADD THE FOLLOWING ITEM:</w:t>
      </w:r>
      <w:r w:rsidRPr="00A95BB3">
        <w:rPr>
          <w:rFonts w:ascii="Arial" w:eastAsia="Times New Roman" w:hAnsi="Arial" w:cs="Arial"/>
          <w:spacing w:val="-2"/>
          <w:lang w:val="en-ZA"/>
        </w:rPr>
        <w:t xml:space="preserve"> </w:t>
      </w:r>
    </w:p>
    <w:p w14:paraId="32C0874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p>
    <w:p w14:paraId="1F123F21" w14:textId="77777777" w:rsidR="00A95BB3" w:rsidRPr="00A95BB3" w:rsidRDefault="00A95BB3" w:rsidP="00A95BB3">
      <w:pPr>
        <w:tabs>
          <w:tab w:val="left" w:pos="567"/>
          <w:tab w:val="left" w:pos="1418"/>
          <w:tab w:val="left" w:pos="1814"/>
          <w:tab w:val="left" w:pos="2325"/>
          <w:tab w:val="left" w:pos="2835"/>
          <w:tab w:val="left" w:pos="3402"/>
          <w:tab w:val="left" w:leader="dot" w:pos="8080"/>
        </w:tabs>
        <w:suppressAutoHyphens/>
        <w:spacing w:after="0" w:line="240" w:lineRule="auto"/>
        <w:ind w:left="1418" w:hanging="1418"/>
        <w:jc w:val="both"/>
        <w:rPr>
          <w:rFonts w:ascii="Arial" w:eastAsia="Times New Roman" w:hAnsi="Arial" w:cs="Arial"/>
          <w:caps/>
          <w:spacing w:val="-2"/>
          <w:vertAlign w:val="superscript"/>
          <w:lang w:val="en-ZA"/>
        </w:rPr>
      </w:pPr>
      <w:r w:rsidRPr="00A95BB3">
        <w:rPr>
          <w:rFonts w:ascii="Arial" w:eastAsia="Times New Roman" w:hAnsi="Arial" w:cs="Arial"/>
          <w:b/>
          <w:caps/>
          <w:spacing w:val="-2"/>
          <w:lang w:val="en-ZA"/>
        </w:rPr>
        <w:t>PSD 8.3.14</w:t>
      </w:r>
      <w:r w:rsidRPr="00A95BB3">
        <w:rPr>
          <w:rFonts w:ascii="Arial" w:eastAsia="Times New Roman" w:hAnsi="Arial" w:cs="Arial"/>
          <w:b/>
          <w:caps/>
          <w:spacing w:val="-2"/>
          <w:lang w:val="en-ZA"/>
        </w:rPr>
        <w:tab/>
        <w:t>Extra over items 8.3.2 and PSD 8.3.3 for disposing of spoil material on a site provided by the Contractor</w:t>
      </w:r>
      <w:r w:rsidRPr="00A95BB3">
        <w:rPr>
          <w:rFonts w:ascii="Arial" w:eastAsia="Times New Roman" w:hAnsi="Arial" w:cs="Arial"/>
          <w:caps/>
          <w:spacing w:val="-2"/>
          <w:lang w:val="en-ZA"/>
        </w:rPr>
        <w:tab/>
        <w:t>Unit : m</w:t>
      </w:r>
      <w:r w:rsidRPr="00A95BB3">
        <w:rPr>
          <w:rFonts w:ascii="Arial" w:eastAsia="Times New Roman" w:hAnsi="Arial" w:cs="Arial"/>
          <w:caps/>
          <w:spacing w:val="-2"/>
          <w:vertAlign w:val="superscript"/>
          <w:lang w:val="en-ZA"/>
        </w:rPr>
        <w:t>3</w:t>
      </w:r>
    </w:p>
    <w:p w14:paraId="1A0C9F65"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jc w:val="both"/>
        <w:rPr>
          <w:rFonts w:ascii="Arial" w:eastAsia="Times New Roman" w:hAnsi="Arial" w:cs="Arial"/>
          <w:spacing w:val="-2"/>
          <w:vertAlign w:val="superscript"/>
          <w:lang w:val="en-ZA"/>
        </w:rPr>
      </w:pPr>
    </w:p>
    <w:p w14:paraId="714BA753"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 shall include full compensation for the additional cost of providing a spoil site or other means of disposing of surplus spoil material, for transporting the material regardless of the distance involved, for acceptance charges for such material and for all other incidental costs to dispose of the spoil material.  No overhaul shall apply."</w:t>
      </w:r>
    </w:p>
    <w:p w14:paraId="7E5F1FD9" w14:textId="77777777" w:rsidR="00A95BB3" w:rsidRPr="00A95BB3" w:rsidRDefault="00A95BB3" w:rsidP="00A95BB3">
      <w:pPr>
        <w:tabs>
          <w:tab w:val="left" w:pos="0"/>
          <w:tab w:val="left" w:pos="792"/>
          <w:tab w:val="left" w:pos="1134"/>
          <w:tab w:val="right" w:leader="dot" w:pos="8503"/>
          <w:tab w:val="right" w:pos="9001"/>
        </w:tabs>
        <w:spacing w:after="0" w:line="240" w:lineRule="auto"/>
        <w:jc w:val="both"/>
        <w:rPr>
          <w:rFonts w:ascii="Arial" w:eastAsia="Times New Roman" w:hAnsi="Arial" w:cs="Arial"/>
          <w:b/>
          <w:lang w:val="en-ZA"/>
        </w:rPr>
      </w:pPr>
      <w:r w:rsidRPr="00A95BB3">
        <w:rPr>
          <w:rFonts w:ascii="Arial" w:eastAsia="Times New Roman" w:hAnsi="Arial" w:cs="Arial"/>
          <w:lang w:val="en-ZA"/>
        </w:rPr>
        <w:br w:type="page"/>
      </w:r>
    </w:p>
    <w:p w14:paraId="2255BC0C"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bookmarkStart w:id="751" w:name="_Toc320259134"/>
      <w:bookmarkStart w:id="752" w:name="_Toc33773256"/>
      <w:r w:rsidRPr="00A95BB3">
        <w:rPr>
          <w:rFonts w:ascii="Arial" w:eastAsia="Times New Roman" w:hAnsi="Arial" w:cs="Arial"/>
          <w:b/>
          <w:bCs/>
          <w:i/>
          <w:iCs/>
          <w:lang w:val="en-ZA" w:eastAsia="x-none"/>
        </w:rPr>
        <w:lastRenderedPageBreak/>
        <w:t>SANS 1200 PSDB :</w:t>
      </w:r>
      <w:r w:rsidRPr="00A95BB3">
        <w:rPr>
          <w:rFonts w:ascii="Arial" w:eastAsia="Times New Roman" w:hAnsi="Arial" w:cs="Arial"/>
          <w:b/>
          <w:bCs/>
          <w:i/>
          <w:iCs/>
          <w:lang w:val="en-ZA" w:eastAsia="x-none"/>
        </w:rPr>
        <w:tab/>
        <w:t>EARTHWORKS (PIPE TRENCHES)</w:t>
      </w:r>
      <w:bookmarkEnd w:id="751"/>
      <w:bookmarkEnd w:id="752"/>
    </w:p>
    <w:p w14:paraId="4E1BE7B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1F94F24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PSDB 3</w:t>
      </w:r>
      <w:r w:rsidRPr="00A95BB3">
        <w:rPr>
          <w:rFonts w:ascii="Arial" w:eastAsia="Times New Roman" w:hAnsi="Arial" w:cs="Arial"/>
          <w:b/>
          <w:spacing w:val="-2"/>
          <w:u w:val="single"/>
          <w:lang w:val="en-ZA"/>
        </w:rPr>
        <w:tab/>
        <w:t>MATERIALS</w:t>
      </w:r>
    </w:p>
    <w:p w14:paraId="3020753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683DF23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t>PSDB 3.5</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BACKFILL MATERIALS</w:t>
      </w:r>
      <w:r w:rsidRPr="00A95BB3">
        <w:rPr>
          <w:rFonts w:ascii="Arial" w:eastAsia="Times New Roman" w:hAnsi="Arial" w:cs="Arial"/>
          <w:spacing w:val="-2"/>
          <w:lang w:val="en-ZA"/>
        </w:rPr>
        <w:t xml:space="preserve"> </w:t>
      </w:r>
    </w:p>
    <w:p w14:paraId="2B81C7A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CD60B5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PARAGRAPHS:</w:t>
      </w:r>
    </w:p>
    <w:p w14:paraId="2A7D099B"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19E6375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u w:val="single"/>
          <w:lang w:val="en-ZA"/>
        </w:rPr>
      </w:pPr>
      <w:r w:rsidRPr="00A95BB3">
        <w:rPr>
          <w:rFonts w:ascii="Arial" w:eastAsia="Times New Roman" w:hAnsi="Arial" w:cs="Arial"/>
          <w:spacing w:val="-2"/>
          <w:lang w:val="en-ZA"/>
        </w:rPr>
        <w:t>"(c)</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Cement-stabilised backfilling</w:t>
      </w:r>
    </w:p>
    <w:p w14:paraId="2FE672CE"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u w:val="single"/>
          <w:lang w:val="en-ZA"/>
        </w:rPr>
      </w:pPr>
    </w:p>
    <w:p w14:paraId="36CF0D0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Backfilling shall be stabilised with 5% cement where directed by the Engineer. The aggregate shall consist of approved soil or gravel containing stones not bigger than 38 mm and with a plasticity index not exceeding 10.</w:t>
      </w:r>
    </w:p>
    <w:p w14:paraId="40335DE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43"/>
        <w:jc w:val="both"/>
        <w:rPr>
          <w:rFonts w:ascii="Arial" w:eastAsia="Times New Roman" w:hAnsi="Arial" w:cs="Arial"/>
          <w:spacing w:val="-2"/>
          <w:lang w:val="en-ZA"/>
        </w:rPr>
      </w:pPr>
    </w:p>
    <w:p w14:paraId="0DA5F54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The soil or gravel shall be mixed with 5% cement and shall be compacted in layers of 100 mm thick to 90% of modified AASHTO density.</w:t>
      </w:r>
    </w:p>
    <w:p w14:paraId="32C0866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43"/>
        <w:jc w:val="both"/>
        <w:rPr>
          <w:rFonts w:ascii="Arial" w:eastAsia="Times New Roman" w:hAnsi="Arial" w:cs="Arial"/>
          <w:spacing w:val="-2"/>
          <w:lang w:val="en-ZA"/>
        </w:rPr>
      </w:pPr>
    </w:p>
    <w:p w14:paraId="1EF0174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43" w:hanging="425"/>
        <w:jc w:val="both"/>
        <w:rPr>
          <w:rFonts w:ascii="Arial" w:eastAsia="Times New Roman" w:hAnsi="Arial" w:cs="Arial"/>
          <w:spacing w:val="-2"/>
          <w:u w:val="single"/>
          <w:lang w:val="en-ZA"/>
        </w:rPr>
      </w:pPr>
      <w:r w:rsidRPr="00A95BB3">
        <w:rPr>
          <w:rFonts w:ascii="Arial" w:eastAsia="Times New Roman" w:hAnsi="Arial" w:cs="Arial"/>
          <w:spacing w:val="-2"/>
          <w:lang w:val="en-ZA"/>
        </w:rPr>
        <w:t>(d)</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Soil-crete backfilling</w:t>
      </w:r>
    </w:p>
    <w:p w14:paraId="7BBA933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43" w:hanging="425"/>
        <w:jc w:val="both"/>
        <w:rPr>
          <w:rFonts w:ascii="Arial" w:eastAsia="Times New Roman" w:hAnsi="Arial" w:cs="Arial"/>
          <w:spacing w:val="-2"/>
          <w:u w:val="single"/>
          <w:lang w:val="en-ZA"/>
        </w:rPr>
      </w:pPr>
    </w:p>
    <w:p w14:paraId="3FAE0E8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The aggregate for soilcrete shall be mixed with 5% cement and shall consist of approved soil or gravel containing stones not bigger than 38 mm and with a plasticity index not exceeding 10.</w:t>
      </w:r>
    </w:p>
    <w:p w14:paraId="136F31D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43"/>
        <w:jc w:val="both"/>
        <w:rPr>
          <w:rFonts w:ascii="Arial" w:eastAsia="Times New Roman" w:hAnsi="Arial" w:cs="Arial"/>
          <w:spacing w:val="-2"/>
          <w:lang w:val="en-ZA"/>
        </w:rPr>
      </w:pPr>
    </w:p>
    <w:p w14:paraId="2BD71FA7"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43"/>
        <w:jc w:val="both"/>
        <w:rPr>
          <w:rFonts w:ascii="Arial" w:eastAsia="Times New Roman" w:hAnsi="Arial" w:cs="Arial"/>
          <w:spacing w:val="-2"/>
          <w:lang w:val="en-ZA"/>
        </w:rPr>
      </w:pPr>
      <w:r w:rsidRPr="00A95BB3">
        <w:rPr>
          <w:rFonts w:ascii="Arial" w:eastAsia="Times New Roman" w:hAnsi="Arial" w:cs="Arial"/>
          <w:spacing w:val="-2"/>
          <w:lang w:val="en-ZA"/>
        </w:rPr>
        <w:t>The soil or gravel shall be mixed in a concrete mixer with the cement and enough water to acquire a consistency that allows the mixture to be placed with vibrators to fill all voids between the pipe and the sides of the trench. Shuttering shall be used where necessary."</w:t>
      </w:r>
    </w:p>
    <w:p w14:paraId="76E625C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7643400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PSDB 3.7</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SELECTION</w:t>
      </w:r>
      <w:r w:rsidRPr="00A95BB3">
        <w:rPr>
          <w:rFonts w:ascii="Arial" w:eastAsia="Times New Roman" w:hAnsi="Arial" w:cs="Arial"/>
          <w:spacing w:val="-2"/>
          <w:lang w:val="en-ZA"/>
        </w:rPr>
        <w:t xml:space="preserve"> </w:t>
      </w:r>
    </w:p>
    <w:p w14:paraId="0CFBD0AB"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3380E34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 THE WORDS</w:t>
      </w:r>
      <w:r w:rsidRPr="00A95BB3">
        <w:rPr>
          <w:rFonts w:ascii="Arial" w:eastAsia="Times New Roman" w:hAnsi="Arial" w:cs="Arial"/>
          <w:spacing w:val="-2"/>
          <w:lang w:val="en-ZA"/>
        </w:rPr>
        <w:t xml:space="preserve"> "if he so wishes" </w:t>
      </w:r>
      <w:r w:rsidRPr="00A95BB3">
        <w:rPr>
          <w:rFonts w:ascii="Arial" w:eastAsia="Times New Roman" w:hAnsi="Arial" w:cs="Arial"/>
          <w:i/>
          <w:spacing w:val="-2"/>
          <w:lang w:val="en-ZA"/>
        </w:rPr>
        <w:t>IN THE FIRST LINE OF THE SECOND PARAGRAPH WITH</w:t>
      </w:r>
      <w:r w:rsidRPr="00A95BB3">
        <w:rPr>
          <w:rFonts w:ascii="Arial" w:eastAsia="Times New Roman" w:hAnsi="Arial" w:cs="Arial"/>
          <w:spacing w:val="-2"/>
          <w:lang w:val="en-ZA"/>
        </w:rPr>
        <w:t xml:space="preserve"> </w:t>
      </w:r>
      <w:r w:rsidRPr="00A95BB3">
        <w:rPr>
          <w:rFonts w:ascii="Arial" w:eastAsia="Times New Roman" w:hAnsi="Arial" w:cs="Arial"/>
          <w:i/>
          <w:spacing w:val="-2"/>
          <w:lang w:val="en-ZA"/>
        </w:rPr>
        <w:t>THE WORDS</w:t>
      </w:r>
      <w:r w:rsidRPr="00A95BB3">
        <w:rPr>
          <w:rFonts w:ascii="Arial" w:eastAsia="Times New Roman" w:hAnsi="Arial" w:cs="Arial"/>
          <w:spacing w:val="-2"/>
          <w:lang w:val="en-ZA"/>
        </w:rPr>
        <w:t xml:space="preserve"> "at his own cost".</w:t>
      </w:r>
    </w:p>
    <w:p w14:paraId="729CB6C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011C8D7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PSDB 5</w:t>
      </w:r>
      <w:r w:rsidRPr="00A95BB3">
        <w:rPr>
          <w:rFonts w:ascii="Arial" w:eastAsia="Times New Roman" w:hAnsi="Arial" w:cs="Arial"/>
          <w:b/>
          <w:spacing w:val="-2"/>
          <w:u w:val="single"/>
          <w:lang w:val="en-ZA"/>
        </w:rPr>
        <w:tab/>
        <w:t>CONSTRUCTION</w:t>
      </w:r>
    </w:p>
    <w:p w14:paraId="3F6AF4D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0540300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PSDB 5.1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PRECAUTIONS</w:t>
      </w:r>
    </w:p>
    <w:p w14:paraId="0A7E6F6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F83ADF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PSDB 5.1.3</w:t>
      </w:r>
      <w:r w:rsidRPr="00A95BB3">
        <w:rPr>
          <w:rFonts w:ascii="Arial" w:eastAsia="Times New Roman" w:hAnsi="Arial" w:cs="Arial"/>
          <w:b/>
          <w:caps/>
          <w:spacing w:val="-2"/>
          <w:lang w:val="en-ZA"/>
        </w:rPr>
        <w:tab/>
        <w:t>Accommodation of traffic and access to properties</w:t>
      </w:r>
    </w:p>
    <w:p w14:paraId="69B67CE7"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18E29A6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TO ITEM (b):</w:t>
      </w:r>
    </w:p>
    <w:p w14:paraId="4849941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49C3252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at all times provide and allow pedestrian and vehicular access to properties within or adjoining or affected by the area in which he is working.  In this respect the Contractor's attention is drawn to Clause 20 of the General Conditions of Contract.  The Contractor shall at all times, wherever possible, keep open and maintain all existing roads on or about the Site that may be affected by his operations in connection with the Contract, and he shall construct and maintain, to the satisfaction of the Engineer, temporary access roads and steel or timber bridges over excavations in roads, pavements, entrances or accesses to properties.  Temporary pedestrian access bridges shall be at least 1,2 m wide and temporary access bridges for vehicles shall be at least 3,6 m wide.  All temporary access bridges shall be fitted with handrails as well as protective mesh fencing on both sides.</w:t>
      </w:r>
    </w:p>
    <w:p w14:paraId="5E75FBA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6F42FF8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On completion of the work, the Contractor shall dismantle and remove all such temporary constructions and reinstate these areas to their former condition.</w:t>
      </w:r>
    </w:p>
    <w:p w14:paraId="7851555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634434D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lastRenderedPageBreak/>
        <w:t>Full compensation for providing access to properties, excluding temporary access bridges, shall be included in the rate tendered for item PSDB 8.3.7.  Temporary access bridges shall be measured and paid for under items PSDB 8.3.11 and PSDB 8.3.12."</w:t>
      </w:r>
    </w:p>
    <w:p w14:paraId="4AABD92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3DB7483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SUBCLAUSE:</w:t>
      </w:r>
      <w:r w:rsidRPr="00A95BB3">
        <w:rPr>
          <w:rFonts w:ascii="Arial" w:eastAsia="Times New Roman" w:hAnsi="Arial" w:cs="Arial"/>
          <w:spacing w:val="-2"/>
          <w:lang w:val="en-ZA"/>
        </w:rPr>
        <w:t xml:space="preserve"> </w:t>
      </w:r>
    </w:p>
    <w:p w14:paraId="3B5B7BDE"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3FABCB77"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"PSDB 5.1.5</w:t>
      </w:r>
      <w:r w:rsidRPr="00A95BB3">
        <w:rPr>
          <w:rFonts w:ascii="Arial" w:eastAsia="Times New Roman" w:hAnsi="Arial" w:cs="Arial"/>
          <w:b/>
          <w:caps/>
          <w:spacing w:val="-2"/>
          <w:lang w:val="en-ZA"/>
        </w:rPr>
        <w:tab/>
        <w:t>Existing pipelines</w:t>
      </w:r>
    </w:p>
    <w:p w14:paraId="3CA9699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 xml:space="preserve"> </w:t>
      </w:r>
    </w:p>
    <w:p w14:paraId="4A4401F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existing pipes that have to be removed shall be carefully opened up by machine excavation to 300 mm above the pipes after which the whole pipe shall be fully exposed by means of hand excavation.  The excavation width shall comply with Subclause 8.2.3.</w:t>
      </w:r>
    </w:p>
    <w:p w14:paraId="2E0C719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2E6DA5C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pipes shall be removed from the trench in a manner approved by the Engineer, and brought to the surface for inspection by the Engineer.</w:t>
      </w:r>
    </w:p>
    <w:p w14:paraId="3F7DEF4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5D50654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Pipes that are declared suitable for re-use shall be cleaned and either delivered to the Employer's stores or carefully stacked on a prepared site pointed out by the Engineer.</w:t>
      </w:r>
    </w:p>
    <w:p w14:paraId="704A5EB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70213B7E"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Pipes declared unfit for re-use shall be disposed of as determined by the Engineer."</w:t>
      </w:r>
    </w:p>
    <w:p w14:paraId="45F451E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48F5D70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t>PSDB 5.2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MINIMUM BASE WIDTHS</w:t>
      </w:r>
      <w:r w:rsidRPr="00A95BB3">
        <w:rPr>
          <w:rFonts w:ascii="Arial" w:eastAsia="Times New Roman" w:hAnsi="Arial" w:cs="Arial"/>
          <w:spacing w:val="-2"/>
          <w:lang w:val="en-ZA"/>
        </w:rPr>
        <w:t xml:space="preserve"> </w:t>
      </w:r>
    </w:p>
    <w:p w14:paraId="1A4689B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1F1E4CC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PARAGRAPH (a) WITH THE FOLLOWING:</w:t>
      </w:r>
    </w:p>
    <w:p w14:paraId="6875696E"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7B5A7EB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"Where two pipes are placed in the same trench, they shall be 300 mm apart and the specified side allowance shall still be applicable."</w:t>
      </w:r>
    </w:p>
    <w:p w14:paraId="59BB556B"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02C8D34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AFTER PARAGRAPH (b):</w:t>
      </w:r>
    </w:p>
    <w:p w14:paraId="6D5ED3E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69F39E0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above is not applicable to trenches for subsurface drains.</w:t>
      </w:r>
    </w:p>
    <w:p w14:paraId="42027F5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74DBC55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Trenches for subsurface drains shall be excavated to the dimensions and gradients shown on the drawings or directed by the Engineer.</w:t>
      </w:r>
    </w:p>
    <w:p w14:paraId="2E2E257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3B60537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specified width of trenches and the width of the excavation measured for payment shall not be less than 0,5 m, but the Contractor may reduce the actual width with the Engineer's permission."</w:t>
      </w:r>
    </w:p>
    <w:p w14:paraId="796F0B7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3418C60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t>PSDB 5.4</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EXCAVATION</w:t>
      </w:r>
      <w:r w:rsidRPr="00A95BB3">
        <w:rPr>
          <w:rFonts w:ascii="Arial" w:eastAsia="Times New Roman" w:hAnsi="Arial" w:cs="Arial"/>
          <w:spacing w:val="-2"/>
          <w:lang w:val="en-ZA"/>
        </w:rPr>
        <w:t xml:space="preserve"> </w:t>
      </w:r>
    </w:p>
    <w:p w14:paraId="3570D72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44F9BA6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3B70916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6886042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"Trenches shall be of such a depth that the minimum cover over the pipes shall be 700 mm except at road-crossings where the minimum cover shall be 1 000 mm."</w:t>
      </w:r>
    </w:p>
    <w:p w14:paraId="785A957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hanging="1418"/>
        <w:jc w:val="both"/>
        <w:rPr>
          <w:rFonts w:ascii="Arial" w:eastAsia="Times New Roman" w:hAnsi="Arial" w:cs="Arial"/>
          <w:b/>
          <w:spacing w:val="-2"/>
          <w:lang w:val="en-ZA"/>
        </w:rPr>
      </w:pPr>
    </w:p>
    <w:p w14:paraId="46262BF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hanging="1418"/>
        <w:jc w:val="both"/>
        <w:rPr>
          <w:rFonts w:ascii="Arial" w:eastAsia="Times New Roman" w:hAnsi="Arial" w:cs="Arial"/>
          <w:b/>
          <w:spacing w:val="-2"/>
          <w:lang w:val="en-ZA"/>
        </w:rPr>
      </w:pPr>
      <w:r w:rsidRPr="00A95BB3">
        <w:rPr>
          <w:rFonts w:ascii="Arial" w:eastAsia="Times New Roman" w:hAnsi="Arial" w:cs="Arial"/>
          <w:b/>
          <w:spacing w:val="-2"/>
          <w:lang w:val="en-ZA"/>
        </w:rPr>
        <w:t>PSDB 5.6</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BACKFILL</w:t>
      </w:r>
    </w:p>
    <w:p w14:paraId="41715BE7"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34DF771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PSDB 5.6.3</w:t>
      </w:r>
      <w:r w:rsidRPr="00A95BB3">
        <w:rPr>
          <w:rFonts w:ascii="Arial" w:eastAsia="Times New Roman" w:hAnsi="Arial" w:cs="Arial"/>
          <w:b/>
          <w:caps/>
          <w:spacing w:val="-2"/>
          <w:lang w:val="en-ZA"/>
        </w:rPr>
        <w:tab/>
        <w:t>Disposal of soft excavation material</w:t>
      </w:r>
    </w:p>
    <w:p w14:paraId="7BE8CD2D"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D14220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786AF30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39F98CF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"Surplus excavated material from the trench shall be used as fill if suitable or shall be disposed of at an approved site provided by the Contractor."</w:t>
      </w:r>
    </w:p>
    <w:p w14:paraId="35A18F5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1203B0A7" w14:textId="77777777" w:rsidR="00A95BB3" w:rsidRPr="00A95BB3" w:rsidRDefault="00A95BB3" w:rsidP="00A95BB3">
      <w:pPr>
        <w:keepNext/>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lastRenderedPageBreak/>
        <w:t>PSDB 5.7</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COMPACTION</w:t>
      </w:r>
      <w:r w:rsidRPr="00A95BB3">
        <w:rPr>
          <w:rFonts w:ascii="Arial" w:eastAsia="Times New Roman" w:hAnsi="Arial" w:cs="Arial"/>
          <w:spacing w:val="-2"/>
          <w:lang w:val="en-ZA"/>
        </w:rPr>
        <w:t xml:space="preserve"> </w:t>
      </w:r>
    </w:p>
    <w:p w14:paraId="329CC02C" w14:textId="77777777" w:rsidR="00A95BB3" w:rsidRPr="00A95BB3" w:rsidRDefault="00A95BB3" w:rsidP="00A95BB3">
      <w:pPr>
        <w:keepNext/>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42853917" w14:textId="77777777" w:rsidR="00A95BB3" w:rsidRPr="00A95BB3" w:rsidRDefault="00A95BB3" w:rsidP="00A95BB3">
      <w:pPr>
        <w:keepNext/>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0BEC10C8" w14:textId="77777777" w:rsidR="00A95BB3" w:rsidRPr="00A95BB3" w:rsidRDefault="00A95BB3" w:rsidP="00A95BB3">
      <w:pPr>
        <w:keepNext/>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7A4C91EF" w14:textId="77777777" w:rsidR="00A95BB3" w:rsidRPr="00A95BB3" w:rsidRDefault="00A95BB3" w:rsidP="00A95BB3">
      <w:pPr>
        <w:keepNext/>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"Where pipelines cross existing gravel roads, backfilling shall be carried out as specified in Subclause 5.7.2 and payment therefor will be made under subitem 8.3.3.3."</w:t>
      </w:r>
    </w:p>
    <w:p w14:paraId="6687706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u w:val="single"/>
          <w:lang w:val="en-ZA"/>
        </w:rPr>
      </w:pPr>
    </w:p>
    <w:p w14:paraId="74EF7BD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u w:val="single"/>
          <w:lang w:val="en-ZA"/>
        </w:rPr>
        <w:t>PSDB 8</w:t>
      </w:r>
      <w:r w:rsidRPr="00A95BB3">
        <w:rPr>
          <w:rFonts w:ascii="Arial" w:eastAsia="Times New Roman" w:hAnsi="Arial" w:cs="Arial"/>
          <w:b/>
          <w:spacing w:val="-2"/>
          <w:u w:val="single"/>
          <w:lang w:val="en-ZA"/>
        </w:rPr>
        <w:tab/>
        <w:t>MEASUREMENT AND PAYMENT</w:t>
      </w:r>
    </w:p>
    <w:p w14:paraId="226E432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7B128EB9"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PSDB 8.3</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SCHEDULED ITEMS</w:t>
      </w:r>
    </w:p>
    <w:p w14:paraId="11FA367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u w:val="single"/>
          <w:lang w:val="en-ZA"/>
        </w:rPr>
      </w:pPr>
    </w:p>
    <w:p w14:paraId="47080C0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PSDB 8.3.2</w:t>
      </w:r>
      <w:r w:rsidRPr="00A95BB3">
        <w:rPr>
          <w:rFonts w:ascii="Arial" w:eastAsia="Times New Roman" w:hAnsi="Arial" w:cs="Arial"/>
          <w:b/>
          <w:caps/>
          <w:spacing w:val="-2"/>
          <w:lang w:val="en-ZA"/>
        </w:rPr>
        <w:tab/>
        <w:t>Excavation:</w:t>
      </w:r>
    </w:p>
    <w:p w14:paraId="1AC26D7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p>
    <w:p w14:paraId="2FEE50E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ab/>
      </w:r>
      <w:r w:rsidRPr="00A95BB3">
        <w:rPr>
          <w:rFonts w:ascii="Arial" w:eastAsia="Times New Roman" w:hAnsi="Arial" w:cs="Arial"/>
          <w:b/>
          <w:spacing w:val="-2"/>
          <w:lang w:val="en-ZA"/>
        </w:rPr>
        <w:tab/>
      </w: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Extra over item (a) above for:</w:t>
      </w:r>
      <w:r w:rsidRPr="00A95BB3">
        <w:rPr>
          <w:rFonts w:ascii="Arial" w:eastAsia="Times New Roman" w:hAnsi="Arial" w:cs="Arial"/>
          <w:spacing w:val="-2"/>
          <w:lang w:val="en-ZA"/>
        </w:rPr>
        <w:t xml:space="preserve"> </w:t>
      </w:r>
    </w:p>
    <w:p w14:paraId="64A2DCF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i/>
          <w:spacing w:val="-2"/>
          <w:lang w:val="en-ZA"/>
        </w:rPr>
      </w:pPr>
    </w:p>
    <w:p w14:paraId="57033C1B"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40"/>
        <w:jc w:val="both"/>
        <w:rPr>
          <w:rFonts w:ascii="Arial" w:eastAsia="Times New Roman" w:hAnsi="Arial" w:cs="Arial"/>
          <w:spacing w:val="-2"/>
          <w:lang w:val="en-ZA"/>
        </w:rPr>
      </w:pPr>
      <w:r w:rsidRPr="00A95BB3">
        <w:rPr>
          <w:rFonts w:ascii="Arial" w:eastAsia="Times New Roman" w:hAnsi="Arial" w:cs="Arial"/>
          <w:spacing w:val="-2"/>
          <w:lang w:val="en-ZA"/>
        </w:rPr>
        <w:t>Excavation will be classified either as “Soft” or “Hard” excavation. All excavation that can be achieved using an excavator, TLB or similar plant will be classified as ‘Soft” excavation. Where it is necessary to employ pneumatic hammer excavation, either by means of hand pneumatic hammers or mounted on an excavator, blasting or other means, that excavation will be classification as “Hard” excavation.</w:t>
      </w:r>
    </w:p>
    <w:p w14:paraId="3225ABE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6A3FA8E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SUBITEMS:</w:t>
      </w:r>
    </w:p>
    <w:p w14:paraId="2740BCA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7991443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814"/>
        <w:jc w:val="both"/>
        <w:rPr>
          <w:rFonts w:ascii="Arial" w:eastAsia="Times New Roman" w:hAnsi="Arial" w:cs="Arial"/>
          <w:spacing w:val="-2"/>
          <w:lang w:val="en-ZA"/>
        </w:rPr>
      </w:pPr>
      <w:r w:rsidRPr="00A95BB3">
        <w:rPr>
          <w:rFonts w:ascii="Arial" w:eastAsia="Times New Roman" w:hAnsi="Arial" w:cs="Arial"/>
          <w:spacing w:val="-2"/>
          <w:lang w:val="en-ZA"/>
        </w:rPr>
        <w:t>"(3)</w:t>
      </w:r>
      <w:r w:rsidRPr="00A95BB3">
        <w:rPr>
          <w:rFonts w:ascii="Arial" w:eastAsia="Times New Roman" w:hAnsi="Arial" w:cs="Arial"/>
          <w:spacing w:val="-2"/>
          <w:lang w:val="en-ZA"/>
        </w:rPr>
        <w:tab/>
        <w:t xml:space="preserve">Hand excavation and backfill where ordered </w:t>
      </w:r>
    </w:p>
    <w:p w14:paraId="54F359CF"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814"/>
        <w:jc w:val="both"/>
        <w:rPr>
          <w:rFonts w:ascii="Arial" w:eastAsia="Times New Roman" w:hAnsi="Arial" w:cs="Arial"/>
          <w:spacing w:val="-2"/>
          <w:vertAlign w:val="superscript"/>
          <w:lang w:val="en-ZA"/>
        </w:rPr>
      </w:pPr>
      <w:r w:rsidRPr="00A95BB3">
        <w:rPr>
          <w:rFonts w:ascii="Arial" w:eastAsia="Times New Roman" w:hAnsi="Arial" w:cs="Arial"/>
          <w:spacing w:val="-2"/>
          <w:lang w:val="en-ZA"/>
        </w:rPr>
        <w:tab/>
        <w:t>by the Engineer</w:t>
      </w:r>
      <w:r w:rsidRPr="00A95BB3">
        <w:rPr>
          <w:rFonts w:ascii="Arial" w:eastAsia="Times New Roman" w:hAnsi="Arial" w:cs="Arial"/>
          <w:spacing w:val="-2"/>
          <w:lang w:val="en-ZA"/>
        </w:rPr>
        <w:tab/>
        <w:t>Unit : m</w:t>
      </w:r>
      <w:r w:rsidRPr="00A95BB3">
        <w:rPr>
          <w:rFonts w:ascii="Arial" w:eastAsia="Times New Roman" w:hAnsi="Arial" w:cs="Arial"/>
          <w:spacing w:val="-2"/>
          <w:vertAlign w:val="superscript"/>
          <w:lang w:val="en-ZA"/>
        </w:rPr>
        <w:t>3</w:t>
      </w:r>
    </w:p>
    <w:p w14:paraId="16C9340B"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814"/>
        <w:jc w:val="both"/>
        <w:rPr>
          <w:rFonts w:ascii="Arial" w:eastAsia="Times New Roman" w:hAnsi="Arial" w:cs="Arial"/>
          <w:spacing w:val="-2"/>
          <w:vertAlign w:val="superscript"/>
          <w:lang w:val="en-ZA"/>
        </w:rPr>
      </w:pPr>
    </w:p>
    <w:p w14:paraId="3FDE354E"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814"/>
        <w:jc w:val="both"/>
        <w:rPr>
          <w:rFonts w:ascii="Arial" w:eastAsia="Times New Roman" w:hAnsi="Arial" w:cs="Arial"/>
          <w:spacing w:val="-2"/>
          <w:lang w:val="en-ZA"/>
        </w:rPr>
      </w:pPr>
      <w:r w:rsidRPr="00A95BB3">
        <w:rPr>
          <w:rFonts w:ascii="Arial" w:eastAsia="Times New Roman" w:hAnsi="Arial" w:cs="Arial"/>
          <w:spacing w:val="-2"/>
          <w:lang w:val="en-ZA"/>
        </w:rPr>
        <w:t xml:space="preserve"> (4)</w:t>
      </w:r>
      <w:r w:rsidRPr="00A95BB3">
        <w:rPr>
          <w:rFonts w:ascii="Arial" w:eastAsia="Times New Roman" w:hAnsi="Arial" w:cs="Arial"/>
          <w:spacing w:val="-2"/>
          <w:lang w:val="en-ZA"/>
        </w:rPr>
        <w:tab/>
        <w:t>Backfill stabilised with 5% cement where</w:t>
      </w:r>
    </w:p>
    <w:p w14:paraId="4AAFCABA"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814"/>
        <w:jc w:val="both"/>
        <w:rPr>
          <w:rFonts w:ascii="Arial" w:eastAsia="Times New Roman" w:hAnsi="Arial" w:cs="Arial"/>
          <w:spacing w:val="-2"/>
          <w:lang w:val="en-ZA"/>
        </w:rPr>
      </w:pPr>
      <w:r w:rsidRPr="00A95BB3">
        <w:rPr>
          <w:rFonts w:ascii="Arial" w:eastAsia="Times New Roman" w:hAnsi="Arial" w:cs="Arial"/>
          <w:spacing w:val="-2"/>
          <w:lang w:val="en-ZA"/>
        </w:rPr>
        <w:tab/>
        <w:t>directed by the Engineer</w:t>
      </w:r>
      <w:r w:rsidRPr="00A95BB3">
        <w:rPr>
          <w:rFonts w:ascii="Arial" w:eastAsia="Times New Roman" w:hAnsi="Arial" w:cs="Arial"/>
          <w:spacing w:val="-2"/>
          <w:lang w:val="en-ZA"/>
        </w:rPr>
        <w:tab/>
        <w:t>Unit : m3</w:t>
      </w:r>
    </w:p>
    <w:p w14:paraId="55010FCB"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814"/>
        <w:jc w:val="both"/>
        <w:rPr>
          <w:rFonts w:ascii="Arial" w:eastAsia="Times New Roman" w:hAnsi="Arial" w:cs="Arial"/>
          <w:spacing w:val="-2"/>
          <w:vertAlign w:val="superscript"/>
          <w:lang w:val="en-ZA"/>
        </w:rPr>
      </w:pPr>
    </w:p>
    <w:p w14:paraId="24C7D0DD"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814"/>
        <w:jc w:val="both"/>
        <w:rPr>
          <w:rFonts w:ascii="Arial" w:eastAsia="Times New Roman" w:hAnsi="Arial" w:cs="Arial"/>
          <w:spacing w:val="-2"/>
          <w:lang w:val="en-ZA"/>
        </w:rPr>
      </w:pPr>
      <w:r w:rsidRPr="00A95BB3">
        <w:rPr>
          <w:rFonts w:ascii="Arial" w:eastAsia="Times New Roman" w:hAnsi="Arial" w:cs="Arial"/>
          <w:spacing w:val="-2"/>
          <w:vertAlign w:val="superscript"/>
          <w:lang w:val="en-ZA"/>
        </w:rPr>
        <w:t xml:space="preserve"> </w:t>
      </w:r>
      <w:r w:rsidRPr="00A95BB3">
        <w:rPr>
          <w:rFonts w:ascii="Arial" w:eastAsia="Times New Roman" w:hAnsi="Arial" w:cs="Arial"/>
          <w:spacing w:val="-2"/>
          <w:lang w:val="en-ZA"/>
        </w:rPr>
        <w:t>(5)</w:t>
      </w:r>
      <w:r w:rsidRPr="00A95BB3">
        <w:rPr>
          <w:rFonts w:ascii="Arial" w:eastAsia="Times New Roman" w:hAnsi="Arial" w:cs="Arial"/>
          <w:spacing w:val="-2"/>
          <w:lang w:val="en-ZA"/>
        </w:rPr>
        <w:tab/>
        <w:t xml:space="preserve">Soilcrete backfill where directed by the </w:t>
      </w:r>
    </w:p>
    <w:p w14:paraId="20A47A44" w14:textId="77777777" w:rsidR="00A95BB3" w:rsidRPr="00A95BB3" w:rsidRDefault="00A95BB3" w:rsidP="00A95BB3">
      <w:pPr>
        <w:tabs>
          <w:tab w:val="left" w:pos="567"/>
          <w:tab w:val="left" w:pos="1418"/>
          <w:tab w:val="left" w:pos="1814"/>
          <w:tab w:val="left" w:pos="2325"/>
          <w:tab w:val="left" w:pos="2835"/>
          <w:tab w:val="right" w:leader="dot" w:pos="9356"/>
        </w:tabs>
        <w:suppressAutoHyphens/>
        <w:spacing w:after="0" w:line="240" w:lineRule="auto"/>
        <w:ind w:left="1814"/>
        <w:jc w:val="both"/>
        <w:rPr>
          <w:rFonts w:ascii="Arial" w:eastAsia="Times New Roman" w:hAnsi="Arial" w:cs="Arial"/>
          <w:spacing w:val="-2"/>
          <w:lang w:val="en-ZA"/>
        </w:rPr>
      </w:pPr>
      <w:r w:rsidRPr="00A95BB3">
        <w:rPr>
          <w:rFonts w:ascii="Arial" w:eastAsia="Times New Roman" w:hAnsi="Arial" w:cs="Arial"/>
          <w:spacing w:val="-2"/>
          <w:lang w:val="en-ZA"/>
        </w:rPr>
        <w:tab/>
        <w:t>Engineer</w:t>
      </w:r>
      <w:r w:rsidRPr="00A95BB3">
        <w:rPr>
          <w:rFonts w:ascii="Arial" w:eastAsia="Times New Roman" w:hAnsi="Arial" w:cs="Arial"/>
          <w:spacing w:val="-2"/>
          <w:lang w:val="en-ZA"/>
        </w:rPr>
        <w:tab/>
        <w:t>Unit : m3</w:t>
      </w:r>
    </w:p>
    <w:p w14:paraId="60F33D38"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ind w:left="1814"/>
        <w:jc w:val="both"/>
        <w:rPr>
          <w:rFonts w:ascii="Arial" w:eastAsia="Times New Roman" w:hAnsi="Arial" w:cs="Arial"/>
          <w:spacing w:val="-2"/>
          <w:vertAlign w:val="superscript"/>
          <w:lang w:val="en-ZA"/>
        </w:rPr>
      </w:pPr>
    </w:p>
    <w:p w14:paraId="6E808839"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ind w:left="1814"/>
        <w:jc w:val="both"/>
        <w:rPr>
          <w:rFonts w:ascii="Arial" w:eastAsia="Times New Roman" w:hAnsi="Arial" w:cs="Arial"/>
          <w:spacing w:val="-2"/>
          <w:lang w:val="en-ZA"/>
        </w:rPr>
      </w:pPr>
      <w:r w:rsidRPr="00A95BB3">
        <w:rPr>
          <w:rFonts w:ascii="Arial" w:eastAsia="Times New Roman" w:hAnsi="Arial" w:cs="Arial"/>
          <w:spacing w:val="-2"/>
          <w:lang w:val="en-ZA"/>
        </w:rPr>
        <w:t>The tendered rate for subitem (4) shall include full compensation for supplying the cement and for selecting, mixing, backfilling and compacting the stabilised material to 90% of modified AASHTO density.</w:t>
      </w:r>
    </w:p>
    <w:p w14:paraId="53F6EEB6"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ind w:left="1814"/>
        <w:jc w:val="both"/>
        <w:rPr>
          <w:rFonts w:ascii="Arial" w:eastAsia="Times New Roman" w:hAnsi="Arial" w:cs="Arial"/>
          <w:spacing w:val="-2"/>
          <w:lang w:val="en-ZA"/>
        </w:rPr>
      </w:pPr>
    </w:p>
    <w:p w14:paraId="4330ADA2"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ind w:left="1814"/>
        <w:jc w:val="both"/>
        <w:rPr>
          <w:rFonts w:ascii="Arial" w:eastAsia="Times New Roman" w:hAnsi="Arial" w:cs="Arial"/>
          <w:spacing w:val="-2"/>
          <w:lang w:val="en-ZA"/>
        </w:rPr>
      </w:pPr>
      <w:r w:rsidRPr="00A95BB3">
        <w:rPr>
          <w:rFonts w:ascii="Arial" w:eastAsia="Times New Roman" w:hAnsi="Arial" w:cs="Arial"/>
          <w:spacing w:val="-2"/>
          <w:lang w:val="en-ZA"/>
        </w:rPr>
        <w:t>The tendered rate for subitem (5) shall include full compensation for supplying the cement and for selecting, mixing and placing the soilcrete as well as for the cost of shuttering if required."</w:t>
      </w:r>
    </w:p>
    <w:p w14:paraId="3D8200CF"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p>
    <w:p w14:paraId="3F65E0B0"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SUBITEMS AFTER SUBITEM 8.3.2(c):</w:t>
      </w:r>
    </w:p>
    <w:p w14:paraId="42699176"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p>
    <w:p w14:paraId="66FE2751"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(d)</w:t>
      </w:r>
      <w:r w:rsidRPr="00A95BB3">
        <w:rPr>
          <w:rFonts w:ascii="Arial" w:eastAsia="Times New Roman" w:hAnsi="Arial" w:cs="Arial"/>
          <w:spacing w:val="-2"/>
          <w:lang w:val="en-ZA"/>
        </w:rPr>
        <w:tab/>
        <w:t xml:space="preserve">Excavate for stormwater inlet and outlet </w:t>
      </w:r>
    </w:p>
    <w:p w14:paraId="3F374B42"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b/>
        <w:t xml:space="preserve">structures and for manholes, catchpits and </w:t>
      </w:r>
    </w:p>
    <w:p w14:paraId="474EEDFB"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b/>
        <w:t>the like in all materials, irrespective of</w:t>
      </w:r>
    </w:p>
    <w:p w14:paraId="3A0C8934" w14:textId="77777777" w:rsidR="00A95BB3" w:rsidRPr="00A95BB3" w:rsidRDefault="00A95BB3" w:rsidP="00A95BB3">
      <w:pPr>
        <w:tabs>
          <w:tab w:val="left" w:pos="567"/>
          <w:tab w:val="left" w:pos="1418"/>
          <w:tab w:val="left" w:pos="1814"/>
          <w:tab w:val="left" w:pos="2325"/>
          <w:tab w:val="right" w:leader="dot" w:pos="9356"/>
        </w:tabs>
        <w:suppressAutoHyphens/>
        <w:spacing w:after="0" w:line="240" w:lineRule="auto"/>
        <w:ind w:left="1418"/>
        <w:jc w:val="both"/>
        <w:rPr>
          <w:rFonts w:ascii="Arial" w:eastAsia="Times New Roman" w:hAnsi="Arial" w:cs="Arial"/>
          <w:spacing w:val="-2"/>
          <w:vertAlign w:val="superscript"/>
          <w:lang w:val="en-ZA"/>
        </w:rPr>
      </w:pPr>
      <w:r w:rsidRPr="00A95BB3">
        <w:rPr>
          <w:rFonts w:ascii="Arial" w:eastAsia="Times New Roman" w:hAnsi="Arial" w:cs="Arial"/>
          <w:spacing w:val="-2"/>
          <w:lang w:val="en-ZA"/>
        </w:rPr>
        <w:tab/>
        <w:t>depth and backfill around structures</w:t>
      </w:r>
      <w:r w:rsidRPr="00A95BB3">
        <w:rPr>
          <w:rFonts w:ascii="Arial" w:eastAsia="Times New Roman" w:hAnsi="Arial" w:cs="Arial"/>
          <w:spacing w:val="-2"/>
          <w:lang w:val="en-ZA"/>
        </w:rPr>
        <w:tab/>
        <w:t>Unit : m</w:t>
      </w:r>
      <w:r w:rsidRPr="00A95BB3">
        <w:rPr>
          <w:rFonts w:ascii="Arial" w:eastAsia="Times New Roman" w:hAnsi="Arial" w:cs="Arial"/>
          <w:spacing w:val="-2"/>
          <w:vertAlign w:val="superscript"/>
          <w:lang w:val="en-ZA"/>
        </w:rPr>
        <w:t>3</w:t>
      </w:r>
    </w:p>
    <w:p w14:paraId="0DF873A0"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p>
    <w:p w14:paraId="0F786B8A" w14:textId="77777777" w:rsidR="00A95BB3" w:rsidRPr="00A95BB3" w:rsidRDefault="00A95BB3" w:rsidP="00A95BB3">
      <w:pPr>
        <w:tabs>
          <w:tab w:val="left" w:pos="567"/>
          <w:tab w:val="left" w:pos="1418"/>
          <w:tab w:val="left" w:pos="1814"/>
          <w:tab w:val="left" w:pos="2325"/>
          <w:tab w:val="right" w:leader="dot" w:pos="9356"/>
        </w:tabs>
        <w:suppressAutoHyphens/>
        <w:spacing w:after="0" w:line="240" w:lineRule="auto"/>
        <w:ind w:left="1418"/>
        <w:jc w:val="both"/>
        <w:rPr>
          <w:rFonts w:ascii="Arial" w:eastAsia="Times New Roman" w:hAnsi="Arial" w:cs="Arial"/>
          <w:spacing w:val="-2"/>
          <w:vertAlign w:val="superscript"/>
          <w:lang w:val="en-ZA"/>
        </w:rPr>
      </w:pPr>
      <w:r w:rsidRPr="00A95BB3">
        <w:rPr>
          <w:rFonts w:ascii="Arial" w:eastAsia="Times New Roman" w:hAnsi="Arial" w:cs="Arial"/>
          <w:spacing w:val="-2"/>
          <w:lang w:val="en-ZA"/>
        </w:rPr>
        <w:t>(e)</w:t>
      </w:r>
      <w:r w:rsidRPr="00A95BB3">
        <w:rPr>
          <w:rFonts w:ascii="Arial" w:eastAsia="Times New Roman" w:hAnsi="Arial" w:cs="Arial"/>
          <w:spacing w:val="-2"/>
          <w:lang w:val="en-ZA"/>
        </w:rPr>
        <w:tab/>
        <w:t>Excavate open drains in all materials</w:t>
      </w:r>
      <w:r w:rsidRPr="00A95BB3">
        <w:rPr>
          <w:rFonts w:ascii="Arial" w:eastAsia="Times New Roman" w:hAnsi="Arial" w:cs="Arial"/>
          <w:spacing w:val="-2"/>
          <w:lang w:val="en-ZA"/>
        </w:rPr>
        <w:tab/>
        <w:t>Unit : m</w:t>
      </w:r>
      <w:r w:rsidRPr="00A95BB3">
        <w:rPr>
          <w:rFonts w:ascii="Arial" w:eastAsia="Times New Roman" w:hAnsi="Arial" w:cs="Arial"/>
          <w:spacing w:val="-2"/>
          <w:vertAlign w:val="superscript"/>
          <w:lang w:val="en-ZA"/>
        </w:rPr>
        <w:t>3</w:t>
      </w:r>
    </w:p>
    <w:p w14:paraId="19C23945"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p>
    <w:p w14:paraId="4B1BBF04" w14:textId="77777777" w:rsidR="00A95BB3" w:rsidRPr="00A95BB3" w:rsidRDefault="00A95BB3" w:rsidP="00A95BB3">
      <w:pPr>
        <w:tabs>
          <w:tab w:val="left" w:pos="567"/>
          <w:tab w:val="left" w:pos="1418"/>
          <w:tab w:val="left" w:pos="1814"/>
          <w:tab w:val="left" w:pos="2325"/>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rates shall include full compensation for the excavation of material within the dimensions specified or authorised by the Engineer, for the disposal of surplus and unsuitable excavated material where applicable, and in the case of item (d), for backfilling with suitable approved material compacted to 90% of modified AASHTO density around the structures."</w:t>
      </w:r>
    </w:p>
    <w:p w14:paraId="027BEA14" w14:textId="1C31C827" w:rsidR="00964F04" w:rsidRDefault="00964F04">
      <w:pPr>
        <w:rPr>
          <w:rFonts w:ascii="Arial" w:eastAsia="Times New Roman" w:hAnsi="Arial" w:cs="Arial"/>
          <w:spacing w:val="-2"/>
          <w:u w:val="single"/>
          <w:lang w:val="en-ZA"/>
        </w:rPr>
      </w:pPr>
      <w:r>
        <w:rPr>
          <w:rFonts w:ascii="Arial" w:eastAsia="Times New Roman" w:hAnsi="Arial" w:cs="Arial"/>
          <w:spacing w:val="-2"/>
          <w:u w:val="single"/>
          <w:lang w:val="en-ZA"/>
        </w:rPr>
        <w:br w:type="page"/>
      </w:r>
    </w:p>
    <w:p w14:paraId="3CD849E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u w:val="single"/>
          <w:lang w:val="en-ZA"/>
        </w:rPr>
      </w:pPr>
    </w:p>
    <w:p w14:paraId="66CFAAC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PSDB 8.3.3</w:t>
      </w:r>
      <w:r w:rsidRPr="00A95BB3">
        <w:rPr>
          <w:rFonts w:ascii="Arial" w:eastAsia="Times New Roman" w:hAnsi="Arial" w:cs="Arial"/>
          <w:b/>
          <w:caps/>
          <w:spacing w:val="-2"/>
          <w:lang w:val="en-ZA"/>
        </w:rPr>
        <w:tab/>
        <w:t>Excavation ancillaries:</w:t>
      </w:r>
    </w:p>
    <w:p w14:paraId="47D75FE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p>
    <w:p w14:paraId="2C86CF9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t>PSDB 8.3.3.3</w:t>
      </w:r>
      <w:r w:rsidRPr="00A95BB3">
        <w:rPr>
          <w:rFonts w:ascii="Arial" w:eastAsia="Times New Roman" w:hAnsi="Arial" w:cs="Arial"/>
          <w:b/>
          <w:spacing w:val="-2"/>
          <w:lang w:val="en-ZA"/>
        </w:rPr>
        <w:tab/>
        <w:t>Compaction in road reserves</w:t>
      </w:r>
    </w:p>
    <w:p w14:paraId="4AD700A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3540682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HEADING OF THIS SUBITEM WITH THE FOLLOWING:</w:t>
      </w:r>
    </w:p>
    <w:p w14:paraId="02E93C9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48C6808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"PSDB 8.3.3.3</w:t>
      </w:r>
      <w:r w:rsidRPr="00A95BB3">
        <w:rPr>
          <w:rFonts w:ascii="Arial" w:eastAsia="Times New Roman" w:hAnsi="Arial" w:cs="Arial"/>
          <w:b/>
          <w:spacing w:val="-2"/>
          <w:lang w:val="en-ZA"/>
        </w:rPr>
        <w:tab/>
        <w:t>Compaction in road crossings"</w:t>
      </w:r>
    </w:p>
    <w:p w14:paraId="023E088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0D8E33B"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SENTENCE</w:t>
      </w:r>
      <w:r w:rsidRPr="00A95BB3">
        <w:rPr>
          <w:rFonts w:ascii="Arial" w:eastAsia="Times New Roman" w:hAnsi="Arial" w:cs="Arial"/>
          <w:spacing w:val="-2"/>
          <w:lang w:val="en-ZA"/>
        </w:rPr>
        <w:t xml:space="preserve">, "The volume will be measured as specified in 8.2.2, 8.2.3 and 8.3.3.1", </w:t>
      </w:r>
      <w:r w:rsidRPr="00A95BB3">
        <w:rPr>
          <w:rFonts w:ascii="Arial" w:eastAsia="Times New Roman" w:hAnsi="Arial" w:cs="Arial"/>
          <w:i/>
          <w:spacing w:val="-2"/>
          <w:lang w:val="en-ZA"/>
        </w:rPr>
        <w:t>WITH THE FOLLOWING:</w:t>
      </w:r>
    </w:p>
    <w:p w14:paraId="3B9201E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6B60305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"In the case of gravel roads, the volume will be measured from the underside of the gravel wearing course to the top of the fill blanket, and in the case of bitumen roads, from the underside of the subbase to the top of the fill blanket.</w:t>
      </w:r>
    </w:p>
    <w:p w14:paraId="642A8A1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4F014995"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rest of the trench shall be backfilled as specified in Clauses 5.9.3, 5.9.4 and 5.9.5, as applicable, and payment will be made under item 8.3.6.1."</w:t>
      </w:r>
    </w:p>
    <w:p w14:paraId="7F70CB2B"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spacing w:val="-2"/>
          <w:lang w:val="en-ZA"/>
        </w:rPr>
      </w:pPr>
    </w:p>
    <w:p w14:paraId="252F1BF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t>PSDB 8.3.3.4</w:t>
      </w:r>
      <w:r w:rsidRPr="00A95BB3">
        <w:rPr>
          <w:rFonts w:ascii="Arial" w:eastAsia="Times New Roman" w:hAnsi="Arial" w:cs="Arial"/>
          <w:b/>
          <w:spacing w:val="-2"/>
          <w:lang w:val="en-ZA"/>
        </w:rPr>
        <w:tab/>
        <w:t>Overhaul</w:t>
      </w:r>
      <w:r w:rsidRPr="00A95BB3">
        <w:rPr>
          <w:rFonts w:ascii="Arial" w:eastAsia="Times New Roman" w:hAnsi="Arial" w:cs="Arial"/>
          <w:spacing w:val="-2"/>
          <w:lang w:val="en-ZA"/>
        </w:rPr>
        <w:t xml:space="preserve"> </w:t>
      </w:r>
    </w:p>
    <w:p w14:paraId="1B51C45B"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AE68BCF"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DELETE THIS ITEM.</w:t>
      </w:r>
    </w:p>
    <w:p w14:paraId="698E593E"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i/>
          <w:spacing w:val="-2"/>
          <w:lang w:val="en-ZA"/>
        </w:rPr>
      </w:pPr>
    </w:p>
    <w:p w14:paraId="15027F9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No overhaul will be paid for material in terms of this Contract and costs for transporting material shall be included in the applicable tendered rates and amounts.</w:t>
      </w:r>
    </w:p>
    <w:p w14:paraId="1BE54BBA"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4696D4D1"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w:t>
      </w:r>
      <w:r w:rsidRPr="00A95BB3">
        <w:rPr>
          <w:rFonts w:ascii="Arial" w:eastAsia="Times New Roman" w:hAnsi="Arial" w:cs="Arial"/>
          <w:spacing w:val="-2"/>
          <w:lang w:val="en-ZA"/>
        </w:rPr>
        <w:t xml:space="preserve"> ITEM 8.3.7 </w:t>
      </w:r>
      <w:r w:rsidRPr="00A95BB3">
        <w:rPr>
          <w:rFonts w:ascii="Arial" w:eastAsia="Times New Roman" w:hAnsi="Arial" w:cs="Arial"/>
          <w:i/>
          <w:spacing w:val="-2"/>
          <w:lang w:val="en-ZA"/>
        </w:rPr>
        <w:t>WITH THE FOLLOWING</w:t>
      </w:r>
      <w:r w:rsidRPr="00A95BB3">
        <w:rPr>
          <w:rFonts w:ascii="Arial" w:eastAsia="Times New Roman" w:hAnsi="Arial" w:cs="Arial"/>
          <w:spacing w:val="-2"/>
          <w:lang w:val="en-ZA"/>
        </w:rPr>
        <w:t>:</w:t>
      </w:r>
    </w:p>
    <w:p w14:paraId="236F434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p>
    <w:p w14:paraId="7E73A23F" w14:textId="77777777" w:rsidR="00A95BB3" w:rsidRPr="00A95BB3" w:rsidRDefault="00A95BB3" w:rsidP="00A95BB3">
      <w:pPr>
        <w:tabs>
          <w:tab w:val="left" w:pos="567"/>
          <w:tab w:val="left" w:pos="1418"/>
          <w:tab w:val="left" w:pos="1814"/>
          <w:tab w:val="left" w:pos="2325"/>
          <w:tab w:val="left" w:pos="2835"/>
          <w:tab w:val="right" w:leader="dot" w:pos="9356"/>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"PSDB 8.3.7</w:t>
      </w:r>
      <w:r w:rsidRPr="00A95BB3">
        <w:rPr>
          <w:rFonts w:ascii="Arial" w:eastAsia="Times New Roman" w:hAnsi="Arial" w:cs="Arial"/>
          <w:b/>
          <w:caps/>
          <w:spacing w:val="-2"/>
          <w:lang w:val="en-ZA"/>
        </w:rPr>
        <w:tab/>
        <w:t>Accommodation of traffic</w:t>
      </w:r>
      <w:r w:rsidRPr="00A95BB3">
        <w:rPr>
          <w:rFonts w:ascii="Arial" w:eastAsia="Times New Roman" w:hAnsi="Arial" w:cs="Arial"/>
          <w:caps/>
          <w:spacing w:val="-2"/>
          <w:lang w:val="en-ZA"/>
        </w:rPr>
        <w:tab/>
        <w:t>Unit : Sum</w:t>
      </w:r>
    </w:p>
    <w:p w14:paraId="35244D56"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jc w:val="both"/>
        <w:rPr>
          <w:rFonts w:ascii="Arial" w:eastAsia="Times New Roman" w:hAnsi="Arial" w:cs="Arial"/>
          <w:spacing w:val="-2"/>
          <w:lang w:val="en-ZA"/>
        </w:rPr>
      </w:pPr>
    </w:p>
    <w:p w14:paraId="4CB7BF39"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sum shall include full compensation for the accommodation of traffic and the construction and maintenance of bypasses, including existing roads used as bypasses, during the construction period.  It shall also include full compensation for traffic control, traffic signs and, where necessary, communications equipment to regulate traffic, for the construction of temporary drainage works, for the maintenance of drainage works, arrangements for moving services, attending to traffic problems, and complying with the requirements of the Road Traffic Ordinance and the relevant local authorities.</w:t>
      </w:r>
    </w:p>
    <w:p w14:paraId="402FC586"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ind w:left="1418"/>
        <w:jc w:val="both"/>
        <w:rPr>
          <w:rFonts w:ascii="Arial" w:eastAsia="Times New Roman" w:hAnsi="Arial" w:cs="Arial"/>
          <w:spacing w:val="-2"/>
          <w:lang w:val="en-ZA"/>
        </w:rPr>
      </w:pPr>
    </w:p>
    <w:p w14:paraId="03B97B07"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Payment shall be made in equal monthly instalments."</w:t>
      </w:r>
    </w:p>
    <w:p w14:paraId="7DB16ABF"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ind w:left="1418"/>
        <w:jc w:val="both"/>
        <w:rPr>
          <w:rFonts w:ascii="Arial" w:eastAsia="Times New Roman" w:hAnsi="Arial" w:cs="Arial"/>
          <w:spacing w:val="-2"/>
          <w:lang w:val="en-ZA"/>
        </w:rPr>
      </w:pPr>
    </w:p>
    <w:p w14:paraId="1A590BDD" w14:textId="77777777" w:rsidR="00A95BB3" w:rsidRPr="00A95BB3" w:rsidRDefault="00A95BB3" w:rsidP="00A95BB3">
      <w:pPr>
        <w:tabs>
          <w:tab w:val="left" w:pos="567"/>
          <w:tab w:val="left" w:pos="1418"/>
          <w:tab w:val="left" w:pos="1814"/>
          <w:tab w:val="left" w:pos="2325"/>
          <w:tab w:val="left" w:pos="2835"/>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ADD THE FOLLOWING ITEMS</w:t>
      </w:r>
      <w:r w:rsidRPr="00A95BB3">
        <w:rPr>
          <w:rFonts w:ascii="Arial" w:eastAsia="Times New Roman" w:hAnsi="Arial" w:cs="Arial"/>
          <w:spacing w:val="-2"/>
          <w:lang w:val="en-ZA"/>
        </w:rPr>
        <w:t xml:space="preserve">: </w:t>
      </w:r>
    </w:p>
    <w:p w14:paraId="6528D51B"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6A84530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"PSDB 8.3.8</w:t>
      </w:r>
      <w:r w:rsidRPr="00A95BB3">
        <w:rPr>
          <w:rFonts w:ascii="Arial" w:eastAsia="Times New Roman" w:hAnsi="Arial" w:cs="Arial"/>
          <w:b/>
          <w:caps/>
          <w:spacing w:val="-2"/>
          <w:lang w:val="en-ZA"/>
        </w:rPr>
        <w:tab/>
        <w:t>Removal of existing pipes:</w:t>
      </w:r>
    </w:p>
    <w:p w14:paraId="71716AA3"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714D32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Excavate by machine to 300 mm above pipes of:</w:t>
      </w:r>
    </w:p>
    <w:p w14:paraId="64F5FE72"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vertAlign w:val="superscript"/>
          <w:lang w:val="en-ZA"/>
        </w:rPr>
      </w:pPr>
      <w:r w:rsidRPr="00A95BB3">
        <w:rPr>
          <w:rFonts w:ascii="Arial" w:eastAsia="Times New Roman" w:hAnsi="Arial" w:cs="Arial"/>
          <w:spacing w:val="-2"/>
          <w:lang w:val="en-ZA"/>
        </w:rPr>
        <w:tab/>
        <w:t>(i)</w:t>
      </w:r>
      <w:r w:rsidRPr="00A95BB3">
        <w:rPr>
          <w:rFonts w:ascii="Arial" w:eastAsia="Times New Roman" w:hAnsi="Arial" w:cs="Arial"/>
          <w:spacing w:val="-2"/>
          <w:lang w:val="en-ZA"/>
        </w:rPr>
        <w:tab/>
        <w:t>(Diameter indicated)</w:t>
      </w:r>
      <w:r w:rsidRPr="00A95BB3">
        <w:rPr>
          <w:rFonts w:ascii="Arial" w:eastAsia="Times New Roman" w:hAnsi="Arial" w:cs="Arial"/>
          <w:spacing w:val="-2"/>
          <w:lang w:val="en-ZA"/>
        </w:rPr>
        <w:tab/>
        <w:t>Unit : m</w:t>
      </w:r>
      <w:r w:rsidRPr="00A95BB3">
        <w:rPr>
          <w:rFonts w:ascii="Arial" w:eastAsia="Times New Roman" w:hAnsi="Arial" w:cs="Arial"/>
          <w:spacing w:val="-2"/>
          <w:vertAlign w:val="superscript"/>
          <w:lang w:val="en-ZA"/>
        </w:rPr>
        <w:t>3</w:t>
      </w:r>
    </w:p>
    <w:p w14:paraId="4C2F55D9"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vertAlign w:val="superscript"/>
          <w:lang w:val="en-ZA"/>
        </w:rPr>
      </w:pPr>
    </w:p>
    <w:p w14:paraId="4EFD3807"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Excavate by hand to expose pipes of:</w:t>
      </w:r>
    </w:p>
    <w:p w14:paraId="635B4858"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b/>
        <w:t>(i)</w:t>
      </w:r>
      <w:r w:rsidRPr="00A95BB3">
        <w:rPr>
          <w:rFonts w:ascii="Arial" w:eastAsia="Times New Roman" w:hAnsi="Arial" w:cs="Arial"/>
          <w:spacing w:val="-2"/>
          <w:lang w:val="en-ZA"/>
        </w:rPr>
        <w:tab/>
        <w:t>(Diameter indicated)</w:t>
      </w:r>
      <w:r w:rsidRPr="00A95BB3">
        <w:rPr>
          <w:rFonts w:ascii="Arial" w:eastAsia="Times New Roman" w:hAnsi="Arial" w:cs="Arial"/>
          <w:spacing w:val="-2"/>
          <w:lang w:val="en-ZA"/>
        </w:rPr>
        <w:tab/>
        <w:t>Unit : m</w:t>
      </w:r>
    </w:p>
    <w:p w14:paraId="3FF35613"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(c)</w:t>
      </w:r>
      <w:r w:rsidRPr="00A95BB3">
        <w:rPr>
          <w:rFonts w:ascii="Arial" w:eastAsia="Times New Roman" w:hAnsi="Arial" w:cs="Arial"/>
          <w:spacing w:val="-2"/>
          <w:lang w:val="en-ZA"/>
        </w:rPr>
        <w:tab/>
        <w:t>Remove pipes from trench:</w:t>
      </w:r>
    </w:p>
    <w:p w14:paraId="7539E546"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b/>
        <w:t>(i)</w:t>
      </w:r>
      <w:r w:rsidRPr="00A95BB3">
        <w:rPr>
          <w:rFonts w:ascii="Arial" w:eastAsia="Times New Roman" w:hAnsi="Arial" w:cs="Arial"/>
          <w:spacing w:val="-2"/>
          <w:lang w:val="en-ZA"/>
        </w:rPr>
        <w:tab/>
        <w:t>(Diameter indicated)</w:t>
      </w:r>
      <w:r w:rsidRPr="00A95BB3">
        <w:rPr>
          <w:rFonts w:ascii="Arial" w:eastAsia="Times New Roman" w:hAnsi="Arial" w:cs="Arial"/>
          <w:spacing w:val="-2"/>
          <w:lang w:val="en-ZA"/>
        </w:rPr>
        <w:tab/>
        <w:t xml:space="preserve"> Unit : m</w:t>
      </w:r>
    </w:p>
    <w:p w14:paraId="491DAE7B"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12BB8EDC"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(d)</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Stack pipes suitable for re-use on Site:</w:t>
      </w:r>
    </w:p>
    <w:p w14:paraId="40645029"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b/>
        <w:t>(i)</w:t>
      </w:r>
      <w:r w:rsidRPr="00A95BB3">
        <w:rPr>
          <w:rFonts w:ascii="Arial" w:eastAsia="Times New Roman" w:hAnsi="Arial" w:cs="Arial"/>
          <w:spacing w:val="-2"/>
          <w:lang w:val="en-ZA"/>
        </w:rPr>
        <w:tab/>
        <w:t>(Diameter indicated)</w:t>
      </w:r>
      <w:r w:rsidRPr="00A95BB3">
        <w:rPr>
          <w:rFonts w:ascii="Arial" w:eastAsia="Times New Roman" w:hAnsi="Arial" w:cs="Arial"/>
          <w:spacing w:val="-2"/>
          <w:lang w:val="en-ZA"/>
        </w:rPr>
        <w:tab/>
        <w:t xml:space="preserve"> Unit : m</w:t>
      </w:r>
    </w:p>
    <w:p w14:paraId="6363FE3F"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0E1DB06C"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(e)</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Remove pipes suitable for re-use to Employer's stores:</w:t>
      </w:r>
    </w:p>
    <w:p w14:paraId="2405EA8A"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lastRenderedPageBreak/>
        <w:tab/>
        <w:t>(i)</w:t>
      </w:r>
      <w:r w:rsidRPr="00A95BB3">
        <w:rPr>
          <w:rFonts w:ascii="Arial" w:eastAsia="Times New Roman" w:hAnsi="Arial" w:cs="Arial"/>
          <w:spacing w:val="-2"/>
          <w:lang w:val="en-ZA"/>
        </w:rPr>
        <w:tab/>
        <w:t>(Diameter indicated)</w:t>
      </w:r>
      <w:r w:rsidRPr="00A95BB3">
        <w:rPr>
          <w:rFonts w:ascii="Arial" w:eastAsia="Times New Roman" w:hAnsi="Arial" w:cs="Arial"/>
          <w:spacing w:val="-2"/>
          <w:lang w:val="en-ZA"/>
        </w:rPr>
        <w:tab/>
        <w:t xml:space="preserve"> Unit : m</w:t>
      </w:r>
    </w:p>
    <w:p w14:paraId="120378AB"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2A38E501"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(f)</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Remove pipes unsuitable for re-use from the Site:</w:t>
      </w:r>
    </w:p>
    <w:p w14:paraId="63B629A2"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b/>
        <w:t>(i)</w:t>
      </w:r>
      <w:r w:rsidRPr="00A95BB3">
        <w:rPr>
          <w:rFonts w:ascii="Arial" w:eastAsia="Times New Roman" w:hAnsi="Arial" w:cs="Arial"/>
          <w:spacing w:val="-2"/>
          <w:lang w:val="en-ZA"/>
        </w:rPr>
        <w:tab/>
        <w:t>(Indicate pipe diameter and material)</w:t>
      </w:r>
      <w:r w:rsidRPr="00A95BB3">
        <w:rPr>
          <w:rFonts w:ascii="Arial" w:eastAsia="Times New Roman" w:hAnsi="Arial" w:cs="Arial"/>
          <w:spacing w:val="-2"/>
          <w:lang w:val="en-ZA"/>
        </w:rPr>
        <w:tab/>
        <w:t xml:space="preserve"> Unit : m</w:t>
      </w:r>
    </w:p>
    <w:p w14:paraId="5E68169F" w14:textId="77777777" w:rsidR="00A95BB3" w:rsidRPr="00A95BB3" w:rsidRDefault="00A95BB3" w:rsidP="00A95BB3">
      <w:pPr>
        <w:keepNext/>
        <w:keepLines/>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5A38CBBE" w14:textId="77777777" w:rsidR="00A95BB3" w:rsidRPr="00A95BB3" w:rsidRDefault="00A95BB3" w:rsidP="00A95BB3">
      <w:pPr>
        <w:keepNext/>
        <w:keepLines/>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rates shall include full compensation for, in the case of</w:t>
      </w:r>
    </w:p>
    <w:p w14:paraId="4FED2D23" w14:textId="77777777" w:rsidR="00A95BB3" w:rsidRPr="00A95BB3" w:rsidRDefault="00A95BB3" w:rsidP="00A95BB3">
      <w:pPr>
        <w:keepNext/>
        <w:keepLines/>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58E96DE2" w14:textId="77777777" w:rsidR="00A95BB3" w:rsidRPr="00A95BB3" w:rsidRDefault="00A95BB3" w:rsidP="00A95BB3">
      <w:pPr>
        <w:keepNext/>
        <w:keepLines/>
        <w:tabs>
          <w:tab w:val="left" w:pos="567"/>
          <w:tab w:val="left" w:pos="1418"/>
          <w:tab w:val="left" w:pos="1814"/>
          <w:tab w:val="left" w:pos="2325"/>
          <w:tab w:val="left" w:pos="2835"/>
          <w:tab w:val="left" w:pos="3402"/>
          <w:tab w:val="right" w:pos="9356"/>
        </w:tabs>
        <w:suppressAutoHyphens/>
        <w:spacing w:after="0" w:line="240" w:lineRule="auto"/>
        <w:ind w:left="2835" w:hanging="1417"/>
        <w:jc w:val="both"/>
        <w:rPr>
          <w:rFonts w:ascii="Arial" w:eastAsia="Times New Roman" w:hAnsi="Arial" w:cs="Arial"/>
          <w:spacing w:val="-2"/>
          <w:lang w:val="en-ZA"/>
        </w:rPr>
      </w:pPr>
      <w:r w:rsidRPr="00A95BB3">
        <w:rPr>
          <w:rFonts w:ascii="Arial" w:eastAsia="Times New Roman" w:hAnsi="Arial" w:cs="Arial"/>
          <w:spacing w:val="-2"/>
          <w:lang w:val="en-ZA"/>
        </w:rPr>
        <w:t>item (a)</w:t>
      </w:r>
      <w:r w:rsidRPr="00A95BB3">
        <w:rPr>
          <w:rFonts w:ascii="Arial" w:eastAsia="Times New Roman" w:hAnsi="Arial" w:cs="Arial"/>
          <w:spacing w:val="-2"/>
          <w:lang w:val="en-ZA"/>
        </w:rPr>
        <w:tab/>
        <w:t>:</w:t>
      </w:r>
      <w:r w:rsidRPr="00A95BB3">
        <w:rPr>
          <w:rFonts w:ascii="Arial" w:eastAsia="Times New Roman" w:hAnsi="Arial" w:cs="Arial"/>
          <w:spacing w:val="-2"/>
          <w:lang w:val="en-ZA"/>
        </w:rPr>
        <w:tab/>
        <w:t>excavation of material within the dimensions specified or authorised by the Engineer and placing the material alongside the trench</w:t>
      </w:r>
    </w:p>
    <w:p w14:paraId="0E294C99" w14:textId="77777777" w:rsidR="00A95BB3" w:rsidRPr="00A95BB3" w:rsidRDefault="00A95BB3" w:rsidP="00A95BB3">
      <w:pPr>
        <w:keepNext/>
        <w:keepLines/>
        <w:tabs>
          <w:tab w:val="left" w:pos="567"/>
          <w:tab w:val="left" w:pos="1418"/>
          <w:tab w:val="left" w:pos="1814"/>
          <w:tab w:val="left" w:pos="2325"/>
          <w:tab w:val="left" w:pos="2835"/>
          <w:tab w:val="left" w:pos="3402"/>
          <w:tab w:val="right" w:pos="9356"/>
        </w:tabs>
        <w:suppressAutoHyphens/>
        <w:spacing w:after="0" w:line="240" w:lineRule="auto"/>
        <w:ind w:left="2835" w:hanging="1417"/>
        <w:jc w:val="both"/>
        <w:rPr>
          <w:rFonts w:ascii="Arial" w:eastAsia="Times New Roman" w:hAnsi="Arial" w:cs="Arial"/>
          <w:spacing w:val="-2"/>
          <w:lang w:val="en-ZA"/>
        </w:rPr>
      </w:pPr>
      <w:r w:rsidRPr="00A95BB3">
        <w:rPr>
          <w:rFonts w:ascii="Arial" w:eastAsia="Times New Roman" w:hAnsi="Arial" w:cs="Arial"/>
          <w:spacing w:val="-2"/>
          <w:lang w:val="en-ZA"/>
        </w:rPr>
        <w:t>item (b)</w:t>
      </w:r>
      <w:r w:rsidRPr="00A95BB3">
        <w:rPr>
          <w:rFonts w:ascii="Arial" w:eastAsia="Times New Roman" w:hAnsi="Arial" w:cs="Arial"/>
          <w:spacing w:val="-2"/>
          <w:lang w:val="en-ZA"/>
        </w:rPr>
        <w:tab/>
        <w:t>:</w:t>
      </w:r>
      <w:r w:rsidRPr="00A95BB3">
        <w:rPr>
          <w:rFonts w:ascii="Arial" w:eastAsia="Times New Roman" w:hAnsi="Arial" w:cs="Arial"/>
          <w:spacing w:val="-2"/>
          <w:lang w:val="en-ZA"/>
        </w:rPr>
        <w:tab/>
        <w:t>as for item (a) but measured per metre length of pipe exposed</w:t>
      </w:r>
    </w:p>
    <w:p w14:paraId="616C46B9" w14:textId="77777777" w:rsidR="00A95BB3" w:rsidRPr="00A95BB3" w:rsidRDefault="00A95BB3" w:rsidP="00A95BB3">
      <w:pPr>
        <w:keepNext/>
        <w:keepLines/>
        <w:tabs>
          <w:tab w:val="left" w:pos="567"/>
          <w:tab w:val="left" w:pos="1418"/>
          <w:tab w:val="left" w:pos="1814"/>
          <w:tab w:val="left" w:pos="2325"/>
          <w:tab w:val="left" w:pos="2835"/>
          <w:tab w:val="left" w:pos="3402"/>
          <w:tab w:val="right" w:pos="9356"/>
        </w:tabs>
        <w:suppressAutoHyphens/>
        <w:spacing w:after="0" w:line="240" w:lineRule="auto"/>
        <w:ind w:left="2835" w:hanging="1417"/>
        <w:jc w:val="both"/>
        <w:rPr>
          <w:rFonts w:ascii="Arial" w:eastAsia="Times New Roman" w:hAnsi="Arial" w:cs="Arial"/>
          <w:spacing w:val="-2"/>
          <w:lang w:val="en-ZA"/>
        </w:rPr>
      </w:pPr>
      <w:r w:rsidRPr="00A95BB3">
        <w:rPr>
          <w:rFonts w:ascii="Arial" w:eastAsia="Times New Roman" w:hAnsi="Arial" w:cs="Arial"/>
          <w:spacing w:val="-2"/>
          <w:lang w:val="en-ZA"/>
        </w:rPr>
        <w:t>item (c)</w:t>
      </w:r>
      <w:r w:rsidRPr="00A95BB3">
        <w:rPr>
          <w:rFonts w:ascii="Arial" w:eastAsia="Times New Roman" w:hAnsi="Arial" w:cs="Arial"/>
          <w:spacing w:val="-2"/>
          <w:lang w:val="en-ZA"/>
        </w:rPr>
        <w:tab/>
        <w:t>:</w:t>
      </w:r>
      <w:r w:rsidRPr="00A95BB3">
        <w:rPr>
          <w:rFonts w:ascii="Arial" w:eastAsia="Times New Roman" w:hAnsi="Arial" w:cs="Arial"/>
          <w:spacing w:val="-2"/>
          <w:lang w:val="en-ZA"/>
        </w:rPr>
        <w:tab/>
        <w:t>all labour and equipment necessary</w:t>
      </w:r>
    </w:p>
    <w:p w14:paraId="11E20971" w14:textId="77777777" w:rsidR="00A95BB3" w:rsidRPr="00A95BB3" w:rsidRDefault="00A95BB3" w:rsidP="00A95BB3">
      <w:pPr>
        <w:keepNext/>
        <w:keepLines/>
        <w:tabs>
          <w:tab w:val="left" w:pos="567"/>
          <w:tab w:val="left" w:pos="1418"/>
          <w:tab w:val="left" w:pos="1814"/>
          <w:tab w:val="left" w:pos="2325"/>
          <w:tab w:val="left" w:pos="2835"/>
          <w:tab w:val="left" w:pos="3402"/>
          <w:tab w:val="right" w:pos="9356"/>
        </w:tabs>
        <w:suppressAutoHyphens/>
        <w:spacing w:after="0" w:line="240" w:lineRule="auto"/>
        <w:ind w:left="2835" w:hanging="1417"/>
        <w:jc w:val="both"/>
        <w:rPr>
          <w:rFonts w:ascii="Arial" w:eastAsia="Times New Roman" w:hAnsi="Arial" w:cs="Arial"/>
          <w:spacing w:val="-2"/>
          <w:lang w:val="en-ZA"/>
        </w:rPr>
      </w:pPr>
      <w:r w:rsidRPr="00A95BB3">
        <w:rPr>
          <w:rFonts w:ascii="Arial" w:eastAsia="Times New Roman" w:hAnsi="Arial" w:cs="Arial"/>
          <w:spacing w:val="-2"/>
          <w:lang w:val="en-ZA"/>
        </w:rPr>
        <w:t>item (d)</w:t>
      </w:r>
      <w:r w:rsidRPr="00A95BB3">
        <w:rPr>
          <w:rFonts w:ascii="Arial" w:eastAsia="Times New Roman" w:hAnsi="Arial" w:cs="Arial"/>
          <w:spacing w:val="-2"/>
          <w:lang w:val="en-ZA"/>
        </w:rPr>
        <w:tab/>
        <w:t>:</w:t>
      </w:r>
      <w:r w:rsidRPr="00A95BB3">
        <w:rPr>
          <w:rFonts w:ascii="Arial" w:eastAsia="Times New Roman" w:hAnsi="Arial" w:cs="Arial"/>
          <w:spacing w:val="-2"/>
          <w:lang w:val="en-ZA"/>
        </w:rPr>
        <w:tab/>
        <w:t>as for item (c) including the cleaning, loading and off-loading and transport of the pipes to the stockpile site</w:t>
      </w:r>
    </w:p>
    <w:p w14:paraId="2790EC8C" w14:textId="77777777" w:rsidR="00A95BB3" w:rsidRPr="00A95BB3" w:rsidRDefault="00A95BB3" w:rsidP="00A95BB3">
      <w:pPr>
        <w:keepNext/>
        <w:keepLines/>
        <w:tabs>
          <w:tab w:val="left" w:pos="567"/>
          <w:tab w:val="left" w:pos="1418"/>
          <w:tab w:val="left" w:pos="1814"/>
          <w:tab w:val="left" w:pos="2325"/>
          <w:tab w:val="left" w:pos="2835"/>
          <w:tab w:val="left" w:pos="3402"/>
          <w:tab w:val="right" w:pos="9356"/>
        </w:tabs>
        <w:suppressAutoHyphens/>
        <w:spacing w:after="0" w:line="240" w:lineRule="auto"/>
        <w:ind w:left="2835" w:hanging="1417"/>
        <w:jc w:val="both"/>
        <w:rPr>
          <w:rFonts w:ascii="Arial" w:eastAsia="Times New Roman" w:hAnsi="Arial" w:cs="Arial"/>
          <w:spacing w:val="-2"/>
          <w:lang w:val="en-ZA"/>
        </w:rPr>
      </w:pPr>
      <w:r w:rsidRPr="00A95BB3">
        <w:rPr>
          <w:rFonts w:ascii="Arial" w:eastAsia="Times New Roman" w:hAnsi="Arial" w:cs="Arial"/>
          <w:spacing w:val="-2"/>
          <w:lang w:val="en-ZA"/>
        </w:rPr>
        <w:t>item (e)</w:t>
      </w:r>
      <w:r w:rsidRPr="00A95BB3">
        <w:rPr>
          <w:rFonts w:ascii="Arial" w:eastAsia="Times New Roman" w:hAnsi="Arial" w:cs="Arial"/>
          <w:spacing w:val="-2"/>
          <w:lang w:val="en-ZA"/>
        </w:rPr>
        <w:tab/>
        <w:t>:</w:t>
      </w:r>
      <w:r w:rsidRPr="00A95BB3">
        <w:rPr>
          <w:rFonts w:ascii="Arial" w:eastAsia="Times New Roman" w:hAnsi="Arial" w:cs="Arial"/>
          <w:spacing w:val="-2"/>
          <w:lang w:val="en-ZA"/>
        </w:rPr>
        <w:tab/>
        <w:t>as for item (d) but transported to the stores</w:t>
      </w:r>
    </w:p>
    <w:p w14:paraId="7DCF8F0C" w14:textId="77777777" w:rsidR="00A95BB3" w:rsidRPr="00A95BB3" w:rsidRDefault="00A95BB3" w:rsidP="00A95BB3">
      <w:pPr>
        <w:keepNext/>
        <w:keepLines/>
        <w:tabs>
          <w:tab w:val="left" w:pos="567"/>
          <w:tab w:val="left" w:pos="1418"/>
          <w:tab w:val="left" w:pos="1814"/>
          <w:tab w:val="left" w:pos="2325"/>
          <w:tab w:val="left" w:pos="2835"/>
          <w:tab w:val="left" w:pos="3402"/>
          <w:tab w:val="right" w:pos="9356"/>
        </w:tabs>
        <w:suppressAutoHyphens/>
        <w:spacing w:after="0" w:line="240" w:lineRule="auto"/>
        <w:ind w:left="2835" w:hanging="1417"/>
        <w:jc w:val="both"/>
        <w:rPr>
          <w:rFonts w:ascii="Arial" w:eastAsia="Times New Roman" w:hAnsi="Arial" w:cs="Arial"/>
          <w:spacing w:val="-2"/>
          <w:lang w:val="en-ZA"/>
        </w:rPr>
      </w:pPr>
      <w:r w:rsidRPr="00A95BB3">
        <w:rPr>
          <w:rFonts w:ascii="Arial" w:eastAsia="Times New Roman" w:hAnsi="Arial" w:cs="Arial"/>
          <w:spacing w:val="-2"/>
          <w:lang w:val="en-ZA"/>
        </w:rPr>
        <w:t>item (f)</w:t>
      </w:r>
      <w:r w:rsidRPr="00A95BB3">
        <w:rPr>
          <w:rFonts w:ascii="Arial" w:eastAsia="Times New Roman" w:hAnsi="Arial" w:cs="Arial"/>
          <w:spacing w:val="-2"/>
          <w:lang w:val="en-ZA"/>
        </w:rPr>
        <w:tab/>
        <w:t>:</w:t>
      </w:r>
      <w:r w:rsidRPr="00A95BB3">
        <w:rPr>
          <w:rFonts w:ascii="Arial" w:eastAsia="Times New Roman" w:hAnsi="Arial" w:cs="Arial"/>
          <w:spacing w:val="-2"/>
          <w:lang w:val="en-ZA"/>
        </w:rPr>
        <w:tab/>
        <w:t>as for item (c) and transported from the Site to spoil.</w:t>
      </w:r>
    </w:p>
    <w:p w14:paraId="1EAFB78C"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562136D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PSDB 8.3.9</w:t>
      </w:r>
      <w:r w:rsidRPr="00A95BB3">
        <w:rPr>
          <w:rFonts w:ascii="Arial" w:eastAsia="Times New Roman" w:hAnsi="Arial" w:cs="Arial"/>
          <w:b/>
          <w:caps/>
          <w:spacing w:val="-2"/>
          <w:lang w:val="en-ZA"/>
        </w:rPr>
        <w:tab/>
        <w:t>Moving of existing services by:</w:t>
      </w:r>
    </w:p>
    <w:p w14:paraId="534102A2"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000EF3B9"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The Town Council</w:t>
      </w:r>
      <w:r w:rsidRPr="00A95BB3">
        <w:rPr>
          <w:rFonts w:ascii="Arial" w:eastAsia="Times New Roman" w:hAnsi="Arial" w:cs="Arial"/>
          <w:spacing w:val="-2"/>
          <w:lang w:val="en-ZA"/>
        </w:rPr>
        <w:tab/>
      </w:r>
      <w:r w:rsidRPr="00A95BB3">
        <w:rPr>
          <w:rFonts w:ascii="Arial" w:eastAsia="Times New Roman" w:hAnsi="Arial" w:cs="Arial"/>
          <w:spacing w:val="-2"/>
          <w:lang w:val="en-ZA"/>
        </w:rPr>
        <w:tab/>
        <w:t>Unit : Prov Sum</w:t>
      </w:r>
    </w:p>
    <w:p w14:paraId="58A89EC7"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57E01654"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Telkom SA Limited</w:t>
      </w:r>
      <w:r w:rsidRPr="00A95BB3">
        <w:rPr>
          <w:rFonts w:ascii="Arial" w:eastAsia="Times New Roman" w:hAnsi="Arial" w:cs="Arial"/>
          <w:spacing w:val="-2"/>
          <w:lang w:val="en-ZA"/>
        </w:rPr>
        <w:tab/>
        <w:t xml:space="preserve"> </w:t>
      </w:r>
      <w:r w:rsidRPr="00A95BB3">
        <w:rPr>
          <w:rFonts w:ascii="Arial" w:eastAsia="Times New Roman" w:hAnsi="Arial" w:cs="Arial"/>
          <w:spacing w:val="-2"/>
          <w:lang w:val="en-ZA"/>
        </w:rPr>
        <w:tab/>
        <w:t>Unit : Prov Sum</w:t>
      </w:r>
    </w:p>
    <w:p w14:paraId="4AC57A6B"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14F635E9"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Provisional Sums have been provided in the Schedule of Quantities for reimbursing the above-mentioned departments for work carried out by them.  The Contractor shall have no claim on any of these amounts.</w:t>
      </w:r>
    </w:p>
    <w:p w14:paraId="447EF9B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563EEC0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ind w:left="1418" w:hanging="1418"/>
        <w:jc w:val="both"/>
        <w:rPr>
          <w:rFonts w:ascii="Arial" w:eastAsia="Times New Roman" w:hAnsi="Arial" w:cs="Arial"/>
          <w:b/>
          <w:caps/>
          <w:spacing w:val="-2"/>
          <w:lang w:val="en-ZA"/>
        </w:rPr>
      </w:pPr>
      <w:r w:rsidRPr="00A95BB3">
        <w:rPr>
          <w:rFonts w:ascii="Arial" w:eastAsia="Times New Roman" w:hAnsi="Arial" w:cs="Arial"/>
          <w:b/>
          <w:caps/>
          <w:spacing w:val="-2"/>
          <w:lang w:val="en-ZA"/>
        </w:rPr>
        <w:t>PSDB 8.3.10</w:t>
      </w:r>
      <w:r w:rsidRPr="00A95BB3">
        <w:rPr>
          <w:rFonts w:ascii="Arial" w:eastAsia="Times New Roman" w:hAnsi="Arial" w:cs="Arial"/>
          <w:b/>
          <w:caps/>
          <w:spacing w:val="-2"/>
          <w:lang w:val="en-ZA"/>
        </w:rPr>
        <w:tab/>
        <w:t>Provision of temporary bridges for maintaining access to</w:t>
      </w:r>
    </w:p>
    <w:p w14:paraId="46F17666"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ab/>
      </w:r>
      <w:r w:rsidRPr="00A95BB3">
        <w:rPr>
          <w:rFonts w:ascii="Arial" w:eastAsia="Times New Roman" w:hAnsi="Arial" w:cs="Arial"/>
          <w:b/>
          <w:caps/>
          <w:spacing w:val="-2"/>
          <w:lang w:val="en-ZA"/>
        </w:rPr>
        <w:tab/>
        <w:t>properties:</w:t>
      </w:r>
    </w:p>
    <w:p w14:paraId="38580730"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4189800"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Temporary pedestrian bridges</w:t>
      </w:r>
      <w:r w:rsidRPr="00A95BB3">
        <w:rPr>
          <w:rFonts w:ascii="Arial" w:eastAsia="Times New Roman" w:hAnsi="Arial" w:cs="Arial"/>
          <w:spacing w:val="-2"/>
          <w:lang w:val="en-ZA"/>
        </w:rPr>
        <w:tab/>
        <w:t xml:space="preserve"> Unit : number</w:t>
      </w:r>
    </w:p>
    <w:p w14:paraId="5E8C107D"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3E61791B"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Temporary vehicular bridges</w:t>
      </w:r>
      <w:r w:rsidRPr="00A95BB3">
        <w:rPr>
          <w:rFonts w:ascii="Arial" w:eastAsia="Times New Roman" w:hAnsi="Arial" w:cs="Arial"/>
          <w:spacing w:val="-2"/>
          <w:lang w:val="en-ZA"/>
        </w:rPr>
        <w:tab/>
        <w:t xml:space="preserve"> Unit : number</w:t>
      </w:r>
    </w:p>
    <w:p w14:paraId="3C6FD7A7"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29B0E927"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unit of measurement shall be the number of temporary pedestrian and vehicular bridges actually provided in accordance with the Specifications.</w:t>
      </w:r>
    </w:p>
    <w:p w14:paraId="02ED3B96"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6213A8BB"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rates shall include full compensation for the supply, first installation, maintenance and final dismantling and removal of the temporary access bridges when no longer required, as specified in Subclause PSDB 5.1.3.  No distinction shall be made between temporary pedestrian and temporary vehicular bridges for payment purposes.</w:t>
      </w:r>
    </w:p>
    <w:p w14:paraId="273CF377"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hanging="1418"/>
        <w:jc w:val="both"/>
        <w:rPr>
          <w:rFonts w:ascii="Arial" w:eastAsia="Times New Roman" w:hAnsi="Arial" w:cs="Arial"/>
          <w:b/>
          <w:caps/>
          <w:spacing w:val="-2"/>
          <w:lang w:val="en-ZA"/>
        </w:rPr>
      </w:pPr>
    </w:p>
    <w:p w14:paraId="6854EB6D"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hanging="1418"/>
        <w:jc w:val="both"/>
        <w:rPr>
          <w:rFonts w:ascii="Arial" w:eastAsia="Times New Roman" w:hAnsi="Arial" w:cs="Arial"/>
          <w:b/>
          <w:caps/>
          <w:spacing w:val="-2"/>
          <w:lang w:val="en-ZA"/>
        </w:rPr>
      </w:pPr>
      <w:r w:rsidRPr="00A95BB3">
        <w:rPr>
          <w:rFonts w:ascii="Arial" w:eastAsia="Times New Roman" w:hAnsi="Arial" w:cs="Arial"/>
          <w:b/>
          <w:caps/>
          <w:spacing w:val="-2"/>
          <w:lang w:val="en-ZA"/>
        </w:rPr>
        <w:t>PSDB 8.3.11</w:t>
      </w:r>
      <w:r w:rsidRPr="00A95BB3">
        <w:rPr>
          <w:rFonts w:ascii="Arial" w:eastAsia="Times New Roman" w:hAnsi="Arial" w:cs="Arial"/>
          <w:b/>
          <w:caps/>
          <w:spacing w:val="-2"/>
          <w:lang w:val="en-ZA"/>
        </w:rPr>
        <w:tab/>
        <w:t>Moving of temporary bridges to and their re-erection in</w:t>
      </w:r>
    </w:p>
    <w:p w14:paraId="1CD8B49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ab/>
      </w:r>
      <w:r w:rsidRPr="00A95BB3">
        <w:rPr>
          <w:rFonts w:ascii="Arial" w:eastAsia="Times New Roman" w:hAnsi="Arial" w:cs="Arial"/>
          <w:b/>
          <w:caps/>
          <w:spacing w:val="-2"/>
          <w:lang w:val="en-ZA"/>
        </w:rPr>
        <w:tab/>
        <w:t>new positions:</w:t>
      </w:r>
    </w:p>
    <w:p w14:paraId="40944E88"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14959D29"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Temporary pedestrian bridges</w:t>
      </w:r>
      <w:r w:rsidRPr="00A95BB3">
        <w:rPr>
          <w:rFonts w:ascii="Arial" w:eastAsia="Times New Roman" w:hAnsi="Arial" w:cs="Arial"/>
          <w:spacing w:val="-2"/>
          <w:lang w:val="en-ZA"/>
        </w:rPr>
        <w:tab/>
        <w:t xml:space="preserve"> Unit : number</w:t>
      </w:r>
    </w:p>
    <w:p w14:paraId="4ABAFAFF"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p>
    <w:p w14:paraId="023BDEF5"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Temporary vehicular bridges</w:t>
      </w:r>
      <w:r w:rsidRPr="00A95BB3">
        <w:rPr>
          <w:rFonts w:ascii="Arial" w:eastAsia="Times New Roman" w:hAnsi="Arial" w:cs="Arial"/>
          <w:spacing w:val="-2"/>
          <w:lang w:val="en-ZA"/>
        </w:rPr>
        <w:tab/>
        <w:t xml:space="preserve"> Unit : number</w:t>
      </w:r>
    </w:p>
    <w:p w14:paraId="4DE51A12"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p>
    <w:p w14:paraId="6925FFCD"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unit of measurement shall be the number of times each temporary bridge is moved to and re-erected in an entirely new position, excluding its first erection in the position where it was originally installed.  No payment shall be made without the Engineer's prior approval for the moving and re-erection of a temporary bridge.</w:t>
      </w:r>
    </w:p>
    <w:p w14:paraId="71D35574"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p>
    <w:p w14:paraId="53823841" w14:textId="77777777" w:rsidR="00A95BB3" w:rsidRPr="00A95BB3" w:rsidRDefault="00A95BB3" w:rsidP="00A95BB3">
      <w:pPr>
        <w:tabs>
          <w:tab w:val="left" w:pos="567"/>
          <w:tab w:val="left" w:pos="1418"/>
          <w:tab w:val="left" w:pos="1814"/>
          <w:tab w:val="left" w:pos="2325"/>
          <w:tab w:val="left" w:pos="2835"/>
          <w:tab w:val="left" w:pos="3402"/>
          <w:tab w:val="righ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lastRenderedPageBreak/>
        <w:t>The tendered rates shall include full compensation for taking down, transporting, handling, re-erecting and maintaining of the temporary bridges in the new positions."</w:t>
      </w:r>
    </w:p>
    <w:p w14:paraId="45B4EBDB"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r w:rsidRPr="00A95BB3">
        <w:rPr>
          <w:rFonts w:ascii="Arial" w:eastAsia="Times New Roman" w:hAnsi="Arial" w:cs="Arial"/>
          <w:b/>
          <w:bCs/>
          <w:i/>
          <w:iCs/>
          <w:lang w:val="en-ZA" w:eastAsia="x-none"/>
        </w:rPr>
        <w:br w:type="page"/>
      </w:r>
      <w:bookmarkStart w:id="753" w:name="_Toc320259135"/>
      <w:bookmarkStart w:id="754" w:name="_Toc33773257"/>
      <w:r w:rsidRPr="00A95BB3">
        <w:rPr>
          <w:rFonts w:ascii="Arial" w:eastAsia="Times New Roman" w:hAnsi="Arial" w:cs="Arial"/>
          <w:b/>
          <w:bCs/>
          <w:i/>
          <w:iCs/>
          <w:lang w:val="en-ZA" w:eastAsia="x-none"/>
        </w:rPr>
        <w:lastRenderedPageBreak/>
        <w:t>SANS 1200 PSL:</w:t>
      </w:r>
      <w:r w:rsidRPr="00A95BB3">
        <w:rPr>
          <w:rFonts w:ascii="Arial" w:eastAsia="Times New Roman" w:hAnsi="Arial" w:cs="Arial"/>
          <w:b/>
          <w:bCs/>
          <w:i/>
          <w:iCs/>
          <w:lang w:val="en-ZA" w:eastAsia="x-none"/>
        </w:rPr>
        <w:tab/>
      </w:r>
      <w:r w:rsidRPr="00A95BB3">
        <w:rPr>
          <w:rFonts w:ascii="Arial" w:eastAsia="Times New Roman" w:hAnsi="Arial" w:cs="Arial"/>
          <w:b/>
          <w:bCs/>
          <w:i/>
          <w:iCs/>
          <w:lang w:val="en-ZA" w:eastAsia="x-none"/>
        </w:rPr>
        <w:tab/>
        <w:t>MEDIUM-PRESSURE PIPELINES</w:t>
      </w:r>
      <w:bookmarkEnd w:id="753"/>
      <w:bookmarkEnd w:id="754"/>
    </w:p>
    <w:p w14:paraId="48C90D0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6405583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PSL 3</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MATERIAL</w:t>
      </w:r>
    </w:p>
    <w:p w14:paraId="3C157F2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FBB16B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 3.1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GENERAL</w:t>
      </w:r>
      <w:r w:rsidRPr="00A95BB3">
        <w:rPr>
          <w:rFonts w:ascii="Arial" w:eastAsia="Times New Roman" w:hAnsi="Arial" w:cs="Arial"/>
          <w:spacing w:val="-2"/>
          <w:lang w:val="en-ZA"/>
        </w:rPr>
        <w:t xml:space="preserve"> </w:t>
      </w:r>
    </w:p>
    <w:p w14:paraId="676247E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406CA32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PARAGRAPHS:</w:t>
      </w:r>
    </w:p>
    <w:p w14:paraId="22BC319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28C8261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"Each type of pipe delivered to the Site shall have a standard length corresponding with the standard lengths offered by the pipe manufacturer in his catalogue, with a maximum permissible variation in length of ± 2%.</w:t>
      </w:r>
    </w:p>
    <w:p w14:paraId="2169C98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7263ED1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 pipe that is a shorter or longer than the defined standard will be rejected by the Engineer, except when such non-standard lengths are required in terms of the Contract and have been specifically manufactured or cut as such by the pipe manufacturer or supplier."</w:t>
      </w:r>
    </w:p>
    <w:p w14:paraId="7E8C8BE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70DF643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hanging="1418"/>
        <w:jc w:val="both"/>
        <w:rPr>
          <w:rFonts w:ascii="Arial" w:eastAsia="Times New Roman" w:hAnsi="Arial" w:cs="Arial"/>
          <w:spacing w:val="-2"/>
          <w:u w:val="single"/>
          <w:lang w:val="en-ZA"/>
        </w:rPr>
      </w:pPr>
      <w:r w:rsidRPr="00A95BB3">
        <w:rPr>
          <w:rFonts w:ascii="Arial" w:eastAsia="Times New Roman" w:hAnsi="Arial" w:cs="Arial"/>
          <w:b/>
          <w:spacing w:val="-2"/>
          <w:lang w:val="en-ZA"/>
        </w:rPr>
        <w:t>PSL 3.4</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STEEL PIPES, FITTINGS AND SPECIALS</w:t>
      </w:r>
    </w:p>
    <w:p w14:paraId="4513BF2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19A530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caps/>
          <w:spacing w:val="-2"/>
          <w:lang w:val="en-ZA"/>
        </w:rPr>
        <w:t>PSL 3.4.2</w:t>
      </w:r>
      <w:r w:rsidRPr="00A95BB3">
        <w:rPr>
          <w:rFonts w:ascii="Arial" w:eastAsia="Times New Roman" w:hAnsi="Arial" w:cs="Arial"/>
          <w:b/>
          <w:caps/>
          <w:spacing w:val="-2"/>
          <w:lang w:val="en-ZA"/>
        </w:rPr>
        <w:tab/>
        <w:t>Pipes of nominal bore up to 150</w:t>
      </w:r>
      <w:r w:rsidRPr="00A95BB3">
        <w:rPr>
          <w:rFonts w:ascii="Arial" w:eastAsia="Times New Roman" w:hAnsi="Arial" w:cs="Arial"/>
          <w:b/>
          <w:spacing w:val="-2"/>
          <w:lang w:val="en-ZA"/>
        </w:rPr>
        <w:t> mm</w:t>
      </w:r>
      <w:r w:rsidRPr="00A95BB3">
        <w:rPr>
          <w:rFonts w:ascii="Arial" w:eastAsia="Times New Roman" w:hAnsi="Arial" w:cs="Arial"/>
          <w:spacing w:val="-2"/>
          <w:lang w:val="en-ZA"/>
        </w:rPr>
        <w:t xml:space="preserve"> </w:t>
      </w:r>
    </w:p>
    <w:p w14:paraId="386F1A8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959FD6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2C5BD12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5974AD5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pipes shall be 'normalised' or seamless steel pipes and shall be used with malleable cast-iron fittings complying with the requirements of SANS 509."</w:t>
      </w:r>
    </w:p>
    <w:p w14:paraId="6C2B0EC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4AE344F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hanging="1418"/>
        <w:jc w:val="both"/>
        <w:rPr>
          <w:rFonts w:ascii="Arial" w:eastAsia="Times New Roman" w:hAnsi="Arial" w:cs="Arial"/>
          <w:spacing w:val="-2"/>
          <w:lang w:val="en-ZA"/>
        </w:rPr>
      </w:pPr>
      <w:r w:rsidRPr="00A95BB3">
        <w:rPr>
          <w:rFonts w:ascii="Arial" w:eastAsia="Times New Roman" w:hAnsi="Arial" w:cs="Arial"/>
          <w:b/>
          <w:spacing w:val="-2"/>
          <w:lang w:val="en-ZA"/>
        </w:rPr>
        <w:t>PSL 3.7</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OTHER TYPES OF PIPES</w:t>
      </w:r>
    </w:p>
    <w:p w14:paraId="0BD9424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8D1288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 3.7.2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Polyethylene pipes</w:t>
      </w:r>
      <w:r w:rsidRPr="00A95BB3">
        <w:rPr>
          <w:rFonts w:ascii="Arial" w:eastAsia="Times New Roman" w:hAnsi="Arial" w:cs="Arial"/>
          <w:spacing w:val="-2"/>
          <w:lang w:val="en-ZA"/>
        </w:rPr>
        <w:t xml:space="preserve"> </w:t>
      </w:r>
    </w:p>
    <w:p w14:paraId="7B0D022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D19ACE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1D0BD0A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69502DE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"Polyethylene pipes shall be HDPE type IV pipes with compression fittings and shall comply with SANS 533 Part II."</w:t>
      </w:r>
    </w:p>
    <w:p w14:paraId="43FD8FD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p>
    <w:p w14:paraId="7185242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PSL 3.9</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CORROSION PROTECTION</w:t>
      </w:r>
    </w:p>
    <w:p w14:paraId="1BC879E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p>
    <w:p w14:paraId="74F88FD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 3.9.2</w:t>
      </w:r>
      <w:r w:rsidRPr="00A95BB3">
        <w:rPr>
          <w:rFonts w:ascii="Arial" w:eastAsia="Times New Roman" w:hAnsi="Arial" w:cs="Arial"/>
          <w:b/>
          <w:caps/>
          <w:spacing w:val="-2"/>
          <w:lang w:val="en-ZA"/>
        </w:rPr>
        <w:tab/>
        <w:t>Steel pipes</w:t>
      </w:r>
    </w:p>
    <w:p w14:paraId="7EB41D6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p>
    <w:p w14:paraId="5ED8C5A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 3.9.2.1</w:t>
      </w:r>
      <w:r w:rsidRPr="00A95BB3">
        <w:rPr>
          <w:rFonts w:ascii="Arial" w:eastAsia="Times New Roman" w:hAnsi="Arial" w:cs="Arial"/>
          <w:b/>
          <w:spacing w:val="-2"/>
          <w:lang w:val="en-ZA"/>
        </w:rPr>
        <w:tab/>
        <w:t>Steel pipes of nominal bore up to 150 mm</w:t>
      </w:r>
      <w:r w:rsidRPr="00A95BB3">
        <w:rPr>
          <w:rFonts w:ascii="Arial" w:eastAsia="Times New Roman" w:hAnsi="Arial" w:cs="Arial"/>
          <w:spacing w:val="-2"/>
          <w:lang w:val="en-ZA"/>
        </w:rPr>
        <w:t xml:space="preserve"> </w:t>
      </w:r>
    </w:p>
    <w:p w14:paraId="3D24157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C57BEE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3D44AEB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0EEF7EC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"Steel pipes shall be galvanised where shown on the Drawings."</w:t>
      </w:r>
    </w:p>
    <w:p w14:paraId="14E0033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0E759A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 3.9.2.2</w:t>
      </w:r>
      <w:r w:rsidRPr="00A95BB3">
        <w:rPr>
          <w:rFonts w:ascii="Arial" w:eastAsia="Times New Roman" w:hAnsi="Arial" w:cs="Arial"/>
          <w:b/>
          <w:spacing w:val="-2"/>
          <w:lang w:val="en-ZA"/>
        </w:rPr>
        <w:tab/>
        <w:t>Steel pipes of nominal bore over 150 mm</w:t>
      </w:r>
      <w:r w:rsidRPr="00A95BB3">
        <w:rPr>
          <w:rFonts w:ascii="Arial" w:eastAsia="Times New Roman" w:hAnsi="Arial" w:cs="Arial"/>
          <w:spacing w:val="-2"/>
          <w:lang w:val="en-ZA"/>
        </w:rPr>
        <w:t xml:space="preserve"> </w:t>
      </w:r>
    </w:p>
    <w:p w14:paraId="76670FE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6AD98EE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374BC4C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70C8DB2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"Steel pipes shall be hot-dip galvanised where shown on the Drawings and as specified in Sub-subclause 3.9.2.1."</w:t>
      </w:r>
    </w:p>
    <w:p w14:paraId="648D928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p>
    <w:p w14:paraId="263C54C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 3.9.6</w:t>
      </w:r>
      <w:r w:rsidRPr="00A95BB3">
        <w:rPr>
          <w:rFonts w:ascii="Arial" w:eastAsia="Times New Roman" w:hAnsi="Arial" w:cs="Arial"/>
          <w:b/>
          <w:caps/>
          <w:spacing w:val="-2"/>
          <w:lang w:val="en-ZA"/>
        </w:rPr>
        <w:tab/>
        <w:t xml:space="preserve">Corrosive soil </w:t>
      </w:r>
    </w:p>
    <w:p w14:paraId="738D7EE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649721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1AAB2CB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33DFE13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lastRenderedPageBreak/>
        <w:t>"Where shown on the  Drawings, steel pipes in  contact with corrosive soil shall be wrapped with Densopol 80 HT or an equivalent approved product, strictly in accordance with the manufacturer's instructions."</w:t>
      </w:r>
    </w:p>
    <w:p w14:paraId="2ED0E32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p>
    <w:p w14:paraId="1EA77B5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t>PSL 3.10</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VALVES</w:t>
      </w:r>
      <w:r w:rsidRPr="00A95BB3">
        <w:rPr>
          <w:rFonts w:ascii="Arial" w:eastAsia="Times New Roman" w:hAnsi="Arial" w:cs="Arial"/>
          <w:spacing w:val="-2"/>
          <w:lang w:val="en-ZA"/>
        </w:rPr>
        <w:t xml:space="preserve"> </w:t>
      </w:r>
      <w:r w:rsidRPr="00A95BB3">
        <w:rPr>
          <w:rFonts w:ascii="Arial" w:eastAsia="Times New Roman" w:hAnsi="Arial" w:cs="Arial"/>
          <w:i/>
          <w:spacing w:val="-2"/>
          <w:lang w:val="en-ZA"/>
        </w:rPr>
        <w:t xml:space="preserve"> </w:t>
      </w:r>
    </w:p>
    <w:p w14:paraId="1A34154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5B20CF4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14BCE77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2E0929D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"Valves shall comply with the following requirements:</w:t>
      </w:r>
    </w:p>
    <w:p w14:paraId="30979E0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4396933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t>They shall open/close clockwise and shall have a non-rising spindle and handwheel.</w:t>
      </w:r>
    </w:p>
    <w:p w14:paraId="0299831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5645C27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t>They shall be class 16 valves.</w:t>
      </w:r>
    </w:p>
    <w:p w14:paraId="4D43592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2BBF336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r w:rsidRPr="00A95BB3">
        <w:rPr>
          <w:rFonts w:ascii="Arial" w:eastAsia="Times New Roman" w:hAnsi="Arial" w:cs="Arial"/>
          <w:spacing w:val="-2"/>
          <w:lang w:val="en-ZA"/>
        </w:rPr>
        <w:t>(c)</w:t>
      </w:r>
      <w:r w:rsidRPr="00A95BB3">
        <w:rPr>
          <w:rFonts w:ascii="Arial" w:eastAsia="Times New Roman" w:hAnsi="Arial" w:cs="Arial"/>
          <w:spacing w:val="-2"/>
          <w:lang w:val="en-ZA"/>
        </w:rPr>
        <w:tab/>
        <w:t>They shall comply with the requirements of SANS 664 - 1974</w:t>
      </w:r>
    </w:p>
    <w:p w14:paraId="6124169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843" w:hanging="425"/>
        <w:jc w:val="both"/>
        <w:rPr>
          <w:rFonts w:ascii="Arial" w:eastAsia="Times New Roman" w:hAnsi="Arial" w:cs="Arial"/>
          <w:spacing w:val="-2"/>
          <w:lang w:val="en-ZA"/>
        </w:rPr>
      </w:pPr>
    </w:p>
    <w:p w14:paraId="40846C3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PSL 5</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CONSTRUCTION</w:t>
      </w:r>
    </w:p>
    <w:p w14:paraId="3338320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0DE40B4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t>PSL 5.6</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VALVE AND HYDRANT CHAMBERS</w:t>
      </w:r>
    </w:p>
    <w:p w14:paraId="0091DA1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p>
    <w:p w14:paraId="7667A34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 5.6.1</w:t>
      </w:r>
      <w:r w:rsidRPr="00A95BB3">
        <w:rPr>
          <w:rFonts w:ascii="Arial" w:eastAsia="Times New Roman" w:hAnsi="Arial" w:cs="Arial"/>
          <w:b/>
          <w:caps/>
          <w:spacing w:val="-2"/>
          <w:lang w:val="en-ZA"/>
        </w:rPr>
        <w:tab/>
        <w:t>General  (Example only)</w:t>
      </w:r>
    </w:p>
    <w:p w14:paraId="00EECFB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p>
    <w:p w14:paraId="64A3F32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 THE WORDS</w:t>
      </w:r>
      <w:r w:rsidRPr="00A95BB3">
        <w:rPr>
          <w:rFonts w:ascii="Arial" w:eastAsia="Times New Roman" w:hAnsi="Arial" w:cs="Arial"/>
          <w:spacing w:val="-2"/>
          <w:lang w:val="en-ZA"/>
        </w:rPr>
        <w:t xml:space="preserve"> "drawing L-1" </w:t>
      </w:r>
      <w:r w:rsidRPr="00A95BB3">
        <w:rPr>
          <w:rFonts w:ascii="Arial" w:eastAsia="Times New Roman" w:hAnsi="Arial" w:cs="Arial"/>
          <w:i/>
          <w:spacing w:val="-2"/>
          <w:lang w:val="en-ZA"/>
        </w:rPr>
        <w:t>IN THE SECOND LINE WITH</w:t>
      </w:r>
      <w:r w:rsidRPr="00A95BB3">
        <w:rPr>
          <w:rFonts w:ascii="Arial" w:eastAsia="Times New Roman" w:hAnsi="Arial" w:cs="Arial"/>
          <w:spacing w:val="-2"/>
          <w:lang w:val="en-ZA"/>
        </w:rPr>
        <w:t xml:space="preserve"> "the Drawings".</w:t>
      </w:r>
    </w:p>
    <w:p w14:paraId="00B3FE2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142AF5F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 xml:space="preserve">PSL 5.6.2 </w:t>
      </w:r>
      <w:r w:rsidRPr="00A95BB3">
        <w:rPr>
          <w:rFonts w:ascii="Arial" w:eastAsia="Times New Roman" w:hAnsi="Arial" w:cs="Arial"/>
          <w:b/>
          <w:caps/>
          <w:spacing w:val="-2"/>
          <w:lang w:val="en-ZA"/>
        </w:rPr>
        <w:tab/>
        <w:t>Construction of chambers  (Example only)</w:t>
      </w:r>
    </w:p>
    <w:p w14:paraId="4F29E01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4879B6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 THE WORDS</w:t>
      </w:r>
      <w:r w:rsidRPr="00A95BB3">
        <w:rPr>
          <w:rFonts w:ascii="Arial" w:eastAsia="Times New Roman" w:hAnsi="Arial" w:cs="Arial"/>
          <w:spacing w:val="-2"/>
          <w:lang w:val="en-ZA"/>
        </w:rPr>
        <w:t xml:space="preserve"> "drawing L-1, L-2 and L-3" </w:t>
      </w:r>
      <w:r w:rsidRPr="00A95BB3">
        <w:rPr>
          <w:rFonts w:ascii="Arial" w:eastAsia="Times New Roman" w:hAnsi="Arial" w:cs="Arial"/>
          <w:i/>
          <w:spacing w:val="-2"/>
          <w:lang w:val="en-ZA"/>
        </w:rPr>
        <w:t>IN THE FOURTH LINE WITH</w:t>
      </w:r>
      <w:r w:rsidRPr="00A95BB3">
        <w:rPr>
          <w:rFonts w:ascii="Arial" w:eastAsia="Times New Roman" w:hAnsi="Arial" w:cs="Arial"/>
          <w:spacing w:val="-2"/>
          <w:lang w:val="en-ZA"/>
        </w:rPr>
        <w:t xml:space="preserve"> "the Drawings".</w:t>
      </w:r>
    </w:p>
    <w:p w14:paraId="31619EE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091AC22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SUBCLAUSES:</w:t>
      </w:r>
    </w:p>
    <w:p w14:paraId="6296A2F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47F6A6E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 5.11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STANDPIPES</w:t>
      </w:r>
      <w:r w:rsidRPr="00A95BB3">
        <w:rPr>
          <w:rFonts w:ascii="Arial" w:eastAsia="Times New Roman" w:hAnsi="Arial" w:cs="Arial"/>
          <w:spacing w:val="-2"/>
          <w:lang w:val="en-ZA"/>
        </w:rPr>
        <w:t xml:space="preserve"> </w:t>
      </w:r>
    </w:p>
    <w:p w14:paraId="5C6F0A6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AEFA4C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Standpipes shall be erected in the positions and to the details shown on the Drawings.</w:t>
      </w:r>
    </w:p>
    <w:p w14:paraId="4691547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506126F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 5.12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MARKER BLOCKS</w:t>
      </w:r>
      <w:r w:rsidRPr="00A95BB3">
        <w:rPr>
          <w:rFonts w:ascii="Arial" w:eastAsia="Times New Roman" w:hAnsi="Arial" w:cs="Arial"/>
          <w:spacing w:val="-2"/>
          <w:lang w:val="en-ZA"/>
        </w:rPr>
        <w:t xml:space="preserve"> </w:t>
      </w:r>
    </w:p>
    <w:p w14:paraId="3A2119F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2ECF33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Type 1 and Type 2 marker blocks shall be manufactured and positioned as shown on the Drawings.</w:t>
      </w:r>
    </w:p>
    <w:p w14:paraId="773B557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A4A202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 5.13</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PIPELINE ROUTE MARKERS</w:t>
      </w:r>
      <w:r w:rsidRPr="00A95BB3">
        <w:rPr>
          <w:rFonts w:ascii="Arial" w:eastAsia="Times New Roman" w:hAnsi="Arial" w:cs="Arial"/>
          <w:spacing w:val="-2"/>
          <w:lang w:val="en-ZA"/>
        </w:rPr>
        <w:t xml:space="preserve"> </w:t>
      </w:r>
    </w:p>
    <w:p w14:paraId="48BF558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6F3FDC3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Route markers for the various water pipelines shall be erected in the positions and shall be manufactured according to the details shown on the Drawings."</w:t>
      </w:r>
    </w:p>
    <w:p w14:paraId="7FF076E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470E9A6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PSL 7</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TESTING</w:t>
      </w:r>
    </w:p>
    <w:p w14:paraId="1645CEC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0F19DFE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PSL</w:t>
      </w:r>
      <w:r w:rsidRPr="00A95BB3">
        <w:rPr>
          <w:rFonts w:ascii="Arial" w:eastAsia="Times New Roman" w:hAnsi="Arial" w:cs="Arial"/>
          <w:b/>
          <w:spacing w:val="-2"/>
          <w:lang w:val="en-ZA"/>
        </w:rPr>
        <w:tab/>
        <w:t>7.3</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STANDARD HYDRAULIC PIPE TEST</w:t>
      </w:r>
    </w:p>
    <w:p w14:paraId="6EAFDC0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p>
    <w:p w14:paraId="6B984E4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 7.3.1</w:t>
      </w:r>
      <w:r w:rsidRPr="00A95BB3">
        <w:rPr>
          <w:rFonts w:ascii="Arial" w:eastAsia="Times New Roman" w:hAnsi="Arial" w:cs="Arial"/>
          <w:b/>
          <w:caps/>
          <w:spacing w:val="-2"/>
          <w:lang w:val="en-ZA"/>
        </w:rPr>
        <w:tab/>
        <w:t xml:space="preserve">Test pressure and time of test </w:t>
      </w:r>
    </w:p>
    <w:p w14:paraId="4D000F4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656D8A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hanging="1418"/>
        <w:jc w:val="both"/>
        <w:rPr>
          <w:rFonts w:ascii="Arial" w:eastAsia="Times New Roman" w:hAnsi="Arial" w:cs="Arial"/>
          <w:spacing w:val="-2"/>
          <w:lang w:val="en-ZA"/>
        </w:rPr>
      </w:pPr>
      <w:r w:rsidRPr="00A95BB3">
        <w:rPr>
          <w:rFonts w:ascii="Arial" w:eastAsia="Times New Roman" w:hAnsi="Arial" w:cs="Arial"/>
          <w:b/>
          <w:spacing w:val="-2"/>
          <w:lang w:val="en-ZA"/>
        </w:rPr>
        <w:t>PSL 7.3.1.2</w:t>
      </w:r>
      <w:r w:rsidRPr="00A95BB3">
        <w:rPr>
          <w:rFonts w:ascii="Arial" w:eastAsia="Times New Roman" w:hAnsi="Arial" w:cs="Arial"/>
          <w:b/>
          <w:spacing w:val="-2"/>
          <w:lang w:val="en-ZA"/>
        </w:rPr>
        <w:tab/>
      </w:r>
      <w:r w:rsidRPr="00A95BB3">
        <w:rPr>
          <w:rFonts w:ascii="Arial" w:eastAsia="Times New Roman" w:hAnsi="Arial" w:cs="Arial"/>
          <w:spacing w:val="-2"/>
          <w:lang w:val="en-ZA"/>
        </w:rPr>
        <w:t>The maximum working pressure for the different pipes is indicated by the class of the pipe.</w:t>
      </w:r>
    </w:p>
    <w:p w14:paraId="1CC271E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u w:val="single"/>
          <w:lang w:val="en-ZA"/>
        </w:rPr>
      </w:pPr>
    </w:p>
    <w:p w14:paraId="6A98B90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PSL 8</w:t>
      </w:r>
      <w:r w:rsidRPr="00A95BB3">
        <w:rPr>
          <w:rFonts w:ascii="Arial" w:eastAsia="Times New Roman" w:hAnsi="Arial" w:cs="Arial"/>
          <w:b/>
          <w:spacing w:val="-2"/>
          <w:u w:val="single"/>
          <w:lang w:val="en-ZA"/>
        </w:rPr>
        <w:tab/>
      </w:r>
      <w:r w:rsidRPr="00A95BB3">
        <w:rPr>
          <w:rFonts w:ascii="Arial" w:eastAsia="Times New Roman" w:hAnsi="Arial" w:cs="Arial"/>
          <w:b/>
          <w:spacing w:val="-2"/>
          <w:u w:val="single"/>
          <w:lang w:val="en-ZA"/>
        </w:rPr>
        <w:tab/>
        <w:t>MEASUREMENT AND PAYMENT</w:t>
      </w:r>
    </w:p>
    <w:p w14:paraId="00003DE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p>
    <w:p w14:paraId="2452BAE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lang w:val="en-ZA"/>
        </w:rPr>
        <w:lastRenderedPageBreak/>
        <w:t>PSL 8.2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SCHEDULED ITEMS</w:t>
      </w:r>
    </w:p>
    <w:p w14:paraId="14D810E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p>
    <w:p w14:paraId="400E046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 8.2.11</w:t>
      </w:r>
      <w:r w:rsidRPr="00A95BB3">
        <w:rPr>
          <w:rFonts w:ascii="Arial" w:eastAsia="Times New Roman" w:hAnsi="Arial" w:cs="Arial"/>
          <w:b/>
          <w:caps/>
          <w:spacing w:val="-2"/>
          <w:lang w:val="en-ZA"/>
        </w:rPr>
        <w:tab/>
        <w:t xml:space="preserve">Anchor blocks/Thrust blocks and pedestals </w:t>
      </w:r>
    </w:p>
    <w:p w14:paraId="74CCA98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6A8FA6E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INSERT</w:t>
      </w:r>
      <w:r w:rsidRPr="00A95BB3">
        <w:rPr>
          <w:rFonts w:ascii="Arial" w:eastAsia="Times New Roman" w:hAnsi="Arial" w:cs="Arial"/>
          <w:spacing w:val="-2"/>
          <w:lang w:val="en-ZA"/>
        </w:rPr>
        <w:t xml:space="preserve"> "concrete" </w:t>
      </w:r>
      <w:r w:rsidRPr="00A95BB3">
        <w:rPr>
          <w:rFonts w:ascii="Arial" w:eastAsia="Times New Roman" w:hAnsi="Arial" w:cs="Arial"/>
          <w:i/>
          <w:spacing w:val="-2"/>
          <w:lang w:val="en-ZA"/>
        </w:rPr>
        <w:t>BEFORE</w:t>
      </w:r>
      <w:r w:rsidRPr="00A95BB3">
        <w:rPr>
          <w:rFonts w:ascii="Arial" w:eastAsia="Times New Roman" w:hAnsi="Arial" w:cs="Arial"/>
          <w:spacing w:val="-2"/>
          <w:lang w:val="en-ZA"/>
        </w:rPr>
        <w:t xml:space="preserve"> "and" </w:t>
      </w:r>
      <w:r w:rsidRPr="00A95BB3">
        <w:rPr>
          <w:rFonts w:ascii="Arial" w:eastAsia="Times New Roman" w:hAnsi="Arial" w:cs="Arial"/>
          <w:i/>
          <w:spacing w:val="-2"/>
          <w:lang w:val="en-ZA"/>
        </w:rPr>
        <w:t>IN THE LAST LINE OF THE LAST PARAGRAPH</w:t>
      </w:r>
      <w:r w:rsidRPr="00A95BB3">
        <w:rPr>
          <w:rFonts w:ascii="Arial" w:eastAsia="Times New Roman" w:hAnsi="Arial" w:cs="Arial"/>
          <w:spacing w:val="-2"/>
          <w:lang w:val="en-ZA"/>
        </w:rPr>
        <w:t xml:space="preserve">. </w:t>
      </w:r>
    </w:p>
    <w:p w14:paraId="2402110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E542D1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r w:rsidRPr="00A95BB3">
        <w:rPr>
          <w:rFonts w:ascii="Arial" w:eastAsia="Times New Roman" w:hAnsi="Arial" w:cs="Arial"/>
          <w:spacing w:val="-2"/>
          <w:lang w:val="en-ZA"/>
        </w:rPr>
        <w:t>:</w:t>
      </w:r>
    </w:p>
    <w:p w14:paraId="7E525BE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389CFF6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rates shall also include the wrapping of uPVC pipes and fittings with Densopol 80 or a similar approved material where the pipes and fittings come into contact with concrete."</w:t>
      </w:r>
    </w:p>
    <w:p w14:paraId="79FE820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33CE690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ITEMS:</w:t>
      </w:r>
    </w:p>
    <w:p w14:paraId="10A03DB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6E6D295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 8.2.16</w:t>
      </w:r>
      <w:r w:rsidRPr="00A95BB3">
        <w:rPr>
          <w:rFonts w:ascii="Arial" w:eastAsia="Times New Roman" w:hAnsi="Arial" w:cs="Arial"/>
          <w:b/>
          <w:caps/>
          <w:spacing w:val="-2"/>
          <w:lang w:val="en-ZA"/>
        </w:rPr>
        <w:tab/>
        <w:t xml:space="preserve">Standpipes complete: </w:t>
      </w:r>
    </w:p>
    <w:p w14:paraId="6CD8CD5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544A8CD9"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Complete standpipe as per detail drawing</w:t>
      </w:r>
      <w:r w:rsidRPr="00A95BB3">
        <w:rPr>
          <w:rFonts w:ascii="Arial" w:eastAsia="Times New Roman" w:hAnsi="Arial" w:cs="Arial"/>
          <w:spacing w:val="-2"/>
          <w:lang w:val="en-ZA"/>
        </w:rPr>
        <w:tab/>
        <w:t>Unit : number</w:t>
      </w:r>
    </w:p>
    <w:p w14:paraId="4B0A3F9E"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p>
    <w:p w14:paraId="6337619E"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Etc for other descriptions</w:t>
      </w:r>
    </w:p>
    <w:p w14:paraId="5EA8E6B4"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p>
    <w:p w14:paraId="10A76E58"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 shall include full compensation for all excavations for the pipe, for the drain, if required, and for the base of the concrete pedestal (for the tap), for the supply and installation of all pipework and fittings including a 1,2 m long section of the supply pipe measured from the rising pipe, for the supply and installation of the taps, for backfilling the drain with stone and the trench with approved backfill material, for all formwork and concrete and for all equipment, labour and diverse material required to complete the standpipe as shown on the Drawings.</w:t>
      </w:r>
    </w:p>
    <w:p w14:paraId="0240EF7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02FD61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6340D3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65ECBD7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 8.2.17</w:t>
      </w:r>
      <w:r w:rsidRPr="00A95BB3">
        <w:rPr>
          <w:rFonts w:ascii="Arial" w:eastAsia="Times New Roman" w:hAnsi="Arial" w:cs="Arial"/>
          <w:b/>
          <w:caps/>
          <w:spacing w:val="-2"/>
          <w:lang w:val="en-ZA"/>
        </w:rPr>
        <w:tab/>
        <w:t xml:space="preserve">Marker blocks: </w:t>
      </w:r>
    </w:p>
    <w:p w14:paraId="462C818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472CE79"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Complete marker block as per detail drawing</w:t>
      </w:r>
      <w:r w:rsidRPr="00A95BB3">
        <w:rPr>
          <w:rFonts w:ascii="Arial" w:eastAsia="Times New Roman" w:hAnsi="Arial" w:cs="Arial"/>
          <w:spacing w:val="-2"/>
          <w:lang w:val="en-ZA"/>
        </w:rPr>
        <w:tab/>
        <w:t>Unit : number</w:t>
      </w:r>
    </w:p>
    <w:p w14:paraId="3367C00A"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p>
    <w:p w14:paraId="2E3F0F6F"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Etc for other descriptions</w:t>
      </w:r>
    </w:p>
    <w:p w14:paraId="443FD9F5"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p>
    <w:p w14:paraId="60997487"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 shall include full compensation for all excavation and backfill, labour, equipment and materials to manufacture and install the blocks as shown on the Drawings.</w:t>
      </w:r>
    </w:p>
    <w:p w14:paraId="7A1847C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0870E0A" w14:textId="77777777" w:rsidR="00A95BB3" w:rsidRPr="00A95BB3" w:rsidRDefault="00A95BB3" w:rsidP="00A95BB3">
      <w:pPr>
        <w:tabs>
          <w:tab w:val="left" w:pos="567"/>
          <w:tab w:val="left" w:pos="1418"/>
          <w:tab w:val="left" w:pos="1814"/>
          <w:tab w:val="left" w:pos="2325"/>
          <w:tab w:val="left" w:pos="2835"/>
          <w:tab w:val="left" w:pos="3402"/>
          <w:tab w:val="right" w:leader="dot" w:pos="9360"/>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 8.2.18</w:t>
      </w:r>
      <w:r w:rsidRPr="00A95BB3">
        <w:rPr>
          <w:rFonts w:ascii="Arial" w:eastAsia="Times New Roman" w:hAnsi="Arial" w:cs="Arial"/>
          <w:b/>
          <w:caps/>
          <w:spacing w:val="-2"/>
          <w:lang w:val="en-ZA"/>
        </w:rPr>
        <w:tab/>
        <w:t xml:space="preserve">Connection to existing main supply pipe </w:t>
      </w:r>
      <w:r w:rsidRPr="00A95BB3">
        <w:rPr>
          <w:rFonts w:ascii="Arial" w:eastAsia="Times New Roman" w:hAnsi="Arial" w:cs="Arial"/>
          <w:b/>
          <w:caps/>
          <w:spacing w:val="-2"/>
          <w:lang w:val="en-ZA"/>
        </w:rPr>
        <w:tab/>
        <w:t>Unit : number</w:t>
      </w:r>
    </w:p>
    <w:p w14:paraId="283260A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FB2203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 shall include full compensation for the cost of excavation, connection to existing 350 mm diameter main supply pipe, removal of surplus material, all labour and equipment necessary to make the connection and all liaison with the local authorities."</w:t>
      </w:r>
    </w:p>
    <w:p w14:paraId="5F8B8186" w14:textId="77777777" w:rsidR="00A95BB3" w:rsidRPr="00A95BB3" w:rsidRDefault="00A95BB3" w:rsidP="00A95BB3">
      <w:pPr>
        <w:spacing w:after="200" w:line="276" w:lineRule="auto"/>
        <w:rPr>
          <w:rFonts w:ascii="Arial" w:eastAsia="Times New Roman" w:hAnsi="Arial" w:cs="Arial"/>
          <w:lang w:val="en-ZA"/>
        </w:rPr>
      </w:pPr>
    </w:p>
    <w:p w14:paraId="05F4E8D2" w14:textId="77777777" w:rsidR="00A95BB3" w:rsidRPr="00A95BB3" w:rsidRDefault="00A95BB3" w:rsidP="00A95BB3">
      <w:pPr>
        <w:spacing w:after="200" w:line="276" w:lineRule="auto"/>
        <w:rPr>
          <w:rFonts w:ascii="Arial" w:eastAsia="Times New Roman" w:hAnsi="Arial" w:cs="Arial"/>
          <w:lang w:val="en-ZA"/>
        </w:rPr>
      </w:pPr>
      <w:r w:rsidRPr="00A95BB3">
        <w:rPr>
          <w:rFonts w:ascii="Arial" w:eastAsia="Times New Roman" w:hAnsi="Arial" w:cs="Arial"/>
          <w:lang w:val="en-ZA"/>
        </w:rPr>
        <w:br w:type="page"/>
      </w:r>
    </w:p>
    <w:p w14:paraId="1F946C6D"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bookmarkStart w:id="755" w:name="_Toc320259136"/>
      <w:bookmarkStart w:id="756" w:name="_Toc33773258"/>
      <w:r w:rsidRPr="00A95BB3">
        <w:rPr>
          <w:rFonts w:ascii="Arial" w:eastAsia="Times New Roman" w:hAnsi="Arial" w:cs="Arial"/>
          <w:b/>
          <w:bCs/>
          <w:i/>
          <w:iCs/>
          <w:lang w:val="en-ZA" w:eastAsia="x-none"/>
        </w:rPr>
        <w:lastRenderedPageBreak/>
        <w:t>SANS 1200 PSLB :</w:t>
      </w:r>
      <w:r w:rsidRPr="00A95BB3">
        <w:rPr>
          <w:rFonts w:ascii="Arial" w:eastAsia="Times New Roman" w:hAnsi="Arial" w:cs="Arial"/>
          <w:b/>
          <w:bCs/>
          <w:i/>
          <w:iCs/>
          <w:lang w:val="en-ZA" w:eastAsia="x-none"/>
        </w:rPr>
        <w:tab/>
        <w:t>BEDDING (PIPES)</w:t>
      </w:r>
      <w:bookmarkEnd w:id="755"/>
      <w:bookmarkEnd w:id="756"/>
    </w:p>
    <w:p w14:paraId="1C10448D"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37229C7B"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PSLB 3</w:t>
      </w:r>
      <w:r w:rsidRPr="00A95BB3">
        <w:rPr>
          <w:rFonts w:ascii="Arial" w:eastAsia="Times New Roman" w:hAnsi="Arial" w:cs="Arial"/>
          <w:b/>
          <w:spacing w:val="-2"/>
          <w:u w:val="single"/>
          <w:lang w:val="en-ZA"/>
        </w:rPr>
        <w:tab/>
        <w:t>MATERIALS</w:t>
      </w:r>
    </w:p>
    <w:p w14:paraId="45D9EA8F"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54083B8D"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PSLB 3.1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SELECTED GRANULAR MATERIAL</w:t>
      </w:r>
      <w:r w:rsidRPr="00A95BB3">
        <w:rPr>
          <w:rFonts w:ascii="Arial" w:eastAsia="Times New Roman" w:hAnsi="Arial" w:cs="Arial"/>
          <w:spacing w:val="-2"/>
          <w:lang w:val="en-ZA"/>
        </w:rPr>
        <w:t xml:space="preserve"> </w:t>
      </w:r>
    </w:p>
    <w:p w14:paraId="5AE174A0"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1644074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4AD6F605"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p>
    <w:p w14:paraId="33A8FA8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"Selected granular material shall have a PI not exceeding 6 and shall be free from sharp-edged particles exceeding 19 mm."</w:t>
      </w:r>
    </w:p>
    <w:p w14:paraId="749EF4C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u w:val="single"/>
          <w:lang w:val="en-ZA"/>
        </w:rPr>
      </w:pPr>
    </w:p>
    <w:p w14:paraId="1121BFA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PSLB 3.2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SELECTED FILL MATERIAL</w:t>
      </w:r>
      <w:r w:rsidRPr="00A95BB3">
        <w:rPr>
          <w:rFonts w:ascii="Arial" w:eastAsia="Times New Roman" w:hAnsi="Arial" w:cs="Arial"/>
          <w:spacing w:val="-2"/>
          <w:lang w:val="en-ZA"/>
        </w:rPr>
        <w:t xml:space="preserve"> </w:t>
      </w:r>
    </w:p>
    <w:p w14:paraId="56C139A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4DCDEEBF"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704CF3DE"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p>
    <w:p w14:paraId="53348DB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"Selected fill material used for bedding shall be stabilised with 5% cement as specified under Subclause PSDB 3.5(c)."</w:t>
      </w:r>
    </w:p>
    <w:p w14:paraId="222DD8A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u w:val="single"/>
          <w:lang w:val="en-ZA"/>
        </w:rPr>
      </w:pPr>
    </w:p>
    <w:p w14:paraId="53DCA44E"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PSLB 3.3</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BEDDING</w:t>
      </w:r>
      <w:r w:rsidRPr="00A95BB3">
        <w:rPr>
          <w:rFonts w:ascii="Arial" w:eastAsia="Times New Roman" w:hAnsi="Arial" w:cs="Arial"/>
          <w:spacing w:val="-2"/>
          <w:lang w:val="en-ZA"/>
        </w:rPr>
        <w:t xml:space="preserve"> </w:t>
      </w:r>
    </w:p>
    <w:p w14:paraId="52981BED"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307439E7"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75DE0E7C"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p>
    <w:p w14:paraId="62DE9465"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"uPVC and HDPE pipes are deemed to be flexible pipes for the purposes of this subclause."</w:t>
      </w:r>
    </w:p>
    <w:p w14:paraId="0FEFCF85"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7DF8D936"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u w:val="single"/>
          <w:lang w:val="en-ZA"/>
        </w:rPr>
      </w:pPr>
      <w:r w:rsidRPr="00A95BB3">
        <w:rPr>
          <w:rFonts w:ascii="Arial" w:eastAsia="Times New Roman" w:hAnsi="Arial" w:cs="Arial"/>
          <w:b/>
          <w:spacing w:val="-2"/>
          <w:lang w:val="en-ZA"/>
        </w:rPr>
        <w:t>PSLB 3.4</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SELECTION</w:t>
      </w:r>
    </w:p>
    <w:p w14:paraId="4EB1D9CA"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17FCE6E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i/>
          <w:spacing w:val="-2"/>
          <w:lang w:val="en-ZA"/>
        </w:rPr>
      </w:pPr>
      <w:r w:rsidRPr="00A95BB3">
        <w:rPr>
          <w:rFonts w:ascii="Arial" w:eastAsia="Times New Roman" w:hAnsi="Arial" w:cs="Arial"/>
          <w:b/>
          <w:spacing w:val="-2"/>
          <w:lang w:val="en-ZA"/>
        </w:rPr>
        <w:t>PSLB 3.4.1</w:t>
      </w:r>
      <w:r w:rsidRPr="00A95BB3">
        <w:rPr>
          <w:rFonts w:ascii="Arial" w:eastAsia="Times New Roman" w:hAnsi="Arial" w:cs="Arial"/>
          <w:b/>
          <w:spacing w:val="-2"/>
          <w:lang w:val="en-ZA"/>
        </w:rPr>
        <w:tab/>
        <w:t>SUITABLE MATERIAL AVAILABLE FROM TRENCH EXCAVATION</w:t>
      </w:r>
      <w:r w:rsidRPr="00A95BB3">
        <w:rPr>
          <w:rFonts w:ascii="Arial" w:eastAsia="Times New Roman" w:hAnsi="Arial" w:cs="Arial"/>
          <w:spacing w:val="-2"/>
          <w:lang w:val="en-ZA"/>
        </w:rPr>
        <w:t xml:space="preserve"> </w:t>
      </w:r>
    </w:p>
    <w:p w14:paraId="5C325766"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i/>
          <w:spacing w:val="-2"/>
          <w:lang w:val="en-ZA"/>
        </w:rPr>
      </w:pPr>
    </w:p>
    <w:p w14:paraId="124FC218"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 THE WORDS</w:t>
      </w:r>
      <w:r w:rsidRPr="00A95BB3">
        <w:rPr>
          <w:rFonts w:ascii="Arial" w:eastAsia="Times New Roman" w:hAnsi="Arial" w:cs="Arial"/>
          <w:spacing w:val="-2"/>
          <w:lang w:val="en-ZA"/>
        </w:rPr>
        <w:t xml:space="preserve"> "(but is not required)" </w:t>
      </w:r>
      <w:r w:rsidRPr="00A95BB3">
        <w:rPr>
          <w:rFonts w:ascii="Arial" w:eastAsia="Times New Roman" w:hAnsi="Arial" w:cs="Arial"/>
          <w:i/>
          <w:spacing w:val="-2"/>
          <w:lang w:val="en-ZA"/>
        </w:rPr>
        <w:t>IN THE FIFTH LINE WITH THE WORDS</w:t>
      </w:r>
      <w:r w:rsidRPr="00A95BB3">
        <w:rPr>
          <w:rFonts w:ascii="Arial" w:eastAsia="Times New Roman" w:hAnsi="Arial" w:cs="Arial"/>
          <w:spacing w:val="-2"/>
          <w:lang w:val="en-ZA"/>
        </w:rPr>
        <w:t xml:space="preserve"> "(at his own cost)".</w:t>
      </w:r>
    </w:p>
    <w:p w14:paraId="18D5C4A0"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5BE4E08D"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PSLB 8</w:t>
      </w:r>
      <w:r w:rsidRPr="00A95BB3">
        <w:rPr>
          <w:rFonts w:ascii="Arial" w:eastAsia="Times New Roman" w:hAnsi="Arial" w:cs="Arial"/>
          <w:b/>
          <w:spacing w:val="-2"/>
          <w:u w:val="single"/>
          <w:lang w:val="en-ZA"/>
        </w:rPr>
        <w:tab/>
        <w:t>MEASUREMENT AND PAYMENT</w:t>
      </w:r>
    </w:p>
    <w:p w14:paraId="7687646D"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43249652"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PSLB 8.1</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PRINCIPLES</w:t>
      </w:r>
    </w:p>
    <w:p w14:paraId="6DA790D7"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506C8C2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PSLB 8.1.5</w:t>
      </w:r>
      <w:r w:rsidRPr="00A95BB3">
        <w:rPr>
          <w:rFonts w:ascii="Arial" w:eastAsia="Times New Roman" w:hAnsi="Arial" w:cs="Arial"/>
          <w:b/>
          <w:spacing w:val="-2"/>
          <w:lang w:val="en-ZA"/>
        </w:rPr>
        <w:tab/>
      </w:r>
      <w:r w:rsidRPr="00A95BB3">
        <w:rPr>
          <w:rFonts w:ascii="Arial" w:eastAsia="Times New Roman" w:hAnsi="Arial" w:cs="Arial"/>
          <w:b/>
          <w:caps/>
          <w:spacing w:val="-2"/>
          <w:lang w:val="en-ZA"/>
        </w:rPr>
        <w:t>Disposal of displaced material</w:t>
      </w:r>
      <w:r w:rsidRPr="00A95BB3">
        <w:rPr>
          <w:rFonts w:ascii="Arial" w:eastAsia="Times New Roman" w:hAnsi="Arial" w:cs="Arial"/>
          <w:b/>
          <w:spacing w:val="-2"/>
          <w:lang w:val="en-ZA"/>
        </w:rPr>
        <w:t xml:space="preserve"> </w:t>
      </w:r>
    </w:p>
    <w:p w14:paraId="6F48A9EC"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51ABBE1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THE CONTENTS OF THIS SUBCLAUSE WITH THE FOLLOWING:</w:t>
      </w:r>
    </w:p>
    <w:p w14:paraId="44A76B6A"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p>
    <w:p w14:paraId="65D0A828"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"Material displaced by the pipeline and by imported material from sources other than trench excavation, shall be disposed of at an approved site furnished by the Contractor.  No haulage is payable for such material."</w:t>
      </w:r>
    </w:p>
    <w:p w14:paraId="10D000E4"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16BEF60F"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PSLB 8.1.6</w:t>
      </w:r>
      <w:r w:rsidRPr="00A95BB3">
        <w:rPr>
          <w:rFonts w:ascii="Arial" w:eastAsia="Times New Roman" w:hAnsi="Arial" w:cs="Arial"/>
          <w:b/>
          <w:spacing w:val="-2"/>
          <w:lang w:val="en-ZA"/>
        </w:rPr>
        <w:tab/>
      </w:r>
      <w:r w:rsidRPr="00A95BB3">
        <w:rPr>
          <w:rFonts w:ascii="Arial" w:eastAsia="Times New Roman" w:hAnsi="Arial" w:cs="Arial"/>
          <w:b/>
          <w:caps/>
          <w:spacing w:val="-2"/>
          <w:lang w:val="en-ZA"/>
        </w:rPr>
        <w:t>Free-haul</w:t>
      </w:r>
      <w:r w:rsidRPr="00A95BB3">
        <w:rPr>
          <w:rFonts w:ascii="Arial" w:eastAsia="Times New Roman" w:hAnsi="Arial" w:cs="Arial"/>
          <w:b/>
          <w:spacing w:val="-2"/>
          <w:lang w:val="en-ZA"/>
        </w:rPr>
        <w:t xml:space="preserve"> </w:t>
      </w:r>
    </w:p>
    <w:p w14:paraId="36F25F0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0B33CD76"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DELETE THE WORDS</w:t>
      </w:r>
      <w:r w:rsidRPr="00A95BB3">
        <w:rPr>
          <w:rFonts w:ascii="Arial" w:eastAsia="Times New Roman" w:hAnsi="Arial" w:cs="Arial"/>
          <w:spacing w:val="-2"/>
          <w:lang w:val="en-ZA"/>
        </w:rPr>
        <w:t xml:space="preserve"> "of 0,5 km" </w:t>
      </w:r>
      <w:r w:rsidRPr="00A95BB3">
        <w:rPr>
          <w:rFonts w:ascii="Arial" w:eastAsia="Times New Roman" w:hAnsi="Arial" w:cs="Arial"/>
          <w:i/>
          <w:spacing w:val="-2"/>
          <w:lang w:val="en-ZA"/>
        </w:rPr>
        <w:t>IN THE FIRST LINE OF THIS SUBCLAUSE.</w:t>
      </w:r>
    </w:p>
    <w:p w14:paraId="5D5DD366"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p>
    <w:p w14:paraId="7383DE5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hanging="1418"/>
        <w:jc w:val="both"/>
        <w:rPr>
          <w:rFonts w:ascii="Arial" w:eastAsia="Times New Roman" w:hAnsi="Arial" w:cs="Arial"/>
          <w:spacing w:val="-2"/>
          <w:lang w:val="en-ZA"/>
        </w:rPr>
      </w:pPr>
      <w:r w:rsidRPr="00A95BB3">
        <w:rPr>
          <w:rFonts w:ascii="Arial" w:eastAsia="Times New Roman" w:hAnsi="Arial" w:cs="Arial"/>
          <w:b/>
          <w:spacing w:val="-2"/>
          <w:lang w:val="en-ZA"/>
        </w:rPr>
        <w:t>PSLB 8.2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SCHEDULED ITEMS</w:t>
      </w:r>
    </w:p>
    <w:p w14:paraId="24F5E48F"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084E0EE8"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spacing w:val="-2"/>
          <w:lang w:val="en-ZA"/>
        </w:rPr>
        <w:t>PSLB 8.2.2</w:t>
      </w:r>
      <w:r w:rsidRPr="00A95BB3">
        <w:rPr>
          <w:rFonts w:ascii="Arial" w:eastAsia="Times New Roman" w:hAnsi="Arial" w:cs="Arial"/>
          <w:b/>
          <w:spacing w:val="-2"/>
          <w:lang w:val="en-ZA"/>
        </w:rPr>
        <w:tab/>
      </w:r>
      <w:r w:rsidRPr="00A95BB3">
        <w:rPr>
          <w:rFonts w:ascii="Arial" w:eastAsia="Times New Roman" w:hAnsi="Arial" w:cs="Arial"/>
          <w:b/>
          <w:caps/>
          <w:spacing w:val="-2"/>
          <w:lang w:val="en-ZA"/>
        </w:rPr>
        <w:t>Supply only of bedding by importation</w:t>
      </w:r>
    </w:p>
    <w:p w14:paraId="359E7C4D"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1C135B4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PSLB 8.2.2.2</w:t>
      </w:r>
      <w:r w:rsidRPr="00A95BB3">
        <w:rPr>
          <w:rFonts w:ascii="Arial" w:eastAsia="Times New Roman" w:hAnsi="Arial" w:cs="Arial"/>
          <w:b/>
          <w:spacing w:val="-2"/>
          <w:lang w:val="en-ZA"/>
        </w:rPr>
        <w:tab/>
        <w:t>From borrow pits</w:t>
      </w:r>
      <w:r w:rsidRPr="00A95BB3">
        <w:rPr>
          <w:rFonts w:ascii="Arial" w:eastAsia="Times New Roman" w:hAnsi="Arial" w:cs="Arial"/>
          <w:spacing w:val="-2"/>
          <w:lang w:val="en-ZA"/>
        </w:rPr>
        <w:t xml:space="preserve"> </w:t>
      </w:r>
    </w:p>
    <w:p w14:paraId="2DA1B3AC"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DELETE THE WORDS IN BRACKETS IN THE FIRST FOUR LINES.</w:t>
      </w:r>
    </w:p>
    <w:p w14:paraId="2F769125"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p>
    <w:p w14:paraId="72AB131A"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w:t>
      </w:r>
    </w:p>
    <w:p w14:paraId="2808C468"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p>
    <w:p w14:paraId="73639C46"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lastRenderedPageBreak/>
        <w:t>"The opening up of borrow pits and the removal of overburden are paid for under item 8.3.4 of SANS 1200 D."</w:t>
      </w:r>
    </w:p>
    <w:p w14:paraId="4F6F291B" w14:textId="77777777" w:rsidR="00A95BB3" w:rsidRPr="00A95BB3" w:rsidRDefault="00A95BB3" w:rsidP="00A95BB3">
      <w:pPr>
        <w:keepNext/>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p>
    <w:p w14:paraId="7688DE6D" w14:textId="77777777" w:rsidR="00A95BB3" w:rsidRPr="00A95BB3" w:rsidRDefault="00A95BB3" w:rsidP="00A95BB3">
      <w:pPr>
        <w:keepNext/>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ITEM:</w:t>
      </w:r>
    </w:p>
    <w:p w14:paraId="7BC9F1D5" w14:textId="77777777" w:rsidR="00A95BB3" w:rsidRPr="00A95BB3" w:rsidRDefault="00A95BB3" w:rsidP="00A95BB3">
      <w:pPr>
        <w:keepNext/>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0D4F6A80" w14:textId="77777777" w:rsidR="00A95BB3" w:rsidRPr="00A95BB3" w:rsidRDefault="00A95BB3" w:rsidP="00A95BB3">
      <w:pPr>
        <w:keepNext/>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spacing w:val="-2"/>
          <w:lang w:val="en-ZA"/>
        </w:rPr>
        <w:t>"PSLB 8.2.6</w:t>
      </w:r>
      <w:r w:rsidRPr="00A95BB3">
        <w:rPr>
          <w:rFonts w:ascii="Arial" w:eastAsia="Times New Roman" w:hAnsi="Arial" w:cs="Arial"/>
          <w:b/>
          <w:spacing w:val="-2"/>
          <w:lang w:val="en-ZA"/>
        </w:rPr>
        <w:tab/>
      </w:r>
      <w:r w:rsidRPr="00A95BB3">
        <w:rPr>
          <w:rFonts w:ascii="Arial" w:eastAsia="Times New Roman" w:hAnsi="Arial" w:cs="Arial"/>
          <w:b/>
          <w:caps/>
          <w:spacing w:val="-2"/>
          <w:lang w:val="en-ZA"/>
        </w:rPr>
        <w:t>Extra over items 8.2.1 and 8.2.2 for bedding stabilised</w:t>
      </w:r>
    </w:p>
    <w:p w14:paraId="3AB55631" w14:textId="77777777" w:rsidR="00A95BB3" w:rsidRPr="00A95BB3" w:rsidRDefault="00A95BB3" w:rsidP="00A95BB3">
      <w:pPr>
        <w:keepNext/>
        <w:tabs>
          <w:tab w:val="left" w:pos="567"/>
          <w:tab w:val="left" w:pos="1418"/>
          <w:tab w:val="left" w:pos="1814"/>
          <w:tab w:val="left" w:pos="2325"/>
          <w:tab w:val="right" w:leader="dot" w:pos="9356"/>
        </w:tabs>
        <w:suppressAutoHyphens/>
        <w:spacing w:after="0" w:line="240" w:lineRule="auto"/>
        <w:jc w:val="both"/>
        <w:rPr>
          <w:rFonts w:ascii="Arial" w:eastAsia="Times New Roman" w:hAnsi="Arial" w:cs="Arial"/>
          <w:caps/>
          <w:spacing w:val="-2"/>
          <w:lang w:val="en-ZA"/>
        </w:rPr>
      </w:pPr>
      <w:r w:rsidRPr="00A95BB3">
        <w:rPr>
          <w:rFonts w:ascii="Arial" w:eastAsia="Times New Roman" w:hAnsi="Arial" w:cs="Arial"/>
          <w:b/>
          <w:caps/>
          <w:spacing w:val="-2"/>
          <w:lang w:val="en-ZA"/>
        </w:rPr>
        <w:tab/>
      </w:r>
      <w:r w:rsidRPr="00A95BB3">
        <w:rPr>
          <w:rFonts w:ascii="Arial" w:eastAsia="Times New Roman" w:hAnsi="Arial" w:cs="Arial"/>
          <w:b/>
          <w:caps/>
          <w:spacing w:val="-2"/>
          <w:lang w:val="en-ZA"/>
        </w:rPr>
        <w:tab/>
        <w:t>with 5% cement</w:t>
      </w:r>
      <w:r w:rsidRPr="00A95BB3">
        <w:rPr>
          <w:rFonts w:ascii="Arial" w:eastAsia="Times New Roman" w:hAnsi="Arial" w:cs="Arial"/>
          <w:caps/>
          <w:spacing w:val="-2"/>
          <w:lang w:val="en-ZA"/>
        </w:rPr>
        <w:t xml:space="preserve"> </w:t>
      </w:r>
      <w:r w:rsidRPr="00A95BB3">
        <w:rPr>
          <w:rFonts w:ascii="Arial" w:eastAsia="Times New Roman" w:hAnsi="Arial" w:cs="Arial"/>
          <w:caps/>
          <w:spacing w:val="-2"/>
          <w:lang w:val="en-ZA"/>
        </w:rPr>
        <w:tab/>
        <w:t>Unit : m</w:t>
      </w:r>
      <w:r w:rsidRPr="00A95BB3">
        <w:rPr>
          <w:rFonts w:ascii="Arial" w:eastAsia="Times New Roman" w:hAnsi="Arial" w:cs="Arial"/>
          <w:caps/>
          <w:spacing w:val="-2"/>
          <w:vertAlign w:val="superscript"/>
          <w:lang w:val="en-ZA"/>
        </w:rPr>
        <w:t>3</w:t>
      </w:r>
    </w:p>
    <w:p w14:paraId="59B85749" w14:textId="77777777" w:rsidR="00A95BB3" w:rsidRPr="00A95BB3" w:rsidRDefault="00A95BB3" w:rsidP="00A95BB3">
      <w:pPr>
        <w:keepNext/>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0FF98249" w14:textId="77777777" w:rsidR="00A95BB3" w:rsidRPr="00A95BB3" w:rsidRDefault="00A95BB3" w:rsidP="00A95BB3">
      <w:pPr>
        <w:keepNext/>
        <w:tabs>
          <w:tab w:val="left" w:pos="567"/>
          <w:tab w:val="left" w:pos="1418"/>
          <w:tab w:val="left" w:pos="1814"/>
          <w:tab w:val="left" w:pos="2325"/>
          <w:tab w:val="left" w:pos="2835"/>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rate shall include full compensation for selecting, mixing, backfilling and compacting the stabilised material to 90% of modified AASHTO density."</w:t>
      </w:r>
    </w:p>
    <w:p w14:paraId="7207DA2C" w14:textId="77777777" w:rsidR="00A95BB3" w:rsidRPr="00A95BB3" w:rsidRDefault="00A95BB3" w:rsidP="00A95BB3">
      <w:pPr>
        <w:tabs>
          <w:tab w:val="left" w:pos="0"/>
          <w:tab w:val="left" w:pos="792"/>
          <w:tab w:val="left" w:pos="1134"/>
          <w:tab w:val="right" w:leader="dot" w:pos="8503"/>
          <w:tab w:val="right" w:pos="9001"/>
        </w:tabs>
        <w:spacing w:after="0" w:line="240" w:lineRule="auto"/>
        <w:jc w:val="both"/>
        <w:rPr>
          <w:rFonts w:ascii="Arial" w:eastAsia="Times New Roman" w:hAnsi="Arial" w:cs="Arial"/>
          <w:b/>
          <w:lang w:val="en-ZA"/>
        </w:rPr>
      </w:pPr>
      <w:r w:rsidRPr="00A95BB3">
        <w:rPr>
          <w:rFonts w:ascii="Arial" w:eastAsia="Times New Roman" w:hAnsi="Arial" w:cs="Arial"/>
          <w:lang w:val="en-ZA"/>
        </w:rPr>
        <w:br w:type="page"/>
      </w:r>
    </w:p>
    <w:p w14:paraId="3249B7E8" w14:textId="77777777" w:rsidR="00A95BB3" w:rsidRPr="00A95BB3" w:rsidRDefault="00A95BB3" w:rsidP="00A95BB3">
      <w:pPr>
        <w:tabs>
          <w:tab w:val="left" w:pos="-1440"/>
          <w:tab w:val="left" w:pos="-720"/>
          <w:tab w:val="left" w:pos="0"/>
          <w:tab w:val="left" w:pos="942"/>
        </w:tabs>
        <w:spacing w:after="0" w:line="240" w:lineRule="auto"/>
        <w:rPr>
          <w:rFonts w:ascii="Arial" w:eastAsia="Times New Roman" w:hAnsi="Arial" w:cs="Arial"/>
          <w:lang w:val="en-ZA"/>
        </w:rPr>
      </w:pPr>
    </w:p>
    <w:p w14:paraId="512104BD"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bookmarkStart w:id="757" w:name="_Toc320259137"/>
      <w:bookmarkStart w:id="758" w:name="_Toc33773259"/>
      <w:r w:rsidRPr="00A95BB3">
        <w:rPr>
          <w:rFonts w:ascii="Arial" w:eastAsia="Times New Roman" w:hAnsi="Arial" w:cs="Arial"/>
          <w:b/>
          <w:bCs/>
          <w:i/>
          <w:iCs/>
          <w:lang w:val="en-ZA" w:eastAsia="x-none"/>
        </w:rPr>
        <w:t>SANS 1200 PSLD:</w:t>
      </w:r>
      <w:r w:rsidRPr="00A95BB3">
        <w:rPr>
          <w:rFonts w:ascii="Arial" w:eastAsia="Times New Roman" w:hAnsi="Arial" w:cs="Arial"/>
          <w:b/>
          <w:bCs/>
          <w:i/>
          <w:iCs/>
          <w:lang w:val="en-ZA" w:eastAsia="x-none"/>
        </w:rPr>
        <w:tab/>
        <w:t>SEWERS</w:t>
      </w:r>
      <w:bookmarkEnd w:id="757"/>
      <w:bookmarkEnd w:id="758"/>
    </w:p>
    <w:p w14:paraId="7ABFAF1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6ADA6F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PSLD 3</w:t>
      </w:r>
      <w:r w:rsidRPr="00A95BB3">
        <w:rPr>
          <w:rFonts w:ascii="Arial" w:eastAsia="Times New Roman" w:hAnsi="Arial" w:cs="Arial"/>
          <w:b/>
          <w:spacing w:val="-2"/>
          <w:u w:val="single"/>
          <w:lang w:val="en-ZA"/>
        </w:rPr>
        <w:tab/>
        <w:t>MATERIALS</w:t>
      </w:r>
    </w:p>
    <w:p w14:paraId="6EEABA20"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DF3558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PSLD 3.5</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MANHOLES, CHAMBERS, ETC</w:t>
      </w:r>
    </w:p>
    <w:p w14:paraId="3B244E0B"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AD2D27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caps/>
          <w:spacing w:val="-2"/>
          <w:lang w:val="en-ZA"/>
        </w:rPr>
      </w:pPr>
      <w:r w:rsidRPr="00A95BB3">
        <w:rPr>
          <w:rFonts w:ascii="Arial" w:eastAsia="Times New Roman" w:hAnsi="Arial" w:cs="Arial"/>
          <w:b/>
          <w:caps/>
          <w:spacing w:val="-2"/>
          <w:lang w:val="en-ZA"/>
        </w:rPr>
        <w:t>PSLD 3.5.2</w:t>
      </w:r>
      <w:r w:rsidRPr="00A95BB3">
        <w:rPr>
          <w:rFonts w:ascii="Arial" w:eastAsia="Times New Roman" w:hAnsi="Arial" w:cs="Arial"/>
          <w:b/>
          <w:caps/>
          <w:spacing w:val="-2"/>
          <w:lang w:val="en-ZA"/>
        </w:rPr>
        <w:tab/>
        <w:t>Precast concrete sections</w:t>
      </w:r>
      <w:r w:rsidRPr="00A95BB3">
        <w:rPr>
          <w:rFonts w:ascii="Arial" w:eastAsia="Times New Roman" w:hAnsi="Arial" w:cs="Arial"/>
          <w:caps/>
          <w:spacing w:val="-2"/>
          <w:lang w:val="en-ZA"/>
        </w:rPr>
        <w:t xml:space="preserve"> </w:t>
      </w:r>
    </w:p>
    <w:p w14:paraId="04E0EA3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i/>
          <w:spacing w:val="-2"/>
          <w:lang w:val="en-ZA"/>
        </w:rPr>
      </w:pPr>
    </w:p>
    <w:p w14:paraId="4386D2E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ADD THE FOLLOWING:</w:t>
      </w:r>
    </w:p>
    <w:p w14:paraId="26555F8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343E8AB2"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Sectional spun-concrete cylinders shall be manufactured from dolomitic aggregate.</w:t>
      </w:r>
    </w:p>
    <w:p w14:paraId="5E5BA18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7C50DA8F"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PSLD 3.6</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MARKER POSTS</w:t>
      </w:r>
      <w:r w:rsidRPr="00A95BB3">
        <w:rPr>
          <w:rFonts w:ascii="Arial" w:eastAsia="Times New Roman" w:hAnsi="Arial" w:cs="Arial"/>
          <w:spacing w:val="-2"/>
          <w:lang w:val="en-ZA"/>
        </w:rPr>
        <w:t xml:space="preserve"> </w:t>
      </w:r>
    </w:p>
    <w:p w14:paraId="44DD9F5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05362B4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i/>
          <w:spacing w:val="-2"/>
          <w:lang w:val="en-ZA"/>
        </w:rPr>
        <w:t>REPLACE THE WORDS</w:t>
      </w:r>
      <w:r w:rsidRPr="00A95BB3">
        <w:rPr>
          <w:rFonts w:ascii="Arial" w:eastAsia="Times New Roman" w:hAnsi="Arial" w:cs="Arial"/>
          <w:spacing w:val="-2"/>
          <w:lang w:val="en-ZA"/>
        </w:rPr>
        <w:t xml:space="preserve"> "Project Specification" </w:t>
      </w:r>
      <w:r w:rsidRPr="00A95BB3">
        <w:rPr>
          <w:rFonts w:ascii="Arial" w:eastAsia="Times New Roman" w:hAnsi="Arial" w:cs="Arial"/>
          <w:i/>
          <w:spacing w:val="-2"/>
          <w:lang w:val="en-ZA"/>
        </w:rPr>
        <w:t>WITH</w:t>
      </w:r>
      <w:r w:rsidRPr="00A95BB3">
        <w:rPr>
          <w:rFonts w:ascii="Arial" w:eastAsia="Times New Roman" w:hAnsi="Arial" w:cs="Arial"/>
          <w:spacing w:val="-2"/>
          <w:lang w:val="en-ZA"/>
        </w:rPr>
        <w:t xml:space="preserve"> "Drawings".</w:t>
      </w:r>
    </w:p>
    <w:p w14:paraId="0A2689B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037D622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PSLD 5</w:t>
      </w:r>
      <w:r w:rsidRPr="00A95BB3">
        <w:rPr>
          <w:rFonts w:ascii="Arial" w:eastAsia="Times New Roman" w:hAnsi="Arial" w:cs="Arial"/>
          <w:b/>
          <w:spacing w:val="-2"/>
          <w:u w:val="single"/>
          <w:lang w:val="en-ZA"/>
        </w:rPr>
        <w:tab/>
        <w:t>CONSTRUCTION</w:t>
      </w:r>
    </w:p>
    <w:p w14:paraId="7C2A7E7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0542FD25"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PSLD 5.9</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CONNECTING SEWERS</w:t>
      </w:r>
    </w:p>
    <w:p w14:paraId="75F61A6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p>
    <w:p w14:paraId="7D60CB5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PSLD 5.9.1</w:t>
      </w:r>
      <w:r w:rsidRPr="00A95BB3">
        <w:rPr>
          <w:rFonts w:ascii="Arial" w:eastAsia="Times New Roman" w:hAnsi="Arial" w:cs="Arial"/>
          <w:b/>
          <w:caps/>
          <w:spacing w:val="-2"/>
          <w:lang w:val="en-ZA"/>
        </w:rPr>
        <w:tab/>
        <w:t xml:space="preserve">Location and details </w:t>
      </w:r>
    </w:p>
    <w:p w14:paraId="0564EF38"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 xml:space="preserve"> </w:t>
      </w:r>
    </w:p>
    <w:p w14:paraId="0C39F68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DELETE THE FOLLOWING FROM THE FIRST PARAGRAPH:</w:t>
      </w:r>
    </w:p>
    <w:p w14:paraId="26B2B7CA"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p>
    <w:p w14:paraId="31417CB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"or required in terms of the Project Specifications."</w:t>
      </w:r>
    </w:p>
    <w:p w14:paraId="3859C15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665ABFB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DELETE THE SECOND PARAGRAPH.</w:t>
      </w:r>
    </w:p>
    <w:p w14:paraId="427956D3"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4404AED9"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u w:val="single"/>
          <w:lang w:val="en-ZA"/>
        </w:rPr>
        <w:t>PSLD 8</w:t>
      </w:r>
      <w:r w:rsidRPr="00A95BB3">
        <w:rPr>
          <w:rFonts w:ascii="Arial" w:eastAsia="Times New Roman" w:hAnsi="Arial" w:cs="Arial"/>
          <w:b/>
          <w:spacing w:val="-2"/>
          <w:u w:val="single"/>
          <w:lang w:val="en-ZA"/>
        </w:rPr>
        <w:tab/>
        <w:t>MEASUREMENT AND PAYMENT</w:t>
      </w:r>
    </w:p>
    <w:p w14:paraId="02B49EA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6636AAF4"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b/>
          <w:spacing w:val="-2"/>
          <w:lang w:val="en-ZA"/>
        </w:rPr>
        <w:t>PSLD 8.2</w:t>
      </w:r>
      <w:r w:rsidRPr="00A95BB3">
        <w:rPr>
          <w:rFonts w:ascii="Arial" w:eastAsia="Times New Roman" w:hAnsi="Arial" w:cs="Arial"/>
          <w:b/>
          <w:spacing w:val="-2"/>
          <w:lang w:val="en-ZA"/>
        </w:rPr>
        <w:tab/>
      </w:r>
      <w:r w:rsidRPr="00A95BB3">
        <w:rPr>
          <w:rFonts w:ascii="Arial" w:eastAsia="Times New Roman" w:hAnsi="Arial" w:cs="Arial"/>
          <w:b/>
          <w:spacing w:val="-2"/>
          <w:u w:val="single"/>
          <w:lang w:val="en-ZA"/>
        </w:rPr>
        <w:t>SCHEDULED ITEMS</w:t>
      </w:r>
    </w:p>
    <w:p w14:paraId="5A49476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484444E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PSLD 8.2.11</w:t>
      </w:r>
      <w:r w:rsidRPr="00A95BB3">
        <w:rPr>
          <w:rFonts w:ascii="Arial" w:eastAsia="Times New Roman" w:hAnsi="Arial" w:cs="Arial"/>
          <w:b/>
          <w:caps/>
          <w:spacing w:val="-2"/>
          <w:lang w:val="en-ZA"/>
        </w:rPr>
        <w:tab/>
        <w:t xml:space="preserve">Connection to existing sewer at </w:t>
      </w:r>
    </w:p>
    <w:p w14:paraId="7E153F7D"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1031A73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REPLACE THIS ITEM WITH THE FOLLOWING:</w:t>
      </w:r>
    </w:p>
    <w:p w14:paraId="5BE94FFC"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0AE5050" w14:textId="77777777" w:rsidR="00A95BB3" w:rsidRPr="00A95BB3" w:rsidRDefault="00A95BB3" w:rsidP="00A95BB3">
      <w:pPr>
        <w:tabs>
          <w:tab w:val="left" w:pos="567"/>
          <w:tab w:val="left" w:pos="1418"/>
          <w:tab w:val="left" w:pos="1814"/>
          <w:tab w:val="left" w:pos="2325"/>
          <w:tab w:val="left" w:pos="2835"/>
          <w:tab w:val="left" w:pos="3402"/>
          <w:tab w:val="right" w:leader="do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"PSLD 8.2.11</w:t>
      </w:r>
      <w:r w:rsidRPr="00A95BB3">
        <w:rPr>
          <w:rFonts w:ascii="Arial" w:eastAsia="Times New Roman" w:hAnsi="Arial" w:cs="Arial"/>
          <w:b/>
          <w:caps/>
          <w:spacing w:val="-2"/>
          <w:lang w:val="en-ZA"/>
        </w:rPr>
        <w:tab/>
        <w:t>Connection to existing sewer</w:t>
      </w:r>
      <w:r w:rsidRPr="00A95BB3">
        <w:rPr>
          <w:rFonts w:ascii="Arial" w:eastAsia="Times New Roman" w:hAnsi="Arial" w:cs="Arial"/>
          <w:caps/>
          <w:spacing w:val="-2"/>
          <w:lang w:val="en-ZA"/>
        </w:rPr>
        <w:tab/>
        <w:t>Unit : Sum</w:t>
      </w:r>
    </w:p>
    <w:p w14:paraId="5A4BD7C4" w14:textId="77777777" w:rsidR="00A95BB3" w:rsidRPr="00A95BB3" w:rsidRDefault="00A95BB3" w:rsidP="00A95BB3">
      <w:pPr>
        <w:tabs>
          <w:tab w:val="left" w:pos="567"/>
          <w:tab w:val="left" w:pos="1418"/>
          <w:tab w:val="left" w:pos="1814"/>
          <w:tab w:val="left" w:pos="2325"/>
          <w:tab w:val="left" w:pos="2835"/>
          <w:tab w:val="left" w:pos="3402"/>
          <w:tab w:val="left" w:pos="6804"/>
          <w:tab w:val="right" w:pos="9356"/>
        </w:tabs>
        <w:suppressAutoHyphens/>
        <w:spacing w:after="0" w:line="240" w:lineRule="auto"/>
        <w:jc w:val="both"/>
        <w:rPr>
          <w:rFonts w:ascii="Arial" w:eastAsia="Times New Roman" w:hAnsi="Arial" w:cs="Arial"/>
          <w:spacing w:val="-2"/>
          <w:lang w:val="en-ZA"/>
        </w:rPr>
      </w:pPr>
    </w:p>
    <w:p w14:paraId="2AA157B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sum shall include full compensation for excavation, making an opening in the existing manhole, installing new pipes in the new opening, for breaking out and modifying the channelisation inside the manhole to suit the new pipe layout, ensuring the watertightness of the new connection, supplying all the necessary materials, removing surplus material and debris, all labour and equipment required to make the connection, and liaison with the local authorities."</w:t>
      </w:r>
    </w:p>
    <w:p w14:paraId="0AAED556"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p>
    <w:p w14:paraId="703AED2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i/>
          <w:spacing w:val="-2"/>
          <w:lang w:val="en-ZA"/>
        </w:rPr>
      </w:pPr>
      <w:r w:rsidRPr="00A95BB3">
        <w:rPr>
          <w:rFonts w:ascii="Arial" w:eastAsia="Times New Roman" w:hAnsi="Arial" w:cs="Arial"/>
          <w:i/>
          <w:spacing w:val="-2"/>
          <w:lang w:val="en-ZA"/>
        </w:rPr>
        <w:t>ADD THE FOLLOWING ITEM:</w:t>
      </w:r>
    </w:p>
    <w:p w14:paraId="1FA8D1C1"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2A8391D6" w14:textId="77777777" w:rsidR="00A95BB3" w:rsidRPr="00A95BB3" w:rsidRDefault="00A95BB3" w:rsidP="00A95BB3">
      <w:pPr>
        <w:tabs>
          <w:tab w:val="left" w:pos="567"/>
          <w:tab w:val="left" w:pos="1418"/>
          <w:tab w:val="left" w:pos="1814"/>
          <w:tab w:val="left" w:pos="2325"/>
          <w:tab w:val="left" w:pos="2835"/>
          <w:tab w:val="left" w:pos="3402"/>
          <w:tab w:val="right" w:leader="do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"PSLD 8.2.13</w:t>
      </w:r>
      <w:r w:rsidRPr="00A95BB3">
        <w:rPr>
          <w:rFonts w:ascii="Arial" w:eastAsia="Times New Roman" w:hAnsi="Arial" w:cs="Arial"/>
          <w:b/>
          <w:caps/>
          <w:spacing w:val="-2"/>
          <w:lang w:val="en-ZA"/>
        </w:rPr>
        <w:tab/>
        <w:t xml:space="preserve">Breaking into existing sewer and building a </w:t>
      </w:r>
    </w:p>
    <w:p w14:paraId="147E857A" w14:textId="77777777" w:rsidR="00A95BB3" w:rsidRPr="00A95BB3" w:rsidRDefault="00A95BB3" w:rsidP="00A95BB3">
      <w:pPr>
        <w:tabs>
          <w:tab w:val="left" w:pos="567"/>
          <w:tab w:val="left" w:pos="1418"/>
          <w:tab w:val="left" w:pos="1814"/>
          <w:tab w:val="left" w:pos="2325"/>
          <w:tab w:val="left" w:pos="2835"/>
          <w:tab w:val="right" w:leader="dot" w:pos="9356"/>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ab/>
      </w:r>
      <w:r w:rsidRPr="00A95BB3">
        <w:rPr>
          <w:rFonts w:ascii="Arial" w:eastAsia="Times New Roman" w:hAnsi="Arial" w:cs="Arial"/>
          <w:b/>
          <w:caps/>
          <w:spacing w:val="-2"/>
          <w:lang w:val="en-ZA"/>
        </w:rPr>
        <w:tab/>
        <w:t>new manhole</w:t>
      </w:r>
      <w:r w:rsidRPr="00A95BB3">
        <w:rPr>
          <w:rFonts w:ascii="Arial" w:eastAsia="Times New Roman" w:hAnsi="Arial" w:cs="Arial"/>
          <w:b/>
          <w:caps/>
          <w:spacing w:val="-2"/>
          <w:lang w:val="en-ZA"/>
        </w:rPr>
        <w:tab/>
      </w:r>
      <w:r w:rsidRPr="00A95BB3">
        <w:rPr>
          <w:rFonts w:ascii="Arial" w:eastAsia="Times New Roman" w:hAnsi="Arial" w:cs="Arial"/>
          <w:b/>
          <w:caps/>
          <w:spacing w:val="-2"/>
          <w:lang w:val="en-ZA"/>
        </w:rPr>
        <w:tab/>
      </w:r>
      <w:r w:rsidRPr="00A95BB3">
        <w:rPr>
          <w:rFonts w:ascii="Arial" w:eastAsia="Times New Roman" w:hAnsi="Arial" w:cs="Arial"/>
          <w:caps/>
          <w:spacing w:val="-2"/>
          <w:lang w:val="en-ZA"/>
        </w:rPr>
        <w:t>Unit : number</w:t>
      </w:r>
    </w:p>
    <w:p w14:paraId="54D35EC7"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jc w:val="both"/>
        <w:rPr>
          <w:rFonts w:ascii="Arial" w:eastAsia="Times New Roman" w:hAnsi="Arial" w:cs="Arial"/>
          <w:spacing w:val="-2"/>
          <w:lang w:val="en-ZA"/>
        </w:rPr>
      </w:pPr>
    </w:p>
    <w:p w14:paraId="4BE7E0BE" w14:textId="77777777" w:rsidR="00A95BB3" w:rsidRPr="00A95BB3" w:rsidRDefault="00A95BB3" w:rsidP="00A95BB3">
      <w:pPr>
        <w:tabs>
          <w:tab w:val="left" w:pos="567"/>
          <w:tab w:val="left" w:pos="1418"/>
          <w:tab w:val="left" w:pos="1814"/>
          <w:tab w:val="left" w:pos="2325"/>
          <w:tab w:val="left" w:pos="2835"/>
          <w:tab w:val="left" w:pos="3402"/>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 xml:space="preserve">The tendered rate shall include full compensation for excavation, building a new manhole over the  sewer, breaking into the existing sewer, building the channelisation under wet conditions, ensuring the watertightness of the new connection, supplying </w:t>
      </w:r>
      <w:r w:rsidRPr="00A95BB3">
        <w:rPr>
          <w:rFonts w:ascii="Arial" w:eastAsia="Times New Roman" w:hAnsi="Arial" w:cs="Arial"/>
          <w:spacing w:val="-2"/>
          <w:lang w:val="en-ZA"/>
        </w:rPr>
        <w:lastRenderedPageBreak/>
        <w:t>all the necessary materials, removing surplus material, all labour and equipment required to make the connection, and liaison with the local authorities."</w:t>
      </w:r>
    </w:p>
    <w:p w14:paraId="19A5BACF" w14:textId="77777777" w:rsidR="00A95BB3" w:rsidRPr="00A95BB3" w:rsidRDefault="00A95BB3" w:rsidP="00A95BB3">
      <w:pPr>
        <w:spacing w:after="200" w:line="276" w:lineRule="auto"/>
        <w:rPr>
          <w:rFonts w:ascii="Arial" w:eastAsia="Times New Roman" w:hAnsi="Arial" w:cs="Arial"/>
          <w:lang w:val="en-ZA"/>
        </w:rPr>
      </w:pPr>
    </w:p>
    <w:p w14:paraId="05FC4C41" w14:textId="77777777" w:rsidR="00A95BB3" w:rsidRPr="00A95BB3" w:rsidRDefault="00A95BB3" w:rsidP="00A95BB3">
      <w:pPr>
        <w:spacing w:after="200" w:line="276" w:lineRule="auto"/>
        <w:rPr>
          <w:rFonts w:ascii="Arial" w:eastAsia="Times New Roman" w:hAnsi="Arial" w:cs="Arial"/>
          <w:lang w:val="en-ZA"/>
        </w:rPr>
      </w:pPr>
    </w:p>
    <w:p w14:paraId="3B05FDCE" w14:textId="77777777" w:rsidR="00A95BB3" w:rsidRPr="00A95BB3" w:rsidRDefault="00A95BB3" w:rsidP="00A95BB3">
      <w:pPr>
        <w:spacing w:after="200" w:line="276" w:lineRule="auto"/>
        <w:rPr>
          <w:rFonts w:ascii="Arial" w:eastAsia="Times New Roman" w:hAnsi="Arial" w:cs="Arial"/>
          <w:b/>
          <w:lang w:val="en-ZA"/>
        </w:rPr>
      </w:pPr>
      <w:r w:rsidRPr="00A95BB3">
        <w:rPr>
          <w:rFonts w:ascii="Arial" w:eastAsia="Times New Roman" w:hAnsi="Arial" w:cs="Arial"/>
          <w:lang w:val="en-ZA"/>
        </w:rPr>
        <w:br w:type="page"/>
      </w:r>
    </w:p>
    <w:p w14:paraId="6FE69768"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bookmarkStart w:id="759" w:name="_Toc320259138"/>
      <w:bookmarkStart w:id="760" w:name="_Toc33773260"/>
      <w:r w:rsidRPr="00A95BB3">
        <w:rPr>
          <w:rFonts w:ascii="Arial" w:eastAsia="Times New Roman" w:hAnsi="Arial" w:cs="Arial"/>
          <w:b/>
          <w:bCs/>
          <w:i/>
          <w:iCs/>
          <w:lang w:val="en-ZA" w:eastAsia="x-none"/>
        </w:rPr>
        <w:lastRenderedPageBreak/>
        <w:t>SANS 1200 PSLF:</w:t>
      </w:r>
      <w:r w:rsidRPr="00A95BB3">
        <w:rPr>
          <w:rFonts w:ascii="Arial" w:eastAsia="Times New Roman" w:hAnsi="Arial" w:cs="Arial"/>
          <w:b/>
          <w:bCs/>
          <w:i/>
          <w:iCs/>
          <w:lang w:val="en-ZA" w:eastAsia="x-none"/>
        </w:rPr>
        <w:tab/>
        <w:t xml:space="preserve"> ERF CONNECTIONS (WATER)</w:t>
      </w:r>
      <w:bookmarkEnd w:id="759"/>
      <w:bookmarkEnd w:id="760"/>
    </w:p>
    <w:p w14:paraId="7C4B6D3C" w14:textId="77777777" w:rsidR="00A95BB3" w:rsidRPr="00A95BB3" w:rsidRDefault="00A95BB3" w:rsidP="00A95BB3">
      <w:pPr>
        <w:tabs>
          <w:tab w:val="left" w:pos="1418"/>
        </w:tabs>
        <w:spacing w:after="0" w:line="240" w:lineRule="auto"/>
        <w:ind w:left="1418" w:hanging="1418"/>
        <w:rPr>
          <w:rFonts w:ascii="Arial" w:eastAsia="Times New Roman" w:hAnsi="Arial" w:cs="Arial"/>
          <w:b/>
          <w:lang w:val="en-ZA"/>
        </w:rPr>
      </w:pPr>
    </w:p>
    <w:p w14:paraId="74AA8BC2" w14:textId="77777777" w:rsidR="00A95BB3" w:rsidRPr="00A95BB3" w:rsidRDefault="00A95BB3" w:rsidP="00A95BB3">
      <w:pPr>
        <w:tabs>
          <w:tab w:val="left" w:pos="1418"/>
        </w:tabs>
        <w:spacing w:after="0" w:line="240" w:lineRule="auto"/>
        <w:ind w:left="1418" w:hanging="1418"/>
        <w:rPr>
          <w:rFonts w:ascii="Arial" w:eastAsia="Times New Roman" w:hAnsi="Arial" w:cs="Arial"/>
          <w:u w:val="single"/>
          <w:lang w:val="en-ZA"/>
        </w:rPr>
      </w:pPr>
      <w:r w:rsidRPr="00A95BB3">
        <w:rPr>
          <w:rFonts w:ascii="Arial" w:eastAsia="Times New Roman" w:hAnsi="Arial" w:cs="Arial"/>
          <w:b/>
          <w:u w:val="single"/>
          <w:lang w:val="en-ZA"/>
        </w:rPr>
        <w:t xml:space="preserve">PSLF 1 </w:t>
      </w:r>
      <w:r w:rsidRPr="00A95BB3">
        <w:rPr>
          <w:rFonts w:ascii="Arial" w:eastAsia="Times New Roman" w:hAnsi="Arial" w:cs="Arial"/>
          <w:b/>
          <w:u w:val="single"/>
          <w:lang w:val="en-ZA"/>
        </w:rPr>
        <w:tab/>
        <w:t>SCOPE</w:t>
      </w:r>
    </w:p>
    <w:p w14:paraId="4DC08025" w14:textId="77777777" w:rsidR="00A95BB3" w:rsidRPr="00A95BB3" w:rsidRDefault="00A95BB3" w:rsidP="00A95BB3">
      <w:pPr>
        <w:tabs>
          <w:tab w:val="left" w:pos="1418"/>
        </w:tabs>
        <w:spacing w:after="0" w:line="240" w:lineRule="auto"/>
        <w:ind w:left="1418" w:hanging="1418"/>
        <w:rPr>
          <w:rFonts w:ascii="Arial" w:eastAsia="Times New Roman" w:hAnsi="Arial" w:cs="Arial"/>
          <w:lang w:val="en-ZA"/>
        </w:rPr>
      </w:pPr>
    </w:p>
    <w:p w14:paraId="6D00F038"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r w:rsidRPr="00A95BB3">
        <w:rPr>
          <w:rFonts w:ascii="Arial" w:eastAsia="Times New Roman" w:hAnsi="Arial" w:cs="Arial"/>
          <w:lang w:val="en-ZA"/>
        </w:rPr>
        <w:tab/>
        <w:t>The work under this contract covers the supply and construction of 15 mm dia water connection from existing erf connection inside the erf from the stand pipe to the new toilet block.  Erf connections are to be installed in accordance to the terms of SANS 1200 LF.</w:t>
      </w:r>
    </w:p>
    <w:p w14:paraId="580C79F2" w14:textId="77777777" w:rsidR="00A95BB3" w:rsidRPr="00A95BB3" w:rsidRDefault="00A95BB3" w:rsidP="00A95BB3">
      <w:pPr>
        <w:tabs>
          <w:tab w:val="left" w:pos="1418"/>
        </w:tabs>
        <w:spacing w:after="0" w:line="240" w:lineRule="auto"/>
        <w:ind w:left="1418" w:hanging="1418"/>
        <w:rPr>
          <w:rFonts w:ascii="Arial" w:eastAsia="Times New Roman" w:hAnsi="Arial" w:cs="Arial"/>
          <w:lang w:val="en-ZA"/>
        </w:rPr>
      </w:pPr>
    </w:p>
    <w:p w14:paraId="71AF1E70" w14:textId="77777777" w:rsidR="00A95BB3" w:rsidRPr="00A95BB3" w:rsidRDefault="00A95BB3" w:rsidP="00A95BB3">
      <w:pPr>
        <w:tabs>
          <w:tab w:val="left" w:pos="1418"/>
        </w:tabs>
        <w:spacing w:after="0" w:line="240" w:lineRule="auto"/>
        <w:ind w:left="1418" w:hanging="1418"/>
        <w:rPr>
          <w:rFonts w:ascii="Arial" w:eastAsia="Times New Roman" w:hAnsi="Arial" w:cs="Arial"/>
          <w:lang w:val="en-ZA"/>
        </w:rPr>
      </w:pPr>
      <w:r w:rsidRPr="00A95BB3">
        <w:rPr>
          <w:rFonts w:ascii="Arial" w:eastAsia="Times New Roman" w:hAnsi="Arial" w:cs="Arial"/>
          <w:b/>
          <w:lang w:val="en-ZA"/>
        </w:rPr>
        <w:t>PSLF 3.1.4</w:t>
      </w:r>
      <w:r w:rsidRPr="00A95BB3">
        <w:rPr>
          <w:rFonts w:ascii="Arial" w:eastAsia="Times New Roman" w:hAnsi="Arial" w:cs="Arial"/>
          <w:b/>
          <w:lang w:val="en-ZA"/>
        </w:rPr>
        <w:tab/>
        <w:t>POLYETHYLENE (HDPE) PIPING (sub-clause 3.1.4 and</w:t>
      </w:r>
      <w:r w:rsidRPr="00A95BB3">
        <w:rPr>
          <w:rFonts w:ascii="Arial" w:eastAsia="Times New Roman" w:hAnsi="Arial" w:cs="Arial"/>
          <w:b/>
          <w:caps/>
          <w:lang w:val="en-ZA"/>
        </w:rPr>
        <w:t xml:space="preserve"> 3.1.6</w:t>
      </w:r>
      <w:r w:rsidRPr="00A95BB3">
        <w:rPr>
          <w:rFonts w:ascii="Arial" w:eastAsia="Times New Roman" w:hAnsi="Arial" w:cs="Arial"/>
          <w:b/>
          <w:lang w:val="en-ZA"/>
        </w:rPr>
        <w:t>)</w:t>
      </w:r>
    </w:p>
    <w:p w14:paraId="662FB39C" w14:textId="77777777" w:rsidR="00A95BB3" w:rsidRPr="00A95BB3" w:rsidRDefault="00A95BB3" w:rsidP="00A95BB3">
      <w:pPr>
        <w:tabs>
          <w:tab w:val="left" w:pos="1418"/>
        </w:tabs>
        <w:spacing w:after="0" w:line="240" w:lineRule="auto"/>
        <w:ind w:left="1418" w:hanging="1418"/>
        <w:rPr>
          <w:rFonts w:ascii="Arial" w:eastAsia="Times New Roman" w:hAnsi="Arial" w:cs="Arial"/>
          <w:lang w:val="en-ZA"/>
        </w:rPr>
      </w:pPr>
    </w:p>
    <w:p w14:paraId="4F0A4A80"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r w:rsidRPr="00A95BB3">
        <w:rPr>
          <w:rFonts w:ascii="Arial" w:eastAsia="Times New Roman" w:hAnsi="Arial" w:cs="Arial"/>
          <w:lang w:val="en-ZA"/>
        </w:rPr>
        <w:tab/>
        <w:t>Polyethylene Type IV Class 10 shall be used.  The connections will be approved compression fittings.  The minimum cover from the finished surface level to the top of the pipe is 500 mm in road reserve and 400 mm inside erven.</w:t>
      </w:r>
    </w:p>
    <w:p w14:paraId="58D900BE"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p>
    <w:p w14:paraId="17FE569D"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r w:rsidRPr="00A95BB3">
        <w:rPr>
          <w:rFonts w:ascii="Arial" w:eastAsia="Times New Roman" w:hAnsi="Arial" w:cs="Arial"/>
          <w:b/>
          <w:u w:val="single"/>
          <w:lang w:val="en-ZA"/>
        </w:rPr>
        <w:t>PSLF 8</w:t>
      </w:r>
      <w:r w:rsidRPr="00A95BB3">
        <w:rPr>
          <w:rFonts w:ascii="Arial" w:eastAsia="Times New Roman" w:hAnsi="Arial" w:cs="Arial"/>
          <w:u w:val="single"/>
          <w:lang w:val="en-ZA"/>
        </w:rPr>
        <w:t xml:space="preserve"> </w:t>
      </w:r>
      <w:r w:rsidRPr="00A95BB3">
        <w:rPr>
          <w:rFonts w:ascii="Arial" w:eastAsia="Times New Roman" w:hAnsi="Arial" w:cs="Arial"/>
          <w:u w:val="single"/>
          <w:lang w:val="en-ZA"/>
        </w:rPr>
        <w:tab/>
      </w:r>
      <w:r w:rsidRPr="00A95BB3">
        <w:rPr>
          <w:rFonts w:ascii="Arial" w:eastAsia="Times New Roman" w:hAnsi="Arial" w:cs="Arial"/>
          <w:b/>
          <w:u w:val="single"/>
          <w:lang w:val="en-ZA"/>
        </w:rPr>
        <w:t>MEASUREMENT AND PAYMENT (</w:t>
      </w:r>
      <w:r w:rsidRPr="00A95BB3">
        <w:rPr>
          <w:rFonts w:ascii="Arial" w:eastAsia="Times New Roman" w:hAnsi="Arial" w:cs="Arial"/>
          <w:b/>
          <w:lang w:val="en-ZA"/>
        </w:rPr>
        <w:t>sub-clause 8.2.1 and 8.2.4</w:t>
      </w:r>
      <w:r w:rsidRPr="00A95BB3">
        <w:rPr>
          <w:rFonts w:ascii="Arial" w:eastAsia="Times New Roman" w:hAnsi="Arial" w:cs="Arial"/>
          <w:b/>
          <w:u w:val="single"/>
          <w:lang w:val="en-ZA"/>
        </w:rPr>
        <w:t>)</w:t>
      </w:r>
    </w:p>
    <w:p w14:paraId="134D737E"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p>
    <w:p w14:paraId="1D5473EE"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r w:rsidRPr="00A95BB3">
        <w:rPr>
          <w:rFonts w:ascii="Arial" w:eastAsia="Times New Roman" w:hAnsi="Arial" w:cs="Arial"/>
          <w:lang w:val="en-ZA"/>
        </w:rPr>
        <w:tab/>
        <w:t>In addition to the provision of sub-clause 8.2.1 and 8.2.4, the rates tendered for erf connections and water meters shall allow for the following:</w:t>
      </w:r>
    </w:p>
    <w:p w14:paraId="4BF02C0E"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p>
    <w:p w14:paraId="57D6F092" w14:textId="77777777" w:rsidR="00A95BB3" w:rsidRPr="00A95BB3" w:rsidRDefault="00A95BB3" w:rsidP="00A95BB3">
      <w:pPr>
        <w:tabs>
          <w:tab w:val="left" w:pos="1418"/>
        </w:tabs>
        <w:spacing w:after="0" w:line="240" w:lineRule="auto"/>
        <w:ind w:left="2127" w:hanging="2127"/>
        <w:jc w:val="both"/>
        <w:rPr>
          <w:rFonts w:ascii="Arial" w:eastAsia="Times New Roman" w:hAnsi="Arial" w:cs="Arial"/>
          <w:lang w:val="en-ZA"/>
        </w:rPr>
      </w:pPr>
      <w:r w:rsidRPr="00A95BB3">
        <w:rPr>
          <w:rFonts w:ascii="Arial" w:eastAsia="Times New Roman" w:hAnsi="Arial" w:cs="Arial"/>
          <w:lang w:val="en-ZA"/>
        </w:rPr>
        <w:tab/>
        <w:t xml:space="preserve">(a) </w:t>
      </w:r>
      <w:r w:rsidRPr="00A95BB3">
        <w:rPr>
          <w:rFonts w:ascii="Arial" w:eastAsia="Times New Roman" w:hAnsi="Arial" w:cs="Arial"/>
          <w:lang w:val="en-ZA"/>
        </w:rPr>
        <w:tab/>
        <w:t>Where the connection is to be made into an existing pipe, Tenderers are to include in their rates for the additional cost of dealing with the water flow.  Tenderers are also to include for the excavation and finding of the existing services.</w:t>
      </w:r>
    </w:p>
    <w:p w14:paraId="6BD808EC" w14:textId="77777777" w:rsidR="00A95BB3" w:rsidRPr="00A95BB3" w:rsidRDefault="00A95BB3" w:rsidP="00A95BB3">
      <w:pPr>
        <w:tabs>
          <w:tab w:val="left" w:pos="1418"/>
        </w:tabs>
        <w:spacing w:after="0" w:line="240" w:lineRule="auto"/>
        <w:ind w:left="2127" w:hanging="2127"/>
        <w:jc w:val="both"/>
        <w:rPr>
          <w:rFonts w:ascii="Arial" w:eastAsia="Times New Roman" w:hAnsi="Arial" w:cs="Arial"/>
          <w:lang w:val="en-ZA"/>
        </w:rPr>
      </w:pPr>
    </w:p>
    <w:p w14:paraId="59DB378D" w14:textId="77777777" w:rsidR="00A95BB3" w:rsidRPr="00A95BB3" w:rsidRDefault="00A95BB3" w:rsidP="00A95BB3">
      <w:pPr>
        <w:tabs>
          <w:tab w:val="left" w:pos="1418"/>
        </w:tabs>
        <w:spacing w:after="0" w:line="240" w:lineRule="auto"/>
        <w:ind w:left="2127" w:hanging="2127"/>
        <w:jc w:val="both"/>
        <w:rPr>
          <w:rFonts w:ascii="Arial" w:eastAsia="Times New Roman" w:hAnsi="Arial" w:cs="Arial"/>
          <w:lang w:val="en-ZA"/>
        </w:rPr>
      </w:pPr>
      <w:r w:rsidRPr="00A95BB3">
        <w:rPr>
          <w:rFonts w:ascii="Arial" w:eastAsia="Times New Roman" w:hAnsi="Arial" w:cs="Arial"/>
          <w:lang w:val="en-ZA"/>
        </w:rPr>
        <w:tab/>
        <w:t xml:space="preserve">(b) </w:t>
      </w:r>
      <w:r w:rsidRPr="00A95BB3">
        <w:rPr>
          <w:rFonts w:ascii="Arial" w:eastAsia="Times New Roman" w:hAnsi="Arial" w:cs="Arial"/>
          <w:lang w:val="en-ZA"/>
        </w:rPr>
        <w:tab/>
        <w:t>Tenderers are to include in their rates for the supply and complete installation of stopcocks and boxes as detailed on the typical drawings, including the pipes, saddles, ferrules, fittings and excavating, connecting to the watermain, laying in light sandy material, jointing, backfilling, testing and completing the service connection up to a point indicated on site.</w:t>
      </w:r>
    </w:p>
    <w:p w14:paraId="49EEF2C4"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p>
    <w:p w14:paraId="6EE41B2C"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r w:rsidRPr="00A95BB3">
        <w:rPr>
          <w:rFonts w:ascii="Arial" w:eastAsia="Times New Roman" w:hAnsi="Arial" w:cs="Arial"/>
          <w:b/>
          <w:lang w:val="en-ZA"/>
        </w:rPr>
        <w:t>PSLF 8.2.1</w:t>
      </w:r>
      <w:r w:rsidRPr="00A95BB3">
        <w:rPr>
          <w:rFonts w:ascii="Arial" w:eastAsia="Times New Roman" w:hAnsi="Arial" w:cs="Arial"/>
          <w:b/>
          <w:lang w:val="en-ZA"/>
        </w:rPr>
        <w:tab/>
        <w:t>MEASUREMENT AND PAYMENT(sub-clause 8.2.1)</w:t>
      </w:r>
    </w:p>
    <w:p w14:paraId="3FF35C3F"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p>
    <w:p w14:paraId="7626C110"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r w:rsidRPr="00A95BB3">
        <w:rPr>
          <w:rFonts w:ascii="Arial" w:eastAsia="Times New Roman" w:hAnsi="Arial" w:cs="Arial"/>
          <w:lang w:val="en-ZA"/>
        </w:rPr>
        <w:tab/>
        <w:t>The unit for 20 mm dia HDPE water connection inside the erven will be in meter.</w:t>
      </w:r>
    </w:p>
    <w:p w14:paraId="47C97D65" w14:textId="77777777" w:rsidR="00A95BB3" w:rsidRPr="00A95BB3" w:rsidRDefault="00A95BB3" w:rsidP="00A95BB3">
      <w:pPr>
        <w:tabs>
          <w:tab w:val="left" w:pos="1418"/>
        </w:tabs>
        <w:spacing w:after="0" w:line="240" w:lineRule="auto"/>
        <w:ind w:left="1418" w:hanging="1418"/>
        <w:jc w:val="both"/>
        <w:rPr>
          <w:rFonts w:ascii="Arial" w:eastAsia="Times New Roman" w:hAnsi="Arial" w:cs="Arial"/>
          <w:lang w:val="en-ZA"/>
        </w:rPr>
      </w:pPr>
    </w:p>
    <w:p w14:paraId="17DC6BD4" w14:textId="77777777" w:rsidR="00A95BB3" w:rsidRPr="00A95BB3" w:rsidRDefault="00A95BB3" w:rsidP="00A95BB3">
      <w:pPr>
        <w:tabs>
          <w:tab w:val="left" w:pos="1418"/>
        </w:tabs>
        <w:spacing w:after="0" w:line="240" w:lineRule="auto"/>
        <w:ind w:left="1418"/>
        <w:jc w:val="both"/>
        <w:rPr>
          <w:rFonts w:ascii="Arial" w:eastAsia="Times New Roman" w:hAnsi="Arial" w:cs="Arial"/>
          <w:lang w:val="en-ZA"/>
        </w:rPr>
      </w:pPr>
      <w:r w:rsidRPr="00A95BB3">
        <w:rPr>
          <w:rFonts w:ascii="Arial" w:eastAsia="Times New Roman" w:hAnsi="Arial" w:cs="Arial"/>
          <w:lang w:val="en-ZA"/>
        </w:rPr>
        <w:t>Tenderers are to include in their rates for the supply and complete construction of all necessary to complete the connections including the cost, as applicable of providing the pipes, fittings, excavating, connection to the existing pipe, water meter or standpipe, laying in light sandy material, jointing, backfilling, testing and complete the service connection to the new toilet structure.</w:t>
      </w:r>
    </w:p>
    <w:p w14:paraId="7E215936" w14:textId="77777777" w:rsidR="00A95BB3" w:rsidRPr="00A95BB3" w:rsidRDefault="00A95BB3" w:rsidP="00A95BB3">
      <w:pPr>
        <w:spacing w:after="200" w:line="276" w:lineRule="auto"/>
        <w:rPr>
          <w:rFonts w:ascii="Arial" w:eastAsia="Times New Roman" w:hAnsi="Arial" w:cs="Arial"/>
          <w:b/>
        </w:rPr>
      </w:pPr>
    </w:p>
    <w:p w14:paraId="60686B78" w14:textId="77777777" w:rsidR="00A95BB3" w:rsidRPr="00A95BB3" w:rsidRDefault="00A95BB3" w:rsidP="00A95BB3">
      <w:pPr>
        <w:spacing w:after="200" w:line="276" w:lineRule="auto"/>
        <w:rPr>
          <w:rFonts w:ascii="Arial" w:eastAsia="Times New Roman" w:hAnsi="Arial" w:cs="Arial"/>
          <w:b/>
        </w:rPr>
      </w:pPr>
    </w:p>
    <w:p w14:paraId="20EFC85E" w14:textId="77777777" w:rsidR="00A95BB3" w:rsidRPr="00A95BB3" w:rsidRDefault="00A95BB3" w:rsidP="00370847">
      <w:pPr>
        <w:keepNext/>
        <w:numPr>
          <w:ilvl w:val="0"/>
          <w:numId w:val="53"/>
        </w:numPr>
        <w:spacing w:before="240" w:after="60" w:line="240" w:lineRule="auto"/>
        <w:jc w:val="center"/>
        <w:outlineLvl w:val="0"/>
        <w:rPr>
          <w:rFonts w:ascii="Arial" w:eastAsia="Times New Roman" w:hAnsi="Arial" w:cs="Arial"/>
          <w:b/>
          <w:bCs/>
          <w:kern w:val="32"/>
        </w:rPr>
      </w:pPr>
      <w:bookmarkStart w:id="761" w:name="_Toc288038882"/>
      <w:bookmarkStart w:id="762" w:name="_Toc299361153"/>
      <w:bookmarkStart w:id="763" w:name="_Toc319932183"/>
      <w:bookmarkStart w:id="764" w:name="_Toc320259139"/>
      <w:bookmarkStart w:id="765" w:name="_Toc320259213"/>
      <w:bookmarkStart w:id="766" w:name="_Toc33773261"/>
      <w:r w:rsidRPr="00A95BB3">
        <w:rPr>
          <w:rFonts w:ascii="Arial" w:eastAsia="Times New Roman" w:hAnsi="Arial" w:cs="Arial"/>
          <w:b/>
          <w:bCs/>
          <w:kern w:val="32"/>
        </w:rPr>
        <w:br w:type="page"/>
      </w:r>
      <w:r w:rsidRPr="00A95BB3">
        <w:rPr>
          <w:rFonts w:ascii="Arial" w:eastAsia="Times New Roman" w:hAnsi="Arial" w:cs="Arial"/>
          <w:b/>
          <w:bCs/>
          <w:kern w:val="32"/>
        </w:rPr>
        <w:lastRenderedPageBreak/>
        <w:t>Particular Specification</w:t>
      </w:r>
      <w:bookmarkEnd w:id="761"/>
      <w:bookmarkEnd w:id="762"/>
      <w:bookmarkEnd w:id="763"/>
      <w:bookmarkEnd w:id="764"/>
      <w:bookmarkEnd w:id="765"/>
      <w:bookmarkEnd w:id="766"/>
      <w:r w:rsidRPr="00A95BB3">
        <w:rPr>
          <w:rFonts w:ascii="Arial" w:eastAsia="Times New Roman" w:hAnsi="Arial" w:cs="Arial"/>
          <w:b/>
          <w:bCs/>
          <w:kern w:val="32"/>
        </w:rPr>
        <w:t xml:space="preserve"> </w:t>
      </w:r>
    </w:p>
    <w:p w14:paraId="29E67599" w14:textId="77777777" w:rsidR="00A95BB3" w:rsidRPr="00A95BB3" w:rsidRDefault="00A95BB3" w:rsidP="00A95BB3">
      <w:pPr>
        <w:spacing w:after="0" w:line="240" w:lineRule="auto"/>
        <w:rPr>
          <w:rFonts w:ascii="Arial" w:eastAsia="Times New Roman" w:hAnsi="Arial" w:cs="Arial"/>
        </w:rPr>
      </w:pPr>
    </w:p>
    <w:p w14:paraId="093A31F2"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bookmarkStart w:id="767" w:name="_Toc287939123"/>
      <w:bookmarkStart w:id="768" w:name="_Toc299361154"/>
      <w:bookmarkStart w:id="769" w:name="_Toc319932184"/>
      <w:bookmarkStart w:id="770" w:name="_Toc320259140"/>
      <w:bookmarkStart w:id="771" w:name="_Toc320259214"/>
      <w:bookmarkStart w:id="772" w:name="_Toc33773262"/>
      <w:r w:rsidRPr="00A95BB3">
        <w:rPr>
          <w:rFonts w:ascii="Arial" w:eastAsia="Times New Roman" w:hAnsi="Arial" w:cs="Arial"/>
          <w:b/>
          <w:bCs/>
          <w:i/>
          <w:iCs/>
          <w:lang w:val="en-ZA" w:eastAsia="x-none"/>
        </w:rPr>
        <w:t xml:space="preserve">PCL : </w:t>
      </w:r>
      <w:r w:rsidRPr="00A95BB3">
        <w:rPr>
          <w:rFonts w:ascii="Arial" w:eastAsia="Times New Roman" w:hAnsi="Arial" w:cs="Arial"/>
          <w:b/>
          <w:bCs/>
          <w:i/>
          <w:iCs/>
          <w:lang w:val="en-ZA" w:eastAsia="x-none"/>
        </w:rPr>
        <w:tab/>
        <w:t>COMMUNITY LIAISON AND COMMUNITY RELATIONS</w:t>
      </w:r>
      <w:bookmarkEnd w:id="767"/>
      <w:bookmarkEnd w:id="768"/>
      <w:bookmarkEnd w:id="769"/>
      <w:bookmarkEnd w:id="770"/>
      <w:bookmarkEnd w:id="771"/>
      <w:bookmarkEnd w:id="772"/>
    </w:p>
    <w:p w14:paraId="189ACFB5" w14:textId="77777777" w:rsidR="00A95BB3" w:rsidRPr="00A95BB3" w:rsidRDefault="00A95BB3" w:rsidP="00A95BB3">
      <w:pPr>
        <w:widowControl w:val="0"/>
        <w:tabs>
          <w:tab w:val="left" w:pos="1418"/>
        </w:tabs>
        <w:spacing w:after="0" w:line="240" w:lineRule="auto"/>
        <w:jc w:val="both"/>
        <w:rPr>
          <w:rFonts w:ascii="Arial" w:eastAsia="Times New Roman" w:hAnsi="Arial" w:cs="Arial"/>
          <w:b/>
          <w:lang w:val="en-ZA"/>
        </w:rPr>
      </w:pPr>
    </w:p>
    <w:p w14:paraId="061F0E7A" w14:textId="77777777" w:rsidR="00A95BB3" w:rsidRPr="00A95BB3" w:rsidRDefault="00A95BB3" w:rsidP="00A95BB3">
      <w:pPr>
        <w:widowControl w:val="0"/>
        <w:tabs>
          <w:tab w:val="left" w:pos="1418"/>
        </w:tabs>
        <w:spacing w:after="0" w:line="240" w:lineRule="auto"/>
        <w:jc w:val="both"/>
        <w:rPr>
          <w:rFonts w:ascii="Arial" w:eastAsia="Times New Roman" w:hAnsi="Arial" w:cs="Arial"/>
          <w:b/>
          <w:u w:val="single"/>
          <w:lang w:val="en-ZA"/>
        </w:rPr>
      </w:pPr>
      <w:r w:rsidRPr="00A95BB3">
        <w:rPr>
          <w:rFonts w:ascii="Arial" w:eastAsia="Times New Roman" w:hAnsi="Arial" w:cs="Arial"/>
          <w:b/>
          <w:u w:val="single"/>
          <w:lang w:val="en-ZA"/>
        </w:rPr>
        <w:t>PCL 1</w:t>
      </w:r>
      <w:r w:rsidRPr="00A95BB3">
        <w:rPr>
          <w:rFonts w:ascii="Arial" w:eastAsia="Times New Roman" w:hAnsi="Arial" w:cs="Arial"/>
          <w:b/>
          <w:u w:val="single"/>
          <w:lang w:val="en-ZA"/>
        </w:rPr>
        <w:tab/>
        <w:t>GENERAL</w:t>
      </w:r>
    </w:p>
    <w:p w14:paraId="707B08E1" w14:textId="77777777" w:rsidR="00A95BB3" w:rsidRPr="00A95BB3" w:rsidRDefault="00A95BB3" w:rsidP="00A95BB3">
      <w:pPr>
        <w:widowControl w:val="0"/>
        <w:tabs>
          <w:tab w:val="left" w:pos="1418"/>
        </w:tabs>
        <w:spacing w:after="0" w:line="240" w:lineRule="auto"/>
        <w:jc w:val="both"/>
        <w:rPr>
          <w:rFonts w:ascii="Arial" w:eastAsia="Times New Roman" w:hAnsi="Arial" w:cs="Arial"/>
          <w:lang w:val="en-ZA"/>
        </w:rPr>
      </w:pPr>
    </w:p>
    <w:p w14:paraId="3B10802C" w14:textId="77777777" w:rsidR="00A95BB3" w:rsidRPr="00A95BB3" w:rsidRDefault="00A95BB3" w:rsidP="00A95BB3">
      <w:pPr>
        <w:spacing w:after="0" w:line="240" w:lineRule="auto"/>
        <w:ind w:left="1400"/>
        <w:rPr>
          <w:rFonts w:ascii="Arial" w:eastAsia="Times New Roman" w:hAnsi="Arial" w:cs="Arial"/>
          <w:lang w:val="en-ZA"/>
        </w:rPr>
      </w:pPr>
      <w:r w:rsidRPr="00A95BB3">
        <w:rPr>
          <w:rFonts w:ascii="Arial" w:eastAsia="Times New Roman" w:hAnsi="Arial" w:cs="Arial"/>
          <w:lang w:val="en-ZA"/>
        </w:rPr>
        <w:t>The construction site is situated in a built-up area and the Contractor shall ensure the least possible disruption of movement of the public during construction.  The Contractor shall be responsible for liaison with the Community Liaison Officer (CLO) in respect of construction activities next to private properties and entrances to properties.  No separate payment will be made in this regard.</w:t>
      </w:r>
    </w:p>
    <w:p w14:paraId="0311E923" w14:textId="77777777" w:rsidR="00A95BB3" w:rsidRPr="00A95BB3" w:rsidRDefault="00A95BB3" w:rsidP="00A95BB3">
      <w:pPr>
        <w:widowControl w:val="0"/>
        <w:tabs>
          <w:tab w:val="left" w:pos="1418"/>
        </w:tabs>
        <w:spacing w:after="0" w:line="240" w:lineRule="auto"/>
        <w:jc w:val="both"/>
        <w:rPr>
          <w:rFonts w:ascii="Arial" w:eastAsia="Times New Roman" w:hAnsi="Arial" w:cs="Arial"/>
          <w:b/>
          <w:lang w:val="en-ZA"/>
        </w:rPr>
      </w:pPr>
    </w:p>
    <w:p w14:paraId="61298C53" w14:textId="77777777" w:rsidR="00A95BB3" w:rsidRPr="00A95BB3" w:rsidRDefault="00A95BB3" w:rsidP="00A95BB3">
      <w:pPr>
        <w:widowControl w:val="0"/>
        <w:tabs>
          <w:tab w:val="left" w:pos="1418"/>
        </w:tabs>
        <w:spacing w:after="0" w:line="240" w:lineRule="auto"/>
        <w:jc w:val="both"/>
        <w:rPr>
          <w:rFonts w:ascii="Arial" w:eastAsia="Times New Roman" w:hAnsi="Arial" w:cs="Arial"/>
          <w:b/>
          <w:u w:val="single"/>
          <w:lang w:val="en-ZA"/>
        </w:rPr>
      </w:pPr>
      <w:r w:rsidRPr="00A95BB3">
        <w:rPr>
          <w:rFonts w:ascii="Arial" w:eastAsia="Times New Roman" w:hAnsi="Arial" w:cs="Arial"/>
          <w:b/>
          <w:u w:val="single"/>
          <w:lang w:val="en-ZA"/>
        </w:rPr>
        <w:t>PCL 2</w:t>
      </w:r>
      <w:r w:rsidRPr="00A95BB3">
        <w:rPr>
          <w:rFonts w:ascii="Arial" w:eastAsia="Times New Roman" w:hAnsi="Arial" w:cs="Arial"/>
          <w:b/>
          <w:u w:val="single"/>
          <w:lang w:val="en-ZA"/>
        </w:rPr>
        <w:tab/>
        <w:t>PROJECT STEERING COMMITTEE (PSC)</w:t>
      </w:r>
    </w:p>
    <w:p w14:paraId="11F9373B" w14:textId="77777777" w:rsidR="00A95BB3" w:rsidRPr="00A95BB3" w:rsidRDefault="00A95BB3" w:rsidP="00A95BB3">
      <w:pPr>
        <w:spacing w:after="0" w:line="240" w:lineRule="auto"/>
        <w:rPr>
          <w:rFonts w:ascii="Arial" w:eastAsia="Times New Roman" w:hAnsi="Arial" w:cs="Arial"/>
          <w:lang w:val="en-ZA"/>
        </w:rPr>
      </w:pPr>
    </w:p>
    <w:p w14:paraId="20C88C35" w14:textId="77777777" w:rsidR="00A95BB3" w:rsidRPr="00A95BB3" w:rsidRDefault="00A95BB3" w:rsidP="00A95BB3">
      <w:pPr>
        <w:spacing w:after="0" w:line="240" w:lineRule="auto"/>
        <w:ind w:left="1400"/>
        <w:rPr>
          <w:rFonts w:ascii="Arial" w:eastAsia="Times New Roman" w:hAnsi="Arial" w:cs="Arial"/>
          <w:lang w:val="en-ZA"/>
        </w:rPr>
      </w:pPr>
      <w:r w:rsidRPr="00A95BB3">
        <w:rPr>
          <w:rFonts w:ascii="Arial" w:eastAsia="Times New Roman" w:hAnsi="Arial" w:cs="Arial"/>
          <w:lang w:val="en-ZA"/>
        </w:rPr>
        <w:t>A Project Steering Committee (PSC) will be established for the project.  The functions and powers of the PSC will be as approved by the client.</w:t>
      </w:r>
    </w:p>
    <w:p w14:paraId="48B78274" w14:textId="77777777" w:rsidR="00A95BB3" w:rsidRPr="00A95BB3" w:rsidRDefault="00A95BB3" w:rsidP="00A95BB3">
      <w:pPr>
        <w:spacing w:after="0" w:line="240" w:lineRule="auto"/>
        <w:ind w:left="1400"/>
        <w:rPr>
          <w:rFonts w:ascii="Arial" w:eastAsia="Times New Roman" w:hAnsi="Arial" w:cs="Arial"/>
          <w:lang w:val="en-ZA"/>
        </w:rPr>
      </w:pPr>
    </w:p>
    <w:p w14:paraId="431474A2" w14:textId="77777777" w:rsidR="00A95BB3" w:rsidRPr="00A95BB3" w:rsidRDefault="00A95BB3" w:rsidP="00A95BB3">
      <w:pPr>
        <w:spacing w:after="0" w:line="240" w:lineRule="auto"/>
        <w:ind w:left="1400"/>
        <w:rPr>
          <w:rFonts w:ascii="Arial" w:eastAsia="Times New Roman" w:hAnsi="Arial" w:cs="Arial"/>
          <w:lang w:val="en-ZA"/>
        </w:rPr>
      </w:pPr>
      <w:r w:rsidRPr="00A95BB3">
        <w:rPr>
          <w:rFonts w:ascii="Arial" w:eastAsia="Times New Roman" w:hAnsi="Arial" w:cs="Arial"/>
          <w:lang w:val="en-ZA"/>
        </w:rPr>
        <w:t>In view of the Contract being executed in various Municipal Wards and to limit representation on the PSC, the PSC will consist of the local Ward Councillors and a total of three community representatives appointed by the Ward Councillors affected by the Works.</w:t>
      </w:r>
    </w:p>
    <w:p w14:paraId="02CB3230" w14:textId="77777777" w:rsidR="00A95BB3" w:rsidRPr="00A95BB3" w:rsidRDefault="00A95BB3" w:rsidP="00A95BB3">
      <w:pPr>
        <w:spacing w:after="0" w:line="240" w:lineRule="auto"/>
        <w:ind w:left="1400"/>
        <w:rPr>
          <w:rFonts w:ascii="Arial" w:eastAsia="Times New Roman" w:hAnsi="Arial" w:cs="Arial"/>
          <w:lang w:val="en-ZA"/>
        </w:rPr>
      </w:pPr>
    </w:p>
    <w:p w14:paraId="48510BEA" w14:textId="77777777" w:rsidR="00A95BB3" w:rsidRPr="00A95BB3" w:rsidRDefault="00A95BB3" w:rsidP="00A95BB3">
      <w:pPr>
        <w:spacing w:after="0" w:line="240" w:lineRule="auto"/>
        <w:ind w:left="1400"/>
        <w:rPr>
          <w:rFonts w:ascii="Arial" w:eastAsia="Times New Roman" w:hAnsi="Arial" w:cs="Arial"/>
          <w:lang w:val="en-ZA"/>
        </w:rPr>
      </w:pPr>
      <w:r w:rsidRPr="00A95BB3">
        <w:rPr>
          <w:rFonts w:ascii="Arial" w:eastAsia="Times New Roman" w:hAnsi="Arial" w:cs="Arial"/>
          <w:lang w:val="en-ZA"/>
        </w:rPr>
        <w:t>The Contractor will liaise with the CLO and Ward Councillors for the permanent appointment of local labour workforce for the duration of the Contract, irrelevant of the work being executed in various wards.</w:t>
      </w:r>
    </w:p>
    <w:p w14:paraId="6842FDDA" w14:textId="77777777" w:rsidR="00A95BB3" w:rsidRPr="00A95BB3" w:rsidRDefault="00A95BB3" w:rsidP="00A95BB3">
      <w:pPr>
        <w:widowControl w:val="0"/>
        <w:tabs>
          <w:tab w:val="left" w:pos="1418"/>
        </w:tabs>
        <w:spacing w:after="0" w:line="240" w:lineRule="auto"/>
        <w:jc w:val="both"/>
        <w:rPr>
          <w:rFonts w:ascii="Arial" w:eastAsia="Times New Roman" w:hAnsi="Arial" w:cs="Arial"/>
          <w:b/>
          <w:lang w:val="en-ZA"/>
        </w:rPr>
      </w:pPr>
    </w:p>
    <w:p w14:paraId="6D118FF9" w14:textId="77777777" w:rsidR="00A95BB3" w:rsidRPr="00A95BB3" w:rsidRDefault="00A95BB3" w:rsidP="00A95BB3">
      <w:pPr>
        <w:widowControl w:val="0"/>
        <w:tabs>
          <w:tab w:val="left" w:pos="1418"/>
        </w:tabs>
        <w:spacing w:after="0" w:line="240" w:lineRule="auto"/>
        <w:jc w:val="both"/>
        <w:rPr>
          <w:rFonts w:ascii="Arial" w:eastAsia="Times New Roman" w:hAnsi="Arial" w:cs="Arial"/>
          <w:b/>
          <w:u w:val="single"/>
          <w:lang w:val="en-ZA"/>
        </w:rPr>
      </w:pPr>
      <w:r w:rsidRPr="00A95BB3">
        <w:rPr>
          <w:rFonts w:ascii="Arial" w:eastAsia="Times New Roman" w:hAnsi="Arial" w:cs="Arial"/>
          <w:b/>
          <w:u w:val="single"/>
          <w:lang w:val="en-ZA"/>
        </w:rPr>
        <w:t>PCL 3</w:t>
      </w:r>
      <w:r w:rsidRPr="00A95BB3">
        <w:rPr>
          <w:rFonts w:ascii="Arial" w:eastAsia="Times New Roman" w:hAnsi="Arial" w:cs="Arial"/>
          <w:b/>
          <w:u w:val="single"/>
          <w:lang w:val="en-ZA"/>
        </w:rPr>
        <w:tab/>
        <w:t>PUBLIC LIAISON OFFICER (PLO)</w:t>
      </w:r>
    </w:p>
    <w:p w14:paraId="55CD465B" w14:textId="77777777" w:rsidR="00A95BB3" w:rsidRPr="00A95BB3" w:rsidRDefault="00A95BB3" w:rsidP="00A95BB3">
      <w:pPr>
        <w:spacing w:after="0" w:line="240" w:lineRule="auto"/>
        <w:rPr>
          <w:rFonts w:ascii="Arial" w:eastAsia="Times New Roman" w:hAnsi="Arial" w:cs="Arial"/>
          <w:lang w:val="en-ZA"/>
        </w:rPr>
      </w:pPr>
    </w:p>
    <w:p w14:paraId="3F10F77C" w14:textId="77777777" w:rsidR="00A95BB3" w:rsidRPr="00A95BB3" w:rsidRDefault="00A95BB3" w:rsidP="00A95BB3">
      <w:pPr>
        <w:spacing w:after="0" w:line="240" w:lineRule="auto"/>
        <w:ind w:left="1400"/>
        <w:rPr>
          <w:rFonts w:ascii="Arial" w:eastAsia="Times New Roman" w:hAnsi="Arial" w:cs="Arial"/>
          <w:lang w:val="en-ZA"/>
        </w:rPr>
      </w:pPr>
      <w:r w:rsidRPr="00A95BB3">
        <w:rPr>
          <w:rFonts w:ascii="Arial" w:eastAsia="Times New Roman" w:hAnsi="Arial" w:cs="Arial"/>
          <w:lang w:val="en-ZA"/>
        </w:rPr>
        <w:t>A Community Liaison Officer (CLO)will be appointed by the Contractor only on instruction of the Employer.  In the event of an appointment of a CLO, the contractor shall, however, accept the appointment as part of his management personnel.</w:t>
      </w:r>
    </w:p>
    <w:p w14:paraId="08F33581" w14:textId="77777777" w:rsidR="00A95BB3" w:rsidRPr="00A95BB3" w:rsidRDefault="00A95BB3" w:rsidP="00A95BB3">
      <w:pPr>
        <w:widowControl w:val="0"/>
        <w:tabs>
          <w:tab w:val="left" w:pos="1418"/>
        </w:tabs>
        <w:spacing w:after="0" w:line="240" w:lineRule="auto"/>
        <w:jc w:val="both"/>
        <w:rPr>
          <w:rFonts w:ascii="Arial" w:eastAsia="Times New Roman" w:hAnsi="Arial" w:cs="Arial"/>
          <w:b/>
          <w:u w:val="single"/>
          <w:lang w:val="en-ZA"/>
        </w:rPr>
      </w:pPr>
    </w:p>
    <w:p w14:paraId="75584717" w14:textId="77777777" w:rsidR="00A95BB3" w:rsidRPr="00A95BB3" w:rsidRDefault="00A95BB3" w:rsidP="00A95BB3">
      <w:pPr>
        <w:widowControl w:val="0"/>
        <w:tabs>
          <w:tab w:val="left" w:pos="1418"/>
        </w:tabs>
        <w:spacing w:after="0" w:line="240" w:lineRule="auto"/>
        <w:jc w:val="both"/>
        <w:rPr>
          <w:rFonts w:ascii="Arial" w:eastAsia="Times New Roman" w:hAnsi="Arial" w:cs="Arial"/>
          <w:b/>
          <w:u w:val="single"/>
          <w:lang w:val="en-ZA"/>
        </w:rPr>
      </w:pPr>
      <w:r w:rsidRPr="00A95BB3">
        <w:rPr>
          <w:rFonts w:ascii="Arial" w:eastAsia="Times New Roman" w:hAnsi="Arial" w:cs="Arial"/>
          <w:b/>
          <w:lang w:val="en-ZA"/>
        </w:rPr>
        <w:t>PCL 3.1</w:t>
      </w:r>
      <w:r w:rsidRPr="00A95BB3">
        <w:rPr>
          <w:rFonts w:ascii="Arial" w:eastAsia="Times New Roman" w:hAnsi="Arial" w:cs="Arial"/>
          <w:b/>
          <w:lang w:val="en-ZA"/>
        </w:rPr>
        <w:tab/>
      </w:r>
      <w:r w:rsidRPr="00A95BB3">
        <w:rPr>
          <w:rFonts w:ascii="Arial" w:eastAsia="Times New Roman" w:hAnsi="Arial" w:cs="Arial"/>
          <w:b/>
          <w:u w:val="single"/>
          <w:lang w:val="en-ZA"/>
        </w:rPr>
        <w:t>DUTIES OF THE CLO</w:t>
      </w:r>
    </w:p>
    <w:p w14:paraId="56AC2428" w14:textId="77777777" w:rsidR="00A95BB3" w:rsidRPr="00A95BB3" w:rsidRDefault="00A95BB3" w:rsidP="00A95BB3">
      <w:pPr>
        <w:spacing w:after="0" w:line="240" w:lineRule="auto"/>
        <w:ind w:left="1400"/>
        <w:rPr>
          <w:rFonts w:ascii="Arial" w:eastAsia="Times New Roman" w:hAnsi="Arial" w:cs="Arial"/>
          <w:lang w:val="en-ZA"/>
        </w:rPr>
      </w:pPr>
    </w:p>
    <w:p w14:paraId="24F3F477" w14:textId="77777777" w:rsidR="00A95BB3" w:rsidRPr="00A95BB3" w:rsidRDefault="00A95BB3" w:rsidP="00A95BB3">
      <w:pPr>
        <w:spacing w:after="0" w:line="240" w:lineRule="auto"/>
        <w:ind w:left="1400"/>
        <w:rPr>
          <w:rFonts w:ascii="Arial" w:eastAsia="Times New Roman" w:hAnsi="Arial" w:cs="Arial"/>
          <w:lang w:val="en-ZA"/>
        </w:rPr>
      </w:pPr>
      <w:r w:rsidRPr="00A95BB3">
        <w:rPr>
          <w:rFonts w:ascii="Arial" w:eastAsia="Times New Roman" w:hAnsi="Arial" w:cs="Arial"/>
          <w:lang w:val="en-ZA"/>
        </w:rPr>
        <w:t>The CLO's duties will be the following:</w:t>
      </w:r>
    </w:p>
    <w:p w14:paraId="3DF63C38" w14:textId="77777777" w:rsidR="00A95BB3" w:rsidRPr="00A95BB3" w:rsidRDefault="00A95BB3" w:rsidP="00A95BB3">
      <w:pPr>
        <w:spacing w:after="0" w:line="240" w:lineRule="auto"/>
        <w:ind w:left="1400"/>
        <w:rPr>
          <w:rFonts w:ascii="Arial" w:eastAsia="Times New Roman" w:hAnsi="Arial" w:cs="Arial"/>
          <w:lang w:val="en-ZA"/>
        </w:rPr>
      </w:pPr>
    </w:p>
    <w:p w14:paraId="2A70F2A8"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The CLO will liaise with the PSC for the permanent appointment of local labour workforce for the duration of the Contract, irrelevant of the work being executed in various wards.</w:t>
      </w:r>
    </w:p>
    <w:p w14:paraId="4A19E75B" w14:textId="77777777" w:rsidR="00A95BB3" w:rsidRPr="00A95BB3" w:rsidRDefault="00A95BB3" w:rsidP="00A95BB3">
      <w:pPr>
        <w:spacing w:after="0" w:line="240" w:lineRule="auto"/>
        <w:ind w:left="1400"/>
        <w:rPr>
          <w:rFonts w:ascii="Arial" w:eastAsia="Times New Roman" w:hAnsi="Arial" w:cs="Arial"/>
          <w:lang w:val="en-ZA"/>
        </w:rPr>
      </w:pPr>
    </w:p>
    <w:p w14:paraId="5ECD5D1B"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be available on site daily between the hours of 07:15 and 10:30 and at other times as the need arises.  His normal work day will extend from 07:15 in the morning until 16:45 in the afternoon inclusive of a thirty minute lunch interval.</w:t>
      </w:r>
    </w:p>
    <w:p w14:paraId="0779C6DA" w14:textId="77777777" w:rsidR="00A95BB3" w:rsidRPr="00A95BB3" w:rsidRDefault="00A95BB3" w:rsidP="00A95BB3">
      <w:pPr>
        <w:tabs>
          <w:tab w:val="num" w:pos="3178"/>
        </w:tabs>
        <w:spacing w:after="0" w:line="240" w:lineRule="auto"/>
        <w:rPr>
          <w:rFonts w:ascii="Arial" w:eastAsia="Times New Roman" w:hAnsi="Arial" w:cs="Arial"/>
          <w:lang w:val="en-ZA"/>
        </w:rPr>
      </w:pPr>
    </w:p>
    <w:p w14:paraId="65CE5E34"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determine, in consultation with the Contractor, the needs of the local labour for relevant technical training.  He will be responsible for the identification of suitable trainees and will attend one of each of the training sessions.</w:t>
      </w:r>
    </w:p>
    <w:p w14:paraId="3900D5E5" w14:textId="77777777" w:rsidR="00A95BB3" w:rsidRPr="00A95BB3" w:rsidRDefault="00A95BB3" w:rsidP="00A95BB3">
      <w:pPr>
        <w:tabs>
          <w:tab w:val="num" w:pos="3178"/>
        </w:tabs>
        <w:spacing w:after="0" w:line="240" w:lineRule="auto"/>
        <w:rPr>
          <w:rFonts w:ascii="Arial" w:eastAsia="Times New Roman" w:hAnsi="Arial" w:cs="Arial"/>
          <w:lang w:val="en-ZA"/>
        </w:rPr>
      </w:pPr>
    </w:p>
    <w:p w14:paraId="701A8655"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communicate with the Contractor and the Engineer to determine the labour requirements with regard to numbers and skill, to identify possible labour disputes and to assist in their resolution.</w:t>
      </w:r>
    </w:p>
    <w:p w14:paraId="44A06A68" w14:textId="77777777" w:rsidR="00A95BB3" w:rsidRPr="00A95BB3" w:rsidRDefault="00A95BB3" w:rsidP="00A95BB3">
      <w:pPr>
        <w:tabs>
          <w:tab w:val="num" w:pos="3178"/>
        </w:tabs>
        <w:spacing w:after="0" w:line="240" w:lineRule="auto"/>
        <w:rPr>
          <w:rFonts w:ascii="Arial" w:eastAsia="Times New Roman" w:hAnsi="Arial" w:cs="Arial"/>
          <w:lang w:val="en-ZA"/>
        </w:rPr>
      </w:pPr>
    </w:p>
    <w:p w14:paraId="591EF79D"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lastRenderedPageBreak/>
        <w:t>To attend all meetings in which the community and/or labour is present or is required to be represented.  In particular he will attend the first part of the monthly Site Meeting to report on local community labour involvement.</w:t>
      </w:r>
    </w:p>
    <w:p w14:paraId="140E2817" w14:textId="77777777" w:rsidR="00A95BB3" w:rsidRPr="00A95BB3" w:rsidRDefault="00A95BB3" w:rsidP="00A95BB3">
      <w:pPr>
        <w:tabs>
          <w:tab w:val="num" w:pos="3178"/>
        </w:tabs>
        <w:spacing w:after="0" w:line="240" w:lineRule="auto"/>
        <w:rPr>
          <w:rFonts w:ascii="Arial" w:eastAsia="Times New Roman" w:hAnsi="Arial" w:cs="Arial"/>
          <w:lang w:val="en-ZA"/>
        </w:rPr>
      </w:pPr>
    </w:p>
    <w:p w14:paraId="7E24BCF7"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report to and liaise with the Project Steering Committee.</w:t>
      </w:r>
    </w:p>
    <w:p w14:paraId="62723BED" w14:textId="77777777" w:rsidR="00A95BB3" w:rsidRPr="00A95BB3" w:rsidRDefault="00A95BB3" w:rsidP="00A95BB3">
      <w:pPr>
        <w:tabs>
          <w:tab w:val="num" w:pos="3178"/>
        </w:tabs>
        <w:spacing w:after="0" w:line="240" w:lineRule="auto"/>
        <w:rPr>
          <w:rFonts w:ascii="Arial" w:eastAsia="Times New Roman" w:hAnsi="Arial" w:cs="Arial"/>
          <w:lang w:val="en-ZA"/>
        </w:rPr>
      </w:pPr>
    </w:p>
    <w:p w14:paraId="5371D806"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inform local labour of their conditions of employment and to inform local labourers as early as possible when their period of employment will be terminated.</w:t>
      </w:r>
    </w:p>
    <w:p w14:paraId="517951B8" w14:textId="77777777" w:rsidR="00A95BB3" w:rsidRPr="00A95BB3" w:rsidRDefault="00A95BB3" w:rsidP="00A95BB3">
      <w:pPr>
        <w:tabs>
          <w:tab w:val="num" w:pos="3178"/>
        </w:tabs>
        <w:spacing w:after="0" w:line="240" w:lineRule="auto"/>
        <w:rPr>
          <w:rFonts w:ascii="Arial" w:eastAsia="Times New Roman" w:hAnsi="Arial" w:cs="Arial"/>
          <w:lang w:val="en-ZA"/>
        </w:rPr>
      </w:pPr>
    </w:p>
    <w:p w14:paraId="3640DD21"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ensure that all labourers who are involved in activities where tasks have been set are fully informed regarding the principle of task work.</w:t>
      </w:r>
    </w:p>
    <w:p w14:paraId="71701A4B" w14:textId="77777777" w:rsidR="00A95BB3" w:rsidRPr="00A95BB3" w:rsidRDefault="00A95BB3" w:rsidP="00A95BB3">
      <w:pPr>
        <w:tabs>
          <w:tab w:val="num" w:pos="3178"/>
        </w:tabs>
        <w:spacing w:after="0" w:line="240" w:lineRule="auto"/>
        <w:rPr>
          <w:rFonts w:ascii="Arial" w:eastAsia="Times New Roman" w:hAnsi="Arial" w:cs="Arial"/>
          <w:lang w:val="en-ZA"/>
        </w:rPr>
      </w:pPr>
    </w:p>
    <w:p w14:paraId="74ADB13E"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attend disciplinary proceedings to ensure that hearings are fair and reasonable.</w:t>
      </w:r>
    </w:p>
    <w:p w14:paraId="46759D6C" w14:textId="77777777" w:rsidR="00A95BB3" w:rsidRPr="00A95BB3" w:rsidRDefault="00A95BB3" w:rsidP="00A95BB3">
      <w:pPr>
        <w:tabs>
          <w:tab w:val="num" w:pos="3178"/>
        </w:tabs>
        <w:spacing w:after="0" w:line="240" w:lineRule="auto"/>
        <w:rPr>
          <w:rFonts w:ascii="Arial" w:eastAsia="Times New Roman" w:hAnsi="Arial" w:cs="Arial"/>
          <w:lang w:val="en-ZA"/>
        </w:rPr>
      </w:pPr>
    </w:p>
    <w:p w14:paraId="2925027D"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receive and attend to any complaints lodge by PSC and members of the community.</w:t>
      </w:r>
    </w:p>
    <w:p w14:paraId="0BDD4F7A" w14:textId="77777777" w:rsidR="00A95BB3" w:rsidRPr="00A95BB3" w:rsidRDefault="00A95BB3" w:rsidP="00A95BB3">
      <w:pPr>
        <w:tabs>
          <w:tab w:val="num" w:pos="3178"/>
        </w:tabs>
        <w:spacing w:after="0" w:line="240" w:lineRule="auto"/>
        <w:rPr>
          <w:rFonts w:ascii="Arial" w:eastAsia="Times New Roman" w:hAnsi="Arial" w:cs="Arial"/>
          <w:lang w:val="en-ZA"/>
        </w:rPr>
      </w:pPr>
    </w:p>
    <w:p w14:paraId="443EBB89"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keep a daily written record of his interviews and community liaison.</w:t>
      </w:r>
    </w:p>
    <w:p w14:paraId="35AD43CC" w14:textId="77777777" w:rsidR="00A95BB3" w:rsidRPr="00A95BB3" w:rsidRDefault="00A95BB3" w:rsidP="00A95BB3">
      <w:pPr>
        <w:tabs>
          <w:tab w:val="num" w:pos="3178"/>
        </w:tabs>
        <w:spacing w:after="0" w:line="240" w:lineRule="auto"/>
        <w:rPr>
          <w:rFonts w:ascii="Arial" w:eastAsia="Times New Roman" w:hAnsi="Arial" w:cs="Arial"/>
          <w:lang w:val="en-ZA"/>
        </w:rPr>
      </w:pPr>
    </w:p>
    <w:p w14:paraId="530EB875"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All such other duties as agreed upon between all parties concerned.</w:t>
      </w:r>
    </w:p>
    <w:p w14:paraId="76C7480D" w14:textId="77777777" w:rsidR="00A95BB3" w:rsidRPr="00A95BB3" w:rsidRDefault="00A95BB3" w:rsidP="00A95BB3">
      <w:pPr>
        <w:tabs>
          <w:tab w:val="num" w:pos="3178"/>
        </w:tabs>
        <w:spacing w:after="0" w:line="240" w:lineRule="auto"/>
        <w:rPr>
          <w:rFonts w:ascii="Arial" w:eastAsia="Times New Roman" w:hAnsi="Arial" w:cs="Arial"/>
          <w:lang w:val="en-ZA"/>
        </w:rPr>
      </w:pPr>
    </w:p>
    <w:p w14:paraId="56241BF9"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prevent any interference with any matter that is in conflict with the relevant contract as approved by the Local Municipality, that could have a direct influence on the technical specification or the conditions of contract as set out in the relevant contract documents.</w:t>
      </w:r>
    </w:p>
    <w:p w14:paraId="42520609" w14:textId="77777777" w:rsidR="00A95BB3" w:rsidRPr="00A95BB3" w:rsidRDefault="00A95BB3" w:rsidP="00A95BB3">
      <w:pPr>
        <w:tabs>
          <w:tab w:val="num" w:pos="3178"/>
        </w:tabs>
        <w:spacing w:after="0" w:line="240" w:lineRule="auto"/>
        <w:rPr>
          <w:rFonts w:ascii="Arial" w:eastAsia="Times New Roman" w:hAnsi="Arial" w:cs="Arial"/>
          <w:lang w:val="en-ZA"/>
        </w:rPr>
      </w:pPr>
    </w:p>
    <w:p w14:paraId="5FBE544B" w14:textId="77777777" w:rsidR="00A95BB3" w:rsidRPr="00A95BB3" w:rsidRDefault="00A95BB3" w:rsidP="00370847">
      <w:pPr>
        <w:numPr>
          <w:ilvl w:val="2"/>
          <w:numId w:val="175"/>
        </w:numPr>
        <w:tabs>
          <w:tab w:val="num" w:pos="1800"/>
        </w:tabs>
        <w:spacing w:after="0" w:line="240" w:lineRule="auto"/>
        <w:ind w:left="1800" w:hanging="400"/>
        <w:rPr>
          <w:rFonts w:ascii="Arial" w:eastAsia="Times New Roman" w:hAnsi="Arial" w:cs="Arial"/>
          <w:lang w:val="en-ZA"/>
        </w:rPr>
      </w:pPr>
      <w:r w:rsidRPr="00A95BB3">
        <w:rPr>
          <w:rFonts w:ascii="Arial" w:eastAsia="Times New Roman" w:hAnsi="Arial" w:cs="Arial"/>
          <w:lang w:val="en-ZA"/>
        </w:rPr>
        <w:t>To ensure that no member of the PSC or any member of the community put any pressure on the consultant and/or the contractor involved to make any financial or other contribution to individuals or the community as a whole without the knowledge of the client.</w:t>
      </w:r>
    </w:p>
    <w:p w14:paraId="23B4B6F6" w14:textId="77777777" w:rsidR="00A95BB3" w:rsidRPr="00A95BB3" w:rsidRDefault="00A95BB3" w:rsidP="00A95BB3">
      <w:pPr>
        <w:spacing w:after="0" w:line="240" w:lineRule="auto"/>
        <w:ind w:left="1400"/>
        <w:rPr>
          <w:rFonts w:ascii="Arial" w:eastAsia="Times New Roman" w:hAnsi="Arial" w:cs="Arial"/>
          <w:lang w:val="en-ZA"/>
        </w:rPr>
      </w:pPr>
    </w:p>
    <w:p w14:paraId="66DBBC8E" w14:textId="77777777" w:rsidR="00A95BB3" w:rsidRPr="00A95BB3" w:rsidRDefault="00A95BB3" w:rsidP="00A95BB3">
      <w:pPr>
        <w:widowControl w:val="0"/>
        <w:tabs>
          <w:tab w:val="left" w:pos="1418"/>
        </w:tabs>
        <w:spacing w:after="0" w:line="240" w:lineRule="auto"/>
        <w:jc w:val="both"/>
        <w:rPr>
          <w:rFonts w:ascii="Arial" w:eastAsia="Times New Roman" w:hAnsi="Arial" w:cs="Arial"/>
          <w:b/>
          <w:lang w:val="en-ZA"/>
        </w:rPr>
      </w:pPr>
      <w:r w:rsidRPr="00A95BB3">
        <w:rPr>
          <w:rFonts w:ascii="Arial" w:eastAsia="Times New Roman" w:hAnsi="Arial" w:cs="Arial"/>
          <w:b/>
          <w:lang w:val="en-ZA"/>
        </w:rPr>
        <w:t>PCL 3.2</w:t>
      </w:r>
      <w:r w:rsidRPr="00A95BB3">
        <w:rPr>
          <w:rFonts w:ascii="Arial" w:eastAsia="Times New Roman" w:hAnsi="Arial" w:cs="Arial"/>
          <w:b/>
          <w:lang w:val="en-ZA"/>
        </w:rPr>
        <w:tab/>
      </w:r>
      <w:r w:rsidRPr="00A95BB3">
        <w:rPr>
          <w:rFonts w:ascii="Arial" w:eastAsia="Times New Roman" w:hAnsi="Arial" w:cs="Arial"/>
          <w:b/>
          <w:u w:val="single"/>
          <w:lang w:val="en-ZA"/>
        </w:rPr>
        <w:t>PAYMENT FOR THE CLO</w:t>
      </w:r>
    </w:p>
    <w:p w14:paraId="16DD6E7A" w14:textId="77777777" w:rsidR="00A95BB3" w:rsidRPr="00A95BB3" w:rsidRDefault="00A95BB3" w:rsidP="00A95BB3">
      <w:pPr>
        <w:spacing w:after="0" w:line="240" w:lineRule="auto"/>
        <w:ind w:left="1400"/>
        <w:rPr>
          <w:rFonts w:ascii="Arial" w:eastAsia="Times New Roman" w:hAnsi="Arial" w:cs="Arial"/>
          <w:lang w:val="en-ZA"/>
        </w:rPr>
      </w:pPr>
    </w:p>
    <w:p w14:paraId="47E3FE75" w14:textId="77777777" w:rsidR="00A95BB3" w:rsidRPr="00A95BB3" w:rsidRDefault="00A95BB3" w:rsidP="00A95BB3">
      <w:pPr>
        <w:spacing w:after="0" w:line="240" w:lineRule="auto"/>
        <w:ind w:left="1400"/>
        <w:rPr>
          <w:rFonts w:ascii="Arial" w:eastAsia="Times New Roman" w:hAnsi="Arial" w:cs="Arial"/>
          <w:lang w:val="en-ZA"/>
        </w:rPr>
      </w:pPr>
      <w:r w:rsidRPr="00A95BB3">
        <w:rPr>
          <w:rFonts w:ascii="Arial" w:eastAsia="Times New Roman" w:hAnsi="Arial" w:cs="Arial"/>
          <w:lang w:val="en-ZA"/>
        </w:rPr>
        <w:t>Remuneration of the CLO will be determined by the Engineer unless otherwise ordered by the client.  A special item is incorporated in the Schedule of Quantities relating to payment of the CLO on a monthly basis.</w:t>
      </w:r>
    </w:p>
    <w:p w14:paraId="10A5BAEE" w14:textId="77777777" w:rsidR="00A95BB3" w:rsidRPr="00A95BB3" w:rsidRDefault="00A95BB3" w:rsidP="00A95BB3">
      <w:pPr>
        <w:spacing w:after="0" w:line="240" w:lineRule="auto"/>
        <w:ind w:left="1400"/>
        <w:rPr>
          <w:rFonts w:ascii="Arial" w:eastAsia="Times New Roman" w:hAnsi="Arial" w:cs="Arial"/>
          <w:lang w:val="en-ZA"/>
        </w:rPr>
      </w:pPr>
    </w:p>
    <w:p w14:paraId="4100E991" w14:textId="77777777" w:rsidR="00A95BB3" w:rsidRPr="00A95BB3" w:rsidRDefault="00A95BB3" w:rsidP="00A95BB3">
      <w:pPr>
        <w:spacing w:after="0" w:line="240" w:lineRule="auto"/>
        <w:ind w:left="1400"/>
        <w:rPr>
          <w:rFonts w:ascii="Arial" w:eastAsia="Times New Roman" w:hAnsi="Arial" w:cs="Arial"/>
          <w:lang w:val="en-ZA"/>
        </w:rPr>
      </w:pPr>
      <w:r w:rsidRPr="00A95BB3">
        <w:rPr>
          <w:rFonts w:ascii="Arial" w:eastAsia="Times New Roman" w:hAnsi="Arial" w:cs="Arial"/>
          <w:lang w:val="en-ZA"/>
        </w:rPr>
        <w:t>The Contractor shall give to the CLO, at the earliest opportunity, written notice of the termination of the project, provided always that such notice shall not be less than one month.</w:t>
      </w:r>
    </w:p>
    <w:p w14:paraId="5B0D46DA" w14:textId="77777777" w:rsidR="00A95BB3" w:rsidRPr="00A95BB3" w:rsidRDefault="00A95BB3" w:rsidP="00A95BB3">
      <w:pPr>
        <w:spacing w:after="200" w:line="276" w:lineRule="auto"/>
        <w:rPr>
          <w:rFonts w:ascii="Arial" w:eastAsia="Times New Roman" w:hAnsi="Arial" w:cs="Arial"/>
          <w:lang w:val="en-ZA"/>
        </w:rPr>
      </w:pPr>
      <w:r w:rsidRPr="00A95BB3">
        <w:rPr>
          <w:rFonts w:ascii="Arial" w:eastAsia="Times New Roman" w:hAnsi="Arial" w:cs="Arial"/>
          <w:lang w:val="en-ZA"/>
        </w:rPr>
        <w:br w:type="page"/>
      </w:r>
    </w:p>
    <w:p w14:paraId="2763F79B"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bookmarkStart w:id="773" w:name="_Toc287939124"/>
      <w:bookmarkStart w:id="774" w:name="_Toc299361155"/>
      <w:bookmarkStart w:id="775" w:name="_Toc319932185"/>
      <w:bookmarkStart w:id="776" w:name="_Toc320259141"/>
      <w:bookmarkStart w:id="777" w:name="_Toc320259215"/>
      <w:bookmarkStart w:id="778" w:name="_Toc33773263"/>
      <w:r w:rsidRPr="00A95BB3">
        <w:rPr>
          <w:rFonts w:ascii="Arial" w:eastAsia="Times New Roman" w:hAnsi="Arial" w:cs="Arial"/>
          <w:b/>
          <w:bCs/>
          <w:i/>
          <w:iCs/>
          <w:lang w:val="en-ZA" w:eastAsia="x-none"/>
        </w:rPr>
        <w:lastRenderedPageBreak/>
        <w:t xml:space="preserve">PES : </w:t>
      </w:r>
      <w:r w:rsidRPr="00A95BB3">
        <w:rPr>
          <w:rFonts w:ascii="Arial" w:eastAsia="Times New Roman" w:hAnsi="Arial" w:cs="Arial"/>
          <w:b/>
          <w:bCs/>
          <w:i/>
          <w:iCs/>
          <w:lang w:val="en-ZA" w:eastAsia="x-none"/>
        </w:rPr>
        <w:tab/>
        <w:t>LOCATING AND PROTECTING EXISTING SERVICES</w:t>
      </w:r>
      <w:bookmarkEnd w:id="773"/>
      <w:bookmarkEnd w:id="774"/>
      <w:bookmarkEnd w:id="775"/>
      <w:bookmarkEnd w:id="776"/>
      <w:bookmarkEnd w:id="777"/>
      <w:bookmarkEnd w:id="778"/>
    </w:p>
    <w:p w14:paraId="411ECA0E" w14:textId="77777777" w:rsidR="00A95BB3" w:rsidRPr="00A95BB3" w:rsidRDefault="00A95BB3" w:rsidP="00A95BB3">
      <w:pPr>
        <w:widowControl w:val="0"/>
        <w:tabs>
          <w:tab w:val="left" w:pos="1418"/>
        </w:tabs>
        <w:spacing w:after="0" w:line="240" w:lineRule="auto"/>
        <w:jc w:val="both"/>
        <w:rPr>
          <w:rFonts w:ascii="Arial" w:eastAsia="Times New Roman" w:hAnsi="Arial" w:cs="Arial"/>
          <w:b/>
          <w:lang w:val="en-ZA"/>
        </w:rPr>
      </w:pPr>
    </w:p>
    <w:p w14:paraId="553A3F45" w14:textId="77777777" w:rsidR="00A95BB3" w:rsidRPr="00A95BB3" w:rsidRDefault="00A95BB3" w:rsidP="00A95BB3">
      <w:pPr>
        <w:widowControl w:val="0"/>
        <w:tabs>
          <w:tab w:val="left" w:pos="1418"/>
        </w:tabs>
        <w:spacing w:after="0" w:line="240" w:lineRule="auto"/>
        <w:jc w:val="both"/>
        <w:rPr>
          <w:rFonts w:ascii="Arial" w:eastAsia="Times New Roman" w:hAnsi="Arial" w:cs="Arial"/>
          <w:b/>
          <w:u w:val="single"/>
          <w:lang w:val="en-ZA"/>
        </w:rPr>
      </w:pPr>
      <w:r w:rsidRPr="00A95BB3">
        <w:rPr>
          <w:rFonts w:ascii="Arial" w:eastAsia="Times New Roman" w:hAnsi="Arial" w:cs="Arial"/>
          <w:b/>
          <w:u w:val="single"/>
          <w:lang w:val="en-ZA"/>
        </w:rPr>
        <w:t>PES 1</w:t>
      </w:r>
      <w:r w:rsidRPr="00A95BB3">
        <w:rPr>
          <w:rFonts w:ascii="Arial" w:eastAsia="Times New Roman" w:hAnsi="Arial" w:cs="Arial"/>
          <w:b/>
          <w:u w:val="single"/>
          <w:lang w:val="en-ZA"/>
        </w:rPr>
        <w:tab/>
        <w:t>GENERAL</w:t>
      </w:r>
    </w:p>
    <w:p w14:paraId="369A1F25" w14:textId="77777777" w:rsidR="00A95BB3" w:rsidRPr="00A95BB3" w:rsidRDefault="00A95BB3" w:rsidP="00A95BB3">
      <w:pPr>
        <w:widowControl w:val="0"/>
        <w:tabs>
          <w:tab w:val="left" w:pos="1418"/>
        </w:tabs>
        <w:spacing w:after="0" w:line="240" w:lineRule="auto"/>
        <w:jc w:val="both"/>
        <w:rPr>
          <w:rFonts w:ascii="Arial" w:eastAsia="Times New Roman" w:hAnsi="Arial" w:cs="Arial"/>
          <w:lang w:val="en-ZA"/>
        </w:rPr>
      </w:pPr>
    </w:p>
    <w:p w14:paraId="51A9A98E" w14:textId="77777777" w:rsidR="00A95BB3" w:rsidRPr="00A95BB3" w:rsidRDefault="00A95BB3" w:rsidP="00A95BB3">
      <w:pPr>
        <w:spacing w:after="0" w:line="240" w:lineRule="auto"/>
        <w:ind w:left="1400"/>
        <w:rPr>
          <w:rFonts w:ascii="Arial" w:eastAsia="Times New Roman" w:hAnsi="Arial" w:cs="Arial"/>
          <w:lang w:val="en-ZA"/>
        </w:rPr>
      </w:pPr>
      <w:r w:rsidRPr="00A95BB3">
        <w:rPr>
          <w:rFonts w:ascii="Arial" w:eastAsia="Times New Roman" w:hAnsi="Arial" w:cs="Arial"/>
          <w:lang w:val="en-ZA"/>
        </w:rPr>
        <w:t>All services are not known and it will be the responsibility of the contractor to locate and protect all services in the vicinity of the construction work.</w:t>
      </w:r>
    </w:p>
    <w:p w14:paraId="74DA81A0" w14:textId="77777777" w:rsidR="00A95BB3" w:rsidRPr="00A95BB3" w:rsidRDefault="00A95BB3" w:rsidP="00A95BB3">
      <w:pPr>
        <w:widowControl w:val="0"/>
        <w:tabs>
          <w:tab w:val="left" w:pos="1418"/>
        </w:tabs>
        <w:spacing w:after="0" w:line="240" w:lineRule="auto"/>
        <w:jc w:val="both"/>
        <w:rPr>
          <w:rFonts w:ascii="Arial" w:eastAsia="Times New Roman" w:hAnsi="Arial" w:cs="Arial"/>
          <w:b/>
          <w:lang w:val="en-ZA"/>
        </w:rPr>
      </w:pPr>
    </w:p>
    <w:p w14:paraId="7DABDD8B" w14:textId="77777777" w:rsidR="00A95BB3" w:rsidRPr="00A95BB3" w:rsidRDefault="00A95BB3" w:rsidP="00A95BB3">
      <w:pPr>
        <w:widowControl w:val="0"/>
        <w:tabs>
          <w:tab w:val="left" w:pos="1418"/>
        </w:tabs>
        <w:spacing w:after="0" w:line="240" w:lineRule="auto"/>
        <w:jc w:val="both"/>
        <w:rPr>
          <w:rFonts w:ascii="Arial" w:eastAsia="Times New Roman" w:hAnsi="Arial" w:cs="Arial"/>
          <w:b/>
          <w:u w:val="single"/>
          <w:lang w:val="en-ZA"/>
        </w:rPr>
      </w:pPr>
      <w:r w:rsidRPr="00A95BB3">
        <w:rPr>
          <w:rFonts w:ascii="Arial" w:eastAsia="Times New Roman" w:hAnsi="Arial" w:cs="Arial"/>
          <w:b/>
          <w:u w:val="single"/>
          <w:lang w:val="en-ZA"/>
        </w:rPr>
        <w:t>PES 2</w:t>
      </w:r>
      <w:r w:rsidRPr="00A95BB3">
        <w:rPr>
          <w:rFonts w:ascii="Arial" w:eastAsia="Times New Roman" w:hAnsi="Arial" w:cs="Arial"/>
          <w:b/>
          <w:u w:val="single"/>
          <w:lang w:val="en-ZA"/>
        </w:rPr>
        <w:tab/>
        <w:t>LOCATION OF EXISTING SERVICES</w:t>
      </w:r>
    </w:p>
    <w:p w14:paraId="455F189A" w14:textId="77777777" w:rsidR="00A95BB3" w:rsidRPr="00A95BB3" w:rsidRDefault="00A95BB3" w:rsidP="00A95BB3">
      <w:pPr>
        <w:spacing w:after="0" w:line="240" w:lineRule="auto"/>
        <w:rPr>
          <w:rFonts w:ascii="Arial" w:eastAsia="Times New Roman" w:hAnsi="Arial" w:cs="Arial"/>
          <w:lang w:val="en-ZA"/>
        </w:rPr>
      </w:pPr>
    </w:p>
    <w:p w14:paraId="6C3FB691"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Before underground or excavation work is carried out, the Contractor shall ascertain the presence and position of all services likely to be damaged or interfered with by his activities.  He shall obtain up-to-date plans from the Engineer for this purpose, showing the position of services in the area where he intends to work.  As services can often not be reliably located from such plans, the Contractor shall determine the exact position of such services by means of suitable detecting equipment and afterwards by careful hand excavation where necessary in order to expose the services at the positions of possible interference by his activities.  This procedure shall also be followed in respect of services not shown on the plans but believed to be present.</w:t>
      </w:r>
    </w:p>
    <w:p w14:paraId="634BC4B8"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6CC6C45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All such services, the positions of which have been located at the critical points, shall be designated as 'known' services and their positions shall be indicated on a separate set of Drawings, a copy of which shall be furnished to the Engineer.</w:t>
      </w:r>
    </w:p>
    <w:p w14:paraId="20676DB0"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3AE7CD62" w14:textId="77777777" w:rsidR="00A95BB3" w:rsidRPr="00A95BB3" w:rsidRDefault="00A95BB3" w:rsidP="00A95BB3">
      <w:pPr>
        <w:spacing w:after="0" w:line="240" w:lineRule="auto"/>
        <w:ind w:left="1400"/>
        <w:jc w:val="both"/>
        <w:rPr>
          <w:rFonts w:ascii="Arial" w:eastAsia="Times New Roman" w:hAnsi="Arial" w:cs="Arial"/>
          <w:lang w:val="en-ZA"/>
        </w:rPr>
      </w:pPr>
      <w:r w:rsidRPr="00A95BB3">
        <w:rPr>
          <w:rFonts w:ascii="Arial" w:eastAsia="Times New Roman" w:hAnsi="Arial" w:cs="Arial"/>
          <w:spacing w:val="-2"/>
          <w:lang w:val="en-ZA"/>
        </w:rPr>
        <w:t>While he is occupying the Site, the Contractor shall be liable for all damage caused by him to known services as well as for consequential damage, whether caused directly by his operations or by the lack of proper protection</w:t>
      </w:r>
      <w:r w:rsidRPr="00A95BB3">
        <w:rPr>
          <w:rFonts w:ascii="Arial" w:eastAsia="Times New Roman" w:hAnsi="Arial" w:cs="Arial"/>
          <w:lang w:val="en-ZA"/>
        </w:rPr>
        <w:t>.</w:t>
      </w:r>
    </w:p>
    <w:p w14:paraId="69BEF746" w14:textId="77777777" w:rsidR="00A95BB3" w:rsidRPr="00A95BB3" w:rsidRDefault="00A95BB3" w:rsidP="00A95BB3">
      <w:pPr>
        <w:spacing w:after="0" w:line="240" w:lineRule="auto"/>
        <w:jc w:val="both"/>
        <w:rPr>
          <w:rFonts w:ascii="Arial" w:eastAsia="Times New Roman" w:hAnsi="Arial" w:cs="Arial"/>
          <w:lang w:val="en-ZA"/>
        </w:rPr>
      </w:pPr>
    </w:p>
    <w:p w14:paraId="5E212DFE" w14:textId="77777777" w:rsidR="00A95BB3" w:rsidRPr="00A95BB3" w:rsidRDefault="00A95BB3" w:rsidP="00A95BB3">
      <w:pPr>
        <w:widowControl w:val="0"/>
        <w:tabs>
          <w:tab w:val="left" w:pos="1418"/>
        </w:tabs>
        <w:spacing w:after="0" w:line="240" w:lineRule="auto"/>
        <w:jc w:val="both"/>
        <w:rPr>
          <w:rFonts w:ascii="Arial" w:eastAsia="Times New Roman" w:hAnsi="Arial" w:cs="Arial"/>
          <w:b/>
          <w:u w:val="single"/>
          <w:lang w:val="en-ZA"/>
        </w:rPr>
      </w:pPr>
      <w:r w:rsidRPr="00A95BB3">
        <w:rPr>
          <w:rFonts w:ascii="Arial" w:eastAsia="Times New Roman" w:hAnsi="Arial" w:cs="Arial"/>
          <w:b/>
          <w:u w:val="single"/>
          <w:lang w:val="en-ZA"/>
        </w:rPr>
        <w:t>PES 3</w:t>
      </w:r>
      <w:r w:rsidRPr="00A95BB3">
        <w:rPr>
          <w:rFonts w:ascii="Arial" w:eastAsia="Times New Roman" w:hAnsi="Arial" w:cs="Arial"/>
          <w:b/>
          <w:u w:val="single"/>
          <w:lang w:val="en-ZA"/>
        </w:rPr>
        <w:tab/>
        <w:t>PROTECTION DURING CONSTRUCTION</w:t>
      </w:r>
    </w:p>
    <w:p w14:paraId="39EE42E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488E19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Contractor shall exercise all the necessary care to prevent damage to known services during construction operations.  Major excavating equipment and other Plant shall not be operated dangerously close to these services.  Where necessary, excavation in close proximity to these services shall be carefully carried out with suitable hand tools, excluding picks wherever their use could damage the services.  No additional payment will apply to such more difficult work.</w:t>
      </w:r>
    </w:p>
    <w:p w14:paraId="124369F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p>
    <w:p w14:paraId="3F45428F"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Services left exposed shall be suitably protected from damage.</w:t>
      </w:r>
    </w:p>
    <w:p w14:paraId="5F173E44" w14:textId="77777777" w:rsidR="00A95BB3" w:rsidRPr="00A95BB3" w:rsidRDefault="00A95BB3" w:rsidP="00A95BB3">
      <w:pPr>
        <w:keepNext/>
        <w:keepLines/>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u w:val="single"/>
          <w:lang w:val="en-ZA"/>
        </w:rPr>
      </w:pPr>
    </w:p>
    <w:p w14:paraId="19BC9A23" w14:textId="77777777" w:rsidR="00A95BB3" w:rsidRPr="00A95BB3" w:rsidRDefault="00A95BB3" w:rsidP="00A95BB3">
      <w:pPr>
        <w:widowControl w:val="0"/>
        <w:tabs>
          <w:tab w:val="left" w:pos="1418"/>
        </w:tabs>
        <w:spacing w:after="0" w:line="240" w:lineRule="auto"/>
        <w:jc w:val="both"/>
        <w:rPr>
          <w:rFonts w:ascii="Arial" w:eastAsia="Times New Roman" w:hAnsi="Arial" w:cs="Arial"/>
          <w:b/>
          <w:u w:val="single"/>
          <w:lang w:val="en-ZA"/>
        </w:rPr>
      </w:pPr>
      <w:r w:rsidRPr="00A95BB3">
        <w:rPr>
          <w:rFonts w:ascii="Arial" w:eastAsia="Times New Roman" w:hAnsi="Arial" w:cs="Arial"/>
          <w:b/>
          <w:u w:val="single"/>
          <w:lang w:val="en-ZA"/>
        </w:rPr>
        <w:t>PES 4</w:t>
      </w:r>
      <w:r w:rsidRPr="00A95BB3">
        <w:rPr>
          <w:rFonts w:ascii="Arial" w:eastAsia="Times New Roman" w:hAnsi="Arial" w:cs="Arial"/>
          <w:b/>
          <w:u w:val="single"/>
          <w:lang w:val="en-ZA"/>
        </w:rPr>
        <w:tab/>
        <w:t>MEASUREMENT AND PAYMENT</w:t>
      </w:r>
    </w:p>
    <w:p w14:paraId="7371E59D" w14:textId="77777777" w:rsidR="00A95BB3" w:rsidRPr="00A95BB3" w:rsidRDefault="00A95BB3" w:rsidP="00A95BB3">
      <w:pPr>
        <w:spacing w:after="0" w:line="240" w:lineRule="auto"/>
        <w:jc w:val="both"/>
        <w:rPr>
          <w:rFonts w:ascii="Arial" w:eastAsia="Times New Roman" w:hAnsi="Arial" w:cs="Arial"/>
          <w:lang w:val="en-ZA"/>
        </w:rPr>
      </w:pPr>
    </w:p>
    <w:p w14:paraId="73829B03"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caps/>
          <w:spacing w:val="-2"/>
          <w:lang w:val="en-ZA"/>
        </w:rPr>
      </w:pPr>
      <w:r w:rsidRPr="00A95BB3">
        <w:rPr>
          <w:rFonts w:ascii="Arial" w:eastAsia="Times New Roman" w:hAnsi="Arial" w:cs="Arial"/>
          <w:b/>
          <w:caps/>
          <w:spacing w:val="-2"/>
          <w:lang w:val="en-ZA"/>
        </w:rPr>
        <w:tab/>
      </w:r>
      <w:r w:rsidRPr="00A95BB3">
        <w:rPr>
          <w:rFonts w:ascii="Arial" w:eastAsia="Times New Roman" w:hAnsi="Arial" w:cs="Arial"/>
          <w:b/>
          <w:caps/>
          <w:spacing w:val="-2"/>
          <w:lang w:val="en-ZA"/>
        </w:rPr>
        <w:tab/>
        <w:t>Location and protection of existing services:</w:t>
      </w:r>
    </w:p>
    <w:p w14:paraId="7481C05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0BCCC5B"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PES 4.1</w:t>
      </w:r>
      <w:r w:rsidRPr="00A95BB3">
        <w:rPr>
          <w:rFonts w:ascii="Arial" w:eastAsia="Times New Roman" w:hAnsi="Arial" w:cs="Arial"/>
          <w:b/>
          <w:spacing w:val="-2"/>
          <w:lang w:val="en-ZA"/>
        </w:rPr>
        <w:tab/>
        <w:t>Provision of detecting devices for:</w:t>
      </w:r>
    </w:p>
    <w:p w14:paraId="55F8978C"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3CDAC38E" w14:textId="77777777" w:rsidR="00A95BB3" w:rsidRPr="00A95BB3" w:rsidRDefault="00A95BB3" w:rsidP="00A95BB3">
      <w:pPr>
        <w:tabs>
          <w:tab w:val="left" w:pos="567"/>
          <w:tab w:val="left" w:pos="1418"/>
          <w:tab w:val="left" w:pos="1814"/>
          <w:tab w:val="left" w:pos="2325"/>
          <w:tab w:val="left" w:pos="2835"/>
          <w:tab w:val="right" w:leader="dot" w:pos="9072"/>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Water and sewer pipes</w:t>
      </w:r>
      <w:r w:rsidRPr="00A95BB3">
        <w:rPr>
          <w:rFonts w:ascii="Arial" w:eastAsia="Times New Roman" w:hAnsi="Arial" w:cs="Arial"/>
          <w:spacing w:val="-2"/>
          <w:lang w:val="en-ZA"/>
        </w:rPr>
        <w:tab/>
        <w:t>Unit : Sum</w:t>
      </w:r>
    </w:p>
    <w:p w14:paraId="2F8CF56E" w14:textId="77777777" w:rsidR="00A95BB3" w:rsidRPr="00A95BB3" w:rsidRDefault="00A95BB3" w:rsidP="00A95BB3">
      <w:pPr>
        <w:tabs>
          <w:tab w:val="left" w:pos="567"/>
          <w:tab w:val="left" w:pos="1418"/>
          <w:tab w:val="left" w:pos="1814"/>
          <w:tab w:val="left" w:pos="2325"/>
          <w:tab w:val="left" w:pos="2835"/>
          <w:tab w:val="right" w:leader="dot" w:pos="9072"/>
        </w:tabs>
        <w:suppressAutoHyphens/>
        <w:spacing w:after="0" w:line="240" w:lineRule="auto"/>
        <w:ind w:left="1418"/>
        <w:jc w:val="both"/>
        <w:rPr>
          <w:rFonts w:ascii="Arial" w:eastAsia="Times New Roman" w:hAnsi="Arial" w:cs="Arial"/>
          <w:spacing w:val="-2"/>
          <w:lang w:val="en-ZA"/>
        </w:rPr>
      </w:pPr>
    </w:p>
    <w:p w14:paraId="4DB04471" w14:textId="77777777" w:rsidR="00A95BB3" w:rsidRPr="00A95BB3" w:rsidRDefault="00A95BB3" w:rsidP="00A95BB3">
      <w:pPr>
        <w:tabs>
          <w:tab w:val="left" w:pos="567"/>
          <w:tab w:val="left" w:pos="1418"/>
          <w:tab w:val="left" w:pos="1814"/>
          <w:tab w:val="left" w:pos="2325"/>
          <w:tab w:val="left" w:pos="2835"/>
          <w:tab w:val="right" w:leader="dot" w:pos="9072"/>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Electrical and other cables</w:t>
      </w:r>
      <w:r w:rsidRPr="00A95BB3">
        <w:rPr>
          <w:rFonts w:ascii="Arial" w:eastAsia="Times New Roman" w:hAnsi="Arial" w:cs="Arial"/>
          <w:spacing w:val="-2"/>
          <w:lang w:val="en-ZA"/>
        </w:rPr>
        <w:tab/>
        <w:t>Unit : Sum</w:t>
      </w:r>
    </w:p>
    <w:p w14:paraId="7E3E87D3" w14:textId="77777777" w:rsidR="00A95BB3" w:rsidRPr="00A95BB3" w:rsidRDefault="00A95BB3" w:rsidP="00A95BB3">
      <w:pPr>
        <w:tabs>
          <w:tab w:val="left" w:pos="567"/>
          <w:tab w:val="left" w:pos="1418"/>
          <w:tab w:val="left" w:pos="1814"/>
          <w:tab w:val="left" w:pos="2325"/>
          <w:tab w:val="left" w:pos="2835"/>
          <w:tab w:val="right" w:leader="dot" w:pos="8789"/>
        </w:tabs>
        <w:suppressAutoHyphens/>
        <w:spacing w:after="0" w:line="240" w:lineRule="auto"/>
        <w:ind w:left="1418"/>
        <w:jc w:val="both"/>
        <w:rPr>
          <w:rFonts w:ascii="Arial" w:eastAsia="Times New Roman" w:hAnsi="Arial" w:cs="Arial"/>
          <w:spacing w:val="-2"/>
          <w:lang w:val="en-ZA"/>
        </w:rPr>
      </w:pPr>
    </w:p>
    <w:p w14:paraId="3FEDB59E" w14:textId="77777777" w:rsidR="00A95BB3" w:rsidRPr="00A95BB3" w:rsidRDefault="00A95BB3" w:rsidP="00A95BB3">
      <w:pPr>
        <w:tabs>
          <w:tab w:val="left" w:pos="567"/>
          <w:tab w:val="left" w:pos="1418"/>
          <w:tab w:val="left" w:pos="1814"/>
          <w:tab w:val="left" w:pos="2325"/>
          <w:tab w:val="left" w:pos="2835"/>
          <w:tab w:val="right" w:leader="do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tendered sums shall cover the cost of providing and operating suitable equipment for as long as it is needed to locate all the existing services likely to be affected by the construction activities.  Alternatively, an approved specialist firm may be employed to carry out the work.</w:t>
      </w:r>
    </w:p>
    <w:p w14:paraId="1D5D53EE"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206989A9"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PES 4.2</w:t>
      </w:r>
      <w:r w:rsidRPr="00A95BB3">
        <w:rPr>
          <w:rFonts w:ascii="Arial" w:eastAsia="Times New Roman" w:hAnsi="Arial" w:cs="Arial"/>
          <w:b/>
          <w:spacing w:val="-2"/>
          <w:lang w:val="en-ZA"/>
        </w:rPr>
        <w:tab/>
        <w:t>Hand excavation necessary for locating and exposing existing services</w:t>
      </w:r>
    </w:p>
    <w:p w14:paraId="0BD2D4B7"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ab/>
      </w:r>
      <w:r w:rsidRPr="00A95BB3">
        <w:rPr>
          <w:rFonts w:ascii="Arial" w:eastAsia="Times New Roman" w:hAnsi="Arial" w:cs="Arial"/>
          <w:b/>
          <w:spacing w:val="-2"/>
          <w:lang w:val="en-ZA"/>
        </w:rPr>
        <w:tab/>
        <w:t>in all material:</w:t>
      </w:r>
    </w:p>
    <w:p w14:paraId="32372C6D" w14:textId="77777777" w:rsidR="00A95BB3" w:rsidRPr="00A95BB3" w:rsidRDefault="00A95BB3" w:rsidP="00A95BB3">
      <w:pPr>
        <w:tabs>
          <w:tab w:val="left" w:pos="567"/>
          <w:tab w:val="left" w:pos="1418"/>
          <w:tab w:val="left" w:pos="1814"/>
          <w:tab w:val="left" w:pos="2325"/>
          <w:tab w:val="left" w:pos="2835"/>
          <w:tab w:val="left" w:pos="3402"/>
          <w:tab w:val="left" w:pos="3969"/>
          <w:tab w:val="left" w:pos="6804"/>
          <w:tab w:val="right" w:pos="8789"/>
        </w:tabs>
        <w:suppressAutoHyphens/>
        <w:spacing w:after="0" w:line="240" w:lineRule="auto"/>
        <w:jc w:val="both"/>
        <w:rPr>
          <w:rFonts w:ascii="Arial" w:eastAsia="Times New Roman" w:hAnsi="Arial" w:cs="Arial"/>
          <w:spacing w:val="-2"/>
          <w:lang w:val="en-ZA"/>
        </w:rPr>
      </w:pPr>
    </w:p>
    <w:p w14:paraId="09B01111" w14:textId="77777777" w:rsidR="00A95BB3" w:rsidRPr="00A95BB3" w:rsidRDefault="00A95BB3" w:rsidP="00A95BB3">
      <w:pPr>
        <w:tabs>
          <w:tab w:val="left" w:pos="567"/>
          <w:tab w:val="left" w:pos="1418"/>
          <w:tab w:val="left" w:pos="1814"/>
          <w:tab w:val="left" w:pos="2325"/>
          <w:tab w:val="right" w:leader="dot" w:pos="9072"/>
        </w:tabs>
        <w:suppressAutoHyphens/>
        <w:spacing w:after="0" w:line="240" w:lineRule="auto"/>
        <w:ind w:left="1418"/>
        <w:jc w:val="both"/>
        <w:rPr>
          <w:rFonts w:ascii="Arial" w:eastAsia="Times New Roman" w:hAnsi="Arial" w:cs="Arial"/>
          <w:spacing w:val="-2"/>
          <w:vertAlign w:val="superscript"/>
          <w:lang w:val="en-ZA"/>
        </w:rPr>
      </w:pPr>
      <w:r w:rsidRPr="00A95BB3">
        <w:rPr>
          <w:rFonts w:ascii="Arial" w:eastAsia="Times New Roman" w:hAnsi="Arial" w:cs="Arial"/>
          <w:spacing w:val="-2"/>
          <w:lang w:val="en-ZA"/>
        </w:rPr>
        <w:lastRenderedPageBreak/>
        <w:t>(a)</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In roadways</w:t>
      </w:r>
      <w:r w:rsidRPr="00A95BB3">
        <w:rPr>
          <w:rFonts w:ascii="Arial" w:eastAsia="Times New Roman" w:hAnsi="Arial" w:cs="Arial"/>
          <w:spacing w:val="-2"/>
          <w:lang w:val="en-ZA"/>
        </w:rPr>
        <w:tab/>
        <w:t>Unit : m</w:t>
      </w:r>
      <w:r w:rsidRPr="00A95BB3">
        <w:rPr>
          <w:rFonts w:ascii="Arial" w:eastAsia="Times New Roman" w:hAnsi="Arial" w:cs="Arial"/>
          <w:spacing w:val="-2"/>
          <w:vertAlign w:val="superscript"/>
          <w:lang w:val="en-ZA"/>
        </w:rPr>
        <w:t>3</w:t>
      </w:r>
    </w:p>
    <w:p w14:paraId="428B66E2" w14:textId="77777777" w:rsidR="00A95BB3" w:rsidRPr="00A95BB3" w:rsidRDefault="00A95BB3" w:rsidP="00A95BB3">
      <w:pPr>
        <w:tabs>
          <w:tab w:val="left" w:pos="567"/>
          <w:tab w:val="left" w:pos="1418"/>
          <w:tab w:val="left" w:pos="1814"/>
          <w:tab w:val="left" w:pos="2325"/>
          <w:tab w:val="right" w:leader="dot" w:pos="9072"/>
        </w:tabs>
        <w:suppressAutoHyphens/>
        <w:spacing w:after="0" w:line="240" w:lineRule="auto"/>
        <w:ind w:left="1418"/>
        <w:jc w:val="both"/>
        <w:rPr>
          <w:rFonts w:ascii="Arial" w:eastAsia="Times New Roman" w:hAnsi="Arial" w:cs="Arial"/>
          <w:spacing w:val="-2"/>
          <w:vertAlign w:val="superscript"/>
          <w:lang w:val="en-ZA"/>
        </w:rPr>
      </w:pPr>
    </w:p>
    <w:p w14:paraId="78F6BE4B" w14:textId="77777777" w:rsidR="00A95BB3" w:rsidRPr="00A95BB3" w:rsidRDefault="00A95BB3" w:rsidP="00A95BB3">
      <w:pPr>
        <w:tabs>
          <w:tab w:val="left" w:pos="567"/>
          <w:tab w:val="left" w:pos="1418"/>
          <w:tab w:val="left" w:pos="1814"/>
          <w:tab w:val="left" w:pos="2325"/>
          <w:tab w:val="right" w:leader="dot" w:pos="9072"/>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(b)</w:t>
      </w:r>
      <w:r w:rsidRPr="00A95BB3">
        <w:rPr>
          <w:rFonts w:ascii="Arial" w:eastAsia="Times New Roman" w:hAnsi="Arial" w:cs="Arial"/>
          <w:spacing w:val="-2"/>
          <w:lang w:val="en-ZA"/>
        </w:rPr>
        <w:tab/>
      </w:r>
      <w:r w:rsidRPr="00A95BB3">
        <w:rPr>
          <w:rFonts w:ascii="Arial" w:eastAsia="Times New Roman" w:hAnsi="Arial" w:cs="Arial"/>
          <w:spacing w:val="-2"/>
          <w:u w:val="single"/>
          <w:lang w:val="en-ZA"/>
        </w:rPr>
        <w:t>In all other areas</w:t>
      </w:r>
      <w:r w:rsidRPr="00A95BB3">
        <w:rPr>
          <w:rFonts w:ascii="Arial" w:eastAsia="Times New Roman" w:hAnsi="Arial" w:cs="Arial"/>
          <w:spacing w:val="-2"/>
          <w:lang w:val="en-ZA"/>
        </w:rPr>
        <w:tab/>
        <w:t>Unit : m</w:t>
      </w:r>
      <w:r w:rsidRPr="00A95BB3">
        <w:rPr>
          <w:rFonts w:ascii="Arial" w:eastAsia="Times New Roman" w:hAnsi="Arial" w:cs="Arial"/>
          <w:spacing w:val="-2"/>
          <w:vertAlign w:val="superscript"/>
          <w:lang w:val="en-ZA"/>
        </w:rPr>
        <w:t>3</w:t>
      </w:r>
    </w:p>
    <w:p w14:paraId="2CEF4D6A"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p>
    <w:p w14:paraId="7379B33F"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rates shall cover the cost of excavating by means of hand tools within authorised dimensions, for all precautionary measures to protect the services from damage during excavation and backfilling, and for subsequent backfilling and compacting.  Compaction of material in all areas except in roadways shall be to 90% of the modified AASHTO density.</w:t>
      </w:r>
    </w:p>
    <w:p w14:paraId="1EDE6CA1"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p>
    <w:p w14:paraId="55FA0FF7"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The rate for hand excavation in roadways shall include compensation for compacting excavated or selected backfill material to 93% of modified AASHTO density.  Reinstating layer works and surfacing shall be measured and paid separately.</w:t>
      </w:r>
    </w:p>
    <w:p w14:paraId="75434866"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p>
    <w:p w14:paraId="313D70CF" w14:textId="77777777" w:rsidR="00A95BB3" w:rsidRPr="00A95BB3" w:rsidRDefault="00A95BB3" w:rsidP="00A95BB3">
      <w:pPr>
        <w:tabs>
          <w:tab w:val="left" w:pos="567"/>
          <w:tab w:val="left" w:pos="1418"/>
          <w:tab w:val="left" w:pos="1814"/>
          <w:tab w:val="left" w:pos="2325"/>
          <w:tab w:val="right" w:pos="8789"/>
        </w:tabs>
        <w:suppressAutoHyphens/>
        <w:spacing w:after="0" w:line="240" w:lineRule="auto"/>
        <w:ind w:left="1418"/>
        <w:jc w:val="both"/>
        <w:rPr>
          <w:rFonts w:ascii="Arial" w:eastAsia="Times New Roman" w:hAnsi="Arial" w:cs="Arial"/>
          <w:spacing w:val="-2"/>
          <w:lang w:val="en-ZA"/>
        </w:rPr>
      </w:pPr>
      <w:r w:rsidRPr="00A95BB3">
        <w:rPr>
          <w:rFonts w:ascii="Arial" w:eastAsia="Times New Roman" w:hAnsi="Arial" w:cs="Arial"/>
          <w:spacing w:val="-2"/>
          <w:lang w:val="en-ZA"/>
        </w:rPr>
        <w:t xml:space="preserve">The tendered rates shall also include for keeping excavations safe, for dealing with surface and subsurface water, for removing surplus excavated material from the Site, for transporting all material within the free-haul distance, and for supplying adequate supervision during both excavation and backfilling operations.  </w:t>
      </w:r>
    </w:p>
    <w:p w14:paraId="1D1D8380"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i/>
          <w:iCs/>
          <w:color w:val="FF00FF"/>
        </w:rPr>
      </w:pPr>
      <w:r w:rsidRPr="00A95BB3">
        <w:rPr>
          <w:rFonts w:ascii="Arial" w:eastAsia="Times New Roman" w:hAnsi="Arial" w:cs="Arial"/>
          <w:b/>
          <w:bCs/>
          <w:i/>
          <w:iCs/>
          <w:lang w:val="en-ZA" w:eastAsia="x-none"/>
        </w:rPr>
        <w:br w:type="page"/>
      </w:r>
    </w:p>
    <w:p w14:paraId="104A9839" w14:textId="77777777" w:rsidR="00A95BB3" w:rsidRPr="00A95BB3" w:rsidRDefault="00A95BB3" w:rsidP="00370847">
      <w:pPr>
        <w:keepNext/>
        <w:numPr>
          <w:ilvl w:val="0"/>
          <w:numId w:val="53"/>
        </w:numPr>
        <w:spacing w:before="240" w:after="60" w:line="240" w:lineRule="auto"/>
        <w:outlineLvl w:val="1"/>
        <w:rPr>
          <w:rFonts w:ascii="Arial" w:eastAsia="Times New Roman" w:hAnsi="Arial" w:cs="Arial"/>
          <w:b/>
          <w:bCs/>
          <w:i/>
          <w:iCs/>
          <w:lang w:val="en-ZA" w:eastAsia="x-none"/>
        </w:rPr>
      </w:pPr>
      <w:bookmarkStart w:id="779" w:name="_Toc320259143"/>
      <w:bookmarkStart w:id="780" w:name="_Toc320259217"/>
      <w:bookmarkStart w:id="781" w:name="_Toc33773264"/>
      <w:r w:rsidRPr="00A95BB3">
        <w:rPr>
          <w:rFonts w:ascii="Arial" w:eastAsia="Times New Roman" w:hAnsi="Arial" w:cs="Arial"/>
          <w:b/>
          <w:bCs/>
          <w:i/>
          <w:iCs/>
          <w:lang w:val="en-ZA" w:eastAsia="x-none"/>
        </w:rPr>
        <w:lastRenderedPageBreak/>
        <w:t xml:space="preserve">PST : </w:t>
      </w:r>
      <w:r w:rsidRPr="00A95BB3">
        <w:rPr>
          <w:rFonts w:ascii="Arial" w:eastAsia="Times New Roman" w:hAnsi="Arial" w:cs="Arial"/>
          <w:b/>
          <w:bCs/>
          <w:i/>
          <w:iCs/>
          <w:lang w:val="en-ZA" w:eastAsia="x-none"/>
        </w:rPr>
        <w:tab/>
        <w:t>STEEL TANK</w:t>
      </w:r>
      <w:bookmarkEnd w:id="779"/>
      <w:bookmarkEnd w:id="780"/>
      <w:bookmarkEnd w:id="781"/>
      <w:r w:rsidRPr="00A95BB3">
        <w:rPr>
          <w:rFonts w:ascii="Arial" w:eastAsia="Times New Roman" w:hAnsi="Arial" w:cs="Arial"/>
          <w:b/>
          <w:bCs/>
          <w:i/>
          <w:iCs/>
          <w:lang w:val="en-ZA" w:eastAsia="x-none"/>
        </w:rPr>
        <w:t xml:space="preserve"> </w:t>
      </w:r>
    </w:p>
    <w:p w14:paraId="18BE8A9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60D6979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1.1              TANK STANDS</w:t>
      </w:r>
    </w:p>
    <w:p w14:paraId="23818D0A"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3C0C79AC"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r w:rsidRPr="00A95BB3">
        <w:rPr>
          <w:rFonts w:ascii="Arial" w:eastAsia="Times New Roman" w:hAnsi="Arial" w:cs="Arial"/>
          <w:spacing w:val="-2"/>
          <w:lang w:val="en-ZA"/>
        </w:rPr>
        <w:t>The tank stand must comply with the following design criteria’s:</w:t>
      </w:r>
    </w:p>
    <w:p w14:paraId="45A48870"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p>
    <w:p w14:paraId="5412F911"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r w:rsidRPr="00A95BB3">
        <w:rPr>
          <w:rFonts w:ascii="Arial" w:eastAsia="Times New Roman" w:hAnsi="Arial" w:cs="Arial"/>
          <w:spacing w:val="-2"/>
          <w:lang w:val="en-ZA"/>
        </w:rPr>
        <w:t>Wind: SANS 0160</w:t>
      </w:r>
    </w:p>
    <w:p w14:paraId="76E9ECD8"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r w:rsidRPr="00A95BB3">
        <w:rPr>
          <w:rFonts w:ascii="Arial" w:eastAsia="Times New Roman" w:hAnsi="Arial" w:cs="Arial"/>
          <w:spacing w:val="-2"/>
          <w:lang w:val="en-ZA"/>
        </w:rPr>
        <w:t>Structural Steel: SANS 0162</w:t>
      </w:r>
    </w:p>
    <w:p w14:paraId="07301B59"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p>
    <w:p w14:paraId="5B95E8FE"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stand will be hot dipped galvanized in accordance to SANS 1461.</w:t>
      </w:r>
    </w:p>
    <w:p w14:paraId="211832F0"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3866F2C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stand will be erected by a competent and approved person. It is the responsibility of the Contractor to ensure that all spacing and lengths of holding down bolts are to the specification of the supplier.</w:t>
      </w:r>
    </w:p>
    <w:p w14:paraId="607CDB70"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30FB5066"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3448246F"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1.2              PRESSED STEEL TANK</w:t>
      </w:r>
    </w:p>
    <w:p w14:paraId="4EAA85D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7EDCBEC6"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r w:rsidRPr="00A95BB3">
        <w:rPr>
          <w:rFonts w:ascii="Arial" w:eastAsia="Times New Roman" w:hAnsi="Arial" w:cs="Arial"/>
          <w:spacing w:val="-2"/>
          <w:lang w:val="en-ZA"/>
        </w:rPr>
        <w:t>The tank must be designed in accordance to SANS 0329-1998</w:t>
      </w:r>
    </w:p>
    <w:p w14:paraId="758FAAF0"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239DA084"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All steel items will be hot dipped galvanized in accordance to SANS 1461.</w:t>
      </w:r>
    </w:p>
    <w:p w14:paraId="7123AE02"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00D77C90"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Pipe connections below 50mm dia shall be screwed and will comply with the requirements of SANS 62</w:t>
      </w:r>
    </w:p>
    <w:p w14:paraId="65D26146"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52EAA6C7"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All pipe connections of 50mm dia and above shall be flanged and will comply with SANS 1123-1000 for normal pressure of 600kPa</w:t>
      </w:r>
    </w:p>
    <w:p w14:paraId="0F0CF84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7F9CDF4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following additional items must be provided with the elevated tank:</w:t>
      </w:r>
    </w:p>
    <w:p w14:paraId="402DB44E"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346AD932"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 xml:space="preserve">All pipes and valves for sizes as indicated on drawings. Pipes to be provided to ground level. </w:t>
      </w:r>
    </w:p>
    <w:p w14:paraId="021B2A3C"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Corrosion resistant paint were required</w:t>
      </w:r>
    </w:p>
    <w:p w14:paraId="672FF5D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Hand rails</w:t>
      </w:r>
    </w:p>
    <w:p w14:paraId="35F651B5"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Landing and Walkway</w:t>
      </w:r>
    </w:p>
    <w:p w14:paraId="45A9641F"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Water level indicator</w:t>
      </w:r>
    </w:p>
    <w:p w14:paraId="0E72CB2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64E8ABD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following additional items must be provided with the steel reservoir:</w:t>
      </w:r>
    </w:p>
    <w:p w14:paraId="4D14A5E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2C2C759E"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 xml:space="preserve">All pipes and valves for sizes as indicated on drawings. Pipes to be provided to ground level. </w:t>
      </w:r>
    </w:p>
    <w:p w14:paraId="40A8EFD0"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Corrosion resistant paint were required</w:t>
      </w:r>
    </w:p>
    <w:p w14:paraId="2C04C7FE"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Water level indicator</w:t>
      </w:r>
    </w:p>
    <w:p w14:paraId="4E79356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1B02EAB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1.3              CONNECTIONS TO TANK</w:t>
      </w:r>
    </w:p>
    <w:p w14:paraId="59F25134"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40222DFA"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r w:rsidRPr="00A95BB3">
        <w:rPr>
          <w:rFonts w:ascii="Arial" w:eastAsia="Times New Roman" w:hAnsi="Arial" w:cs="Arial"/>
          <w:spacing w:val="-2"/>
          <w:lang w:val="en-ZA"/>
        </w:rPr>
        <w:t>The following provisions must be made for connecting to tank.</w:t>
      </w:r>
    </w:p>
    <w:p w14:paraId="7A4AB3D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1EE2787B"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A connection shall be made between the water reticulation network and/or other pipe work and the tank. Provision must be made for all fittings, seals bolts and nuts required to complete the connection.</w:t>
      </w:r>
    </w:p>
    <w:p w14:paraId="7134C8D8"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1109EF3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connection shall be tested to 1,5 time the prescribed pipe pressure strength.</w:t>
      </w:r>
    </w:p>
    <w:p w14:paraId="452B0EC9"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1FE30DE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 xml:space="preserve">All fittings underground shall be tape wrapped with “Denzo” Bitumen tape wrap or similar approved. </w:t>
      </w:r>
    </w:p>
    <w:p w14:paraId="64988146"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p>
    <w:p w14:paraId="49A44308"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1.4              WATER TIGHTNESS TEST</w:t>
      </w:r>
    </w:p>
    <w:p w14:paraId="3DAC534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17030483"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reservoir shall be tested for water tightness as described below:</w:t>
      </w:r>
    </w:p>
    <w:p w14:paraId="69D0E0E4"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p>
    <w:p w14:paraId="0D5079BA"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lastRenderedPageBreak/>
        <w:t>The structure shall be filled with clean water and shall be allowed to remain filled for a period of seven days during which time any loss of water which may occur shall be made up by filling the structure to top water level. At the beginning of the test, the water level shall be recorded and the structure shall be left undisturbed for a period of not less than seven days. The structure shall be considered watertight if the drop in level, excluding losses due to evaporation, does not exceed 1/500 of water depth, or 10 mm whichever is the lesser, in 7 days and no leakage or dampness is apparent.</w:t>
      </w:r>
    </w:p>
    <w:p w14:paraId="635A8173"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p>
    <w:p w14:paraId="2225116A"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In the event of appreciable leakage being evident at any stage of the filling or testing or in the event of the Engineer considering the final degree of water tightness to be unsatisfactory, the Contractor when ordered by the Engineer shall discontinue such filling or testing and shall, at his own expense, take approved steps immediately to rectify the leakage and to make the work thoroughly sound to the complete satisfaction of the Engineer. All such work of rectification shall be continued assiduously until a satisfactory test is obtained, which shall prove to the Engineer that a sufficient degree of water tightness has been obtained.</w:t>
      </w:r>
    </w:p>
    <w:p w14:paraId="0319D3EC"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p>
    <w:p w14:paraId="10E3B1FF"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If required by the Engineer, the structure shall be retested before the expiry of the Defects Liability Period.</w:t>
      </w:r>
    </w:p>
    <w:p w14:paraId="0A302C07"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p>
    <w:p w14:paraId="7515CF59"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Works will not be certified complete until the structure has been proved by testing to be watertight to the satisfaction of the Engineer.</w:t>
      </w:r>
    </w:p>
    <w:p w14:paraId="60C07C1F"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p>
    <w:p w14:paraId="53669597"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1.5               CLEANING AND STERILIZING</w:t>
      </w:r>
    </w:p>
    <w:p w14:paraId="2185A404"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1EF1DEFC"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water-retaining structures listed in 1.4  shall be sterilized as specified below, before testing, and, should repairs have been necessary, before re-testing. The walls, floor and underside of the filters floor shall first be thoroughly hosed down with water and swept with brushes until properly cleaned of all dirt and other foreign matter. All water shall be drained away.</w:t>
      </w:r>
    </w:p>
    <w:p w14:paraId="40041F7F"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structure shall be filled with water to a depth of 150 mm, chloride of lime solution being added as the water enters at a dosing rate of 150 grams of chloride of lime for every cubic metre of water entering the structure.  The chloride of lime solution shall be mixed thoroughly with the water. The surfaces shall then be thoroughly brushed down with the solution.</w:t>
      </w:r>
    </w:p>
    <w:p w14:paraId="79391C95"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p>
    <w:p w14:paraId="1F0A6AFB"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r w:rsidRPr="00A95BB3">
        <w:rPr>
          <w:rFonts w:ascii="Arial" w:eastAsia="Times New Roman" w:hAnsi="Arial" w:cs="Arial"/>
          <w:spacing w:val="-2"/>
          <w:lang w:val="en-ZA"/>
        </w:rPr>
        <w:t>No person shall enter the structure during and after sterilizing unless wearing sterilized gumboots.</w:t>
      </w:r>
    </w:p>
    <w:p w14:paraId="6DB6D38E"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p>
    <w:p w14:paraId="19DEED84"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p>
    <w:p w14:paraId="184AAF68"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0437E314"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u w:val="single"/>
          <w:lang w:val="en-ZA"/>
        </w:rPr>
      </w:pPr>
      <w:r w:rsidRPr="00A95BB3">
        <w:rPr>
          <w:rFonts w:ascii="Arial" w:eastAsia="Times New Roman" w:hAnsi="Arial" w:cs="Arial"/>
          <w:b/>
          <w:spacing w:val="-2"/>
          <w:u w:val="single"/>
          <w:lang w:val="en-ZA"/>
        </w:rPr>
        <w:t>PST 2                  MEASUREMENT AND PAYMENT</w:t>
      </w:r>
    </w:p>
    <w:p w14:paraId="6F0F35E1"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u w:val="single"/>
          <w:lang w:val="en-ZA"/>
        </w:rPr>
      </w:pPr>
    </w:p>
    <w:p w14:paraId="3592DABF"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2.1               TANK STANDS</w:t>
      </w:r>
    </w:p>
    <w:p w14:paraId="5DDE9B57"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3FFA3D29"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After the successful erection of the tank stand the item will be measured and paid by number completed. The rate tendered shall cover the cost of supply, delivery and erection including all other works required to make the stand accessible and safe.</w:t>
      </w:r>
    </w:p>
    <w:p w14:paraId="7E091E97"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p>
    <w:p w14:paraId="3EE778BF"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2.2               PRESSED STEEL TANK</w:t>
      </w:r>
    </w:p>
    <w:p w14:paraId="511014D2"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70FBA988"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After the successful erection of the tank the item will be measured and paid by number completed. The rate tendered shall cover the cost of supply, delivery and erection including all other works required to make the tank accessible and operational. The rate shall include all pipe work from required inlet/outlet to the ground level as well as items specified in 1.2</w:t>
      </w:r>
    </w:p>
    <w:p w14:paraId="01A3C02B"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020FEB8B"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2.3              CONNECTIONS TO TANK</w:t>
      </w:r>
    </w:p>
    <w:p w14:paraId="37CBF6A2"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26C1809A"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The item will be measured and paid by sum. The rate shall include all labour, pipe specials, fittings, seals, bolts and nuts required to complete the connections between the tank and network pipes.</w:t>
      </w:r>
    </w:p>
    <w:p w14:paraId="686F53B5"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11EB36B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079E32BE"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5B0D61F6"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2.4             WATER-TIGHTNESS TESTING</w:t>
      </w:r>
    </w:p>
    <w:p w14:paraId="2B740A63"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1DBF40A6" w14:textId="77777777" w:rsidR="00A95BB3" w:rsidRPr="00A95BB3" w:rsidRDefault="00A95BB3" w:rsidP="00A95BB3">
      <w:pPr>
        <w:shd w:val="clear" w:color="auto" w:fill="FFFFFF"/>
        <w:autoSpaceDE w:val="0"/>
        <w:autoSpaceDN w:val="0"/>
        <w:adjustRightInd w:val="0"/>
        <w:spacing w:after="0" w:line="240" w:lineRule="auto"/>
        <w:jc w:val="both"/>
        <w:rPr>
          <w:rFonts w:ascii="Arial" w:eastAsia="Times New Roman" w:hAnsi="Arial" w:cs="Arial"/>
          <w:spacing w:val="-2"/>
          <w:lang w:val="en-ZA"/>
        </w:rPr>
      </w:pPr>
      <w:r w:rsidRPr="00A95BB3">
        <w:rPr>
          <w:rFonts w:ascii="Arial" w:eastAsia="Times New Roman" w:hAnsi="Arial" w:cs="Arial"/>
          <w:spacing w:val="-2"/>
          <w:lang w:val="en-ZA"/>
        </w:rPr>
        <w:t>Water tightness testing that shows the structures to the watertight will be measured and paid by the sum. The sum tendered shall cover the cost of the successful water-tightness test including for the cost of the water used.</w:t>
      </w:r>
    </w:p>
    <w:p w14:paraId="4D1FDB1F" w14:textId="77777777" w:rsidR="00A95BB3" w:rsidRPr="00A95BB3" w:rsidRDefault="00A95BB3" w:rsidP="00A95BB3">
      <w:pPr>
        <w:shd w:val="clear" w:color="auto" w:fill="FFFFFF"/>
        <w:autoSpaceDE w:val="0"/>
        <w:autoSpaceDN w:val="0"/>
        <w:adjustRightInd w:val="0"/>
        <w:spacing w:after="0" w:line="240" w:lineRule="auto"/>
        <w:rPr>
          <w:rFonts w:ascii="Arial" w:eastAsia="Times New Roman" w:hAnsi="Arial" w:cs="Arial"/>
          <w:spacing w:val="-2"/>
          <w:lang w:val="en-ZA"/>
        </w:rPr>
      </w:pPr>
    </w:p>
    <w:p w14:paraId="5A2624A7"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r w:rsidRPr="00A95BB3">
        <w:rPr>
          <w:rFonts w:ascii="Arial" w:eastAsia="Times New Roman" w:hAnsi="Arial" w:cs="Arial"/>
          <w:b/>
          <w:spacing w:val="-2"/>
          <w:lang w:val="en-ZA"/>
        </w:rPr>
        <w:t>PST 2.5            CLEANING AND STERILIZING</w:t>
      </w:r>
    </w:p>
    <w:p w14:paraId="04590632" w14:textId="77777777" w:rsidR="00A95BB3" w:rsidRPr="00A95BB3" w:rsidRDefault="00A95BB3" w:rsidP="00A95BB3">
      <w:pPr>
        <w:tabs>
          <w:tab w:val="left" w:pos="567"/>
          <w:tab w:val="left" w:pos="1418"/>
          <w:tab w:val="left" w:pos="1814"/>
          <w:tab w:val="left" w:pos="2325"/>
          <w:tab w:val="left" w:pos="2835"/>
          <w:tab w:val="left" w:pos="6804"/>
          <w:tab w:val="right" w:pos="8789"/>
        </w:tabs>
        <w:suppressAutoHyphens/>
        <w:spacing w:after="0" w:line="240" w:lineRule="auto"/>
        <w:jc w:val="both"/>
        <w:rPr>
          <w:rFonts w:ascii="Arial" w:eastAsia="Times New Roman" w:hAnsi="Arial" w:cs="Arial"/>
          <w:b/>
          <w:spacing w:val="-2"/>
          <w:lang w:val="en-ZA"/>
        </w:rPr>
      </w:pPr>
    </w:p>
    <w:p w14:paraId="664F5260" w14:textId="77777777" w:rsidR="00A95BB3" w:rsidRPr="00A95BB3" w:rsidRDefault="00A95BB3" w:rsidP="00A95BB3">
      <w:pPr>
        <w:shd w:val="clear" w:color="auto" w:fill="FFFFFF"/>
        <w:autoSpaceDE w:val="0"/>
        <w:autoSpaceDN w:val="0"/>
        <w:adjustRightInd w:val="0"/>
        <w:spacing w:after="0" w:line="240" w:lineRule="auto"/>
        <w:jc w:val="both"/>
        <w:rPr>
          <w:rFonts w:ascii="Times New Roman" w:eastAsia="Times New Roman" w:hAnsi="Times New Roman" w:cs="Calibri"/>
          <w:spacing w:val="-2"/>
          <w:sz w:val="24"/>
          <w:szCs w:val="24"/>
          <w:lang w:val="en-ZA"/>
        </w:rPr>
      </w:pPr>
      <w:r w:rsidRPr="00A95BB3">
        <w:rPr>
          <w:rFonts w:ascii="Arial" w:eastAsia="Times New Roman" w:hAnsi="Arial" w:cs="Arial"/>
          <w:spacing w:val="-2"/>
          <w:lang w:val="en-ZA"/>
        </w:rPr>
        <w:t>Payment for the cleaning and sterilizing will be by the sum which shall cover the cost of all labour, equipment and materials, including any water required in cleaning and sterilizing as specified in 1.5.</w:t>
      </w:r>
    </w:p>
    <w:p w14:paraId="0C181F25"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sectPr w:rsidR="00A95BB3" w:rsidRPr="00A95BB3" w:rsidSect="00640935">
          <w:headerReference w:type="even" r:id="rId49"/>
          <w:footerReference w:type="even" r:id="rId50"/>
          <w:footerReference w:type="first" r:id="rId51"/>
          <w:endnotePr>
            <w:numFmt w:val="decimal"/>
          </w:endnotePr>
          <w:pgSz w:w="11906" w:h="16838" w:code="9"/>
          <w:pgMar w:top="1276" w:right="991" w:bottom="851" w:left="1440" w:header="431" w:footer="584" w:gutter="0"/>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9465"/>
      </w:tblGrid>
      <w:tr w:rsidR="00A95BB3" w:rsidRPr="00A95BB3" w14:paraId="14DAC5EB" w14:textId="77777777" w:rsidTr="00640935">
        <w:trPr>
          <w:trHeight w:val="536"/>
        </w:trPr>
        <w:tc>
          <w:tcPr>
            <w:tcW w:w="9480" w:type="dxa"/>
            <w:shd w:val="clear" w:color="auto" w:fill="BFBFBF"/>
            <w:vAlign w:val="center"/>
          </w:tcPr>
          <w:p w14:paraId="146F81FF" w14:textId="77777777" w:rsidR="00A95BB3" w:rsidRPr="00A95BB3" w:rsidRDefault="00A95BB3" w:rsidP="00A95BB3">
            <w:pPr>
              <w:widowControl w:val="0"/>
              <w:tabs>
                <w:tab w:val="left" w:pos="1437"/>
              </w:tabs>
              <w:autoSpaceDE w:val="0"/>
              <w:autoSpaceDN w:val="0"/>
              <w:adjustRightInd w:val="0"/>
              <w:spacing w:after="0" w:line="240" w:lineRule="auto"/>
              <w:jc w:val="center"/>
              <w:rPr>
                <w:rFonts w:ascii="Arial" w:eastAsia="Times New Roman" w:hAnsi="Arial" w:cs="Arial"/>
                <w:b/>
                <w:sz w:val="28"/>
                <w:szCs w:val="28"/>
              </w:rPr>
            </w:pPr>
            <w:r w:rsidRPr="00A95BB3">
              <w:rPr>
                <w:rFonts w:ascii="Arial" w:eastAsia="Times New Roman" w:hAnsi="Arial" w:cs="Arial"/>
                <w:b/>
                <w:sz w:val="28"/>
                <w:szCs w:val="28"/>
              </w:rPr>
              <w:lastRenderedPageBreak/>
              <w:t>SECTION 4.4:  MANAGEMENT</w:t>
            </w:r>
          </w:p>
        </w:tc>
      </w:tr>
    </w:tbl>
    <w:p w14:paraId="27E77747" w14:textId="77777777" w:rsidR="00A95BB3" w:rsidRPr="00A95BB3" w:rsidRDefault="00A95BB3" w:rsidP="00A95BB3">
      <w:pPr>
        <w:widowControl w:val="0"/>
        <w:tabs>
          <w:tab w:val="center" w:pos="2583"/>
        </w:tabs>
        <w:autoSpaceDE w:val="0"/>
        <w:autoSpaceDN w:val="0"/>
        <w:adjustRightInd w:val="0"/>
        <w:spacing w:after="165" w:line="228" w:lineRule="auto"/>
        <w:rPr>
          <w:rFonts w:ascii="Courier" w:eastAsia="Times New Roman" w:hAnsi="Courier" w:cs="Times New Roman"/>
          <w:sz w:val="24"/>
          <w:szCs w:val="24"/>
        </w:rPr>
      </w:pPr>
    </w:p>
    <w:p w14:paraId="75D7AD64" w14:textId="77777777" w:rsidR="00A95BB3" w:rsidRPr="00A95BB3" w:rsidRDefault="00A95BB3" w:rsidP="00A95BB3">
      <w:pPr>
        <w:widowControl w:val="0"/>
        <w:tabs>
          <w:tab w:val="center" w:pos="2583"/>
        </w:tabs>
        <w:autoSpaceDE w:val="0"/>
        <w:autoSpaceDN w:val="0"/>
        <w:adjustRightInd w:val="0"/>
        <w:spacing w:after="165" w:line="228" w:lineRule="auto"/>
        <w:rPr>
          <w:rFonts w:ascii="Arial" w:eastAsia="Times New Roman" w:hAnsi="Arial" w:cs="Arial"/>
          <w:b/>
        </w:rPr>
      </w:pPr>
      <w:r w:rsidRPr="00A95BB3">
        <w:rPr>
          <w:rFonts w:ascii="Arial" w:eastAsia="Times New Roman" w:hAnsi="Arial" w:cs="Arial"/>
          <w:b/>
        </w:rPr>
        <w:t>4.4.1</w:t>
      </w:r>
      <w:r w:rsidRPr="00A95BB3">
        <w:rPr>
          <w:rFonts w:ascii="Arial" w:eastAsia="Times New Roman" w:hAnsi="Arial" w:cs="Arial"/>
          <w:b/>
        </w:rPr>
        <w:tab/>
        <w:t>Applicable SANS 1921 standards</w:t>
      </w:r>
    </w:p>
    <w:p w14:paraId="6E23C3EB" w14:textId="77777777" w:rsidR="00A95BB3" w:rsidRPr="00A95BB3" w:rsidRDefault="00A95BB3" w:rsidP="00A95BB3">
      <w:pPr>
        <w:widowControl w:val="0"/>
        <w:autoSpaceDE w:val="0"/>
        <w:autoSpaceDN w:val="0"/>
        <w:adjustRightInd w:val="0"/>
        <w:spacing w:after="187" w:line="251" w:lineRule="auto"/>
        <w:ind w:left="3" w:hanging="3"/>
        <w:rPr>
          <w:rFonts w:ascii="Arial" w:eastAsia="Times New Roman" w:hAnsi="Arial" w:cs="Arial"/>
        </w:rPr>
      </w:pPr>
      <w:r w:rsidRPr="00A95BB3">
        <w:rPr>
          <w:rFonts w:ascii="Arial" w:eastAsia="Times New Roman" w:hAnsi="Arial" w:cs="Arial"/>
        </w:rPr>
        <w:t>The following parts of SANS 1921 (Construction and management requirements for construction works) and associated specifications are applicable:</w:t>
      </w:r>
    </w:p>
    <w:p w14:paraId="6D201278" w14:textId="77777777" w:rsidR="00A95BB3" w:rsidRPr="00A95BB3" w:rsidRDefault="00A95BB3" w:rsidP="00A95BB3">
      <w:pPr>
        <w:widowControl w:val="0"/>
        <w:autoSpaceDE w:val="0"/>
        <w:autoSpaceDN w:val="0"/>
        <w:adjustRightInd w:val="0"/>
        <w:spacing w:after="187" w:line="251" w:lineRule="auto"/>
        <w:ind w:left="3" w:hanging="3"/>
        <w:rPr>
          <w:rFonts w:ascii="Arial" w:eastAsia="Times New Roman" w:hAnsi="Arial" w:cs="Arial"/>
        </w:rPr>
      </w:pPr>
      <w:r w:rsidRPr="00A95BB3">
        <w:rPr>
          <w:rFonts w:ascii="Arial" w:eastAsia="Times New Roman" w:hAnsi="Arial" w:cs="Arial"/>
        </w:rPr>
        <w:tab/>
        <w:t>SANS 1921-1:</w:t>
      </w:r>
      <w:r w:rsidRPr="00A95BB3">
        <w:rPr>
          <w:rFonts w:ascii="Arial" w:eastAsia="Times New Roman" w:hAnsi="Arial" w:cs="Arial"/>
        </w:rPr>
        <w:tab/>
        <w:t>General engineering and construction works</w:t>
      </w:r>
    </w:p>
    <w:p w14:paraId="0271686E" w14:textId="77777777" w:rsidR="00A95BB3" w:rsidRPr="00A95BB3" w:rsidRDefault="00A95BB3" w:rsidP="00A95BB3">
      <w:pPr>
        <w:widowControl w:val="0"/>
        <w:autoSpaceDE w:val="0"/>
        <w:autoSpaceDN w:val="0"/>
        <w:adjustRightInd w:val="0"/>
        <w:spacing w:after="187" w:line="251" w:lineRule="auto"/>
        <w:ind w:left="3" w:hanging="3"/>
        <w:rPr>
          <w:rFonts w:ascii="Arial" w:eastAsia="Times New Roman" w:hAnsi="Arial" w:cs="Arial"/>
        </w:rPr>
      </w:pPr>
      <w:r w:rsidRPr="00A95BB3">
        <w:rPr>
          <w:rFonts w:ascii="Arial" w:eastAsia="Times New Roman" w:hAnsi="Arial" w:cs="Arial"/>
        </w:rPr>
        <w:tab/>
        <w:t>SANS 1921-2:</w:t>
      </w:r>
      <w:r w:rsidRPr="00A95BB3">
        <w:rPr>
          <w:rFonts w:ascii="Arial" w:eastAsia="Times New Roman" w:hAnsi="Arial" w:cs="Arial"/>
        </w:rPr>
        <w:tab/>
        <w:t>Accommodation of traffic on public roads occupied by the contractor</w:t>
      </w:r>
    </w:p>
    <w:p w14:paraId="53BFE78D" w14:textId="77777777" w:rsidR="00A95BB3" w:rsidRPr="00A95BB3" w:rsidRDefault="00A95BB3" w:rsidP="00A95BB3">
      <w:pPr>
        <w:widowControl w:val="0"/>
        <w:autoSpaceDE w:val="0"/>
        <w:autoSpaceDN w:val="0"/>
        <w:adjustRightInd w:val="0"/>
        <w:spacing w:after="187" w:line="251" w:lineRule="auto"/>
        <w:ind w:left="3" w:firstLine="717"/>
        <w:rPr>
          <w:rFonts w:ascii="Arial" w:eastAsia="Times New Roman" w:hAnsi="Arial" w:cs="Arial"/>
        </w:rPr>
      </w:pPr>
      <w:r w:rsidRPr="00A95BB3">
        <w:rPr>
          <w:rFonts w:ascii="Arial" w:eastAsia="Times New Roman" w:hAnsi="Arial" w:cs="Arial"/>
        </w:rPr>
        <w:t>SANS 1921-3:</w:t>
      </w:r>
      <w:r w:rsidRPr="00A95BB3">
        <w:rPr>
          <w:rFonts w:ascii="Arial" w:eastAsia="Times New Roman" w:hAnsi="Arial" w:cs="Arial"/>
        </w:rPr>
        <w:tab/>
        <w:t>Structural steelwork</w:t>
      </w:r>
    </w:p>
    <w:p w14:paraId="0422F0C8" w14:textId="77777777" w:rsidR="00A95BB3" w:rsidRPr="00A95BB3" w:rsidRDefault="00A95BB3" w:rsidP="00A95BB3">
      <w:pPr>
        <w:widowControl w:val="0"/>
        <w:autoSpaceDE w:val="0"/>
        <w:autoSpaceDN w:val="0"/>
        <w:adjustRightInd w:val="0"/>
        <w:spacing w:after="187" w:line="251" w:lineRule="auto"/>
        <w:ind w:left="3" w:firstLine="717"/>
        <w:rPr>
          <w:rFonts w:ascii="Arial" w:eastAsia="Times New Roman" w:hAnsi="Arial" w:cs="Arial"/>
        </w:rPr>
      </w:pPr>
      <w:r w:rsidRPr="00A95BB3">
        <w:rPr>
          <w:rFonts w:ascii="Arial" w:eastAsia="Times New Roman" w:hAnsi="Arial" w:cs="Arial"/>
        </w:rPr>
        <w:t>SANS 1921-4:</w:t>
      </w:r>
      <w:r w:rsidRPr="00A95BB3">
        <w:rPr>
          <w:rFonts w:ascii="Arial" w:eastAsia="Times New Roman" w:hAnsi="Arial" w:cs="Arial"/>
        </w:rPr>
        <w:tab/>
        <w:t>third party management support in works contracts</w:t>
      </w:r>
    </w:p>
    <w:p w14:paraId="4B7BE9FE" w14:textId="77777777" w:rsidR="00A95BB3" w:rsidRPr="00A95BB3" w:rsidRDefault="00A95BB3" w:rsidP="00A95BB3">
      <w:pPr>
        <w:widowControl w:val="0"/>
        <w:autoSpaceDE w:val="0"/>
        <w:autoSpaceDN w:val="0"/>
        <w:adjustRightInd w:val="0"/>
        <w:spacing w:after="187" w:line="251" w:lineRule="auto"/>
        <w:ind w:left="3" w:firstLine="717"/>
        <w:rPr>
          <w:rFonts w:ascii="Arial" w:eastAsia="Times New Roman" w:hAnsi="Arial" w:cs="Arial"/>
        </w:rPr>
      </w:pPr>
      <w:r w:rsidRPr="00A95BB3">
        <w:rPr>
          <w:rFonts w:ascii="Arial" w:eastAsia="Times New Roman" w:hAnsi="Arial" w:cs="Arial"/>
        </w:rPr>
        <w:t>SANS 1921-5:</w:t>
      </w:r>
      <w:r w:rsidRPr="00A95BB3">
        <w:rPr>
          <w:rFonts w:ascii="Arial" w:eastAsia="Times New Roman" w:hAnsi="Arial" w:cs="Arial"/>
        </w:rPr>
        <w:tab/>
        <w:t>Earthworks activities, which are to be performed by hand</w:t>
      </w:r>
    </w:p>
    <w:p w14:paraId="6BCC9E19" w14:textId="77777777" w:rsidR="00A95BB3" w:rsidRPr="00A95BB3" w:rsidRDefault="00A95BB3" w:rsidP="00A95BB3">
      <w:pPr>
        <w:widowControl w:val="0"/>
        <w:autoSpaceDE w:val="0"/>
        <w:autoSpaceDN w:val="0"/>
        <w:adjustRightInd w:val="0"/>
        <w:spacing w:after="187" w:line="251" w:lineRule="auto"/>
        <w:ind w:left="3" w:firstLine="717"/>
        <w:rPr>
          <w:rFonts w:ascii="Arial" w:eastAsia="Times New Roman" w:hAnsi="Arial" w:cs="Arial"/>
        </w:rPr>
      </w:pPr>
      <w:r w:rsidRPr="00A95BB3">
        <w:rPr>
          <w:rFonts w:ascii="Arial" w:eastAsia="Times New Roman" w:hAnsi="Arial" w:cs="Arial"/>
        </w:rPr>
        <w:t>SANS 1921-6:</w:t>
      </w:r>
      <w:r w:rsidRPr="00A95BB3">
        <w:rPr>
          <w:rFonts w:ascii="Arial" w:eastAsia="Times New Roman" w:hAnsi="Arial" w:cs="Arial"/>
        </w:rPr>
        <w:tab/>
        <w:t>HIV / AIDS awareness</w:t>
      </w:r>
    </w:p>
    <w:p w14:paraId="23DA0358" w14:textId="77777777" w:rsidR="00A95BB3" w:rsidRPr="00A95BB3" w:rsidRDefault="00A95BB3" w:rsidP="00A95BB3">
      <w:pPr>
        <w:widowControl w:val="0"/>
        <w:autoSpaceDE w:val="0"/>
        <w:autoSpaceDN w:val="0"/>
        <w:adjustRightInd w:val="0"/>
        <w:spacing w:after="0" w:line="240" w:lineRule="auto"/>
        <w:ind w:left="6" w:firstLine="714"/>
        <w:rPr>
          <w:rFonts w:ascii="Arial" w:eastAsia="Times New Roman" w:hAnsi="Arial" w:cs="Arial"/>
        </w:rPr>
      </w:pPr>
    </w:p>
    <w:p w14:paraId="7DBF0DEC" w14:textId="77777777" w:rsidR="00A95BB3" w:rsidRPr="00A95BB3" w:rsidRDefault="00A95BB3" w:rsidP="00A95BB3">
      <w:pPr>
        <w:widowControl w:val="0"/>
        <w:autoSpaceDE w:val="0"/>
        <w:autoSpaceDN w:val="0"/>
        <w:adjustRightInd w:val="0"/>
        <w:spacing w:after="187" w:line="251" w:lineRule="auto"/>
        <w:ind w:left="3" w:firstLine="717"/>
        <w:rPr>
          <w:rFonts w:ascii="Arial" w:eastAsia="Times New Roman" w:hAnsi="Arial" w:cs="Arial"/>
        </w:rPr>
      </w:pPr>
      <w:r w:rsidRPr="00A95BB3">
        <w:rPr>
          <w:rFonts w:ascii="Arial" w:eastAsia="Times New Roman" w:hAnsi="Arial" w:cs="Arial"/>
        </w:rPr>
        <w:t>The associated specification data are as follows:</w:t>
      </w:r>
    </w:p>
    <w:tbl>
      <w:tblPr>
        <w:tblW w:w="974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0"/>
        <w:gridCol w:w="8354"/>
      </w:tblGrid>
      <w:tr w:rsidR="00A95BB3" w:rsidRPr="00A95BB3" w14:paraId="243EE61B" w14:textId="77777777" w:rsidTr="00964F04">
        <w:trPr>
          <w:tblHeader/>
        </w:trPr>
        <w:tc>
          <w:tcPr>
            <w:tcW w:w="9744" w:type="dxa"/>
            <w:gridSpan w:val="2"/>
            <w:shd w:val="clear" w:color="auto" w:fill="D5DCE4"/>
          </w:tcPr>
          <w:p w14:paraId="25861777" w14:textId="77777777" w:rsidR="00A95BB3" w:rsidRPr="00A95BB3" w:rsidRDefault="00A95BB3" w:rsidP="00A95BB3">
            <w:pPr>
              <w:widowControl w:val="0"/>
              <w:autoSpaceDE w:val="0"/>
              <w:autoSpaceDN w:val="0"/>
              <w:adjustRightInd w:val="0"/>
              <w:spacing w:after="187" w:line="251" w:lineRule="auto"/>
              <w:jc w:val="both"/>
              <w:rPr>
                <w:rFonts w:ascii="Arial" w:eastAsia="Times New Roman" w:hAnsi="Arial" w:cs="Arial"/>
              </w:rPr>
            </w:pPr>
            <w:r w:rsidRPr="00A95BB3">
              <w:rPr>
                <w:rFonts w:ascii="Arial" w:eastAsia="Times New Roman" w:hAnsi="Arial" w:cs="Arial"/>
              </w:rPr>
              <w:t>SANS 1921-1: General engineering and construction works</w:t>
            </w:r>
          </w:p>
        </w:tc>
      </w:tr>
      <w:tr w:rsidR="00A95BB3" w:rsidRPr="00A95BB3" w14:paraId="41061CA0" w14:textId="77777777" w:rsidTr="00964F04">
        <w:trPr>
          <w:tblHeader/>
        </w:trPr>
        <w:tc>
          <w:tcPr>
            <w:tcW w:w="1390" w:type="dxa"/>
            <w:shd w:val="clear" w:color="auto" w:fill="D5DCE4"/>
            <w:vAlign w:val="center"/>
          </w:tcPr>
          <w:p w14:paraId="1C0E644A" w14:textId="77777777" w:rsidR="00A95BB3" w:rsidRPr="00A95BB3" w:rsidRDefault="00A95BB3" w:rsidP="00A95BB3">
            <w:pPr>
              <w:widowControl w:val="0"/>
              <w:autoSpaceDE w:val="0"/>
              <w:autoSpaceDN w:val="0"/>
              <w:adjustRightInd w:val="0"/>
              <w:spacing w:after="0" w:line="240" w:lineRule="auto"/>
              <w:ind w:left="7"/>
              <w:jc w:val="both"/>
              <w:rPr>
                <w:rFonts w:ascii="Arial" w:eastAsia="Times New Roman" w:hAnsi="Arial" w:cs="Arial"/>
              </w:rPr>
            </w:pPr>
            <w:r w:rsidRPr="00A95BB3">
              <w:rPr>
                <w:rFonts w:ascii="Arial" w:eastAsia="Times New Roman" w:hAnsi="Arial" w:cs="Arial"/>
              </w:rPr>
              <w:t xml:space="preserve">Clause No </w:t>
            </w:r>
          </w:p>
        </w:tc>
        <w:tc>
          <w:tcPr>
            <w:tcW w:w="8354" w:type="dxa"/>
            <w:shd w:val="clear" w:color="auto" w:fill="D5DCE4"/>
            <w:vAlign w:val="center"/>
          </w:tcPr>
          <w:p w14:paraId="6F2A337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Specification data</w:t>
            </w:r>
          </w:p>
        </w:tc>
      </w:tr>
      <w:tr w:rsidR="00A95BB3" w:rsidRPr="00A95BB3" w14:paraId="6A426AC9" w14:textId="77777777" w:rsidTr="00640935">
        <w:tc>
          <w:tcPr>
            <w:tcW w:w="1390" w:type="dxa"/>
            <w:shd w:val="clear" w:color="auto" w:fill="auto"/>
          </w:tcPr>
          <w:p w14:paraId="2284F447" w14:textId="77777777" w:rsidR="00A95BB3" w:rsidRPr="00A95BB3" w:rsidRDefault="00A95BB3" w:rsidP="00A95BB3">
            <w:pPr>
              <w:widowControl w:val="0"/>
              <w:autoSpaceDE w:val="0"/>
              <w:autoSpaceDN w:val="0"/>
              <w:adjustRightInd w:val="0"/>
              <w:spacing w:after="0" w:line="240" w:lineRule="auto"/>
              <w:ind w:left="7"/>
              <w:jc w:val="both"/>
              <w:rPr>
                <w:rFonts w:ascii="Arial" w:eastAsia="Times New Roman" w:hAnsi="Arial" w:cs="Arial"/>
              </w:rPr>
            </w:pPr>
            <w:r w:rsidRPr="00A95BB3">
              <w:rPr>
                <w:rFonts w:ascii="Arial" w:eastAsia="Calibri" w:hAnsi="Arial" w:cs="Arial"/>
              </w:rPr>
              <w:t>4.1.7</w:t>
            </w:r>
          </w:p>
        </w:tc>
        <w:tc>
          <w:tcPr>
            <w:tcW w:w="8354" w:type="dxa"/>
            <w:shd w:val="clear" w:color="auto" w:fill="auto"/>
          </w:tcPr>
          <w:p w14:paraId="619C0C93" w14:textId="77777777" w:rsidR="00A95BB3" w:rsidRPr="00A95BB3" w:rsidRDefault="00A95BB3" w:rsidP="00A95BB3">
            <w:pPr>
              <w:widowControl w:val="0"/>
              <w:autoSpaceDE w:val="0"/>
              <w:autoSpaceDN w:val="0"/>
              <w:adjustRightInd w:val="0"/>
              <w:spacing w:after="178" w:line="243" w:lineRule="auto"/>
              <w:ind w:left="7" w:hanging="7"/>
              <w:jc w:val="both"/>
              <w:rPr>
                <w:rFonts w:ascii="Arial" w:eastAsia="Times New Roman" w:hAnsi="Arial" w:cs="Arial"/>
              </w:rPr>
            </w:pPr>
            <w:r w:rsidRPr="00A95BB3">
              <w:rPr>
                <w:rFonts w:ascii="Arial" w:eastAsia="Times New Roman" w:hAnsi="Arial" w:cs="Arial"/>
              </w:rPr>
              <w:t>The requirements for drawings, information and calculations for which the contractor is responsible are:</w:t>
            </w:r>
          </w:p>
          <w:p w14:paraId="3A9B59DD" w14:textId="77777777" w:rsidR="00A95BB3" w:rsidRPr="00A95BB3" w:rsidRDefault="00A95BB3" w:rsidP="00A95BB3">
            <w:pPr>
              <w:widowControl w:val="0"/>
              <w:autoSpaceDE w:val="0"/>
              <w:autoSpaceDN w:val="0"/>
              <w:adjustRightInd w:val="0"/>
              <w:spacing w:after="0" w:line="240" w:lineRule="auto"/>
              <w:ind w:left="692"/>
              <w:jc w:val="both"/>
              <w:rPr>
                <w:rFonts w:ascii="Arial" w:eastAsia="Times New Roman" w:hAnsi="Arial" w:cs="Arial"/>
              </w:rPr>
            </w:pPr>
            <w:r w:rsidRPr="00A95BB3">
              <w:rPr>
                <w:rFonts w:ascii="Arial" w:eastAsia="Times New Roman" w:hAnsi="Arial" w:cs="Arial"/>
              </w:rPr>
              <w:t>As-Built Data</w:t>
            </w:r>
          </w:p>
          <w:p w14:paraId="74D353CA" w14:textId="77777777" w:rsidR="00A95BB3" w:rsidRPr="00A95BB3" w:rsidRDefault="00A95BB3" w:rsidP="00A95BB3">
            <w:pPr>
              <w:widowControl w:val="0"/>
              <w:autoSpaceDE w:val="0"/>
              <w:autoSpaceDN w:val="0"/>
              <w:adjustRightInd w:val="0"/>
              <w:spacing w:after="0" w:line="240" w:lineRule="auto"/>
              <w:ind w:left="692"/>
              <w:jc w:val="both"/>
              <w:rPr>
                <w:rFonts w:ascii="Arial" w:eastAsia="Times New Roman" w:hAnsi="Arial" w:cs="Arial"/>
              </w:rPr>
            </w:pPr>
          </w:p>
        </w:tc>
      </w:tr>
      <w:tr w:rsidR="00A95BB3" w:rsidRPr="00A95BB3" w14:paraId="750F6F8D" w14:textId="77777777" w:rsidTr="00640935">
        <w:tc>
          <w:tcPr>
            <w:tcW w:w="1390" w:type="dxa"/>
            <w:shd w:val="clear" w:color="auto" w:fill="auto"/>
          </w:tcPr>
          <w:p w14:paraId="11078B59" w14:textId="77777777" w:rsidR="00A95BB3" w:rsidRPr="00A95BB3" w:rsidRDefault="00A95BB3" w:rsidP="00A95BB3">
            <w:pPr>
              <w:widowControl w:val="0"/>
              <w:autoSpaceDE w:val="0"/>
              <w:autoSpaceDN w:val="0"/>
              <w:adjustRightInd w:val="0"/>
              <w:spacing w:before="120" w:after="120" w:line="240" w:lineRule="auto"/>
              <w:ind w:left="14"/>
              <w:jc w:val="both"/>
              <w:rPr>
                <w:rFonts w:ascii="Arial" w:eastAsia="Times New Roman" w:hAnsi="Arial" w:cs="Arial"/>
              </w:rPr>
            </w:pPr>
            <w:r w:rsidRPr="00A95BB3">
              <w:rPr>
                <w:rFonts w:ascii="Arial" w:eastAsia="Times New Roman" w:hAnsi="Arial" w:cs="Arial"/>
              </w:rPr>
              <w:t>4.2.1</w:t>
            </w:r>
          </w:p>
        </w:tc>
        <w:tc>
          <w:tcPr>
            <w:tcW w:w="8354" w:type="dxa"/>
            <w:shd w:val="clear" w:color="auto" w:fill="auto"/>
          </w:tcPr>
          <w:p w14:paraId="69797F24" w14:textId="77777777" w:rsidR="00A95BB3" w:rsidRPr="00A95BB3" w:rsidRDefault="00A95BB3" w:rsidP="00A95BB3">
            <w:pPr>
              <w:widowControl w:val="0"/>
              <w:autoSpaceDE w:val="0"/>
              <w:autoSpaceDN w:val="0"/>
              <w:adjustRightInd w:val="0"/>
              <w:spacing w:before="120" w:after="120" w:line="240" w:lineRule="auto"/>
              <w:ind w:left="7"/>
              <w:jc w:val="both"/>
              <w:rPr>
                <w:rFonts w:ascii="Arial" w:eastAsia="Times New Roman" w:hAnsi="Arial" w:cs="Arial"/>
              </w:rPr>
            </w:pPr>
            <w:r w:rsidRPr="00A95BB3">
              <w:rPr>
                <w:rFonts w:ascii="Arial" w:eastAsia="Times New Roman" w:hAnsi="Arial" w:cs="Arial"/>
              </w:rPr>
              <w:t>The responsibility strategy assigned to the contractor for the works is: A</w:t>
            </w:r>
          </w:p>
        </w:tc>
      </w:tr>
      <w:tr w:rsidR="00A95BB3" w:rsidRPr="00A95BB3" w14:paraId="34EBC22B" w14:textId="77777777" w:rsidTr="00640935">
        <w:tc>
          <w:tcPr>
            <w:tcW w:w="1390" w:type="dxa"/>
            <w:shd w:val="clear" w:color="auto" w:fill="auto"/>
          </w:tcPr>
          <w:p w14:paraId="6C376E81" w14:textId="77777777" w:rsidR="00A95BB3" w:rsidRPr="00A95BB3" w:rsidRDefault="00A95BB3" w:rsidP="00A95BB3">
            <w:pPr>
              <w:widowControl w:val="0"/>
              <w:autoSpaceDE w:val="0"/>
              <w:autoSpaceDN w:val="0"/>
              <w:adjustRightInd w:val="0"/>
              <w:spacing w:before="120" w:after="120" w:line="240" w:lineRule="auto"/>
              <w:ind w:left="22"/>
              <w:jc w:val="both"/>
              <w:rPr>
                <w:rFonts w:ascii="Arial" w:eastAsia="Times New Roman" w:hAnsi="Arial" w:cs="Arial"/>
              </w:rPr>
            </w:pPr>
            <w:r w:rsidRPr="00A95BB3">
              <w:rPr>
                <w:rFonts w:ascii="Arial" w:eastAsia="Calibri" w:hAnsi="Arial" w:cs="Arial"/>
              </w:rPr>
              <w:t>4.2.2</w:t>
            </w:r>
          </w:p>
        </w:tc>
        <w:tc>
          <w:tcPr>
            <w:tcW w:w="8354" w:type="dxa"/>
            <w:shd w:val="clear" w:color="auto" w:fill="auto"/>
            <w:vAlign w:val="center"/>
          </w:tcPr>
          <w:p w14:paraId="2597357D" w14:textId="77777777" w:rsidR="00A95BB3" w:rsidRPr="00A95BB3" w:rsidRDefault="00A95BB3" w:rsidP="00A95BB3">
            <w:pPr>
              <w:widowControl w:val="0"/>
              <w:autoSpaceDE w:val="0"/>
              <w:autoSpaceDN w:val="0"/>
              <w:adjustRightInd w:val="0"/>
              <w:spacing w:before="120" w:after="120" w:line="240" w:lineRule="auto"/>
              <w:ind w:left="14"/>
              <w:jc w:val="both"/>
              <w:rPr>
                <w:rFonts w:ascii="Arial" w:eastAsia="Times New Roman" w:hAnsi="Arial" w:cs="Arial"/>
              </w:rPr>
            </w:pPr>
            <w:r w:rsidRPr="00A95BB3">
              <w:rPr>
                <w:rFonts w:ascii="Arial" w:eastAsia="Times New Roman" w:hAnsi="Arial" w:cs="Arial"/>
              </w:rPr>
              <w:t>The structural employer's agent is: Not Required</w:t>
            </w:r>
          </w:p>
        </w:tc>
      </w:tr>
      <w:tr w:rsidR="00A95BB3" w:rsidRPr="00A95BB3" w14:paraId="41067482" w14:textId="77777777" w:rsidTr="00640935">
        <w:tc>
          <w:tcPr>
            <w:tcW w:w="1390" w:type="dxa"/>
            <w:tcBorders>
              <w:bottom w:val="single" w:sz="4" w:space="0" w:color="000000"/>
            </w:tcBorders>
            <w:shd w:val="clear" w:color="auto" w:fill="auto"/>
          </w:tcPr>
          <w:p w14:paraId="5384C995" w14:textId="77777777" w:rsidR="00A95BB3" w:rsidRPr="00A95BB3" w:rsidRDefault="00A95BB3" w:rsidP="00A95BB3">
            <w:pPr>
              <w:widowControl w:val="0"/>
              <w:autoSpaceDE w:val="0"/>
              <w:autoSpaceDN w:val="0"/>
              <w:adjustRightInd w:val="0"/>
              <w:spacing w:before="120" w:after="120" w:line="240" w:lineRule="auto"/>
              <w:ind w:left="22"/>
              <w:jc w:val="both"/>
              <w:rPr>
                <w:rFonts w:ascii="Arial" w:eastAsia="Times New Roman" w:hAnsi="Arial" w:cs="Arial"/>
              </w:rPr>
            </w:pPr>
            <w:r w:rsidRPr="00A95BB3">
              <w:rPr>
                <w:rFonts w:ascii="Arial" w:eastAsia="Calibri" w:hAnsi="Arial" w:cs="Arial"/>
              </w:rPr>
              <w:t>4.2.3</w:t>
            </w:r>
          </w:p>
        </w:tc>
        <w:tc>
          <w:tcPr>
            <w:tcW w:w="8354" w:type="dxa"/>
            <w:tcBorders>
              <w:bottom w:val="single" w:sz="4" w:space="0" w:color="000000"/>
            </w:tcBorders>
            <w:shd w:val="clear" w:color="auto" w:fill="auto"/>
            <w:vAlign w:val="center"/>
          </w:tcPr>
          <w:p w14:paraId="28362A6E" w14:textId="77777777" w:rsidR="00A95BB3" w:rsidRPr="00A95BB3" w:rsidRDefault="00A95BB3" w:rsidP="00A95BB3">
            <w:pPr>
              <w:widowControl w:val="0"/>
              <w:autoSpaceDE w:val="0"/>
              <w:autoSpaceDN w:val="0"/>
              <w:adjustRightInd w:val="0"/>
              <w:spacing w:before="120" w:after="120" w:line="240" w:lineRule="auto"/>
              <w:ind w:left="29"/>
              <w:jc w:val="both"/>
              <w:rPr>
                <w:rFonts w:ascii="Arial" w:eastAsia="Times New Roman" w:hAnsi="Arial" w:cs="Arial"/>
              </w:rPr>
            </w:pPr>
            <w:r w:rsidRPr="00A95BB3">
              <w:rPr>
                <w:rFonts w:ascii="Arial" w:eastAsia="Times New Roman" w:hAnsi="Arial" w:cs="Arial"/>
              </w:rPr>
              <w:t>Drawings and other information are to be submitted in accordance with the contractor's programme.</w:t>
            </w:r>
          </w:p>
        </w:tc>
      </w:tr>
      <w:tr w:rsidR="00A95BB3" w:rsidRPr="00A95BB3" w14:paraId="29A52951" w14:textId="77777777" w:rsidTr="00640935">
        <w:tc>
          <w:tcPr>
            <w:tcW w:w="1390" w:type="dxa"/>
            <w:tcBorders>
              <w:bottom w:val="single" w:sz="4" w:space="0" w:color="auto"/>
            </w:tcBorders>
            <w:shd w:val="clear" w:color="auto" w:fill="auto"/>
          </w:tcPr>
          <w:p w14:paraId="2FB0820F" w14:textId="77777777" w:rsidR="00A95BB3" w:rsidRPr="00A95BB3" w:rsidRDefault="00A95BB3" w:rsidP="00A95BB3">
            <w:pPr>
              <w:widowControl w:val="0"/>
              <w:autoSpaceDE w:val="0"/>
              <w:autoSpaceDN w:val="0"/>
              <w:adjustRightInd w:val="0"/>
              <w:spacing w:before="120" w:after="0" w:line="240" w:lineRule="auto"/>
              <w:ind w:left="29"/>
              <w:jc w:val="both"/>
              <w:rPr>
                <w:rFonts w:ascii="Arial" w:eastAsia="Times New Roman" w:hAnsi="Arial" w:cs="Arial"/>
              </w:rPr>
            </w:pPr>
            <w:r w:rsidRPr="00A95BB3">
              <w:rPr>
                <w:rFonts w:ascii="Arial" w:eastAsia="Calibri" w:hAnsi="Arial" w:cs="Arial"/>
              </w:rPr>
              <w:t>4.3</w:t>
            </w:r>
          </w:p>
        </w:tc>
        <w:tc>
          <w:tcPr>
            <w:tcW w:w="8354" w:type="dxa"/>
            <w:tcBorders>
              <w:bottom w:val="single" w:sz="4" w:space="0" w:color="auto"/>
            </w:tcBorders>
            <w:shd w:val="clear" w:color="auto" w:fill="auto"/>
            <w:vAlign w:val="center"/>
          </w:tcPr>
          <w:p w14:paraId="217A4355" w14:textId="77777777" w:rsidR="00A95BB3" w:rsidRPr="00A95BB3" w:rsidRDefault="00A95BB3" w:rsidP="00A95BB3">
            <w:pPr>
              <w:widowControl w:val="0"/>
              <w:autoSpaceDE w:val="0"/>
              <w:autoSpaceDN w:val="0"/>
              <w:adjustRightInd w:val="0"/>
              <w:spacing w:before="120" w:after="0" w:line="221" w:lineRule="auto"/>
              <w:ind w:left="36" w:hanging="14"/>
              <w:jc w:val="both"/>
              <w:rPr>
                <w:rFonts w:ascii="Arial" w:eastAsia="Times New Roman" w:hAnsi="Arial" w:cs="Arial"/>
              </w:rPr>
            </w:pPr>
            <w:r w:rsidRPr="00A95BB3">
              <w:rPr>
                <w:rFonts w:ascii="Arial" w:eastAsia="Times New Roman" w:hAnsi="Arial" w:cs="Arial"/>
              </w:rPr>
              <w:t>The Contractor shall submit within the period stated in the Contract Data a suitable and realistic construction programme for the consideration of the Employer's Agent.</w:t>
            </w:r>
          </w:p>
          <w:p w14:paraId="6A75CB19" w14:textId="77777777" w:rsidR="00A95BB3" w:rsidRPr="00A95BB3" w:rsidRDefault="00A95BB3" w:rsidP="00A95BB3">
            <w:pPr>
              <w:widowControl w:val="0"/>
              <w:autoSpaceDE w:val="0"/>
              <w:autoSpaceDN w:val="0"/>
              <w:adjustRightInd w:val="0"/>
              <w:spacing w:before="120" w:after="0" w:line="240" w:lineRule="auto"/>
              <w:ind w:left="29"/>
              <w:jc w:val="both"/>
              <w:rPr>
                <w:rFonts w:ascii="Arial" w:eastAsia="Times New Roman" w:hAnsi="Arial" w:cs="Arial"/>
              </w:rPr>
            </w:pPr>
            <w:r w:rsidRPr="00A95BB3">
              <w:rPr>
                <w:rFonts w:ascii="Arial" w:eastAsia="Times New Roman" w:hAnsi="Arial" w:cs="Arial"/>
              </w:rPr>
              <w:t>The programme shall be in the form of a Gant Chart and shall include the following details:</w:t>
            </w:r>
          </w:p>
          <w:p w14:paraId="43FD7944" w14:textId="77777777" w:rsidR="00A95BB3" w:rsidRPr="00A95BB3" w:rsidRDefault="00A95BB3" w:rsidP="00370847">
            <w:pPr>
              <w:widowControl w:val="0"/>
              <w:numPr>
                <w:ilvl w:val="0"/>
                <w:numId w:val="72"/>
              </w:numPr>
              <w:autoSpaceDE w:val="0"/>
              <w:autoSpaceDN w:val="0"/>
              <w:adjustRightInd w:val="0"/>
              <w:spacing w:before="120" w:after="0" w:line="240" w:lineRule="auto"/>
              <w:ind w:left="739" w:hanging="283"/>
              <w:jc w:val="both"/>
              <w:rPr>
                <w:rFonts w:ascii="Arial" w:eastAsia="Times New Roman" w:hAnsi="Arial" w:cs="Arial"/>
              </w:rPr>
            </w:pPr>
            <w:r w:rsidRPr="00A95BB3">
              <w:rPr>
                <w:rFonts w:ascii="Arial" w:eastAsia="Times New Roman" w:hAnsi="Arial" w:cs="Arial"/>
              </w:rPr>
              <w:t>A work breakdown structure, identifying the major activity groups.</w:t>
            </w:r>
          </w:p>
          <w:p w14:paraId="6E21F0DB" w14:textId="77777777" w:rsidR="00A95BB3" w:rsidRPr="00A95BB3" w:rsidRDefault="00A95BB3" w:rsidP="00A95BB3">
            <w:pPr>
              <w:widowControl w:val="0"/>
              <w:autoSpaceDE w:val="0"/>
              <w:autoSpaceDN w:val="0"/>
              <w:adjustRightInd w:val="0"/>
              <w:spacing w:before="120" w:after="0" w:line="318" w:lineRule="auto"/>
              <w:ind w:left="735"/>
              <w:jc w:val="both"/>
              <w:rPr>
                <w:rFonts w:ascii="Arial" w:eastAsia="Times New Roman" w:hAnsi="Arial" w:cs="Arial"/>
              </w:rPr>
            </w:pPr>
            <w:r w:rsidRPr="00A95BB3">
              <w:rPr>
                <w:rFonts w:ascii="Arial" w:eastAsia="Times New Roman" w:hAnsi="Arial" w:cs="Arial"/>
              </w:rPr>
              <w:t>For each activity group further details shall be provided with regard to the scheduled start and end dates of individual activities.</w:t>
            </w:r>
          </w:p>
          <w:p w14:paraId="2721E285" w14:textId="77777777" w:rsidR="00A95BB3" w:rsidRPr="00A95BB3" w:rsidRDefault="00A95BB3" w:rsidP="00370847">
            <w:pPr>
              <w:widowControl w:val="0"/>
              <w:numPr>
                <w:ilvl w:val="0"/>
                <w:numId w:val="72"/>
              </w:numPr>
              <w:autoSpaceDE w:val="0"/>
              <w:autoSpaceDN w:val="0"/>
              <w:adjustRightInd w:val="0"/>
              <w:spacing w:before="120" w:after="0" w:line="240" w:lineRule="auto"/>
              <w:ind w:left="739" w:hanging="283"/>
              <w:jc w:val="both"/>
              <w:rPr>
                <w:rFonts w:ascii="Arial" w:eastAsia="Times New Roman" w:hAnsi="Arial" w:cs="Arial"/>
              </w:rPr>
            </w:pPr>
            <w:r w:rsidRPr="00A95BB3">
              <w:rPr>
                <w:rFonts w:ascii="Arial" w:eastAsia="Times New Roman" w:hAnsi="Arial" w:cs="Arial"/>
              </w:rPr>
              <w:t>The linkages between activities shall be clearly indicated and the logical network upon which the programme is based should be separately submitted to the Employer's Agent if requested. Any constraints shall be classified as being time related or resource-related.</w:t>
            </w:r>
          </w:p>
          <w:p w14:paraId="59FBBD97" w14:textId="77777777" w:rsidR="00A95BB3" w:rsidRPr="00A95BB3" w:rsidRDefault="00A95BB3" w:rsidP="00370847">
            <w:pPr>
              <w:widowControl w:val="0"/>
              <w:numPr>
                <w:ilvl w:val="0"/>
                <w:numId w:val="71"/>
              </w:numPr>
              <w:autoSpaceDE w:val="0"/>
              <w:autoSpaceDN w:val="0"/>
              <w:adjustRightInd w:val="0"/>
              <w:spacing w:before="120" w:after="0" w:line="240" w:lineRule="auto"/>
              <w:ind w:left="732" w:hanging="339"/>
              <w:jc w:val="both"/>
              <w:rPr>
                <w:rFonts w:ascii="Arial" w:eastAsia="Times New Roman" w:hAnsi="Arial" w:cs="Arial"/>
              </w:rPr>
            </w:pPr>
            <w:r w:rsidRPr="00A95BB3">
              <w:rPr>
                <w:rFonts w:ascii="Arial" w:eastAsia="Times New Roman" w:hAnsi="Arial" w:cs="Arial"/>
              </w:rPr>
              <w:t>The critical path(s) shall be clearly indicated and floats on non-critical activities shall be shown.</w:t>
            </w:r>
          </w:p>
        </w:tc>
      </w:tr>
      <w:tr w:rsidR="00A95BB3" w:rsidRPr="00A95BB3" w14:paraId="26246EB1" w14:textId="77777777" w:rsidTr="00640935">
        <w:tc>
          <w:tcPr>
            <w:tcW w:w="1390" w:type="dxa"/>
            <w:tcBorders>
              <w:top w:val="single" w:sz="4" w:space="0" w:color="auto"/>
            </w:tcBorders>
            <w:shd w:val="clear" w:color="auto" w:fill="auto"/>
          </w:tcPr>
          <w:p w14:paraId="402ECBA3" w14:textId="77777777" w:rsidR="00A95BB3" w:rsidRPr="00A95BB3" w:rsidRDefault="00A95BB3" w:rsidP="00A95BB3">
            <w:pPr>
              <w:widowControl w:val="0"/>
              <w:autoSpaceDE w:val="0"/>
              <w:autoSpaceDN w:val="0"/>
              <w:adjustRightInd w:val="0"/>
              <w:spacing w:after="187" w:line="251" w:lineRule="auto"/>
              <w:jc w:val="both"/>
              <w:rPr>
                <w:rFonts w:ascii="Arial" w:eastAsia="Times New Roman" w:hAnsi="Arial" w:cs="Arial"/>
              </w:rPr>
            </w:pPr>
          </w:p>
        </w:tc>
        <w:tc>
          <w:tcPr>
            <w:tcW w:w="8354" w:type="dxa"/>
            <w:tcBorders>
              <w:top w:val="single" w:sz="4" w:space="0" w:color="auto"/>
            </w:tcBorders>
            <w:shd w:val="clear" w:color="auto" w:fill="auto"/>
            <w:vAlign w:val="center"/>
          </w:tcPr>
          <w:p w14:paraId="5E47036E" w14:textId="77777777" w:rsidR="00A95BB3" w:rsidRPr="00A95BB3" w:rsidRDefault="00A95BB3" w:rsidP="00370847">
            <w:pPr>
              <w:widowControl w:val="0"/>
              <w:numPr>
                <w:ilvl w:val="0"/>
                <w:numId w:val="73"/>
              </w:numPr>
              <w:autoSpaceDE w:val="0"/>
              <w:autoSpaceDN w:val="0"/>
              <w:adjustRightInd w:val="0"/>
              <w:spacing w:after="101" w:line="325" w:lineRule="auto"/>
              <w:jc w:val="both"/>
              <w:rPr>
                <w:rFonts w:ascii="Arial" w:eastAsia="Times New Roman" w:hAnsi="Arial" w:cs="Arial"/>
              </w:rPr>
            </w:pPr>
            <w:r w:rsidRPr="00A95BB3">
              <w:rPr>
                <w:rFonts w:ascii="Arial" w:eastAsia="Times New Roman" w:hAnsi="Arial" w:cs="Arial"/>
              </w:rPr>
              <w:t>The contractor shall indicate the working hours per day, night, week and month allowed for in the programme.</w:t>
            </w:r>
          </w:p>
          <w:p w14:paraId="655B7D48" w14:textId="77777777" w:rsidR="00A95BB3" w:rsidRPr="00A95BB3" w:rsidRDefault="00A95BB3" w:rsidP="00370847">
            <w:pPr>
              <w:widowControl w:val="0"/>
              <w:numPr>
                <w:ilvl w:val="0"/>
                <w:numId w:val="73"/>
              </w:numPr>
              <w:autoSpaceDE w:val="0"/>
              <w:autoSpaceDN w:val="0"/>
              <w:adjustRightInd w:val="0"/>
              <w:spacing w:after="0" w:line="354" w:lineRule="auto"/>
              <w:jc w:val="both"/>
              <w:rPr>
                <w:rFonts w:ascii="Arial" w:eastAsia="Times New Roman" w:hAnsi="Arial" w:cs="Arial"/>
              </w:rPr>
            </w:pPr>
            <w:r w:rsidRPr="00A95BB3">
              <w:rPr>
                <w:rFonts w:ascii="Arial" w:eastAsia="Times New Roman" w:hAnsi="Arial" w:cs="Arial"/>
              </w:rPr>
              <w:lastRenderedPageBreak/>
              <w:t>Where relevant the contractor shall state the production rates for key activities, e.g. earthworks, etc.</w:t>
            </w:r>
          </w:p>
          <w:p w14:paraId="01E229B2" w14:textId="77777777" w:rsidR="00A95BB3" w:rsidRPr="00A95BB3" w:rsidRDefault="00A95BB3" w:rsidP="00370847">
            <w:pPr>
              <w:widowControl w:val="0"/>
              <w:numPr>
                <w:ilvl w:val="0"/>
                <w:numId w:val="72"/>
              </w:numPr>
              <w:autoSpaceDE w:val="0"/>
              <w:autoSpaceDN w:val="0"/>
              <w:adjustRightInd w:val="0"/>
              <w:spacing w:before="120" w:after="0" w:line="240" w:lineRule="auto"/>
              <w:ind w:left="739" w:hanging="283"/>
              <w:jc w:val="both"/>
              <w:rPr>
                <w:rFonts w:ascii="Arial" w:eastAsia="Times New Roman" w:hAnsi="Arial" w:cs="Arial"/>
              </w:rPr>
            </w:pPr>
            <w:r w:rsidRPr="00A95BB3">
              <w:rPr>
                <w:rFonts w:ascii="Arial" w:eastAsia="Times New Roman" w:hAnsi="Arial" w:cs="Arial"/>
              </w:rPr>
              <w:t>Together with the programme as detailed above the contractor shall submit to the Employer's Agent a cash flow projection, indicating projected monthly invoice amounts. The cash flow projection shall be updated at monthly intervals to reflect actual payments to date and anticipated further payments.</w:t>
            </w:r>
          </w:p>
          <w:p w14:paraId="5C6652C6" w14:textId="77777777" w:rsidR="00A95BB3" w:rsidRPr="00A95BB3" w:rsidRDefault="00A95BB3" w:rsidP="00370847">
            <w:pPr>
              <w:widowControl w:val="0"/>
              <w:numPr>
                <w:ilvl w:val="0"/>
                <w:numId w:val="72"/>
              </w:numPr>
              <w:autoSpaceDE w:val="0"/>
              <w:autoSpaceDN w:val="0"/>
              <w:adjustRightInd w:val="0"/>
              <w:spacing w:before="120" w:after="0" w:line="240" w:lineRule="auto"/>
              <w:ind w:left="739" w:hanging="283"/>
              <w:jc w:val="both"/>
              <w:rPr>
                <w:rFonts w:ascii="Arial" w:eastAsia="Times New Roman" w:hAnsi="Arial" w:cs="Arial"/>
              </w:rPr>
            </w:pPr>
            <w:r w:rsidRPr="00A95BB3">
              <w:rPr>
                <w:rFonts w:ascii="Arial" w:eastAsia="Times New Roman" w:hAnsi="Arial" w:cs="Arial"/>
              </w:rPr>
              <w:t>The programme shall be reviewed at the monthly site meetings at which the contractor shall provide sufficient detail that will allow the comparison of completed work per activity that has fallen behind. The updated programme shall be submitted to the Employer's Agent at least two days prior to the monthly meetings.</w:t>
            </w:r>
          </w:p>
          <w:p w14:paraId="5C827037" w14:textId="77777777" w:rsidR="00A95BB3" w:rsidRPr="00A95BB3" w:rsidRDefault="00A95BB3" w:rsidP="00370847">
            <w:pPr>
              <w:widowControl w:val="0"/>
              <w:numPr>
                <w:ilvl w:val="0"/>
                <w:numId w:val="72"/>
              </w:numPr>
              <w:autoSpaceDE w:val="0"/>
              <w:autoSpaceDN w:val="0"/>
              <w:adjustRightInd w:val="0"/>
              <w:spacing w:before="120" w:after="0" w:line="240" w:lineRule="auto"/>
              <w:ind w:left="739" w:hanging="283"/>
              <w:jc w:val="both"/>
              <w:rPr>
                <w:rFonts w:ascii="Arial" w:eastAsia="Times New Roman" w:hAnsi="Arial" w:cs="Arial"/>
              </w:rPr>
            </w:pPr>
            <w:r w:rsidRPr="00A95BB3">
              <w:rPr>
                <w:rFonts w:ascii="Arial" w:eastAsia="Times New Roman" w:hAnsi="Arial" w:cs="Arial"/>
              </w:rPr>
              <w:t>If the programme has to be revised by reason of the contractor falling behind his programme, he shall produce a revised programme showing how he intends to regain lost time in order to ensure completion of the Works within the time for completion as defined in the General Conditions of Contract or any granted extension of time. Any proposal to increase the tempo of work shall be accompanied by positive steps to increase production by providing more labour and plant on site, or by using the available labour and plant on site, or by using the available labour and plant in a more efficient manner.</w:t>
            </w:r>
          </w:p>
          <w:p w14:paraId="1317C93F" w14:textId="77777777" w:rsidR="00A95BB3" w:rsidRPr="00A95BB3" w:rsidRDefault="00A95BB3" w:rsidP="00370847">
            <w:pPr>
              <w:widowControl w:val="0"/>
              <w:numPr>
                <w:ilvl w:val="0"/>
                <w:numId w:val="72"/>
              </w:numPr>
              <w:autoSpaceDE w:val="0"/>
              <w:autoSpaceDN w:val="0"/>
              <w:adjustRightInd w:val="0"/>
              <w:spacing w:before="120" w:after="0" w:line="240" w:lineRule="auto"/>
              <w:ind w:left="739" w:hanging="283"/>
              <w:jc w:val="both"/>
              <w:rPr>
                <w:rFonts w:ascii="Arial" w:eastAsia="Times New Roman" w:hAnsi="Arial" w:cs="Arial"/>
              </w:rPr>
            </w:pPr>
            <w:r w:rsidRPr="00A95BB3">
              <w:rPr>
                <w:rFonts w:ascii="Arial" w:eastAsia="Times New Roman" w:hAnsi="Arial" w:cs="Arial"/>
              </w:rPr>
              <w:t xml:space="preserve">Failure on the part of the contractor to submit the programme or to work according to the programme or revised programmers shall be sufficient reason for the Employer's Agent to take steps as provided in the General Conditions of Contract. </w:t>
            </w:r>
          </w:p>
          <w:p w14:paraId="12903282" w14:textId="77777777" w:rsidR="00A95BB3" w:rsidRPr="00A95BB3" w:rsidRDefault="00A95BB3" w:rsidP="00370847">
            <w:pPr>
              <w:widowControl w:val="0"/>
              <w:numPr>
                <w:ilvl w:val="0"/>
                <w:numId w:val="72"/>
              </w:numPr>
              <w:autoSpaceDE w:val="0"/>
              <w:autoSpaceDN w:val="0"/>
              <w:adjustRightInd w:val="0"/>
              <w:spacing w:before="120" w:after="0" w:line="240" w:lineRule="auto"/>
              <w:ind w:left="739" w:hanging="283"/>
              <w:jc w:val="both"/>
              <w:rPr>
                <w:rFonts w:ascii="Arial" w:eastAsia="Times New Roman" w:hAnsi="Arial" w:cs="Arial"/>
              </w:rPr>
            </w:pPr>
            <w:r w:rsidRPr="00A95BB3">
              <w:rPr>
                <w:rFonts w:ascii="Arial" w:eastAsia="Times New Roman" w:hAnsi="Arial" w:cs="Arial"/>
              </w:rPr>
              <w:t>The approval by the Employer's Agent of any programme shall have no contractual significance other than that the Employer's Agent will be satisfied that the work is carried out according to such programme and that the Contractor undertakes to carry out the work in accordance with the programme. It shall not limit the right of the Employer's Agent to instruct the contractor to vary the programme if required by circumstances. The contractor is also referred to the applicable clauses of the</w:t>
            </w:r>
          </w:p>
          <w:p w14:paraId="40EE56AE" w14:textId="77777777" w:rsidR="00A95BB3" w:rsidRPr="00A95BB3" w:rsidRDefault="00A95BB3" w:rsidP="00A95BB3">
            <w:pPr>
              <w:widowControl w:val="0"/>
              <w:autoSpaceDE w:val="0"/>
              <w:autoSpaceDN w:val="0"/>
              <w:adjustRightInd w:val="0"/>
              <w:spacing w:after="46" w:line="240" w:lineRule="auto"/>
              <w:ind w:left="766"/>
              <w:jc w:val="both"/>
              <w:rPr>
                <w:rFonts w:ascii="Arial" w:eastAsia="Times New Roman" w:hAnsi="Arial" w:cs="Arial"/>
              </w:rPr>
            </w:pPr>
            <w:r w:rsidRPr="00A95BB3">
              <w:rPr>
                <w:rFonts w:ascii="Arial" w:eastAsia="Times New Roman" w:hAnsi="Arial" w:cs="Arial"/>
              </w:rPr>
              <w:t>General Conditions of Contract when drawing up his programme.</w:t>
            </w:r>
          </w:p>
          <w:p w14:paraId="1280268F" w14:textId="77777777" w:rsidR="00A95BB3" w:rsidRPr="00A95BB3" w:rsidRDefault="00A95BB3" w:rsidP="00A95BB3">
            <w:pPr>
              <w:widowControl w:val="0"/>
              <w:autoSpaceDE w:val="0"/>
              <w:autoSpaceDN w:val="0"/>
              <w:adjustRightInd w:val="0"/>
              <w:spacing w:after="46" w:line="240" w:lineRule="auto"/>
              <w:ind w:left="766"/>
              <w:jc w:val="both"/>
              <w:rPr>
                <w:rFonts w:ascii="Arial" w:eastAsia="Times New Roman" w:hAnsi="Arial" w:cs="Arial"/>
              </w:rPr>
            </w:pPr>
            <w:r w:rsidRPr="00A95BB3">
              <w:rPr>
                <w:rFonts w:ascii="Arial" w:eastAsia="Times New Roman" w:hAnsi="Arial" w:cs="Arial"/>
              </w:rPr>
              <w:t>The planning, program and method statements are to comply with the following:</w:t>
            </w:r>
          </w:p>
          <w:p w14:paraId="5953EB27" w14:textId="77777777" w:rsidR="00A95BB3" w:rsidRPr="00A95BB3" w:rsidRDefault="00A95BB3" w:rsidP="00370847">
            <w:pPr>
              <w:widowControl w:val="0"/>
              <w:numPr>
                <w:ilvl w:val="0"/>
                <w:numId w:val="73"/>
              </w:numPr>
              <w:autoSpaceDE w:val="0"/>
              <w:autoSpaceDN w:val="0"/>
              <w:adjustRightInd w:val="0"/>
              <w:spacing w:after="0" w:line="240" w:lineRule="auto"/>
              <w:ind w:left="1164"/>
              <w:jc w:val="both"/>
              <w:rPr>
                <w:rFonts w:ascii="Arial" w:eastAsia="Times New Roman" w:hAnsi="Arial" w:cs="Arial"/>
              </w:rPr>
            </w:pPr>
            <w:r w:rsidRPr="00A95BB3">
              <w:rPr>
                <w:rFonts w:ascii="Arial" w:eastAsia="Times New Roman" w:hAnsi="Arial" w:cs="Arial"/>
              </w:rPr>
              <w:t>Microsoft Project format</w:t>
            </w:r>
          </w:p>
          <w:p w14:paraId="037121A5" w14:textId="77777777" w:rsidR="00A95BB3" w:rsidRPr="00A95BB3" w:rsidRDefault="00A95BB3" w:rsidP="00A95BB3">
            <w:pPr>
              <w:spacing w:after="0" w:line="240" w:lineRule="auto"/>
              <w:ind w:left="1164"/>
              <w:jc w:val="both"/>
              <w:rPr>
                <w:rFonts w:ascii="Arial" w:eastAsia="Times New Roman" w:hAnsi="Arial" w:cs="Arial"/>
              </w:rPr>
            </w:pPr>
          </w:p>
        </w:tc>
      </w:tr>
      <w:tr w:rsidR="00A95BB3" w:rsidRPr="00A95BB3" w14:paraId="09B7F3BC" w14:textId="77777777" w:rsidTr="00640935">
        <w:tc>
          <w:tcPr>
            <w:tcW w:w="1390" w:type="dxa"/>
            <w:shd w:val="clear" w:color="auto" w:fill="auto"/>
          </w:tcPr>
          <w:p w14:paraId="5EB7352B" w14:textId="77777777" w:rsidR="00A95BB3" w:rsidRPr="00A95BB3" w:rsidRDefault="00A95BB3" w:rsidP="00A95BB3">
            <w:pPr>
              <w:widowControl w:val="0"/>
              <w:autoSpaceDE w:val="0"/>
              <w:autoSpaceDN w:val="0"/>
              <w:adjustRightInd w:val="0"/>
              <w:spacing w:after="0" w:line="240" w:lineRule="auto"/>
              <w:ind w:left="79"/>
              <w:jc w:val="both"/>
              <w:rPr>
                <w:rFonts w:ascii="Arial" w:eastAsia="Times New Roman" w:hAnsi="Arial" w:cs="Arial"/>
              </w:rPr>
            </w:pPr>
            <w:r w:rsidRPr="00A95BB3">
              <w:rPr>
                <w:rFonts w:ascii="Arial" w:eastAsia="Calibri" w:hAnsi="Arial" w:cs="Arial"/>
              </w:rPr>
              <w:lastRenderedPageBreak/>
              <w:t>4.12.2</w:t>
            </w:r>
          </w:p>
        </w:tc>
        <w:tc>
          <w:tcPr>
            <w:tcW w:w="8354" w:type="dxa"/>
            <w:shd w:val="clear" w:color="auto" w:fill="auto"/>
          </w:tcPr>
          <w:p w14:paraId="357FADA8" w14:textId="77777777" w:rsidR="00A95BB3" w:rsidRPr="00A95BB3" w:rsidRDefault="00A95BB3" w:rsidP="00A95BB3">
            <w:pPr>
              <w:widowControl w:val="0"/>
              <w:autoSpaceDE w:val="0"/>
              <w:autoSpaceDN w:val="0"/>
              <w:adjustRightInd w:val="0"/>
              <w:spacing w:after="81" w:line="221" w:lineRule="auto"/>
              <w:ind w:left="75"/>
              <w:jc w:val="both"/>
              <w:rPr>
                <w:rFonts w:ascii="Arial" w:eastAsia="Times New Roman" w:hAnsi="Arial" w:cs="Arial"/>
              </w:rPr>
            </w:pPr>
            <w:r w:rsidRPr="00A95BB3">
              <w:rPr>
                <w:rFonts w:ascii="Arial" w:eastAsia="Times New Roman" w:hAnsi="Arial" w:cs="Arial"/>
              </w:rPr>
              <w:t>The samples of materials, workmanship and finishes that the contractor is to provide and deliver to the employer are:</w:t>
            </w:r>
          </w:p>
          <w:p w14:paraId="7E35C33F" w14:textId="77777777" w:rsidR="00A95BB3" w:rsidRPr="00A95BB3" w:rsidRDefault="00A95BB3" w:rsidP="00A95BB3">
            <w:pPr>
              <w:widowControl w:val="0"/>
              <w:autoSpaceDE w:val="0"/>
              <w:autoSpaceDN w:val="0"/>
              <w:adjustRightInd w:val="0"/>
              <w:spacing w:after="0" w:line="240" w:lineRule="auto"/>
              <w:ind w:left="428"/>
              <w:jc w:val="both"/>
              <w:rPr>
                <w:rFonts w:ascii="Arial" w:eastAsia="Times New Roman" w:hAnsi="Arial" w:cs="Arial"/>
              </w:rPr>
            </w:pPr>
            <w:r w:rsidRPr="00A95BB3">
              <w:rPr>
                <w:rFonts w:ascii="Arial" w:eastAsia="Times New Roman" w:hAnsi="Arial" w:cs="Arial"/>
              </w:rPr>
              <w:t>• None</w:t>
            </w:r>
          </w:p>
          <w:p w14:paraId="6F903115" w14:textId="77777777" w:rsidR="00A95BB3" w:rsidRPr="00A95BB3" w:rsidRDefault="00A95BB3" w:rsidP="00A95BB3">
            <w:pPr>
              <w:widowControl w:val="0"/>
              <w:autoSpaceDE w:val="0"/>
              <w:autoSpaceDN w:val="0"/>
              <w:adjustRightInd w:val="0"/>
              <w:spacing w:after="0" w:line="240" w:lineRule="auto"/>
              <w:ind w:left="428"/>
              <w:jc w:val="both"/>
              <w:rPr>
                <w:rFonts w:ascii="Arial" w:eastAsia="Times New Roman" w:hAnsi="Arial" w:cs="Arial"/>
              </w:rPr>
            </w:pPr>
          </w:p>
        </w:tc>
      </w:tr>
      <w:tr w:rsidR="00A95BB3" w:rsidRPr="00A95BB3" w14:paraId="223169F7" w14:textId="77777777" w:rsidTr="00640935">
        <w:tc>
          <w:tcPr>
            <w:tcW w:w="1390" w:type="dxa"/>
            <w:shd w:val="clear" w:color="auto" w:fill="auto"/>
          </w:tcPr>
          <w:p w14:paraId="710E259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Calibri" w:hAnsi="Arial" w:cs="Arial"/>
              </w:rPr>
              <w:t>4.12.2</w:t>
            </w:r>
          </w:p>
        </w:tc>
        <w:tc>
          <w:tcPr>
            <w:tcW w:w="8354" w:type="dxa"/>
            <w:shd w:val="clear" w:color="auto" w:fill="auto"/>
            <w:vAlign w:val="center"/>
          </w:tcPr>
          <w:p w14:paraId="46C44DAC" w14:textId="77777777" w:rsidR="00A95BB3" w:rsidRPr="00A95BB3" w:rsidRDefault="00A95BB3" w:rsidP="00A95BB3">
            <w:pPr>
              <w:widowControl w:val="0"/>
              <w:autoSpaceDE w:val="0"/>
              <w:autoSpaceDN w:val="0"/>
              <w:adjustRightInd w:val="0"/>
              <w:spacing w:after="152" w:line="240" w:lineRule="auto"/>
              <w:ind w:left="4"/>
              <w:jc w:val="both"/>
              <w:rPr>
                <w:rFonts w:ascii="Arial" w:eastAsia="Times New Roman" w:hAnsi="Arial" w:cs="Arial"/>
              </w:rPr>
            </w:pPr>
            <w:r w:rsidRPr="00A95BB3">
              <w:rPr>
                <w:rFonts w:ascii="Arial" w:eastAsia="Times New Roman" w:hAnsi="Arial" w:cs="Arial"/>
              </w:rPr>
              <w:t>The fabrication drawings which the contractor is to provide and deliver to the client are:</w:t>
            </w:r>
          </w:p>
          <w:p w14:paraId="73E48E3B" w14:textId="77777777" w:rsidR="00A95BB3" w:rsidRPr="00A95BB3" w:rsidRDefault="00A95BB3" w:rsidP="00A95BB3">
            <w:pPr>
              <w:widowControl w:val="0"/>
              <w:autoSpaceDE w:val="0"/>
              <w:autoSpaceDN w:val="0"/>
              <w:adjustRightInd w:val="0"/>
              <w:spacing w:after="0" w:line="240" w:lineRule="auto"/>
              <w:ind w:left="357"/>
              <w:jc w:val="both"/>
              <w:rPr>
                <w:rFonts w:ascii="Arial" w:eastAsia="Times New Roman" w:hAnsi="Arial" w:cs="Arial"/>
              </w:rPr>
            </w:pPr>
            <w:r w:rsidRPr="00A95BB3">
              <w:rPr>
                <w:rFonts w:ascii="Arial" w:eastAsia="Times New Roman" w:hAnsi="Arial" w:cs="Arial"/>
              </w:rPr>
              <w:t>• None</w:t>
            </w:r>
          </w:p>
        </w:tc>
      </w:tr>
    </w:tbl>
    <w:p w14:paraId="5CBAFE5F" w14:textId="0F47320C" w:rsidR="00964F04" w:rsidRDefault="00964F04" w:rsidP="00A95BB3">
      <w:pPr>
        <w:widowControl w:val="0"/>
        <w:autoSpaceDE w:val="0"/>
        <w:autoSpaceDN w:val="0"/>
        <w:adjustRightInd w:val="0"/>
        <w:spacing w:after="0" w:line="240" w:lineRule="auto"/>
        <w:rPr>
          <w:rFonts w:ascii="Courier" w:eastAsia="Times New Roman" w:hAnsi="Courier" w:cs="Times New Roman"/>
          <w:sz w:val="20"/>
          <w:szCs w:val="24"/>
        </w:rPr>
      </w:pPr>
    </w:p>
    <w:p w14:paraId="3957B7FF" w14:textId="77777777" w:rsidR="00964F04" w:rsidRDefault="00964F04">
      <w:pPr>
        <w:rPr>
          <w:rFonts w:ascii="Courier" w:eastAsia="Times New Roman" w:hAnsi="Courier" w:cs="Times New Roman"/>
          <w:sz w:val="20"/>
          <w:szCs w:val="24"/>
        </w:rPr>
      </w:pPr>
      <w:r>
        <w:rPr>
          <w:rFonts w:ascii="Courier" w:eastAsia="Times New Roman" w:hAnsi="Courier" w:cs="Times New Roman"/>
          <w:sz w:val="20"/>
          <w:szCs w:val="24"/>
        </w:rPr>
        <w:br w:type="page"/>
      </w:r>
    </w:p>
    <w:p w14:paraId="6A81C3F3" w14:textId="77777777" w:rsidR="00A95BB3" w:rsidRPr="00A95BB3" w:rsidRDefault="00A95BB3" w:rsidP="00A95BB3">
      <w:pPr>
        <w:widowControl w:val="0"/>
        <w:autoSpaceDE w:val="0"/>
        <w:autoSpaceDN w:val="0"/>
        <w:adjustRightInd w:val="0"/>
        <w:spacing w:after="0" w:line="240" w:lineRule="auto"/>
        <w:rPr>
          <w:rFonts w:ascii="Courier" w:eastAsia="Times New Roman" w:hAnsi="Courier" w:cs="Times New Roman"/>
          <w:sz w:val="20"/>
          <w:szCs w:val="24"/>
        </w:rPr>
      </w:pPr>
    </w:p>
    <w:tbl>
      <w:tblPr>
        <w:tblW w:w="974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6"/>
        <w:gridCol w:w="8348"/>
      </w:tblGrid>
      <w:tr w:rsidR="00A95BB3" w:rsidRPr="00A95BB3" w14:paraId="5B1631A1" w14:textId="77777777" w:rsidTr="00640935">
        <w:tc>
          <w:tcPr>
            <w:tcW w:w="9744" w:type="dxa"/>
            <w:gridSpan w:val="2"/>
            <w:shd w:val="clear" w:color="auto" w:fill="D9E2F3"/>
          </w:tcPr>
          <w:p w14:paraId="0CBD73F5"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SANS 1921-1: General engineering and construction works</w:t>
            </w:r>
          </w:p>
        </w:tc>
      </w:tr>
      <w:tr w:rsidR="00A95BB3" w:rsidRPr="00A95BB3" w14:paraId="073DEB7D" w14:textId="77777777" w:rsidTr="00640935">
        <w:tc>
          <w:tcPr>
            <w:tcW w:w="1396" w:type="dxa"/>
            <w:shd w:val="clear" w:color="auto" w:fill="D9E2F3"/>
            <w:vAlign w:val="center"/>
          </w:tcPr>
          <w:p w14:paraId="7D7ACD18"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 xml:space="preserve">Clause No </w:t>
            </w:r>
          </w:p>
        </w:tc>
        <w:tc>
          <w:tcPr>
            <w:tcW w:w="8348" w:type="dxa"/>
            <w:shd w:val="clear" w:color="auto" w:fill="D9E2F3"/>
            <w:vAlign w:val="center"/>
          </w:tcPr>
          <w:p w14:paraId="6B1B093A"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rPr>
            </w:pPr>
            <w:r w:rsidRPr="00A95BB3">
              <w:rPr>
                <w:rFonts w:ascii="Arial" w:eastAsia="Times New Roman" w:hAnsi="Arial" w:cs="Arial"/>
              </w:rPr>
              <w:t>Specification data</w:t>
            </w:r>
          </w:p>
        </w:tc>
      </w:tr>
      <w:tr w:rsidR="00A95BB3" w:rsidRPr="00A95BB3" w14:paraId="39D507CF" w14:textId="77777777" w:rsidTr="00640935">
        <w:tc>
          <w:tcPr>
            <w:tcW w:w="1396" w:type="dxa"/>
            <w:shd w:val="clear" w:color="auto" w:fill="auto"/>
          </w:tcPr>
          <w:p w14:paraId="6D7FBFCC" w14:textId="77777777" w:rsidR="00A95BB3" w:rsidRPr="00A95BB3" w:rsidRDefault="00A95BB3" w:rsidP="00A95BB3">
            <w:pPr>
              <w:widowControl w:val="0"/>
              <w:autoSpaceDE w:val="0"/>
              <w:autoSpaceDN w:val="0"/>
              <w:adjustRightInd w:val="0"/>
              <w:spacing w:after="0" w:line="240" w:lineRule="auto"/>
              <w:ind w:left="14"/>
              <w:jc w:val="both"/>
              <w:rPr>
                <w:rFonts w:ascii="Arial" w:eastAsia="Times New Roman" w:hAnsi="Arial" w:cs="Arial"/>
              </w:rPr>
            </w:pPr>
            <w:r w:rsidRPr="00A95BB3">
              <w:rPr>
                <w:rFonts w:ascii="Arial" w:eastAsia="Calibri" w:hAnsi="Arial" w:cs="Arial"/>
              </w:rPr>
              <w:t>4.14.3</w:t>
            </w:r>
          </w:p>
        </w:tc>
        <w:tc>
          <w:tcPr>
            <w:tcW w:w="8348" w:type="dxa"/>
            <w:shd w:val="clear" w:color="auto" w:fill="auto"/>
            <w:vAlign w:val="center"/>
          </w:tcPr>
          <w:p w14:paraId="58EDE773" w14:textId="77777777" w:rsidR="00A95BB3" w:rsidRPr="00A95BB3" w:rsidRDefault="00A95BB3" w:rsidP="00A95BB3">
            <w:pPr>
              <w:widowControl w:val="0"/>
              <w:autoSpaceDE w:val="0"/>
              <w:autoSpaceDN w:val="0"/>
              <w:adjustRightInd w:val="0"/>
              <w:spacing w:after="213" w:line="216" w:lineRule="auto"/>
              <w:ind w:left="11"/>
              <w:jc w:val="both"/>
              <w:rPr>
                <w:rFonts w:ascii="Arial" w:eastAsia="Times New Roman" w:hAnsi="Arial" w:cs="Arial"/>
              </w:rPr>
            </w:pPr>
            <w:r w:rsidRPr="00A95BB3">
              <w:rPr>
                <w:rFonts w:ascii="Arial" w:eastAsia="Times New Roman" w:hAnsi="Arial" w:cs="Arial"/>
              </w:rPr>
              <w:t>The office accommodation, equipment, accommodation for site meetings and other facilities for the use by the employer and his agents are: Refer to Section 4.3</w:t>
            </w:r>
          </w:p>
        </w:tc>
      </w:tr>
      <w:tr w:rsidR="00A95BB3" w:rsidRPr="00A95BB3" w14:paraId="398A251D" w14:textId="77777777" w:rsidTr="00640935">
        <w:tc>
          <w:tcPr>
            <w:tcW w:w="1396" w:type="dxa"/>
            <w:shd w:val="clear" w:color="auto" w:fill="auto"/>
          </w:tcPr>
          <w:p w14:paraId="3C9972A8"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Calibri" w:hAnsi="Arial" w:cs="Arial"/>
              </w:rPr>
              <w:t>4.12.2</w:t>
            </w:r>
          </w:p>
        </w:tc>
        <w:tc>
          <w:tcPr>
            <w:tcW w:w="8348" w:type="dxa"/>
            <w:shd w:val="clear" w:color="auto" w:fill="auto"/>
            <w:vAlign w:val="center"/>
          </w:tcPr>
          <w:p w14:paraId="65D0646E"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rPr>
            </w:pPr>
            <w:r w:rsidRPr="00A95BB3">
              <w:rPr>
                <w:rFonts w:ascii="Arial" w:eastAsia="Times New Roman" w:hAnsi="Arial" w:cs="Arial"/>
              </w:rPr>
              <w:t>The fabrication drawings which the contractor is to provide and deliver to the client are:</w:t>
            </w:r>
          </w:p>
          <w:p w14:paraId="06A9C228" w14:textId="77777777" w:rsidR="00A95BB3" w:rsidRPr="00A95BB3" w:rsidRDefault="00A95BB3" w:rsidP="00A95BB3">
            <w:pPr>
              <w:widowControl w:val="0"/>
              <w:autoSpaceDE w:val="0"/>
              <w:autoSpaceDN w:val="0"/>
              <w:adjustRightInd w:val="0"/>
              <w:spacing w:before="120" w:after="120" w:line="240" w:lineRule="auto"/>
              <w:ind w:left="357"/>
              <w:jc w:val="both"/>
              <w:rPr>
                <w:rFonts w:ascii="Arial" w:eastAsia="Times New Roman" w:hAnsi="Arial" w:cs="Arial"/>
              </w:rPr>
            </w:pPr>
            <w:r w:rsidRPr="00A95BB3">
              <w:rPr>
                <w:rFonts w:ascii="Arial" w:eastAsia="Times New Roman" w:hAnsi="Arial" w:cs="Arial"/>
              </w:rPr>
              <w:t>• None</w:t>
            </w:r>
          </w:p>
        </w:tc>
      </w:tr>
      <w:tr w:rsidR="00A95BB3" w:rsidRPr="00A95BB3" w14:paraId="0149A463" w14:textId="77777777" w:rsidTr="00640935">
        <w:tc>
          <w:tcPr>
            <w:tcW w:w="1396" w:type="dxa"/>
            <w:shd w:val="clear" w:color="auto" w:fill="auto"/>
          </w:tcPr>
          <w:p w14:paraId="03BEA64D" w14:textId="77777777" w:rsidR="00A95BB3" w:rsidRPr="00A95BB3" w:rsidRDefault="00A95BB3" w:rsidP="00A95BB3">
            <w:pPr>
              <w:widowControl w:val="0"/>
              <w:autoSpaceDE w:val="0"/>
              <w:autoSpaceDN w:val="0"/>
              <w:adjustRightInd w:val="0"/>
              <w:spacing w:before="120" w:after="120" w:line="240" w:lineRule="auto"/>
              <w:ind w:left="14"/>
              <w:jc w:val="both"/>
              <w:rPr>
                <w:rFonts w:ascii="Arial" w:eastAsia="Times New Roman" w:hAnsi="Arial" w:cs="Arial"/>
              </w:rPr>
            </w:pPr>
            <w:r w:rsidRPr="00A95BB3">
              <w:rPr>
                <w:rFonts w:ascii="Arial" w:eastAsia="Calibri" w:hAnsi="Arial" w:cs="Arial"/>
              </w:rPr>
              <w:t>4.14.3</w:t>
            </w:r>
          </w:p>
        </w:tc>
        <w:tc>
          <w:tcPr>
            <w:tcW w:w="8348" w:type="dxa"/>
            <w:shd w:val="clear" w:color="auto" w:fill="auto"/>
            <w:vAlign w:val="center"/>
          </w:tcPr>
          <w:p w14:paraId="43FE8681" w14:textId="77777777" w:rsidR="00A95BB3" w:rsidRPr="00A95BB3" w:rsidRDefault="00A95BB3" w:rsidP="00A95BB3">
            <w:pPr>
              <w:widowControl w:val="0"/>
              <w:autoSpaceDE w:val="0"/>
              <w:autoSpaceDN w:val="0"/>
              <w:adjustRightInd w:val="0"/>
              <w:spacing w:before="120" w:after="120" w:line="240" w:lineRule="auto"/>
              <w:ind w:left="11"/>
              <w:jc w:val="both"/>
              <w:rPr>
                <w:rFonts w:ascii="Arial" w:eastAsia="Times New Roman" w:hAnsi="Arial" w:cs="Arial"/>
              </w:rPr>
            </w:pPr>
            <w:r w:rsidRPr="00A95BB3">
              <w:rPr>
                <w:rFonts w:ascii="Arial" w:eastAsia="Times New Roman" w:hAnsi="Arial" w:cs="Arial"/>
              </w:rPr>
              <w:t>The office accommodation, equipment, accommodation for site meetings and other facilities for the use by the employer and his agents are:</w:t>
            </w:r>
          </w:p>
          <w:p w14:paraId="167AD4FD" w14:textId="77777777" w:rsidR="00A95BB3" w:rsidRPr="00A95BB3" w:rsidRDefault="00A95BB3" w:rsidP="00A95BB3">
            <w:pPr>
              <w:widowControl w:val="0"/>
              <w:autoSpaceDE w:val="0"/>
              <w:autoSpaceDN w:val="0"/>
              <w:adjustRightInd w:val="0"/>
              <w:spacing w:before="120" w:after="120" w:line="240" w:lineRule="auto"/>
              <w:ind w:left="378"/>
              <w:jc w:val="both"/>
              <w:rPr>
                <w:rFonts w:ascii="Arial" w:eastAsia="Times New Roman" w:hAnsi="Arial" w:cs="Arial"/>
              </w:rPr>
            </w:pPr>
            <w:r w:rsidRPr="00A95BB3">
              <w:rPr>
                <w:rFonts w:ascii="Arial" w:eastAsia="Times New Roman" w:hAnsi="Arial" w:cs="Arial"/>
              </w:rPr>
              <w:t>• Refer to Section 4.3</w:t>
            </w:r>
          </w:p>
        </w:tc>
      </w:tr>
      <w:tr w:rsidR="00A95BB3" w:rsidRPr="00A95BB3" w14:paraId="7E1AB176" w14:textId="77777777" w:rsidTr="00640935">
        <w:tc>
          <w:tcPr>
            <w:tcW w:w="1396" w:type="dxa"/>
            <w:shd w:val="clear" w:color="auto" w:fill="auto"/>
          </w:tcPr>
          <w:p w14:paraId="01341F78" w14:textId="77777777" w:rsidR="00A95BB3" w:rsidRPr="00A95BB3" w:rsidRDefault="00A95BB3" w:rsidP="00A95BB3">
            <w:pPr>
              <w:widowControl w:val="0"/>
              <w:autoSpaceDE w:val="0"/>
              <w:autoSpaceDN w:val="0"/>
              <w:adjustRightInd w:val="0"/>
              <w:spacing w:before="120" w:after="120" w:line="240" w:lineRule="auto"/>
              <w:ind w:left="22"/>
              <w:jc w:val="both"/>
              <w:rPr>
                <w:rFonts w:ascii="Arial" w:eastAsia="Times New Roman" w:hAnsi="Arial" w:cs="Arial"/>
              </w:rPr>
            </w:pPr>
            <w:r w:rsidRPr="00A95BB3">
              <w:rPr>
                <w:rFonts w:ascii="Arial" w:eastAsia="Calibri" w:hAnsi="Arial" w:cs="Arial"/>
              </w:rPr>
              <w:t>4.14.6</w:t>
            </w:r>
          </w:p>
        </w:tc>
        <w:tc>
          <w:tcPr>
            <w:tcW w:w="8348" w:type="dxa"/>
            <w:shd w:val="clear" w:color="auto" w:fill="auto"/>
            <w:vAlign w:val="center"/>
          </w:tcPr>
          <w:p w14:paraId="47A7E63B" w14:textId="77777777" w:rsidR="00A95BB3" w:rsidRPr="00A95BB3" w:rsidRDefault="00A95BB3" w:rsidP="00A95BB3">
            <w:pPr>
              <w:widowControl w:val="0"/>
              <w:autoSpaceDE w:val="0"/>
              <w:autoSpaceDN w:val="0"/>
              <w:adjustRightInd w:val="0"/>
              <w:spacing w:before="120" w:after="120" w:line="240" w:lineRule="auto"/>
              <w:ind w:left="18"/>
              <w:jc w:val="both"/>
              <w:rPr>
                <w:rFonts w:ascii="Arial" w:eastAsia="Times New Roman" w:hAnsi="Arial" w:cs="Arial"/>
              </w:rPr>
            </w:pPr>
            <w:r w:rsidRPr="00A95BB3">
              <w:rPr>
                <w:rFonts w:ascii="Arial" w:eastAsia="Times New Roman" w:hAnsi="Arial" w:cs="Arial"/>
              </w:rPr>
              <w:t>The requirements for the provision and erection of sign boards are:</w:t>
            </w:r>
          </w:p>
          <w:p w14:paraId="0F384E26" w14:textId="77777777" w:rsidR="00A95BB3" w:rsidRPr="00A95BB3" w:rsidRDefault="00A95BB3" w:rsidP="00A95BB3">
            <w:pPr>
              <w:widowControl w:val="0"/>
              <w:autoSpaceDE w:val="0"/>
              <w:autoSpaceDN w:val="0"/>
              <w:adjustRightInd w:val="0"/>
              <w:spacing w:before="120" w:after="120" w:line="240" w:lineRule="auto"/>
              <w:ind w:left="371"/>
              <w:jc w:val="both"/>
              <w:rPr>
                <w:rFonts w:ascii="Arial" w:eastAsia="Times New Roman" w:hAnsi="Arial" w:cs="Arial"/>
              </w:rPr>
            </w:pPr>
            <w:r w:rsidRPr="00A95BB3">
              <w:rPr>
                <w:rFonts w:ascii="Arial" w:eastAsia="Times New Roman" w:hAnsi="Arial" w:cs="Arial"/>
              </w:rPr>
              <w:t>• Refer to list of drawings</w:t>
            </w:r>
          </w:p>
        </w:tc>
      </w:tr>
      <w:tr w:rsidR="00A95BB3" w:rsidRPr="00A95BB3" w14:paraId="2C796108" w14:textId="77777777" w:rsidTr="00640935">
        <w:tc>
          <w:tcPr>
            <w:tcW w:w="1396" w:type="dxa"/>
            <w:shd w:val="clear" w:color="auto" w:fill="auto"/>
          </w:tcPr>
          <w:p w14:paraId="6116FBC5" w14:textId="77777777" w:rsidR="00A95BB3" w:rsidRPr="00A95BB3" w:rsidRDefault="00A95BB3" w:rsidP="00A95BB3">
            <w:pPr>
              <w:widowControl w:val="0"/>
              <w:autoSpaceDE w:val="0"/>
              <w:autoSpaceDN w:val="0"/>
              <w:adjustRightInd w:val="0"/>
              <w:spacing w:before="120" w:after="120" w:line="240" w:lineRule="auto"/>
              <w:ind w:left="36"/>
              <w:jc w:val="both"/>
              <w:rPr>
                <w:rFonts w:ascii="Arial" w:eastAsia="Times New Roman" w:hAnsi="Arial" w:cs="Arial"/>
              </w:rPr>
            </w:pPr>
            <w:r w:rsidRPr="00A95BB3">
              <w:rPr>
                <w:rFonts w:ascii="Arial" w:eastAsia="Calibri" w:hAnsi="Arial" w:cs="Arial"/>
              </w:rPr>
              <w:t>4.17.1</w:t>
            </w:r>
          </w:p>
        </w:tc>
        <w:tc>
          <w:tcPr>
            <w:tcW w:w="8348" w:type="dxa"/>
            <w:shd w:val="clear" w:color="auto" w:fill="auto"/>
            <w:vAlign w:val="center"/>
          </w:tcPr>
          <w:p w14:paraId="49C590CE" w14:textId="77777777" w:rsidR="00A95BB3" w:rsidRPr="00A95BB3" w:rsidRDefault="00A95BB3" w:rsidP="00A95BB3">
            <w:pPr>
              <w:widowControl w:val="0"/>
              <w:autoSpaceDE w:val="0"/>
              <w:autoSpaceDN w:val="0"/>
              <w:adjustRightInd w:val="0"/>
              <w:spacing w:before="120" w:after="120" w:line="240" w:lineRule="auto"/>
              <w:ind w:left="25"/>
              <w:jc w:val="both"/>
              <w:rPr>
                <w:rFonts w:ascii="Arial" w:eastAsia="Times New Roman" w:hAnsi="Arial" w:cs="Arial"/>
              </w:rPr>
            </w:pPr>
            <w:r w:rsidRPr="00A95BB3">
              <w:rPr>
                <w:rFonts w:ascii="Arial" w:eastAsia="Times New Roman" w:hAnsi="Arial" w:cs="Arial"/>
              </w:rPr>
              <w:t>The requirements for the termination, diversion or maintenance of existing services are:</w:t>
            </w:r>
          </w:p>
          <w:p w14:paraId="3B50F951" w14:textId="77777777" w:rsidR="00A95BB3" w:rsidRPr="00A95BB3" w:rsidRDefault="00A95BB3" w:rsidP="00A95BB3">
            <w:pPr>
              <w:widowControl w:val="0"/>
              <w:autoSpaceDE w:val="0"/>
              <w:autoSpaceDN w:val="0"/>
              <w:adjustRightInd w:val="0"/>
              <w:spacing w:before="120" w:after="120" w:line="240" w:lineRule="auto"/>
              <w:ind w:left="385"/>
              <w:jc w:val="both"/>
              <w:rPr>
                <w:rFonts w:ascii="Arial" w:eastAsia="Times New Roman" w:hAnsi="Arial" w:cs="Arial"/>
              </w:rPr>
            </w:pPr>
            <w:r w:rsidRPr="00A95BB3">
              <w:rPr>
                <w:rFonts w:ascii="Arial" w:eastAsia="Calibri" w:hAnsi="Arial" w:cs="Arial"/>
              </w:rPr>
              <w:t xml:space="preserve">• Refer to </w:t>
            </w:r>
            <w:r w:rsidRPr="00A95BB3">
              <w:rPr>
                <w:rFonts w:ascii="Arial" w:eastAsia="Times New Roman" w:hAnsi="Arial" w:cs="Arial"/>
              </w:rPr>
              <w:t>Section 4.3</w:t>
            </w:r>
          </w:p>
        </w:tc>
      </w:tr>
      <w:tr w:rsidR="00A95BB3" w:rsidRPr="00A95BB3" w14:paraId="7D4D884A" w14:textId="77777777" w:rsidTr="00640935">
        <w:tc>
          <w:tcPr>
            <w:tcW w:w="1396" w:type="dxa"/>
            <w:shd w:val="clear" w:color="auto" w:fill="auto"/>
          </w:tcPr>
          <w:p w14:paraId="478C4A1F"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4.17.3</w:t>
            </w:r>
          </w:p>
        </w:tc>
        <w:tc>
          <w:tcPr>
            <w:tcW w:w="8348" w:type="dxa"/>
            <w:shd w:val="clear" w:color="auto" w:fill="auto"/>
          </w:tcPr>
          <w:p w14:paraId="6C045569" w14:textId="77777777" w:rsidR="00A95BB3" w:rsidRPr="00A95BB3" w:rsidRDefault="00A95BB3" w:rsidP="00A95BB3">
            <w:pPr>
              <w:widowControl w:val="0"/>
              <w:autoSpaceDE w:val="0"/>
              <w:autoSpaceDN w:val="0"/>
              <w:adjustRightInd w:val="0"/>
              <w:spacing w:before="120" w:after="120" w:line="240" w:lineRule="auto"/>
              <w:ind w:left="40"/>
              <w:jc w:val="both"/>
              <w:rPr>
                <w:rFonts w:ascii="Arial" w:eastAsia="Times New Roman" w:hAnsi="Arial" w:cs="Arial"/>
              </w:rPr>
            </w:pPr>
            <w:r w:rsidRPr="00A95BB3">
              <w:rPr>
                <w:rFonts w:ascii="Arial" w:eastAsia="Times New Roman" w:hAnsi="Arial" w:cs="Arial"/>
              </w:rPr>
              <w:t>Services that are known to exist on the site are shown on the drawings</w:t>
            </w:r>
          </w:p>
        </w:tc>
      </w:tr>
      <w:tr w:rsidR="00A95BB3" w:rsidRPr="00A95BB3" w14:paraId="04F336F8" w14:textId="77777777" w:rsidTr="00640935">
        <w:tc>
          <w:tcPr>
            <w:tcW w:w="1396" w:type="dxa"/>
            <w:shd w:val="clear" w:color="auto" w:fill="auto"/>
          </w:tcPr>
          <w:p w14:paraId="2272757F" w14:textId="77777777" w:rsidR="00A95BB3" w:rsidRPr="00A95BB3" w:rsidRDefault="00A95BB3" w:rsidP="00A95BB3">
            <w:pPr>
              <w:widowControl w:val="0"/>
              <w:autoSpaceDE w:val="0"/>
              <w:autoSpaceDN w:val="0"/>
              <w:adjustRightInd w:val="0"/>
              <w:spacing w:before="120" w:after="120" w:line="240" w:lineRule="auto"/>
              <w:ind w:left="43"/>
              <w:jc w:val="both"/>
              <w:rPr>
                <w:rFonts w:ascii="Arial" w:eastAsia="Times New Roman" w:hAnsi="Arial" w:cs="Arial"/>
              </w:rPr>
            </w:pPr>
            <w:r w:rsidRPr="00A95BB3">
              <w:rPr>
                <w:rFonts w:ascii="Arial" w:eastAsia="Calibri" w:hAnsi="Arial" w:cs="Arial"/>
              </w:rPr>
              <w:t>4.17.4</w:t>
            </w:r>
          </w:p>
        </w:tc>
        <w:tc>
          <w:tcPr>
            <w:tcW w:w="8348" w:type="dxa"/>
            <w:shd w:val="clear" w:color="auto" w:fill="auto"/>
            <w:vAlign w:val="center"/>
          </w:tcPr>
          <w:p w14:paraId="1C12514C" w14:textId="77777777" w:rsidR="00A95BB3" w:rsidRPr="00A95BB3" w:rsidRDefault="00A95BB3" w:rsidP="00A95BB3">
            <w:pPr>
              <w:widowControl w:val="0"/>
              <w:autoSpaceDE w:val="0"/>
              <w:autoSpaceDN w:val="0"/>
              <w:adjustRightInd w:val="0"/>
              <w:spacing w:before="120" w:after="120" w:line="240" w:lineRule="auto"/>
              <w:ind w:left="40"/>
              <w:jc w:val="both"/>
              <w:rPr>
                <w:rFonts w:ascii="Arial" w:eastAsia="Times New Roman" w:hAnsi="Arial" w:cs="Arial"/>
              </w:rPr>
            </w:pPr>
            <w:r w:rsidRPr="00A95BB3">
              <w:rPr>
                <w:rFonts w:ascii="Arial" w:eastAsia="Times New Roman" w:hAnsi="Arial" w:cs="Arial"/>
              </w:rPr>
              <w:t>The requirements for the detection apparatus are:</w:t>
            </w:r>
          </w:p>
          <w:p w14:paraId="05C58104" w14:textId="77777777" w:rsidR="00A95BB3" w:rsidRPr="00A95BB3" w:rsidRDefault="00A95BB3" w:rsidP="00A95BB3">
            <w:pPr>
              <w:widowControl w:val="0"/>
              <w:autoSpaceDE w:val="0"/>
              <w:autoSpaceDN w:val="0"/>
              <w:adjustRightInd w:val="0"/>
              <w:spacing w:before="120" w:after="120" w:line="240" w:lineRule="auto"/>
              <w:ind w:left="746"/>
              <w:jc w:val="both"/>
              <w:rPr>
                <w:rFonts w:ascii="Arial" w:eastAsia="Times New Roman" w:hAnsi="Arial" w:cs="Arial"/>
              </w:rPr>
            </w:pPr>
            <w:r w:rsidRPr="00A95BB3">
              <w:rPr>
                <w:rFonts w:ascii="Arial" w:eastAsia="Times New Roman" w:hAnsi="Arial" w:cs="Arial"/>
              </w:rPr>
              <w:t>Not required.</w:t>
            </w:r>
          </w:p>
        </w:tc>
      </w:tr>
      <w:tr w:rsidR="00A95BB3" w:rsidRPr="00A95BB3" w14:paraId="06CAB9B7" w14:textId="77777777" w:rsidTr="00640935">
        <w:tc>
          <w:tcPr>
            <w:tcW w:w="1396" w:type="dxa"/>
            <w:shd w:val="clear" w:color="auto" w:fill="auto"/>
          </w:tcPr>
          <w:p w14:paraId="01908AA2" w14:textId="77777777" w:rsidR="00A95BB3" w:rsidRPr="00A95BB3" w:rsidRDefault="00A95BB3" w:rsidP="00A95BB3">
            <w:pPr>
              <w:widowControl w:val="0"/>
              <w:autoSpaceDE w:val="0"/>
              <w:autoSpaceDN w:val="0"/>
              <w:adjustRightInd w:val="0"/>
              <w:spacing w:before="120" w:after="120" w:line="240" w:lineRule="auto"/>
              <w:ind w:left="50"/>
              <w:jc w:val="both"/>
              <w:rPr>
                <w:rFonts w:ascii="Arial" w:eastAsia="Times New Roman" w:hAnsi="Arial" w:cs="Arial"/>
              </w:rPr>
            </w:pPr>
            <w:r w:rsidRPr="00A95BB3">
              <w:rPr>
                <w:rFonts w:ascii="Arial" w:eastAsia="Calibri" w:hAnsi="Arial" w:cs="Arial"/>
              </w:rPr>
              <w:t>4.18</w:t>
            </w:r>
          </w:p>
        </w:tc>
        <w:tc>
          <w:tcPr>
            <w:tcW w:w="8348" w:type="dxa"/>
            <w:shd w:val="clear" w:color="auto" w:fill="auto"/>
            <w:vAlign w:val="center"/>
          </w:tcPr>
          <w:p w14:paraId="212327B8" w14:textId="77777777" w:rsidR="00A95BB3" w:rsidRPr="00A95BB3" w:rsidRDefault="00A95BB3" w:rsidP="00A95BB3">
            <w:pPr>
              <w:widowControl w:val="0"/>
              <w:autoSpaceDE w:val="0"/>
              <w:autoSpaceDN w:val="0"/>
              <w:adjustRightInd w:val="0"/>
              <w:spacing w:before="120" w:after="120" w:line="240" w:lineRule="auto"/>
              <w:ind w:left="47"/>
              <w:jc w:val="both"/>
              <w:rPr>
                <w:rFonts w:ascii="Arial" w:eastAsia="Times New Roman" w:hAnsi="Arial" w:cs="Arial"/>
              </w:rPr>
            </w:pPr>
            <w:r w:rsidRPr="00A95BB3">
              <w:rPr>
                <w:rFonts w:ascii="Arial" w:eastAsia="Times New Roman" w:hAnsi="Arial" w:cs="Arial"/>
              </w:rPr>
              <w:t>The additional health and safety requirements are:</w:t>
            </w:r>
          </w:p>
          <w:p w14:paraId="5CB78088" w14:textId="77777777" w:rsidR="00A95BB3" w:rsidRPr="00A95BB3" w:rsidRDefault="00A95BB3" w:rsidP="00A95BB3">
            <w:pPr>
              <w:widowControl w:val="0"/>
              <w:autoSpaceDE w:val="0"/>
              <w:autoSpaceDN w:val="0"/>
              <w:adjustRightInd w:val="0"/>
              <w:spacing w:before="120" w:after="120" w:line="240" w:lineRule="auto"/>
              <w:ind w:left="400"/>
              <w:jc w:val="both"/>
              <w:rPr>
                <w:rFonts w:ascii="Arial" w:eastAsia="Times New Roman" w:hAnsi="Arial" w:cs="Arial"/>
              </w:rPr>
            </w:pPr>
            <w:r w:rsidRPr="00A95BB3">
              <w:rPr>
                <w:rFonts w:ascii="Arial" w:eastAsia="Times New Roman" w:hAnsi="Arial" w:cs="Arial"/>
              </w:rPr>
              <w:t>• Refer to Section 4.5</w:t>
            </w:r>
          </w:p>
        </w:tc>
      </w:tr>
      <w:tr w:rsidR="00A95BB3" w:rsidRPr="00A95BB3" w14:paraId="66526F51" w14:textId="77777777" w:rsidTr="00640935">
        <w:tc>
          <w:tcPr>
            <w:tcW w:w="1396" w:type="dxa"/>
            <w:shd w:val="clear" w:color="auto" w:fill="auto"/>
          </w:tcPr>
          <w:p w14:paraId="2A434440" w14:textId="77777777" w:rsidR="00A95BB3" w:rsidRPr="00A95BB3" w:rsidRDefault="00A95BB3" w:rsidP="00A95BB3">
            <w:pPr>
              <w:widowControl w:val="0"/>
              <w:autoSpaceDE w:val="0"/>
              <w:autoSpaceDN w:val="0"/>
              <w:adjustRightInd w:val="0"/>
              <w:spacing w:before="120" w:after="120" w:line="240" w:lineRule="auto"/>
              <w:ind w:left="58"/>
              <w:jc w:val="both"/>
              <w:rPr>
                <w:rFonts w:ascii="Arial" w:eastAsia="Times New Roman" w:hAnsi="Arial" w:cs="Arial"/>
              </w:rPr>
            </w:pPr>
            <w:r w:rsidRPr="00A95BB3">
              <w:rPr>
                <w:rFonts w:ascii="Arial" w:eastAsia="Calibri" w:hAnsi="Arial" w:cs="Arial"/>
              </w:rPr>
              <w:t>4.22</w:t>
            </w:r>
          </w:p>
        </w:tc>
        <w:tc>
          <w:tcPr>
            <w:tcW w:w="8348" w:type="dxa"/>
            <w:shd w:val="clear" w:color="auto" w:fill="auto"/>
            <w:vAlign w:val="center"/>
          </w:tcPr>
          <w:p w14:paraId="719E0983" w14:textId="77777777" w:rsidR="00A95BB3" w:rsidRPr="00A95BB3" w:rsidRDefault="00A95BB3" w:rsidP="00A95BB3">
            <w:pPr>
              <w:widowControl w:val="0"/>
              <w:autoSpaceDE w:val="0"/>
              <w:autoSpaceDN w:val="0"/>
              <w:adjustRightInd w:val="0"/>
              <w:spacing w:before="120" w:after="120" w:line="240" w:lineRule="auto"/>
              <w:ind w:left="47"/>
              <w:jc w:val="both"/>
              <w:rPr>
                <w:rFonts w:ascii="Arial" w:eastAsia="Times New Roman" w:hAnsi="Arial" w:cs="Arial"/>
              </w:rPr>
            </w:pPr>
            <w:r w:rsidRPr="00A95BB3">
              <w:rPr>
                <w:rFonts w:ascii="Arial" w:eastAsia="Times New Roman" w:hAnsi="Arial" w:cs="Arial"/>
              </w:rPr>
              <w:t>The works to be undertaken by nominated and selected subcontractors comprise:</w:t>
            </w:r>
          </w:p>
          <w:p w14:paraId="56DFE49E" w14:textId="77777777" w:rsidR="00A95BB3" w:rsidRPr="00A95BB3" w:rsidRDefault="00A95BB3" w:rsidP="00A95BB3">
            <w:pPr>
              <w:widowControl w:val="0"/>
              <w:autoSpaceDE w:val="0"/>
              <w:autoSpaceDN w:val="0"/>
              <w:adjustRightInd w:val="0"/>
              <w:spacing w:before="120" w:after="120" w:line="240" w:lineRule="auto"/>
              <w:ind w:left="407"/>
              <w:jc w:val="both"/>
              <w:rPr>
                <w:rFonts w:ascii="Arial" w:eastAsia="Times New Roman" w:hAnsi="Arial" w:cs="Arial"/>
              </w:rPr>
            </w:pPr>
            <w:r w:rsidRPr="00A95BB3">
              <w:rPr>
                <w:rFonts w:ascii="Arial" w:eastAsia="Times New Roman" w:hAnsi="Arial" w:cs="Arial"/>
              </w:rPr>
              <w:t>• Refer to Tender Data</w:t>
            </w:r>
          </w:p>
        </w:tc>
      </w:tr>
      <w:tr w:rsidR="00A95BB3" w:rsidRPr="00A95BB3" w14:paraId="2F141378" w14:textId="77777777" w:rsidTr="00640935">
        <w:tc>
          <w:tcPr>
            <w:tcW w:w="9744" w:type="dxa"/>
            <w:gridSpan w:val="2"/>
            <w:shd w:val="clear" w:color="auto" w:fill="auto"/>
          </w:tcPr>
          <w:p w14:paraId="0385622D" w14:textId="77777777" w:rsidR="00A95BB3" w:rsidRPr="00A95BB3" w:rsidRDefault="00A95BB3" w:rsidP="00A95BB3">
            <w:pPr>
              <w:widowControl w:val="0"/>
              <w:autoSpaceDE w:val="0"/>
              <w:autoSpaceDN w:val="0"/>
              <w:adjustRightInd w:val="0"/>
              <w:spacing w:before="120" w:after="120" w:line="240" w:lineRule="auto"/>
              <w:ind w:left="40"/>
              <w:jc w:val="both"/>
              <w:rPr>
                <w:rFonts w:ascii="Arial" w:eastAsia="Times New Roman" w:hAnsi="Arial" w:cs="Arial"/>
              </w:rPr>
            </w:pPr>
          </w:p>
        </w:tc>
      </w:tr>
      <w:tr w:rsidR="00A95BB3" w:rsidRPr="00A95BB3" w14:paraId="5E1F4367" w14:textId="77777777" w:rsidTr="00640935">
        <w:tc>
          <w:tcPr>
            <w:tcW w:w="1396" w:type="dxa"/>
            <w:shd w:val="clear" w:color="auto" w:fill="auto"/>
          </w:tcPr>
          <w:p w14:paraId="303BA222" w14:textId="77777777" w:rsidR="00A95BB3" w:rsidRPr="00A95BB3" w:rsidRDefault="00A95BB3" w:rsidP="00A95BB3">
            <w:pPr>
              <w:widowControl w:val="0"/>
              <w:autoSpaceDE w:val="0"/>
              <w:autoSpaceDN w:val="0"/>
              <w:adjustRightInd w:val="0"/>
              <w:spacing w:before="120" w:after="120" w:line="240" w:lineRule="auto"/>
              <w:ind w:left="43"/>
              <w:jc w:val="both"/>
              <w:rPr>
                <w:rFonts w:ascii="Arial" w:eastAsia="Calibri" w:hAnsi="Arial" w:cs="Arial"/>
                <w:b/>
                <w:i/>
              </w:rPr>
            </w:pPr>
            <w:r w:rsidRPr="00A95BB3">
              <w:rPr>
                <w:rFonts w:ascii="Arial" w:eastAsia="Calibri" w:hAnsi="Arial" w:cs="Arial"/>
                <w:b/>
                <w:i/>
              </w:rPr>
              <w:t>Variations:</w:t>
            </w:r>
          </w:p>
        </w:tc>
        <w:tc>
          <w:tcPr>
            <w:tcW w:w="8348" w:type="dxa"/>
            <w:shd w:val="clear" w:color="auto" w:fill="auto"/>
            <w:vAlign w:val="center"/>
          </w:tcPr>
          <w:p w14:paraId="7AC7CD63" w14:textId="77777777" w:rsidR="00A95BB3" w:rsidRPr="00A95BB3" w:rsidRDefault="00A95BB3" w:rsidP="00A95BB3">
            <w:pPr>
              <w:widowControl w:val="0"/>
              <w:autoSpaceDE w:val="0"/>
              <w:autoSpaceDN w:val="0"/>
              <w:adjustRightInd w:val="0"/>
              <w:spacing w:before="120" w:after="120" w:line="240" w:lineRule="auto"/>
              <w:ind w:left="40"/>
              <w:jc w:val="both"/>
              <w:rPr>
                <w:rFonts w:ascii="Arial" w:eastAsia="Times New Roman" w:hAnsi="Arial" w:cs="Arial"/>
              </w:rPr>
            </w:pPr>
          </w:p>
        </w:tc>
      </w:tr>
      <w:tr w:rsidR="00A95BB3" w:rsidRPr="00A95BB3" w14:paraId="3DD4038A" w14:textId="77777777" w:rsidTr="00640935">
        <w:tc>
          <w:tcPr>
            <w:tcW w:w="1396" w:type="dxa"/>
            <w:shd w:val="clear" w:color="auto" w:fill="auto"/>
          </w:tcPr>
          <w:p w14:paraId="7069AABF" w14:textId="77777777" w:rsidR="00A95BB3" w:rsidRPr="00A95BB3" w:rsidRDefault="00A95BB3" w:rsidP="00A95BB3">
            <w:pPr>
              <w:widowControl w:val="0"/>
              <w:autoSpaceDE w:val="0"/>
              <w:autoSpaceDN w:val="0"/>
              <w:adjustRightInd w:val="0"/>
              <w:spacing w:before="120" w:after="120" w:line="240" w:lineRule="auto"/>
              <w:ind w:left="72"/>
              <w:jc w:val="both"/>
              <w:rPr>
                <w:rFonts w:ascii="Arial" w:eastAsia="Times New Roman" w:hAnsi="Arial" w:cs="Arial"/>
              </w:rPr>
            </w:pPr>
            <w:r w:rsidRPr="00A95BB3">
              <w:rPr>
                <w:rFonts w:ascii="Arial" w:eastAsia="Calibri" w:hAnsi="Arial" w:cs="Arial"/>
              </w:rPr>
              <w:t>4.1.10</w:t>
            </w:r>
          </w:p>
        </w:tc>
        <w:tc>
          <w:tcPr>
            <w:tcW w:w="8348" w:type="dxa"/>
            <w:shd w:val="clear" w:color="auto" w:fill="auto"/>
            <w:vAlign w:val="center"/>
          </w:tcPr>
          <w:p w14:paraId="20C8438C" w14:textId="77777777" w:rsidR="00A95BB3" w:rsidRPr="00A95BB3" w:rsidRDefault="00A95BB3" w:rsidP="00A95BB3">
            <w:pPr>
              <w:widowControl w:val="0"/>
              <w:autoSpaceDE w:val="0"/>
              <w:autoSpaceDN w:val="0"/>
              <w:adjustRightInd w:val="0"/>
              <w:spacing w:before="120" w:after="120" w:line="240" w:lineRule="auto"/>
              <w:ind w:left="68" w:firstLine="7"/>
              <w:jc w:val="both"/>
              <w:rPr>
                <w:rFonts w:ascii="Arial" w:eastAsia="Times New Roman" w:hAnsi="Arial" w:cs="Arial"/>
              </w:rPr>
            </w:pPr>
            <w:r w:rsidRPr="00A95BB3">
              <w:rPr>
                <w:rFonts w:ascii="Arial" w:eastAsia="Times New Roman" w:hAnsi="Arial" w:cs="Arial"/>
              </w:rPr>
              <w:t>Degree of accuracy Il shall be applicable unless stated otherwise in the drawings or specification.</w:t>
            </w:r>
          </w:p>
        </w:tc>
      </w:tr>
      <w:tr w:rsidR="00A95BB3" w:rsidRPr="00A95BB3" w14:paraId="4E37016A" w14:textId="77777777" w:rsidTr="00640935">
        <w:tc>
          <w:tcPr>
            <w:tcW w:w="1396" w:type="dxa"/>
            <w:shd w:val="clear" w:color="auto" w:fill="auto"/>
          </w:tcPr>
          <w:p w14:paraId="09988906" w14:textId="77777777" w:rsidR="00A95BB3" w:rsidRPr="00A95BB3" w:rsidRDefault="00A95BB3" w:rsidP="00A95BB3">
            <w:pPr>
              <w:widowControl w:val="0"/>
              <w:autoSpaceDE w:val="0"/>
              <w:autoSpaceDN w:val="0"/>
              <w:adjustRightInd w:val="0"/>
              <w:spacing w:before="120" w:after="120" w:line="240" w:lineRule="auto"/>
              <w:ind w:left="72"/>
              <w:jc w:val="both"/>
              <w:rPr>
                <w:rFonts w:ascii="Arial" w:eastAsia="Times New Roman" w:hAnsi="Arial" w:cs="Arial"/>
              </w:rPr>
            </w:pPr>
            <w:r w:rsidRPr="00A95BB3">
              <w:rPr>
                <w:rFonts w:ascii="Arial" w:eastAsia="Calibri" w:hAnsi="Arial" w:cs="Arial"/>
              </w:rPr>
              <w:t>42.4</w:t>
            </w:r>
          </w:p>
        </w:tc>
        <w:tc>
          <w:tcPr>
            <w:tcW w:w="8348" w:type="dxa"/>
            <w:shd w:val="clear" w:color="auto" w:fill="auto"/>
          </w:tcPr>
          <w:p w14:paraId="3BCD4E06" w14:textId="77777777" w:rsidR="00A95BB3" w:rsidRPr="00A95BB3" w:rsidRDefault="00A95BB3" w:rsidP="00A95BB3">
            <w:pPr>
              <w:widowControl w:val="0"/>
              <w:autoSpaceDE w:val="0"/>
              <w:autoSpaceDN w:val="0"/>
              <w:adjustRightInd w:val="0"/>
              <w:spacing w:before="120" w:after="120" w:line="240" w:lineRule="auto"/>
              <w:ind w:left="68"/>
              <w:jc w:val="both"/>
              <w:rPr>
                <w:rFonts w:ascii="Arial" w:eastAsia="Times New Roman" w:hAnsi="Arial" w:cs="Arial"/>
                <w:highlight w:val="yellow"/>
              </w:rPr>
            </w:pPr>
            <w:r w:rsidRPr="00A95BB3">
              <w:rPr>
                <w:rFonts w:ascii="Arial" w:eastAsia="Times New Roman" w:hAnsi="Arial" w:cs="Arial"/>
              </w:rPr>
              <w:t>The time frame for acceptance is 10 working days</w:t>
            </w:r>
          </w:p>
        </w:tc>
      </w:tr>
      <w:tr w:rsidR="00A95BB3" w:rsidRPr="00A95BB3" w14:paraId="7B6DC7DD" w14:textId="77777777" w:rsidTr="00640935">
        <w:tc>
          <w:tcPr>
            <w:tcW w:w="9744" w:type="dxa"/>
            <w:gridSpan w:val="2"/>
            <w:shd w:val="clear" w:color="auto" w:fill="auto"/>
          </w:tcPr>
          <w:p w14:paraId="2F3E130E" w14:textId="77777777" w:rsidR="00A95BB3" w:rsidRPr="00A95BB3" w:rsidRDefault="00A95BB3" w:rsidP="00A95BB3">
            <w:pPr>
              <w:widowControl w:val="0"/>
              <w:autoSpaceDE w:val="0"/>
              <w:autoSpaceDN w:val="0"/>
              <w:adjustRightInd w:val="0"/>
              <w:spacing w:before="120" w:after="120" w:line="240" w:lineRule="auto"/>
              <w:ind w:left="40"/>
              <w:jc w:val="both"/>
              <w:rPr>
                <w:rFonts w:ascii="Arial" w:eastAsia="Times New Roman" w:hAnsi="Arial" w:cs="Arial"/>
              </w:rPr>
            </w:pPr>
            <w:r w:rsidRPr="00A95BB3">
              <w:rPr>
                <w:rFonts w:ascii="Arial" w:eastAsia="Calibri" w:hAnsi="Arial" w:cs="Arial"/>
                <w:b/>
                <w:i/>
              </w:rPr>
              <w:t>Additional clauses:</w:t>
            </w:r>
          </w:p>
        </w:tc>
      </w:tr>
      <w:tr w:rsidR="00A95BB3" w:rsidRPr="00A95BB3" w14:paraId="3116043C" w14:textId="77777777" w:rsidTr="00640935">
        <w:tc>
          <w:tcPr>
            <w:tcW w:w="1396" w:type="dxa"/>
            <w:shd w:val="clear" w:color="auto" w:fill="auto"/>
            <w:vAlign w:val="center"/>
          </w:tcPr>
          <w:p w14:paraId="3D9969F0" w14:textId="77777777" w:rsidR="00A95BB3" w:rsidRPr="00A95BB3" w:rsidRDefault="00A95BB3" w:rsidP="00A95BB3">
            <w:pPr>
              <w:widowControl w:val="0"/>
              <w:autoSpaceDE w:val="0"/>
              <w:autoSpaceDN w:val="0"/>
              <w:adjustRightInd w:val="0"/>
              <w:spacing w:before="120" w:after="120" w:line="240" w:lineRule="auto"/>
              <w:ind w:left="79"/>
              <w:jc w:val="both"/>
              <w:rPr>
                <w:rFonts w:ascii="Arial" w:eastAsia="Times New Roman" w:hAnsi="Arial" w:cs="Arial"/>
              </w:rPr>
            </w:pPr>
            <w:r w:rsidRPr="00A95BB3">
              <w:rPr>
                <w:rFonts w:ascii="Arial" w:eastAsia="Times New Roman" w:hAnsi="Arial" w:cs="Arial"/>
              </w:rPr>
              <w:t>4.1.1 p)</w:t>
            </w:r>
          </w:p>
        </w:tc>
        <w:tc>
          <w:tcPr>
            <w:tcW w:w="8348" w:type="dxa"/>
            <w:shd w:val="clear" w:color="auto" w:fill="auto"/>
            <w:vAlign w:val="center"/>
          </w:tcPr>
          <w:p w14:paraId="4181F162" w14:textId="77777777" w:rsidR="00A95BB3" w:rsidRPr="00A95BB3" w:rsidRDefault="00A95BB3" w:rsidP="00A95BB3">
            <w:pPr>
              <w:widowControl w:val="0"/>
              <w:autoSpaceDE w:val="0"/>
              <w:autoSpaceDN w:val="0"/>
              <w:adjustRightInd w:val="0"/>
              <w:spacing w:before="120" w:after="120" w:line="240" w:lineRule="auto"/>
              <w:ind w:left="68"/>
              <w:jc w:val="both"/>
              <w:rPr>
                <w:rFonts w:ascii="Arial" w:eastAsia="Times New Roman" w:hAnsi="Arial" w:cs="Arial"/>
              </w:rPr>
            </w:pPr>
            <w:r w:rsidRPr="00A95BB3">
              <w:rPr>
                <w:rFonts w:ascii="Arial" w:eastAsia="Times New Roman" w:hAnsi="Arial" w:cs="Arial"/>
              </w:rPr>
              <w:t>Add this new clause:</w:t>
            </w:r>
          </w:p>
        </w:tc>
      </w:tr>
    </w:tbl>
    <w:p w14:paraId="34AD3E26" w14:textId="644BF340" w:rsidR="00964F04" w:rsidRDefault="00964F04" w:rsidP="00A95BB3">
      <w:pPr>
        <w:widowControl w:val="0"/>
        <w:autoSpaceDE w:val="0"/>
        <w:autoSpaceDN w:val="0"/>
        <w:adjustRightInd w:val="0"/>
        <w:spacing w:after="0" w:line="240" w:lineRule="auto"/>
        <w:rPr>
          <w:rFonts w:ascii="Courier" w:eastAsia="Times New Roman" w:hAnsi="Courier" w:cs="Times New Roman"/>
          <w:sz w:val="20"/>
          <w:szCs w:val="24"/>
        </w:rPr>
      </w:pPr>
    </w:p>
    <w:p w14:paraId="50BFD0E4" w14:textId="77777777" w:rsidR="00964F04" w:rsidRDefault="00964F04">
      <w:pPr>
        <w:rPr>
          <w:rFonts w:ascii="Courier" w:eastAsia="Times New Roman" w:hAnsi="Courier" w:cs="Times New Roman"/>
          <w:sz w:val="20"/>
          <w:szCs w:val="24"/>
        </w:rPr>
      </w:pPr>
      <w:r>
        <w:rPr>
          <w:rFonts w:ascii="Courier" w:eastAsia="Times New Roman" w:hAnsi="Courier" w:cs="Times New Roman"/>
          <w:sz w:val="20"/>
          <w:szCs w:val="24"/>
        </w:rPr>
        <w:br w:type="page"/>
      </w:r>
    </w:p>
    <w:p w14:paraId="62B2113B" w14:textId="77777777" w:rsidR="00A95BB3" w:rsidRPr="00A95BB3" w:rsidRDefault="00A95BB3" w:rsidP="00A95BB3">
      <w:pPr>
        <w:widowControl w:val="0"/>
        <w:autoSpaceDE w:val="0"/>
        <w:autoSpaceDN w:val="0"/>
        <w:adjustRightInd w:val="0"/>
        <w:spacing w:after="0" w:line="240" w:lineRule="auto"/>
        <w:rPr>
          <w:rFonts w:ascii="Courier" w:eastAsia="Times New Roman" w:hAnsi="Courier" w:cs="Times New Roman"/>
          <w:sz w:val="20"/>
          <w:szCs w:val="24"/>
        </w:rPr>
      </w:pPr>
    </w:p>
    <w:tbl>
      <w:tblPr>
        <w:tblW w:w="974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0"/>
        <w:gridCol w:w="6"/>
        <w:gridCol w:w="8348"/>
      </w:tblGrid>
      <w:tr w:rsidR="00A95BB3" w:rsidRPr="00A95BB3" w14:paraId="36D6D289" w14:textId="77777777" w:rsidTr="00640935">
        <w:tc>
          <w:tcPr>
            <w:tcW w:w="9744" w:type="dxa"/>
            <w:gridSpan w:val="3"/>
            <w:shd w:val="clear" w:color="auto" w:fill="D5DCE4"/>
          </w:tcPr>
          <w:p w14:paraId="7536152A"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SANS 1921-1: General engineering and construction works</w:t>
            </w:r>
          </w:p>
        </w:tc>
      </w:tr>
      <w:tr w:rsidR="00A95BB3" w:rsidRPr="00A95BB3" w14:paraId="37800DA4" w14:textId="77777777" w:rsidTr="00640935">
        <w:tc>
          <w:tcPr>
            <w:tcW w:w="1390" w:type="dxa"/>
            <w:shd w:val="clear" w:color="auto" w:fill="D5DCE4"/>
            <w:vAlign w:val="center"/>
          </w:tcPr>
          <w:p w14:paraId="6A57A95C"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 xml:space="preserve">Clause No </w:t>
            </w:r>
          </w:p>
        </w:tc>
        <w:tc>
          <w:tcPr>
            <w:tcW w:w="8354" w:type="dxa"/>
            <w:gridSpan w:val="2"/>
            <w:shd w:val="clear" w:color="auto" w:fill="D5DCE4"/>
            <w:vAlign w:val="center"/>
          </w:tcPr>
          <w:p w14:paraId="40091539"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rPr>
            </w:pPr>
            <w:r w:rsidRPr="00A95BB3">
              <w:rPr>
                <w:rFonts w:ascii="Arial" w:eastAsia="Times New Roman" w:hAnsi="Arial" w:cs="Arial"/>
              </w:rPr>
              <w:t>Specification data</w:t>
            </w:r>
          </w:p>
        </w:tc>
      </w:tr>
      <w:tr w:rsidR="00A95BB3" w:rsidRPr="00A95BB3" w14:paraId="76988D3B" w14:textId="77777777" w:rsidTr="00640935">
        <w:tc>
          <w:tcPr>
            <w:tcW w:w="1390" w:type="dxa"/>
            <w:shd w:val="clear" w:color="auto" w:fill="auto"/>
          </w:tcPr>
          <w:p w14:paraId="46980F90" w14:textId="77777777" w:rsidR="00A95BB3" w:rsidRPr="00A95BB3" w:rsidRDefault="00A95BB3" w:rsidP="00A95BB3">
            <w:pPr>
              <w:widowControl w:val="0"/>
              <w:autoSpaceDE w:val="0"/>
              <w:autoSpaceDN w:val="0"/>
              <w:adjustRightInd w:val="0"/>
              <w:spacing w:before="120" w:after="120" w:line="240" w:lineRule="auto"/>
              <w:ind w:left="43"/>
              <w:jc w:val="both"/>
              <w:rPr>
                <w:rFonts w:ascii="Arial" w:eastAsia="Calibri" w:hAnsi="Arial" w:cs="Arial"/>
              </w:rPr>
            </w:pPr>
          </w:p>
        </w:tc>
        <w:tc>
          <w:tcPr>
            <w:tcW w:w="8354" w:type="dxa"/>
            <w:gridSpan w:val="2"/>
            <w:shd w:val="clear" w:color="auto" w:fill="auto"/>
            <w:vAlign w:val="center"/>
          </w:tcPr>
          <w:p w14:paraId="5299EFFD" w14:textId="77777777" w:rsidR="00A95BB3" w:rsidRPr="00A95BB3" w:rsidRDefault="00A95BB3" w:rsidP="00A95BB3">
            <w:pPr>
              <w:widowControl w:val="0"/>
              <w:autoSpaceDE w:val="0"/>
              <w:autoSpaceDN w:val="0"/>
              <w:adjustRightInd w:val="0"/>
              <w:spacing w:before="120" w:after="120" w:line="240" w:lineRule="auto"/>
              <w:ind w:left="40"/>
              <w:jc w:val="both"/>
              <w:rPr>
                <w:rFonts w:ascii="Arial" w:eastAsia="Times New Roman" w:hAnsi="Arial" w:cs="Arial"/>
              </w:rPr>
            </w:pPr>
            <w:r w:rsidRPr="00A95BB3">
              <w:rPr>
                <w:rFonts w:ascii="Arial" w:eastAsia="Times New Roman" w:hAnsi="Arial" w:cs="Arial"/>
              </w:rPr>
              <w:t>"Appoint a Community liaison officer (CLO) to assist with the community liaison with the beneficiary community."</w:t>
            </w:r>
          </w:p>
        </w:tc>
      </w:tr>
      <w:tr w:rsidR="00A95BB3" w:rsidRPr="00A95BB3" w14:paraId="4DE5925A" w14:textId="77777777" w:rsidTr="00640935">
        <w:tc>
          <w:tcPr>
            <w:tcW w:w="1390" w:type="dxa"/>
            <w:shd w:val="clear" w:color="auto" w:fill="auto"/>
          </w:tcPr>
          <w:p w14:paraId="556F05D8" w14:textId="77777777" w:rsidR="00A95BB3" w:rsidRPr="00A95BB3" w:rsidRDefault="00A95BB3" w:rsidP="00A95BB3">
            <w:pPr>
              <w:widowControl w:val="0"/>
              <w:autoSpaceDE w:val="0"/>
              <w:autoSpaceDN w:val="0"/>
              <w:adjustRightInd w:val="0"/>
              <w:spacing w:before="120" w:after="120" w:line="240" w:lineRule="auto"/>
              <w:ind w:left="10"/>
              <w:jc w:val="both"/>
              <w:rPr>
                <w:rFonts w:ascii="Arial" w:eastAsia="Times New Roman" w:hAnsi="Arial" w:cs="Arial"/>
              </w:rPr>
            </w:pPr>
            <w:r w:rsidRPr="00A95BB3">
              <w:rPr>
                <w:rFonts w:ascii="Arial" w:eastAsia="Calibri" w:hAnsi="Arial" w:cs="Arial"/>
              </w:rPr>
              <w:t>4.23</w:t>
            </w:r>
          </w:p>
        </w:tc>
        <w:tc>
          <w:tcPr>
            <w:tcW w:w="8354" w:type="dxa"/>
            <w:gridSpan w:val="2"/>
            <w:shd w:val="clear" w:color="auto" w:fill="auto"/>
          </w:tcPr>
          <w:p w14:paraId="1F402196" w14:textId="77777777" w:rsidR="00A95BB3" w:rsidRPr="00A95BB3" w:rsidRDefault="00A95BB3" w:rsidP="00A95BB3">
            <w:pPr>
              <w:widowControl w:val="0"/>
              <w:autoSpaceDE w:val="0"/>
              <w:autoSpaceDN w:val="0"/>
              <w:adjustRightInd w:val="0"/>
              <w:spacing w:before="120" w:after="120" w:line="240" w:lineRule="auto"/>
              <w:ind w:left="7"/>
              <w:jc w:val="both"/>
              <w:rPr>
                <w:rFonts w:ascii="Arial" w:eastAsia="Times New Roman" w:hAnsi="Arial" w:cs="Arial"/>
              </w:rPr>
            </w:pPr>
            <w:r w:rsidRPr="00A95BB3">
              <w:rPr>
                <w:rFonts w:ascii="Arial" w:eastAsia="Times New Roman" w:hAnsi="Arial" w:cs="Arial"/>
              </w:rPr>
              <w:t>Add this new clause:</w:t>
            </w:r>
          </w:p>
          <w:p w14:paraId="7A554377" w14:textId="77777777" w:rsidR="00A95BB3" w:rsidRPr="00A95BB3" w:rsidRDefault="00A95BB3" w:rsidP="00A95BB3">
            <w:pPr>
              <w:widowControl w:val="0"/>
              <w:tabs>
                <w:tab w:val="center" w:pos="231"/>
                <w:tab w:val="center" w:pos="1924"/>
              </w:tabs>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ab/>
              <w:t xml:space="preserve">"4.23 </w:t>
            </w:r>
            <w:r w:rsidRPr="00A95BB3">
              <w:rPr>
                <w:rFonts w:ascii="Arial" w:eastAsia="Times New Roman" w:hAnsi="Arial" w:cs="Arial"/>
              </w:rPr>
              <w:tab/>
              <w:t>Community participation"</w:t>
            </w:r>
          </w:p>
          <w:p w14:paraId="340A337A" w14:textId="77777777" w:rsidR="00A95BB3" w:rsidRPr="00A95BB3" w:rsidRDefault="00A95BB3" w:rsidP="00A95BB3">
            <w:pPr>
              <w:widowControl w:val="0"/>
              <w:autoSpaceDE w:val="0"/>
              <w:autoSpaceDN w:val="0"/>
              <w:adjustRightInd w:val="0"/>
              <w:spacing w:before="120" w:after="120" w:line="240" w:lineRule="auto"/>
              <w:ind w:left="22"/>
              <w:jc w:val="both"/>
              <w:rPr>
                <w:rFonts w:ascii="Arial" w:eastAsia="Times New Roman" w:hAnsi="Arial" w:cs="Arial"/>
              </w:rPr>
            </w:pPr>
            <w:r w:rsidRPr="00A95BB3">
              <w:rPr>
                <w:rFonts w:ascii="Arial" w:eastAsia="Times New Roman" w:hAnsi="Arial" w:cs="Arial"/>
              </w:rPr>
              <w:t>Community participation consists of engagement of Project Steering Committees (PSC).</w:t>
            </w:r>
          </w:p>
          <w:p w14:paraId="0665A3EB" w14:textId="77777777" w:rsidR="00A95BB3" w:rsidRPr="00A95BB3" w:rsidRDefault="00A95BB3" w:rsidP="00A95BB3">
            <w:pPr>
              <w:widowControl w:val="0"/>
              <w:autoSpaceDE w:val="0"/>
              <w:autoSpaceDN w:val="0"/>
              <w:adjustRightInd w:val="0"/>
              <w:spacing w:before="120" w:after="120" w:line="240" w:lineRule="auto"/>
              <w:ind w:left="14"/>
              <w:jc w:val="both"/>
              <w:rPr>
                <w:rFonts w:ascii="Arial" w:eastAsia="Times New Roman" w:hAnsi="Arial" w:cs="Arial"/>
              </w:rPr>
            </w:pPr>
            <w:r w:rsidRPr="00A95BB3">
              <w:rPr>
                <w:rFonts w:ascii="Arial" w:eastAsia="Times New Roman" w:hAnsi="Arial" w:cs="Arial"/>
              </w:rPr>
              <w:t>A PSC will be established for the project, by the Ward Councilor.</w:t>
            </w:r>
          </w:p>
          <w:p w14:paraId="044E24A0" w14:textId="77777777" w:rsidR="00A95BB3" w:rsidRPr="00A95BB3" w:rsidRDefault="00A95BB3" w:rsidP="00A95BB3">
            <w:pPr>
              <w:widowControl w:val="0"/>
              <w:autoSpaceDE w:val="0"/>
              <w:autoSpaceDN w:val="0"/>
              <w:adjustRightInd w:val="0"/>
              <w:spacing w:before="120" w:after="120" w:line="240" w:lineRule="auto"/>
              <w:ind w:left="22"/>
              <w:jc w:val="both"/>
              <w:rPr>
                <w:rFonts w:ascii="Arial" w:eastAsia="Times New Roman" w:hAnsi="Arial" w:cs="Arial"/>
              </w:rPr>
            </w:pPr>
            <w:r w:rsidRPr="00A95BB3">
              <w:rPr>
                <w:rFonts w:ascii="Arial" w:eastAsia="Times New Roman" w:hAnsi="Arial" w:cs="Arial"/>
              </w:rPr>
              <w:t>The functions of the PSC will be to:</w:t>
            </w:r>
          </w:p>
          <w:p w14:paraId="44DFAEB8" w14:textId="77777777" w:rsidR="00A95BB3" w:rsidRPr="00A95BB3" w:rsidRDefault="00A95BB3" w:rsidP="00370847">
            <w:pPr>
              <w:widowControl w:val="0"/>
              <w:numPr>
                <w:ilvl w:val="0"/>
                <w:numId w:val="74"/>
              </w:numPr>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Assist in monitoring the project.</w:t>
            </w:r>
          </w:p>
          <w:p w14:paraId="543EA335" w14:textId="77777777" w:rsidR="00A95BB3" w:rsidRPr="00A95BB3" w:rsidRDefault="00A95BB3" w:rsidP="00370847">
            <w:pPr>
              <w:widowControl w:val="0"/>
              <w:numPr>
                <w:ilvl w:val="0"/>
                <w:numId w:val="74"/>
              </w:numPr>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Ensure that the community provide assistance to the contractor to ensure that he can execute the contract in accordance with the specifications and within time.</w:t>
            </w:r>
          </w:p>
          <w:p w14:paraId="02080458" w14:textId="77777777" w:rsidR="00A95BB3" w:rsidRPr="00A95BB3" w:rsidRDefault="00A95BB3" w:rsidP="00370847">
            <w:pPr>
              <w:widowControl w:val="0"/>
              <w:numPr>
                <w:ilvl w:val="0"/>
                <w:numId w:val="74"/>
              </w:numPr>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Encourage the community to participate in the Labour Intensive construction.</w:t>
            </w:r>
          </w:p>
          <w:p w14:paraId="089B6084" w14:textId="77777777" w:rsidR="00A95BB3" w:rsidRPr="00A95BB3" w:rsidRDefault="00A95BB3" w:rsidP="00370847">
            <w:pPr>
              <w:widowControl w:val="0"/>
              <w:numPr>
                <w:ilvl w:val="0"/>
                <w:numId w:val="74"/>
              </w:numPr>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Identify skills, skilled personnel and suppliers in the towns.</w:t>
            </w:r>
          </w:p>
          <w:p w14:paraId="4BD25270" w14:textId="77777777" w:rsidR="00A95BB3" w:rsidRPr="00A95BB3" w:rsidRDefault="00A95BB3" w:rsidP="00A95BB3">
            <w:pPr>
              <w:widowControl w:val="0"/>
              <w:autoSpaceDE w:val="0"/>
              <w:autoSpaceDN w:val="0"/>
              <w:adjustRightInd w:val="0"/>
              <w:spacing w:before="120" w:after="120" w:line="240" w:lineRule="auto"/>
              <w:ind w:left="43"/>
              <w:jc w:val="both"/>
              <w:rPr>
                <w:rFonts w:ascii="Arial" w:eastAsia="Times New Roman" w:hAnsi="Arial" w:cs="Arial"/>
              </w:rPr>
            </w:pPr>
            <w:r w:rsidRPr="00A95BB3">
              <w:rPr>
                <w:rFonts w:ascii="Arial" w:eastAsia="Times New Roman" w:hAnsi="Arial" w:cs="Arial"/>
              </w:rPr>
              <w:t>The PSC will not have the power to:</w:t>
            </w:r>
          </w:p>
          <w:p w14:paraId="5EB18325" w14:textId="77777777" w:rsidR="00A95BB3" w:rsidRPr="00A95BB3" w:rsidRDefault="00A95BB3" w:rsidP="00370847">
            <w:pPr>
              <w:widowControl w:val="0"/>
              <w:numPr>
                <w:ilvl w:val="0"/>
                <w:numId w:val="75"/>
              </w:numPr>
              <w:autoSpaceDE w:val="0"/>
              <w:autoSpaceDN w:val="0"/>
              <w:adjustRightInd w:val="0"/>
              <w:spacing w:before="120" w:after="120" w:line="240" w:lineRule="auto"/>
              <w:ind w:right="472"/>
              <w:jc w:val="both"/>
              <w:rPr>
                <w:rFonts w:ascii="Arial" w:eastAsia="Times New Roman" w:hAnsi="Arial" w:cs="Arial"/>
              </w:rPr>
            </w:pPr>
            <w:r w:rsidRPr="00A95BB3">
              <w:rPr>
                <w:rFonts w:ascii="Arial" w:eastAsia="Times New Roman" w:hAnsi="Arial" w:cs="Arial"/>
              </w:rPr>
              <w:t xml:space="preserve">Give any instructions to the contractor, except through the employer's agent. </w:t>
            </w:r>
          </w:p>
          <w:p w14:paraId="5B0105A5" w14:textId="77777777" w:rsidR="00A95BB3" w:rsidRPr="00A95BB3" w:rsidRDefault="00A95BB3" w:rsidP="00370847">
            <w:pPr>
              <w:widowControl w:val="0"/>
              <w:numPr>
                <w:ilvl w:val="0"/>
                <w:numId w:val="75"/>
              </w:numPr>
              <w:autoSpaceDE w:val="0"/>
              <w:autoSpaceDN w:val="0"/>
              <w:adjustRightInd w:val="0"/>
              <w:spacing w:before="120" w:after="120" w:line="240" w:lineRule="auto"/>
              <w:ind w:right="472"/>
              <w:jc w:val="both"/>
              <w:rPr>
                <w:rFonts w:ascii="Arial" w:eastAsia="Times New Roman" w:hAnsi="Arial" w:cs="Arial"/>
              </w:rPr>
            </w:pPr>
            <w:r w:rsidRPr="00A95BB3">
              <w:rPr>
                <w:rFonts w:ascii="Arial" w:eastAsia="Times New Roman" w:hAnsi="Arial" w:cs="Arial"/>
              </w:rPr>
              <w:t>Become involved in the daily operations of the contractor or interfere with the contract works.</w:t>
            </w:r>
          </w:p>
          <w:p w14:paraId="514277A9" w14:textId="77777777" w:rsidR="00A95BB3" w:rsidRPr="00A95BB3" w:rsidRDefault="00A95BB3" w:rsidP="00A95BB3">
            <w:pPr>
              <w:widowControl w:val="0"/>
              <w:autoSpaceDE w:val="0"/>
              <w:autoSpaceDN w:val="0"/>
              <w:adjustRightInd w:val="0"/>
              <w:spacing w:before="120" w:after="120" w:line="240" w:lineRule="auto"/>
              <w:ind w:left="57" w:right="25" w:hanging="7"/>
              <w:jc w:val="both"/>
              <w:rPr>
                <w:rFonts w:ascii="Arial" w:eastAsia="Times New Roman" w:hAnsi="Arial" w:cs="Arial"/>
              </w:rPr>
            </w:pPr>
            <w:r w:rsidRPr="00A95BB3">
              <w:rPr>
                <w:rFonts w:ascii="Arial" w:eastAsia="Times New Roman" w:hAnsi="Arial" w:cs="Arial"/>
              </w:rPr>
              <w:t>A monthly meeting will be held with the PSC to discuss relevant matters. The site agent and employer's agent's representative will attend the meetings. The contractor will have to report on progress, deviations from the programme, financial matters community related aspects, general problems and co-operation at the meeting. The PSC members will not receive any remuneration for attending, and they must provide their own transport."</w:t>
            </w:r>
          </w:p>
          <w:p w14:paraId="7DF57DBC" w14:textId="77777777" w:rsidR="00A95BB3" w:rsidRPr="00A95BB3" w:rsidRDefault="00A95BB3" w:rsidP="00A95BB3">
            <w:pPr>
              <w:widowControl w:val="0"/>
              <w:autoSpaceDE w:val="0"/>
              <w:autoSpaceDN w:val="0"/>
              <w:adjustRightInd w:val="0"/>
              <w:spacing w:before="120" w:after="120" w:line="240" w:lineRule="auto"/>
              <w:ind w:left="65"/>
              <w:jc w:val="both"/>
              <w:rPr>
                <w:rFonts w:ascii="Arial" w:eastAsia="Times New Roman" w:hAnsi="Arial" w:cs="Arial"/>
              </w:rPr>
            </w:pPr>
            <w:r w:rsidRPr="00A95BB3">
              <w:rPr>
                <w:rFonts w:ascii="Arial" w:eastAsia="Times New Roman" w:hAnsi="Arial" w:cs="Arial"/>
              </w:rPr>
              <w:t>The Contractor will receive no additional remuneration for attendance of PSC meetings.</w:t>
            </w:r>
          </w:p>
        </w:tc>
      </w:tr>
      <w:tr w:rsidR="00A95BB3" w:rsidRPr="00A95BB3" w14:paraId="54B66879" w14:textId="77777777" w:rsidTr="00640935">
        <w:tc>
          <w:tcPr>
            <w:tcW w:w="9744" w:type="dxa"/>
            <w:gridSpan w:val="3"/>
            <w:shd w:val="clear" w:color="auto" w:fill="D5DCE4"/>
          </w:tcPr>
          <w:p w14:paraId="716BEED5"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SANS 1921-2: Accommodation of traffic on public roads occupied by the contractor</w:t>
            </w:r>
          </w:p>
        </w:tc>
      </w:tr>
      <w:tr w:rsidR="00A95BB3" w:rsidRPr="00A95BB3" w14:paraId="017BC836" w14:textId="77777777" w:rsidTr="00640935">
        <w:tc>
          <w:tcPr>
            <w:tcW w:w="1396" w:type="dxa"/>
            <w:gridSpan w:val="2"/>
            <w:shd w:val="clear" w:color="auto" w:fill="D5DCE4"/>
            <w:vAlign w:val="center"/>
          </w:tcPr>
          <w:p w14:paraId="74D2D6FA"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 xml:space="preserve">Clause No </w:t>
            </w:r>
          </w:p>
        </w:tc>
        <w:tc>
          <w:tcPr>
            <w:tcW w:w="8348" w:type="dxa"/>
            <w:shd w:val="clear" w:color="auto" w:fill="D5DCE4"/>
            <w:vAlign w:val="center"/>
          </w:tcPr>
          <w:p w14:paraId="578E19AC"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rPr>
            </w:pPr>
            <w:r w:rsidRPr="00A95BB3">
              <w:rPr>
                <w:rFonts w:ascii="Arial" w:eastAsia="Times New Roman" w:hAnsi="Arial" w:cs="Arial"/>
              </w:rPr>
              <w:t>Specification data</w:t>
            </w:r>
          </w:p>
        </w:tc>
      </w:tr>
      <w:tr w:rsidR="00A95BB3" w:rsidRPr="00A95BB3" w14:paraId="19C89CD1" w14:textId="77777777" w:rsidTr="00640935">
        <w:tc>
          <w:tcPr>
            <w:tcW w:w="1396" w:type="dxa"/>
            <w:gridSpan w:val="2"/>
            <w:shd w:val="clear" w:color="auto" w:fill="auto"/>
          </w:tcPr>
          <w:p w14:paraId="04BC623D" w14:textId="77777777" w:rsidR="00A95BB3" w:rsidRPr="00A95BB3" w:rsidRDefault="00A95BB3" w:rsidP="00A95BB3">
            <w:pPr>
              <w:widowControl w:val="0"/>
              <w:autoSpaceDE w:val="0"/>
              <w:autoSpaceDN w:val="0"/>
              <w:adjustRightInd w:val="0"/>
              <w:spacing w:before="120" w:after="120" w:line="240" w:lineRule="auto"/>
              <w:ind w:left="5"/>
              <w:rPr>
                <w:rFonts w:ascii="Arial" w:eastAsia="Times New Roman" w:hAnsi="Arial" w:cs="Arial"/>
              </w:rPr>
            </w:pPr>
            <w:r w:rsidRPr="00A95BB3">
              <w:rPr>
                <w:rFonts w:ascii="Arial" w:eastAsia="Calibri" w:hAnsi="Arial" w:cs="Arial"/>
              </w:rPr>
              <w:t>4.3.2</w:t>
            </w:r>
          </w:p>
        </w:tc>
        <w:tc>
          <w:tcPr>
            <w:tcW w:w="8348" w:type="dxa"/>
            <w:shd w:val="clear" w:color="auto" w:fill="auto"/>
          </w:tcPr>
          <w:p w14:paraId="4A116E7D" w14:textId="77777777" w:rsidR="00A95BB3" w:rsidRPr="00A95BB3" w:rsidRDefault="00A95BB3" w:rsidP="00A95BB3">
            <w:pPr>
              <w:widowControl w:val="0"/>
              <w:autoSpaceDE w:val="0"/>
              <w:autoSpaceDN w:val="0"/>
              <w:adjustRightInd w:val="0"/>
              <w:spacing w:before="120" w:after="120" w:line="240" w:lineRule="auto"/>
              <w:ind w:left="7" w:hanging="7"/>
              <w:jc w:val="both"/>
              <w:rPr>
                <w:rFonts w:ascii="Arial" w:eastAsia="Times New Roman" w:hAnsi="Arial" w:cs="Arial"/>
              </w:rPr>
            </w:pPr>
            <w:r w:rsidRPr="00A95BB3">
              <w:rPr>
                <w:rFonts w:ascii="Arial" w:eastAsia="Times New Roman" w:hAnsi="Arial" w:cs="Arial"/>
              </w:rPr>
              <w:t>The contractor shall design all the temporary support work, scaffolding, barricading and the like.</w:t>
            </w:r>
          </w:p>
        </w:tc>
      </w:tr>
      <w:tr w:rsidR="00A95BB3" w:rsidRPr="00A95BB3" w14:paraId="494AA77A" w14:textId="77777777" w:rsidTr="00640935">
        <w:tc>
          <w:tcPr>
            <w:tcW w:w="1396" w:type="dxa"/>
            <w:gridSpan w:val="2"/>
            <w:shd w:val="clear" w:color="auto" w:fill="auto"/>
          </w:tcPr>
          <w:p w14:paraId="4034CBA0" w14:textId="77777777" w:rsidR="00A95BB3" w:rsidRPr="00A95BB3" w:rsidRDefault="00A95BB3" w:rsidP="00A95BB3">
            <w:pPr>
              <w:widowControl w:val="0"/>
              <w:autoSpaceDE w:val="0"/>
              <w:autoSpaceDN w:val="0"/>
              <w:adjustRightInd w:val="0"/>
              <w:spacing w:before="120" w:after="120" w:line="240" w:lineRule="auto"/>
              <w:ind w:left="19"/>
              <w:rPr>
                <w:rFonts w:ascii="Arial" w:eastAsia="Times New Roman" w:hAnsi="Arial" w:cs="Arial"/>
              </w:rPr>
            </w:pPr>
            <w:r w:rsidRPr="00A95BB3">
              <w:rPr>
                <w:rFonts w:ascii="Arial" w:eastAsia="Calibri" w:hAnsi="Arial" w:cs="Arial"/>
              </w:rPr>
              <w:t>4.6.1</w:t>
            </w:r>
          </w:p>
        </w:tc>
        <w:tc>
          <w:tcPr>
            <w:tcW w:w="8348" w:type="dxa"/>
            <w:shd w:val="clear" w:color="auto" w:fill="auto"/>
          </w:tcPr>
          <w:p w14:paraId="4474A0D3" w14:textId="77777777" w:rsidR="00A95BB3" w:rsidRPr="00A95BB3" w:rsidRDefault="00A95BB3" w:rsidP="00A95BB3">
            <w:pPr>
              <w:widowControl w:val="0"/>
              <w:autoSpaceDE w:val="0"/>
              <w:autoSpaceDN w:val="0"/>
              <w:adjustRightInd w:val="0"/>
              <w:spacing w:before="120" w:after="120" w:line="240" w:lineRule="auto"/>
              <w:ind w:left="7"/>
              <w:rPr>
                <w:rFonts w:ascii="Arial" w:eastAsia="Times New Roman" w:hAnsi="Arial" w:cs="Arial"/>
              </w:rPr>
            </w:pPr>
            <w:r w:rsidRPr="00A95BB3">
              <w:rPr>
                <w:rFonts w:ascii="Arial" w:eastAsia="Times New Roman" w:hAnsi="Arial" w:cs="Arial"/>
              </w:rPr>
              <w:t>The length of half-width roads under construction shall not exceed - N/A.</w:t>
            </w:r>
          </w:p>
        </w:tc>
      </w:tr>
      <w:tr w:rsidR="00A95BB3" w:rsidRPr="00A95BB3" w14:paraId="373D4E9D" w14:textId="77777777" w:rsidTr="00640935">
        <w:tc>
          <w:tcPr>
            <w:tcW w:w="1396" w:type="dxa"/>
            <w:gridSpan w:val="2"/>
            <w:shd w:val="clear" w:color="auto" w:fill="auto"/>
          </w:tcPr>
          <w:p w14:paraId="5007D194" w14:textId="77777777" w:rsidR="00A95BB3" w:rsidRPr="00A95BB3" w:rsidRDefault="00A95BB3" w:rsidP="00A95BB3">
            <w:pPr>
              <w:widowControl w:val="0"/>
              <w:autoSpaceDE w:val="0"/>
              <w:autoSpaceDN w:val="0"/>
              <w:adjustRightInd w:val="0"/>
              <w:spacing w:before="120" w:after="120" w:line="240" w:lineRule="auto"/>
              <w:ind w:left="19"/>
              <w:rPr>
                <w:rFonts w:ascii="Arial" w:eastAsia="Times New Roman" w:hAnsi="Arial" w:cs="Arial"/>
              </w:rPr>
            </w:pPr>
            <w:r w:rsidRPr="00A95BB3">
              <w:rPr>
                <w:rFonts w:ascii="Arial" w:eastAsia="Calibri" w:hAnsi="Arial" w:cs="Arial"/>
              </w:rPr>
              <w:t>4.6.3</w:t>
            </w:r>
          </w:p>
        </w:tc>
        <w:tc>
          <w:tcPr>
            <w:tcW w:w="8348" w:type="dxa"/>
            <w:shd w:val="clear" w:color="auto" w:fill="auto"/>
          </w:tcPr>
          <w:p w14:paraId="570007EF" w14:textId="77777777" w:rsidR="00A95BB3" w:rsidRPr="00A95BB3" w:rsidRDefault="00A95BB3" w:rsidP="00A95BB3">
            <w:pPr>
              <w:widowControl w:val="0"/>
              <w:autoSpaceDE w:val="0"/>
              <w:autoSpaceDN w:val="0"/>
              <w:adjustRightInd w:val="0"/>
              <w:spacing w:before="120" w:after="120" w:line="240" w:lineRule="auto"/>
              <w:ind w:left="14"/>
              <w:rPr>
                <w:rFonts w:ascii="Arial" w:eastAsia="Times New Roman" w:hAnsi="Arial" w:cs="Arial"/>
              </w:rPr>
            </w:pPr>
            <w:r w:rsidRPr="00A95BB3">
              <w:rPr>
                <w:rFonts w:ascii="Arial" w:eastAsia="Times New Roman" w:hAnsi="Arial" w:cs="Arial"/>
              </w:rPr>
              <w:t>The length of road shall be limited to N/A.</w:t>
            </w:r>
          </w:p>
        </w:tc>
      </w:tr>
      <w:tr w:rsidR="00A95BB3" w:rsidRPr="00A95BB3" w14:paraId="45976A80" w14:textId="77777777" w:rsidTr="00640935">
        <w:tc>
          <w:tcPr>
            <w:tcW w:w="1396" w:type="dxa"/>
            <w:gridSpan w:val="2"/>
            <w:shd w:val="clear" w:color="auto" w:fill="auto"/>
          </w:tcPr>
          <w:p w14:paraId="45FDC15D" w14:textId="77777777" w:rsidR="00A95BB3" w:rsidRPr="00A95BB3" w:rsidRDefault="00A95BB3" w:rsidP="00A95BB3">
            <w:pPr>
              <w:widowControl w:val="0"/>
              <w:autoSpaceDE w:val="0"/>
              <w:autoSpaceDN w:val="0"/>
              <w:adjustRightInd w:val="0"/>
              <w:spacing w:before="120" w:after="120" w:line="240" w:lineRule="auto"/>
              <w:ind w:left="26"/>
              <w:rPr>
                <w:rFonts w:ascii="Arial" w:eastAsia="Times New Roman" w:hAnsi="Arial" w:cs="Arial"/>
              </w:rPr>
            </w:pPr>
            <w:r w:rsidRPr="00A95BB3">
              <w:rPr>
                <w:rFonts w:ascii="Arial" w:eastAsia="Calibri" w:hAnsi="Arial" w:cs="Arial"/>
              </w:rPr>
              <w:t>4.10.1</w:t>
            </w:r>
          </w:p>
        </w:tc>
        <w:tc>
          <w:tcPr>
            <w:tcW w:w="8348" w:type="dxa"/>
            <w:shd w:val="clear" w:color="auto" w:fill="auto"/>
          </w:tcPr>
          <w:p w14:paraId="32EFEEF1" w14:textId="77777777" w:rsidR="00A95BB3" w:rsidRPr="00A95BB3" w:rsidRDefault="00A95BB3" w:rsidP="00A95BB3">
            <w:pPr>
              <w:widowControl w:val="0"/>
              <w:autoSpaceDE w:val="0"/>
              <w:autoSpaceDN w:val="0"/>
              <w:adjustRightInd w:val="0"/>
              <w:spacing w:before="120" w:after="120" w:line="240" w:lineRule="auto"/>
              <w:ind w:left="14"/>
              <w:rPr>
                <w:rFonts w:ascii="Arial" w:eastAsia="Times New Roman" w:hAnsi="Arial" w:cs="Arial"/>
              </w:rPr>
            </w:pPr>
            <w:r w:rsidRPr="00A95BB3">
              <w:rPr>
                <w:rFonts w:ascii="Arial" w:eastAsia="Times New Roman" w:hAnsi="Arial" w:cs="Arial"/>
              </w:rPr>
              <w:t>The contractor shall provide the following traffic control facilities:</w:t>
            </w:r>
          </w:p>
          <w:p w14:paraId="39AE6B71" w14:textId="77777777" w:rsidR="00A95BB3" w:rsidRPr="00A95BB3" w:rsidRDefault="00A95BB3" w:rsidP="00370847">
            <w:pPr>
              <w:widowControl w:val="0"/>
              <w:numPr>
                <w:ilvl w:val="0"/>
                <w:numId w:val="76"/>
              </w:numPr>
              <w:autoSpaceDE w:val="0"/>
              <w:autoSpaceDN w:val="0"/>
              <w:adjustRightInd w:val="0"/>
              <w:spacing w:before="120" w:after="120" w:line="240" w:lineRule="auto"/>
              <w:ind w:left="824"/>
              <w:rPr>
                <w:rFonts w:ascii="Arial" w:eastAsia="Times New Roman" w:hAnsi="Arial" w:cs="Arial"/>
              </w:rPr>
            </w:pPr>
            <w:r w:rsidRPr="00A95BB3">
              <w:rPr>
                <w:rFonts w:ascii="Arial" w:eastAsia="Times New Roman" w:hAnsi="Arial" w:cs="Arial"/>
              </w:rPr>
              <w:t>Traffic-control devices such as flagmen, STOP and GO signs, traffic signals.</w:t>
            </w:r>
          </w:p>
          <w:p w14:paraId="735CAA5C" w14:textId="77777777" w:rsidR="00A95BB3" w:rsidRPr="00A95BB3" w:rsidRDefault="00A95BB3" w:rsidP="00370847">
            <w:pPr>
              <w:widowControl w:val="0"/>
              <w:numPr>
                <w:ilvl w:val="0"/>
                <w:numId w:val="76"/>
              </w:numPr>
              <w:autoSpaceDE w:val="0"/>
              <w:autoSpaceDN w:val="0"/>
              <w:adjustRightInd w:val="0"/>
              <w:spacing w:before="120" w:after="120" w:line="240" w:lineRule="auto"/>
              <w:ind w:left="824"/>
              <w:rPr>
                <w:rFonts w:ascii="Arial" w:eastAsia="Times New Roman" w:hAnsi="Arial" w:cs="Arial"/>
              </w:rPr>
            </w:pPr>
            <w:r w:rsidRPr="00A95BB3">
              <w:rPr>
                <w:rFonts w:ascii="Arial" w:eastAsia="Times New Roman" w:hAnsi="Arial" w:cs="Arial"/>
              </w:rPr>
              <w:lastRenderedPageBreak/>
              <w:t>Statutory permanent and temporary road signs and barricades.</w:t>
            </w:r>
          </w:p>
          <w:p w14:paraId="4500833B" w14:textId="77777777" w:rsidR="00A95BB3" w:rsidRPr="00A95BB3" w:rsidRDefault="00A95BB3" w:rsidP="00370847">
            <w:pPr>
              <w:widowControl w:val="0"/>
              <w:numPr>
                <w:ilvl w:val="0"/>
                <w:numId w:val="76"/>
              </w:numPr>
              <w:autoSpaceDE w:val="0"/>
              <w:autoSpaceDN w:val="0"/>
              <w:adjustRightInd w:val="0"/>
              <w:spacing w:before="120" w:after="120" w:line="240" w:lineRule="auto"/>
              <w:ind w:left="824"/>
              <w:rPr>
                <w:rFonts w:ascii="Arial" w:eastAsia="Times New Roman" w:hAnsi="Arial" w:cs="Arial"/>
              </w:rPr>
            </w:pPr>
            <w:r w:rsidRPr="00A95BB3">
              <w:rPr>
                <w:rFonts w:ascii="Arial" w:eastAsia="Times New Roman" w:hAnsi="Arial" w:cs="Arial"/>
              </w:rPr>
              <w:t>Channelization devices and barricades including delineators, cones, road studs, road marking, etc.</w:t>
            </w:r>
          </w:p>
          <w:p w14:paraId="3FB7595B" w14:textId="77777777" w:rsidR="00A95BB3" w:rsidRPr="00A95BB3" w:rsidRDefault="00A95BB3" w:rsidP="00370847">
            <w:pPr>
              <w:widowControl w:val="0"/>
              <w:numPr>
                <w:ilvl w:val="0"/>
                <w:numId w:val="76"/>
              </w:numPr>
              <w:autoSpaceDE w:val="0"/>
              <w:autoSpaceDN w:val="0"/>
              <w:adjustRightInd w:val="0"/>
              <w:spacing w:before="120" w:after="120" w:line="240" w:lineRule="auto"/>
              <w:ind w:left="824"/>
              <w:rPr>
                <w:rFonts w:ascii="Arial" w:eastAsia="Times New Roman" w:hAnsi="Arial" w:cs="Arial"/>
              </w:rPr>
            </w:pPr>
            <w:r w:rsidRPr="00A95BB3">
              <w:rPr>
                <w:rFonts w:ascii="Arial" w:eastAsia="Times New Roman" w:hAnsi="Arial" w:cs="Arial"/>
              </w:rPr>
              <w:t>Barriers such as New Jersey, plastic movable barriers, etc.</w:t>
            </w:r>
          </w:p>
          <w:p w14:paraId="77EBD99D" w14:textId="77777777" w:rsidR="00A95BB3" w:rsidRPr="00A95BB3" w:rsidRDefault="00A95BB3" w:rsidP="00370847">
            <w:pPr>
              <w:widowControl w:val="0"/>
              <w:numPr>
                <w:ilvl w:val="0"/>
                <w:numId w:val="76"/>
              </w:numPr>
              <w:autoSpaceDE w:val="0"/>
              <w:autoSpaceDN w:val="0"/>
              <w:adjustRightInd w:val="0"/>
              <w:spacing w:before="120" w:after="120" w:line="240" w:lineRule="auto"/>
              <w:ind w:left="824"/>
              <w:rPr>
                <w:rFonts w:ascii="Arial" w:eastAsia="Times New Roman" w:hAnsi="Arial" w:cs="Arial"/>
              </w:rPr>
            </w:pPr>
            <w:r w:rsidRPr="00A95BB3">
              <w:rPr>
                <w:rFonts w:ascii="Arial" w:eastAsia="Times New Roman" w:hAnsi="Arial" w:cs="Arial"/>
              </w:rPr>
              <w:t>Warning Devices on plant and construction vehicles.</w:t>
            </w:r>
          </w:p>
          <w:p w14:paraId="2E0848E8" w14:textId="77777777" w:rsidR="00A95BB3" w:rsidRPr="00A95BB3" w:rsidRDefault="00A95BB3" w:rsidP="00370847">
            <w:pPr>
              <w:widowControl w:val="0"/>
              <w:numPr>
                <w:ilvl w:val="0"/>
                <w:numId w:val="76"/>
              </w:numPr>
              <w:autoSpaceDE w:val="0"/>
              <w:autoSpaceDN w:val="0"/>
              <w:adjustRightInd w:val="0"/>
              <w:spacing w:before="120" w:after="120" w:line="240" w:lineRule="auto"/>
              <w:ind w:left="824"/>
              <w:rPr>
                <w:rFonts w:ascii="Arial" w:eastAsia="Times New Roman" w:hAnsi="Arial" w:cs="Arial"/>
              </w:rPr>
            </w:pPr>
            <w:r w:rsidRPr="00A95BB3">
              <w:rPr>
                <w:rFonts w:ascii="Arial" w:eastAsia="Times New Roman" w:hAnsi="Arial" w:cs="Arial"/>
              </w:rPr>
              <w:t>Road markings.</w:t>
            </w:r>
          </w:p>
          <w:p w14:paraId="0EE1C347"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rPr>
            </w:pPr>
          </w:p>
          <w:p w14:paraId="060D29DA"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rPr>
            </w:pPr>
          </w:p>
          <w:p w14:paraId="420B465E" w14:textId="77777777" w:rsidR="00A95BB3" w:rsidRPr="00A95BB3" w:rsidRDefault="00A95BB3" w:rsidP="00A95BB3">
            <w:pPr>
              <w:widowControl w:val="0"/>
              <w:autoSpaceDE w:val="0"/>
              <w:autoSpaceDN w:val="0"/>
              <w:adjustRightInd w:val="0"/>
              <w:spacing w:before="120" w:after="120" w:line="240" w:lineRule="auto"/>
              <w:rPr>
                <w:rFonts w:ascii="Arial" w:eastAsia="Times New Roman" w:hAnsi="Arial" w:cs="Arial"/>
              </w:rPr>
            </w:pPr>
          </w:p>
        </w:tc>
      </w:tr>
      <w:tr w:rsidR="00A95BB3" w:rsidRPr="00A95BB3" w14:paraId="3AC33542" w14:textId="77777777" w:rsidTr="00640935">
        <w:tc>
          <w:tcPr>
            <w:tcW w:w="9744" w:type="dxa"/>
            <w:gridSpan w:val="3"/>
            <w:shd w:val="clear" w:color="auto" w:fill="auto"/>
          </w:tcPr>
          <w:p w14:paraId="5CDD8EFC" w14:textId="77777777" w:rsidR="00A95BB3" w:rsidRPr="00A95BB3" w:rsidRDefault="00A95BB3" w:rsidP="00A95BB3">
            <w:pPr>
              <w:widowControl w:val="0"/>
              <w:autoSpaceDE w:val="0"/>
              <w:autoSpaceDN w:val="0"/>
              <w:adjustRightInd w:val="0"/>
              <w:spacing w:before="120" w:after="120" w:line="240" w:lineRule="auto"/>
              <w:ind w:left="14"/>
              <w:rPr>
                <w:rFonts w:ascii="Arial" w:eastAsia="Times New Roman" w:hAnsi="Arial" w:cs="Arial"/>
              </w:rPr>
            </w:pPr>
            <w:r w:rsidRPr="00A95BB3">
              <w:rPr>
                <w:rFonts w:ascii="Arial" w:eastAsia="Calibri" w:hAnsi="Arial" w:cs="Arial"/>
                <w:b/>
                <w:i/>
              </w:rPr>
              <w:lastRenderedPageBreak/>
              <w:t>Additional clauses:</w:t>
            </w:r>
          </w:p>
        </w:tc>
      </w:tr>
      <w:tr w:rsidR="00A95BB3" w:rsidRPr="00A95BB3" w14:paraId="72656270" w14:textId="77777777" w:rsidTr="00640935">
        <w:tc>
          <w:tcPr>
            <w:tcW w:w="1396" w:type="dxa"/>
            <w:gridSpan w:val="2"/>
            <w:shd w:val="clear" w:color="auto" w:fill="auto"/>
          </w:tcPr>
          <w:p w14:paraId="2EF8DF7D" w14:textId="77777777" w:rsidR="00A95BB3" w:rsidRPr="00A95BB3" w:rsidRDefault="00A95BB3" w:rsidP="00A95BB3">
            <w:pPr>
              <w:widowControl w:val="0"/>
              <w:autoSpaceDE w:val="0"/>
              <w:autoSpaceDN w:val="0"/>
              <w:adjustRightInd w:val="0"/>
              <w:spacing w:before="120" w:after="120" w:line="240" w:lineRule="auto"/>
              <w:ind w:left="55"/>
              <w:jc w:val="both"/>
              <w:rPr>
                <w:rFonts w:ascii="Arial" w:eastAsia="Times New Roman" w:hAnsi="Arial" w:cs="Arial"/>
              </w:rPr>
            </w:pPr>
            <w:r w:rsidRPr="00A95BB3">
              <w:rPr>
                <w:rFonts w:ascii="Arial" w:eastAsia="Calibri" w:hAnsi="Arial" w:cs="Arial"/>
              </w:rPr>
              <w:t>4.1.4</w:t>
            </w:r>
          </w:p>
        </w:tc>
        <w:tc>
          <w:tcPr>
            <w:tcW w:w="8348" w:type="dxa"/>
            <w:shd w:val="clear" w:color="auto" w:fill="auto"/>
          </w:tcPr>
          <w:p w14:paraId="1CA2981A" w14:textId="77777777" w:rsidR="00A95BB3" w:rsidRPr="00A95BB3" w:rsidRDefault="00A95BB3" w:rsidP="00A95BB3">
            <w:pPr>
              <w:widowControl w:val="0"/>
              <w:autoSpaceDE w:val="0"/>
              <w:autoSpaceDN w:val="0"/>
              <w:adjustRightInd w:val="0"/>
              <w:spacing w:before="120" w:after="120" w:line="240" w:lineRule="auto"/>
              <w:ind w:left="43"/>
              <w:jc w:val="both"/>
              <w:rPr>
                <w:rFonts w:ascii="Arial" w:eastAsia="Times New Roman" w:hAnsi="Arial" w:cs="Arial"/>
              </w:rPr>
            </w:pPr>
            <w:r w:rsidRPr="00A95BB3">
              <w:rPr>
                <w:rFonts w:ascii="Arial" w:eastAsia="Times New Roman" w:hAnsi="Arial" w:cs="Arial"/>
              </w:rPr>
              <w:t>Add this new clause:</w:t>
            </w:r>
          </w:p>
          <w:p w14:paraId="24B1E12F" w14:textId="77777777" w:rsidR="00A95BB3" w:rsidRPr="00A95BB3" w:rsidRDefault="00A95BB3" w:rsidP="00A95BB3">
            <w:pPr>
              <w:widowControl w:val="0"/>
              <w:autoSpaceDE w:val="0"/>
              <w:autoSpaceDN w:val="0"/>
              <w:adjustRightInd w:val="0"/>
              <w:spacing w:before="120" w:after="120" w:line="240" w:lineRule="auto"/>
              <w:ind w:left="57" w:right="14" w:hanging="14"/>
              <w:jc w:val="both"/>
              <w:rPr>
                <w:rFonts w:ascii="Arial" w:eastAsia="Times New Roman" w:hAnsi="Arial" w:cs="Arial"/>
              </w:rPr>
            </w:pPr>
            <w:r w:rsidRPr="00A95BB3">
              <w:rPr>
                <w:rFonts w:ascii="Arial" w:eastAsia="Times New Roman" w:hAnsi="Arial" w:cs="Arial"/>
              </w:rPr>
              <w:t>"Failure to maintain road signs, warning signs, etc, in a good condition shall constitute ample reason for the Employer's Agent to bring the works to a stop until the road signs, etc., have been repaired to his satisfaction.</w:t>
            </w:r>
          </w:p>
          <w:p w14:paraId="57188357" w14:textId="77777777" w:rsidR="00A95BB3" w:rsidRPr="00A95BB3" w:rsidRDefault="00A95BB3" w:rsidP="00A95BB3">
            <w:pPr>
              <w:widowControl w:val="0"/>
              <w:autoSpaceDE w:val="0"/>
              <w:autoSpaceDN w:val="0"/>
              <w:adjustRightInd w:val="0"/>
              <w:spacing w:before="120" w:after="120" w:line="240" w:lineRule="auto"/>
              <w:ind w:left="50"/>
              <w:jc w:val="both"/>
              <w:rPr>
                <w:rFonts w:ascii="Arial" w:eastAsia="Times New Roman" w:hAnsi="Arial" w:cs="Arial"/>
              </w:rPr>
            </w:pPr>
            <w:r w:rsidRPr="00A95BB3">
              <w:rPr>
                <w:rFonts w:ascii="Arial" w:eastAsia="Times New Roman" w:hAnsi="Arial" w:cs="Arial"/>
              </w:rPr>
              <w:t>The contractor may not commence constructional activities before adequate provision has been made to accommodate traffic in accordance with the requirements of this document.</w:t>
            </w:r>
          </w:p>
          <w:p w14:paraId="62739471" w14:textId="77777777" w:rsidR="00A95BB3" w:rsidRPr="00A95BB3" w:rsidRDefault="00A95BB3" w:rsidP="00A95BB3">
            <w:pPr>
              <w:widowControl w:val="0"/>
              <w:autoSpaceDE w:val="0"/>
              <w:autoSpaceDN w:val="0"/>
              <w:adjustRightInd w:val="0"/>
              <w:spacing w:before="120" w:after="120" w:line="240" w:lineRule="auto"/>
              <w:ind w:left="50"/>
              <w:jc w:val="both"/>
              <w:rPr>
                <w:rFonts w:ascii="Arial" w:eastAsia="Times New Roman" w:hAnsi="Arial" w:cs="Arial"/>
              </w:rPr>
            </w:pPr>
            <w:r w:rsidRPr="00A95BB3">
              <w:rPr>
                <w:rFonts w:ascii="Arial" w:eastAsia="Times New Roman" w:hAnsi="Arial" w:cs="Arial"/>
              </w:rPr>
              <w:t>The contractor shall submit proposals in connection with directional signs to the Employer's Agent for approval prior to construction."</w:t>
            </w:r>
          </w:p>
          <w:p w14:paraId="0712AC37" w14:textId="77777777" w:rsidR="00A95BB3" w:rsidRPr="00A95BB3" w:rsidRDefault="00A95BB3" w:rsidP="00A95BB3">
            <w:pPr>
              <w:widowControl w:val="0"/>
              <w:autoSpaceDE w:val="0"/>
              <w:autoSpaceDN w:val="0"/>
              <w:adjustRightInd w:val="0"/>
              <w:spacing w:before="120" w:after="120" w:line="240" w:lineRule="auto"/>
              <w:ind w:left="50"/>
              <w:jc w:val="both"/>
              <w:rPr>
                <w:rFonts w:ascii="Arial" w:eastAsia="Times New Roman" w:hAnsi="Arial" w:cs="Arial"/>
              </w:rPr>
            </w:pPr>
          </w:p>
        </w:tc>
      </w:tr>
      <w:tr w:rsidR="00A95BB3" w:rsidRPr="00A95BB3" w14:paraId="2A2310E3" w14:textId="77777777" w:rsidTr="00640935">
        <w:tc>
          <w:tcPr>
            <w:tcW w:w="9744" w:type="dxa"/>
            <w:gridSpan w:val="3"/>
            <w:shd w:val="clear" w:color="auto" w:fill="D5DCE4"/>
          </w:tcPr>
          <w:p w14:paraId="367E6630"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SANS 1921-5: Earthworks activities that are to be performed by hand</w:t>
            </w:r>
          </w:p>
        </w:tc>
      </w:tr>
      <w:tr w:rsidR="00A95BB3" w:rsidRPr="00A95BB3" w14:paraId="4CBE1B47" w14:textId="77777777" w:rsidTr="00640935">
        <w:tc>
          <w:tcPr>
            <w:tcW w:w="1396" w:type="dxa"/>
            <w:gridSpan w:val="2"/>
            <w:shd w:val="clear" w:color="auto" w:fill="D5DCE4"/>
            <w:vAlign w:val="center"/>
          </w:tcPr>
          <w:p w14:paraId="1E4B98F4"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 xml:space="preserve">Clause No </w:t>
            </w:r>
          </w:p>
        </w:tc>
        <w:tc>
          <w:tcPr>
            <w:tcW w:w="8348" w:type="dxa"/>
            <w:shd w:val="clear" w:color="auto" w:fill="D5DCE4"/>
            <w:vAlign w:val="center"/>
          </w:tcPr>
          <w:p w14:paraId="55377CDD"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rPr>
            </w:pPr>
            <w:r w:rsidRPr="00A95BB3">
              <w:rPr>
                <w:rFonts w:ascii="Arial" w:eastAsia="Times New Roman" w:hAnsi="Arial" w:cs="Arial"/>
              </w:rPr>
              <w:t>Specification data</w:t>
            </w:r>
          </w:p>
        </w:tc>
      </w:tr>
      <w:tr w:rsidR="00A95BB3" w:rsidRPr="00A95BB3" w14:paraId="2A991EE2" w14:textId="77777777" w:rsidTr="00640935">
        <w:tc>
          <w:tcPr>
            <w:tcW w:w="1396" w:type="dxa"/>
            <w:gridSpan w:val="2"/>
            <w:shd w:val="clear" w:color="auto" w:fill="auto"/>
          </w:tcPr>
          <w:p w14:paraId="34294956" w14:textId="77777777" w:rsidR="00A95BB3" w:rsidRPr="00A95BB3" w:rsidRDefault="00A95BB3" w:rsidP="00A95BB3">
            <w:pPr>
              <w:widowControl w:val="0"/>
              <w:autoSpaceDE w:val="0"/>
              <w:autoSpaceDN w:val="0"/>
              <w:adjustRightInd w:val="0"/>
              <w:spacing w:before="120" w:after="120" w:line="240" w:lineRule="auto"/>
              <w:ind w:left="14"/>
              <w:rPr>
                <w:rFonts w:ascii="Arial" w:eastAsia="Times New Roman" w:hAnsi="Arial" w:cs="Arial"/>
              </w:rPr>
            </w:pPr>
            <w:r w:rsidRPr="00A95BB3">
              <w:rPr>
                <w:rFonts w:ascii="Arial" w:eastAsia="Calibri" w:hAnsi="Arial" w:cs="Arial"/>
              </w:rPr>
              <w:t>5.1</w:t>
            </w:r>
          </w:p>
        </w:tc>
        <w:tc>
          <w:tcPr>
            <w:tcW w:w="8348" w:type="dxa"/>
            <w:shd w:val="clear" w:color="auto" w:fill="auto"/>
          </w:tcPr>
          <w:p w14:paraId="2EEF3A37" w14:textId="77777777" w:rsidR="00A95BB3" w:rsidRPr="00A95BB3" w:rsidRDefault="00A95BB3" w:rsidP="00A95BB3">
            <w:pPr>
              <w:widowControl w:val="0"/>
              <w:autoSpaceDE w:val="0"/>
              <w:autoSpaceDN w:val="0"/>
              <w:adjustRightInd w:val="0"/>
              <w:spacing w:before="120" w:after="120" w:line="240" w:lineRule="auto"/>
              <w:ind w:left="5"/>
              <w:rPr>
                <w:rFonts w:ascii="Arial" w:eastAsia="Times New Roman" w:hAnsi="Arial" w:cs="Arial"/>
              </w:rPr>
            </w:pPr>
            <w:r w:rsidRPr="00A95BB3">
              <w:rPr>
                <w:rFonts w:ascii="Arial" w:eastAsia="Times New Roman" w:hAnsi="Arial" w:cs="Arial"/>
              </w:rPr>
              <w:t>The depth of the trenches to be excavated by hand is 1,5m.</w:t>
            </w:r>
          </w:p>
        </w:tc>
      </w:tr>
      <w:tr w:rsidR="00A95BB3" w:rsidRPr="00A95BB3" w14:paraId="457C08B8" w14:textId="77777777" w:rsidTr="00640935">
        <w:tc>
          <w:tcPr>
            <w:tcW w:w="9744" w:type="dxa"/>
            <w:gridSpan w:val="3"/>
            <w:shd w:val="clear" w:color="auto" w:fill="auto"/>
          </w:tcPr>
          <w:p w14:paraId="4F4281D8" w14:textId="77777777" w:rsidR="00A95BB3" w:rsidRPr="00A95BB3" w:rsidRDefault="00A95BB3" w:rsidP="00A95BB3">
            <w:pPr>
              <w:widowControl w:val="0"/>
              <w:autoSpaceDE w:val="0"/>
              <w:autoSpaceDN w:val="0"/>
              <w:adjustRightInd w:val="0"/>
              <w:spacing w:before="120" w:after="120" w:line="240" w:lineRule="auto"/>
              <w:ind w:left="43"/>
              <w:jc w:val="both"/>
              <w:rPr>
                <w:rFonts w:ascii="Arial" w:eastAsia="Times New Roman" w:hAnsi="Arial" w:cs="Arial"/>
              </w:rPr>
            </w:pPr>
          </w:p>
        </w:tc>
      </w:tr>
      <w:tr w:rsidR="00A95BB3" w:rsidRPr="00A95BB3" w14:paraId="3C47BC14" w14:textId="77777777" w:rsidTr="00640935">
        <w:tc>
          <w:tcPr>
            <w:tcW w:w="1396" w:type="dxa"/>
            <w:gridSpan w:val="2"/>
            <w:shd w:val="clear" w:color="auto" w:fill="auto"/>
          </w:tcPr>
          <w:p w14:paraId="42675F19" w14:textId="77777777" w:rsidR="00A95BB3" w:rsidRPr="00A95BB3" w:rsidRDefault="00A95BB3" w:rsidP="00A95BB3">
            <w:pPr>
              <w:widowControl w:val="0"/>
              <w:autoSpaceDE w:val="0"/>
              <w:autoSpaceDN w:val="0"/>
              <w:adjustRightInd w:val="0"/>
              <w:spacing w:before="120" w:after="120" w:line="240" w:lineRule="auto"/>
              <w:ind w:left="43"/>
              <w:jc w:val="both"/>
              <w:rPr>
                <w:rFonts w:ascii="Arial" w:eastAsia="Calibri" w:hAnsi="Arial" w:cs="Arial"/>
                <w:b/>
                <w:i/>
              </w:rPr>
            </w:pPr>
            <w:r w:rsidRPr="00A95BB3">
              <w:rPr>
                <w:rFonts w:ascii="Arial" w:eastAsia="Calibri" w:hAnsi="Arial" w:cs="Arial"/>
                <w:b/>
                <w:i/>
              </w:rPr>
              <w:t>Variations:</w:t>
            </w:r>
          </w:p>
        </w:tc>
        <w:tc>
          <w:tcPr>
            <w:tcW w:w="8348" w:type="dxa"/>
            <w:shd w:val="clear" w:color="auto" w:fill="auto"/>
          </w:tcPr>
          <w:p w14:paraId="12B81D46" w14:textId="77777777" w:rsidR="00A95BB3" w:rsidRPr="00A95BB3" w:rsidRDefault="00A95BB3" w:rsidP="00A95BB3">
            <w:pPr>
              <w:widowControl w:val="0"/>
              <w:autoSpaceDE w:val="0"/>
              <w:autoSpaceDN w:val="0"/>
              <w:adjustRightInd w:val="0"/>
              <w:spacing w:before="120" w:after="120" w:line="240" w:lineRule="auto"/>
              <w:ind w:left="14"/>
              <w:jc w:val="both"/>
              <w:rPr>
                <w:rFonts w:ascii="Arial" w:eastAsia="Times New Roman" w:hAnsi="Arial" w:cs="Arial"/>
              </w:rPr>
            </w:pPr>
            <w:r w:rsidRPr="00A95BB3">
              <w:rPr>
                <w:rFonts w:ascii="Arial" w:eastAsia="Times New Roman" w:hAnsi="Arial" w:cs="Arial"/>
              </w:rPr>
              <w:t>State variations, if any, for example specific compaction requirements</w:t>
            </w:r>
          </w:p>
        </w:tc>
      </w:tr>
      <w:tr w:rsidR="00A95BB3" w:rsidRPr="00A95BB3" w14:paraId="06AE3304" w14:textId="77777777" w:rsidTr="00640935">
        <w:tc>
          <w:tcPr>
            <w:tcW w:w="1396" w:type="dxa"/>
            <w:gridSpan w:val="2"/>
            <w:shd w:val="clear" w:color="auto" w:fill="auto"/>
          </w:tcPr>
          <w:p w14:paraId="27072734" w14:textId="77777777" w:rsidR="00A95BB3" w:rsidRPr="00A95BB3" w:rsidRDefault="00A95BB3" w:rsidP="00A95BB3">
            <w:pPr>
              <w:widowControl w:val="0"/>
              <w:autoSpaceDE w:val="0"/>
              <w:autoSpaceDN w:val="0"/>
              <w:adjustRightInd w:val="0"/>
              <w:spacing w:before="120" w:after="120" w:line="240" w:lineRule="auto"/>
              <w:ind w:left="26"/>
              <w:rPr>
                <w:rFonts w:ascii="Arial" w:eastAsia="Calibri" w:hAnsi="Arial" w:cs="Arial"/>
              </w:rPr>
            </w:pPr>
          </w:p>
        </w:tc>
        <w:tc>
          <w:tcPr>
            <w:tcW w:w="8348" w:type="dxa"/>
            <w:shd w:val="clear" w:color="auto" w:fill="auto"/>
          </w:tcPr>
          <w:p w14:paraId="5877CADC" w14:textId="77777777" w:rsidR="00A95BB3" w:rsidRPr="00A95BB3" w:rsidRDefault="00A95BB3" w:rsidP="00A95BB3">
            <w:pPr>
              <w:widowControl w:val="0"/>
              <w:autoSpaceDE w:val="0"/>
              <w:autoSpaceDN w:val="0"/>
              <w:adjustRightInd w:val="0"/>
              <w:spacing w:before="120" w:after="120" w:line="240" w:lineRule="auto"/>
              <w:ind w:left="14"/>
              <w:rPr>
                <w:rFonts w:ascii="Arial" w:eastAsia="Times New Roman" w:hAnsi="Arial" w:cs="Arial"/>
              </w:rPr>
            </w:pPr>
          </w:p>
        </w:tc>
      </w:tr>
      <w:tr w:rsidR="00A95BB3" w:rsidRPr="00A95BB3" w14:paraId="4F8F0512" w14:textId="77777777" w:rsidTr="00640935">
        <w:tc>
          <w:tcPr>
            <w:tcW w:w="9744" w:type="dxa"/>
            <w:gridSpan w:val="3"/>
            <w:shd w:val="clear" w:color="auto" w:fill="auto"/>
          </w:tcPr>
          <w:p w14:paraId="63E7D2CE" w14:textId="77777777" w:rsidR="00A95BB3" w:rsidRPr="00A95BB3" w:rsidRDefault="00A95BB3" w:rsidP="00A95BB3">
            <w:pPr>
              <w:widowControl w:val="0"/>
              <w:autoSpaceDE w:val="0"/>
              <w:autoSpaceDN w:val="0"/>
              <w:adjustRightInd w:val="0"/>
              <w:spacing w:before="120" w:after="120" w:line="240" w:lineRule="auto"/>
              <w:ind w:left="43"/>
              <w:jc w:val="both"/>
              <w:rPr>
                <w:rFonts w:ascii="Arial" w:eastAsia="Times New Roman" w:hAnsi="Arial" w:cs="Arial"/>
              </w:rPr>
            </w:pPr>
            <w:r w:rsidRPr="00A95BB3">
              <w:rPr>
                <w:rFonts w:ascii="Arial" w:eastAsia="Calibri" w:hAnsi="Arial" w:cs="Arial"/>
                <w:b/>
                <w:i/>
              </w:rPr>
              <w:t>Additional clauses:</w:t>
            </w:r>
          </w:p>
        </w:tc>
      </w:tr>
      <w:tr w:rsidR="00A95BB3" w:rsidRPr="00A95BB3" w14:paraId="58307777" w14:textId="77777777" w:rsidTr="00640935">
        <w:tc>
          <w:tcPr>
            <w:tcW w:w="9744" w:type="dxa"/>
            <w:gridSpan w:val="3"/>
            <w:shd w:val="clear" w:color="auto" w:fill="D5DCE4"/>
          </w:tcPr>
          <w:p w14:paraId="0AF79C36"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SANS 1921-6: HIV / AIDS awareness</w:t>
            </w:r>
          </w:p>
        </w:tc>
      </w:tr>
      <w:tr w:rsidR="00A95BB3" w:rsidRPr="00A95BB3" w14:paraId="456FE015" w14:textId="77777777" w:rsidTr="00964F04">
        <w:tc>
          <w:tcPr>
            <w:tcW w:w="1396" w:type="dxa"/>
            <w:gridSpan w:val="2"/>
            <w:shd w:val="clear" w:color="auto" w:fill="D5DCE4"/>
            <w:vAlign w:val="center"/>
          </w:tcPr>
          <w:p w14:paraId="566404BE"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r w:rsidRPr="00A95BB3">
              <w:rPr>
                <w:rFonts w:ascii="Arial" w:eastAsia="Times New Roman" w:hAnsi="Arial" w:cs="Arial"/>
              </w:rPr>
              <w:t xml:space="preserve">Clause No </w:t>
            </w:r>
          </w:p>
        </w:tc>
        <w:tc>
          <w:tcPr>
            <w:tcW w:w="8348" w:type="dxa"/>
            <w:shd w:val="clear" w:color="auto" w:fill="D5DCE4"/>
            <w:vAlign w:val="center"/>
          </w:tcPr>
          <w:p w14:paraId="5616D82B"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rPr>
            </w:pPr>
            <w:r w:rsidRPr="00A95BB3">
              <w:rPr>
                <w:rFonts w:ascii="Arial" w:eastAsia="Times New Roman" w:hAnsi="Arial" w:cs="Arial"/>
              </w:rPr>
              <w:t>Specification data</w:t>
            </w:r>
          </w:p>
        </w:tc>
      </w:tr>
      <w:tr w:rsidR="00A95BB3" w:rsidRPr="00A95BB3" w14:paraId="168AB6E9" w14:textId="77777777" w:rsidTr="00964F04">
        <w:trPr>
          <w:trHeight w:val="2684"/>
        </w:trPr>
        <w:tc>
          <w:tcPr>
            <w:tcW w:w="1396" w:type="dxa"/>
            <w:gridSpan w:val="2"/>
            <w:shd w:val="clear" w:color="auto" w:fill="auto"/>
          </w:tcPr>
          <w:p w14:paraId="6FF46622"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rPr>
            </w:pPr>
            <w:r w:rsidRPr="00A95BB3">
              <w:rPr>
                <w:rFonts w:ascii="Arial" w:eastAsia="Times New Roman" w:hAnsi="Arial" w:cs="Arial"/>
              </w:rPr>
              <w:t>4.2.1 (a)</w:t>
            </w:r>
          </w:p>
        </w:tc>
        <w:tc>
          <w:tcPr>
            <w:tcW w:w="8348" w:type="dxa"/>
            <w:shd w:val="clear" w:color="auto" w:fill="auto"/>
          </w:tcPr>
          <w:p w14:paraId="0DFF24C2" w14:textId="77777777" w:rsidR="00A95BB3" w:rsidRPr="00A95BB3" w:rsidRDefault="00A95BB3" w:rsidP="00A95BB3">
            <w:pPr>
              <w:widowControl w:val="0"/>
              <w:autoSpaceDE w:val="0"/>
              <w:autoSpaceDN w:val="0"/>
              <w:adjustRightInd w:val="0"/>
              <w:spacing w:before="120" w:after="120" w:line="240" w:lineRule="auto"/>
              <w:ind w:left="14" w:right="14" w:hanging="14"/>
              <w:jc w:val="both"/>
              <w:rPr>
                <w:rFonts w:ascii="Arial" w:eastAsia="Times New Roman" w:hAnsi="Arial" w:cs="Arial"/>
              </w:rPr>
            </w:pPr>
            <w:r w:rsidRPr="00A95BB3">
              <w:rPr>
                <w:rFonts w:ascii="Arial" w:eastAsia="Times New Roman" w:hAnsi="Arial" w:cs="Arial"/>
              </w:rPr>
              <w:t>A qualified service provider is a service provider that is accredited by the Employer’s Health and Social Development and appears on the list of recognized service providers of the Employer’s Health and Social Development.</w:t>
            </w:r>
          </w:p>
          <w:p w14:paraId="1031EA71" w14:textId="77777777" w:rsidR="00A95BB3" w:rsidRPr="00A95BB3" w:rsidRDefault="00A95BB3" w:rsidP="00A95BB3">
            <w:pPr>
              <w:widowControl w:val="0"/>
              <w:autoSpaceDE w:val="0"/>
              <w:autoSpaceDN w:val="0"/>
              <w:adjustRightInd w:val="0"/>
              <w:spacing w:before="120" w:after="120" w:line="240" w:lineRule="auto"/>
              <w:ind w:left="7"/>
              <w:jc w:val="both"/>
              <w:rPr>
                <w:rFonts w:ascii="Arial" w:eastAsia="Times New Roman" w:hAnsi="Arial" w:cs="Arial"/>
              </w:rPr>
            </w:pPr>
            <w:r w:rsidRPr="00A95BB3">
              <w:rPr>
                <w:rFonts w:ascii="Arial" w:eastAsia="Times New Roman" w:hAnsi="Arial" w:cs="Arial"/>
              </w:rPr>
              <w:t>The contact particulars of qualified service providers are as follows:</w:t>
            </w:r>
          </w:p>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1"/>
              <w:gridCol w:w="2028"/>
              <w:gridCol w:w="2028"/>
              <w:gridCol w:w="2028"/>
            </w:tblGrid>
            <w:tr w:rsidR="00A95BB3" w:rsidRPr="00A95BB3" w14:paraId="474B76D0" w14:textId="77777777" w:rsidTr="00640935">
              <w:tc>
                <w:tcPr>
                  <w:tcW w:w="2031" w:type="dxa"/>
                  <w:shd w:val="clear" w:color="auto" w:fill="auto"/>
                  <w:vAlign w:val="center"/>
                </w:tcPr>
                <w:p w14:paraId="65FB9ADC" w14:textId="77777777" w:rsidR="00A95BB3" w:rsidRPr="00A95BB3" w:rsidRDefault="00A95BB3" w:rsidP="00A95BB3">
                  <w:pPr>
                    <w:widowControl w:val="0"/>
                    <w:autoSpaceDE w:val="0"/>
                    <w:autoSpaceDN w:val="0"/>
                    <w:adjustRightInd w:val="0"/>
                    <w:spacing w:after="0" w:line="240" w:lineRule="auto"/>
                    <w:ind w:left="29"/>
                    <w:rPr>
                      <w:rFonts w:ascii="Arial" w:eastAsia="Times New Roman" w:hAnsi="Arial" w:cs="Arial"/>
                    </w:rPr>
                  </w:pPr>
                  <w:r w:rsidRPr="00A95BB3">
                    <w:rPr>
                      <w:rFonts w:ascii="Arial" w:eastAsia="Times New Roman" w:hAnsi="Arial" w:cs="Arial"/>
                    </w:rPr>
                    <w:t>Name</w:t>
                  </w:r>
                </w:p>
              </w:tc>
              <w:tc>
                <w:tcPr>
                  <w:tcW w:w="2030" w:type="dxa"/>
                  <w:shd w:val="clear" w:color="auto" w:fill="auto"/>
                </w:tcPr>
                <w:p w14:paraId="0070D167" w14:textId="77777777" w:rsidR="00A95BB3" w:rsidRPr="00A95BB3" w:rsidRDefault="00A95BB3" w:rsidP="00A95BB3">
                  <w:pPr>
                    <w:widowControl w:val="0"/>
                    <w:autoSpaceDE w:val="0"/>
                    <w:autoSpaceDN w:val="0"/>
                    <w:adjustRightInd w:val="0"/>
                    <w:spacing w:after="0" w:line="240" w:lineRule="auto"/>
                    <w:ind w:left="18"/>
                    <w:rPr>
                      <w:rFonts w:ascii="Arial" w:eastAsia="Times New Roman" w:hAnsi="Arial" w:cs="Arial"/>
                    </w:rPr>
                  </w:pPr>
                  <w:r w:rsidRPr="00A95BB3">
                    <w:rPr>
                      <w:rFonts w:ascii="Arial" w:eastAsia="Times New Roman" w:hAnsi="Arial" w:cs="Arial"/>
                    </w:rPr>
                    <w:t>Tel</w:t>
                  </w:r>
                </w:p>
              </w:tc>
              <w:tc>
                <w:tcPr>
                  <w:tcW w:w="2030" w:type="dxa"/>
                  <w:shd w:val="clear" w:color="auto" w:fill="auto"/>
                </w:tcPr>
                <w:p w14:paraId="031E09FA" w14:textId="77777777" w:rsidR="00A95BB3" w:rsidRPr="00A95BB3" w:rsidRDefault="00A95BB3" w:rsidP="00A95BB3">
                  <w:pPr>
                    <w:widowControl w:val="0"/>
                    <w:autoSpaceDE w:val="0"/>
                    <w:autoSpaceDN w:val="0"/>
                    <w:adjustRightInd w:val="0"/>
                    <w:spacing w:after="0" w:line="240" w:lineRule="auto"/>
                    <w:ind w:left="34"/>
                    <w:rPr>
                      <w:rFonts w:ascii="Arial" w:eastAsia="Times New Roman" w:hAnsi="Arial" w:cs="Arial"/>
                    </w:rPr>
                  </w:pPr>
                  <w:r w:rsidRPr="00A95BB3">
                    <w:rPr>
                      <w:rFonts w:ascii="Arial" w:eastAsia="Times New Roman" w:hAnsi="Arial" w:cs="Arial"/>
                    </w:rPr>
                    <w:t>Fax</w:t>
                  </w:r>
                </w:p>
              </w:tc>
              <w:tc>
                <w:tcPr>
                  <w:tcW w:w="2030" w:type="dxa"/>
                  <w:shd w:val="clear" w:color="auto" w:fill="auto"/>
                </w:tcPr>
                <w:p w14:paraId="32718015" w14:textId="77777777" w:rsidR="00A95BB3" w:rsidRPr="00A95BB3" w:rsidRDefault="00A95BB3" w:rsidP="00A95BB3">
                  <w:pPr>
                    <w:widowControl w:val="0"/>
                    <w:autoSpaceDE w:val="0"/>
                    <w:autoSpaceDN w:val="0"/>
                    <w:adjustRightInd w:val="0"/>
                    <w:spacing w:after="0" w:line="240" w:lineRule="auto"/>
                    <w:ind w:left="23"/>
                    <w:rPr>
                      <w:rFonts w:ascii="Arial" w:eastAsia="Times New Roman" w:hAnsi="Arial" w:cs="Arial"/>
                    </w:rPr>
                  </w:pPr>
                  <w:r w:rsidRPr="00A95BB3">
                    <w:rPr>
                      <w:rFonts w:ascii="Arial" w:eastAsia="Times New Roman" w:hAnsi="Arial" w:cs="Arial"/>
                    </w:rPr>
                    <w:t>e-mail</w:t>
                  </w:r>
                </w:p>
              </w:tc>
            </w:tr>
            <w:tr w:rsidR="00A95BB3" w:rsidRPr="00A95BB3" w14:paraId="17D274A2" w14:textId="77777777" w:rsidTr="00640935">
              <w:tc>
                <w:tcPr>
                  <w:tcW w:w="2031" w:type="dxa"/>
                  <w:shd w:val="clear" w:color="auto" w:fill="auto"/>
                </w:tcPr>
                <w:p w14:paraId="3519D833"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p>
                <w:p w14:paraId="6AC3DD27"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p>
              </w:tc>
              <w:tc>
                <w:tcPr>
                  <w:tcW w:w="2030" w:type="dxa"/>
                  <w:shd w:val="clear" w:color="auto" w:fill="auto"/>
                </w:tcPr>
                <w:p w14:paraId="7708195A"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p>
              </w:tc>
              <w:tc>
                <w:tcPr>
                  <w:tcW w:w="2030" w:type="dxa"/>
                  <w:shd w:val="clear" w:color="auto" w:fill="auto"/>
                </w:tcPr>
                <w:p w14:paraId="0CC17906"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p>
              </w:tc>
              <w:tc>
                <w:tcPr>
                  <w:tcW w:w="2030" w:type="dxa"/>
                  <w:shd w:val="clear" w:color="auto" w:fill="auto"/>
                </w:tcPr>
                <w:p w14:paraId="754CA13C" w14:textId="77777777" w:rsidR="00A95BB3" w:rsidRPr="00A95BB3" w:rsidRDefault="00A95BB3" w:rsidP="00A95BB3">
                  <w:pPr>
                    <w:widowControl w:val="0"/>
                    <w:autoSpaceDE w:val="0"/>
                    <w:autoSpaceDN w:val="0"/>
                    <w:adjustRightInd w:val="0"/>
                    <w:spacing w:before="120" w:after="120" w:line="240" w:lineRule="auto"/>
                    <w:jc w:val="both"/>
                    <w:rPr>
                      <w:rFonts w:ascii="Arial" w:eastAsia="Times New Roman" w:hAnsi="Arial" w:cs="Arial"/>
                    </w:rPr>
                  </w:pPr>
                </w:p>
              </w:tc>
            </w:tr>
          </w:tbl>
          <w:p w14:paraId="7FD12BD0" w14:textId="77777777" w:rsidR="00A95BB3" w:rsidRPr="00A95BB3" w:rsidRDefault="00A95BB3" w:rsidP="00A95BB3">
            <w:pPr>
              <w:widowControl w:val="0"/>
              <w:autoSpaceDE w:val="0"/>
              <w:autoSpaceDN w:val="0"/>
              <w:adjustRightInd w:val="0"/>
              <w:spacing w:before="120" w:after="120" w:line="240" w:lineRule="auto"/>
              <w:ind w:left="7"/>
              <w:jc w:val="both"/>
              <w:rPr>
                <w:rFonts w:ascii="Arial" w:eastAsia="Times New Roman" w:hAnsi="Arial" w:cs="Arial"/>
              </w:rPr>
            </w:pPr>
          </w:p>
        </w:tc>
      </w:tr>
      <w:tr w:rsidR="00A95BB3" w:rsidRPr="00A95BB3" w14:paraId="77661F79" w14:textId="77777777" w:rsidTr="00964F04">
        <w:tc>
          <w:tcPr>
            <w:tcW w:w="1396" w:type="dxa"/>
            <w:gridSpan w:val="2"/>
            <w:shd w:val="clear" w:color="auto" w:fill="auto"/>
          </w:tcPr>
          <w:p w14:paraId="6297D54B" w14:textId="77777777" w:rsidR="00A95BB3" w:rsidRPr="00A95BB3" w:rsidRDefault="00A95BB3" w:rsidP="00A95BB3">
            <w:pPr>
              <w:widowControl w:val="0"/>
              <w:autoSpaceDE w:val="0"/>
              <w:autoSpaceDN w:val="0"/>
              <w:adjustRightInd w:val="0"/>
              <w:spacing w:before="120" w:after="120" w:line="240" w:lineRule="auto"/>
              <w:ind w:left="32"/>
              <w:rPr>
                <w:rFonts w:ascii="Arial" w:eastAsia="Times New Roman" w:hAnsi="Arial" w:cs="Arial"/>
              </w:rPr>
            </w:pPr>
            <w:r w:rsidRPr="00A95BB3">
              <w:rPr>
                <w:rFonts w:ascii="Arial" w:eastAsia="Times New Roman" w:hAnsi="Arial" w:cs="Arial"/>
              </w:rPr>
              <w:lastRenderedPageBreak/>
              <w:t>4.2.1 (a)</w:t>
            </w:r>
          </w:p>
        </w:tc>
        <w:tc>
          <w:tcPr>
            <w:tcW w:w="8348" w:type="dxa"/>
            <w:shd w:val="clear" w:color="auto" w:fill="auto"/>
          </w:tcPr>
          <w:p w14:paraId="75DE977A" w14:textId="77777777" w:rsidR="00A95BB3" w:rsidRPr="00A95BB3" w:rsidRDefault="00A95BB3" w:rsidP="00A95BB3">
            <w:pPr>
              <w:widowControl w:val="0"/>
              <w:autoSpaceDE w:val="0"/>
              <w:autoSpaceDN w:val="0"/>
              <w:adjustRightInd w:val="0"/>
              <w:spacing w:before="120" w:after="120" w:line="240" w:lineRule="auto"/>
              <w:ind w:left="29" w:hanging="7"/>
              <w:jc w:val="both"/>
              <w:rPr>
                <w:rFonts w:ascii="Arial" w:eastAsia="Times New Roman" w:hAnsi="Arial" w:cs="Arial"/>
              </w:rPr>
            </w:pPr>
            <w:r w:rsidRPr="00A95BB3">
              <w:rPr>
                <w:rFonts w:ascii="Arial" w:eastAsia="Times New Roman" w:hAnsi="Arial" w:cs="Arial"/>
              </w:rPr>
              <w:t>Apart from the initial programme, the HIV / AIDS awareness programme is to be repeated at 4-month intervals throughout the duration of the contract.</w:t>
            </w:r>
          </w:p>
        </w:tc>
      </w:tr>
      <w:tr w:rsidR="00A95BB3" w:rsidRPr="00A95BB3" w14:paraId="5962E8EF" w14:textId="77777777" w:rsidTr="00640935">
        <w:tc>
          <w:tcPr>
            <w:tcW w:w="9744" w:type="dxa"/>
            <w:gridSpan w:val="3"/>
            <w:shd w:val="clear" w:color="auto" w:fill="auto"/>
            <w:vAlign w:val="center"/>
          </w:tcPr>
          <w:p w14:paraId="23D26469"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rPr>
            </w:pPr>
          </w:p>
        </w:tc>
      </w:tr>
      <w:tr w:rsidR="00A95BB3" w:rsidRPr="00A95BB3" w14:paraId="58704AAF" w14:textId="77777777" w:rsidTr="00964F04">
        <w:tc>
          <w:tcPr>
            <w:tcW w:w="1396" w:type="dxa"/>
            <w:gridSpan w:val="2"/>
            <w:shd w:val="clear" w:color="auto" w:fill="auto"/>
          </w:tcPr>
          <w:p w14:paraId="428EFC08" w14:textId="77777777" w:rsidR="00A95BB3" w:rsidRPr="00A95BB3" w:rsidRDefault="00A95BB3" w:rsidP="00A95BB3">
            <w:pPr>
              <w:widowControl w:val="0"/>
              <w:autoSpaceDE w:val="0"/>
              <w:autoSpaceDN w:val="0"/>
              <w:adjustRightInd w:val="0"/>
              <w:spacing w:before="120" w:after="120" w:line="240" w:lineRule="auto"/>
              <w:ind w:left="43"/>
              <w:jc w:val="both"/>
              <w:rPr>
                <w:rFonts w:ascii="Arial" w:eastAsia="Calibri" w:hAnsi="Arial" w:cs="Arial"/>
                <w:b/>
                <w:i/>
              </w:rPr>
            </w:pPr>
            <w:r w:rsidRPr="00A95BB3">
              <w:rPr>
                <w:rFonts w:ascii="Arial" w:eastAsia="Calibri" w:hAnsi="Arial" w:cs="Arial"/>
                <w:b/>
                <w:i/>
              </w:rPr>
              <w:t>Variations:</w:t>
            </w:r>
          </w:p>
        </w:tc>
        <w:tc>
          <w:tcPr>
            <w:tcW w:w="8348" w:type="dxa"/>
            <w:shd w:val="clear" w:color="auto" w:fill="auto"/>
          </w:tcPr>
          <w:p w14:paraId="02678545" w14:textId="77777777" w:rsidR="00A95BB3" w:rsidRPr="00A95BB3" w:rsidRDefault="00A95BB3" w:rsidP="00A95BB3">
            <w:pPr>
              <w:widowControl w:val="0"/>
              <w:autoSpaceDE w:val="0"/>
              <w:autoSpaceDN w:val="0"/>
              <w:adjustRightInd w:val="0"/>
              <w:spacing w:before="120" w:after="120" w:line="240" w:lineRule="auto"/>
              <w:ind w:left="14"/>
              <w:jc w:val="both"/>
              <w:rPr>
                <w:rFonts w:ascii="Arial" w:eastAsia="Times New Roman" w:hAnsi="Arial" w:cs="Arial"/>
              </w:rPr>
            </w:pPr>
          </w:p>
        </w:tc>
      </w:tr>
      <w:tr w:rsidR="00A95BB3" w:rsidRPr="00A95BB3" w14:paraId="5174119D" w14:textId="77777777" w:rsidTr="00640935">
        <w:tc>
          <w:tcPr>
            <w:tcW w:w="9744" w:type="dxa"/>
            <w:gridSpan w:val="3"/>
            <w:shd w:val="clear" w:color="auto" w:fill="auto"/>
          </w:tcPr>
          <w:p w14:paraId="66EDF244" w14:textId="77777777" w:rsidR="00A95BB3" w:rsidRPr="00A95BB3" w:rsidRDefault="00A95BB3" w:rsidP="00A95BB3">
            <w:pPr>
              <w:widowControl w:val="0"/>
              <w:autoSpaceDE w:val="0"/>
              <w:autoSpaceDN w:val="0"/>
              <w:adjustRightInd w:val="0"/>
              <w:spacing w:before="120" w:after="120" w:line="240" w:lineRule="auto"/>
              <w:ind w:left="14"/>
              <w:rPr>
                <w:rFonts w:ascii="Arial" w:eastAsia="Times New Roman" w:hAnsi="Arial" w:cs="Arial"/>
              </w:rPr>
            </w:pPr>
          </w:p>
        </w:tc>
      </w:tr>
      <w:tr w:rsidR="00A95BB3" w:rsidRPr="00A95BB3" w14:paraId="32D7AA97" w14:textId="77777777" w:rsidTr="00640935">
        <w:tc>
          <w:tcPr>
            <w:tcW w:w="9744" w:type="dxa"/>
            <w:gridSpan w:val="3"/>
            <w:shd w:val="clear" w:color="auto" w:fill="auto"/>
          </w:tcPr>
          <w:p w14:paraId="6CD497FD" w14:textId="77777777" w:rsidR="00A95BB3" w:rsidRPr="00A95BB3" w:rsidRDefault="00A95BB3" w:rsidP="00A95BB3">
            <w:pPr>
              <w:widowControl w:val="0"/>
              <w:autoSpaceDE w:val="0"/>
              <w:autoSpaceDN w:val="0"/>
              <w:adjustRightInd w:val="0"/>
              <w:spacing w:before="120" w:after="120" w:line="240" w:lineRule="auto"/>
              <w:ind w:left="4"/>
              <w:jc w:val="both"/>
              <w:rPr>
                <w:rFonts w:ascii="Arial" w:eastAsia="Times New Roman" w:hAnsi="Arial" w:cs="Arial"/>
              </w:rPr>
            </w:pPr>
            <w:r w:rsidRPr="00A95BB3">
              <w:rPr>
                <w:rFonts w:ascii="Arial" w:eastAsia="Calibri" w:hAnsi="Arial" w:cs="Arial"/>
                <w:b/>
                <w:i/>
              </w:rPr>
              <w:t>Additional clauses:</w:t>
            </w:r>
          </w:p>
        </w:tc>
      </w:tr>
    </w:tbl>
    <w:p w14:paraId="16B82911" w14:textId="77777777" w:rsidR="00A95BB3" w:rsidRPr="00A95BB3" w:rsidRDefault="00A95BB3" w:rsidP="00A95BB3">
      <w:pPr>
        <w:widowControl w:val="0"/>
        <w:autoSpaceDE w:val="0"/>
        <w:autoSpaceDN w:val="0"/>
        <w:adjustRightInd w:val="0"/>
        <w:spacing w:after="187" w:line="251" w:lineRule="auto"/>
        <w:ind w:left="3" w:hanging="3"/>
        <w:rPr>
          <w:rFonts w:ascii="Arial" w:eastAsia="Times New Roman" w:hAnsi="Arial" w:cs="Arial"/>
        </w:rPr>
      </w:pPr>
    </w:p>
    <w:p w14:paraId="320C2C38" w14:textId="77777777" w:rsidR="00A95BB3" w:rsidRPr="00A95BB3" w:rsidRDefault="00A95BB3" w:rsidP="00A95BB3">
      <w:pPr>
        <w:keepNext/>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 w:right="2" w:hanging="4320"/>
        <w:jc w:val="both"/>
        <w:outlineLvl w:val="1"/>
        <w:rPr>
          <w:rFonts w:ascii="Arial" w:eastAsia="Times New Roman" w:hAnsi="Arial" w:cs="Arial"/>
          <w:b/>
          <w:bCs/>
          <w:lang w:val="en-GB"/>
        </w:rPr>
      </w:pPr>
      <w:bookmarkStart w:id="782" w:name="_Toc33773265"/>
      <w:r w:rsidRPr="00A95BB3">
        <w:rPr>
          <w:rFonts w:ascii="Arial" w:eastAsia="Times New Roman" w:hAnsi="Arial" w:cs="Arial"/>
          <w:b/>
          <w:bCs/>
          <w:lang w:val="en-GB"/>
        </w:rPr>
        <w:t>Refer to Clause C3.4.3</w:t>
      </w:r>
      <w:bookmarkEnd w:id="782"/>
    </w:p>
    <w:tbl>
      <w:tblPr>
        <w:tblW w:w="9250" w:type="dxa"/>
        <w:tblCellMar>
          <w:top w:w="3" w:type="dxa"/>
          <w:left w:w="0" w:type="dxa"/>
          <w:bottom w:w="8" w:type="dxa"/>
          <w:right w:w="0" w:type="dxa"/>
        </w:tblCellMar>
        <w:tblLook w:val="04A0" w:firstRow="1" w:lastRow="0" w:firstColumn="1" w:lastColumn="0" w:noHBand="0" w:noVBand="1"/>
      </w:tblPr>
      <w:tblGrid>
        <w:gridCol w:w="1081"/>
        <w:gridCol w:w="8169"/>
      </w:tblGrid>
      <w:tr w:rsidR="00A95BB3" w:rsidRPr="00A95BB3" w14:paraId="0CD2644F" w14:textId="77777777" w:rsidTr="00640935">
        <w:trPr>
          <w:trHeight w:val="1182"/>
        </w:trPr>
        <w:tc>
          <w:tcPr>
            <w:tcW w:w="1081" w:type="dxa"/>
            <w:tcBorders>
              <w:top w:val="nil"/>
              <w:left w:val="nil"/>
              <w:bottom w:val="nil"/>
              <w:right w:val="nil"/>
            </w:tcBorders>
            <w:shd w:val="clear" w:color="auto" w:fill="auto"/>
          </w:tcPr>
          <w:p w14:paraId="18093F4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Courier New" w:hAnsi="Arial" w:cs="Arial"/>
                <w:b/>
              </w:rPr>
              <w:t>4.4.2</w:t>
            </w:r>
          </w:p>
        </w:tc>
        <w:tc>
          <w:tcPr>
            <w:tcW w:w="8169" w:type="dxa"/>
            <w:tcBorders>
              <w:top w:val="nil"/>
              <w:left w:val="nil"/>
              <w:bottom w:val="nil"/>
              <w:right w:val="nil"/>
            </w:tcBorders>
            <w:shd w:val="clear" w:color="auto" w:fill="auto"/>
          </w:tcPr>
          <w:p w14:paraId="35CD65F4" w14:textId="77777777" w:rsidR="00A95BB3" w:rsidRPr="00A95BB3" w:rsidRDefault="00A95BB3" w:rsidP="00A95BB3">
            <w:pPr>
              <w:widowControl w:val="0"/>
              <w:autoSpaceDE w:val="0"/>
              <w:autoSpaceDN w:val="0"/>
              <w:adjustRightInd w:val="0"/>
              <w:spacing w:after="30" w:line="240" w:lineRule="auto"/>
              <w:ind w:left="7"/>
              <w:jc w:val="both"/>
              <w:rPr>
                <w:rFonts w:ascii="Arial" w:eastAsia="Times New Roman" w:hAnsi="Arial" w:cs="Arial"/>
                <w:b/>
              </w:rPr>
            </w:pPr>
            <w:r w:rsidRPr="00A95BB3">
              <w:rPr>
                <w:rFonts w:ascii="Arial" w:eastAsia="Times New Roman" w:hAnsi="Arial" w:cs="Arial"/>
                <w:b/>
              </w:rPr>
              <w:t>PLANNING AND PROGRAMMING</w:t>
            </w:r>
          </w:p>
          <w:p w14:paraId="23CD0F58" w14:textId="77777777" w:rsidR="00A95BB3" w:rsidRPr="00A95BB3" w:rsidRDefault="00A95BB3" w:rsidP="00A95BB3">
            <w:pPr>
              <w:widowControl w:val="0"/>
              <w:autoSpaceDE w:val="0"/>
              <w:autoSpaceDN w:val="0"/>
              <w:adjustRightInd w:val="0"/>
              <w:spacing w:after="0" w:line="240" w:lineRule="auto"/>
              <w:ind w:left="7" w:hanging="7"/>
              <w:jc w:val="both"/>
              <w:rPr>
                <w:rFonts w:ascii="Arial" w:eastAsia="Times New Roman" w:hAnsi="Arial" w:cs="Arial"/>
              </w:rPr>
            </w:pPr>
            <w:r w:rsidRPr="00A95BB3">
              <w:rPr>
                <w:rFonts w:ascii="Arial" w:eastAsia="Times New Roman" w:hAnsi="Arial" w:cs="Arial"/>
              </w:rPr>
              <w:t>A programme must be issued before the commencement of the works which must display the activities, noting the critical path activities with phases of activities, milestone dates for completion etc.</w:t>
            </w:r>
          </w:p>
        </w:tc>
      </w:tr>
      <w:tr w:rsidR="00A95BB3" w:rsidRPr="00A95BB3" w14:paraId="3A5622C6" w14:textId="77777777" w:rsidTr="00640935">
        <w:trPr>
          <w:trHeight w:val="793"/>
        </w:trPr>
        <w:tc>
          <w:tcPr>
            <w:tcW w:w="1081" w:type="dxa"/>
            <w:tcBorders>
              <w:top w:val="nil"/>
              <w:left w:val="nil"/>
              <w:bottom w:val="nil"/>
              <w:right w:val="nil"/>
            </w:tcBorders>
            <w:shd w:val="clear" w:color="auto" w:fill="auto"/>
          </w:tcPr>
          <w:p w14:paraId="7E5EED28" w14:textId="77777777" w:rsidR="00A95BB3" w:rsidRPr="00A95BB3" w:rsidRDefault="00A95BB3" w:rsidP="00A95BB3">
            <w:pPr>
              <w:widowControl w:val="0"/>
              <w:autoSpaceDE w:val="0"/>
              <w:autoSpaceDN w:val="0"/>
              <w:adjustRightInd w:val="0"/>
              <w:spacing w:after="0" w:line="240" w:lineRule="auto"/>
              <w:ind w:left="7"/>
              <w:jc w:val="both"/>
              <w:rPr>
                <w:rFonts w:ascii="Arial" w:eastAsia="Times New Roman" w:hAnsi="Arial" w:cs="Arial"/>
                <w:b/>
              </w:rPr>
            </w:pPr>
            <w:r w:rsidRPr="00A95BB3">
              <w:rPr>
                <w:rFonts w:ascii="Arial" w:eastAsia="Times New Roman" w:hAnsi="Arial" w:cs="Arial"/>
                <w:b/>
              </w:rPr>
              <w:t>4.4.3</w:t>
            </w:r>
          </w:p>
        </w:tc>
        <w:tc>
          <w:tcPr>
            <w:tcW w:w="8169" w:type="dxa"/>
            <w:tcBorders>
              <w:top w:val="nil"/>
              <w:left w:val="nil"/>
              <w:bottom w:val="nil"/>
              <w:right w:val="nil"/>
            </w:tcBorders>
            <w:shd w:val="clear" w:color="auto" w:fill="auto"/>
          </w:tcPr>
          <w:p w14:paraId="1ABD1C28" w14:textId="77777777" w:rsidR="00A95BB3" w:rsidRPr="00A95BB3" w:rsidRDefault="00A95BB3" w:rsidP="00A95BB3">
            <w:pPr>
              <w:widowControl w:val="0"/>
              <w:autoSpaceDE w:val="0"/>
              <w:autoSpaceDN w:val="0"/>
              <w:adjustRightInd w:val="0"/>
              <w:spacing w:after="0" w:line="240" w:lineRule="auto"/>
              <w:ind w:left="14"/>
              <w:rPr>
                <w:rFonts w:ascii="Arial" w:eastAsia="Times New Roman" w:hAnsi="Arial" w:cs="Arial"/>
                <w:b/>
              </w:rPr>
            </w:pPr>
            <w:r w:rsidRPr="00A95BB3">
              <w:rPr>
                <w:rFonts w:ascii="Arial" w:eastAsia="Times New Roman" w:hAnsi="Arial" w:cs="Arial"/>
                <w:b/>
              </w:rPr>
              <w:t>SEQUENCE OF THE WORKS</w:t>
            </w:r>
          </w:p>
          <w:p w14:paraId="63EDF17D" w14:textId="77777777" w:rsidR="00A95BB3" w:rsidRPr="00A95BB3" w:rsidRDefault="00A95BB3" w:rsidP="00A95BB3">
            <w:pPr>
              <w:widowControl w:val="0"/>
              <w:autoSpaceDE w:val="0"/>
              <w:autoSpaceDN w:val="0"/>
              <w:adjustRightInd w:val="0"/>
              <w:spacing w:after="0" w:line="240" w:lineRule="auto"/>
              <w:ind w:left="14"/>
              <w:rPr>
                <w:rFonts w:ascii="Arial" w:eastAsia="Times New Roman" w:hAnsi="Arial" w:cs="Arial"/>
              </w:rPr>
            </w:pPr>
            <w:r w:rsidRPr="00A95BB3">
              <w:rPr>
                <w:rFonts w:ascii="Arial" w:eastAsia="Times New Roman" w:hAnsi="Arial" w:cs="Arial"/>
              </w:rPr>
              <w:t>These must be indicated in the programme.</w:t>
            </w:r>
          </w:p>
        </w:tc>
      </w:tr>
      <w:tr w:rsidR="00A95BB3" w:rsidRPr="00A95BB3" w14:paraId="7ED3E887" w14:textId="77777777" w:rsidTr="00640935">
        <w:trPr>
          <w:trHeight w:val="787"/>
        </w:trPr>
        <w:tc>
          <w:tcPr>
            <w:tcW w:w="1081" w:type="dxa"/>
            <w:tcBorders>
              <w:top w:val="nil"/>
              <w:left w:val="nil"/>
              <w:bottom w:val="nil"/>
              <w:right w:val="nil"/>
            </w:tcBorders>
            <w:shd w:val="clear" w:color="auto" w:fill="auto"/>
          </w:tcPr>
          <w:p w14:paraId="1580E205" w14:textId="77777777" w:rsidR="00A95BB3" w:rsidRPr="00A95BB3" w:rsidRDefault="00A95BB3" w:rsidP="00A95BB3">
            <w:pPr>
              <w:widowControl w:val="0"/>
              <w:autoSpaceDE w:val="0"/>
              <w:autoSpaceDN w:val="0"/>
              <w:adjustRightInd w:val="0"/>
              <w:spacing w:after="0" w:line="240" w:lineRule="auto"/>
              <w:ind w:left="14"/>
              <w:jc w:val="both"/>
              <w:rPr>
                <w:rFonts w:ascii="Arial" w:eastAsia="Times New Roman" w:hAnsi="Arial" w:cs="Arial"/>
                <w:b/>
              </w:rPr>
            </w:pPr>
            <w:r w:rsidRPr="00A95BB3">
              <w:rPr>
                <w:rFonts w:ascii="Arial" w:eastAsia="Times New Roman" w:hAnsi="Arial" w:cs="Arial"/>
                <w:b/>
              </w:rPr>
              <w:t>4.4.3</w:t>
            </w:r>
          </w:p>
        </w:tc>
        <w:tc>
          <w:tcPr>
            <w:tcW w:w="8169" w:type="dxa"/>
            <w:tcBorders>
              <w:top w:val="nil"/>
              <w:left w:val="nil"/>
              <w:bottom w:val="nil"/>
              <w:right w:val="nil"/>
            </w:tcBorders>
            <w:shd w:val="clear" w:color="auto" w:fill="auto"/>
          </w:tcPr>
          <w:p w14:paraId="0C6B965D" w14:textId="77777777" w:rsidR="00A95BB3" w:rsidRPr="00A95BB3" w:rsidRDefault="00A95BB3" w:rsidP="00A95BB3">
            <w:pPr>
              <w:widowControl w:val="0"/>
              <w:autoSpaceDE w:val="0"/>
              <w:autoSpaceDN w:val="0"/>
              <w:adjustRightInd w:val="0"/>
              <w:spacing w:after="0" w:line="240" w:lineRule="auto"/>
              <w:ind w:left="29"/>
              <w:rPr>
                <w:rFonts w:ascii="Arial" w:eastAsia="Times New Roman" w:hAnsi="Arial" w:cs="Arial"/>
                <w:b/>
              </w:rPr>
            </w:pPr>
            <w:r w:rsidRPr="00A95BB3">
              <w:rPr>
                <w:rFonts w:ascii="Arial" w:eastAsia="Times New Roman" w:hAnsi="Arial" w:cs="Arial"/>
                <w:b/>
              </w:rPr>
              <w:t>SOFTWARE APPLICATION FOR PROGRAMMING</w:t>
            </w:r>
          </w:p>
          <w:p w14:paraId="16741846" w14:textId="77777777" w:rsidR="00A95BB3" w:rsidRPr="00A95BB3" w:rsidRDefault="00A95BB3" w:rsidP="00A95BB3">
            <w:pPr>
              <w:widowControl w:val="0"/>
              <w:autoSpaceDE w:val="0"/>
              <w:autoSpaceDN w:val="0"/>
              <w:adjustRightInd w:val="0"/>
              <w:spacing w:after="0" w:line="240" w:lineRule="auto"/>
              <w:ind w:left="22"/>
              <w:rPr>
                <w:rFonts w:ascii="Arial" w:eastAsia="Times New Roman" w:hAnsi="Arial" w:cs="Arial"/>
              </w:rPr>
            </w:pPr>
            <w:r w:rsidRPr="00A95BB3">
              <w:rPr>
                <w:rFonts w:ascii="Arial" w:eastAsia="Times New Roman" w:hAnsi="Arial" w:cs="Arial"/>
              </w:rPr>
              <w:t>An excel spreadsheet or Microsoft project will be applicable.</w:t>
            </w:r>
          </w:p>
        </w:tc>
      </w:tr>
      <w:tr w:rsidR="00A95BB3" w:rsidRPr="00A95BB3" w14:paraId="250356FD" w14:textId="77777777" w:rsidTr="00640935">
        <w:trPr>
          <w:trHeight w:val="330"/>
        </w:trPr>
        <w:tc>
          <w:tcPr>
            <w:tcW w:w="1081" w:type="dxa"/>
            <w:tcBorders>
              <w:top w:val="nil"/>
              <w:left w:val="nil"/>
              <w:bottom w:val="nil"/>
              <w:right w:val="nil"/>
            </w:tcBorders>
            <w:shd w:val="clear" w:color="auto" w:fill="auto"/>
          </w:tcPr>
          <w:p w14:paraId="228C7E9A" w14:textId="77777777" w:rsidR="00A95BB3" w:rsidRPr="00A95BB3" w:rsidRDefault="00A95BB3" w:rsidP="00A95BB3">
            <w:pPr>
              <w:widowControl w:val="0"/>
              <w:autoSpaceDE w:val="0"/>
              <w:autoSpaceDN w:val="0"/>
              <w:adjustRightInd w:val="0"/>
              <w:spacing w:after="0" w:line="240" w:lineRule="auto"/>
              <w:ind w:left="22"/>
              <w:jc w:val="both"/>
              <w:rPr>
                <w:rFonts w:ascii="Arial" w:eastAsia="Times New Roman" w:hAnsi="Arial" w:cs="Arial"/>
                <w:b/>
              </w:rPr>
            </w:pPr>
            <w:r w:rsidRPr="00A95BB3">
              <w:rPr>
                <w:rFonts w:ascii="Arial" w:eastAsia="Times New Roman" w:hAnsi="Arial" w:cs="Arial"/>
                <w:b/>
              </w:rPr>
              <w:t>4.4.4</w:t>
            </w:r>
          </w:p>
        </w:tc>
        <w:tc>
          <w:tcPr>
            <w:tcW w:w="8169" w:type="dxa"/>
            <w:tcBorders>
              <w:top w:val="nil"/>
              <w:left w:val="nil"/>
              <w:bottom w:val="nil"/>
              <w:right w:val="nil"/>
            </w:tcBorders>
            <w:shd w:val="clear" w:color="auto" w:fill="auto"/>
          </w:tcPr>
          <w:p w14:paraId="02E1A1A8" w14:textId="77777777" w:rsidR="00A95BB3" w:rsidRPr="00A95BB3" w:rsidRDefault="00A95BB3" w:rsidP="00A95BB3">
            <w:pPr>
              <w:widowControl w:val="0"/>
              <w:autoSpaceDE w:val="0"/>
              <w:autoSpaceDN w:val="0"/>
              <w:adjustRightInd w:val="0"/>
              <w:spacing w:after="0" w:line="240" w:lineRule="auto"/>
              <w:ind w:left="29"/>
              <w:rPr>
                <w:rFonts w:ascii="Arial" w:eastAsia="Times New Roman" w:hAnsi="Arial" w:cs="Arial"/>
                <w:b/>
              </w:rPr>
            </w:pPr>
            <w:r w:rsidRPr="00A95BB3">
              <w:rPr>
                <w:rFonts w:ascii="Arial" w:eastAsia="Times New Roman" w:hAnsi="Arial" w:cs="Arial"/>
                <w:b/>
              </w:rPr>
              <w:t>METHODS AND PROCEDURES</w:t>
            </w:r>
          </w:p>
        </w:tc>
      </w:tr>
    </w:tbl>
    <w:p w14:paraId="0C2D0128" w14:textId="77777777" w:rsidR="00A95BB3" w:rsidRPr="00A95BB3" w:rsidRDefault="00A95BB3" w:rsidP="00A95BB3">
      <w:pPr>
        <w:widowControl w:val="0"/>
        <w:autoSpaceDE w:val="0"/>
        <w:autoSpaceDN w:val="0"/>
        <w:adjustRightInd w:val="0"/>
        <w:spacing w:after="94" w:line="251" w:lineRule="auto"/>
        <w:ind w:left="1134" w:hanging="3"/>
        <w:jc w:val="both"/>
        <w:rPr>
          <w:rFonts w:ascii="Arial" w:eastAsia="Times New Roman" w:hAnsi="Arial" w:cs="Arial"/>
        </w:rPr>
      </w:pPr>
      <w:r w:rsidRPr="00A95BB3">
        <w:rPr>
          <w:rFonts w:ascii="Arial" w:eastAsia="Times New Roman" w:hAnsi="Arial" w:cs="Arial"/>
        </w:rPr>
        <w:t>The following activities may/will require attention during the course of construction:</w:t>
      </w:r>
    </w:p>
    <w:p w14:paraId="35920C76"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the way in which work is to be executed when buildings are occupied;</w:t>
      </w:r>
    </w:p>
    <w:p w14:paraId="3EF4D5CC"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the cleanliness of the site; </w:t>
      </w:r>
    </w:p>
    <w:p w14:paraId="51BABF29"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protection of trees and shrubs; </w:t>
      </w:r>
    </w:p>
    <w:p w14:paraId="04446FC0"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blasting operations; </w:t>
      </w:r>
    </w:p>
    <w:p w14:paraId="507FC2C9"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the location of borrow pits, disposal of excess materials, deposition of materials, etc. in earthworks activities;</w:t>
      </w:r>
    </w:p>
    <w:p w14:paraId="50606F09"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work on or adjacent to structures, railway lines, pipelines, roads, cables etc; </w:t>
      </w:r>
    </w:p>
    <w:p w14:paraId="1E909A31"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the management and disposal of water on the site arising from whatever cause;</w:t>
      </w:r>
    </w:p>
    <w:p w14:paraId="2C780F30"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 access, roads, maintenance of accesses and walkways; </w:t>
      </w:r>
    </w:p>
    <w:p w14:paraId="14EB5F8F"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co-operation with others on the site; </w:t>
      </w:r>
    </w:p>
    <w:p w14:paraId="24BDB07E"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existing premises and adjoining properties; </w:t>
      </w:r>
    </w:p>
    <w:p w14:paraId="1C288673"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dealing with underground and other existing services, cable and pipe trenches and covers; </w:t>
      </w:r>
    </w:p>
    <w:p w14:paraId="59BAB7DA"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dealing with objects of historical or environmental interest; </w:t>
      </w:r>
    </w:p>
    <w:p w14:paraId="6B2C0A5F"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title to materials from excavation and demolition; </w:t>
      </w:r>
    </w:p>
    <w:p w14:paraId="1396D919"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site records;</w:t>
      </w:r>
    </w:p>
    <w:p w14:paraId="1D134DDB"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hours of work; rules and conduct in respect of the personnel of the contractor and his subcontractors; </w:t>
      </w:r>
    </w:p>
    <w:p w14:paraId="089E7FC3"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noise, dust, water, waste and other impediments; </w:t>
      </w:r>
    </w:p>
    <w:p w14:paraId="43980DF8"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checking work of others; </w:t>
      </w:r>
    </w:p>
    <w:p w14:paraId="3B5CAA6D"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access for other contractors; </w:t>
      </w:r>
    </w:p>
    <w:p w14:paraId="6D02EE70"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giving notice of work to be covered up;</w:t>
      </w:r>
    </w:p>
    <w:p w14:paraId="24822C89"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lastRenderedPageBreak/>
        <w:t>scaffolding and temporary works;</w:t>
      </w:r>
    </w:p>
    <w:p w14:paraId="30F34256"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care of the works; plant and materials; </w:t>
      </w:r>
    </w:p>
    <w:p w14:paraId="7F44AA6A"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establishing and removing equipment from the site; </w:t>
      </w:r>
    </w:p>
    <w:p w14:paraId="084AA829"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samples and mock ups; </w:t>
      </w:r>
    </w:p>
    <w:p w14:paraId="3321E5EB"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progress photographs; </w:t>
      </w:r>
    </w:p>
    <w:p w14:paraId="367E249D"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maintenance until completion; </w:t>
      </w:r>
    </w:p>
    <w:p w14:paraId="204F7660"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 xml:space="preserve">plant codification (configuration management); </w:t>
      </w:r>
    </w:p>
    <w:p w14:paraId="237D0476" w14:textId="77777777" w:rsidR="00A95BB3" w:rsidRPr="00A95BB3" w:rsidRDefault="00A95BB3" w:rsidP="00370847">
      <w:pPr>
        <w:widowControl w:val="0"/>
        <w:numPr>
          <w:ilvl w:val="0"/>
          <w:numId w:val="77"/>
        </w:numPr>
        <w:autoSpaceDE w:val="0"/>
        <w:autoSpaceDN w:val="0"/>
        <w:adjustRightInd w:val="0"/>
        <w:spacing w:after="92" w:line="228" w:lineRule="auto"/>
        <w:ind w:right="7"/>
        <w:jc w:val="both"/>
        <w:rPr>
          <w:rFonts w:ascii="Arial" w:eastAsia="Times New Roman" w:hAnsi="Arial" w:cs="Arial"/>
        </w:rPr>
      </w:pPr>
      <w:r w:rsidRPr="00A95BB3">
        <w:rPr>
          <w:rFonts w:ascii="Arial" w:eastAsia="Times New Roman" w:hAnsi="Arial" w:cs="Arial"/>
        </w:rPr>
        <w:t>materials storage facilities and samples for tests and inspections to be provided.</w:t>
      </w:r>
    </w:p>
    <w:p w14:paraId="0E20F691" w14:textId="77777777" w:rsidR="00A95BB3" w:rsidRPr="00A95BB3" w:rsidRDefault="00A95BB3" w:rsidP="00A95BB3">
      <w:pPr>
        <w:spacing w:after="92" w:line="228" w:lineRule="auto"/>
        <w:ind w:right="7"/>
        <w:jc w:val="both"/>
        <w:rPr>
          <w:rFonts w:ascii="Arial" w:eastAsia="Times New Roman" w:hAnsi="Arial" w:cs="Arial"/>
        </w:rPr>
      </w:pPr>
    </w:p>
    <w:p w14:paraId="219FC808" w14:textId="77777777" w:rsidR="00A95BB3" w:rsidRPr="00A95BB3" w:rsidRDefault="00A95BB3" w:rsidP="00A95BB3">
      <w:pPr>
        <w:tabs>
          <w:tab w:val="left" w:pos="1134"/>
        </w:tabs>
        <w:spacing w:after="92" w:line="228" w:lineRule="auto"/>
        <w:ind w:right="7"/>
        <w:jc w:val="both"/>
        <w:rPr>
          <w:rFonts w:ascii="Arial" w:eastAsia="Times New Roman" w:hAnsi="Arial" w:cs="Arial"/>
          <w:b/>
        </w:rPr>
      </w:pPr>
      <w:r w:rsidRPr="00A95BB3">
        <w:rPr>
          <w:rFonts w:ascii="Arial" w:eastAsia="Times New Roman" w:hAnsi="Arial" w:cs="Arial"/>
          <w:b/>
        </w:rPr>
        <w:t>4.4.5</w:t>
      </w:r>
      <w:r w:rsidRPr="00A95BB3">
        <w:rPr>
          <w:rFonts w:ascii="Arial" w:eastAsia="Times New Roman" w:hAnsi="Arial" w:cs="Arial"/>
          <w:b/>
        </w:rPr>
        <w:tab/>
        <w:t>QUALITY PLANS AND CONTROL</w:t>
      </w:r>
    </w:p>
    <w:p w14:paraId="09C9ACF5" w14:textId="77777777" w:rsidR="00A95BB3" w:rsidRPr="00A95BB3" w:rsidRDefault="00A95BB3" w:rsidP="00A95BB3">
      <w:pPr>
        <w:widowControl w:val="0"/>
        <w:autoSpaceDE w:val="0"/>
        <w:autoSpaceDN w:val="0"/>
        <w:adjustRightInd w:val="0"/>
        <w:spacing w:after="99" w:line="240" w:lineRule="auto"/>
        <w:ind w:left="1052"/>
        <w:jc w:val="both"/>
        <w:rPr>
          <w:rFonts w:ascii="Arial" w:eastAsia="Times New Roman" w:hAnsi="Arial" w:cs="Arial"/>
        </w:rPr>
      </w:pPr>
      <w:r w:rsidRPr="00A95BB3">
        <w:rPr>
          <w:rFonts w:ascii="Arial" w:eastAsia="Times New Roman" w:hAnsi="Arial" w:cs="Arial"/>
        </w:rPr>
        <w:t xml:space="preserve">a) </w:t>
      </w:r>
      <w:r w:rsidRPr="00A95BB3">
        <w:rPr>
          <w:rFonts w:ascii="Arial" w:eastAsia="Times New Roman" w:hAnsi="Arial" w:cs="Arial"/>
          <w:u w:val="single" w:color="000000"/>
        </w:rPr>
        <w:t>Control Testing of Earthworks and Road Layers</w:t>
      </w:r>
    </w:p>
    <w:p w14:paraId="18FCE283" w14:textId="77777777" w:rsidR="00A95BB3" w:rsidRPr="00A95BB3" w:rsidRDefault="00A95BB3" w:rsidP="00A95BB3">
      <w:pPr>
        <w:widowControl w:val="0"/>
        <w:autoSpaceDE w:val="0"/>
        <w:autoSpaceDN w:val="0"/>
        <w:adjustRightInd w:val="0"/>
        <w:spacing w:after="168" w:line="228" w:lineRule="auto"/>
        <w:ind w:left="1055" w:right="115" w:hanging="3"/>
        <w:jc w:val="both"/>
        <w:rPr>
          <w:rFonts w:ascii="Arial" w:eastAsia="Times New Roman" w:hAnsi="Arial" w:cs="Arial"/>
        </w:rPr>
      </w:pPr>
      <w:r w:rsidRPr="00A95BB3">
        <w:rPr>
          <w:rFonts w:ascii="Arial" w:eastAsia="Times New Roman" w:hAnsi="Arial" w:cs="Arial"/>
        </w:rPr>
        <w:t>The contractor is required to carry out his own control testing, but if he so wishes, and agrees to abide by the results of the Employer's Agent's check test, he may dispense with his own tests. However, should the contractor wish to use the Employer's Agent's testing facilities, he will be charged for the various tests at the rates ruling at the time.</w:t>
      </w:r>
    </w:p>
    <w:p w14:paraId="388A7536" w14:textId="77777777" w:rsidR="00A95BB3" w:rsidRPr="00A95BB3" w:rsidRDefault="00A95BB3" w:rsidP="00A95BB3">
      <w:pPr>
        <w:widowControl w:val="0"/>
        <w:autoSpaceDE w:val="0"/>
        <w:autoSpaceDN w:val="0"/>
        <w:adjustRightInd w:val="0"/>
        <w:spacing w:after="31" w:line="228" w:lineRule="auto"/>
        <w:ind w:left="1062" w:right="7" w:hanging="3"/>
        <w:jc w:val="both"/>
        <w:rPr>
          <w:rFonts w:ascii="Arial" w:eastAsia="Times New Roman" w:hAnsi="Arial" w:cs="Arial"/>
        </w:rPr>
      </w:pPr>
      <w:r w:rsidRPr="00A95BB3">
        <w:rPr>
          <w:rFonts w:ascii="Arial" w:eastAsia="Times New Roman" w:hAnsi="Arial" w:cs="Arial"/>
        </w:rPr>
        <w:t>Any additional tests requested by the contractor or any retests required, due to failure of the initial tests, will be charged to the contractor at the rates ruling at the time.</w:t>
      </w:r>
    </w:p>
    <w:p w14:paraId="32BF663E" w14:textId="77777777" w:rsidR="00A95BB3" w:rsidRPr="00A95BB3" w:rsidRDefault="00A95BB3" w:rsidP="00A95BB3">
      <w:pPr>
        <w:widowControl w:val="0"/>
        <w:autoSpaceDE w:val="0"/>
        <w:autoSpaceDN w:val="0"/>
        <w:adjustRightInd w:val="0"/>
        <w:spacing w:after="31" w:line="228" w:lineRule="auto"/>
        <w:ind w:left="1062" w:right="7" w:hanging="3"/>
        <w:jc w:val="both"/>
        <w:rPr>
          <w:rFonts w:ascii="Arial" w:eastAsia="Times New Roman" w:hAnsi="Arial" w:cs="Arial"/>
        </w:rPr>
      </w:pPr>
    </w:p>
    <w:tbl>
      <w:tblPr>
        <w:tblW w:w="9272" w:type="dxa"/>
        <w:tblInd w:w="-14" w:type="dxa"/>
        <w:tblCellMar>
          <w:left w:w="0" w:type="dxa"/>
          <w:bottom w:w="3" w:type="dxa"/>
          <w:right w:w="0" w:type="dxa"/>
        </w:tblCellMar>
        <w:tblLook w:val="04A0" w:firstRow="1" w:lastRow="0" w:firstColumn="1" w:lastColumn="0" w:noHBand="0" w:noVBand="1"/>
      </w:tblPr>
      <w:tblGrid>
        <w:gridCol w:w="1066"/>
        <w:gridCol w:w="8206"/>
      </w:tblGrid>
      <w:tr w:rsidR="00A95BB3" w:rsidRPr="00A95BB3" w14:paraId="349FF139" w14:textId="77777777" w:rsidTr="00640935">
        <w:trPr>
          <w:trHeight w:val="1420"/>
        </w:trPr>
        <w:tc>
          <w:tcPr>
            <w:tcW w:w="1066" w:type="dxa"/>
            <w:tcBorders>
              <w:top w:val="nil"/>
              <w:left w:val="nil"/>
              <w:bottom w:val="nil"/>
              <w:right w:val="nil"/>
            </w:tcBorders>
            <w:shd w:val="clear" w:color="auto" w:fill="auto"/>
          </w:tcPr>
          <w:p w14:paraId="73C23941"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4.4.6</w:t>
            </w:r>
          </w:p>
        </w:tc>
        <w:tc>
          <w:tcPr>
            <w:tcW w:w="8206" w:type="dxa"/>
            <w:tcBorders>
              <w:top w:val="nil"/>
              <w:left w:val="nil"/>
              <w:bottom w:val="nil"/>
              <w:right w:val="nil"/>
            </w:tcBorders>
            <w:shd w:val="clear" w:color="auto" w:fill="auto"/>
          </w:tcPr>
          <w:p w14:paraId="7D1B5F8E" w14:textId="77777777" w:rsidR="00A95BB3" w:rsidRPr="00A95BB3" w:rsidRDefault="00A95BB3" w:rsidP="00A95BB3">
            <w:pPr>
              <w:widowControl w:val="0"/>
              <w:autoSpaceDE w:val="0"/>
              <w:autoSpaceDN w:val="0"/>
              <w:adjustRightInd w:val="0"/>
              <w:spacing w:after="99" w:line="240" w:lineRule="auto"/>
              <w:ind w:left="29"/>
              <w:jc w:val="both"/>
              <w:rPr>
                <w:rFonts w:ascii="Arial" w:eastAsia="Times New Roman" w:hAnsi="Arial" w:cs="Arial"/>
                <w:b/>
              </w:rPr>
            </w:pPr>
            <w:r w:rsidRPr="00A95BB3">
              <w:rPr>
                <w:rFonts w:ascii="Arial" w:eastAsia="Times New Roman" w:hAnsi="Arial" w:cs="Arial"/>
                <w:b/>
              </w:rPr>
              <w:t>ENVIRONMENT</w:t>
            </w:r>
          </w:p>
          <w:p w14:paraId="1E2DCEFD" w14:textId="77777777" w:rsidR="00A95BB3" w:rsidRPr="00A95BB3" w:rsidRDefault="00A95BB3" w:rsidP="00A95BB3">
            <w:pPr>
              <w:widowControl w:val="0"/>
              <w:autoSpaceDE w:val="0"/>
              <w:autoSpaceDN w:val="0"/>
              <w:adjustRightInd w:val="0"/>
              <w:spacing w:after="81" w:line="240" w:lineRule="auto"/>
              <w:ind w:left="29"/>
              <w:jc w:val="both"/>
              <w:rPr>
                <w:rFonts w:ascii="Arial" w:eastAsia="Times New Roman" w:hAnsi="Arial" w:cs="Arial"/>
              </w:rPr>
            </w:pPr>
            <w:r w:rsidRPr="00A95BB3">
              <w:rPr>
                <w:rFonts w:ascii="Arial" w:eastAsia="Times New Roman" w:hAnsi="Arial" w:cs="Arial"/>
              </w:rPr>
              <w:t xml:space="preserve">a) </w:t>
            </w:r>
            <w:r w:rsidRPr="00A95BB3">
              <w:rPr>
                <w:rFonts w:ascii="Arial" w:eastAsia="Times New Roman" w:hAnsi="Arial" w:cs="Arial"/>
                <w:u w:val="single" w:color="000000"/>
              </w:rPr>
              <w:t>Sand and dust control</w:t>
            </w:r>
          </w:p>
          <w:p w14:paraId="5E6A71E3" w14:textId="77777777" w:rsidR="00A95BB3" w:rsidRPr="00A95BB3" w:rsidRDefault="00A95BB3" w:rsidP="00A95BB3">
            <w:pPr>
              <w:widowControl w:val="0"/>
              <w:autoSpaceDE w:val="0"/>
              <w:autoSpaceDN w:val="0"/>
              <w:adjustRightInd w:val="0"/>
              <w:spacing w:after="0" w:line="240" w:lineRule="auto"/>
              <w:ind w:left="22"/>
              <w:jc w:val="both"/>
              <w:rPr>
                <w:rFonts w:ascii="Arial" w:eastAsia="Times New Roman" w:hAnsi="Arial" w:cs="Arial"/>
              </w:rPr>
            </w:pPr>
            <w:r w:rsidRPr="00A95BB3">
              <w:rPr>
                <w:rFonts w:ascii="Arial" w:eastAsia="Times New Roman" w:hAnsi="Arial" w:cs="Arial"/>
              </w:rPr>
              <w:t>The contractor shall, for the duration of the contract, take appropriate measures to control the dust and soil movement which may arise due to his operations.</w:t>
            </w:r>
          </w:p>
        </w:tc>
      </w:tr>
      <w:tr w:rsidR="00A95BB3" w:rsidRPr="00A95BB3" w14:paraId="5AF24187" w14:textId="77777777" w:rsidTr="00640935">
        <w:trPr>
          <w:trHeight w:val="1118"/>
        </w:trPr>
        <w:tc>
          <w:tcPr>
            <w:tcW w:w="1066" w:type="dxa"/>
            <w:tcBorders>
              <w:top w:val="nil"/>
              <w:left w:val="nil"/>
              <w:bottom w:val="nil"/>
              <w:right w:val="nil"/>
            </w:tcBorders>
            <w:shd w:val="clear" w:color="auto" w:fill="auto"/>
          </w:tcPr>
          <w:p w14:paraId="76F5F6CA" w14:textId="77777777" w:rsidR="00A95BB3" w:rsidRPr="00A95BB3" w:rsidRDefault="00A95BB3" w:rsidP="00A95BB3">
            <w:pPr>
              <w:widowControl w:val="0"/>
              <w:autoSpaceDE w:val="0"/>
              <w:autoSpaceDN w:val="0"/>
              <w:adjustRightInd w:val="0"/>
              <w:spacing w:after="0" w:line="240" w:lineRule="auto"/>
              <w:ind w:left="14"/>
              <w:jc w:val="both"/>
              <w:rPr>
                <w:rFonts w:ascii="Arial" w:eastAsia="Times New Roman" w:hAnsi="Arial" w:cs="Arial"/>
                <w:b/>
              </w:rPr>
            </w:pPr>
            <w:r w:rsidRPr="00A95BB3">
              <w:rPr>
                <w:rFonts w:ascii="Arial" w:eastAsia="Courier New" w:hAnsi="Arial" w:cs="Arial"/>
                <w:b/>
              </w:rPr>
              <w:t>4.4.7</w:t>
            </w:r>
          </w:p>
        </w:tc>
        <w:tc>
          <w:tcPr>
            <w:tcW w:w="8206" w:type="dxa"/>
            <w:tcBorders>
              <w:top w:val="nil"/>
              <w:left w:val="nil"/>
              <w:bottom w:val="nil"/>
              <w:right w:val="nil"/>
            </w:tcBorders>
            <w:shd w:val="clear" w:color="auto" w:fill="auto"/>
          </w:tcPr>
          <w:p w14:paraId="5509907A" w14:textId="77777777" w:rsidR="00A95BB3" w:rsidRPr="00A95BB3" w:rsidRDefault="00A95BB3" w:rsidP="00A95BB3">
            <w:pPr>
              <w:widowControl w:val="0"/>
              <w:autoSpaceDE w:val="0"/>
              <w:autoSpaceDN w:val="0"/>
              <w:adjustRightInd w:val="0"/>
              <w:spacing w:after="141" w:line="216" w:lineRule="auto"/>
              <w:ind w:left="36" w:hanging="14"/>
              <w:rPr>
                <w:rFonts w:ascii="Arial" w:eastAsia="Times New Roman" w:hAnsi="Arial" w:cs="Arial"/>
                <w:b/>
              </w:rPr>
            </w:pPr>
            <w:r w:rsidRPr="00A95BB3">
              <w:rPr>
                <w:rFonts w:ascii="Arial" w:eastAsia="Times New Roman" w:hAnsi="Arial" w:cs="Arial"/>
                <w:b/>
              </w:rPr>
              <w:t>ACCOMMODATION OF TRAFFIC ON PUBLIC ROADS OCCUPIED BY THE CONTRACTOR</w:t>
            </w:r>
          </w:p>
          <w:p w14:paraId="6AF88424" w14:textId="77777777" w:rsidR="00A95BB3" w:rsidRPr="00A95BB3" w:rsidRDefault="00A95BB3" w:rsidP="00A95BB3">
            <w:pPr>
              <w:widowControl w:val="0"/>
              <w:autoSpaceDE w:val="0"/>
              <w:autoSpaceDN w:val="0"/>
              <w:adjustRightInd w:val="0"/>
              <w:spacing w:after="0" w:line="240" w:lineRule="auto"/>
              <w:ind w:left="29"/>
              <w:rPr>
                <w:rFonts w:ascii="Arial" w:eastAsia="Times New Roman" w:hAnsi="Arial" w:cs="Arial"/>
              </w:rPr>
            </w:pPr>
            <w:r w:rsidRPr="00A95BB3">
              <w:rPr>
                <w:rFonts w:ascii="Arial" w:eastAsia="Times New Roman" w:hAnsi="Arial" w:cs="Arial"/>
              </w:rPr>
              <w:t>An item is included in the bill of quantities for accommodation of traffic.</w:t>
            </w:r>
          </w:p>
        </w:tc>
      </w:tr>
      <w:tr w:rsidR="00A95BB3" w:rsidRPr="00A95BB3" w14:paraId="40891AEA" w14:textId="77777777" w:rsidTr="00640935">
        <w:trPr>
          <w:trHeight w:val="855"/>
        </w:trPr>
        <w:tc>
          <w:tcPr>
            <w:tcW w:w="1066" w:type="dxa"/>
            <w:tcBorders>
              <w:top w:val="nil"/>
              <w:left w:val="nil"/>
              <w:bottom w:val="nil"/>
              <w:right w:val="nil"/>
            </w:tcBorders>
            <w:shd w:val="clear" w:color="auto" w:fill="auto"/>
          </w:tcPr>
          <w:p w14:paraId="1AC8B9FA" w14:textId="77777777" w:rsidR="00A95BB3" w:rsidRPr="00A95BB3" w:rsidRDefault="00A95BB3" w:rsidP="00A95BB3">
            <w:pPr>
              <w:widowControl w:val="0"/>
              <w:autoSpaceDE w:val="0"/>
              <w:autoSpaceDN w:val="0"/>
              <w:adjustRightInd w:val="0"/>
              <w:spacing w:after="0" w:line="240" w:lineRule="auto"/>
              <w:ind w:left="22"/>
              <w:jc w:val="both"/>
              <w:rPr>
                <w:rFonts w:ascii="Arial" w:eastAsia="Times New Roman" w:hAnsi="Arial" w:cs="Arial"/>
                <w:b/>
              </w:rPr>
            </w:pPr>
            <w:r w:rsidRPr="00A95BB3">
              <w:rPr>
                <w:rFonts w:ascii="Arial" w:eastAsia="Times New Roman" w:hAnsi="Arial" w:cs="Arial"/>
                <w:b/>
              </w:rPr>
              <w:t>4.4.8</w:t>
            </w:r>
          </w:p>
        </w:tc>
        <w:tc>
          <w:tcPr>
            <w:tcW w:w="8206" w:type="dxa"/>
            <w:tcBorders>
              <w:top w:val="nil"/>
              <w:left w:val="nil"/>
              <w:bottom w:val="nil"/>
              <w:right w:val="nil"/>
            </w:tcBorders>
            <w:shd w:val="clear" w:color="auto" w:fill="auto"/>
          </w:tcPr>
          <w:p w14:paraId="21936ECF" w14:textId="77777777" w:rsidR="00A95BB3" w:rsidRPr="00A95BB3" w:rsidRDefault="00A95BB3" w:rsidP="00A95BB3">
            <w:pPr>
              <w:widowControl w:val="0"/>
              <w:autoSpaceDE w:val="0"/>
              <w:autoSpaceDN w:val="0"/>
              <w:adjustRightInd w:val="0"/>
              <w:spacing w:after="39" w:line="240" w:lineRule="auto"/>
              <w:ind w:left="43"/>
              <w:rPr>
                <w:rFonts w:ascii="Arial" w:eastAsia="Times New Roman" w:hAnsi="Arial" w:cs="Arial"/>
                <w:b/>
              </w:rPr>
            </w:pPr>
            <w:r w:rsidRPr="00A95BB3">
              <w:rPr>
                <w:rFonts w:ascii="Arial" w:eastAsia="Times New Roman" w:hAnsi="Arial" w:cs="Arial"/>
                <w:b/>
              </w:rPr>
              <w:t>OTHER CONTRACTORS ON SITE</w:t>
            </w:r>
          </w:p>
          <w:p w14:paraId="300EBD83" w14:textId="77777777" w:rsidR="00A95BB3" w:rsidRPr="00A95BB3" w:rsidRDefault="00A95BB3" w:rsidP="00A95BB3">
            <w:pPr>
              <w:widowControl w:val="0"/>
              <w:autoSpaceDE w:val="0"/>
              <w:autoSpaceDN w:val="0"/>
              <w:adjustRightInd w:val="0"/>
              <w:spacing w:after="0" w:line="240" w:lineRule="auto"/>
              <w:ind w:left="43"/>
              <w:rPr>
                <w:rFonts w:ascii="Arial" w:eastAsia="Times New Roman" w:hAnsi="Arial" w:cs="Arial"/>
              </w:rPr>
            </w:pPr>
            <w:r w:rsidRPr="00A95BB3">
              <w:rPr>
                <w:rFonts w:ascii="Arial" w:eastAsia="Times New Roman" w:hAnsi="Arial" w:cs="Arial"/>
              </w:rPr>
              <w:t>Only subcontractors in the employ of the contractor will be allowed on site.</w:t>
            </w:r>
          </w:p>
        </w:tc>
      </w:tr>
      <w:tr w:rsidR="00A95BB3" w:rsidRPr="00A95BB3" w14:paraId="3463BBF2" w14:textId="77777777" w:rsidTr="00640935">
        <w:trPr>
          <w:trHeight w:val="436"/>
        </w:trPr>
        <w:tc>
          <w:tcPr>
            <w:tcW w:w="1066" w:type="dxa"/>
            <w:tcBorders>
              <w:top w:val="nil"/>
              <w:left w:val="nil"/>
              <w:bottom w:val="nil"/>
              <w:right w:val="nil"/>
            </w:tcBorders>
            <w:shd w:val="clear" w:color="auto" w:fill="auto"/>
          </w:tcPr>
          <w:p w14:paraId="66DA520E" w14:textId="77777777" w:rsidR="00A95BB3" w:rsidRPr="00A95BB3" w:rsidRDefault="00A95BB3" w:rsidP="00A95BB3">
            <w:pPr>
              <w:widowControl w:val="0"/>
              <w:autoSpaceDE w:val="0"/>
              <w:autoSpaceDN w:val="0"/>
              <w:adjustRightInd w:val="0"/>
              <w:spacing w:after="0" w:line="240" w:lineRule="auto"/>
              <w:ind w:left="22"/>
              <w:jc w:val="both"/>
              <w:rPr>
                <w:rFonts w:ascii="Arial" w:eastAsia="Times New Roman" w:hAnsi="Arial" w:cs="Arial"/>
                <w:b/>
              </w:rPr>
            </w:pPr>
            <w:r w:rsidRPr="00A95BB3">
              <w:rPr>
                <w:rFonts w:ascii="Arial" w:eastAsia="Times New Roman" w:hAnsi="Arial" w:cs="Arial"/>
                <w:b/>
              </w:rPr>
              <w:t>4.4.9</w:t>
            </w:r>
          </w:p>
        </w:tc>
        <w:tc>
          <w:tcPr>
            <w:tcW w:w="8206" w:type="dxa"/>
            <w:tcBorders>
              <w:top w:val="nil"/>
              <w:left w:val="nil"/>
              <w:bottom w:val="nil"/>
              <w:right w:val="nil"/>
            </w:tcBorders>
            <w:shd w:val="clear" w:color="auto" w:fill="auto"/>
          </w:tcPr>
          <w:p w14:paraId="608AD520" w14:textId="77777777" w:rsidR="00A95BB3" w:rsidRPr="00A95BB3" w:rsidRDefault="00A95BB3" w:rsidP="00A95BB3">
            <w:pPr>
              <w:widowControl w:val="0"/>
              <w:autoSpaceDE w:val="0"/>
              <w:autoSpaceDN w:val="0"/>
              <w:adjustRightInd w:val="0"/>
              <w:spacing w:after="138" w:line="240" w:lineRule="auto"/>
              <w:ind w:left="36"/>
              <w:rPr>
                <w:rFonts w:ascii="Arial" w:eastAsia="Times New Roman" w:hAnsi="Arial" w:cs="Arial"/>
                <w:b/>
              </w:rPr>
            </w:pPr>
            <w:r w:rsidRPr="00A95BB3">
              <w:rPr>
                <w:rFonts w:ascii="Arial" w:eastAsia="Times New Roman" w:hAnsi="Arial" w:cs="Arial"/>
                <w:b/>
              </w:rPr>
              <w:t>TESTING, COMPLETION, COMMISSIONING, AND CORRECTION OF DEFECTS</w:t>
            </w:r>
          </w:p>
          <w:p w14:paraId="491F17FF" w14:textId="77777777" w:rsidR="00A95BB3" w:rsidRPr="00A95BB3" w:rsidRDefault="00A95BB3" w:rsidP="00A95BB3">
            <w:pPr>
              <w:widowControl w:val="0"/>
              <w:autoSpaceDE w:val="0"/>
              <w:autoSpaceDN w:val="0"/>
              <w:adjustRightInd w:val="0"/>
              <w:spacing w:after="330" w:line="240" w:lineRule="auto"/>
              <w:ind w:left="43"/>
              <w:rPr>
                <w:rFonts w:ascii="Arial" w:eastAsia="Times New Roman" w:hAnsi="Arial" w:cs="Arial"/>
              </w:rPr>
            </w:pPr>
            <w:r w:rsidRPr="00A95BB3">
              <w:rPr>
                <w:rFonts w:ascii="Arial" w:eastAsia="Times New Roman" w:hAnsi="Arial" w:cs="Arial"/>
              </w:rPr>
              <w:t>The following activities or milestone will require assessment certification i.e.</w:t>
            </w:r>
          </w:p>
          <w:p w14:paraId="48E876A4"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t xml:space="preserve">use of the works before completion has been certified; </w:t>
            </w:r>
          </w:p>
          <w:p w14:paraId="191C45BA"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t xml:space="preserve">handover / beneficial occupation; </w:t>
            </w:r>
          </w:p>
          <w:p w14:paraId="6CABA35F"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t xml:space="preserve">pre-commissioning and commissioning of the works or part thereof, before and after completion; </w:t>
            </w:r>
          </w:p>
          <w:p w14:paraId="0FA75333"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t xml:space="preserve">certifying completion; </w:t>
            </w:r>
          </w:p>
          <w:p w14:paraId="212F7D5B"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t>start-up; operation of the works; special arrangements associated with operating plant and machinery etc.,</w:t>
            </w:r>
          </w:p>
          <w:p w14:paraId="35E8DDE2"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t xml:space="preserve">training and technology transfer, </w:t>
            </w:r>
          </w:p>
          <w:p w14:paraId="4194E811"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t>take over;</w:t>
            </w:r>
          </w:p>
          <w:p w14:paraId="08979A2A"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t xml:space="preserve">operational maintenance (if any), after completion; </w:t>
            </w:r>
          </w:p>
          <w:p w14:paraId="3B01E366"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t xml:space="preserve">work which contractors may carry out after completion has been certified (in addition to correcting defects), and </w:t>
            </w:r>
          </w:p>
          <w:p w14:paraId="527D84FD" w14:textId="77777777" w:rsidR="00A95BB3" w:rsidRPr="00A95BB3" w:rsidRDefault="00A95BB3" w:rsidP="00370847">
            <w:pPr>
              <w:widowControl w:val="0"/>
              <w:numPr>
                <w:ilvl w:val="0"/>
                <w:numId w:val="78"/>
              </w:numPr>
              <w:tabs>
                <w:tab w:val="left" w:pos="363"/>
              </w:tabs>
              <w:autoSpaceDE w:val="0"/>
              <w:autoSpaceDN w:val="0"/>
              <w:adjustRightInd w:val="0"/>
              <w:spacing w:after="122" w:line="236" w:lineRule="auto"/>
              <w:ind w:left="363" w:hanging="363"/>
              <w:rPr>
                <w:rFonts w:ascii="Arial" w:eastAsia="Times New Roman" w:hAnsi="Arial" w:cs="Arial"/>
              </w:rPr>
            </w:pPr>
            <w:r w:rsidRPr="00A95BB3">
              <w:rPr>
                <w:rFonts w:ascii="Arial" w:eastAsia="Times New Roman" w:hAnsi="Arial" w:cs="Arial"/>
              </w:rPr>
              <w:lastRenderedPageBreak/>
              <w:t>arranging access for correction of defects.</w:t>
            </w:r>
          </w:p>
        </w:tc>
      </w:tr>
      <w:tr w:rsidR="00A95BB3" w:rsidRPr="00A95BB3" w14:paraId="6F9F5DC7" w14:textId="77777777" w:rsidTr="00640935">
        <w:trPr>
          <w:trHeight w:val="348"/>
        </w:trPr>
        <w:tc>
          <w:tcPr>
            <w:tcW w:w="1066" w:type="dxa"/>
            <w:tcBorders>
              <w:top w:val="nil"/>
              <w:left w:val="nil"/>
              <w:bottom w:val="nil"/>
              <w:right w:val="nil"/>
            </w:tcBorders>
            <w:shd w:val="clear" w:color="auto" w:fill="auto"/>
            <w:vAlign w:val="bottom"/>
          </w:tcPr>
          <w:p w14:paraId="712E0B2D" w14:textId="77777777" w:rsidR="00A95BB3" w:rsidRPr="00A95BB3" w:rsidRDefault="00A95BB3" w:rsidP="00A95BB3">
            <w:pPr>
              <w:widowControl w:val="0"/>
              <w:autoSpaceDE w:val="0"/>
              <w:autoSpaceDN w:val="0"/>
              <w:adjustRightInd w:val="0"/>
              <w:spacing w:after="0" w:line="240" w:lineRule="auto"/>
              <w:ind w:left="43"/>
              <w:jc w:val="both"/>
              <w:rPr>
                <w:rFonts w:ascii="Arial" w:eastAsia="Times New Roman" w:hAnsi="Arial" w:cs="Arial"/>
                <w:b/>
              </w:rPr>
            </w:pPr>
            <w:r w:rsidRPr="00A95BB3">
              <w:rPr>
                <w:rFonts w:ascii="Arial" w:eastAsia="Times New Roman" w:hAnsi="Arial" w:cs="Arial"/>
                <w:b/>
              </w:rPr>
              <w:lastRenderedPageBreak/>
              <w:t>4.4.10</w:t>
            </w:r>
          </w:p>
        </w:tc>
        <w:tc>
          <w:tcPr>
            <w:tcW w:w="8206" w:type="dxa"/>
            <w:tcBorders>
              <w:top w:val="nil"/>
              <w:left w:val="nil"/>
              <w:bottom w:val="nil"/>
              <w:right w:val="nil"/>
            </w:tcBorders>
            <w:shd w:val="clear" w:color="auto" w:fill="auto"/>
            <w:vAlign w:val="bottom"/>
          </w:tcPr>
          <w:p w14:paraId="0E6FBC81" w14:textId="77777777" w:rsidR="00A95BB3" w:rsidRPr="00A95BB3" w:rsidRDefault="00A95BB3" w:rsidP="00A95BB3">
            <w:pPr>
              <w:widowControl w:val="0"/>
              <w:autoSpaceDE w:val="0"/>
              <w:autoSpaceDN w:val="0"/>
              <w:adjustRightInd w:val="0"/>
              <w:spacing w:after="0" w:line="240" w:lineRule="auto"/>
              <w:ind w:left="72"/>
              <w:jc w:val="both"/>
              <w:rPr>
                <w:rFonts w:ascii="Arial" w:eastAsia="Times New Roman" w:hAnsi="Arial" w:cs="Arial"/>
                <w:b/>
              </w:rPr>
            </w:pPr>
            <w:r w:rsidRPr="00A95BB3">
              <w:rPr>
                <w:rFonts w:ascii="Arial" w:eastAsia="Times New Roman" w:hAnsi="Arial" w:cs="Arial"/>
                <w:b/>
              </w:rPr>
              <w:t>RECORDING OF WEATHER</w:t>
            </w:r>
          </w:p>
        </w:tc>
      </w:tr>
    </w:tbl>
    <w:p w14:paraId="4FDD8EFB" w14:textId="77777777" w:rsidR="00A95BB3" w:rsidRPr="00A95BB3" w:rsidRDefault="00A95BB3" w:rsidP="00A95BB3">
      <w:pPr>
        <w:widowControl w:val="0"/>
        <w:autoSpaceDE w:val="0"/>
        <w:autoSpaceDN w:val="0"/>
        <w:adjustRightInd w:val="0"/>
        <w:spacing w:after="203" w:line="228" w:lineRule="auto"/>
        <w:ind w:left="1156" w:right="7" w:hanging="3"/>
        <w:jc w:val="both"/>
        <w:rPr>
          <w:rFonts w:ascii="Arial" w:eastAsia="Times New Roman" w:hAnsi="Arial" w:cs="Arial"/>
        </w:rPr>
      </w:pPr>
      <w:r w:rsidRPr="00A95BB3">
        <w:rPr>
          <w:rFonts w:ascii="Arial" w:eastAsia="Times New Roman" w:hAnsi="Arial" w:cs="Arial"/>
        </w:rPr>
        <w:t>The contractor shall erect an effective rainfall gauge on the site of the works and record the daily rainfall figures in the site diary. The site diary shall be handed to the Employer's Agent's Representative for his signature no later than 24 hours after rain that is considered to justify an extension of time occurs.</w:t>
      </w:r>
    </w:p>
    <w:p w14:paraId="01C31E69" w14:textId="77777777" w:rsidR="00A95BB3" w:rsidRPr="00A95BB3" w:rsidRDefault="00A95BB3" w:rsidP="00A95BB3">
      <w:pPr>
        <w:widowControl w:val="0"/>
        <w:autoSpaceDE w:val="0"/>
        <w:autoSpaceDN w:val="0"/>
        <w:adjustRightInd w:val="0"/>
        <w:spacing w:after="31" w:line="228" w:lineRule="auto"/>
        <w:ind w:left="1163" w:right="7" w:hanging="3"/>
        <w:jc w:val="both"/>
        <w:rPr>
          <w:rFonts w:ascii="Arial" w:eastAsia="Times New Roman" w:hAnsi="Arial" w:cs="Arial"/>
        </w:rPr>
      </w:pPr>
      <w:r w:rsidRPr="00A95BB3">
        <w:rPr>
          <w:rFonts w:ascii="Arial" w:eastAsia="Times New Roman" w:hAnsi="Arial" w:cs="Arial"/>
        </w:rPr>
        <w:t>Extension of time due to abnormal rainfall shall be determined by as defined and described in the Contract Data.</w:t>
      </w:r>
    </w:p>
    <w:p w14:paraId="357252D9" w14:textId="77777777" w:rsidR="00A95BB3" w:rsidRPr="00A95BB3" w:rsidRDefault="00A95BB3" w:rsidP="00A95BB3">
      <w:pPr>
        <w:keepNext/>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81" w:line="240" w:lineRule="auto"/>
        <w:ind w:left="1076" w:right="2" w:hanging="4320"/>
        <w:jc w:val="both"/>
        <w:outlineLvl w:val="1"/>
        <w:rPr>
          <w:rFonts w:ascii="Times New Roman" w:eastAsia="Times New Roman" w:hAnsi="Times New Roman" w:cs="Times New Roman"/>
          <w:b/>
          <w:bCs/>
          <w:sz w:val="20"/>
          <w:szCs w:val="20"/>
          <w:lang w:val="en-GB"/>
        </w:rPr>
      </w:pPr>
      <w:bookmarkStart w:id="783" w:name="_Toc33773266"/>
      <w:r w:rsidRPr="00A95BB3">
        <w:rPr>
          <w:rFonts w:ascii="Times New Roman" w:eastAsia="Times New Roman" w:hAnsi="Times New Roman" w:cs="Times New Roman"/>
          <w:b/>
          <w:bCs/>
          <w:sz w:val="20"/>
          <w:szCs w:val="20"/>
          <w:lang w:val="en-GB"/>
        </w:rPr>
        <w:t>FORMAT</w:t>
      </w:r>
      <w:bookmarkEnd w:id="783"/>
      <w:r w:rsidRPr="00A95BB3">
        <w:rPr>
          <w:rFonts w:ascii="Times New Roman" w:eastAsia="Times New Roman" w:hAnsi="Times New Roman" w:cs="Times New Roman"/>
          <w:b/>
          <w:bCs/>
          <w:sz w:val="20"/>
          <w:szCs w:val="20"/>
          <w:lang w:val="en-GB"/>
        </w:rPr>
        <w:t xml:space="preserve"> </w:t>
      </w:r>
    </w:p>
    <w:p w14:paraId="7DE12B38" w14:textId="77777777" w:rsidR="00A95BB3" w:rsidRPr="00A95BB3" w:rsidRDefault="00A95BB3" w:rsidP="00A95BB3">
      <w:pPr>
        <w:keepNext/>
        <w:widowControl w:val="0"/>
        <w:tabs>
          <w:tab w:val="left" w:pos="-720"/>
          <w:tab w:val="left" w:pos="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81" w:line="240" w:lineRule="auto"/>
        <w:ind w:left="1076" w:right="2" w:hanging="1076"/>
        <w:jc w:val="both"/>
        <w:outlineLvl w:val="1"/>
        <w:rPr>
          <w:rFonts w:ascii="Arial" w:eastAsia="Times New Roman" w:hAnsi="Arial" w:cs="Arial"/>
          <w:b/>
          <w:bCs/>
          <w:lang w:val="en-GB"/>
        </w:rPr>
      </w:pPr>
      <w:bookmarkStart w:id="784" w:name="_Toc33773267"/>
      <w:r w:rsidRPr="00A95BB3">
        <w:rPr>
          <w:rFonts w:ascii="Arial" w:eastAsia="Times New Roman" w:hAnsi="Arial" w:cs="Arial"/>
          <w:b/>
          <w:bCs/>
          <w:lang w:val="en-GB"/>
        </w:rPr>
        <w:t xml:space="preserve">4.4.10   </w:t>
      </w:r>
      <w:r w:rsidRPr="00A95BB3">
        <w:rPr>
          <w:rFonts w:ascii="Arial" w:eastAsia="Times New Roman" w:hAnsi="Arial" w:cs="Arial"/>
          <w:b/>
          <w:bCs/>
          <w:lang w:val="en-GB"/>
        </w:rPr>
        <w:tab/>
        <w:t>FORMAT OF COMMUNICATIONS</w:t>
      </w:r>
      <w:bookmarkEnd w:id="784"/>
    </w:p>
    <w:p w14:paraId="4243F2C3" w14:textId="77777777" w:rsidR="00A95BB3" w:rsidRPr="00A95BB3" w:rsidRDefault="00A95BB3" w:rsidP="00A95BB3">
      <w:pPr>
        <w:widowControl w:val="0"/>
        <w:autoSpaceDE w:val="0"/>
        <w:autoSpaceDN w:val="0"/>
        <w:adjustRightInd w:val="0"/>
        <w:spacing w:after="31" w:line="228" w:lineRule="auto"/>
        <w:ind w:left="1134" w:right="108" w:hanging="3"/>
        <w:jc w:val="both"/>
        <w:rPr>
          <w:rFonts w:ascii="Arial" w:eastAsia="Times New Roman" w:hAnsi="Arial" w:cs="Arial"/>
        </w:rPr>
      </w:pPr>
      <w:r w:rsidRPr="00A95BB3">
        <w:rPr>
          <w:rFonts w:ascii="Arial" w:eastAsia="Times New Roman" w:hAnsi="Arial" w:cs="Arial"/>
        </w:rPr>
        <w:t>A site instruction book will be maintained on site with requests etc. Each requested must be numbered, dated and signed for completeness. Copies may be emailed to the relevant parties.</w:t>
      </w:r>
    </w:p>
    <w:p w14:paraId="43C50093" w14:textId="77777777" w:rsidR="00A95BB3" w:rsidRPr="00A95BB3" w:rsidRDefault="00A95BB3" w:rsidP="00A95BB3">
      <w:pPr>
        <w:widowControl w:val="0"/>
        <w:autoSpaceDE w:val="0"/>
        <w:autoSpaceDN w:val="0"/>
        <w:adjustRightInd w:val="0"/>
        <w:spacing w:after="31" w:line="228" w:lineRule="auto"/>
        <w:ind w:left="1134" w:right="108" w:hanging="3"/>
        <w:jc w:val="both"/>
        <w:rPr>
          <w:rFonts w:ascii="Arial" w:eastAsia="Times New Roman" w:hAnsi="Arial" w:cs="Arial"/>
        </w:rPr>
      </w:pPr>
    </w:p>
    <w:tbl>
      <w:tblPr>
        <w:tblW w:w="9293" w:type="dxa"/>
        <w:tblInd w:w="-7" w:type="dxa"/>
        <w:tblCellMar>
          <w:top w:w="2" w:type="dxa"/>
          <w:left w:w="0" w:type="dxa"/>
          <w:right w:w="0" w:type="dxa"/>
        </w:tblCellMar>
        <w:tblLook w:val="04A0" w:firstRow="1" w:lastRow="0" w:firstColumn="1" w:lastColumn="0" w:noHBand="0" w:noVBand="1"/>
      </w:tblPr>
      <w:tblGrid>
        <w:gridCol w:w="1066"/>
        <w:gridCol w:w="8227"/>
      </w:tblGrid>
      <w:tr w:rsidR="00A95BB3" w:rsidRPr="00A95BB3" w14:paraId="4B3F39D0" w14:textId="77777777" w:rsidTr="00640935">
        <w:trPr>
          <w:trHeight w:val="1148"/>
        </w:trPr>
        <w:tc>
          <w:tcPr>
            <w:tcW w:w="1066" w:type="dxa"/>
            <w:tcBorders>
              <w:top w:val="nil"/>
              <w:left w:val="nil"/>
              <w:bottom w:val="nil"/>
              <w:right w:val="nil"/>
            </w:tcBorders>
            <w:shd w:val="clear" w:color="auto" w:fill="auto"/>
          </w:tcPr>
          <w:p w14:paraId="77B3EA2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4.4.11</w:t>
            </w:r>
          </w:p>
        </w:tc>
        <w:tc>
          <w:tcPr>
            <w:tcW w:w="8227" w:type="dxa"/>
            <w:tcBorders>
              <w:top w:val="nil"/>
              <w:left w:val="nil"/>
              <w:bottom w:val="nil"/>
              <w:right w:val="nil"/>
            </w:tcBorders>
            <w:shd w:val="clear" w:color="auto" w:fill="auto"/>
          </w:tcPr>
          <w:p w14:paraId="4C2AE9CE" w14:textId="77777777" w:rsidR="00A95BB3" w:rsidRPr="00A95BB3" w:rsidRDefault="00A95BB3" w:rsidP="00A95BB3">
            <w:pPr>
              <w:widowControl w:val="0"/>
              <w:autoSpaceDE w:val="0"/>
              <w:autoSpaceDN w:val="0"/>
              <w:adjustRightInd w:val="0"/>
              <w:spacing w:after="39" w:line="240" w:lineRule="auto"/>
              <w:ind w:left="22"/>
              <w:jc w:val="both"/>
              <w:rPr>
                <w:rFonts w:ascii="Arial" w:eastAsia="Times New Roman" w:hAnsi="Arial" w:cs="Arial"/>
                <w:b/>
              </w:rPr>
            </w:pPr>
            <w:r w:rsidRPr="00A95BB3">
              <w:rPr>
                <w:rFonts w:ascii="Arial" w:eastAsia="Times New Roman" w:hAnsi="Arial" w:cs="Arial"/>
                <w:b/>
              </w:rPr>
              <w:t>KEY PERSONNEL</w:t>
            </w:r>
          </w:p>
          <w:p w14:paraId="2558659F" w14:textId="77777777" w:rsidR="00A95BB3" w:rsidRPr="00A95BB3" w:rsidRDefault="00A95BB3" w:rsidP="00A95BB3">
            <w:pPr>
              <w:widowControl w:val="0"/>
              <w:autoSpaceDE w:val="0"/>
              <w:autoSpaceDN w:val="0"/>
              <w:adjustRightInd w:val="0"/>
              <w:spacing w:after="0" w:line="240" w:lineRule="auto"/>
              <w:ind w:left="14"/>
              <w:jc w:val="both"/>
              <w:rPr>
                <w:rFonts w:ascii="Arial" w:eastAsia="Times New Roman" w:hAnsi="Arial" w:cs="Arial"/>
              </w:rPr>
            </w:pPr>
            <w:r w:rsidRPr="00A95BB3">
              <w:rPr>
                <w:rFonts w:ascii="Arial" w:eastAsia="Times New Roman" w:hAnsi="Arial" w:cs="Arial"/>
              </w:rPr>
              <w:t>The contractor is to provide a list of key personnel with relevant contact information at the start of the contract.</w:t>
            </w:r>
          </w:p>
        </w:tc>
      </w:tr>
      <w:tr w:rsidR="00A95BB3" w:rsidRPr="00A95BB3" w14:paraId="67E36E3F" w14:textId="77777777" w:rsidTr="00640935">
        <w:trPr>
          <w:trHeight w:val="1355"/>
        </w:trPr>
        <w:tc>
          <w:tcPr>
            <w:tcW w:w="1066" w:type="dxa"/>
            <w:tcBorders>
              <w:top w:val="nil"/>
              <w:left w:val="nil"/>
              <w:bottom w:val="nil"/>
              <w:right w:val="nil"/>
            </w:tcBorders>
            <w:shd w:val="clear" w:color="auto" w:fill="auto"/>
          </w:tcPr>
          <w:p w14:paraId="5399AB1E" w14:textId="77777777" w:rsidR="00A95BB3" w:rsidRPr="00A95BB3" w:rsidRDefault="00A95BB3" w:rsidP="00A95BB3">
            <w:pPr>
              <w:widowControl w:val="0"/>
              <w:autoSpaceDE w:val="0"/>
              <w:autoSpaceDN w:val="0"/>
              <w:adjustRightInd w:val="0"/>
              <w:spacing w:after="0" w:line="240" w:lineRule="auto"/>
              <w:ind w:left="7"/>
              <w:jc w:val="both"/>
              <w:rPr>
                <w:rFonts w:ascii="Arial" w:eastAsia="Times New Roman" w:hAnsi="Arial" w:cs="Arial"/>
                <w:b/>
              </w:rPr>
            </w:pPr>
            <w:r w:rsidRPr="00A95BB3">
              <w:rPr>
                <w:rFonts w:ascii="Arial" w:eastAsia="Times New Roman" w:hAnsi="Arial" w:cs="Arial"/>
                <w:b/>
              </w:rPr>
              <w:t>4.4.12</w:t>
            </w:r>
          </w:p>
        </w:tc>
        <w:tc>
          <w:tcPr>
            <w:tcW w:w="8227" w:type="dxa"/>
            <w:tcBorders>
              <w:top w:val="nil"/>
              <w:left w:val="nil"/>
              <w:bottom w:val="nil"/>
              <w:right w:val="nil"/>
            </w:tcBorders>
            <w:shd w:val="clear" w:color="auto" w:fill="auto"/>
          </w:tcPr>
          <w:p w14:paraId="49466D79" w14:textId="77777777" w:rsidR="00A95BB3" w:rsidRPr="00A95BB3" w:rsidRDefault="00A95BB3" w:rsidP="00A95BB3">
            <w:pPr>
              <w:widowControl w:val="0"/>
              <w:autoSpaceDE w:val="0"/>
              <w:autoSpaceDN w:val="0"/>
              <w:adjustRightInd w:val="0"/>
              <w:spacing w:after="102" w:line="240" w:lineRule="auto"/>
              <w:ind w:left="29"/>
              <w:rPr>
                <w:rFonts w:ascii="Arial" w:eastAsia="Times New Roman" w:hAnsi="Arial" w:cs="Arial"/>
                <w:b/>
              </w:rPr>
            </w:pPr>
            <w:r w:rsidRPr="00A95BB3">
              <w:rPr>
                <w:rFonts w:ascii="Arial" w:eastAsia="Times New Roman" w:hAnsi="Arial" w:cs="Arial"/>
                <w:b/>
              </w:rPr>
              <w:t>MANAGEMENT MEETING</w:t>
            </w:r>
          </w:p>
          <w:p w14:paraId="2DE2910D" w14:textId="77777777" w:rsidR="00A95BB3" w:rsidRPr="00A95BB3" w:rsidRDefault="00A95BB3" w:rsidP="00A95BB3">
            <w:pPr>
              <w:widowControl w:val="0"/>
              <w:autoSpaceDE w:val="0"/>
              <w:autoSpaceDN w:val="0"/>
              <w:adjustRightInd w:val="0"/>
              <w:spacing w:after="0" w:line="240" w:lineRule="auto"/>
              <w:ind w:left="22" w:right="43" w:firstLine="7"/>
              <w:rPr>
                <w:rFonts w:ascii="Arial" w:eastAsia="Times New Roman" w:hAnsi="Arial" w:cs="Arial"/>
              </w:rPr>
            </w:pPr>
            <w:r w:rsidRPr="00A95BB3">
              <w:rPr>
                <w:rFonts w:ascii="Arial" w:eastAsia="Times New Roman" w:hAnsi="Arial" w:cs="Arial"/>
              </w:rPr>
              <w:t>Site Meetings will be held on a monthly basis followed by a technical meeting. The technical meeting may coincide with the monthly meeting but could be scheduled as required.</w:t>
            </w:r>
          </w:p>
        </w:tc>
      </w:tr>
      <w:tr w:rsidR="00A95BB3" w:rsidRPr="00A95BB3" w14:paraId="0814748C" w14:textId="77777777" w:rsidTr="00640935">
        <w:trPr>
          <w:trHeight w:val="1325"/>
        </w:trPr>
        <w:tc>
          <w:tcPr>
            <w:tcW w:w="1066" w:type="dxa"/>
            <w:tcBorders>
              <w:top w:val="nil"/>
              <w:left w:val="nil"/>
              <w:bottom w:val="nil"/>
              <w:right w:val="nil"/>
            </w:tcBorders>
            <w:shd w:val="clear" w:color="auto" w:fill="auto"/>
          </w:tcPr>
          <w:p w14:paraId="1B094E84" w14:textId="77777777" w:rsidR="00A95BB3" w:rsidRPr="00A95BB3" w:rsidRDefault="00A95BB3" w:rsidP="00A95BB3">
            <w:pPr>
              <w:widowControl w:val="0"/>
              <w:autoSpaceDE w:val="0"/>
              <w:autoSpaceDN w:val="0"/>
              <w:adjustRightInd w:val="0"/>
              <w:spacing w:after="0" w:line="240" w:lineRule="auto"/>
              <w:ind w:left="22"/>
              <w:jc w:val="both"/>
              <w:rPr>
                <w:rFonts w:ascii="Arial" w:eastAsia="Times New Roman" w:hAnsi="Arial" w:cs="Arial"/>
                <w:b/>
              </w:rPr>
            </w:pPr>
            <w:r w:rsidRPr="00A95BB3">
              <w:rPr>
                <w:rFonts w:ascii="Arial" w:eastAsia="Times New Roman" w:hAnsi="Arial" w:cs="Arial"/>
                <w:b/>
              </w:rPr>
              <w:t>4.4.13</w:t>
            </w:r>
          </w:p>
        </w:tc>
        <w:tc>
          <w:tcPr>
            <w:tcW w:w="8227" w:type="dxa"/>
            <w:tcBorders>
              <w:top w:val="nil"/>
              <w:left w:val="nil"/>
              <w:bottom w:val="nil"/>
              <w:right w:val="nil"/>
            </w:tcBorders>
            <w:shd w:val="clear" w:color="auto" w:fill="auto"/>
          </w:tcPr>
          <w:p w14:paraId="4F15D972" w14:textId="77777777" w:rsidR="00A95BB3" w:rsidRPr="00A95BB3" w:rsidRDefault="00A95BB3" w:rsidP="00A95BB3">
            <w:pPr>
              <w:widowControl w:val="0"/>
              <w:autoSpaceDE w:val="0"/>
              <w:autoSpaceDN w:val="0"/>
              <w:adjustRightInd w:val="0"/>
              <w:spacing w:after="77" w:line="240" w:lineRule="auto"/>
              <w:ind w:left="43"/>
              <w:rPr>
                <w:rFonts w:ascii="Arial" w:eastAsia="Times New Roman" w:hAnsi="Arial" w:cs="Arial"/>
                <w:b/>
              </w:rPr>
            </w:pPr>
            <w:r w:rsidRPr="00A95BB3">
              <w:rPr>
                <w:rFonts w:ascii="Arial" w:eastAsia="Times New Roman" w:hAnsi="Arial" w:cs="Arial"/>
                <w:b/>
              </w:rPr>
              <w:t>FORMS FOR CONTRACT ADMINISTRATION</w:t>
            </w:r>
          </w:p>
          <w:p w14:paraId="1443CCCC" w14:textId="77777777" w:rsidR="00A95BB3" w:rsidRPr="00A95BB3" w:rsidRDefault="00A95BB3" w:rsidP="00A95BB3">
            <w:pPr>
              <w:widowControl w:val="0"/>
              <w:autoSpaceDE w:val="0"/>
              <w:autoSpaceDN w:val="0"/>
              <w:adjustRightInd w:val="0"/>
              <w:spacing w:after="0" w:line="240" w:lineRule="auto"/>
              <w:ind w:left="36"/>
              <w:rPr>
                <w:rFonts w:ascii="Arial" w:eastAsia="Times New Roman" w:hAnsi="Arial" w:cs="Arial"/>
              </w:rPr>
            </w:pPr>
            <w:r w:rsidRPr="00A95BB3">
              <w:rPr>
                <w:rFonts w:ascii="Arial" w:eastAsia="Times New Roman" w:hAnsi="Arial" w:cs="Arial"/>
              </w:rPr>
              <w:t>Standard forms for contract administration purposes will be issued to the Contractor at the start of the contract. These will be made available in soft and hard copy format.</w:t>
            </w:r>
          </w:p>
        </w:tc>
      </w:tr>
      <w:tr w:rsidR="00A95BB3" w:rsidRPr="00A95BB3" w14:paraId="06F02C98" w14:textId="77777777" w:rsidTr="00640935">
        <w:trPr>
          <w:trHeight w:val="1656"/>
        </w:trPr>
        <w:tc>
          <w:tcPr>
            <w:tcW w:w="1066" w:type="dxa"/>
            <w:tcBorders>
              <w:top w:val="nil"/>
              <w:left w:val="nil"/>
              <w:bottom w:val="nil"/>
              <w:right w:val="nil"/>
            </w:tcBorders>
            <w:shd w:val="clear" w:color="auto" w:fill="auto"/>
          </w:tcPr>
          <w:p w14:paraId="13C7C873" w14:textId="77777777" w:rsidR="00A95BB3" w:rsidRPr="00A95BB3" w:rsidRDefault="00A95BB3" w:rsidP="00A95BB3">
            <w:pPr>
              <w:widowControl w:val="0"/>
              <w:autoSpaceDE w:val="0"/>
              <w:autoSpaceDN w:val="0"/>
              <w:adjustRightInd w:val="0"/>
              <w:spacing w:after="0" w:line="240" w:lineRule="auto"/>
              <w:ind w:left="29"/>
              <w:jc w:val="both"/>
              <w:rPr>
                <w:rFonts w:ascii="Arial" w:eastAsia="Times New Roman" w:hAnsi="Arial" w:cs="Arial"/>
                <w:b/>
              </w:rPr>
            </w:pPr>
            <w:r w:rsidRPr="00A95BB3">
              <w:rPr>
                <w:rFonts w:ascii="Arial" w:eastAsia="Courier New" w:hAnsi="Arial" w:cs="Arial"/>
                <w:b/>
              </w:rPr>
              <w:t>4.4.14</w:t>
            </w:r>
          </w:p>
        </w:tc>
        <w:tc>
          <w:tcPr>
            <w:tcW w:w="8227" w:type="dxa"/>
            <w:tcBorders>
              <w:top w:val="nil"/>
              <w:left w:val="nil"/>
              <w:bottom w:val="nil"/>
              <w:right w:val="nil"/>
            </w:tcBorders>
            <w:shd w:val="clear" w:color="auto" w:fill="auto"/>
          </w:tcPr>
          <w:p w14:paraId="72618FFB" w14:textId="77777777" w:rsidR="00A95BB3" w:rsidRPr="00A95BB3" w:rsidRDefault="00A95BB3" w:rsidP="00A95BB3">
            <w:pPr>
              <w:widowControl w:val="0"/>
              <w:autoSpaceDE w:val="0"/>
              <w:autoSpaceDN w:val="0"/>
              <w:adjustRightInd w:val="0"/>
              <w:spacing w:after="114" w:line="240" w:lineRule="auto"/>
              <w:ind w:left="50"/>
              <w:rPr>
                <w:rFonts w:ascii="Arial" w:eastAsia="Times New Roman" w:hAnsi="Arial" w:cs="Arial"/>
                <w:b/>
              </w:rPr>
            </w:pPr>
            <w:r w:rsidRPr="00A95BB3">
              <w:rPr>
                <w:rFonts w:ascii="Arial" w:eastAsia="Times New Roman" w:hAnsi="Arial" w:cs="Arial"/>
                <w:b/>
              </w:rPr>
              <w:t>ELECTRONIC PAYMENTS</w:t>
            </w:r>
          </w:p>
          <w:p w14:paraId="23DD96D5" w14:textId="77777777" w:rsidR="00A95BB3" w:rsidRPr="00A95BB3" w:rsidRDefault="00A95BB3" w:rsidP="00A95BB3">
            <w:pPr>
              <w:widowControl w:val="0"/>
              <w:autoSpaceDE w:val="0"/>
              <w:autoSpaceDN w:val="0"/>
              <w:adjustRightInd w:val="0"/>
              <w:spacing w:after="0" w:line="240" w:lineRule="auto"/>
              <w:ind w:left="57" w:right="14" w:hanging="7"/>
              <w:rPr>
                <w:rFonts w:ascii="Arial" w:eastAsia="Times New Roman" w:hAnsi="Arial" w:cs="Arial"/>
              </w:rPr>
            </w:pPr>
            <w:r w:rsidRPr="00A95BB3">
              <w:rPr>
                <w:rFonts w:ascii="Arial" w:eastAsia="Times New Roman" w:hAnsi="Arial" w:cs="Arial"/>
              </w:rPr>
              <w:t>The contractor will be responsible for supplying correct bank details to the employer for electronic payments and the employer will not be held responsible for any incorrect bank details supplied by the Contractor. Mechanisms of payments dates will be advised at the start of the contract.</w:t>
            </w:r>
          </w:p>
        </w:tc>
      </w:tr>
      <w:tr w:rsidR="00A95BB3" w:rsidRPr="00A95BB3" w14:paraId="66C8A5FA" w14:textId="77777777" w:rsidTr="00640935">
        <w:trPr>
          <w:trHeight w:val="1434"/>
        </w:trPr>
        <w:tc>
          <w:tcPr>
            <w:tcW w:w="1066" w:type="dxa"/>
            <w:tcBorders>
              <w:top w:val="nil"/>
              <w:left w:val="nil"/>
              <w:bottom w:val="nil"/>
              <w:right w:val="nil"/>
            </w:tcBorders>
            <w:shd w:val="clear" w:color="auto" w:fill="auto"/>
          </w:tcPr>
          <w:p w14:paraId="46EB7412" w14:textId="77777777" w:rsidR="00A95BB3" w:rsidRPr="00A95BB3" w:rsidRDefault="00A95BB3" w:rsidP="00A95BB3">
            <w:pPr>
              <w:widowControl w:val="0"/>
              <w:autoSpaceDE w:val="0"/>
              <w:autoSpaceDN w:val="0"/>
              <w:adjustRightInd w:val="0"/>
              <w:spacing w:after="0" w:line="240" w:lineRule="auto"/>
              <w:ind w:left="43"/>
              <w:jc w:val="both"/>
              <w:rPr>
                <w:rFonts w:ascii="Arial" w:eastAsia="Times New Roman" w:hAnsi="Arial" w:cs="Arial"/>
                <w:b/>
              </w:rPr>
            </w:pPr>
            <w:r w:rsidRPr="00A95BB3">
              <w:rPr>
                <w:rFonts w:ascii="Arial" w:eastAsia="Times New Roman" w:hAnsi="Arial" w:cs="Arial"/>
                <w:b/>
              </w:rPr>
              <w:t>4.4.15</w:t>
            </w:r>
          </w:p>
        </w:tc>
        <w:tc>
          <w:tcPr>
            <w:tcW w:w="8227" w:type="dxa"/>
            <w:tcBorders>
              <w:top w:val="nil"/>
              <w:left w:val="nil"/>
              <w:bottom w:val="nil"/>
              <w:right w:val="nil"/>
            </w:tcBorders>
            <w:shd w:val="clear" w:color="auto" w:fill="auto"/>
          </w:tcPr>
          <w:p w14:paraId="51D0C0DD" w14:textId="77777777" w:rsidR="00A95BB3" w:rsidRPr="00A95BB3" w:rsidRDefault="00A95BB3" w:rsidP="00A95BB3">
            <w:pPr>
              <w:widowControl w:val="0"/>
              <w:autoSpaceDE w:val="0"/>
              <w:autoSpaceDN w:val="0"/>
              <w:adjustRightInd w:val="0"/>
              <w:spacing w:after="114" w:line="240" w:lineRule="auto"/>
              <w:ind w:left="65"/>
              <w:rPr>
                <w:rFonts w:ascii="Arial" w:eastAsia="Times New Roman" w:hAnsi="Arial" w:cs="Arial"/>
                <w:b/>
              </w:rPr>
            </w:pPr>
            <w:r w:rsidRPr="00A95BB3">
              <w:rPr>
                <w:rFonts w:ascii="Arial" w:eastAsia="Times New Roman" w:hAnsi="Arial" w:cs="Arial"/>
                <w:b/>
              </w:rPr>
              <w:t>BONDS AND GUARANTEES</w:t>
            </w:r>
          </w:p>
          <w:p w14:paraId="5083AE75" w14:textId="77777777" w:rsidR="00A95BB3" w:rsidRPr="00A95BB3" w:rsidRDefault="00A95BB3" w:rsidP="00A95BB3">
            <w:pPr>
              <w:widowControl w:val="0"/>
              <w:autoSpaceDE w:val="0"/>
              <w:autoSpaceDN w:val="0"/>
              <w:adjustRightInd w:val="0"/>
              <w:spacing w:after="0" w:line="240" w:lineRule="auto"/>
              <w:ind w:left="65"/>
              <w:rPr>
                <w:rFonts w:ascii="Arial" w:eastAsia="Times New Roman" w:hAnsi="Arial" w:cs="Arial"/>
              </w:rPr>
            </w:pPr>
            <w:r w:rsidRPr="00A95BB3">
              <w:rPr>
                <w:rFonts w:ascii="Arial" w:eastAsia="Times New Roman" w:hAnsi="Arial" w:cs="Arial"/>
              </w:rPr>
              <w:t>The contractor shall deliver to the Employer the guarantee within 14 days of receipt by the contractor of the Letter of Acceptance. The guarantee shall be held by the Employer for safekeeping until completion of the work.</w:t>
            </w:r>
          </w:p>
        </w:tc>
      </w:tr>
      <w:tr w:rsidR="00A95BB3" w:rsidRPr="00A95BB3" w14:paraId="6CBD33B2" w14:textId="77777777" w:rsidTr="00640935">
        <w:trPr>
          <w:trHeight w:val="1162"/>
        </w:trPr>
        <w:tc>
          <w:tcPr>
            <w:tcW w:w="1066" w:type="dxa"/>
            <w:tcBorders>
              <w:top w:val="nil"/>
              <w:left w:val="nil"/>
              <w:bottom w:val="nil"/>
              <w:right w:val="nil"/>
            </w:tcBorders>
            <w:shd w:val="clear" w:color="auto" w:fill="auto"/>
          </w:tcPr>
          <w:p w14:paraId="3A94621B" w14:textId="77777777" w:rsidR="00A95BB3" w:rsidRPr="00A95BB3" w:rsidRDefault="00A95BB3" w:rsidP="00A95BB3">
            <w:pPr>
              <w:widowControl w:val="0"/>
              <w:autoSpaceDE w:val="0"/>
              <w:autoSpaceDN w:val="0"/>
              <w:adjustRightInd w:val="0"/>
              <w:spacing w:after="0" w:line="240" w:lineRule="auto"/>
              <w:ind w:left="65"/>
              <w:jc w:val="both"/>
              <w:rPr>
                <w:rFonts w:ascii="Arial" w:eastAsia="Times New Roman" w:hAnsi="Arial" w:cs="Arial"/>
                <w:b/>
              </w:rPr>
            </w:pPr>
            <w:r w:rsidRPr="00A95BB3">
              <w:rPr>
                <w:rFonts w:ascii="Arial" w:eastAsia="Courier New" w:hAnsi="Arial" w:cs="Arial"/>
                <w:b/>
              </w:rPr>
              <w:t>4.4.16</w:t>
            </w:r>
          </w:p>
        </w:tc>
        <w:tc>
          <w:tcPr>
            <w:tcW w:w="8227" w:type="dxa"/>
            <w:tcBorders>
              <w:top w:val="nil"/>
              <w:left w:val="nil"/>
              <w:bottom w:val="nil"/>
              <w:right w:val="nil"/>
            </w:tcBorders>
            <w:shd w:val="clear" w:color="auto" w:fill="auto"/>
          </w:tcPr>
          <w:p w14:paraId="69846A11" w14:textId="77777777" w:rsidR="00A95BB3" w:rsidRPr="00A95BB3" w:rsidRDefault="00A95BB3" w:rsidP="00A95BB3">
            <w:pPr>
              <w:widowControl w:val="0"/>
              <w:autoSpaceDE w:val="0"/>
              <w:autoSpaceDN w:val="0"/>
              <w:adjustRightInd w:val="0"/>
              <w:spacing w:after="105" w:line="240" w:lineRule="auto"/>
              <w:ind w:left="79"/>
              <w:rPr>
                <w:rFonts w:ascii="Arial" w:eastAsia="Times New Roman" w:hAnsi="Arial" w:cs="Arial"/>
                <w:b/>
              </w:rPr>
            </w:pPr>
            <w:r w:rsidRPr="00A95BB3">
              <w:rPr>
                <w:rFonts w:ascii="Arial" w:eastAsia="Times New Roman" w:hAnsi="Arial" w:cs="Arial"/>
                <w:b/>
              </w:rPr>
              <w:t>PERMITS</w:t>
            </w:r>
          </w:p>
          <w:p w14:paraId="17E5FA3A"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r w:rsidRPr="00A95BB3">
              <w:rPr>
                <w:rFonts w:ascii="Arial" w:eastAsia="Times New Roman" w:hAnsi="Arial" w:cs="Arial"/>
              </w:rPr>
              <w:t>Requirements will be determined by the nature of work comprising each assignment.</w:t>
            </w:r>
          </w:p>
        </w:tc>
      </w:tr>
      <w:tr w:rsidR="00A95BB3" w:rsidRPr="00A95BB3" w14:paraId="4360331F" w14:textId="77777777" w:rsidTr="00640935">
        <w:trPr>
          <w:trHeight w:val="882"/>
        </w:trPr>
        <w:tc>
          <w:tcPr>
            <w:tcW w:w="1066" w:type="dxa"/>
            <w:tcBorders>
              <w:top w:val="nil"/>
              <w:left w:val="nil"/>
              <w:bottom w:val="nil"/>
              <w:right w:val="nil"/>
            </w:tcBorders>
            <w:shd w:val="clear" w:color="auto" w:fill="auto"/>
          </w:tcPr>
          <w:p w14:paraId="31752F72" w14:textId="77777777" w:rsidR="00A95BB3" w:rsidRPr="00A95BB3" w:rsidRDefault="00A95BB3" w:rsidP="00A95BB3">
            <w:pPr>
              <w:widowControl w:val="0"/>
              <w:autoSpaceDE w:val="0"/>
              <w:autoSpaceDN w:val="0"/>
              <w:adjustRightInd w:val="0"/>
              <w:spacing w:after="0" w:line="240" w:lineRule="auto"/>
              <w:ind w:left="58"/>
              <w:jc w:val="both"/>
              <w:rPr>
                <w:rFonts w:ascii="Arial" w:eastAsia="Times New Roman" w:hAnsi="Arial" w:cs="Arial"/>
                <w:b/>
              </w:rPr>
            </w:pPr>
            <w:r w:rsidRPr="00A95BB3">
              <w:rPr>
                <w:rFonts w:ascii="Arial" w:eastAsia="Courier New" w:hAnsi="Arial" w:cs="Arial"/>
                <w:b/>
              </w:rPr>
              <w:t>4.4.17</w:t>
            </w:r>
          </w:p>
        </w:tc>
        <w:tc>
          <w:tcPr>
            <w:tcW w:w="8227" w:type="dxa"/>
            <w:tcBorders>
              <w:top w:val="nil"/>
              <w:left w:val="nil"/>
              <w:bottom w:val="nil"/>
              <w:right w:val="nil"/>
            </w:tcBorders>
            <w:shd w:val="clear" w:color="auto" w:fill="auto"/>
          </w:tcPr>
          <w:p w14:paraId="77AA04F3" w14:textId="77777777" w:rsidR="00A95BB3" w:rsidRPr="00A95BB3" w:rsidRDefault="00A95BB3" w:rsidP="00A95BB3">
            <w:pPr>
              <w:widowControl w:val="0"/>
              <w:autoSpaceDE w:val="0"/>
              <w:autoSpaceDN w:val="0"/>
              <w:adjustRightInd w:val="0"/>
              <w:spacing w:after="78" w:line="240" w:lineRule="auto"/>
              <w:ind w:left="79"/>
              <w:rPr>
                <w:rFonts w:ascii="Arial" w:eastAsia="Times New Roman" w:hAnsi="Arial" w:cs="Arial"/>
                <w:b/>
              </w:rPr>
            </w:pPr>
            <w:r w:rsidRPr="00A95BB3">
              <w:rPr>
                <w:rFonts w:ascii="Arial" w:eastAsia="Times New Roman" w:hAnsi="Arial" w:cs="Arial"/>
                <w:b/>
              </w:rPr>
              <w:t>PROOF OF COMPLIANCE WITH THE LAW</w:t>
            </w:r>
          </w:p>
          <w:p w14:paraId="508CC4A1" w14:textId="77777777" w:rsidR="00A95BB3" w:rsidRPr="00A95BB3" w:rsidRDefault="00A95BB3" w:rsidP="00A95BB3">
            <w:pPr>
              <w:widowControl w:val="0"/>
              <w:autoSpaceDE w:val="0"/>
              <w:autoSpaceDN w:val="0"/>
              <w:adjustRightInd w:val="0"/>
              <w:spacing w:after="0" w:line="240" w:lineRule="auto"/>
              <w:ind w:left="86"/>
              <w:rPr>
                <w:rFonts w:ascii="Arial" w:eastAsia="Times New Roman" w:hAnsi="Arial" w:cs="Arial"/>
              </w:rPr>
            </w:pPr>
            <w:r w:rsidRPr="00A95BB3">
              <w:rPr>
                <w:rFonts w:ascii="Arial" w:eastAsia="Times New Roman" w:hAnsi="Arial" w:cs="Arial"/>
              </w:rPr>
              <w:t>Mechanisms of legal compliances will be advised at the start of the contract.</w:t>
            </w:r>
          </w:p>
        </w:tc>
      </w:tr>
      <w:tr w:rsidR="00A95BB3" w:rsidRPr="00A95BB3" w14:paraId="5133C4E4" w14:textId="77777777" w:rsidTr="00640935">
        <w:trPr>
          <w:trHeight w:val="872"/>
        </w:trPr>
        <w:tc>
          <w:tcPr>
            <w:tcW w:w="1066" w:type="dxa"/>
            <w:tcBorders>
              <w:top w:val="nil"/>
              <w:left w:val="nil"/>
              <w:bottom w:val="nil"/>
              <w:right w:val="nil"/>
            </w:tcBorders>
            <w:shd w:val="clear" w:color="auto" w:fill="auto"/>
          </w:tcPr>
          <w:p w14:paraId="5C9615E9" w14:textId="77777777" w:rsidR="00A95BB3" w:rsidRPr="00A95BB3" w:rsidRDefault="00A95BB3" w:rsidP="00A95BB3">
            <w:pPr>
              <w:widowControl w:val="0"/>
              <w:autoSpaceDE w:val="0"/>
              <w:autoSpaceDN w:val="0"/>
              <w:adjustRightInd w:val="0"/>
              <w:spacing w:after="0" w:line="240" w:lineRule="auto"/>
              <w:ind w:left="65"/>
              <w:jc w:val="both"/>
              <w:rPr>
                <w:rFonts w:ascii="Arial" w:eastAsia="Times New Roman" w:hAnsi="Arial" w:cs="Arial"/>
                <w:b/>
              </w:rPr>
            </w:pPr>
            <w:r w:rsidRPr="00A95BB3">
              <w:rPr>
                <w:rFonts w:ascii="Arial" w:eastAsia="Times New Roman" w:hAnsi="Arial" w:cs="Arial"/>
                <w:b/>
              </w:rPr>
              <w:t>4.4.18</w:t>
            </w:r>
          </w:p>
        </w:tc>
        <w:tc>
          <w:tcPr>
            <w:tcW w:w="8227" w:type="dxa"/>
            <w:tcBorders>
              <w:top w:val="nil"/>
              <w:left w:val="nil"/>
              <w:bottom w:val="nil"/>
              <w:right w:val="nil"/>
            </w:tcBorders>
            <w:shd w:val="clear" w:color="auto" w:fill="auto"/>
          </w:tcPr>
          <w:p w14:paraId="04D369D5" w14:textId="77777777" w:rsidR="00A95BB3" w:rsidRPr="00A95BB3" w:rsidRDefault="00A95BB3" w:rsidP="00A95BB3">
            <w:pPr>
              <w:widowControl w:val="0"/>
              <w:autoSpaceDE w:val="0"/>
              <w:autoSpaceDN w:val="0"/>
              <w:adjustRightInd w:val="0"/>
              <w:spacing w:after="56" w:line="240" w:lineRule="auto"/>
              <w:ind w:left="86"/>
              <w:rPr>
                <w:rFonts w:ascii="Arial" w:eastAsia="Times New Roman" w:hAnsi="Arial" w:cs="Arial"/>
                <w:b/>
              </w:rPr>
            </w:pPr>
            <w:r w:rsidRPr="00A95BB3">
              <w:rPr>
                <w:rFonts w:ascii="Arial" w:eastAsia="Times New Roman" w:hAnsi="Arial" w:cs="Arial"/>
                <w:b/>
              </w:rPr>
              <w:t>INSURANCE PROVIDED BY THE EMPLOYER</w:t>
            </w:r>
          </w:p>
          <w:p w14:paraId="3D8FD038" w14:textId="77777777" w:rsidR="00A95BB3" w:rsidRPr="00A95BB3" w:rsidRDefault="00A95BB3" w:rsidP="00A95BB3">
            <w:pPr>
              <w:widowControl w:val="0"/>
              <w:autoSpaceDE w:val="0"/>
              <w:autoSpaceDN w:val="0"/>
              <w:adjustRightInd w:val="0"/>
              <w:spacing w:after="0" w:line="240" w:lineRule="auto"/>
              <w:ind w:left="86"/>
              <w:rPr>
                <w:rFonts w:ascii="Arial" w:eastAsia="Times New Roman" w:hAnsi="Arial" w:cs="Arial"/>
              </w:rPr>
            </w:pPr>
            <w:r w:rsidRPr="00A95BB3">
              <w:rPr>
                <w:rFonts w:ascii="Arial" w:eastAsia="Times New Roman" w:hAnsi="Arial" w:cs="Arial"/>
              </w:rPr>
              <w:t>Copies of the above insurance may be obtained from the Employer, if required.</w:t>
            </w:r>
          </w:p>
        </w:tc>
      </w:tr>
      <w:tr w:rsidR="00A95BB3" w:rsidRPr="00A95BB3" w14:paraId="710B215F" w14:textId="77777777" w:rsidTr="00640935">
        <w:trPr>
          <w:trHeight w:val="291"/>
        </w:trPr>
        <w:tc>
          <w:tcPr>
            <w:tcW w:w="1066" w:type="dxa"/>
            <w:tcBorders>
              <w:top w:val="nil"/>
              <w:left w:val="nil"/>
              <w:bottom w:val="nil"/>
              <w:right w:val="nil"/>
            </w:tcBorders>
            <w:shd w:val="clear" w:color="auto" w:fill="auto"/>
            <w:vAlign w:val="bottom"/>
          </w:tcPr>
          <w:p w14:paraId="4A1542C8" w14:textId="77777777" w:rsidR="00A95BB3" w:rsidRPr="00A95BB3" w:rsidRDefault="00A95BB3" w:rsidP="00A95BB3">
            <w:pPr>
              <w:widowControl w:val="0"/>
              <w:autoSpaceDE w:val="0"/>
              <w:autoSpaceDN w:val="0"/>
              <w:adjustRightInd w:val="0"/>
              <w:spacing w:after="0" w:line="240" w:lineRule="auto"/>
              <w:ind w:left="65"/>
              <w:jc w:val="both"/>
              <w:rPr>
                <w:rFonts w:ascii="Arial" w:eastAsia="Times New Roman" w:hAnsi="Arial" w:cs="Arial"/>
                <w:b/>
              </w:rPr>
            </w:pPr>
            <w:r w:rsidRPr="00A95BB3">
              <w:rPr>
                <w:rFonts w:ascii="Arial" w:eastAsia="Times New Roman" w:hAnsi="Arial" w:cs="Arial"/>
                <w:b/>
              </w:rPr>
              <w:t>4.4.19</w:t>
            </w:r>
          </w:p>
        </w:tc>
        <w:tc>
          <w:tcPr>
            <w:tcW w:w="8227" w:type="dxa"/>
            <w:tcBorders>
              <w:top w:val="nil"/>
              <w:left w:val="nil"/>
              <w:bottom w:val="nil"/>
              <w:right w:val="nil"/>
            </w:tcBorders>
            <w:shd w:val="clear" w:color="auto" w:fill="auto"/>
            <w:vAlign w:val="bottom"/>
          </w:tcPr>
          <w:p w14:paraId="2CAFD856" w14:textId="77777777" w:rsidR="00A95BB3" w:rsidRPr="00A95BB3" w:rsidRDefault="00A95BB3" w:rsidP="00A95BB3">
            <w:pPr>
              <w:widowControl w:val="0"/>
              <w:autoSpaceDE w:val="0"/>
              <w:autoSpaceDN w:val="0"/>
              <w:adjustRightInd w:val="0"/>
              <w:spacing w:after="0" w:line="240" w:lineRule="auto"/>
              <w:ind w:left="94"/>
              <w:jc w:val="both"/>
              <w:rPr>
                <w:rFonts w:ascii="Arial" w:eastAsia="Times New Roman" w:hAnsi="Arial" w:cs="Arial"/>
                <w:b/>
              </w:rPr>
            </w:pPr>
            <w:r w:rsidRPr="00A95BB3">
              <w:rPr>
                <w:rFonts w:ascii="Arial" w:eastAsia="Times New Roman" w:hAnsi="Arial" w:cs="Arial"/>
                <w:b/>
              </w:rPr>
              <w:t>DAILY RECORDS</w:t>
            </w:r>
          </w:p>
        </w:tc>
      </w:tr>
    </w:tbl>
    <w:p w14:paraId="530C3A50" w14:textId="77777777" w:rsidR="00A95BB3" w:rsidRPr="00A95BB3" w:rsidRDefault="00A95BB3" w:rsidP="00A95BB3">
      <w:pPr>
        <w:widowControl w:val="0"/>
        <w:autoSpaceDE w:val="0"/>
        <w:autoSpaceDN w:val="0"/>
        <w:adjustRightInd w:val="0"/>
        <w:spacing w:after="31" w:line="228" w:lineRule="auto"/>
        <w:ind w:left="1148" w:right="7" w:hanging="3"/>
        <w:jc w:val="both"/>
        <w:rPr>
          <w:rFonts w:ascii="Arial" w:eastAsia="Times New Roman" w:hAnsi="Arial" w:cs="Arial"/>
        </w:rPr>
      </w:pPr>
      <w:r w:rsidRPr="00A95BB3">
        <w:rPr>
          <w:rFonts w:ascii="Arial" w:eastAsia="Times New Roman" w:hAnsi="Arial" w:cs="Arial"/>
        </w:rPr>
        <w:t xml:space="preserve">Daily records of site activities must be kept accurately. This would include records of </w:t>
      </w:r>
      <w:r w:rsidRPr="00A95BB3">
        <w:rPr>
          <w:rFonts w:ascii="Arial" w:eastAsia="Times New Roman" w:hAnsi="Arial" w:cs="Arial"/>
        </w:rPr>
        <w:lastRenderedPageBreak/>
        <w:t>plant, personnel, site and weather conditions and any other pendant information effecting the Contract. These records must be agreed to by the Employer's Agent on a regular basis.</w:t>
      </w:r>
      <w:r w:rsidRPr="00A95BB3">
        <w:rPr>
          <w:rFonts w:ascii="Arial" w:eastAsia="Times New Roman" w:hAnsi="Arial" w:cs="Arial"/>
        </w:rPr>
        <w:tab/>
      </w:r>
    </w:p>
    <w:p w14:paraId="1725F232"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p>
    <w:p w14:paraId="25C9278E"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sectPr w:rsidR="00A95BB3" w:rsidRPr="00A95BB3" w:rsidSect="00640935">
          <w:headerReference w:type="default" r:id="rId52"/>
          <w:endnotePr>
            <w:numFmt w:val="decimal"/>
          </w:endnotePr>
          <w:pgSz w:w="11906" w:h="16838" w:code="9"/>
          <w:pgMar w:top="1276" w:right="991" w:bottom="851" w:left="1440" w:header="431" w:footer="584" w:gutter="0"/>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9254"/>
      </w:tblGrid>
      <w:tr w:rsidR="00A95BB3" w:rsidRPr="00A95BB3" w14:paraId="4B3B1941" w14:textId="77777777" w:rsidTr="00640935">
        <w:trPr>
          <w:trHeight w:val="536"/>
        </w:trPr>
        <w:tc>
          <w:tcPr>
            <w:tcW w:w="9480" w:type="dxa"/>
            <w:shd w:val="clear" w:color="auto" w:fill="BFBFBF"/>
            <w:vAlign w:val="center"/>
          </w:tcPr>
          <w:p w14:paraId="30FF3FB0" w14:textId="77777777" w:rsidR="00A95BB3" w:rsidRPr="00A95BB3" w:rsidRDefault="00A95BB3" w:rsidP="00A95BB3">
            <w:pPr>
              <w:widowControl w:val="0"/>
              <w:tabs>
                <w:tab w:val="left" w:pos="1437"/>
              </w:tabs>
              <w:autoSpaceDE w:val="0"/>
              <w:autoSpaceDN w:val="0"/>
              <w:adjustRightInd w:val="0"/>
              <w:spacing w:after="0" w:line="240" w:lineRule="auto"/>
              <w:jc w:val="center"/>
              <w:rPr>
                <w:rFonts w:ascii="Arial" w:eastAsia="Times New Roman" w:hAnsi="Arial" w:cs="Arial"/>
                <w:b/>
                <w:sz w:val="28"/>
                <w:szCs w:val="28"/>
              </w:rPr>
            </w:pPr>
            <w:r w:rsidRPr="00A95BB3">
              <w:rPr>
                <w:rFonts w:ascii="Arial" w:eastAsia="Times New Roman" w:hAnsi="Arial" w:cs="Arial"/>
                <w:b/>
                <w:sz w:val="28"/>
                <w:szCs w:val="28"/>
              </w:rPr>
              <w:lastRenderedPageBreak/>
              <w:t>SECTION 4.5:  HEALTH AND SAFETY REQUIREMENTS AND PROCEDURES</w:t>
            </w:r>
          </w:p>
        </w:tc>
      </w:tr>
    </w:tbl>
    <w:p w14:paraId="3544B60B" w14:textId="77777777" w:rsidR="00A95BB3" w:rsidRPr="00A95BB3" w:rsidRDefault="00A95BB3" w:rsidP="00A95BB3">
      <w:pPr>
        <w:widowControl w:val="0"/>
        <w:autoSpaceDE w:val="0"/>
        <w:autoSpaceDN w:val="0"/>
        <w:adjustRightInd w:val="0"/>
        <w:spacing w:after="31" w:line="228" w:lineRule="auto"/>
        <w:ind w:left="1163" w:right="7" w:hanging="3"/>
        <w:jc w:val="both"/>
        <w:rPr>
          <w:rFonts w:ascii="Arial" w:eastAsia="Times New Roman" w:hAnsi="Arial" w:cs="Arial"/>
        </w:rPr>
      </w:pPr>
    </w:p>
    <w:p w14:paraId="28089F43" w14:textId="77777777" w:rsidR="00A95BB3" w:rsidRPr="00A95BB3" w:rsidRDefault="00A95BB3" w:rsidP="00A95BB3">
      <w:pPr>
        <w:widowControl w:val="0"/>
        <w:tabs>
          <w:tab w:val="left" w:pos="0"/>
          <w:tab w:val="center" w:pos="4128"/>
          <w:tab w:val="center" w:pos="5101"/>
          <w:tab w:val="left" w:pos="5760"/>
          <w:tab w:val="left" w:pos="6480"/>
          <w:tab w:val="left" w:pos="7200"/>
          <w:tab w:val="left" w:pos="7920"/>
          <w:tab w:val="left" w:pos="8640"/>
          <w:tab w:val="left" w:pos="9360"/>
        </w:tabs>
        <w:autoSpaceDE w:val="0"/>
        <w:autoSpaceDN w:val="0"/>
        <w:adjustRightInd w:val="0"/>
        <w:spacing w:after="158" w:line="240" w:lineRule="auto"/>
        <w:ind w:left="-15"/>
        <w:jc w:val="both"/>
        <w:outlineLvl w:val="0"/>
        <w:rPr>
          <w:rFonts w:ascii="Arial" w:eastAsia="Arial Unicode MS" w:hAnsi="Arial" w:cs="Arial"/>
          <w:b/>
          <w:bCs/>
        </w:rPr>
      </w:pPr>
      <w:bookmarkStart w:id="785" w:name="_Toc33773268"/>
      <w:r w:rsidRPr="00A95BB3">
        <w:rPr>
          <w:rFonts w:ascii="Arial" w:eastAsia="Calibri" w:hAnsi="Arial" w:cs="Arial"/>
          <w:b/>
          <w:bCs/>
        </w:rPr>
        <w:t>4.5.1</w:t>
      </w:r>
      <w:r w:rsidRPr="00A95BB3">
        <w:rPr>
          <w:rFonts w:ascii="Arial" w:eastAsia="Calibri" w:hAnsi="Arial" w:cs="Arial"/>
          <w:b/>
          <w:bCs/>
        </w:rPr>
        <w:tab/>
      </w:r>
      <w:r w:rsidRPr="00A95BB3">
        <w:rPr>
          <w:rFonts w:ascii="Arial" w:eastAsia="Arial Unicode MS" w:hAnsi="Arial" w:cs="Arial"/>
          <w:b/>
          <w:bCs/>
        </w:rPr>
        <w:t>HEALTH AND SAFETY REQUIREMENTS AND PROCEDURES</w:t>
      </w:r>
      <w:bookmarkEnd w:id="785"/>
    </w:p>
    <w:p w14:paraId="6DD289F4" w14:textId="77777777" w:rsidR="00A95BB3" w:rsidRPr="00A95BB3" w:rsidRDefault="00A95BB3" w:rsidP="00A95BB3">
      <w:pPr>
        <w:widowControl w:val="0"/>
        <w:autoSpaceDE w:val="0"/>
        <w:autoSpaceDN w:val="0"/>
        <w:adjustRightInd w:val="0"/>
        <w:spacing w:after="78" w:line="228" w:lineRule="auto"/>
        <w:ind w:left="1084" w:right="79" w:hanging="3"/>
        <w:jc w:val="both"/>
        <w:rPr>
          <w:rFonts w:ascii="Arial" w:eastAsia="Times New Roman" w:hAnsi="Arial" w:cs="Arial"/>
        </w:rPr>
      </w:pPr>
      <w:r w:rsidRPr="00A95BB3">
        <w:rPr>
          <w:rFonts w:ascii="Arial" w:eastAsia="Times New Roman" w:hAnsi="Arial" w:cs="Arial"/>
        </w:rPr>
        <w:t>In terms of the provisions of Section 37(2) of the Occupational Health and Safety Amendment Act, 1993 (Act 85 of 1993) hereinafter referred to as the Act, the following arrangements and procedures shall apply between the Contractor and the Employer to ensure compliance by the contractor with the provisions of the Act:</w:t>
      </w:r>
    </w:p>
    <w:p w14:paraId="410353D2" w14:textId="77777777" w:rsidR="00A95BB3" w:rsidRPr="00A95BB3" w:rsidRDefault="00A95BB3" w:rsidP="00A95BB3">
      <w:pPr>
        <w:widowControl w:val="0"/>
        <w:autoSpaceDE w:val="0"/>
        <w:autoSpaceDN w:val="0"/>
        <w:adjustRightInd w:val="0"/>
        <w:spacing w:after="78" w:line="228" w:lineRule="auto"/>
        <w:ind w:left="1084" w:right="79" w:hanging="3"/>
        <w:jc w:val="both"/>
        <w:rPr>
          <w:rFonts w:ascii="Arial" w:eastAsia="Times New Roman" w:hAnsi="Arial" w:cs="Arial"/>
        </w:rPr>
      </w:pPr>
    </w:p>
    <w:p w14:paraId="37B374A2" w14:textId="77777777" w:rsidR="00A95BB3" w:rsidRPr="00A95BB3" w:rsidRDefault="00A95BB3" w:rsidP="00370847">
      <w:pPr>
        <w:widowControl w:val="0"/>
        <w:numPr>
          <w:ilvl w:val="1"/>
          <w:numId w:val="70"/>
        </w:numPr>
        <w:tabs>
          <w:tab w:val="left" w:pos="1843"/>
        </w:tabs>
        <w:autoSpaceDE w:val="0"/>
        <w:autoSpaceDN w:val="0"/>
        <w:adjustRightInd w:val="0"/>
        <w:spacing w:after="225" w:line="219" w:lineRule="auto"/>
        <w:ind w:right="43"/>
        <w:jc w:val="both"/>
        <w:rPr>
          <w:rFonts w:ascii="Arial" w:eastAsia="Times New Roman" w:hAnsi="Arial" w:cs="Arial"/>
          <w:i/>
        </w:rPr>
      </w:pPr>
      <w:r w:rsidRPr="00A95BB3">
        <w:rPr>
          <w:rFonts w:ascii="Arial" w:eastAsia="Times New Roman" w:hAnsi="Arial" w:cs="Arial"/>
          <w:i/>
        </w:rPr>
        <w:t>The contractor undertakes to acquaint the appropriate officials and employees of the contractor with all relevant provisions of the Act and the Regulations promulgated in terms of the Act.</w:t>
      </w:r>
    </w:p>
    <w:p w14:paraId="7A8E406B" w14:textId="77777777" w:rsidR="00A95BB3" w:rsidRPr="00A95BB3" w:rsidRDefault="00A95BB3" w:rsidP="00370847">
      <w:pPr>
        <w:widowControl w:val="0"/>
        <w:numPr>
          <w:ilvl w:val="1"/>
          <w:numId w:val="70"/>
        </w:numPr>
        <w:tabs>
          <w:tab w:val="left" w:pos="1843"/>
        </w:tabs>
        <w:autoSpaceDE w:val="0"/>
        <w:autoSpaceDN w:val="0"/>
        <w:adjustRightInd w:val="0"/>
        <w:spacing w:after="225" w:line="219" w:lineRule="auto"/>
        <w:ind w:right="43"/>
        <w:jc w:val="both"/>
        <w:rPr>
          <w:rFonts w:ascii="Arial" w:eastAsia="Times New Roman" w:hAnsi="Arial" w:cs="Arial"/>
          <w:i/>
        </w:rPr>
      </w:pPr>
      <w:r w:rsidRPr="00A95BB3">
        <w:rPr>
          <w:rFonts w:ascii="Arial" w:eastAsia="Times New Roman" w:hAnsi="Arial" w:cs="Arial"/>
          <w:i/>
        </w:rPr>
        <w:t>The contractor undertakes that all relevant duties, obligations and prohibitions imposed in terms of the Act and Regulations on the contractor will be fully complied with.</w:t>
      </w:r>
    </w:p>
    <w:p w14:paraId="3E4A3358" w14:textId="77777777" w:rsidR="00A95BB3" w:rsidRPr="00A95BB3" w:rsidRDefault="00A95BB3" w:rsidP="00370847">
      <w:pPr>
        <w:widowControl w:val="0"/>
        <w:numPr>
          <w:ilvl w:val="1"/>
          <w:numId w:val="70"/>
        </w:numPr>
        <w:tabs>
          <w:tab w:val="left" w:pos="1843"/>
        </w:tabs>
        <w:autoSpaceDE w:val="0"/>
        <w:autoSpaceDN w:val="0"/>
        <w:adjustRightInd w:val="0"/>
        <w:spacing w:after="225" w:line="219" w:lineRule="auto"/>
        <w:ind w:right="43"/>
        <w:jc w:val="both"/>
        <w:rPr>
          <w:rFonts w:ascii="Arial" w:eastAsia="Times New Roman" w:hAnsi="Arial" w:cs="Arial"/>
          <w:i/>
        </w:rPr>
      </w:pPr>
      <w:r w:rsidRPr="00A95BB3">
        <w:rPr>
          <w:rFonts w:ascii="Arial" w:eastAsia="Times New Roman" w:hAnsi="Arial" w:cs="Arial"/>
          <w:i/>
        </w:rPr>
        <w:t>The contractor accepts liability for such due compliance with the relevant duties, obligations and prohibitions imposed by the Act and Regulations.</w:t>
      </w:r>
    </w:p>
    <w:p w14:paraId="3FA09527" w14:textId="77777777" w:rsidR="00A95BB3" w:rsidRPr="00A95BB3" w:rsidRDefault="00A95BB3" w:rsidP="00370847">
      <w:pPr>
        <w:widowControl w:val="0"/>
        <w:numPr>
          <w:ilvl w:val="1"/>
          <w:numId w:val="70"/>
        </w:numPr>
        <w:tabs>
          <w:tab w:val="left" w:pos="1843"/>
        </w:tabs>
        <w:autoSpaceDE w:val="0"/>
        <w:autoSpaceDN w:val="0"/>
        <w:adjustRightInd w:val="0"/>
        <w:spacing w:after="225" w:line="219" w:lineRule="auto"/>
        <w:ind w:right="43"/>
        <w:jc w:val="both"/>
        <w:rPr>
          <w:rFonts w:ascii="Arial" w:eastAsia="Times New Roman" w:hAnsi="Arial" w:cs="Arial"/>
          <w:i/>
        </w:rPr>
      </w:pPr>
      <w:r w:rsidRPr="00A95BB3">
        <w:rPr>
          <w:rFonts w:ascii="Arial" w:eastAsia="Times New Roman" w:hAnsi="Arial" w:cs="Arial"/>
          <w:i/>
        </w:rPr>
        <w:t>The contractor agrees that any duly authorised officials of the Employer shall be entitled, although not obliged, to take such steps as may be necessary to monitor that the contractor has conformed to his undertakings as described in paragraphs (i) and (ii) above, which steps may include, but will not be limited to, the right to inspect any appropriate site or premises occupied by the contractor, or any appropriate records or safety plans held by the contractor.</w:t>
      </w:r>
    </w:p>
    <w:p w14:paraId="0E86DF60" w14:textId="77777777" w:rsidR="00A95BB3" w:rsidRPr="00A95BB3" w:rsidRDefault="00A95BB3" w:rsidP="00370847">
      <w:pPr>
        <w:widowControl w:val="0"/>
        <w:numPr>
          <w:ilvl w:val="1"/>
          <w:numId w:val="70"/>
        </w:numPr>
        <w:tabs>
          <w:tab w:val="left" w:pos="1843"/>
        </w:tabs>
        <w:autoSpaceDE w:val="0"/>
        <w:autoSpaceDN w:val="0"/>
        <w:adjustRightInd w:val="0"/>
        <w:spacing w:after="225" w:line="219" w:lineRule="auto"/>
        <w:ind w:right="43"/>
        <w:jc w:val="both"/>
        <w:rPr>
          <w:rFonts w:ascii="Arial" w:eastAsia="Times New Roman" w:hAnsi="Arial" w:cs="Arial"/>
          <w:i/>
        </w:rPr>
      </w:pPr>
      <w:r w:rsidRPr="00A95BB3">
        <w:rPr>
          <w:rFonts w:ascii="Arial" w:eastAsia="Times New Roman" w:hAnsi="Arial" w:cs="Arial"/>
          <w:i/>
        </w:rPr>
        <w:t>The contractor shall be obliged to report forthwith to the Employer and Employer's Agent any investigation, complaint or criminal charge which may arise as a consequence of the provisions of the Act and Regulations, pursuant to work performed in terms of this Contract, and shall, on written demand, provide full details in writing, to the Employer and Employer's Agent, of such investigation, complaint or criminal charge.</w:t>
      </w:r>
    </w:p>
    <w:p w14:paraId="6734100F" w14:textId="77777777" w:rsidR="00A95BB3" w:rsidRPr="00A95BB3" w:rsidRDefault="00A95BB3" w:rsidP="00370847">
      <w:pPr>
        <w:widowControl w:val="0"/>
        <w:numPr>
          <w:ilvl w:val="1"/>
          <w:numId w:val="70"/>
        </w:numPr>
        <w:tabs>
          <w:tab w:val="left" w:pos="1843"/>
        </w:tabs>
        <w:autoSpaceDE w:val="0"/>
        <w:autoSpaceDN w:val="0"/>
        <w:adjustRightInd w:val="0"/>
        <w:spacing w:after="225" w:line="219" w:lineRule="auto"/>
        <w:ind w:right="43"/>
        <w:jc w:val="both"/>
        <w:rPr>
          <w:rFonts w:ascii="Arial" w:eastAsia="Times New Roman" w:hAnsi="Arial" w:cs="Arial"/>
          <w:i/>
        </w:rPr>
      </w:pPr>
      <w:r w:rsidRPr="00A95BB3">
        <w:rPr>
          <w:rFonts w:ascii="Arial" w:eastAsia="Times New Roman" w:hAnsi="Arial" w:cs="Arial"/>
          <w:i/>
        </w:rPr>
        <w:t>The contractor shall furthermore, in compliance with Constructional Regulations 2014 (dated 07 February 2014) to the Act acquaint himself with the requirements of the Employer's health and safety specification as laid down in regulation 4(1)(a) of the Construction Regulation 2014, and prepare a suitably and sufficiently documented health and safety plan as contemplated in regulation 5(1) of the Construction Regulation 2014 for approval by the Employer or his assigned agent. The Contractor's health and safety plan and risk assessment shall be submitted for approval, to the Employer or his agent, within 14 days of the Commencement Date and shall be implemented and maintained from the commencement of the Works. The contractor shall at all times be responsible for full compliance with the approved plan as well as with the Construction Regulations and no extension of time will be considered for delays due to non-compliance with the abovementioned plan</w:t>
      </w:r>
    </w:p>
    <w:p w14:paraId="5358F367" w14:textId="77777777" w:rsidR="00A95BB3" w:rsidRPr="00A95BB3" w:rsidRDefault="00A95BB3" w:rsidP="00370847">
      <w:pPr>
        <w:widowControl w:val="0"/>
        <w:numPr>
          <w:ilvl w:val="1"/>
          <w:numId w:val="70"/>
        </w:numPr>
        <w:tabs>
          <w:tab w:val="left" w:pos="1843"/>
        </w:tabs>
        <w:autoSpaceDE w:val="0"/>
        <w:autoSpaceDN w:val="0"/>
        <w:adjustRightInd w:val="0"/>
        <w:spacing w:after="225" w:line="219" w:lineRule="auto"/>
        <w:ind w:right="43"/>
        <w:jc w:val="both"/>
        <w:rPr>
          <w:rFonts w:ascii="Arial" w:eastAsia="Times New Roman" w:hAnsi="Arial" w:cs="Arial"/>
          <w:i/>
        </w:rPr>
      </w:pPr>
      <w:r w:rsidRPr="00A95BB3">
        <w:rPr>
          <w:rFonts w:ascii="Arial" w:eastAsia="Times New Roman" w:hAnsi="Arial" w:cs="Arial"/>
          <w:i/>
        </w:rPr>
        <w:t>The Employer, or his assigned agent, reserves the right to conduct periodic audits, as contemplated in the Construction Regulations 2014, to monitor that the contractor is compliant in respect of his obligations. Failure by the Contractor to comply with the requirements of these Regulations shall entitle the Employer's Agent, at the request of the Employer or his agent, to suspend all or any part of the Works, with no recourse whatsoever by the Contractor for any damages incurred as a result of such suspension, until such time that the Employer or his agents are satisfied that the issues in which the contractor has been in default have been rectified.</w:t>
      </w:r>
    </w:p>
    <w:p w14:paraId="167E9C19" w14:textId="77777777" w:rsidR="00A95BB3" w:rsidRPr="00A95BB3" w:rsidRDefault="00A95BB3" w:rsidP="00370847">
      <w:pPr>
        <w:widowControl w:val="0"/>
        <w:numPr>
          <w:ilvl w:val="1"/>
          <w:numId w:val="70"/>
        </w:numPr>
        <w:tabs>
          <w:tab w:val="left" w:pos="1843"/>
        </w:tabs>
        <w:autoSpaceDE w:val="0"/>
        <w:autoSpaceDN w:val="0"/>
        <w:adjustRightInd w:val="0"/>
        <w:spacing w:after="225" w:line="219" w:lineRule="auto"/>
        <w:ind w:right="43"/>
        <w:jc w:val="both"/>
        <w:rPr>
          <w:rFonts w:ascii="Arial" w:eastAsia="Times New Roman" w:hAnsi="Arial" w:cs="Arial"/>
          <w:i/>
        </w:rPr>
      </w:pPr>
      <w:r w:rsidRPr="00A95BB3">
        <w:rPr>
          <w:rFonts w:ascii="Arial" w:eastAsia="Times New Roman" w:hAnsi="Arial" w:cs="Arial"/>
          <w:i/>
        </w:rPr>
        <w:lastRenderedPageBreak/>
        <w:t>The proposed type of work, materials to be used and potential hazards likely to be encountered on this Contract are detailed in Section 4.3: Construction, the Bill of Quantities, the Drawings, and in the Employers' Health and Safety Specification (Regulation 4(1) of the Construction Regulations 2014), which is attached under C3.8.</w:t>
      </w:r>
    </w:p>
    <w:p w14:paraId="12373138" w14:textId="77777777" w:rsidR="00A95BB3" w:rsidRPr="00A95BB3" w:rsidRDefault="00A95BB3" w:rsidP="00A95BB3">
      <w:pPr>
        <w:widowControl w:val="0"/>
        <w:autoSpaceDE w:val="0"/>
        <w:autoSpaceDN w:val="0"/>
        <w:adjustRightInd w:val="0"/>
        <w:spacing w:after="31" w:line="228" w:lineRule="auto"/>
        <w:ind w:right="7"/>
        <w:jc w:val="both"/>
        <w:rPr>
          <w:rFonts w:ascii="Arial" w:eastAsia="Times New Roman" w:hAnsi="Arial" w:cs="Arial"/>
        </w:rPr>
      </w:pPr>
      <w:r w:rsidRPr="00A95BB3">
        <w:rPr>
          <w:rFonts w:ascii="Arial" w:eastAsia="Times New Roman" w:hAnsi="Arial" w:cs="Arial"/>
        </w:rPr>
        <w:t>Payment items are included in the Bill of Quantities to cover the contractor's cost for compliance with the OHS Act and the abovementioned regulations.</w:t>
      </w:r>
    </w:p>
    <w:p w14:paraId="6A67E56B" w14:textId="77777777" w:rsidR="00A95BB3" w:rsidRPr="00A95BB3" w:rsidRDefault="00A95BB3" w:rsidP="00A95BB3">
      <w:pPr>
        <w:widowControl w:val="0"/>
        <w:autoSpaceDE w:val="0"/>
        <w:autoSpaceDN w:val="0"/>
        <w:adjustRightInd w:val="0"/>
        <w:spacing w:after="31" w:line="228" w:lineRule="auto"/>
        <w:ind w:right="7"/>
        <w:jc w:val="both"/>
        <w:rPr>
          <w:rFonts w:ascii="Arial" w:eastAsia="Times New Roman" w:hAnsi="Arial" w:cs="Arial"/>
        </w:rPr>
      </w:pPr>
    </w:p>
    <w:tbl>
      <w:tblPr>
        <w:tblW w:w="9265" w:type="dxa"/>
        <w:tblCellMar>
          <w:top w:w="5" w:type="dxa"/>
          <w:left w:w="0" w:type="dxa"/>
          <w:right w:w="0" w:type="dxa"/>
        </w:tblCellMar>
        <w:tblLook w:val="04A0" w:firstRow="1" w:lastRow="0" w:firstColumn="1" w:lastColumn="0" w:noHBand="0" w:noVBand="1"/>
      </w:tblPr>
      <w:tblGrid>
        <w:gridCol w:w="1052"/>
        <w:gridCol w:w="8213"/>
      </w:tblGrid>
      <w:tr w:rsidR="00A95BB3" w:rsidRPr="00A95BB3" w14:paraId="672C12ED" w14:textId="77777777" w:rsidTr="00640935">
        <w:trPr>
          <w:trHeight w:val="7121"/>
        </w:trPr>
        <w:tc>
          <w:tcPr>
            <w:tcW w:w="1052" w:type="dxa"/>
            <w:tcBorders>
              <w:top w:val="nil"/>
              <w:left w:val="nil"/>
              <w:bottom w:val="nil"/>
              <w:right w:val="nil"/>
            </w:tcBorders>
            <w:shd w:val="clear" w:color="auto" w:fill="auto"/>
          </w:tcPr>
          <w:p w14:paraId="2ED91CED"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b/>
              </w:rPr>
            </w:pPr>
            <w:r w:rsidRPr="00A95BB3">
              <w:rPr>
                <w:rFonts w:ascii="Arial" w:eastAsia="Courier New" w:hAnsi="Arial" w:cs="Arial"/>
                <w:b/>
              </w:rPr>
              <w:t>4.5.2</w:t>
            </w:r>
          </w:p>
          <w:p w14:paraId="5A378EE1" w14:textId="77777777" w:rsidR="00A95BB3" w:rsidRPr="00A95BB3" w:rsidRDefault="00A95BB3" w:rsidP="00A95BB3">
            <w:pPr>
              <w:widowControl w:val="0"/>
              <w:autoSpaceDE w:val="0"/>
              <w:autoSpaceDN w:val="0"/>
              <w:adjustRightInd w:val="0"/>
              <w:spacing w:after="0" w:line="240" w:lineRule="auto"/>
              <w:ind w:left="14"/>
              <w:rPr>
                <w:rFonts w:ascii="Arial" w:eastAsia="Courier New" w:hAnsi="Arial" w:cs="Arial"/>
                <w:b/>
              </w:rPr>
            </w:pPr>
          </w:p>
          <w:p w14:paraId="20714553" w14:textId="77777777" w:rsidR="00A95BB3" w:rsidRPr="00A95BB3" w:rsidRDefault="00A95BB3" w:rsidP="00A95BB3">
            <w:pPr>
              <w:widowControl w:val="0"/>
              <w:autoSpaceDE w:val="0"/>
              <w:autoSpaceDN w:val="0"/>
              <w:adjustRightInd w:val="0"/>
              <w:spacing w:after="0" w:line="240" w:lineRule="auto"/>
              <w:ind w:left="14"/>
              <w:rPr>
                <w:rFonts w:ascii="Arial" w:eastAsia="Courier New" w:hAnsi="Arial" w:cs="Arial"/>
                <w:b/>
              </w:rPr>
            </w:pPr>
          </w:p>
          <w:p w14:paraId="347D5719" w14:textId="77777777" w:rsidR="00A95BB3" w:rsidRPr="00A95BB3" w:rsidRDefault="00A95BB3" w:rsidP="00A95BB3">
            <w:pPr>
              <w:widowControl w:val="0"/>
              <w:autoSpaceDE w:val="0"/>
              <w:autoSpaceDN w:val="0"/>
              <w:adjustRightInd w:val="0"/>
              <w:spacing w:after="0" w:line="240" w:lineRule="auto"/>
              <w:ind w:left="14"/>
              <w:rPr>
                <w:rFonts w:ascii="Arial" w:eastAsia="Courier New" w:hAnsi="Arial" w:cs="Arial"/>
                <w:b/>
              </w:rPr>
            </w:pPr>
          </w:p>
          <w:p w14:paraId="47831AAC" w14:textId="77777777" w:rsidR="00A95BB3" w:rsidRPr="00A95BB3" w:rsidRDefault="00A95BB3" w:rsidP="00A95BB3">
            <w:pPr>
              <w:widowControl w:val="0"/>
              <w:autoSpaceDE w:val="0"/>
              <w:autoSpaceDN w:val="0"/>
              <w:adjustRightInd w:val="0"/>
              <w:spacing w:after="0" w:line="240" w:lineRule="auto"/>
              <w:ind w:left="14"/>
              <w:rPr>
                <w:rFonts w:ascii="Arial" w:eastAsia="Courier New" w:hAnsi="Arial" w:cs="Arial"/>
                <w:b/>
              </w:rPr>
            </w:pPr>
          </w:p>
          <w:p w14:paraId="0BA301FE" w14:textId="77777777" w:rsidR="00A95BB3" w:rsidRPr="00A95BB3" w:rsidRDefault="00A95BB3" w:rsidP="00A95BB3">
            <w:pPr>
              <w:widowControl w:val="0"/>
              <w:autoSpaceDE w:val="0"/>
              <w:autoSpaceDN w:val="0"/>
              <w:adjustRightInd w:val="0"/>
              <w:spacing w:after="0" w:line="240" w:lineRule="auto"/>
              <w:ind w:left="14"/>
              <w:rPr>
                <w:rFonts w:ascii="Arial" w:eastAsia="Courier New" w:hAnsi="Arial" w:cs="Arial"/>
                <w:b/>
              </w:rPr>
            </w:pPr>
          </w:p>
          <w:p w14:paraId="07902805" w14:textId="77777777" w:rsidR="00A95BB3" w:rsidRPr="00A95BB3" w:rsidRDefault="00A95BB3" w:rsidP="00A95BB3">
            <w:pPr>
              <w:widowControl w:val="0"/>
              <w:autoSpaceDE w:val="0"/>
              <w:autoSpaceDN w:val="0"/>
              <w:adjustRightInd w:val="0"/>
              <w:spacing w:before="120" w:after="0" w:line="240" w:lineRule="auto"/>
              <w:ind w:left="11"/>
              <w:rPr>
                <w:rFonts w:ascii="Arial" w:eastAsia="Times New Roman" w:hAnsi="Arial" w:cs="Arial"/>
                <w:b/>
              </w:rPr>
            </w:pPr>
            <w:r w:rsidRPr="00A95BB3">
              <w:rPr>
                <w:rFonts w:ascii="Arial" w:eastAsia="Courier New" w:hAnsi="Arial" w:cs="Arial"/>
                <w:b/>
              </w:rPr>
              <w:t>4.5.3</w:t>
            </w:r>
          </w:p>
          <w:p w14:paraId="405C0AE1" w14:textId="77777777" w:rsidR="00A95BB3" w:rsidRPr="00A95BB3" w:rsidRDefault="00A95BB3" w:rsidP="00A95BB3">
            <w:pPr>
              <w:widowControl w:val="0"/>
              <w:autoSpaceDE w:val="0"/>
              <w:autoSpaceDN w:val="0"/>
              <w:adjustRightInd w:val="0"/>
              <w:spacing w:after="0" w:line="240" w:lineRule="auto"/>
              <w:ind w:left="22"/>
              <w:rPr>
                <w:rFonts w:ascii="Arial" w:eastAsia="Courier New" w:hAnsi="Arial" w:cs="Arial"/>
              </w:rPr>
            </w:pPr>
          </w:p>
          <w:p w14:paraId="261A2305" w14:textId="77777777" w:rsidR="00A95BB3" w:rsidRPr="00A95BB3" w:rsidRDefault="00A95BB3" w:rsidP="00A95BB3">
            <w:pPr>
              <w:widowControl w:val="0"/>
              <w:autoSpaceDE w:val="0"/>
              <w:autoSpaceDN w:val="0"/>
              <w:adjustRightInd w:val="0"/>
              <w:spacing w:after="0" w:line="240" w:lineRule="auto"/>
              <w:ind w:left="22"/>
              <w:rPr>
                <w:rFonts w:ascii="Arial" w:eastAsia="Courier New" w:hAnsi="Arial" w:cs="Arial"/>
              </w:rPr>
            </w:pPr>
          </w:p>
          <w:p w14:paraId="53BE4305" w14:textId="77777777" w:rsidR="00A95BB3" w:rsidRPr="00A95BB3" w:rsidRDefault="00A95BB3" w:rsidP="00A95BB3">
            <w:pPr>
              <w:widowControl w:val="0"/>
              <w:autoSpaceDE w:val="0"/>
              <w:autoSpaceDN w:val="0"/>
              <w:adjustRightInd w:val="0"/>
              <w:spacing w:after="0" w:line="240" w:lineRule="auto"/>
              <w:ind w:left="22"/>
              <w:rPr>
                <w:rFonts w:ascii="Arial" w:eastAsia="Courier New" w:hAnsi="Arial" w:cs="Arial"/>
              </w:rPr>
            </w:pPr>
          </w:p>
          <w:p w14:paraId="451DE63E" w14:textId="77777777" w:rsidR="00A95BB3" w:rsidRPr="00A95BB3" w:rsidRDefault="00A95BB3" w:rsidP="00A95BB3">
            <w:pPr>
              <w:widowControl w:val="0"/>
              <w:autoSpaceDE w:val="0"/>
              <w:autoSpaceDN w:val="0"/>
              <w:adjustRightInd w:val="0"/>
              <w:spacing w:after="0" w:line="240" w:lineRule="auto"/>
              <w:ind w:left="22"/>
              <w:rPr>
                <w:rFonts w:ascii="Arial" w:eastAsia="Courier New" w:hAnsi="Arial" w:cs="Arial"/>
              </w:rPr>
            </w:pPr>
          </w:p>
          <w:p w14:paraId="2716A0AE" w14:textId="77777777" w:rsidR="00A95BB3" w:rsidRPr="00A95BB3" w:rsidRDefault="00A95BB3" w:rsidP="00A95BB3">
            <w:pPr>
              <w:widowControl w:val="0"/>
              <w:autoSpaceDE w:val="0"/>
              <w:autoSpaceDN w:val="0"/>
              <w:adjustRightInd w:val="0"/>
              <w:spacing w:after="0" w:line="240" w:lineRule="auto"/>
              <w:ind w:left="22"/>
              <w:rPr>
                <w:rFonts w:ascii="Arial" w:eastAsia="Courier New" w:hAnsi="Arial" w:cs="Arial"/>
              </w:rPr>
            </w:pPr>
          </w:p>
          <w:p w14:paraId="2A1F09FB" w14:textId="77777777" w:rsidR="00A95BB3" w:rsidRPr="00A95BB3" w:rsidRDefault="00A95BB3" w:rsidP="00A95BB3">
            <w:pPr>
              <w:widowControl w:val="0"/>
              <w:autoSpaceDE w:val="0"/>
              <w:autoSpaceDN w:val="0"/>
              <w:adjustRightInd w:val="0"/>
              <w:spacing w:after="0" w:line="240" w:lineRule="auto"/>
              <w:ind w:left="22"/>
              <w:rPr>
                <w:rFonts w:ascii="Arial" w:eastAsia="Courier New" w:hAnsi="Arial" w:cs="Arial"/>
              </w:rPr>
            </w:pPr>
          </w:p>
          <w:p w14:paraId="03CEA2B3" w14:textId="77777777" w:rsidR="00A95BB3" w:rsidRPr="00A95BB3" w:rsidRDefault="00A95BB3" w:rsidP="00A95BB3">
            <w:pPr>
              <w:widowControl w:val="0"/>
              <w:autoSpaceDE w:val="0"/>
              <w:autoSpaceDN w:val="0"/>
              <w:adjustRightInd w:val="0"/>
              <w:spacing w:after="0" w:line="240" w:lineRule="auto"/>
              <w:ind w:left="22"/>
              <w:rPr>
                <w:rFonts w:ascii="Arial" w:eastAsia="Courier New" w:hAnsi="Arial" w:cs="Arial"/>
              </w:rPr>
            </w:pPr>
          </w:p>
          <w:p w14:paraId="29446F91" w14:textId="77777777" w:rsidR="00A95BB3" w:rsidRPr="00A95BB3" w:rsidRDefault="00A95BB3" w:rsidP="00A95BB3">
            <w:pPr>
              <w:widowControl w:val="0"/>
              <w:autoSpaceDE w:val="0"/>
              <w:autoSpaceDN w:val="0"/>
              <w:adjustRightInd w:val="0"/>
              <w:spacing w:after="0" w:line="240" w:lineRule="auto"/>
              <w:ind w:left="22"/>
              <w:rPr>
                <w:rFonts w:ascii="Arial" w:eastAsia="Times New Roman" w:hAnsi="Arial" w:cs="Arial"/>
                <w:b/>
              </w:rPr>
            </w:pPr>
            <w:r w:rsidRPr="00A95BB3">
              <w:rPr>
                <w:rFonts w:ascii="Arial" w:eastAsia="Courier New" w:hAnsi="Arial" w:cs="Arial"/>
                <w:b/>
              </w:rPr>
              <w:t>4.5.4</w:t>
            </w:r>
          </w:p>
          <w:p w14:paraId="4178CC8A" w14:textId="77777777" w:rsidR="00A95BB3" w:rsidRPr="00A95BB3" w:rsidRDefault="00A95BB3" w:rsidP="00A95BB3">
            <w:pPr>
              <w:widowControl w:val="0"/>
              <w:autoSpaceDE w:val="0"/>
              <w:autoSpaceDN w:val="0"/>
              <w:adjustRightInd w:val="0"/>
              <w:spacing w:after="859" w:line="240" w:lineRule="auto"/>
              <w:ind w:left="36"/>
              <w:rPr>
                <w:rFonts w:ascii="Arial" w:eastAsia="Courier New" w:hAnsi="Arial" w:cs="Arial"/>
              </w:rPr>
            </w:pPr>
          </w:p>
          <w:p w14:paraId="524BB32E" w14:textId="77777777" w:rsidR="00A95BB3" w:rsidRPr="00A95BB3" w:rsidRDefault="00A95BB3" w:rsidP="00A95BB3">
            <w:pPr>
              <w:widowControl w:val="0"/>
              <w:autoSpaceDE w:val="0"/>
              <w:autoSpaceDN w:val="0"/>
              <w:adjustRightInd w:val="0"/>
              <w:spacing w:after="0" w:line="240" w:lineRule="auto"/>
              <w:ind w:left="34"/>
              <w:rPr>
                <w:rFonts w:ascii="Arial" w:eastAsia="Courier New" w:hAnsi="Arial" w:cs="Arial"/>
              </w:rPr>
            </w:pPr>
          </w:p>
          <w:p w14:paraId="3D25DEE0" w14:textId="77777777" w:rsidR="00A95BB3" w:rsidRPr="00A95BB3" w:rsidRDefault="00A95BB3" w:rsidP="00A95BB3">
            <w:pPr>
              <w:widowControl w:val="0"/>
              <w:autoSpaceDE w:val="0"/>
              <w:autoSpaceDN w:val="0"/>
              <w:adjustRightInd w:val="0"/>
              <w:spacing w:after="0" w:line="240" w:lineRule="auto"/>
              <w:ind w:left="34"/>
              <w:rPr>
                <w:rFonts w:ascii="Arial" w:eastAsia="Courier New" w:hAnsi="Arial" w:cs="Arial"/>
              </w:rPr>
            </w:pPr>
          </w:p>
          <w:p w14:paraId="70E4182E" w14:textId="77777777" w:rsidR="00A95BB3" w:rsidRPr="00A95BB3" w:rsidRDefault="00A95BB3" w:rsidP="00A95BB3">
            <w:pPr>
              <w:widowControl w:val="0"/>
              <w:autoSpaceDE w:val="0"/>
              <w:autoSpaceDN w:val="0"/>
              <w:adjustRightInd w:val="0"/>
              <w:spacing w:after="0" w:line="240" w:lineRule="auto"/>
              <w:ind w:left="34"/>
              <w:rPr>
                <w:rFonts w:ascii="Arial" w:eastAsia="Courier New" w:hAnsi="Arial" w:cs="Arial"/>
              </w:rPr>
            </w:pPr>
          </w:p>
          <w:p w14:paraId="7980909F" w14:textId="77777777" w:rsidR="00A95BB3" w:rsidRPr="00A95BB3" w:rsidRDefault="00A95BB3" w:rsidP="00A95BB3">
            <w:pPr>
              <w:widowControl w:val="0"/>
              <w:autoSpaceDE w:val="0"/>
              <w:autoSpaceDN w:val="0"/>
              <w:adjustRightInd w:val="0"/>
              <w:spacing w:after="0" w:line="240" w:lineRule="auto"/>
              <w:ind w:left="34"/>
              <w:rPr>
                <w:rFonts w:ascii="Arial" w:eastAsia="Times New Roman" w:hAnsi="Arial" w:cs="Arial"/>
                <w:b/>
              </w:rPr>
            </w:pPr>
            <w:r w:rsidRPr="00A95BB3">
              <w:rPr>
                <w:rFonts w:ascii="Arial" w:eastAsia="Courier New" w:hAnsi="Arial" w:cs="Arial"/>
                <w:b/>
              </w:rPr>
              <w:t>4.5.6</w:t>
            </w:r>
          </w:p>
          <w:p w14:paraId="543923F7"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2F258C7B"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4E8B04AD" w14:textId="77777777" w:rsidR="00A95BB3" w:rsidRPr="00A95BB3" w:rsidRDefault="00A95BB3" w:rsidP="00A95BB3">
            <w:pPr>
              <w:widowControl w:val="0"/>
              <w:autoSpaceDE w:val="0"/>
              <w:autoSpaceDN w:val="0"/>
              <w:adjustRightInd w:val="0"/>
              <w:spacing w:before="120" w:after="0" w:line="240" w:lineRule="auto"/>
              <w:ind w:left="34"/>
              <w:rPr>
                <w:rFonts w:ascii="Arial" w:eastAsia="Times New Roman" w:hAnsi="Arial" w:cs="Arial"/>
                <w:b/>
              </w:rPr>
            </w:pPr>
            <w:r w:rsidRPr="00A95BB3">
              <w:rPr>
                <w:rFonts w:ascii="Arial" w:eastAsia="Courier New" w:hAnsi="Arial" w:cs="Arial"/>
                <w:b/>
              </w:rPr>
              <w:t>4.5.7</w:t>
            </w:r>
          </w:p>
        </w:tc>
        <w:tc>
          <w:tcPr>
            <w:tcW w:w="8213" w:type="dxa"/>
            <w:tcBorders>
              <w:top w:val="nil"/>
              <w:left w:val="nil"/>
              <w:bottom w:val="nil"/>
              <w:right w:val="nil"/>
            </w:tcBorders>
            <w:shd w:val="clear" w:color="auto" w:fill="auto"/>
          </w:tcPr>
          <w:p w14:paraId="463F5151" w14:textId="77777777" w:rsidR="00A95BB3" w:rsidRPr="00A95BB3" w:rsidRDefault="00A95BB3" w:rsidP="00A95BB3">
            <w:pPr>
              <w:widowControl w:val="0"/>
              <w:autoSpaceDE w:val="0"/>
              <w:autoSpaceDN w:val="0"/>
              <w:adjustRightInd w:val="0"/>
              <w:spacing w:after="8" w:line="240" w:lineRule="auto"/>
              <w:ind w:left="36"/>
              <w:jc w:val="both"/>
              <w:rPr>
                <w:rFonts w:ascii="Arial" w:eastAsia="Times New Roman" w:hAnsi="Arial" w:cs="Arial"/>
                <w:b/>
              </w:rPr>
            </w:pPr>
            <w:r w:rsidRPr="00A95BB3">
              <w:rPr>
                <w:rFonts w:ascii="Arial" w:eastAsia="Times New Roman" w:hAnsi="Arial" w:cs="Arial"/>
                <w:b/>
              </w:rPr>
              <w:t>PROTECTION OF THE PUBLIC</w:t>
            </w:r>
          </w:p>
          <w:p w14:paraId="061F5C8F" w14:textId="77777777" w:rsidR="00A95BB3" w:rsidRPr="00A95BB3" w:rsidRDefault="00A95BB3" w:rsidP="00A95BB3">
            <w:pPr>
              <w:widowControl w:val="0"/>
              <w:autoSpaceDE w:val="0"/>
              <w:autoSpaceDN w:val="0"/>
              <w:adjustRightInd w:val="0"/>
              <w:spacing w:after="217" w:line="216" w:lineRule="auto"/>
              <w:ind w:left="29" w:right="7"/>
              <w:jc w:val="both"/>
              <w:rPr>
                <w:rFonts w:ascii="Arial" w:eastAsia="Times New Roman" w:hAnsi="Arial" w:cs="Arial"/>
              </w:rPr>
            </w:pPr>
            <w:r w:rsidRPr="00A95BB3">
              <w:rPr>
                <w:rFonts w:ascii="Arial" w:eastAsia="Times New Roman" w:hAnsi="Arial" w:cs="Arial"/>
              </w:rPr>
              <w:t>The contractor shall at all times ensure that his operations do not endanger any member of the public. As the area is adjacent to a residential area the contractor shall take special precautions to prevent public access to any danger areas on the Works, e.g. by temporary barricades and/or fencing.</w:t>
            </w:r>
          </w:p>
          <w:p w14:paraId="7C2E7C0A" w14:textId="77777777" w:rsidR="00A95BB3" w:rsidRPr="00A95BB3" w:rsidRDefault="00A95BB3" w:rsidP="00A95BB3">
            <w:pPr>
              <w:widowControl w:val="0"/>
              <w:autoSpaceDE w:val="0"/>
              <w:autoSpaceDN w:val="0"/>
              <w:adjustRightInd w:val="0"/>
              <w:spacing w:after="0" w:line="240" w:lineRule="auto"/>
              <w:ind w:left="51"/>
              <w:jc w:val="both"/>
              <w:rPr>
                <w:rFonts w:ascii="Arial" w:eastAsia="Times New Roman" w:hAnsi="Arial" w:cs="Arial"/>
              </w:rPr>
            </w:pPr>
          </w:p>
          <w:p w14:paraId="1E597E47" w14:textId="77777777" w:rsidR="00A95BB3" w:rsidRPr="00A95BB3" w:rsidRDefault="00A95BB3" w:rsidP="00A95BB3">
            <w:pPr>
              <w:widowControl w:val="0"/>
              <w:autoSpaceDE w:val="0"/>
              <w:autoSpaceDN w:val="0"/>
              <w:adjustRightInd w:val="0"/>
              <w:spacing w:after="17" w:line="240" w:lineRule="auto"/>
              <w:ind w:left="50"/>
              <w:jc w:val="both"/>
              <w:rPr>
                <w:rFonts w:ascii="Arial" w:eastAsia="Times New Roman" w:hAnsi="Arial" w:cs="Arial"/>
                <w:b/>
              </w:rPr>
            </w:pPr>
            <w:r w:rsidRPr="00A95BB3">
              <w:rPr>
                <w:rFonts w:ascii="Arial" w:eastAsia="Times New Roman" w:hAnsi="Arial" w:cs="Arial"/>
                <w:b/>
              </w:rPr>
              <w:t>BARRICADES AND LIGHTING</w:t>
            </w:r>
          </w:p>
          <w:p w14:paraId="6A4E19F8" w14:textId="77777777" w:rsidR="00A95BB3" w:rsidRPr="00A95BB3" w:rsidRDefault="00A95BB3" w:rsidP="00A95BB3">
            <w:pPr>
              <w:widowControl w:val="0"/>
              <w:autoSpaceDE w:val="0"/>
              <w:autoSpaceDN w:val="0"/>
              <w:adjustRightInd w:val="0"/>
              <w:spacing w:after="234" w:line="216" w:lineRule="auto"/>
              <w:ind w:left="43" w:hanging="7"/>
              <w:jc w:val="both"/>
              <w:rPr>
                <w:rFonts w:ascii="Arial" w:eastAsia="Times New Roman" w:hAnsi="Arial" w:cs="Arial"/>
              </w:rPr>
            </w:pPr>
            <w:r w:rsidRPr="00A95BB3">
              <w:rPr>
                <w:rFonts w:ascii="Arial" w:eastAsia="Times New Roman" w:hAnsi="Arial" w:cs="Arial"/>
              </w:rPr>
              <w:t>The contractor must take all special precautions to prevent public access to any danger areas on the Works, e.g. by temporary barricades and/or fencing. The Contractor shall maintain barricades and/or fencing for the duration of the Contract.</w:t>
            </w:r>
          </w:p>
          <w:p w14:paraId="5147376E" w14:textId="77777777" w:rsidR="00A95BB3" w:rsidRPr="00A95BB3" w:rsidRDefault="00A95BB3" w:rsidP="00A95BB3">
            <w:pPr>
              <w:widowControl w:val="0"/>
              <w:autoSpaceDE w:val="0"/>
              <w:autoSpaceDN w:val="0"/>
              <w:adjustRightInd w:val="0"/>
              <w:spacing w:after="204" w:line="216" w:lineRule="auto"/>
              <w:ind w:left="50" w:hanging="7"/>
              <w:jc w:val="both"/>
              <w:rPr>
                <w:rFonts w:ascii="Arial" w:eastAsia="Times New Roman" w:hAnsi="Arial" w:cs="Arial"/>
              </w:rPr>
            </w:pPr>
            <w:r w:rsidRPr="00A95BB3">
              <w:rPr>
                <w:rFonts w:ascii="Arial" w:eastAsia="Times New Roman" w:hAnsi="Arial" w:cs="Arial"/>
              </w:rPr>
              <w:t>The construction site must be secure and it is the responsibility of the contractor to ensure the safety of his staff and all visitors to the site.</w:t>
            </w:r>
          </w:p>
          <w:p w14:paraId="342645DD" w14:textId="77777777" w:rsidR="00A95BB3" w:rsidRPr="00A95BB3" w:rsidRDefault="00A95BB3" w:rsidP="00A95BB3">
            <w:pPr>
              <w:widowControl w:val="0"/>
              <w:autoSpaceDE w:val="0"/>
              <w:autoSpaceDN w:val="0"/>
              <w:adjustRightInd w:val="0"/>
              <w:spacing w:after="0" w:line="240" w:lineRule="auto"/>
              <w:ind w:left="51" w:hanging="6"/>
              <w:jc w:val="both"/>
              <w:rPr>
                <w:rFonts w:ascii="Arial" w:eastAsia="Times New Roman" w:hAnsi="Arial" w:cs="Arial"/>
              </w:rPr>
            </w:pPr>
          </w:p>
          <w:p w14:paraId="3B52ED07" w14:textId="77777777" w:rsidR="00A95BB3" w:rsidRPr="00A95BB3" w:rsidRDefault="00A95BB3" w:rsidP="00A95BB3">
            <w:pPr>
              <w:widowControl w:val="0"/>
              <w:autoSpaceDE w:val="0"/>
              <w:autoSpaceDN w:val="0"/>
              <w:adjustRightInd w:val="0"/>
              <w:spacing w:after="16" w:line="240" w:lineRule="auto"/>
              <w:ind w:left="50"/>
              <w:jc w:val="both"/>
              <w:rPr>
                <w:rFonts w:ascii="Arial" w:eastAsia="Times New Roman" w:hAnsi="Arial" w:cs="Arial"/>
                <w:b/>
              </w:rPr>
            </w:pPr>
            <w:r w:rsidRPr="00A95BB3">
              <w:rPr>
                <w:rFonts w:ascii="Arial" w:eastAsia="Times New Roman" w:hAnsi="Arial" w:cs="Arial"/>
                <w:b/>
              </w:rPr>
              <w:t>TRAFFIC CONTROL ON ROADS</w:t>
            </w:r>
          </w:p>
          <w:p w14:paraId="775BF2CA" w14:textId="77777777" w:rsidR="00A95BB3" w:rsidRPr="00A95BB3" w:rsidRDefault="00A95BB3" w:rsidP="00A95BB3">
            <w:pPr>
              <w:widowControl w:val="0"/>
              <w:autoSpaceDE w:val="0"/>
              <w:autoSpaceDN w:val="0"/>
              <w:adjustRightInd w:val="0"/>
              <w:spacing w:after="210" w:line="216" w:lineRule="auto"/>
              <w:ind w:left="72" w:hanging="14"/>
              <w:jc w:val="both"/>
              <w:rPr>
                <w:rFonts w:ascii="Arial" w:eastAsia="Times New Roman" w:hAnsi="Arial" w:cs="Arial"/>
              </w:rPr>
            </w:pPr>
            <w:r w:rsidRPr="00A95BB3">
              <w:rPr>
                <w:rFonts w:ascii="Arial" w:eastAsia="Times New Roman" w:hAnsi="Arial" w:cs="Arial"/>
              </w:rPr>
              <w:t>The contractor may use the existing roads for the hauling of materials to or from site, but he will be held responsible to clear any spillage caused by his activities on or near the roads by whatever means necessary and immediately. No additional payment will be made for the clearance of spillage and all other relevant costs.</w:t>
            </w:r>
          </w:p>
          <w:p w14:paraId="1D7E3A01" w14:textId="77777777" w:rsidR="00A95BB3" w:rsidRPr="00A95BB3" w:rsidRDefault="00A95BB3" w:rsidP="00A95BB3">
            <w:pPr>
              <w:widowControl w:val="0"/>
              <w:autoSpaceDE w:val="0"/>
              <w:autoSpaceDN w:val="0"/>
              <w:adjustRightInd w:val="0"/>
              <w:spacing w:after="184" w:line="216" w:lineRule="auto"/>
              <w:ind w:left="72" w:hanging="7"/>
              <w:jc w:val="both"/>
              <w:rPr>
                <w:rFonts w:ascii="Arial" w:eastAsia="Times New Roman" w:hAnsi="Arial" w:cs="Arial"/>
              </w:rPr>
            </w:pPr>
            <w:r w:rsidRPr="00A95BB3">
              <w:rPr>
                <w:rFonts w:ascii="Arial" w:eastAsia="Times New Roman" w:hAnsi="Arial" w:cs="Arial"/>
              </w:rPr>
              <w:t>Where work operations are to be executed close to site activities, the contactor shall ensure that at all times pedestrian, and vehicle access are provided.</w:t>
            </w:r>
          </w:p>
          <w:p w14:paraId="0E83ED57" w14:textId="77777777" w:rsidR="00A95BB3" w:rsidRPr="00A95BB3" w:rsidRDefault="00A95BB3" w:rsidP="00A95BB3">
            <w:pPr>
              <w:widowControl w:val="0"/>
              <w:autoSpaceDE w:val="0"/>
              <w:autoSpaceDN w:val="0"/>
              <w:adjustRightInd w:val="0"/>
              <w:spacing w:after="0" w:line="240" w:lineRule="auto"/>
              <w:ind w:left="72"/>
              <w:jc w:val="both"/>
              <w:rPr>
                <w:rFonts w:ascii="Arial" w:eastAsia="Times New Roman" w:hAnsi="Arial" w:cs="Arial"/>
                <w:b/>
              </w:rPr>
            </w:pPr>
            <w:r w:rsidRPr="00A95BB3">
              <w:rPr>
                <w:rFonts w:ascii="Arial" w:eastAsia="Times New Roman" w:hAnsi="Arial" w:cs="Arial"/>
                <w:b/>
              </w:rPr>
              <w:t>MEASURES AGAINST DISEASE AND EPIDEMICS</w:t>
            </w:r>
          </w:p>
          <w:p w14:paraId="7634E630" w14:textId="77777777" w:rsidR="00A95BB3" w:rsidRPr="00A95BB3" w:rsidRDefault="00A95BB3" w:rsidP="00A95BB3">
            <w:pPr>
              <w:widowControl w:val="0"/>
              <w:autoSpaceDE w:val="0"/>
              <w:autoSpaceDN w:val="0"/>
              <w:adjustRightInd w:val="0"/>
              <w:spacing w:after="207" w:line="216" w:lineRule="auto"/>
              <w:ind w:left="72"/>
              <w:jc w:val="both"/>
              <w:rPr>
                <w:rFonts w:ascii="Arial" w:eastAsia="Times New Roman" w:hAnsi="Arial" w:cs="Arial"/>
              </w:rPr>
            </w:pPr>
            <w:r w:rsidRPr="00A95BB3">
              <w:rPr>
                <w:rFonts w:ascii="Arial" w:eastAsia="Times New Roman" w:hAnsi="Arial" w:cs="Arial"/>
              </w:rPr>
              <w:t>The contractor has to take cognizance of his construction activities in the works area and therefore must ensure the safety of his workers at all times.</w:t>
            </w:r>
          </w:p>
          <w:p w14:paraId="666FB97E" w14:textId="77777777" w:rsidR="00A95BB3" w:rsidRPr="00A95BB3" w:rsidRDefault="00A95BB3" w:rsidP="00A95BB3">
            <w:pPr>
              <w:widowControl w:val="0"/>
              <w:autoSpaceDE w:val="0"/>
              <w:autoSpaceDN w:val="0"/>
              <w:adjustRightInd w:val="0"/>
              <w:spacing w:after="0" w:line="240" w:lineRule="auto"/>
              <w:ind w:left="65"/>
              <w:jc w:val="both"/>
              <w:rPr>
                <w:rFonts w:ascii="Arial" w:eastAsia="Times New Roman" w:hAnsi="Arial" w:cs="Arial"/>
                <w:b/>
              </w:rPr>
            </w:pPr>
            <w:r w:rsidRPr="00A95BB3">
              <w:rPr>
                <w:rFonts w:ascii="Arial" w:eastAsia="Times New Roman" w:hAnsi="Arial" w:cs="Arial"/>
                <w:b/>
              </w:rPr>
              <w:t>AIDS AWARENESS</w:t>
            </w:r>
          </w:p>
        </w:tc>
      </w:tr>
    </w:tbl>
    <w:p w14:paraId="20DF0D7A" w14:textId="77777777" w:rsidR="00A95BB3" w:rsidRPr="00A95BB3" w:rsidRDefault="00A95BB3" w:rsidP="00A95BB3">
      <w:pPr>
        <w:widowControl w:val="0"/>
        <w:autoSpaceDE w:val="0"/>
        <w:autoSpaceDN w:val="0"/>
        <w:adjustRightInd w:val="0"/>
        <w:spacing w:after="0" w:line="240" w:lineRule="auto"/>
        <w:ind w:left="1134" w:right="23"/>
        <w:jc w:val="both"/>
        <w:rPr>
          <w:rFonts w:ascii="Arial" w:eastAsia="Times New Roman" w:hAnsi="Arial" w:cs="Arial"/>
        </w:rPr>
        <w:sectPr w:rsidR="00A95BB3" w:rsidRPr="00A95BB3" w:rsidSect="00640935">
          <w:headerReference w:type="default" r:id="rId53"/>
          <w:endnotePr>
            <w:numFmt w:val="decimal"/>
          </w:endnotePr>
          <w:pgSz w:w="11906" w:h="16838" w:code="9"/>
          <w:pgMar w:top="1276" w:right="1202" w:bottom="851" w:left="1440" w:header="431" w:footer="584" w:gutter="0"/>
          <w:cols w:space="720"/>
          <w:noEndnote/>
          <w:docGrid w:linePitch="272"/>
        </w:sectPr>
      </w:pPr>
      <w:r w:rsidRPr="00A95BB3">
        <w:rPr>
          <w:rFonts w:ascii="Arial" w:eastAsia="Times New Roman" w:hAnsi="Arial" w:cs="Arial"/>
        </w:rPr>
        <w:t>Toolbox talks will be initiated on site and an item is included for awareness programmes.</w:t>
      </w:r>
    </w:p>
    <w:p w14:paraId="2814D312" w14:textId="77777777" w:rsidR="00A95BB3" w:rsidRPr="00A95BB3" w:rsidRDefault="00A95BB3" w:rsidP="00A95BB3">
      <w:pPr>
        <w:spacing w:after="0" w:line="240" w:lineRule="auto"/>
        <w:jc w:val="center"/>
        <w:rPr>
          <w:rFonts w:ascii="Arial" w:eastAsia="Times New Roman" w:hAnsi="Arial" w:cs="Arial"/>
          <w:b/>
          <w:sz w:val="36"/>
          <w:szCs w:val="24"/>
          <w:lang w:val="en-GB"/>
        </w:rPr>
      </w:pPr>
      <w:r w:rsidRPr="00A95BB3">
        <w:rPr>
          <w:rFonts w:ascii="Arial" w:eastAsia="Times New Roman" w:hAnsi="Arial" w:cs="Arial"/>
          <w:b/>
          <w:sz w:val="20"/>
          <w:szCs w:val="32"/>
          <w:lang w:val="en-GB"/>
        </w:rPr>
        <w:lastRenderedPageBreak/>
        <w:t>PROJECT HEALTH AND SAFETY SPECIFICATION</w:t>
      </w:r>
    </w:p>
    <w:p w14:paraId="41F21389" w14:textId="77777777" w:rsidR="00A95BB3" w:rsidRPr="00A95BB3" w:rsidRDefault="00A95BB3" w:rsidP="00A95BB3">
      <w:pPr>
        <w:spacing w:after="0" w:line="240" w:lineRule="auto"/>
        <w:jc w:val="center"/>
        <w:rPr>
          <w:rFonts w:ascii="Arial" w:eastAsia="Times New Roman" w:hAnsi="Arial" w:cs="Arial"/>
          <w:b/>
          <w:sz w:val="20"/>
          <w:szCs w:val="24"/>
          <w:lang w:val="en-GB"/>
        </w:rPr>
      </w:pPr>
    </w:p>
    <w:p w14:paraId="7EE438DF" w14:textId="77777777" w:rsidR="00A95BB3" w:rsidRPr="00A95BB3" w:rsidRDefault="00A95BB3" w:rsidP="00A95BB3">
      <w:pPr>
        <w:spacing w:after="0" w:line="240" w:lineRule="auto"/>
        <w:jc w:val="center"/>
        <w:rPr>
          <w:rFonts w:ascii="Arial" w:eastAsia="Times New Roman" w:hAnsi="Arial" w:cs="Arial"/>
          <w:b/>
          <w:sz w:val="20"/>
          <w:szCs w:val="24"/>
          <w:lang w:val="en-GB"/>
        </w:rPr>
      </w:pPr>
      <w:r w:rsidRPr="00A95BB3">
        <w:rPr>
          <w:rFonts w:ascii="Arial" w:eastAsia="Times New Roman" w:hAnsi="Arial" w:cs="Arial"/>
          <w:b/>
          <w:sz w:val="20"/>
          <w:szCs w:val="24"/>
          <w:lang w:val="en-GB"/>
        </w:rPr>
        <w:t>TABLE OF CONTENTS</w:t>
      </w:r>
    </w:p>
    <w:p w14:paraId="1466B581" w14:textId="77777777" w:rsidR="00A95BB3" w:rsidRPr="00A95BB3" w:rsidRDefault="00A95BB3" w:rsidP="00A95BB3">
      <w:pPr>
        <w:spacing w:after="0" w:line="240" w:lineRule="auto"/>
        <w:jc w:val="center"/>
        <w:rPr>
          <w:rFonts w:ascii="Arial" w:eastAsia="Times New Roman" w:hAnsi="Arial" w:cs="Arial"/>
          <w:b/>
          <w:sz w:val="20"/>
          <w:szCs w:val="24"/>
          <w:lang w:val="en-GB"/>
        </w:rPr>
      </w:pPr>
    </w:p>
    <w:p w14:paraId="434DDE52" w14:textId="77777777" w:rsidR="00A95BB3" w:rsidRPr="00A95BB3" w:rsidRDefault="00A95BB3" w:rsidP="00370847">
      <w:pPr>
        <w:widowControl w:val="0"/>
        <w:numPr>
          <w:ilvl w:val="0"/>
          <w:numId w:val="118"/>
        </w:numPr>
        <w:autoSpaceDE w:val="0"/>
        <w:autoSpaceDN w:val="0"/>
        <w:adjustRightInd w:val="0"/>
        <w:spacing w:after="200" w:line="276" w:lineRule="auto"/>
        <w:contextualSpacing/>
        <w:rPr>
          <w:rFonts w:ascii="Arial" w:eastAsia="Times New Roman" w:hAnsi="Arial" w:cs="Arial"/>
          <w:b/>
          <w:sz w:val="20"/>
          <w:szCs w:val="20"/>
          <w:lang w:val="en-GB"/>
        </w:rPr>
      </w:pPr>
      <w:r w:rsidRPr="00A95BB3">
        <w:rPr>
          <w:rFonts w:ascii="Arial" w:eastAsia="Times New Roman" w:hAnsi="Arial" w:cs="Arial"/>
          <w:b/>
          <w:sz w:val="20"/>
          <w:szCs w:val="20"/>
          <w:lang w:val="en-GB"/>
        </w:rPr>
        <w:t>Specific Project Information</w:t>
      </w:r>
    </w:p>
    <w:p w14:paraId="1D56BC12"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Introduction and Definitions</w:t>
      </w:r>
    </w:p>
    <w:p w14:paraId="2379AE92"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Background to the Health and Safety Specification</w:t>
      </w:r>
    </w:p>
    <w:p w14:paraId="0E2ADB14"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Purpose of the Health and Safety Specification</w:t>
      </w:r>
    </w:p>
    <w:p w14:paraId="1D233F0C"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Implementation of the Health and Safety Specification</w:t>
      </w:r>
    </w:p>
    <w:p w14:paraId="6C366C59"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Project Directory</w:t>
      </w:r>
    </w:p>
    <w:p w14:paraId="7EE78CFC"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Project Details</w:t>
      </w:r>
    </w:p>
    <w:p w14:paraId="1418AD17"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Existing Environment</w:t>
      </w:r>
    </w:p>
    <w:p w14:paraId="11B5037B"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Available Drawings</w:t>
      </w:r>
    </w:p>
    <w:p w14:paraId="68533B08"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Project Health and Safety Requirements</w:t>
      </w:r>
    </w:p>
    <w:p w14:paraId="5C0C8855"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Interface and Restrictions by Client</w:t>
      </w:r>
    </w:p>
    <w:p w14:paraId="67D70A54"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Safety File Return to Client</w:t>
      </w:r>
    </w:p>
    <w:p w14:paraId="3FB43678" w14:textId="77777777" w:rsidR="00A95BB3" w:rsidRPr="00A95BB3" w:rsidRDefault="00A95BB3" w:rsidP="00A95BB3">
      <w:pPr>
        <w:spacing w:after="0" w:line="240" w:lineRule="auto"/>
        <w:ind w:left="1440"/>
        <w:contextualSpacing/>
        <w:rPr>
          <w:rFonts w:ascii="Arial" w:eastAsia="Times New Roman" w:hAnsi="Arial" w:cs="Arial"/>
          <w:sz w:val="20"/>
          <w:szCs w:val="20"/>
          <w:lang w:val="en-GB"/>
        </w:rPr>
      </w:pPr>
    </w:p>
    <w:p w14:paraId="7F9A8064" w14:textId="77777777" w:rsidR="00A95BB3" w:rsidRPr="00A95BB3" w:rsidRDefault="00A95BB3" w:rsidP="00370847">
      <w:pPr>
        <w:widowControl w:val="0"/>
        <w:numPr>
          <w:ilvl w:val="0"/>
          <w:numId w:val="118"/>
        </w:numPr>
        <w:autoSpaceDE w:val="0"/>
        <w:autoSpaceDN w:val="0"/>
        <w:adjustRightInd w:val="0"/>
        <w:spacing w:after="200" w:line="276" w:lineRule="auto"/>
        <w:contextualSpacing/>
        <w:rPr>
          <w:rFonts w:ascii="Arial" w:eastAsia="Times New Roman" w:hAnsi="Arial" w:cs="Arial"/>
          <w:b/>
          <w:sz w:val="20"/>
          <w:szCs w:val="20"/>
          <w:lang w:val="en-GB"/>
        </w:rPr>
      </w:pPr>
      <w:r w:rsidRPr="00A95BB3">
        <w:rPr>
          <w:rFonts w:ascii="Arial" w:eastAsia="Times New Roman" w:hAnsi="Arial" w:cs="Arial"/>
          <w:b/>
          <w:sz w:val="20"/>
          <w:szCs w:val="20"/>
          <w:lang w:val="en-GB"/>
        </w:rPr>
        <w:t>Further Requirements</w:t>
      </w:r>
    </w:p>
    <w:p w14:paraId="653C849F"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Duties of Principal Contractor / Contractor in terms of Construction Regulations 2014</w:t>
      </w:r>
    </w:p>
    <w:p w14:paraId="5DB8B12F"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Management and Supervision of Construction Work</w:t>
      </w:r>
    </w:p>
    <w:p w14:paraId="117247B8"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Notification of Intention to Commence Construction Work</w:t>
      </w:r>
    </w:p>
    <w:p w14:paraId="68362A0B"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Assignment of Contractor’s Responsible Persons to Manage Health and Safety on Site</w:t>
      </w:r>
    </w:p>
    <w:p w14:paraId="00F7DDCA"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 xml:space="preserve"> Competency for Contractor’s Responsible Persons</w:t>
      </w:r>
    </w:p>
    <w:p w14:paraId="4004302D"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Compensation of Occupational Injuries Act 130 of 1993 (COIDA)</w:t>
      </w:r>
    </w:p>
    <w:p w14:paraId="7BB9051D"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Occupational Health and Safety Policy</w:t>
      </w:r>
    </w:p>
    <w:p w14:paraId="04061BE1"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Health and Safety Organogram</w:t>
      </w:r>
    </w:p>
    <w:p w14:paraId="79684167"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Risk Assessments</w:t>
      </w:r>
    </w:p>
    <w:p w14:paraId="2FA2153D"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Health and Safety Representative(s)</w:t>
      </w:r>
    </w:p>
    <w:p w14:paraId="781592B5"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Health and Safety Committee</w:t>
      </w:r>
    </w:p>
    <w:p w14:paraId="6EAA29E1"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Medical Certificate of Fitness</w:t>
      </w:r>
    </w:p>
    <w:p w14:paraId="11158DF5"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Health and Safety Training</w:t>
      </w:r>
    </w:p>
    <w:p w14:paraId="02F3B52B" w14:textId="77777777" w:rsidR="00A95BB3" w:rsidRPr="00A95BB3" w:rsidRDefault="00A95BB3" w:rsidP="00370847">
      <w:pPr>
        <w:widowControl w:val="0"/>
        <w:numPr>
          <w:ilvl w:val="2"/>
          <w:numId w:val="118"/>
        </w:numPr>
        <w:autoSpaceDE w:val="0"/>
        <w:autoSpaceDN w:val="0"/>
        <w:adjustRightInd w:val="0"/>
        <w:spacing w:after="200" w:line="276" w:lineRule="auto"/>
        <w:ind w:hanging="382"/>
        <w:contextualSpacing/>
        <w:rPr>
          <w:rFonts w:ascii="Arial" w:eastAsia="Times New Roman" w:hAnsi="Arial" w:cs="Arial"/>
          <w:sz w:val="20"/>
          <w:szCs w:val="20"/>
          <w:lang w:val="en-GB"/>
        </w:rPr>
      </w:pPr>
      <w:r w:rsidRPr="00A95BB3">
        <w:rPr>
          <w:rFonts w:ascii="Arial" w:eastAsia="Times New Roman" w:hAnsi="Arial" w:cs="Arial"/>
          <w:sz w:val="20"/>
          <w:szCs w:val="20"/>
          <w:lang w:val="en-GB"/>
        </w:rPr>
        <w:t>Induction</w:t>
      </w:r>
    </w:p>
    <w:p w14:paraId="5A79D8D5" w14:textId="77777777" w:rsidR="00A95BB3" w:rsidRPr="00A95BB3" w:rsidRDefault="00A95BB3" w:rsidP="00370847">
      <w:pPr>
        <w:widowControl w:val="0"/>
        <w:numPr>
          <w:ilvl w:val="2"/>
          <w:numId w:val="118"/>
        </w:numPr>
        <w:autoSpaceDE w:val="0"/>
        <w:autoSpaceDN w:val="0"/>
        <w:adjustRightInd w:val="0"/>
        <w:spacing w:after="200" w:line="276" w:lineRule="auto"/>
        <w:ind w:hanging="382"/>
        <w:contextualSpacing/>
        <w:rPr>
          <w:rFonts w:ascii="Arial" w:eastAsia="Times New Roman" w:hAnsi="Arial" w:cs="Arial"/>
          <w:sz w:val="20"/>
          <w:szCs w:val="20"/>
          <w:lang w:val="en-GB"/>
        </w:rPr>
      </w:pPr>
      <w:r w:rsidRPr="00A95BB3">
        <w:rPr>
          <w:rFonts w:ascii="Arial" w:eastAsia="Times New Roman" w:hAnsi="Arial" w:cs="Arial"/>
          <w:sz w:val="20"/>
          <w:szCs w:val="20"/>
          <w:lang w:val="en-GB"/>
        </w:rPr>
        <w:t>Awareness</w:t>
      </w:r>
    </w:p>
    <w:p w14:paraId="0F8055A6"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Competency</w:t>
      </w:r>
    </w:p>
    <w:p w14:paraId="49628BDC"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General Record Keeping</w:t>
      </w:r>
    </w:p>
    <w:p w14:paraId="649C467E"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General Inspection, Monitoring and Reporting</w:t>
      </w:r>
    </w:p>
    <w:p w14:paraId="5A494C3A"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Emergency Procedures</w:t>
      </w:r>
    </w:p>
    <w:p w14:paraId="48FE41F5"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First Aid Box and First Aid Equipment</w:t>
      </w:r>
    </w:p>
    <w:p w14:paraId="5D353BA1"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 xml:space="preserve">Accident / Incident Reporting and Investigation </w:t>
      </w:r>
    </w:p>
    <w:p w14:paraId="5E3D7158"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Hazards and Potential Situations</w:t>
      </w:r>
    </w:p>
    <w:p w14:paraId="76321F59"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Occupational Health and Safety Signage</w:t>
      </w:r>
    </w:p>
    <w:p w14:paraId="7BE98620"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Management of Contractors by Principal Contractor</w:t>
      </w:r>
    </w:p>
    <w:p w14:paraId="48CB6FF0"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Stacking of Materials</w:t>
      </w:r>
    </w:p>
    <w:p w14:paraId="3F921CD5"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Housekeeping and General Safeguarding on Construction Sites</w:t>
      </w:r>
    </w:p>
    <w:p w14:paraId="6368FEA1"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Construction Vehicles and Mobile Plant</w:t>
      </w:r>
    </w:p>
    <w:p w14:paraId="4DFD4BDE"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Electrical Installations and Machinery on Construction Sites</w:t>
      </w:r>
    </w:p>
    <w:p w14:paraId="09545446"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Use and Temporary Storage of Flammable Liquids on Construction Sites</w:t>
      </w:r>
    </w:p>
    <w:p w14:paraId="0331C5FE"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Water Environments</w:t>
      </w:r>
    </w:p>
    <w:p w14:paraId="27855C78"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Fire Precautions on Construction Sites</w:t>
      </w:r>
    </w:p>
    <w:p w14:paraId="42392E1B"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Construction Employees’ Facilities</w:t>
      </w:r>
    </w:p>
    <w:p w14:paraId="26AA895E"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Fall Protection</w:t>
      </w:r>
    </w:p>
    <w:p w14:paraId="7764A087"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Temporary Works</w:t>
      </w:r>
    </w:p>
    <w:p w14:paraId="6A6F62E3"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 xml:space="preserve">Excavation </w:t>
      </w:r>
    </w:p>
    <w:p w14:paraId="4E318471"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Tunnelling</w:t>
      </w:r>
    </w:p>
    <w:p w14:paraId="5CB2C50E"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Scaffolding</w:t>
      </w:r>
    </w:p>
    <w:p w14:paraId="513E9A67"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lastRenderedPageBreak/>
        <w:t>Hazardous Chemical Substances (HCS)</w:t>
      </w:r>
    </w:p>
    <w:p w14:paraId="69B645F8"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Noise Induced Hearing Loss</w:t>
      </w:r>
    </w:p>
    <w:p w14:paraId="10A73228"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Personal Protective Equipment (PPE)</w:t>
      </w:r>
    </w:p>
    <w:p w14:paraId="793BF40E"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Pressure Vessels (Including Gas Bottles)</w:t>
      </w:r>
    </w:p>
    <w:p w14:paraId="0C0EC0E3"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Fire Extinguishers and Fire Fighting Equipment</w:t>
      </w:r>
    </w:p>
    <w:p w14:paraId="2D0A8B6C"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Lifting Machinery and Tackle</w:t>
      </w:r>
    </w:p>
    <w:p w14:paraId="0893889A"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Ladders and Ladder Work</w:t>
      </w:r>
    </w:p>
    <w:p w14:paraId="1EEC31AC"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General Machinery</w:t>
      </w:r>
    </w:p>
    <w:p w14:paraId="663A5006"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Portable Electrical Tools</w:t>
      </w:r>
    </w:p>
    <w:p w14:paraId="661CED63"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High Voltage Electrical Equipment</w:t>
      </w:r>
    </w:p>
    <w:p w14:paraId="7ECBEECA"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Public Health and Safety</w:t>
      </w:r>
    </w:p>
    <w:p w14:paraId="7094B6F0"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Night Work</w:t>
      </w:r>
    </w:p>
    <w:p w14:paraId="143B0343"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Environmental Conditions and Flora and Fauna</w:t>
      </w:r>
    </w:p>
    <w:p w14:paraId="36F8CE5F"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Occupational Health</w:t>
      </w:r>
    </w:p>
    <w:p w14:paraId="0211F2B9" w14:textId="77777777" w:rsidR="00A95BB3" w:rsidRPr="00A95BB3" w:rsidRDefault="00A95BB3" w:rsidP="00370847">
      <w:pPr>
        <w:widowControl w:val="0"/>
        <w:numPr>
          <w:ilvl w:val="1"/>
          <w:numId w:val="118"/>
        </w:numPr>
        <w:autoSpaceDE w:val="0"/>
        <w:autoSpaceDN w:val="0"/>
        <w:adjustRightInd w:val="0"/>
        <w:spacing w:after="200" w:line="276" w:lineRule="auto"/>
        <w:contextualSpacing/>
        <w:rPr>
          <w:rFonts w:ascii="Arial" w:eastAsia="Times New Roman" w:hAnsi="Arial" w:cs="Arial"/>
          <w:sz w:val="20"/>
          <w:szCs w:val="20"/>
          <w:lang w:val="en-GB"/>
        </w:rPr>
      </w:pPr>
      <w:r w:rsidRPr="00A95BB3">
        <w:rPr>
          <w:rFonts w:ascii="Arial" w:eastAsia="Times New Roman" w:hAnsi="Arial" w:cs="Arial"/>
          <w:sz w:val="20"/>
          <w:szCs w:val="20"/>
          <w:lang w:val="en-GB"/>
        </w:rPr>
        <w:t>Suspended Scaffolds</w:t>
      </w:r>
    </w:p>
    <w:p w14:paraId="05995F61" w14:textId="77777777" w:rsidR="00A95BB3" w:rsidRPr="00A95BB3" w:rsidRDefault="00A95BB3" w:rsidP="00A95BB3">
      <w:pPr>
        <w:widowControl w:val="0"/>
        <w:autoSpaceDE w:val="0"/>
        <w:autoSpaceDN w:val="0"/>
        <w:adjustRightInd w:val="0"/>
        <w:spacing w:after="200" w:line="276" w:lineRule="auto"/>
        <w:ind w:left="710"/>
        <w:contextualSpacing/>
        <w:rPr>
          <w:rFonts w:ascii="Arial" w:eastAsia="Times New Roman" w:hAnsi="Arial" w:cs="Arial"/>
          <w:sz w:val="20"/>
          <w:szCs w:val="20"/>
          <w:lang w:val="en-GB"/>
        </w:rPr>
      </w:pPr>
    </w:p>
    <w:p w14:paraId="67ECBA3F"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Annexure A</w:t>
      </w:r>
    </w:p>
    <w:p w14:paraId="7FB1E195" w14:textId="77777777" w:rsidR="00A95BB3" w:rsidRPr="00A95BB3" w:rsidRDefault="00A95BB3" w:rsidP="00A95BB3">
      <w:pPr>
        <w:spacing w:after="0" w:line="240" w:lineRule="auto"/>
        <w:rPr>
          <w:rFonts w:ascii="Arial" w:eastAsia="Times New Roman" w:hAnsi="Arial" w:cs="Arial"/>
          <w:b/>
          <w:sz w:val="20"/>
          <w:szCs w:val="24"/>
          <w:lang w:val="en-GB"/>
        </w:rPr>
      </w:pPr>
    </w:p>
    <w:p w14:paraId="662818D2" w14:textId="77777777" w:rsidR="00A95BB3" w:rsidRPr="00A95BB3" w:rsidRDefault="00A95BB3" w:rsidP="00370847">
      <w:pPr>
        <w:widowControl w:val="0"/>
        <w:numPr>
          <w:ilvl w:val="0"/>
          <w:numId w:val="95"/>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Task Completion Form</w:t>
      </w:r>
    </w:p>
    <w:p w14:paraId="2B4D2EB2" w14:textId="77777777" w:rsidR="00A95BB3" w:rsidRPr="00A95BB3" w:rsidRDefault="00A95BB3" w:rsidP="00A95BB3">
      <w:pPr>
        <w:spacing w:after="0" w:line="240" w:lineRule="auto"/>
        <w:rPr>
          <w:rFonts w:ascii="Arial" w:eastAsia="Times New Roman" w:hAnsi="Arial" w:cs="Arial"/>
          <w:sz w:val="20"/>
          <w:szCs w:val="24"/>
          <w:lang w:val="en-GB"/>
        </w:rPr>
      </w:pPr>
    </w:p>
    <w:p w14:paraId="4B05268C"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b/>
          <w:sz w:val="20"/>
          <w:szCs w:val="24"/>
          <w:lang w:val="en-GB"/>
        </w:rPr>
        <w:t>Annexure B</w:t>
      </w:r>
    </w:p>
    <w:p w14:paraId="1FA4B86E" w14:textId="77777777" w:rsidR="00A95BB3" w:rsidRPr="00A95BB3" w:rsidRDefault="00A95BB3" w:rsidP="00A95BB3">
      <w:pPr>
        <w:spacing w:after="0" w:line="240" w:lineRule="auto"/>
        <w:rPr>
          <w:rFonts w:ascii="Arial" w:eastAsia="Times New Roman" w:hAnsi="Arial" w:cs="Arial"/>
          <w:sz w:val="20"/>
          <w:szCs w:val="24"/>
          <w:lang w:val="en-GB"/>
        </w:rPr>
      </w:pPr>
    </w:p>
    <w:p w14:paraId="0D441933" w14:textId="77777777" w:rsidR="00A95BB3" w:rsidRPr="00A95BB3" w:rsidRDefault="00A95BB3" w:rsidP="00370847">
      <w:pPr>
        <w:widowControl w:val="0"/>
        <w:numPr>
          <w:ilvl w:val="0"/>
          <w:numId w:val="94"/>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Contractor’s Responsible Persons</w:t>
      </w:r>
    </w:p>
    <w:p w14:paraId="088766B6" w14:textId="77777777" w:rsidR="00A95BB3" w:rsidRPr="00A95BB3" w:rsidRDefault="00A95BB3" w:rsidP="00A95BB3">
      <w:pPr>
        <w:spacing w:after="0" w:line="240" w:lineRule="auto"/>
        <w:rPr>
          <w:rFonts w:ascii="Arial" w:eastAsia="Times New Roman" w:hAnsi="Arial" w:cs="Arial"/>
          <w:sz w:val="20"/>
          <w:szCs w:val="24"/>
          <w:lang w:val="en-GB"/>
        </w:rPr>
      </w:pPr>
    </w:p>
    <w:p w14:paraId="4D7C1BE6" w14:textId="77777777" w:rsidR="00A95BB3" w:rsidRPr="00A95BB3" w:rsidRDefault="00A95BB3" w:rsidP="00A95BB3">
      <w:pPr>
        <w:spacing w:after="0" w:line="240" w:lineRule="auto"/>
        <w:ind w:left="207" w:hanging="207"/>
        <w:rPr>
          <w:rFonts w:ascii="Arial" w:eastAsia="Times New Roman" w:hAnsi="Arial" w:cs="Arial"/>
          <w:b/>
          <w:sz w:val="20"/>
          <w:szCs w:val="24"/>
          <w:lang w:val="en-GB"/>
        </w:rPr>
      </w:pPr>
      <w:r w:rsidRPr="00A95BB3">
        <w:rPr>
          <w:rFonts w:ascii="Arial" w:eastAsia="Times New Roman" w:hAnsi="Arial" w:cs="Arial"/>
          <w:b/>
          <w:sz w:val="20"/>
          <w:szCs w:val="24"/>
          <w:lang w:val="en-GB"/>
        </w:rPr>
        <w:t>Baseline Risk Assessments</w:t>
      </w:r>
    </w:p>
    <w:p w14:paraId="2D4720D8" w14:textId="77777777" w:rsidR="00A95BB3" w:rsidRPr="00A95BB3" w:rsidRDefault="00A95BB3" w:rsidP="00A95BB3">
      <w:pPr>
        <w:spacing w:after="0" w:line="240" w:lineRule="auto"/>
        <w:ind w:left="207" w:hanging="207"/>
        <w:rPr>
          <w:rFonts w:ascii="Arial" w:eastAsia="Times New Roman" w:hAnsi="Arial" w:cs="Arial"/>
          <w:b/>
          <w:sz w:val="20"/>
          <w:szCs w:val="24"/>
          <w:lang w:val="en-GB"/>
        </w:rPr>
      </w:pPr>
    </w:p>
    <w:p w14:paraId="1CC3D397" w14:textId="77777777" w:rsidR="00A95BB3" w:rsidRPr="00A95BB3" w:rsidRDefault="00A95BB3" w:rsidP="00A95BB3">
      <w:pPr>
        <w:spacing w:after="0" w:line="240" w:lineRule="auto"/>
        <w:ind w:left="207" w:hanging="207"/>
        <w:rPr>
          <w:rFonts w:ascii="Arial" w:eastAsia="Times New Roman" w:hAnsi="Arial" w:cs="Arial"/>
          <w:sz w:val="20"/>
          <w:szCs w:val="24"/>
          <w:lang w:val="en-GB"/>
        </w:rPr>
      </w:pPr>
      <w:r w:rsidRPr="00A95BB3">
        <w:rPr>
          <w:rFonts w:ascii="Arial" w:eastAsia="Times New Roman" w:hAnsi="Arial" w:cs="Arial"/>
          <w:b/>
          <w:sz w:val="20"/>
          <w:szCs w:val="24"/>
          <w:lang w:val="en-GB"/>
        </w:rPr>
        <w:t>Health and Safety Specification Acknowledgement Receipt</w:t>
      </w:r>
    </w:p>
    <w:p w14:paraId="1F990885" w14:textId="77777777" w:rsidR="00A95BB3" w:rsidRPr="00A95BB3" w:rsidRDefault="00A95BB3" w:rsidP="00A95BB3">
      <w:pPr>
        <w:spacing w:after="0" w:line="240" w:lineRule="auto"/>
        <w:rPr>
          <w:rFonts w:ascii="Arial" w:eastAsia="Times New Roman" w:hAnsi="Arial" w:cs="Arial"/>
          <w:sz w:val="20"/>
          <w:szCs w:val="24"/>
          <w:lang w:val="en-GB"/>
        </w:rPr>
      </w:pPr>
    </w:p>
    <w:p w14:paraId="4CE8A6CA" w14:textId="77777777" w:rsidR="00A95BB3" w:rsidRPr="00A95BB3" w:rsidRDefault="00A95BB3" w:rsidP="00370847">
      <w:pPr>
        <w:widowControl w:val="0"/>
        <w:numPr>
          <w:ilvl w:val="0"/>
          <w:numId w:val="121"/>
        </w:numPr>
        <w:autoSpaceDE w:val="0"/>
        <w:autoSpaceDN w:val="0"/>
        <w:adjustRightInd w:val="0"/>
        <w:spacing w:after="200" w:line="276" w:lineRule="auto"/>
        <w:ind w:left="426" w:hanging="710"/>
        <w:contextualSpacing/>
        <w:rPr>
          <w:rFonts w:ascii="Arial" w:eastAsia="Times New Roman" w:hAnsi="Arial" w:cs="Arial"/>
          <w:b/>
          <w:sz w:val="20"/>
          <w:szCs w:val="20"/>
          <w:lang w:val="en-GB"/>
        </w:rPr>
      </w:pPr>
      <w:r w:rsidRPr="00A95BB3">
        <w:rPr>
          <w:rFonts w:ascii="Arial" w:eastAsia="Times New Roman" w:hAnsi="Arial" w:cs="Arial"/>
          <w:b/>
          <w:sz w:val="20"/>
          <w:szCs w:val="20"/>
          <w:highlight w:val="lightGray"/>
          <w:lang w:val="en-GB"/>
        </w:rPr>
        <w:br w:type="page"/>
      </w:r>
      <w:r w:rsidRPr="00A95BB3">
        <w:rPr>
          <w:rFonts w:ascii="Arial" w:eastAsia="Times New Roman" w:hAnsi="Arial" w:cs="Arial"/>
          <w:b/>
          <w:sz w:val="20"/>
          <w:szCs w:val="20"/>
          <w:lang w:val="en-GB"/>
        </w:rPr>
        <w:lastRenderedPageBreak/>
        <w:t>SPECIFIC PROJECT INFORMATION</w:t>
      </w:r>
    </w:p>
    <w:p w14:paraId="1453705F" w14:textId="77777777" w:rsidR="00A95BB3" w:rsidRPr="00A95BB3" w:rsidRDefault="00A95BB3" w:rsidP="00A95BB3">
      <w:pPr>
        <w:spacing w:after="200" w:line="276" w:lineRule="auto"/>
        <w:contextualSpacing/>
        <w:rPr>
          <w:rFonts w:ascii="Arial" w:eastAsia="Times New Roman" w:hAnsi="Arial" w:cs="Arial"/>
          <w:b/>
          <w:sz w:val="20"/>
          <w:szCs w:val="20"/>
          <w:lang w:val="en-GB"/>
        </w:rPr>
      </w:pPr>
    </w:p>
    <w:p w14:paraId="600AAFF2" w14:textId="77777777" w:rsidR="00A95BB3" w:rsidRPr="00A95BB3" w:rsidRDefault="00A95BB3" w:rsidP="00370847">
      <w:pPr>
        <w:widowControl w:val="0"/>
        <w:numPr>
          <w:ilvl w:val="0"/>
          <w:numId w:val="99"/>
        </w:numPr>
        <w:pBdr>
          <w:top w:val="single" w:sz="4" w:space="1" w:color="auto"/>
          <w:left w:val="single" w:sz="4" w:space="4" w:color="auto"/>
          <w:bottom w:val="single" w:sz="4" w:space="1" w:color="auto"/>
          <w:right w:val="single" w:sz="4" w:space="8" w:color="auto"/>
        </w:pBdr>
        <w:autoSpaceDE w:val="0"/>
        <w:autoSpaceDN w:val="0"/>
        <w:adjustRightInd w:val="0"/>
        <w:spacing w:after="0" w:line="240" w:lineRule="auto"/>
        <w:ind w:left="284" w:hanging="554"/>
        <w:contextualSpacing/>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1</w:t>
      </w:r>
      <w:r w:rsidRPr="00A95BB3">
        <w:rPr>
          <w:rFonts w:ascii="Arial" w:eastAsia="Times New Roman" w:hAnsi="Arial" w:cs="Arial"/>
          <w:b/>
          <w:sz w:val="20"/>
          <w:szCs w:val="24"/>
          <w:lang w:val="en-GB"/>
        </w:rPr>
        <w:tab/>
      </w:r>
      <w:r w:rsidRPr="00A95BB3">
        <w:rPr>
          <w:rFonts w:ascii="Arial" w:eastAsia="Times New Roman" w:hAnsi="Arial" w:cs="Arial"/>
          <w:b/>
          <w:i/>
          <w:sz w:val="20"/>
          <w:szCs w:val="24"/>
          <w:lang w:val="en-GB"/>
        </w:rPr>
        <w:t>INTRODUCTION AND DEFINITIONS</w:t>
      </w:r>
    </w:p>
    <w:p w14:paraId="150CC30A" w14:textId="77777777" w:rsidR="00A95BB3" w:rsidRPr="00A95BB3" w:rsidRDefault="00A95BB3" w:rsidP="00A95BB3">
      <w:pPr>
        <w:spacing w:after="0" w:line="240" w:lineRule="auto"/>
        <w:ind w:left="-284" w:right="-200"/>
        <w:jc w:val="both"/>
        <w:rPr>
          <w:rFonts w:ascii="Arial" w:eastAsia="Times New Roman" w:hAnsi="Arial" w:cs="Arial"/>
          <w:b/>
          <w:sz w:val="20"/>
          <w:szCs w:val="24"/>
          <w:lang w:val="en-GB"/>
        </w:rPr>
      </w:pPr>
    </w:p>
    <w:p w14:paraId="25A30E3B" w14:textId="77777777" w:rsidR="00A95BB3" w:rsidRPr="00094826" w:rsidRDefault="00A95BB3" w:rsidP="00A95BB3">
      <w:pPr>
        <w:spacing w:after="0" w:line="240" w:lineRule="auto"/>
        <w:ind w:left="-284" w:right="-198"/>
        <w:jc w:val="both"/>
        <w:rPr>
          <w:rFonts w:ascii="Arial" w:eastAsia="Times New Roman" w:hAnsi="Arial" w:cs="Arial"/>
          <w:sz w:val="20"/>
          <w:szCs w:val="24"/>
          <w:lang w:val="en-GB"/>
        </w:rPr>
      </w:pPr>
      <w:r w:rsidRPr="00094826">
        <w:rPr>
          <w:rFonts w:ascii="Arial" w:eastAsia="Times New Roman" w:hAnsi="Arial" w:cs="Arial"/>
          <w:b/>
          <w:sz w:val="20"/>
          <w:szCs w:val="24"/>
          <w:lang w:val="en-GB"/>
        </w:rPr>
        <w:t>PLEASE NOTE THAT THE REQUIREMENTS OF THE NEW CONSTRUCTION REGULATIONS 2014 HAVE BEEN IN EFFECT SINCE 7</w:t>
      </w:r>
      <w:r w:rsidRPr="00094826">
        <w:rPr>
          <w:rFonts w:ascii="Arial" w:eastAsia="Times New Roman" w:hAnsi="Arial" w:cs="Arial"/>
          <w:b/>
          <w:sz w:val="20"/>
          <w:szCs w:val="24"/>
          <w:vertAlign w:val="superscript"/>
          <w:lang w:val="en-GB"/>
        </w:rPr>
        <w:t>TH</w:t>
      </w:r>
      <w:r w:rsidRPr="00094826">
        <w:rPr>
          <w:rFonts w:ascii="Arial" w:eastAsia="Times New Roman" w:hAnsi="Arial" w:cs="Arial"/>
          <w:b/>
          <w:sz w:val="20"/>
          <w:szCs w:val="24"/>
          <w:lang w:val="en-GB"/>
        </w:rPr>
        <w:t xml:space="preserve"> AUGUST 2014.  THE NEW REGULATIONS PLACE ADDITIONAL LEGAL DUTIES UPON PRINCIPAL CONTRACTORS AND CONTRACTORS.  ALTHOUGH THIS HEALTH AND SAFETY SPECIFICATION INCLUDES MUCH OF THE CONTENT OF THESE NEW REQUIREMENTS, THE CONTRACTOR WILL BE DEEMED TO BE FAMILIAR WITH THE REQUIREMENTS OF THESE REGULATIONS, AND TO HAVE FACTORED IN ALL THE DUTIES PLACED UPON CONTRACTORS AND PRINCIPAL CONTRACTORS IN THE TENDER.  A COPY OF THE REGULATIONS CAN BE VIEWED ON THE DEPARTMENT OF LABOUR’S WEBSITE.</w:t>
      </w:r>
    </w:p>
    <w:p w14:paraId="7B65BEBA"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0952E8D9"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This Health and Safety Specification contains clauses that are generally applicable to construction activities, as well as imposing pro-active controls associated with activities that impact on Health and Safety as it relates to plant and machinery.  Compliance to the requirements of the Occupational Health and Safety Act 1993 is in addition to the requirements of this Health and Safety Specification and is part of the Contractor’s responsibility.  The Client will monitor that the Contractors comply with the requirements of such legislation.</w:t>
      </w:r>
    </w:p>
    <w:p w14:paraId="4CBB894C"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518F18DA" w14:textId="77777777" w:rsidR="00A95BB3" w:rsidRPr="007C1817" w:rsidRDefault="00A95BB3" w:rsidP="00A95BB3">
      <w:pPr>
        <w:tabs>
          <w:tab w:val="num" w:pos="-284"/>
          <w:tab w:val="num" w:pos="786"/>
        </w:tabs>
        <w:spacing w:after="0" w:line="240" w:lineRule="auto"/>
        <w:ind w:left="-284" w:right="-200"/>
        <w:jc w:val="both"/>
        <w:rPr>
          <w:rFonts w:ascii="Arial" w:eastAsia="Times New Roman" w:hAnsi="Arial" w:cs="Arial"/>
          <w:b/>
          <w:sz w:val="20"/>
          <w:szCs w:val="24"/>
          <w:lang w:val="en-GB"/>
        </w:rPr>
      </w:pPr>
      <w:r w:rsidRPr="007C1817">
        <w:rPr>
          <w:rFonts w:ascii="Arial" w:eastAsia="Times New Roman" w:hAnsi="Arial" w:cs="Arial"/>
          <w:b/>
          <w:sz w:val="20"/>
          <w:szCs w:val="24"/>
          <w:lang w:val="en-GB"/>
        </w:rPr>
        <w:t>ALL REFERENCES TO CLIENT IN THIS HEALTH AND SAFETY SPECIFICATION ALSO REFER TO CLIENT AGENT, WHERE SO APPOINTED.</w:t>
      </w:r>
    </w:p>
    <w:p w14:paraId="79B940C7"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52F70D79" w14:textId="77777777" w:rsidR="00A95BB3" w:rsidRPr="00A95BB3" w:rsidRDefault="00A95BB3" w:rsidP="00A95BB3">
      <w:pPr>
        <w:tabs>
          <w:tab w:val="num" w:pos="720"/>
          <w:tab w:val="num" w:pos="786"/>
        </w:tabs>
        <w:spacing w:after="0" w:line="240" w:lineRule="auto"/>
        <w:ind w:left="-284" w:right="-20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Definitions (as per the Construction Regulations 2014) applicable to this Health and Safety Specification:</w:t>
      </w:r>
    </w:p>
    <w:p w14:paraId="6ACCCC79" w14:textId="77777777" w:rsidR="00A95BB3" w:rsidRPr="00A95BB3" w:rsidRDefault="00A95BB3" w:rsidP="00A95BB3">
      <w:pPr>
        <w:tabs>
          <w:tab w:val="num" w:pos="-284"/>
          <w:tab w:val="left" w:pos="1080"/>
        </w:tabs>
        <w:spacing w:after="0" w:line="240" w:lineRule="auto"/>
        <w:ind w:left="-284" w:right="-200"/>
        <w:rPr>
          <w:rFonts w:ascii="Arial" w:eastAsia="Times New Roman" w:hAnsi="Arial" w:cs="Arial"/>
          <w:i/>
          <w:sz w:val="20"/>
          <w:szCs w:val="20"/>
          <w:lang w:val="en-GB"/>
        </w:rPr>
      </w:pPr>
    </w:p>
    <w:p w14:paraId="4DCD1EEA"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"agent" means a competent person who acts as a representative for a client;</w:t>
      </w:r>
    </w:p>
    <w:p w14:paraId="5127D2A5"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7FC8E365"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"angle of repose" means the steepest angle of a surface at which a mass of loose or</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fragmented material will remain stationary in a pile on the surface, rather than sliding or</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crumbling away;</w:t>
      </w:r>
    </w:p>
    <w:p w14:paraId="58C8A9A1"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5205CC8"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05"/>
          <w:sz w:val="20"/>
          <w:szCs w:val="20"/>
          <w:lang w:val="en-GB"/>
        </w:rPr>
        <w:t>"bulk mixing plant" means machinery, appliances or other similar devices that are assembled</w:t>
      </w:r>
      <w:r w:rsidRPr="00A95BB3">
        <w:rPr>
          <w:rFonts w:ascii="Arial" w:eastAsia="Times New Roman" w:hAnsi="Arial" w:cs="Arial"/>
          <w:w w:val="102"/>
          <w:sz w:val="20"/>
          <w:szCs w:val="20"/>
          <w:lang w:val="en-GB"/>
        </w:rPr>
        <w:t xml:space="preserve"> </w:t>
      </w:r>
      <w:r w:rsidRPr="00A95BB3">
        <w:rPr>
          <w:rFonts w:ascii="Arial" w:eastAsia="Times New Roman" w:hAnsi="Arial" w:cs="Arial"/>
          <w:w w:val="105"/>
          <w:sz w:val="20"/>
          <w:szCs w:val="20"/>
          <w:lang w:val="en-GB"/>
        </w:rPr>
        <w:t>in such a manner so as to be able to mix materials in bulk for the purposes of using the mixed</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product for construction work;</w:t>
      </w:r>
    </w:p>
    <w:p w14:paraId="65942F95"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0F2598C"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"client" means any person for whom construction work is being performed;</w:t>
      </w:r>
    </w:p>
    <w:p w14:paraId="6C621158"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94053BC"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10"/>
          <w:sz w:val="20"/>
          <w:szCs w:val="20"/>
          <w:lang w:val="en-GB"/>
        </w:rPr>
        <w:t>"competent person" means a person who h</w:t>
      </w:r>
      <w:r w:rsidRPr="00A95BB3">
        <w:rPr>
          <w:rFonts w:ascii="Arial" w:eastAsia="Times New Roman" w:hAnsi="Arial" w:cs="Arial"/>
          <w:sz w:val="20"/>
          <w:szCs w:val="20"/>
          <w:lang w:val="en-GB"/>
        </w:rPr>
        <w:t>as, in respect of the work or task to be performed, the required knowledge, training and</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experience and, where applicable, qualifications, specific to that work or task: Provided that where appropriate qualifications and training are registered in terms of the provisions of the National Qualification</w:t>
      </w:r>
      <w:r w:rsidRPr="00A95BB3">
        <w:rPr>
          <w:rFonts w:ascii="Arial" w:eastAsia="Times New Roman" w:hAnsi="Arial" w:cs="Arial"/>
          <w:w w:val="104"/>
          <w:sz w:val="20"/>
          <w:szCs w:val="20"/>
          <w:lang w:val="en-GB"/>
        </w:rPr>
        <w:t xml:space="preserve"> </w:t>
      </w:r>
      <w:r w:rsidRPr="00A95BB3">
        <w:rPr>
          <w:rFonts w:ascii="Arial" w:eastAsia="Times New Roman" w:hAnsi="Arial" w:cs="Arial"/>
          <w:sz w:val="20"/>
          <w:szCs w:val="20"/>
          <w:lang w:val="en-GB"/>
        </w:rPr>
        <w:t>Framework Act, 2000 (Act No.67 of 2000), those qualifications and that</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training must be regarded as the required qualifications and training; and is familiar with the Act and with the applicable regulations made under the Act;</w:t>
      </w:r>
    </w:p>
    <w:p w14:paraId="03D90E92"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39109E27"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 xml:space="preserve">"construction </w:t>
      </w:r>
      <w:r w:rsidRPr="00A95BB3">
        <w:rPr>
          <w:rFonts w:ascii="Arial" w:eastAsia="Times New Roman" w:hAnsi="Arial" w:cs="Arial"/>
          <w:color w:val="161616"/>
          <w:sz w:val="20"/>
          <w:szCs w:val="20"/>
          <w:lang w:val="en-GB"/>
        </w:rPr>
        <w:t xml:space="preserve">manager" </w:t>
      </w:r>
      <w:r w:rsidRPr="00A95BB3">
        <w:rPr>
          <w:rFonts w:ascii="Arial" w:eastAsia="Times New Roman" w:hAnsi="Arial" w:cs="Arial"/>
          <w:sz w:val="20"/>
          <w:szCs w:val="20"/>
          <w:lang w:val="en-GB"/>
        </w:rPr>
        <w:t>means a competent person responsible for the management of the</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physical construction processes and the coordination</w:t>
      </w:r>
      <w:r w:rsidRPr="00A95BB3">
        <w:rPr>
          <w:rFonts w:ascii="Arial" w:eastAsia="Times New Roman" w:hAnsi="Arial" w:cs="Arial"/>
          <w:color w:val="2D2D2D"/>
          <w:sz w:val="20"/>
          <w:szCs w:val="20"/>
          <w:lang w:val="en-GB"/>
        </w:rPr>
        <w:t xml:space="preserve">, </w:t>
      </w:r>
      <w:r w:rsidRPr="00A95BB3">
        <w:rPr>
          <w:rFonts w:ascii="Arial" w:eastAsia="Times New Roman" w:hAnsi="Arial" w:cs="Arial"/>
          <w:sz w:val="20"/>
          <w:szCs w:val="20"/>
          <w:lang w:val="en-GB"/>
        </w:rPr>
        <w:t>administration and management of</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resources on a construction site;</w:t>
      </w:r>
    </w:p>
    <w:p w14:paraId="4D9010F7"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AE7A28F"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05"/>
          <w:sz w:val="20"/>
          <w:szCs w:val="20"/>
          <w:lang w:val="en-GB"/>
        </w:rPr>
        <w:t>"construction site" means a work place where construction work is being performed;</w:t>
      </w:r>
    </w:p>
    <w:p w14:paraId="1353FEB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185FD095"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05"/>
          <w:sz w:val="20"/>
          <w:szCs w:val="20"/>
          <w:lang w:val="en-GB"/>
        </w:rPr>
        <w:t>"construction superv</w:t>
      </w:r>
      <w:r w:rsidRPr="00A95BB3">
        <w:rPr>
          <w:rFonts w:ascii="Arial" w:eastAsia="Times New Roman" w:hAnsi="Arial" w:cs="Arial"/>
          <w:color w:val="2D2D2D"/>
          <w:w w:val="105"/>
          <w:sz w:val="20"/>
          <w:szCs w:val="20"/>
          <w:lang w:val="en-GB"/>
        </w:rPr>
        <w:t>i</w:t>
      </w:r>
      <w:r w:rsidRPr="00A95BB3">
        <w:rPr>
          <w:rFonts w:ascii="Arial" w:eastAsia="Times New Roman" w:hAnsi="Arial" w:cs="Arial"/>
          <w:w w:val="105"/>
          <w:sz w:val="20"/>
          <w:szCs w:val="20"/>
          <w:lang w:val="en-GB"/>
        </w:rPr>
        <w:t>sor" means a competent person responsible for supervising construction</w:t>
      </w:r>
      <w:r w:rsidRPr="00A95BB3">
        <w:rPr>
          <w:rFonts w:ascii="Arial" w:eastAsia="Times New Roman" w:hAnsi="Arial" w:cs="Arial"/>
          <w:w w:val="98"/>
          <w:sz w:val="20"/>
          <w:szCs w:val="20"/>
          <w:lang w:val="en-GB"/>
        </w:rPr>
        <w:t xml:space="preserve"> </w:t>
      </w:r>
      <w:r w:rsidRPr="00A95BB3">
        <w:rPr>
          <w:rFonts w:ascii="Arial" w:eastAsia="Times New Roman" w:hAnsi="Arial" w:cs="Arial"/>
          <w:w w:val="105"/>
          <w:sz w:val="20"/>
          <w:szCs w:val="20"/>
          <w:lang w:val="en-GB"/>
        </w:rPr>
        <w:t>activities on a construction site;</w:t>
      </w:r>
    </w:p>
    <w:p w14:paraId="2ED1A1A5" w14:textId="77777777" w:rsidR="00A95BB3" w:rsidRPr="00A95BB3" w:rsidRDefault="00A95BB3" w:rsidP="00A95BB3">
      <w:pPr>
        <w:spacing w:after="0" w:line="240" w:lineRule="auto"/>
        <w:ind w:left="-284" w:right="-200"/>
        <w:jc w:val="both"/>
        <w:rPr>
          <w:rFonts w:ascii="Arial" w:eastAsia="Times New Roman" w:hAnsi="Arial" w:cs="Arial"/>
          <w:i/>
          <w:sz w:val="20"/>
          <w:szCs w:val="20"/>
          <w:lang w:val="en-GB"/>
        </w:rPr>
      </w:pPr>
    </w:p>
    <w:p w14:paraId="3B3315A7"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"construction vehicle" means a vehicle used as a means of conveyance for transporting</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persons or material, or persons and material, on and off the construction site for the purposes of</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performing construction work;</w:t>
      </w:r>
    </w:p>
    <w:p w14:paraId="31D271EC"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"construction work" means any work in connection with-</w:t>
      </w:r>
    </w:p>
    <w:p w14:paraId="716944CC" w14:textId="77777777" w:rsidR="00A95BB3" w:rsidRPr="00A95BB3" w:rsidRDefault="00A95BB3" w:rsidP="00370847">
      <w:pPr>
        <w:widowControl w:val="0"/>
        <w:numPr>
          <w:ilvl w:val="0"/>
          <w:numId w:val="102"/>
        </w:numPr>
        <w:autoSpaceDE w:val="0"/>
        <w:autoSpaceDN w:val="0"/>
        <w:adjustRightInd w:val="0"/>
        <w:spacing w:after="0" w:line="240" w:lineRule="auto"/>
        <w:ind w:left="709" w:right="-200" w:hanging="633"/>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the construction, erection, alteration, renovation, repair, demolition or dismantling of or addition to a building or any similar structure; or</w:t>
      </w:r>
    </w:p>
    <w:p w14:paraId="6E812CAF" w14:textId="77777777" w:rsidR="00A95BB3" w:rsidRPr="00A95BB3" w:rsidRDefault="00A95BB3" w:rsidP="00370847">
      <w:pPr>
        <w:widowControl w:val="0"/>
        <w:numPr>
          <w:ilvl w:val="0"/>
          <w:numId w:val="102"/>
        </w:numPr>
        <w:autoSpaceDE w:val="0"/>
        <w:autoSpaceDN w:val="0"/>
        <w:adjustRightInd w:val="0"/>
        <w:spacing w:after="0" w:line="240" w:lineRule="auto"/>
        <w:ind w:left="709" w:right="-200" w:hanging="633"/>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the construction, erection, maintenance, demolition or dismantling of any bridge, dam, canal, road, railway, runway, sewer or water reticulation system; or the moving of earth, clearing of land, the making of excavation, piling, or any similar civil engineering structure or type of work;</w:t>
      </w:r>
    </w:p>
    <w:p w14:paraId="6C9C2909"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3DDF3B07" w14:textId="77777777" w:rsidR="00A95BB3" w:rsidRPr="00A95BB3" w:rsidRDefault="00A95BB3" w:rsidP="00A95BB3">
      <w:pPr>
        <w:spacing w:after="0" w:line="240" w:lineRule="auto"/>
        <w:ind w:left="-284" w:right="-200"/>
        <w:jc w:val="both"/>
        <w:rPr>
          <w:rFonts w:ascii="Arial" w:eastAsia="Times New Roman" w:hAnsi="Arial" w:cs="Arial"/>
          <w:w w:val="99"/>
          <w:sz w:val="20"/>
          <w:szCs w:val="20"/>
          <w:lang w:val="en-GB"/>
        </w:rPr>
      </w:pPr>
      <w:r w:rsidRPr="00A95BB3">
        <w:rPr>
          <w:rFonts w:ascii="Arial" w:eastAsia="Times New Roman" w:hAnsi="Arial" w:cs="Arial"/>
          <w:w w:val="105"/>
          <w:sz w:val="20"/>
          <w:szCs w:val="20"/>
          <w:lang w:val="en-GB"/>
        </w:rPr>
        <w:t>"construction work permit" means a document issued in terms of regulation 3;</w:t>
      </w:r>
      <w:r w:rsidRPr="00A95BB3">
        <w:rPr>
          <w:rFonts w:ascii="Arial" w:eastAsia="Times New Roman" w:hAnsi="Arial" w:cs="Arial"/>
          <w:w w:val="99"/>
          <w:sz w:val="20"/>
          <w:szCs w:val="20"/>
          <w:lang w:val="en-GB"/>
        </w:rPr>
        <w:t xml:space="preserve"> </w:t>
      </w:r>
    </w:p>
    <w:p w14:paraId="37E83FA7" w14:textId="77777777" w:rsidR="00A95BB3" w:rsidRPr="00A95BB3" w:rsidRDefault="00A95BB3" w:rsidP="00A95BB3">
      <w:pPr>
        <w:spacing w:after="0" w:line="240" w:lineRule="auto"/>
        <w:ind w:left="-284" w:right="-200"/>
        <w:jc w:val="both"/>
        <w:rPr>
          <w:rFonts w:ascii="Arial" w:eastAsia="Times New Roman" w:hAnsi="Arial" w:cs="Arial"/>
          <w:w w:val="99"/>
          <w:sz w:val="20"/>
          <w:szCs w:val="20"/>
          <w:lang w:val="en-GB"/>
        </w:rPr>
      </w:pPr>
    </w:p>
    <w:p w14:paraId="63DEC7C7" w14:textId="77777777" w:rsidR="00A95BB3" w:rsidRPr="00A95BB3" w:rsidRDefault="00A95BB3" w:rsidP="00A95BB3">
      <w:pPr>
        <w:spacing w:after="0" w:line="240" w:lineRule="auto"/>
        <w:ind w:left="-284" w:right="-200"/>
        <w:jc w:val="both"/>
        <w:rPr>
          <w:rFonts w:ascii="Arial" w:eastAsia="Times New Roman" w:hAnsi="Arial" w:cs="Arial"/>
          <w:w w:val="105"/>
          <w:sz w:val="20"/>
          <w:szCs w:val="20"/>
          <w:lang w:val="en-GB"/>
        </w:rPr>
      </w:pPr>
      <w:r w:rsidRPr="00A95BB3">
        <w:rPr>
          <w:rFonts w:ascii="Arial" w:eastAsia="Times New Roman" w:hAnsi="Arial" w:cs="Arial"/>
          <w:w w:val="105"/>
          <w:sz w:val="20"/>
          <w:szCs w:val="20"/>
          <w:lang w:val="en-GB"/>
        </w:rPr>
        <w:t>"contractor" means an employer who performs construction work;</w:t>
      </w:r>
    </w:p>
    <w:p w14:paraId="74A2FC86" w14:textId="77777777" w:rsidR="00A95BB3" w:rsidRPr="00A95BB3" w:rsidRDefault="00A95BB3" w:rsidP="00A95BB3">
      <w:pPr>
        <w:spacing w:after="0" w:line="240" w:lineRule="auto"/>
        <w:ind w:left="-284" w:right="-200"/>
        <w:jc w:val="both"/>
        <w:rPr>
          <w:rFonts w:ascii="Arial" w:eastAsia="Times New Roman" w:hAnsi="Arial" w:cs="Arial"/>
          <w:sz w:val="20"/>
          <w:szCs w:val="20"/>
        </w:rPr>
      </w:pPr>
    </w:p>
    <w:p w14:paraId="2BBE9BB7"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"demolition work" means a method to dismantle, wreck, break, pull down or knock down of a</w:t>
      </w:r>
      <w:r w:rsidRPr="00A95BB3">
        <w:rPr>
          <w:rFonts w:ascii="Arial" w:eastAsia="Times New Roman" w:hAnsi="Arial" w:cs="Arial"/>
          <w:w w:val="112"/>
          <w:sz w:val="20"/>
          <w:szCs w:val="20"/>
          <w:lang w:val="en-GB"/>
        </w:rPr>
        <w:t xml:space="preserve"> </w:t>
      </w:r>
      <w:r w:rsidRPr="00A95BB3">
        <w:rPr>
          <w:rFonts w:ascii="Arial" w:eastAsia="Times New Roman" w:hAnsi="Arial" w:cs="Arial"/>
          <w:sz w:val="20"/>
          <w:szCs w:val="20"/>
          <w:lang w:val="en-GB"/>
        </w:rPr>
        <w:t>structure or part thereof by way of manual labour, machinery, or the use of explosives;</w:t>
      </w:r>
    </w:p>
    <w:p w14:paraId="4A6878D9"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4F0ED9B"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05"/>
          <w:sz w:val="20"/>
          <w:szCs w:val="20"/>
          <w:lang w:val="en-GB"/>
        </w:rPr>
        <w:t>"design" in relation to any structure, includes drawings, calculations, design details and</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specifications;</w:t>
      </w:r>
    </w:p>
    <w:p w14:paraId="49D825CE"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42F2928"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10"/>
          <w:sz w:val="20"/>
          <w:szCs w:val="20"/>
          <w:lang w:val="en-GB"/>
        </w:rPr>
        <w:t>"designe</w:t>
      </w:r>
      <w:r w:rsidRPr="00A95BB3">
        <w:rPr>
          <w:rFonts w:ascii="Arial" w:eastAsia="Times New Roman" w:hAnsi="Arial" w:cs="Arial"/>
          <w:color w:val="212121"/>
          <w:w w:val="110"/>
          <w:sz w:val="20"/>
          <w:szCs w:val="20"/>
          <w:lang w:val="en-GB"/>
        </w:rPr>
        <w:t>r</w:t>
      </w:r>
      <w:r w:rsidRPr="00A95BB3">
        <w:rPr>
          <w:rFonts w:ascii="Arial" w:eastAsia="Times New Roman" w:hAnsi="Arial" w:cs="Arial"/>
          <w:w w:val="110"/>
          <w:sz w:val="20"/>
          <w:szCs w:val="20"/>
          <w:lang w:val="en-GB"/>
        </w:rPr>
        <w:t>" means a competent person who-</w:t>
      </w:r>
    </w:p>
    <w:p w14:paraId="204A846D" w14:textId="77777777" w:rsidR="00A95BB3" w:rsidRPr="00A95BB3" w:rsidRDefault="00A95BB3" w:rsidP="00370847">
      <w:pPr>
        <w:widowControl w:val="0"/>
        <w:numPr>
          <w:ilvl w:val="0"/>
          <w:numId w:val="100"/>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prepares a design;</w:t>
      </w:r>
    </w:p>
    <w:p w14:paraId="65C71978" w14:textId="77777777" w:rsidR="00A95BB3" w:rsidRPr="00A95BB3" w:rsidRDefault="00A95BB3" w:rsidP="00370847">
      <w:pPr>
        <w:widowControl w:val="0"/>
        <w:numPr>
          <w:ilvl w:val="0"/>
          <w:numId w:val="100"/>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checks and approves a design;</w:t>
      </w:r>
    </w:p>
    <w:p w14:paraId="22290290" w14:textId="77777777" w:rsidR="00A95BB3" w:rsidRPr="00A95BB3" w:rsidRDefault="00A95BB3" w:rsidP="00370847">
      <w:pPr>
        <w:widowControl w:val="0"/>
        <w:numPr>
          <w:ilvl w:val="0"/>
          <w:numId w:val="100"/>
        </w:numPr>
        <w:autoSpaceDE w:val="0"/>
        <w:autoSpaceDN w:val="0"/>
        <w:adjustRightInd w:val="0"/>
        <w:spacing w:after="0" w:line="240" w:lineRule="auto"/>
        <w:ind w:left="709" w:right="-200" w:hanging="633"/>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arranges for a person at work under his or her control to prepare a design, including an employee of that person where he or she is the employer; or</w:t>
      </w:r>
    </w:p>
    <w:p w14:paraId="1A540C5B" w14:textId="77777777" w:rsidR="00A95BB3" w:rsidRPr="00A95BB3" w:rsidRDefault="00A95BB3" w:rsidP="00370847">
      <w:pPr>
        <w:widowControl w:val="0"/>
        <w:numPr>
          <w:ilvl w:val="0"/>
          <w:numId w:val="100"/>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designs temporary work, including its components;</w:t>
      </w:r>
    </w:p>
    <w:p w14:paraId="256AC1D2" w14:textId="77777777" w:rsidR="00A95BB3" w:rsidRPr="00A95BB3" w:rsidRDefault="00A95BB3" w:rsidP="00370847">
      <w:pPr>
        <w:widowControl w:val="0"/>
        <w:numPr>
          <w:ilvl w:val="0"/>
          <w:numId w:val="100"/>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an architect or engineer contributing to, or having overall responsibility for a design</w:t>
      </w:r>
      <w:r w:rsidRPr="00A95BB3">
        <w:rPr>
          <w:rFonts w:ascii="Arial" w:eastAsia="Times New Roman" w:hAnsi="Arial" w:cs="Arial"/>
          <w:color w:val="212121"/>
          <w:sz w:val="20"/>
          <w:szCs w:val="20"/>
          <w:lang w:val="en-GB"/>
        </w:rPr>
        <w:t>;</w:t>
      </w:r>
    </w:p>
    <w:p w14:paraId="0B9A6910" w14:textId="77777777" w:rsidR="00A95BB3" w:rsidRPr="00A95BB3" w:rsidRDefault="00A95BB3" w:rsidP="00370847">
      <w:pPr>
        <w:widowControl w:val="0"/>
        <w:numPr>
          <w:ilvl w:val="0"/>
          <w:numId w:val="100"/>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 building services engineer designing details for fixed plant;</w:t>
      </w:r>
    </w:p>
    <w:p w14:paraId="3DBD4123" w14:textId="77777777" w:rsidR="00A95BB3" w:rsidRPr="00A95BB3" w:rsidRDefault="00A95BB3" w:rsidP="00370847">
      <w:pPr>
        <w:widowControl w:val="0"/>
        <w:numPr>
          <w:ilvl w:val="0"/>
          <w:numId w:val="100"/>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 surveyor specifying articles or drawing up specifications;</w:t>
      </w:r>
    </w:p>
    <w:p w14:paraId="2078A9A4" w14:textId="77777777" w:rsidR="00A95BB3" w:rsidRPr="00A95BB3" w:rsidRDefault="00A95BB3" w:rsidP="00370847">
      <w:pPr>
        <w:widowControl w:val="0"/>
        <w:numPr>
          <w:ilvl w:val="0"/>
          <w:numId w:val="100"/>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 contractor carrying out design work as part of a design and building project; or</w:t>
      </w:r>
    </w:p>
    <w:p w14:paraId="5010CED2" w14:textId="77777777" w:rsidR="00A95BB3" w:rsidRPr="00A95BB3" w:rsidRDefault="00A95BB3" w:rsidP="00370847">
      <w:pPr>
        <w:widowControl w:val="0"/>
        <w:numPr>
          <w:ilvl w:val="0"/>
          <w:numId w:val="100"/>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an interior designer, shop-fitter or landscape architect;</w:t>
      </w:r>
    </w:p>
    <w:p w14:paraId="2FDB2AC0" w14:textId="77777777" w:rsidR="00A95BB3" w:rsidRPr="00A95BB3" w:rsidRDefault="00A95BB3" w:rsidP="00A95BB3">
      <w:pPr>
        <w:spacing w:after="0" w:line="240" w:lineRule="auto"/>
        <w:ind w:left="-284" w:right="-200"/>
        <w:jc w:val="both"/>
        <w:rPr>
          <w:rFonts w:ascii="Arial" w:eastAsia="Times New Roman" w:hAnsi="Arial" w:cs="Arial"/>
          <w:i/>
          <w:sz w:val="20"/>
          <w:szCs w:val="20"/>
          <w:lang w:val="en-GB"/>
        </w:rPr>
      </w:pPr>
    </w:p>
    <w:p w14:paraId="0603E723"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"excavation work" means the making of any man-made cavity, trench, pit or depression formed</w:t>
      </w:r>
      <w:r w:rsidRPr="00A95BB3">
        <w:rPr>
          <w:rFonts w:ascii="Arial" w:eastAsia="Times New Roman" w:hAnsi="Arial" w:cs="Arial"/>
          <w:color w:val="030303"/>
          <w:w w:val="98"/>
          <w:sz w:val="20"/>
          <w:szCs w:val="20"/>
          <w:lang w:val="en-GB"/>
        </w:rPr>
        <w:t xml:space="preserve"> </w:t>
      </w:r>
      <w:r w:rsidRPr="00A95BB3">
        <w:rPr>
          <w:rFonts w:ascii="Arial" w:eastAsia="Times New Roman" w:hAnsi="Arial" w:cs="Arial"/>
          <w:color w:val="030303"/>
          <w:sz w:val="20"/>
          <w:szCs w:val="20"/>
          <w:lang w:val="en-GB"/>
        </w:rPr>
        <w:t>by cutting, digging or scooping;</w:t>
      </w:r>
    </w:p>
    <w:p w14:paraId="5EC6E5F5"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F70C358"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w w:val="105"/>
          <w:sz w:val="20"/>
          <w:szCs w:val="20"/>
          <w:lang w:val="en-GB"/>
        </w:rPr>
        <w:t>"explosive actuated fastening device" means a tool that is activated by an explosive charge</w:t>
      </w:r>
      <w:r w:rsidRPr="00A95BB3">
        <w:rPr>
          <w:rFonts w:ascii="Arial" w:eastAsia="Times New Roman" w:hAnsi="Arial" w:cs="Arial"/>
          <w:color w:val="030303"/>
          <w:w w:val="99"/>
          <w:sz w:val="20"/>
          <w:szCs w:val="20"/>
          <w:lang w:val="en-GB"/>
        </w:rPr>
        <w:t xml:space="preserve"> </w:t>
      </w:r>
      <w:r w:rsidRPr="00A95BB3">
        <w:rPr>
          <w:rFonts w:ascii="Arial" w:eastAsia="Times New Roman" w:hAnsi="Arial" w:cs="Arial"/>
          <w:color w:val="030303"/>
          <w:w w:val="105"/>
          <w:sz w:val="20"/>
          <w:szCs w:val="20"/>
          <w:lang w:val="en-GB"/>
        </w:rPr>
        <w:t>and that is used for driving bolts, nails and similar objects for the purpose of providing fixing;</w:t>
      </w:r>
    </w:p>
    <w:p w14:paraId="7402CA8D"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A217D48"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"fall arrest equipment" means equipment used to arrest a person in a fall, including personal</w:t>
      </w:r>
      <w:r w:rsidRPr="00A95BB3">
        <w:rPr>
          <w:rFonts w:ascii="Arial" w:eastAsia="Times New Roman" w:hAnsi="Arial" w:cs="Arial"/>
          <w:color w:val="030303"/>
          <w:w w:val="98"/>
          <w:sz w:val="20"/>
          <w:szCs w:val="20"/>
          <w:lang w:val="en-GB"/>
        </w:rPr>
        <w:t xml:space="preserve"> </w:t>
      </w:r>
      <w:r w:rsidRPr="00A95BB3">
        <w:rPr>
          <w:rFonts w:ascii="Arial" w:eastAsia="Times New Roman" w:hAnsi="Arial" w:cs="Arial"/>
          <w:color w:val="030303"/>
          <w:sz w:val="20"/>
          <w:szCs w:val="20"/>
          <w:lang w:val="en-GB"/>
        </w:rPr>
        <w:t>equipment, a body harness, lanyards, deceleration devices</w:t>
      </w:r>
      <w:r w:rsidRPr="00A95BB3">
        <w:rPr>
          <w:rFonts w:ascii="Arial" w:eastAsia="Times New Roman" w:hAnsi="Arial" w:cs="Arial"/>
          <w:color w:val="343434"/>
          <w:sz w:val="20"/>
          <w:szCs w:val="20"/>
          <w:lang w:val="en-GB"/>
        </w:rPr>
        <w:t xml:space="preserve">, </w:t>
      </w:r>
      <w:r w:rsidRPr="00A95BB3">
        <w:rPr>
          <w:rFonts w:ascii="Arial" w:eastAsia="Times New Roman" w:hAnsi="Arial" w:cs="Arial"/>
          <w:color w:val="030303"/>
          <w:sz w:val="20"/>
          <w:szCs w:val="20"/>
          <w:lang w:val="en-GB"/>
        </w:rPr>
        <w:t>lifelines or similar equipment;</w:t>
      </w:r>
    </w:p>
    <w:p w14:paraId="61D008F3"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4F42B4C"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"fall prevention equipment" means equipment used to prevent persons from falling from a fall</w:t>
      </w:r>
      <w:r w:rsidRPr="00A95BB3">
        <w:rPr>
          <w:rFonts w:ascii="Arial" w:eastAsia="Times New Roman" w:hAnsi="Arial" w:cs="Arial"/>
          <w:color w:val="030303"/>
          <w:w w:val="102"/>
          <w:sz w:val="20"/>
          <w:szCs w:val="20"/>
          <w:lang w:val="en-GB"/>
        </w:rPr>
        <w:t xml:space="preserve"> </w:t>
      </w:r>
      <w:r w:rsidRPr="00A95BB3">
        <w:rPr>
          <w:rFonts w:ascii="Arial" w:eastAsia="Times New Roman" w:hAnsi="Arial" w:cs="Arial"/>
          <w:color w:val="030303"/>
          <w:sz w:val="20"/>
          <w:szCs w:val="20"/>
          <w:lang w:val="en-GB"/>
        </w:rPr>
        <w:t>risk position, including personal equipment, a body harness, lanyards, lifelines or physical</w:t>
      </w:r>
      <w:r w:rsidRPr="00A95BB3">
        <w:rPr>
          <w:rFonts w:ascii="Arial" w:eastAsia="Times New Roman" w:hAnsi="Arial" w:cs="Arial"/>
          <w:color w:val="030303"/>
          <w:w w:val="103"/>
          <w:sz w:val="20"/>
          <w:szCs w:val="20"/>
          <w:lang w:val="en-GB"/>
        </w:rPr>
        <w:t xml:space="preserve"> </w:t>
      </w:r>
      <w:r w:rsidRPr="00A95BB3">
        <w:rPr>
          <w:rFonts w:ascii="Arial" w:eastAsia="Times New Roman" w:hAnsi="Arial" w:cs="Arial"/>
          <w:color w:val="030303"/>
          <w:sz w:val="20"/>
          <w:szCs w:val="20"/>
          <w:lang w:val="en-GB"/>
        </w:rPr>
        <w:t>equipment such as guard-rails, screens, barricades, anchorages or similar equipment;</w:t>
      </w:r>
    </w:p>
    <w:p w14:paraId="262DADFF"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4178C9A2"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w w:val="110"/>
          <w:sz w:val="20"/>
          <w:szCs w:val="20"/>
          <w:lang w:val="en-GB"/>
        </w:rPr>
        <w:t xml:space="preserve">"fall protection plan" means a documented plan, which includes and provides for - </w:t>
      </w:r>
    </w:p>
    <w:p w14:paraId="51DC15F4" w14:textId="77777777" w:rsidR="00A95BB3" w:rsidRPr="00A95BB3" w:rsidRDefault="00A95BB3" w:rsidP="00370847">
      <w:pPr>
        <w:widowControl w:val="0"/>
        <w:numPr>
          <w:ilvl w:val="0"/>
          <w:numId w:val="103"/>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all risks relating to working from a fall risk position, considering the nature of work</w:t>
      </w:r>
      <w:r w:rsidRPr="00A95BB3">
        <w:rPr>
          <w:rFonts w:ascii="Arial" w:eastAsia="Times New Roman" w:hAnsi="Arial" w:cs="Arial"/>
          <w:color w:val="030303"/>
          <w:w w:val="97"/>
          <w:sz w:val="20"/>
          <w:szCs w:val="20"/>
          <w:lang w:val="en-GB"/>
        </w:rPr>
        <w:t xml:space="preserve"> </w:t>
      </w:r>
      <w:r w:rsidRPr="00A95BB3">
        <w:rPr>
          <w:rFonts w:ascii="Arial" w:eastAsia="Times New Roman" w:hAnsi="Arial" w:cs="Arial"/>
          <w:color w:val="030303"/>
          <w:sz w:val="20"/>
          <w:szCs w:val="20"/>
          <w:lang w:val="en-GB"/>
        </w:rPr>
        <w:t>undertaken;</w:t>
      </w:r>
    </w:p>
    <w:p w14:paraId="03432423" w14:textId="77777777" w:rsidR="00A95BB3" w:rsidRPr="00A95BB3" w:rsidRDefault="00A95BB3" w:rsidP="00370847">
      <w:pPr>
        <w:widowControl w:val="0"/>
        <w:numPr>
          <w:ilvl w:val="0"/>
          <w:numId w:val="103"/>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the procedures and methods to be applied in order to eliminate the risk of falling; and</w:t>
      </w:r>
    </w:p>
    <w:p w14:paraId="41CDF4CF" w14:textId="77777777" w:rsidR="00A95BB3" w:rsidRPr="00A95BB3" w:rsidRDefault="00A95BB3" w:rsidP="00370847">
      <w:pPr>
        <w:widowControl w:val="0"/>
        <w:numPr>
          <w:ilvl w:val="0"/>
          <w:numId w:val="103"/>
        </w:numPr>
        <w:autoSpaceDE w:val="0"/>
        <w:autoSpaceDN w:val="0"/>
        <w:adjustRightInd w:val="0"/>
        <w:spacing w:after="0" w:line="240" w:lineRule="auto"/>
        <w:ind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a rescue plan and procedures;</w:t>
      </w:r>
    </w:p>
    <w:p w14:paraId="1535757B"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3EE8B6B7"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"fall risk" means any potential exposure to falling either from, off or into;</w:t>
      </w:r>
    </w:p>
    <w:p w14:paraId="00B66BD1"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7152E287"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"health and safety file " mean a file, or other record containing the information in writing</w:t>
      </w:r>
      <w:r w:rsidRPr="00A95BB3">
        <w:rPr>
          <w:rFonts w:ascii="Arial" w:eastAsia="Times New Roman" w:hAnsi="Arial" w:cs="Arial"/>
          <w:color w:val="030303"/>
          <w:w w:val="101"/>
          <w:sz w:val="20"/>
          <w:szCs w:val="20"/>
          <w:lang w:val="en-GB"/>
        </w:rPr>
        <w:t xml:space="preserve"> </w:t>
      </w:r>
      <w:r w:rsidRPr="00A95BB3">
        <w:rPr>
          <w:rFonts w:ascii="Arial" w:eastAsia="Times New Roman" w:hAnsi="Arial" w:cs="Arial"/>
          <w:color w:val="030303"/>
          <w:sz w:val="20"/>
          <w:szCs w:val="20"/>
          <w:lang w:val="en-GB"/>
        </w:rPr>
        <w:t>required by these Regulations;</w:t>
      </w:r>
    </w:p>
    <w:p w14:paraId="13C93854"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982A118"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w w:val="105"/>
          <w:sz w:val="20"/>
          <w:szCs w:val="20"/>
          <w:lang w:val="en-GB"/>
        </w:rPr>
        <w:t>"health and safety plan" mean a site, activity or project specific documented plan in</w:t>
      </w:r>
      <w:r w:rsidRPr="00A95BB3">
        <w:rPr>
          <w:rFonts w:ascii="Arial" w:eastAsia="Times New Roman" w:hAnsi="Arial" w:cs="Arial"/>
          <w:color w:val="030303"/>
          <w:w w:val="112"/>
          <w:sz w:val="20"/>
          <w:szCs w:val="20"/>
          <w:lang w:val="en-GB"/>
        </w:rPr>
        <w:t xml:space="preserve"> </w:t>
      </w:r>
      <w:r w:rsidRPr="00A95BB3">
        <w:rPr>
          <w:rFonts w:ascii="Arial" w:eastAsia="Times New Roman" w:hAnsi="Arial" w:cs="Arial"/>
          <w:color w:val="030303"/>
          <w:w w:val="105"/>
          <w:sz w:val="20"/>
          <w:szCs w:val="20"/>
          <w:lang w:val="en-GB"/>
        </w:rPr>
        <w:t>accordance with the client's health and safety specification;</w:t>
      </w:r>
    </w:p>
    <w:p w14:paraId="136AE080"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6334C9F"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"health and safety specification" mean a site, activity or project specific document prepared</w:t>
      </w:r>
      <w:r w:rsidRPr="00A95BB3">
        <w:rPr>
          <w:rFonts w:ascii="Arial" w:eastAsia="Times New Roman" w:hAnsi="Arial" w:cs="Arial"/>
          <w:color w:val="030303"/>
          <w:w w:val="98"/>
          <w:sz w:val="20"/>
          <w:szCs w:val="20"/>
          <w:lang w:val="en-GB"/>
        </w:rPr>
        <w:t xml:space="preserve"> </w:t>
      </w:r>
      <w:r w:rsidRPr="00A95BB3">
        <w:rPr>
          <w:rFonts w:ascii="Arial" w:eastAsia="Times New Roman" w:hAnsi="Arial" w:cs="Arial"/>
          <w:color w:val="030303"/>
          <w:sz w:val="20"/>
          <w:szCs w:val="20"/>
          <w:lang w:val="en-GB"/>
        </w:rPr>
        <w:t>by the client pertaining to all health and safety requirements related to construction work;</w:t>
      </w:r>
    </w:p>
    <w:p w14:paraId="790F1320"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color w:val="030303"/>
          <w:sz w:val="20"/>
          <w:szCs w:val="20"/>
          <w:lang w:val="en-GB"/>
        </w:rPr>
        <w:t>"material hoist" means a hoist used to lower or raise material and equipment, excluding</w:t>
      </w:r>
      <w:r w:rsidRPr="00A95BB3">
        <w:rPr>
          <w:rFonts w:ascii="Arial" w:eastAsia="Times New Roman" w:hAnsi="Arial" w:cs="Arial"/>
          <w:color w:val="030303"/>
          <w:w w:val="102"/>
          <w:sz w:val="20"/>
          <w:szCs w:val="20"/>
          <w:lang w:val="en-GB"/>
        </w:rPr>
        <w:t xml:space="preserve"> </w:t>
      </w:r>
      <w:r w:rsidRPr="00A95BB3">
        <w:rPr>
          <w:rFonts w:ascii="Arial" w:eastAsia="Times New Roman" w:hAnsi="Arial" w:cs="Arial"/>
          <w:color w:val="030303"/>
          <w:sz w:val="20"/>
          <w:szCs w:val="20"/>
          <w:lang w:val="en-GB"/>
        </w:rPr>
        <w:t>passengers;</w:t>
      </w:r>
    </w:p>
    <w:p w14:paraId="525DA8A3" w14:textId="77777777" w:rsidR="00A95BB3" w:rsidRPr="00A95BB3" w:rsidRDefault="00A95BB3" w:rsidP="00A95BB3">
      <w:pPr>
        <w:spacing w:after="0" w:line="240" w:lineRule="auto"/>
        <w:ind w:left="-284" w:right="-200"/>
        <w:jc w:val="both"/>
        <w:rPr>
          <w:rFonts w:ascii="Arial" w:eastAsia="Times New Roman" w:hAnsi="Arial" w:cs="Arial"/>
          <w:i/>
          <w:sz w:val="20"/>
          <w:szCs w:val="20"/>
          <w:lang w:val="en-GB"/>
        </w:rPr>
      </w:pPr>
    </w:p>
    <w:p w14:paraId="6E1B5259"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10"/>
          <w:sz w:val="20"/>
          <w:szCs w:val="20"/>
          <w:lang w:val="en-GB"/>
        </w:rPr>
        <w:t>"medical certificate of fitness" means a certificate contemplated in regulation 7(8)</w:t>
      </w:r>
      <w:r w:rsidRPr="00A95BB3">
        <w:rPr>
          <w:rFonts w:ascii="Arial" w:eastAsia="Times New Roman" w:hAnsi="Arial" w:cs="Arial"/>
          <w:iCs/>
          <w:w w:val="110"/>
          <w:sz w:val="20"/>
          <w:szCs w:val="20"/>
          <w:lang w:val="en-GB"/>
        </w:rPr>
        <w:t>;</w:t>
      </w:r>
    </w:p>
    <w:p w14:paraId="29331812"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82F2835"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"mobile plant" means any machinery, appliance or other similar device that is able to move independently, and is used for the purpose of performing construction work on a construction</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site;</w:t>
      </w:r>
    </w:p>
    <w:p w14:paraId="34263F8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3A605325"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"National Building Regulations" means the National Building Regulations made under the National Building Regulations and Building Standards Act, 1977 (Act No. 103 of 1977), and</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promulgated by Government Notice No. R. 2378 of 30 July 1990, as amended by Government</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Notices No's R. 432 of 8 March 1991, R. 919 of 30 July 1999 and R. 547 of 30 May 2008;</w:t>
      </w:r>
    </w:p>
    <w:p w14:paraId="1C628D42"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BD1D626"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"person day" means one normal working shift of carrying out construction work by a person on</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a construction site;</w:t>
      </w:r>
    </w:p>
    <w:p w14:paraId="0C1139FD"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BEA4BA5"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"principal contractor" means an employer appointed by the client to perform construction</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work;</w:t>
      </w:r>
    </w:p>
    <w:p w14:paraId="3664BD47"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51BE1972"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05"/>
          <w:sz w:val="20"/>
          <w:szCs w:val="20"/>
          <w:lang w:val="en-GB"/>
        </w:rPr>
        <w:t>"Professional Engineer or Professional Certificated Engineer" means a person holding</w:t>
      </w:r>
      <w:r w:rsidRPr="00A95BB3">
        <w:rPr>
          <w:rFonts w:ascii="Arial" w:eastAsia="Times New Roman" w:hAnsi="Arial" w:cs="Arial"/>
          <w:w w:val="102"/>
          <w:sz w:val="20"/>
          <w:szCs w:val="20"/>
          <w:lang w:val="en-GB"/>
        </w:rPr>
        <w:t xml:space="preserve"> </w:t>
      </w:r>
      <w:r w:rsidRPr="00A95BB3">
        <w:rPr>
          <w:rFonts w:ascii="Arial" w:eastAsia="Times New Roman" w:hAnsi="Arial" w:cs="Arial"/>
          <w:w w:val="105"/>
          <w:sz w:val="20"/>
          <w:szCs w:val="20"/>
          <w:lang w:val="en-GB"/>
        </w:rPr>
        <w:t>registration as either a Professional Engineer or Professional Certificated Engineer in terms of</w:t>
      </w:r>
      <w:r w:rsidRPr="00A95BB3">
        <w:rPr>
          <w:rFonts w:ascii="Arial" w:eastAsia="Times New Roman" w:hAnsi="Arial" w:cs="Arial"/>
          <w:w w:val="94"/>
          <w:sz w:val="20"/>
          <w:szCs w:val="20"/>
          <w:lang w:val="en-GB"/>
        </w:rPr>
        <w:t xml:space="preserve"> </w:t>
      </w:r>
      <w:r w:rsidRPr="00A95BB3">
        <w:rPr>
          <w:rFonts w:ascii="Arial" w:eastAsia="Times New Roman" w:hAnsi="Arial" w:cs="Arial"/>
          <w:w w:val="105"/>
          <w:sz w:val="20"/>
          <w:szCs w:val="20"/>
          <w:lang w:val="en-GB"/>
        </w:rPr>
        <w:t>the Engineering Profession Act, 2000 (Act No. 46 of 2000);</w:t>
      </w:r>
    </w:p>
    <w:p w14:paraId="04E2FD4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131BAF51"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05"/>
          <w:sz w:val="20"/>
          <w:szCs w:val="20"/>
          <w:lang w:val="en-GB"/>
        </w:rPr>
        <w:t>"Professional Technologist" means a person holding registration as a Professional</w:t>
      </w:r>
      <w:r w:rsidRPr="00A95BB3">
        <w:rPr>
          <w:rFonts w:ascii="Arial" w:eastAsia="Times New Roman" w:hAnsi="Arial" w:cs="Arial"/>
          <w:w w:val="97"/>
          <w:sz w:val="20"/>
          <w:szCs w:val="20"/>
          <w:lang w:val="en-GB"/>
        </w:rPr>
        <w:t xml:space="preserve"> </w:t>
      </w:r>
      <w:r w:rsidRPr="00A95BB3">
        <w:rPr>
          <w:rFonts w:ascii="Arial" w:eastAsia="Times New Roman" w:hAnsi="Arial" w:cs="Arial"/>
          <w:w w:val="105"/>
          <w:sz w:val="20"/>
          <w:szCs w:val="20"/>
          <w:lang w:val="en-GB"/>
        </w:rPr>
        <w:t>Engineering Technologist in terms of the Engineering Profession Act, 2000;</w:t>
      </w:r>
    </w:p>
    <w:p w14:paraId="28216914"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4C8F604"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 xml:space="preserve">"provincial </w:t>
      </w:r>
      <w:r w:rsidRPr="00A95BB3">
        <w:rPr>
          <w:rFonts w:ascii="Arial" w:eastAsia="Times New Roman" w:hAnsi="Arial" w:cs="Arial"/>
          <w:color w:val="181818"/>
          <w:sz w:val="20"/>
          <w:szCs w:val="20"/>
          <w:lang w:val="en-GB"/>
        </w:rPr>
        <w:t xml:space="preserve">director" </w:t>
      </w:r>
      <w:r w:rsidRPr="00A95BB3">
        <w:rPr>
          <w:rFonts w:ascii="Arial" w:eastAsia="Times New Roman" w:hAnsi="Arial" w:cs="Arial"/>
          <w:sz w:val="20"/>
          <w:szCs w:val="20"/>
          <w:lang w:val="en-GB"/>
        </w:rPr>
        <w:t>means the provincial director as defined in regulation 1 of the General</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Administrative Regulations, 2003;</w:t>
      </w:r>
    </w:p>
    <w:p w14:paraId="4C92B172"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32AE52E2"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"scaffold" means a temporary elevated platform and supporting structure used for providing</w:t>
      </w:r>
      <w:r w:rsidRPr="00A95BB3">
        <w:rPr>
          <w:rFonts w:ascii="Arial" w:eastAsia="Times New Roman" w:hAnsi="Arial" w:cs="Arial"/>
          <w:w w:val="105"/>
          <w:sz w:val="20"/>
          <w:szCs w:val="20"/>
          <w:lang w:val="en-GB"/>
        </w:rPr>
        <w:t xml:space="preserve"> </w:t>
      </w:r>
      <w:r w:rsidRPr="00A95BB3">
        <w:rPr>
          <w:rFonts w:ascii="Arial" w:eastAsia="Times New Roman" w:hAnsi="Arial" w:cs="Arial"/>
          <w:sz w:val="20"/>
          <w:szCs w:val="20"/>
          <w:lang w:val="en-GB"/>
        </w:rPr>
        <w:t>access to and supporting workmen or materials or both;</w:t>
      </w:r>
    </w:p>
    <w:p w14:paraId="64AE743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13ADC3E4" w14:textId="77777777" w:rsidR="00A95BB3" w:rsidRPr="00A95BB3" w:rsidRDefault="00A95BB3" w:rsidP="00A95BB3">
      <w:pPr>
        <w:spacing w:after="0" w:line="240" w:lineRule="auto"/>
        <w:ind w:left="-284" w:right="-200"/>
        <w:jc w:val="both"/>
        <w:rPr>
          <w:rFonts w:ascii="Arial" w:eastAsia="Times New Roman" w:hAnsi="Arial" w:cs="Arial"/>
          <w:b/>
          <w:sz w:val="20"/>
          <w:szCs w:val="20"/>
          <w:lang w:val="en-GB"/>
        </w:rPr>
      </w:pPr>
      <w:r w:rsidRPr="00A95BB3">
        <w:rPr>
          <w:rFonts w:ascii="Arial" w:eastAsia="Times New Roman" w:hAnsi="Arial" w:cs="Arial"/>
          <w:sz w:val="20"/>
          <w:szCs w:val="20"/>
          <w:lang w:val="en-GB"/>
        </w:rPr>
        <w:t>"shoring" means a system used to support the sides of an excavation and which is intended to</w:t>
      </w:r>
      <w:r w:rsidRPr="00A95BB3">
        <w:rPr>
          <w:rFonts w:ascii="Arial" w:eastAsia="Times New Roman" w:hAnsi="Arial" w:cs="Arial"/>
          <w:w w:val="104"/>
          <w:sz w:val="20"/>
          <w:szCs w:val="20"/>
          <w:lang w:val="en-GB"/>
        </w:rPr>
        <w:t xml:space="preserve"> </w:t>
      </w:r>
      <w:r w:rsidRPr="00A95BB3">
        <w:rPr>
          <w:rFonts w:ascii="Arial" w:eastAsia="Times New Roman" w:hAnsi="Arial" w:cs="Arial"/>
          <w:sz w:val="20"/>
          <w:szCs w:val="20"/>
          <w:lang w:val="en-GB"/>
        </w:rPr>
        <w:t>prevent the cave-in or the collapse of the sides of an excavation;</w:t>
      </w:r>
    </w:p>
    <w:p w14:paraId="0C40CE1C" w14:textId="77777777" w:rsidR="00A95BB3" w:rsidRPr="00A95BB3" w:rsidRDefault="00A95BB3" w:rsidP="00A95BB3">
      <w:pPr>
        <w:spacing w:after="0" w:line="240" w:lineRule="auto"/>
        <w:ind w:left="-284" w:right="-200"/>
        <w:jc w:val="both"/>
        <w:rPr>
          <w:rFonts w:ascii="Arial" w:eastAsia="Times New Roman" w:hAnsi="Arial" w:cs="Arial"/>
          <w:w w:val="115"/>
          <w:sz w:val="20"/>
          <w:szCs w:val="20"/>
          <w:lang w:val="en-GB"/>
        </w:rPr>
      </w:pPr>
    </w:p>
    <w:p w14:paraId="2D2FB834"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15"/>
          <w:sz w:val="20"/>
          <w:szCs w:val="20"/>
          <w:lang w:val="en-GB"/>
        </w:rPr>
        <w:t>"structure" means-</w:t>
      </w:r>
    </w:p>
    <w:p w14:paraId="1ABA66EE" w14:textId="77777777" w:rsidR="00A95BB3" w:rsidRPr="00A95BB3" w:rsidRDefault="00A95BB3" w:rsidP="00370847">
      <w:pPr>
        <w:widowControl w:val="0"/>
        <w:numPr>
          <w:ilvl w:val="0"/>
          <w:numId w:val="101"/>
        </w:numPr>
        <w:autoSpaceDE w:val="0"/>
        <w:autoSpaceDN w:val="0"/>
        <w:adjustRightInd w:val="0"/>
        <w:spacing w:after="0" w:line="240" w:lineRule="auto"/>
        <w:ind w:left="709" w:right="-200" w:hanging="633"/>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any building, steel or reinforced concrete structure (not being a building), railway line or</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siding, bridge, waterworks, reservoir, pipe or pipeline, cable, sewer, sewage works, fixed</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vessels, road</w:t>
      </w:r>
      <w:r w:rsidRPr="00A95BB3">
        <w:rPr>
          <w:rFonts w:ascii="Arial" w:eastAsia="Times New Roman" w:hAnsi="Arial" w:cs="Arial"/>
          <w:color w:val="1A1A1A"/>
          <w:sz w:val="20"/>
          <w:szCs w:val="20"/>
          <w:lang w:val="en-GB"/>
        </w:rPr>
        <w:t xml:space="preserve">, </w:t>
      </w:r>
      <w:r w:rsidRPr="00A95BB3">
        <w:rPr>
          <w:rFonts w:ascii="Arial" w:eastAsia="Times New Roman" w:hAnsi="Arial" w:cs="Arial"/>
          <w:sz w:val="20"/>
          <w:szCs w:val="20"/>
          <w:lang w:val="en-GB"/>
        </w:rPr>
        <w:t>drainage works, earthworks, dam, wall, mast, tower, tower crane, bulk mixing</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plant, pylon, surface and underground tanks</w:t>
      </w:r>
      <w:r w:rsidRPr="00A95BB3">
        <w:rPr>
          <w:rFonts w:ascii="Arial" w:eastAsia="Times New Roman" w:hAnsi="Arial" w:cs="Arial"/>
          <w:color w:val="1A1A1A"/>
          <w:sz w:val="20"/>
          <w:szCs w:val="20"/>
          <w:lang w:val="en-GB"/>
        </w:rPr>
        <w:t xml:space="preserve">, </w:t>
      </w:r>
      <w:r w:rsidRPr="00A95BB3">
        <w:rPr>
          <w:rFonts w:ascii="Arial" w:eastAsia="Times New Roman" w:hAnsi="Arial" w:cs="Arial"/>
          <w:sz w:val="20"/>
          <w:szCs w:val="20"/>
          <w:lang w:val="en-GB"/>
        </w:rPr>
        <w:t>earth retaining structure or any structure designed</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to preserve or alter any natural feature, and any other similar structure;</w:t>
      </w:r>
    </w:p>
    <w:p w14:paraId="7C0B693C" w14:textId="77777777" w:rsidR="00A95BB3" w:rsidRPr="00A95BB3" w:rsidRDefault="00A95BB3" w:rsidP="00370847">
      <w:pPr>
        <w:widowControl w:val="0"/>
        <w:numPr>
          <w:ilvl w:val="0"/>
          <w:numId w:val="101"/>
        </w:numPr>
        <w:autoSpaceDE w:val="0"/>
        <w:autoSpaceDN w:val="0"/>
        <w:adjustRightInd w:val="0"/>
        <w:spacing w:after="0" w:line="240" w:lineRule="auto"/>
        <w:ind w:left="709" w:right="-200" w:hanging="633"/>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any falsework, scaffold or other structure designed or used to provide support or means of</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access during construction work; or</w:t>
      </w:r>
    </w:p>
    <w:p w14:paraId="5CD12C83" w14:textId="77777777" w:rsidR="00A95BB3" w:rsidRPr="00A95BB3" w:rsidRDefault="00A95BB3" w:rsidP="00370847">
      <w:pPr>
        <w:widowControl w:val="0"/>
        <w:numPr>
          <w:ilvl w:val="0"/>
          <w:numId w:val="101"/>
        </w:numPr>
        <w:autoSpaceDE w:val="0"/>
        <w:autoSpaceDN w:val="0"/>
        <w:adjustRightInd w:val="0"/>
        <w:spacing w:after="0" w:line="240" w:lineRule="auto"/>
        <w:ind w:left="709" w:right="-200" w:hanging="633"/>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any fixed plant in respect of construction work which includes installation, commissioning,</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decommissioning or dismantling and where any construction work involves a risk of a person</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falling;</w:t>
      </w:r>
    </w:p>
    <w:p w14:paraId="5FA59865"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6ED44FBA"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"suspended p</w:t>
      </w:r>
      <w:r w:rsidRPr="00A95BB3">
        <w:rPr>
          <w:rFonts w:ascii="Arial" w:eastAsia="Times New Roman" w:hAnsi="Arial" w:cs="Arial"/>
          <w:color w:val="1A1A1A"/>
          <w:sz w:val="20"/>
          <w:szCs w:val="20"/>
          <w:lang w:val="en-GB"/>
        </w:rPr>
        <w:t>l</w:t>
      </w:r>
      <w:r w:rsidRPr="00A95BB3">
        <w:rPr>
          <w:rFonts w:ascii="Arial" w:eastAsia="Times New Roman" w:hAnsi="Arial" w:cs="Arial"/>
          <w:sz w:val="20"/>
          <w:szCs w:val="20"/>
          <w:lang w:val="en-GB"/>
        </w:rPr>
        <w:t>atfo</w:t>
      </w:r>
      <w:r w:rsidRPr="00A95BB3">
        <w:rPr>
          <w:rFonts w:ascii="Arial" w:eastAsia="Times New Roman" w:hAnsi="Arial" w:cs="Arial"/>
          <w:color w:val="1A1A1A"/>
          <w:sz w:val="20"/>
          <w:szCs w:val="20"/>
          <w:lang w:val="en-GB"/>
        </w:rPr>
        <w:t>r</w:t>
      </w:r>
      <w:r w:rsidRPr="00A95BB3">
        <w:rPr>
          <w:rFonts w:ascii="Arial" w:eastAsia="Times New Roman" w:hAnsi="Arial" w:cs="Arial"/>
          <w:sz w:val="20"/>
          <w:szCs w:val="20"/>
          <w:lang w:val="en-GB"/>
        </w:rPr>
        <w:t>m" means a working platform suspended from supports by means of one or</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more separate ropes from each support;</w:t>
      </w:r>
    </w:p>
    <w:p w14:paraId="62038822"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3C8A5A0B"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w:t>
      </w:r>
      <w:r w:rsidRPr="00A95BB3">
        <w:rPr>
          <w:rFonts w:ascii="Arial" w:eastAsia="Times New Roman" w:hAnsi="Arial" w:cs="Arial"/>
          <w:color w:val="1A1A1A"/>
          <w:sz w:val="20"/>
          <w:szCs w:val="20"/>
          <w:lang w:val="en-GB"/>
        </w:rPr>
        <w:t>t</w:t>
      </w:r>
      <w:r w:rsidRPr="00A95BB3">
        <w:rPr>
          <w:rFonts w:ascii="Arial" w:eastAsia="Times New Roman" w:hAnsi="Arial" w:cs="Arial"/>
          <w:sz w:val="20"/>
          <w:szCs w:val="20"/>
          <w:lang w:val="en-GB"/>
        </w:rPr>
        <w:t>emporary works" means any falsework, formwork, support work, scaffold, shoring or other</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temporary structure designed to provide support or means of access during construction work;</w:t>
      </w:r>
    </w:p>
    <w:p w14:paraId="22AD1BBC"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660DB690"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w w:val="105"/>
          <w:sz w:val="20"/>
          <w:szCs w:val="20"/>
          <w:lang w:val="en-GB"/>
        </w:rPr>
        <w:t>"the Act" means the Occupational Health and Safety Act,</w:t>
      </w:r>
      <w:r w:rsidRPr="00A95BB3">
        <w:rPr>
          <w:rFonts w:ascii="Arial" w:eastAsia="Times New Roman" w:hAnsi="Arial" w:cs="Arial"/>
          <w:color w:val="1A1A1A"/>
          <w:w w:val="105"/>
          <w:sz w:val="20"/>
          <w:szCs w:val="20"/>
          <w:lang w:val="en-GB"/>
        </w:rPr>
        <w:t xml:space="preserve"> </w:t>
      </w:r>
      <w:r w:rsidRPr="00A95BB3">
        <w:rPr>
          <w:rFonts w:ascii="Arial" w:eastAsia="Times New Roman" w:hAnsi="Arial" w:cs="Arial"/>
          <w:w w:val="105"/>
          <w:sz w:val="20"/>
          <w:szCs w:val="20"/>
          <w:lang w:val="en-GB"/>
        </w:rPr>
        <w:t>1993 (Act No. 85 of 1993);</w:t>
      </w:r>
    </w:p>
    <w:p w14:paraId="3721A627"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0EFF8F7" w14:textId="77777777" w:rsidR="00A95BB3" w:rsidRPr="00A95BB3" w:rsidRDefault="00A95BB3" w:rsidP="00A95BB3">
      <w:pPr>
        <w:spacing w:after="0" w:line="240" w:lineRule="auto"/>
        <w:ind w:left="-284" w:right="-200"/>
        <w:jc w:val="both"/>
        <w:rPr>
          <w:rFonts w:ascii="Arial" w:eastAsia="Times New Roman" w:hAnsi="Arial" w:cs="Arial"/>
          <w:color w:val="000000"/>
          <w:sz w:val="20"/>
          <w:szCs w:val="20"/>
          <w:lang w:val="en-GB"/>
        </w:rPr>
      </w:pPr>
      <w:r w:rsidRPr="00A95BB3">
        <w:rPr>
          <w:rFonts w:ascii="Arial" w:eastAsia="Times New Roman" w:hAnsi="Arial" w:cs="Arial"/>
          <w:sz w:val="20"/>
          <w:szCs w:val="20"/>
          <w:lang w:val="en-GB"/>
        </w:rPr>
        <w:t>"tunne</w:t>
      </w:r>
      <w:r w:rsidRPr="00A95BB3">
        <w:rPr>
          <w:rFonts w:ascii="Arial" w:eastAsia="Times New Roman" w:hAnsi="Arial" w:cs="Arial"/>
          <w:color w:val="1A1A1A"/>
          <w:sz w:val="20"/>
          <w:szCs w:val="20"/>
          <w:lang w:val="en-GB"/>
        </w:rPr>
        <w:t>l</w:t>
      </w:r>
      <w:r w:rsidRPr="00A95BB3">
        <w:rPr>
          <w:rFonts w:ascii="Arial" w:eastAsia="Times New Roman" w:hAnsi="Arial" w:cs="Arial"/>
          <w:sz w:val="20"/>
          <w:szCs w:val="20"/>
          <w:lang w:val="en-GB"/>
        </w:rPr>
        <w:t>ling" means the construction of any tunnel beneath the natural surface of the earth for a</w:t>
      </w:r>
      <w:r w:rsidRPr="00A95BB3">
        <w:rPr>
          <w:rFonts w:ascii="Arial" w:eastAsia="Times New Roman" w:hAnsi="Arial" w:cs="Arial"/>
          <w:w w:val="116"/>
          <w:sz w:val="20"/>
          <w:szCs w:val="20"/>
          <w:lang w:val="en-GB"/>
        </w:rPr>
        <w:t xml:space="preserve"> </w:t>
      </w:r>
      <w:r w:rsidRPr="00A95BB3">
        <w:rPr>
          <w:rFonts w:ascii="Arial" w:eastAsia="Times New Roman" w:hAnsi="Arial" w:cs="Arial"/>
          <w:sz w:val="20"/>
          <w:szCs w:val="20"/>
          <w:lang w:val="en-GB"/>
        </w:rPr>
        <w:t>purpose other than the searching for or winning of a mineral.</w:t>
      </w:r>
    </w:p>
    <w:p w14:paraId="312EEA8E"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6FE926B8" w14:textId="77777777" w:rsidR="00A95BB3" w:rsidRPr="00A95BB3" w:rsidRDefault="00A95BB3" w:rsidP="00A95BB3">
      <w:pPr>
        <w:keepNext/>
        <w:spacing w:after="0" w:line="240" w:lineRule="auto"/>
        <w:ind w:left="-284" w:right="-200"/>
        <w:jc w:val="both"/>
        <w:outlineLvl w:val="6"/>
        <w:rPr>
          <w:rFonts w:ascii="Arial" w:eastAsia="Times New Roman" w:hAnsi="Arial" w:cs="Arial"/>
          <w:b/>
          <w:sz w:val="20"/>
          <w:lang w:val="en-GB"/>
        </w:rPr>
      </w:pPr>
      <w:r w:rsidRPr="00A95BB3">
        <w:rPr>
          <w:rFonts w:ascii="Arial" w:eastAsia="Times New Roman" w:hAnsi="Arial" w:cs="Arial"/>
          <w:b/>
          <w:sz w:val="20"/>
          <w:szCs w:val="20"/>
          <w:lang w:val="en-GB"/>
        </w:rPr>
        <w:t>Reference should be made to the following documentation in conjunction with this Safety Specification (including existing surveys, drawings and reports)</w:t>
      </w:r>
      <w:r w:rsidRPr="00A95BB3">
        <w:rPr>
          <w:rFonts w:ascii="Arial" w:eastAsia="Times New Roman" w:hAnsi="Arial" w:cs="Arial"/>
          <w:b/>
          <w:sz w:val="20"/>
          <w:lang w:val="en-GB"/>
        </w:rPr>
        <w:t>:</w:t>
      </w:r>
    </w:p>
    <w:p w14:paraId="5E7F5894" w14:textId="77777777" w:rsidR="00A95BB3" w:rsidRPr="00A95BB3" w:rsidRDefault="00A95BB3" w:rsidP="00A95BB3">
      <w:pPr>
        <w:spacing w:after="0" w:line="240" w:lineRule="auto"/>
        <w:rPr>
          <w:rFonts w:ascii="Arial" w:eastAsia="Times New Roman" w:hAnsi="Arial" w:cs="Arial"/>
          <w:sz w:val="24"/>
          <w:szCs w:val="24"/>
          <w:lang w:val="en-GB"/>
        </w:rPr>
      </w:pPr>
      <w:r w:rsidRPr="00A95BB3">
        <w:rPr>
          <w:rFonts w:ascii="Arial" w:eastAsia="Times New Roman" w:hAnsi="Arial" w:cs="Arial"/>
          <w:noProof/>
          <w:sz w:val="20"/>
          <w:szCs w:val="20"/>
          <w:lang w:val="en-ZA" w:eastAsia="en-ZA"/>
        </w:rPr>
        <mc:AlternateContent>
          <mc:Choice Requires="wps">
            <w:drawing>
              <wp:anchor distT="0" distB="0" distL="114300" distR="114300" simplePos="0" relativeHeight="251685888" behindDoc="0" locked="0" layoutInCell="1" allowOverlap="1" wp14:anchorId="10E8BBB7" wp14:editId="4B761852">
                <wp:simplePos x="0" y="0"/>
                <wp:positionH relativeFrom="column">
                  <wp:posOffset>-183515</wp:posOffset>
                </wp:positionH>
                <wp:positionV relativeFrom="paragraph">
                  <wp:posOffset>90805</wp:posOffset>
                </wp:positionV>
                <wp:extent cx="6086475" cy="481965"/>
                <wp:effectExtent l="6985" t="13335" r="12065" b="952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48196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A731A0" w14:textId="77777777" w:rsidR="00D90F99" w:rsidRDefault="00D90F99" w:rsidP="00A95BB3">
                            <w:pPr>
                              <w:rPr>
                                <w:rFonts w:ascii="Tahoma" w:hAnsi="Tahoma" w:cs="Tahoma"/>
                              </w:rPr>
                            </w:pPr>
                            <w:r>
                              <w:rPr>
                                <w:rFonts w:ascii="Tahoma" w:hAnsi="Tahoma" w:cs="Tahoma"/>
                              </w:rPr>
                              <w:t>All existing survey drawings</w:t>
                            </w:r>
                          </w:p>
                          <w:p w14:paraId="3F27767B" w14:textId="77777777" w:rsidR="00D90F99" w:rsidRPr="006913B9" w:rsidRDefault="00D90F99" w:rsidP="00A95BB3">
                            <w:pPr>
                              <w:rPr>
                                <w:rFonts w:ascii="Tahoma" w:hAnsi="Tahoma" w:cs="Tahoma"/>
                              </w:rPr>
                            </w:pPr>
                            <w:r>
                              <w:rPr>
                                <w:rFonts w:ascii="Tahoma" w:hAnsi="Tahoma" w:cs="Tahoma"/>
                              </w:rPr>
                              <w:t xml:space="preserve">Engineering drawing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0E8BBB7" id="Rectangle 91" o:spid="_x0000_s1046" style="position:absolute;margin-left:-14.45pt;margin-top:7.15pt;width:479.25pt;height:3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" filled="f" strokeweight="1pt">
                <v:textbox inset="1pt,1pt,1pt,1pt">
                  <w:txbxContent>
                    <w:p w14:paraId="0EA731A0" w14:textId="77777777" w:rsidR="00D90F99" w:rsidRDefault="00D90F99" w:rsidP="00A95BB3">
                      <w:pPr>
                        <w:rPr>
                          <w:rFonts w:ascii="Tahoma" w:hAnsi="Tahoma" w:cs="Tahoma"/>
                        </w:rPr>
                      </w:pPr>
                      <w:r>
                        <w:rPr>
                          <w:rFonts w:ascii="Tahoma" w:hAnsi="Tahoma" w:cs="Tahoma"/>
                        </w:rPr>
                        <w:t>All existing survey drawings</w:t>
                      </w:r>
                    </w:p>
                    <w:p w14:paraId="3F27767B" w14:textId="77777777" w:rsidR="00D90F99" w:rsidRPr="006913B9" w:rsidRDefault="00D90F99" w:rsidP="00A95BB3">
                      <w:pPr>
                        <w:rPr>
                          <w:rFonts w:ascii="Tahoma" w:hAnsi="Tahoma" w:cs="Tahoma"/>
                        </w:rPr>
                      </w:pPr>
                      <w:r>
                        <w:rPr>
                          <w:rFonts w:ascii="Tahoma" w:hAnsi="Tahoma" w:cs="Tahoma"/>
                        </w:rPr>
                        <w:t xml:space="preserve">Engineering drawing                                                                                                                  </w:t>
                      </w:r>
                    </w:p>
                  </w:txbxContent>
                </v:textbox>
              </v:rect>
            </w:pict>
          </mc:Fallback>
        </mc:AlternateContent>
      </w:r>
    </w:p>
    <w:p w14:paraId="567609CB" w14:textId="77777777" w:rsidR="00A95BB3" w:rsidRPr="00A95BB3" w:rsidRDefault="00A95BB3" w:rsidP="00A95BB3">
      <w:pPr>
        <w:spacing w:after="0" w:line="240" w:lineRule="auto"/>
        <w:rPr>
          <w:rFonts w:ascii="Arial" w:eastAsia="Times New Roman" w:hAnsi="Arial" w:cs="Arial"/>
          <w:sz w:val="24"/>
          <w:szCs w:val="24"/>
          <w:lang w:val="en-GB"/>
        </w:rPr>
      </w:pPr>
    </w:p>
    <w:p w14:paraId="09629D65" w14:textId="77777777" w:rsidR="00A95BB3" w:rsidRPr="00A95BB3" w:rsidRDefault="00A95BB3" w:rsidP="00A95BB3">
      <w:pPr>
        <w:spacing w:after="0" w:line="240" w:lineRule="auto"/>
        <w:rPr>
          <w:rFonts w:ascii="Arial" w:eastAsia="Times New Roman" w:hAnsi="Arial" w:cs="Arial"/>
          <w:sz w:val="20"/>
          <w:szCs w:val="24"/>
        </w:rPr>
      </w:pPr>
    </w:p>
    <w:p w14:paraId="273CEDB4" w14:textId="77777777" w:rsidR="00A95BB3" w:rsidRPr="00A95BB3" w:rsidRDefault="00A95BB3" w:rsidP="00A95BB3">
      <w:pPr>
        <w:spacing w:after="0" w:line="240" w:lineRule="auto"/>
        <w:ind w:left="-284" w:right="-200"/>
        <w:jc w:val="both"/>
        <w:rPr>
          <w:rFonts w:ascii="Arial" w:eastAsia="Times New Roman" w:hAnsi="Arial" w:cs="Arial"/>
          <w:b/>
          <w:sz w:val="20"/>
          <w:szCs w:val="24"/>
          <w:lang w:val="en-GB"/>
        </w:rPr>
      </w:pPr>
    </w:p>
    <w:p w14:paraId="6777ED34" w14:textId="77777777" w:rsidR="00A95BB3" w:rsidRPr="00A95BB3" w:rsidRDefault="00A95BB3" w:rsidP="00A95BB3">
      <w:pPr>
        <w:spacing w:after="0" w:line="240" w:lineRule="auto"/>
        <w:ind w:left="-284" w:right="-200"/>
        <w:jc w:val="both"/>
        <w:rPr>
          <w:rFonts w:ascii="Arial" w:eastAsia="Times New Roman" w:hAnsi="Arial" w:cs="Arial"/>
          <w:b/>
          <w:sz w:val="20"/>
          <w:szCs w:val="24"/>
          <w:lang w:val="en-GB"/>
        </w:rPr>
      </w:pPr>
      <w:r w:rsidRPr="00A95BB3">
        <w:rPr>
          <w:rFonts w:ascii="Arial" w:eastAsia="Times New Roman" w:hAnsi="Arial" w:cs="Arial"/>
          <w:b/>
          <w:sz w:val="20"/>
          <w:szCs w:val="24"/>
          <w:lang w:val="en-GB"/>
        </w:rPr>
        <w:t>IMPORTANT NOTE:</w:t>
      </w:r>
    </w:p>
    <w:p w14:paraId="7ED3C36C"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This Health and Safety Specification has been prepared to comply with the requirements of the Construction Regulations 2014.  </w:t>
      </w:r>
    </w:p>
    <w:p w14:paraId="1CFCF6C7" w14:textId="77777777" w:rsidR="00A95BB3" w:rsidRPr="00A95BB3" w:rsidRDefault="00A95BB3" w:rsidP="00A95BB3">
      <w:pPr>
        <w:spacing w:after="0" w:line="240" w:lineRule="auto"/>
        <w:ind w:right="-200"/>
        <w:jc w:val="both"/>
        <w:rPr>
          <w:rFonts w:ascii="Arial" w:eastAsia="Times New Roman" w:hAnsi="Arial" w:cs="Arial"/>
          <w:b/>
          <w:sz w:val="20"/>
          <w:szCs w:val="24"/>
          <w:lang w:val="en-GB"/>
        </w:rPr>
      </w:pPr>
    </w:p>
    <w:p w14:paraId="2F94038A" w14:textId="77777777" w:rsidR="00A95BB3" w:rsidRPr="00A95BB3" w:rsidRDefault="00A95BB3" w:rsidP="00A95BB3">
      <w:pPr>
        <w:pBdr>
          <w:top w:val="single" w:sz="4" w:space="1" w:color="auto"/>
          <w:left w:val="single" w:sz="4" w:space="0" w:color="auto"/>
          <w:bottom w:val="single" w:sz="4" w:space="8" w:color="auto"/>
          <w:right w:val="single" w:sz="4" w:space="4" w:color="auto"/>
          <w:between w:val="single" w:sz="4" w:space="1" w:color="auto"/>
          <w:bar w:val="single" w:sz="4" w:color="auto"/>
        </w:pBdr>
        <w:tabs>
          <w:tab w:val="left" w:pos="284"/>
        </w:tabs>
        <w:spacing w:after="0" w:line="240" w:lineRule="auto"/>
        <w:ind w:left="283" w:right="-198" w:hanging="567"/>
        <w:jc w:val="both"/>
        <w:rPr>
          <w:rFonts w:ascii="Arial" w:eastAsia="Times New Roman" w:hAnsi="Arial" w:cs="Arial"/>
          <w:b/>
          <w:sz w:val="20"/>
          <w:szCs w:val="24"/>
          <w:lang w:val="en-GB"/>
        </w:rPr>
      </w:pPr>
      <w:r w:rsidRPr="00A95BB3">
        <w:rPr>
          <w:rFonts w:ascii="Arial" w:eastAsia="Times New Roman" w:hAnsi="Arial" w:cs="Arial"/>
          <w:b/>
          <w:i/>
          <w:sz w:val="20"/>
          <w:szCs w:val="24"/>
          <w:lang w:val="en-GB"/>
        </w:rPr>
        <w:t>1.2</w:t>
      </w:r>
      <w:r w:rsidRPr="00A95BB3">
        <w:rPr>
          <w:rFonts w:ascii="Arial" w:eastAsia="Times New Roman" w:hAnsi="Arial" w:cs="Arial"/>
          <w:b/>
          <w:i/>
          <w:sz w:val="20"/>
          <w:szCs w:val="24"/>
          <w:lang w:val="en-GB"/>
        </w:rPr>
        <w:tab/>
        <w:t xml:space="preserve">BACKGROUND TO THE HEALTH AND SAFETY SPECIFICATION </w:t>
      </w:r>
    </w:p>
    <w:p w14:paraId="5C589767"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4DB53531"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Historically, the Construction Industry has had a poor health and safety record.  Due to the complex and potentially dangerous operations being undertaken, there is a high risk of incidents, accidents and injuries.  In many instances poor adherence to the Act and Regulations has resulted in severe consequences for Health and Safety performance. The Client is determined that the highest Health and Safety standards will prevail throughout the Contract and that there will be full commitment from all parties involved.</w:t>
      </w:r>
    </w:p>
    <w:p w14:paraId="3BC66C6C" w14:textId="77777777" w:rsidR="00A95BB3" w:rsidRPr="00A95BB3" w:rsidRDefault="00A95BB3" w:rsidP="00A95BB3">
      <w:pPr>
        <w:tabs>
          <w:tab w:val="left" w:pos="1380"/>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ab/>
      </w:r>
    </w:p>
    <w:p w14:paraId="463A39FC"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To achieve this goal the Client has prepared this Health and Safety Specification.  The Health and Safety Specification sets out guidelines and minimum levels of awareness and guidance for Health and Safety </w:t>
      </w:r>
      <w:r w:rsidRPr="00A95BB3">
        <w:rPr>
          <w:rFonts w:ascii="Arial" w:eastAsia="Times New Roman" w:hAnsi="Arial" w:cs="Arial"/>
          <w:sz w:val="20"/>
          <w:szCs w:val="24"/>
          <w:lang w:val="en-GB"/>
        </w:rPr>
        <w:lastRenderedPageBreak/>
        <w:t xml:space="preserve">requirements for the project.  Contractual responsibility for adhering to these requirements rests with the Contractors.  All employees are encouraged to be pro-active in compliance. </w:t>
      </w:r>
    </w:p>
    <w:p w14:paraId="42CF4EB7"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260B97FA"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Client is committed to ensuring the highest Health and Safety standards for all work undertaken within the Contract.</w:t>
      </w:r>
    </w:p>
    <w:p w14:paraId="25D20EF7" w14:textId="77777777" w:rsidR="00A95BB3" w:rsidRPr="00A95BB3" w:rsidRDefault="00A95BB3" w:rsidP="00A95BB3">
      <w:pPr>
        <w:spacing w:after="0" w:line="240" w:lineRule="auto"/>
        <w:ind w:right="224"/>
        <w:jc w:val="both"/>
        <w:rPr>
          <w:rFonts w:ascii="Arial" w:eastAsia="Times New Roman" w:hAnsi="Arial" w:cs="Arial"/>
          <w:sz w:val="20"/>
          <w:szCs w:val="24"/>
          <w:lang w:val="en-GB"/>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A95BB3" w:rsidRPr="00A95BB3" w14:paraId="6662E7E4" w14:textId="77777777" w:rsidTr="00640935">
        <w:trPr>
          <w:jc w:val="center"/>
        </w:trPr>
        <w:tc>
          <w:tcPr>
            <w:tcW w:w="9498" w:type="dxa"/>
          </w:tcPr>
          <w:p w14:paraId="0694D59A" w14:textId="77777777" w:rsidR="00A95BB3" w:rsidRPr="00A95BB3" w:rsidRDefault="00A95BB3" w:rsidP="00A95BB3">
            <w:pPr>
              <w:spacing w:before="80"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t>Contractors as employers are fully responsible and accountable for compliance with all Health and Safety requirements.</w:t>
            </w:r>
          </w:p>
          <w:p w14:paraId="16D32D72" w14:textId="77777777" w:rsidR="00A95BB3" w:rsidRPr="00A95BB3" w:rsidRDefault="00A95BB3" w:rsidP="00A95BB3">
            <w:pPr>
              <w:spacing w:after="0" w:line="240" w:lineRule="auto"/>
              <w:jc w:val="both"/>
              <w:rPr>
                <w:rFonts w:ascii="Arial" w:eastAsia="Times New Roman" w:hAnsi="Arial" w:cs="Arial"/>
                <w:b/>
                <w:sz w:val="20"/>
                <w:szCs w:val="24"/>
                <w:lang w:val="en-GB"/>
              </w:rPr>
            </w:pPr>
          </w:p>
          <w:p w14:paraId="3E83203E" w14:textId="77777777" w:rsidR="00A95BB3" w:rsidRPr="00A95BB3" w:rsidRDefault="00A95BB3" w:rsidP="00A95BB3">
            <w:pPr>
              <w:spacing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t>IMPORTANT NOTE:</w:t>
            </w:r>
          </w:p>
          <w:p w14:paraId="4778BC58" w14:textId="77777777" w:rsidR="00A95BB3" w:rsidRPr="00A95BB3" w:rsidRDefault="00A95BB3" w:rsidP="00A95BB3">
            <w:pPr>
              <w:spacing w:after="0" w:line="240" w:lineRule="auto"/>
              <w:jc w:val="both"/>
              <w:rPr>
                <w:rFonts w:ascii="Arial" w:eastAsia="Times New Roman" w:hAnsi="Arial" w:cs="Arial"/>
                <w:b/>
                <w:sz w:val="20"/>
                <w:szCs w:val="24"/>
                <w:lang w:val="en-GB"/>
              </w:rPr>
            </w:pPr>
          </w:p>
          <w:p w14:paraId="7DDE634B" w14:textId="77777777" w:rsidR="00A95BB3" w:rsidRPr="00A95BB3" w:rsidRDefault="00A95BB3" w:rsidP="00A95BB3">
            <w:pPr>
              <w:spacing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t xml:space="preserve">Compliance with the Occupational Health and Safety Act and Regulations shall not be limited to this Health and Safety Specification and definitions contained in this document.  </w:t>
            </w:r>
          </w:p>
          <w:p w14:paraId="57942097" w14:textId="77777777" w:rsidR="00A95BB3" w:rsidRPr="00A95BB3" w:rsidRDefault="00A95BB3" w:rsidP="00A95BB3">
            <w:pPr>
              <w:spacing w:after="0" w:line="240" w:lineRule="auto"/>
              <w:jc w:val="both"/>
              <w:rPr>
                <w:rFonts w:ascii="Arial" w:eastAsia="Times New Roman" w:hAnsi="Arial" w:cs="Arial"/>
                <w:b/>
                <w:sz w:val="20"/>
                <w:szCs w:val="24"/>
                <w:lang w:val="en-GB"/>
              </w:rPr>
            </w:pPr>
          </w:p>
          <w:p w14:paraId="68B333DE" w14:textId="77777777" w:rsidR="00A95BB3" w:rsidRPr="00A95BB3" w:rsidRDefault="00A95BB3" w:rsidP="00A95BB3">
            <w:pPr>
              <w:spacing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t>Contractors shall be conversant with the requirements and effects of Health and Safety legislation upon their activities, in particular the Construction Regulations, 2014, and the Occupational Health and Safety Act, 1993, and to have made adequate resource in their tender submission to comply with all legislative requirements.</w:t>
            </w:r>
          </w:p>
          <w:p w14:paraId="3DD9C4E2" w14:textId="77777777" w:rsidR="00A95BB3" w:rsidRPr="00A95BB3" w:rsidRDefault="00A95BB3" w:rsidP="00A95BB3">
            <w:pPr>
              <w:spacing w:after="0" w:line="240" w:lineRule="auto"/>
              <w:jc w:val="both"/>
              <w:rPr>
                <w:rFonts w:ascii="Arial" w:eastAsia="Times New Roman" w:hAnsi="Arial" w:cs="Arial"/>
                <w:b/>
                <w:sz w:val="20"/>
                <w:szCs w:val="24"/>
                <w:lang w:val="en-GB"/>
              </w:rPr>
            </w:pPr>
          </w:p>
        </w:tc>
      </w:tr>
    </w:tbl>
    <w:p w14:paraId="7B671534" w14:textId="77777777" w:rsidR="00A95BB3" w:rsidRPr="00A95BB3" w:rsidRDefault="00A95BB3" w:rsidP="00A95BB3">
      <w:pPr>
        <w:spacing w:after="0" w:line="240" w:lineRule="auto"/>
        <w:jc w:val="both"/>
        <w:rPr>
          <w:rFonts w:ascii="Arial" w:eastAsia="Times New Roman" w:hAnsi="Arial" w:cs="Arial"/>
          <w:sz w:val="20"/>
          <w:szCs w:val="24"/>
          <w:lang w:val="en-GB"/>
        </w:rPr>
      </w:pPr>
    </w:p>
    <w:p w14:paraId="3CA56400"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Contractor’s personnel will be responsible for the auditing of the implementation of the Health and Safety Specification and maintaining the document control and record systems associated with the Health and Safety Specification. The Client will conduct Health and Safety audits of the works too.</w:t>
      </w:r>
    </w:p>
    <w:p w14:paraId="2FFA346F"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CBA5766" w14:textId="77777777" w:rsidR="00A95BB3" w:rsidRPr="00A95BB3" w:rsidRDefault="00A95BB3" w:rsidP="00370847">
      <w:pPr>
        <w:widowControl w:val="0"/>
        <w:numPr>
          <w:ilvl w:val="1"/>
          <w:numId w:val="93"/>
        </w:numPr>
        <w:pBdr>
          <w:top w:val="single" w:sz="4" w:space="1" w:color="auto"/>
          <w:left w:val="single" w:sz="4" w:space="4" w:color="auto"/>
          <w:bottom w:val="single" w:sz="4" w:space="7" w:color="auto"/>
          <w:right w:val="single" w:sz="4" w:space="1" w:color="auto"/>
        </w:pBdr>
        <w:tabs>
          <w:tab w:val="num" w:pos="-270"/>
          <w:tab w:val="left" w:pos="284"/>
        </w:tabs>
        <w:autoSpaceDE w:val="0"/>
        <w:autoSpaceDN w:val="0"/>
        <w:adjustRightInd w:val="0"/>
        <w:spacing w:after="0" w:line="240" w:lineRule="auto"/>
        <w:ind w:right="-200"/>
        <w:jc w:val="both"/>
        <w:rPr>
          <w:rFonts w:ascii="Arial" w:eastAsia="Times New Roman" w:hAnsi="Arial" w:cs="Arial"/>
          <w:sz w:val="20"/>
          <w:szCs w:val="24"/>
          <w:lang w:val="en-GB"/>
        </w:rPr>
      </w:pPr>
      <w:r w:rsidRPr="00A95BB3">
        <w:rPr>
          <w:rFonts w:ascii="Arial" w:eastAsia="Times New Roman" w:hAnsi="Arial" w:cs="Arial"/>
          <w:b/>
          <w:i/>
          <w:sz w:val="20"/>
          <w:szCs w:val="24"/>
          <w:lang w:val="en-GB"/>
        </w:rPr>
        <w:t xml:space="preserve">1.3 </w:t>
      </w:r>
      <w:r w:rsidRPr="00A95BB3">
        <w:rPr>
          <w:rFonts w:ascii="Arial" w:eastAsia="Times New Roman" w:hAnsi="Arial" w:cs="Arial"/>
          <w:b/>
          <w:i/>
          <w:sz w:val="20"/>
          <w:szCs w:val="24"/>
          <w:lang w:val="en-GB"/>
        </w:rPr>
        <w:tab/>
        <w:t xml:space="preserve">PURPOSE OF THE HEALTH AND SAFETY SPECIFICATION </w:t>
      </w:r>
    </w:p>
    <w:p w14:paraId="03B7AC11"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3850AAA5"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purpose of this site-specific Health and Safety Specification is to comply with legal requirements and to provide health and safety information about specific project risks known by the Client, Designer and Client Agent to be applicable to this project.  This document also provides minimum health and safety requirements, standards and expectations that the principal contractor and contractors must adhere to.</w:t>
      </w:r>
    </w:p>
    <w:p w14:paraId="09AF44B3"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23EB48D1"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must take into account all information in this specification and ensure that their tenders include adequate resource and competence to deal with the matters detailed herein so that all relevant contents are dealt with in a way which is in compliance with legislation and the ethical concerns for the safeguarding of employees, contractors and other persons affected by the construction activities.</w:t>
      </w:r>
    </w:p>
    <w:p w14:paraId="14553FD6"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257EBA47"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Health and Safety Specification will be implemented during construction of the works and any construction activity that the Client has control over.</w:t>
      </w:r>
    </w:p>
    <w:p w14:paraId="09BCFEDA"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3289A87E"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This will also assist in ensuring that all the costs related to the compliance with Occupational Health Act 85 of 1993 and the Construction Regulations 2014, as well as this Health and Safety Specification, are taken into consideration at Tender stage.</w:t>
      </w:r>
    </w:p>
    <w:p w14:paraId="6611C58F"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52D4EC58"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No advice, approval of any document required by the Health and Safety Specification such as hazard identification and risk assessment action plans or any other form shall be construed as an acceptance by the Client of any obligation that absolves the Contractor from achieving the required level of performance and compliance with legal requirements.</w:t>
      </w:r>
    </w:p>
    <w:p w14:paraId="4D7BCD4D"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217FDAF1"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Further, there is no acceptance of liability by the Client which may result from the Contractor failing to comply with the Health and Safety Specification unless the Client has issued an instruction to any requirement, i.e. the Contractor remains responsible for achieving the required performance levels.</w:t>
      </w:r>
    </w:p>
    <w:p w14:paraId="40FF0C78"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138E24EC" w14:textId="77777777" w:rsidR="00A95BB3" w:rsidRPr="00A95BB3" w:rsidRDefault="00A95BB3" w:rsidP="00370847">
      <w:pPr>
        <w:widowControl w:val="0"/>
        <w:numPr>
          <w:ilvl w:val="1"/>
          <w:numId w:val="93"/>
        </w:numPr>
        <w:pBdr>
          <w:top w:val="single" w:sz="4" w:space="1" w:color="auto"/>
          <w:left w:val="single" w:sz="4" w:space="4" w:color="auto"/>
          <w:bottom w:val="single" w:sz="4" w:space="5" w:color="auto"/>
          <w:right w:val="single" w:sz="4" w:space="1" w:color="auto"/>
        </w:pBdr>
        <w:tabs>
          <w:tab w:val="num" w:pos="-270"/>
          <w:tab w:val="left" w:pos="284"/>
        </w:tabs>
        <w:autoSpaceDE w:val="0"/>
        <w:autoSpaceDN w:val="0"/>
        <w:adjustRightInd w:val="0"/>
        <w:spacing w:after="0" w:line="240" w:lineRule="auto"/>
        <w:ind w:right="-200"/>
        <w:jc w:val="both"/>
        <w:rPr>
          <w:rFonts w:ascii="Arial" w:eastAsia="Times New Roman" w:hAnsi="Arial" w:cs="Arial"/>
          <w:sz w:val="20"/>
          <w:szCs w:val="24"/>
          <w:lang w:val="en-GB"/>
        </w:rPr>
      </w:pPr>
      <w:r w:rsidRPr="00A95BB3">
        <w:rPr>
          <w:rFonts w:ascii="Arial" w:eastAsia="Times New Roman" w:hAnsi="Arial" w:cs="Arial"/>
          <w:b/>
          <w:i/>
          <w:sz w:val="20"/>
          <w:szCs w:val="24"/>
          <w:lang w:val="en-GB"/>
        </w:rPr>
        <w:t>1.4</w:t>
      </w:r>
      <w:r w:rsidRPr="00A95BB3">
        <w:rPr>
          <w:rFonts w:ascii="Arial" w:eastAsia="Times New Roman" w:hAnsi="Arial" w:cs="Arial"/>
          <w:b/>
          <w:i/>
          <w:sz w:val="20"/>
          <w:szCs w:val="24"/>
          <w:lang w:val="en-GB"/>
        </w:rPr>
        <w:tab/>
        <w:t xml:space="preserve">IMPLEMENTATION OF THE HEALTH AND SAFETY SPECIFICATION </w:t>
      </w:r>
    </w:p>
    <w:p w14:paraId="4F2B3698"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47DA3C49"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This Health and Safety Specification forms an integral part of the Contract, and Contractors shall make it an integral part of their Contracts with Sub Contractors and Suppliers.  Contractors employed by the Client are to ensure that the provisions of the Health and Safety Specification are applied both on the site and in respect of all off site activities relating to the project, in particular in transport activities and project dedicated off site fabrication works.</w:t>
      </w:r>
    </w:p>
    <w:p w14:paraId="1A4798E9"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47C1D4B2"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lastRenderedPageBreak/>
        <w:t>The Contractor shall enforce the provisions of the Health and Safety Specification amongst all sub contractors and suppliers for the project.</w:t>
      </w:r>
    </w:p>
    <w:p w14:paraId="72099763"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7501B24A"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sign the acknowledgment on the last page of this safety specification that he/she has familiarized him/herself with the content of the Health and Safety Specification and shall comply with all obligations in respect thereof.</w:t>
      </w:r>
    </w:p>
    <w:p w14:paraId="5D21AE80"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70305ACF"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successful Contractor will be required to compile a Health and Safety Plan based on the requirements of the Occupational Health Act 85 of 1993 and these Specifications, which will need to be approved by Client prior to commencement with construction work.</w:t>
      </w:r>
    </w:p>
    <w:p w14:paraId="0A18B023"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7029E8C8"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12D43818" w14:textId="77777777" w:rsidR="00A95BB3" w:rsidRPr="00A95BB3" w:rsidRDefault="00A95BB3" w:rsidP="00A95BB3">
      <w:pPr>
        <w:tabs>
          <w:tab w:val="left" w:pos="567"/>
        </w:tabs>
        <w:spacing w:after="0" w:line="240" w:lineRule="auto"/>
        <w:ind w:left="-284" w:right="-200"/>
        <w:jc w:val="both"/>
        <w:rPr>
          <w:rFonts w:ascii="Arial" w:eastAsia="Times New Roman" w:hAnsi="Arial" w:cs="Arial"/>
          <w:b/>
          <w:sz w:val="20"/>
          <w:szCs w:val="24"/>
          <w:lang w:val="en-GB"/>
        </w:rPr>
      </w:pPr>
      <w:r w:rsidRPr="00A95BB3">
        <w:rPr>
          <w:rFonts w:ascii="Arial" w:eastAsia="Times New Roman" w:hAnsi="Arial" w:cs="Arial"/>
          <w:b/>
          <w:sz w:val="20"/>
          <w:szCs w:val="24"/>
          <w:lang w:val="en-GB"/>
        </w:rPr>
        <w:t>1.4.1</w:t>
      </w:r>
      <w:r w:rsidRPr="00A95BB3">
        <w:rPr>
          <w:rFonts w:ascii="Arial" w:eastAsia="Times New Roman" w:hAnsi="Arial" w:cs="Arial"/>
          <w:b/>
          <w:sz w:val="20"/>
          <w:szCs w:val="24"/>
          <w:lang w:val="en-GB"/>
        </w:rPr>
        <w:tab/>
        <w:t>Client Duties</w:t>
      </w:r>
    </w:p>
    <w:p w14:paraId="7278B8DF"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1C594025"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4"/>
          <w:lang w:val="en-GB"/>
        </w:rPr>
        <w:t xml:space="preserve">In terms of the Construction Regulations 2014 the Client (or their Agent, where appointed) has legal duties.  </w:t>
      </w:r>
      <w:r w:rsidRPr="00A95BB3">
        <w:rPr>
          <w:rFonts w:ascii="Arial" w:eastAsia="Times New Roman" w:hAnsi="Arial" w:cs="Arial"/>
          <w:sz w:val="20"/>
          <w:szCs w:val="20"/>
          <w:lang w:val="en-GB"/>
        </w:rPr>
        <w:t>Where an Agent (refer to “definitions” section of this document) is appointed in terms of this project, these Health and Safety duties assigned will also apply.</w:t>
      </w:r>
    </w:p>
    <w:p w14:paraId="26FE8C1B"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0E51B849" w14:textId="77777777" w:rsidR="00A95BB3" w:rsidRPr="00A95BB3" w:rsidRDefault="00A95BB3" w:rsidP="00A95BB3">
      <w:pPr>
        <w:spacing w:after="0" w:line="240" w:lineRule="auto"/>
        <w:ind w:left="-284" w:right="-200"/>
        <w:jc w:val="both"/>
        <w:rPr>
          <w:rFonts w:ascii="Arial" w:eastAsia="Times New Roman" w:hAnsi="Arial" w:cs="Arial"/>
          <w:b/>
          <w:sz w:val="20"/>
          <w:szCs w:val="24"/>
          <w:lang w:val="en-GB"/>
        </w:rPr>
      </w:pPr>
      <w:r w:rsidRPr="00A95BB3">
        <w:rPr>
          <w:rFonts w:ascii="Arial" w:eastAsia="Times New Roman" w:hAnsi="Arial" w:cs="Arial"/>
          <w:b/>
          <w:sz w:val="20"/>
          <w:szCs w:val="24"/>
          <w:lang w:val="en-GB"/>
        </w:rPr>
        <w:t xml:space="preserve">All references to “Client” will apply to their appointed “Client Agent”, where so appointed, in this Health and Safety Specification.   </w:t>
      </w:r>
    </w:p>
    <w:p w14:paraId="70177F24" w14:textId="77777777" w:rsidR="00A95BB3" w:rsidRPr="00A95BB3" w:rsidRDefault="00A95BB3" w:rsidP="00A95BB3">
      <w:pPr>
        <w:spacing w:after="0" w:line="240" w:lineRule="auto"/>
        <w:ind w:left="-284" w:right="-200"/>
        <w:jc w:val="both"/>
        <w:rPr>
          <w:rFonts w:ascii="Arial" w:eastAsia="Times New Roman" w:hAnsi="Arial" w:cs="Arial"/>
          <w:b/>
          <w:sz w:val="20"/>
          <w:szCs w:val="24"/>
          <w:lang w:val="en-GB"/>
        </w:rPr>
      </w:pPr>
    </w:p>
    <w:p w14:paraId="507571E0" w14:textId="77777777" w:rsidR="00A95BB3" w:rsidRPr="00A95BB3" w:rsidRDefault="00A95BB3" w:rsidP="00A95BB3">
      <w:pPr>
        <w:spacing w:after="0" w:line="240" w:lineRule="auto"/>
        <w:ind w:hanging="284"/>
        <w:rPr>
          <w:rFonts w:ascii="Arial" w:eastAsia="Times New Roman" w:hAnsi="Arial" w:cs="Arial"/>
          <w:sz w:val="20"/>
          <w:szCs w:val="20"/>
          <w:lang w:val="en-GB"/>
        </w:rPr>
      </w:pPr>
      <w:r w:rsidRPr="00A95BB3">
        <w:rPr>
          <w:rFonts w:ascii="Arial" w:eastAsia="Times New Roman" w:hAnsi="Arial" w:cs="Arial"/>
          <w:sz w:val="20"/>
          <w:szCs w:val="20"/>
          <w:lang w:val="en-GB"/>
        </w:rPr>
        <w:t>The Client must:</w:t>
      </w:r>
    </w:p>
    <w:p w14:paraId="449E8A7F" w14:textId="77777777" w:rsidR="00A95BB3" w:rsidRPr="00A95BB3" w:rsidRDefault="00A95BB3" w:rsidP="00A95BB3">
      <w:pPr>
        <w:spacing w:after="0" w:line="240" w:lineRule="auto"/>
        <w:rPr>
          <w:rFonts w:ascii="Arial" w:eastAsia="Times New Roman" w:hAnsi="Arial" w:cs="Arial"/>
          <w:b/>
          <w:sz w:val="20"/>
          <w:szCs w:val="20"/>
          <w:lang w:val="en-GB"/>
        </w:rPr>
      </w:pPr>
    </w:p>
    <w:p w14:paraId="1134081A"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Prepare a baseline risk assessment for the construction work</w:t>
      </w:r>
    </w:p>
    <w:p w14:paraId="14277862"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Prepare a suitable, sufficiently documented and coherent site-specific Health and Safety specification for the intended construction work, based on the baseline risk assessment</w:t>
      </w:r>
    </w:p>
    <w:p w14:paraId="4941FE26"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Include the health and safety specification in the tender documents</w:t>
      </w:r>
    </w:p>
    <w:p w14:paraId="03BFDAA4"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Ensure that potential principal contractors submitting tenders have made adequate provision for the cost of health and safety measures</w:t>
      </w:r>
    </w:p>
    <w:p w14:paraId="72336917"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Ensure that the principal contractor to be appointed has the necessary competencies and resources to carry out the construction work safely</w:t>
      </w:r>
    </w:p>
    <w:p w14:paraId="39539B4E"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Take reasonable steps to ensure co-operation between all contractors appointed by the client to enable each of those contractors to comply with the regulations</w:t>
      </w:r>
    </w:p>
    <w:p w14:paraId="5779D43B"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Ensure, before work commences, that every principal contractor is registered and in good standing with the compensation fund, or with a licensed compensation insurer as contemplated in the Compensation for Occupational injuries and Diseases Act, 1993 (Act no 130 of 1993)</w:t>
      </w:r>
    </w:p>
    <w:p w14:paraId="77CFAD8D"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Appoint each principal contractor in writing for the project, or part thereof</w:t>
      </w:r>
    </w:p>
    <w:p w14:paraId="7541FD6B"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Discuss and negotiate with the principal contractor the contents of the principal contractor’s safety plan and thereafter finally approve that plan for implementation</w:t>
      </w:r>
    </w:p>
    <w:p w14:paraId="7FA3F42B"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Ensure that a copy of the principal contractor’s health and safety plan is implemented and maintained</w:t>
      </w:r>
    </w:p>
    <w:p w14:paraId="4FDB1107"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Ensure that periodic health and safety audits and document verification are conducted at intervals mutually agreed upon between the principal contractor and any contractor, but at least once every 30 days</w:t>
      </w:r>
    </w:p>
    <w:p w14:paraId="222919AE"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Ensure that a copy of the health and safety audit report is provided to the principal contractor within 7 days after the audit</w:t>
      </w:r>
    </w:p>
    <w:p w14:paraId="1DCADD6A"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Stop any contractor from executing a construction activity which poses a threat to the health and safety of persons which is not in accordance with the principal contractor’s health and safety plan for site</w:t>
      </w:r>
    </w:p>
    <w:p w14:paraId="0A9CDDA3"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Where changes are brought about to the design or construction work, make sufficient health and safety information and appropriate resources available to the principal contractor to execute the work safely</w:t>
      </w:r>
    </w:p>
    <w:p w14:paraId="3EEF7D8C"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Ensure that the health and safety file is kept and maintained by the principal contractor.</w:t>
      </w:r>
    </w:p>
    <w:p w14:paraId="04B03AB5"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Where the client requires additional work to be performed as a result of a design change or error in construction due to the actions of the client, the client must ensure that sufficient safety information and appropriate additional resources are available to execute the required work safely.</w:t>
      </w:r>
    </w:p>
    <w:p w14:paraId="77C8D2DE"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Where more than one principal contractor is appointed, the client must take reasonable steps to ensure co-operation between all principal contractors and contractors to ensure compliance with the Regulations</w:t>
      </w:r>
    </w:p>
    <w:p w14:paraId="6E4E99CA" w14:textId="77777777" w:rsidR="00A95BB3" w:rsidRPr="00A95BB3" w:rsidRDefault="00A95BB3" w:rsidP="00370847">
      <w:pPr>
        <w:widowControl w:val="0"/>
        <w:numPr>
          <w:ilvl w:val="0"/>
          <w:numId w:val="116"/>
        </w:numPr>
        <w:autoSpaceDE w:val="0"/>
        <w:autoSpaceDN w:val="0"/>
        <w:adjustRightInd w:val="0"/>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Where the Client has appointed a Client Agent for the project, their details for this project are contained in the Project Directory section of this health and safety specification.</w:t>
      </w:r>
    </w:p>
    <w:p w14:paraId="586EC00F" w14:textId="77777777" w:rsidR="00A95BB3" w:rsidRPr="00A95BB3" w:rsidRDefault="00A95BB3" w:rsidP="00A95BB3">
      <w:pPr>
        <w:spacing w:after="0" w:line="240" w:lineRule="auto"/>
        <w:jc w:val="both"/>
        <w:rPr>
          <w:rFonts w:ascii="Arial" w:eastAsia="Times New Roman" w:hAnsi="Arial" w:cs="Arial"/>
          <w:sz w:val="20"/>
          <w:szCs w:val="20"/>
          <w:lang w:val="en-GB"/>
        </w:rPr>
      </w:pPr>
    </w:p>
    <w:p w14:paraId="2BCAEC06" w14:textId="77777777" w:rsidR="00A95BB3" w:rsidRPr="00A95BB3" w:rsidRDefault="00A95BB3" w:rsidP="00A95BB3">
      <w:pPr>
        <w:spacing w:after="0" w:line="240" w:lineRule="auto"/>
        <w:jc w:val="both"/>
        <w:rPr>
          <w:rFonts w:ascii="Arial" w:eastAsia="Times New Roman" w:hAnsi="Arial" w:cs="Arial"/>
          <w:sz w:val="20"/>
          <w:szCs w:val="20"/>
          <w:lang w:val="en-GB"/>
        </w:rPr>
      </w:pPr>
    </w:p>
    <w:p w14:paraId="22CD5D3A" w14:textId="77777777" w:rsidR="00A95BB3" w:rsidRPr="00A95BB3" w:rsidRDefault="00A95BB3" w:rsidP="00A95BB3">
      <w:pPr>
        <w:tabs>
          <w:tab w:val="left" w:pos="567"/>
        </w:tabs>
        <w:spacing w:after="0" w:line="240" w:lineRule="auto"/>
        <w:ind w:left="-284"/>
        <w:jc w:val="both"/>
        <w:rPr>
          <w:rFonts w:ascii="Arial" w:eastAsia="Times New Roman" w:hAnsi="Arial" w:cs="Arial"/>
          <w:b/>
          <w:sz w:val="20"/>
          <w:szCs w:val="20"/>
          <w:lang w:val="en-GB"/>
        </w:rPr>
      </w:pPr>
      <w:r w:rsidRPr="00A95BB3">
        <w:rPr>
          <w:rFonts w:ascii="Arial" w:eastAsia="Times New Roman" w:hAnsi="Arial" w:cs="Arial"/>
          <w:b/>
          <w:sz w:val="20"/>
          <w:szCs w:val="20"/>
          <w:lang w:val="en-GB"/>
        </w:rPr>
        <w:lastRenderedPageBreak/>
        <w:t>1.4.2</w:t>
      </w:r>
      <w:r w:rsidRPr="00A95BB3">
        <w:rPr>
          <w:rFonts w:ascii="Arial" w:eastAsia="Times New Roman" w:hAnsi="Arial" w:cs="Arial"/>
          <w:b/>
          <w:sz w:val="20"/>
          <w:szCs w:val="20"/>
          <w:lang w:val="en-GB"/>
        </w:rPr>
        <w:tab/>
        <w:t>Designer Duties</w:t>
      </w:r>
    </w:p>
    <w:p w14:paraId="3B7E32A4" w14:textId="77777777" w:rsidR="00A95BB3" w:rsidRPr="00A95BB3" w:rsidRDefault="00A95BB3" w:rsidP="00A95BB3">
      <w:pPr>
        <w:spacing w:after="0" w:line="240" w:lineRule="auto"/>
        <w:ind w:left="-284"/>
        <w:jc w:val="both"/>
        <w:rPr>
          <w:rFonts w:ascii="Arial" w:eastAsia="Times New Roman" w:hAnsi="Arial" w:cs="Arial"/>
          <w:sz w:val="20"/>
          <w:szCs w:val="20"/>
          <w:lang w:val="en-GB"/>
        </w:rPr>
      </w:pPr>
    </w:p>
    <w:p w14:paraId="73699CBC"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It must be noted that the Designer also has Health and Safety duties assigned in terms of the Construction Regulations.  Where the contractor fulfils a design function in terms of this project (refer to “definitions” section of this document), these duties will also apply.  Please refer to Regulation 6 of the Construction Regulations 2014.</w:t>
      </w:r>
    </w:p>
    <w:p w14:paraId="35AECC5D" w14:textId="77777777" w:rsidR="00A95BB3" w:rsidRPr="00A95BB3" w:rsidRDefault="00A95BB3" w:rsidP="00A95BB3">
      <w:pPr>
        <w:spacing w:after="0" w:line="240" w:lineRule="auto"/>
        <w:ind w:left="-284" w:right="-200"/>
        <w:jc w:val="both"/>
        <w:rPr>
          <w:rFonts w:ascii="Arial" w:eastAsia="Times New Roman" w:hAnsi="Arial" w:cs="Arial"/>
          <w:b/>
          <w:sz w:val="20"/>
          <w:szCs w:val="24"/>
          <w:lang w:val="en-GB"/>
        </w:rPr>
      </w:pPr>
    </w:p>
    <w:p w14:paraId="0DE2CD33" w14:textId="77777777" w:rsidR="00A95BB3" w:rsidRPr="00A95BB3" w:rsidRDefault="00A95BB3" w:rsidP="00A95BB3">
      <w:pPr>
        <w:spacing w:after="0" w:line="240" w:lineRule="auto"/>
        <w:ind w:left="-284" w:right="-200"/>
        <w:jc w:val="both"/>
        <w:rPr>
          <w:rFonts w:ascii="Arial" w:eastAsia="Times New Roman" w:hAnsi="Arial" w:cs="Arial"/>
          <w:b/>
          <w:sz w:val="20"/>
          <w:szCs w:val="24"/>
          <w:lang w:val="en-GB"/>
        </w:rPr>
      </w:pPr>
      <w:r w:rsidRPr="00A95BB3">
        <w:rPr>
          <w:rFonts w:ascii="Arial" w:eastAsia="Times New Roman" w:hAnsi="Arial" w:cs="Arial"/>
          <w:b/>
          <w:sz w:val="20"/>
          <w:szCs w:val="24"/>
          <w:lang w:val="en-GB"/>
        </w:rPr>
        <w:t xml:space="preserve">Please note that the </w:t>
      </w:r>
      <w:r w:rsidRPr="00A95BB3">
        <w:rPr>
          <w:rFonts w:ascii="Arial" w:eastAsia="Times New Roman" w:hAnsi="Arial" w:cs="Arial"/>
          <w:b/>
          <w:w w:val="105"/>
          <w:sz w:val="20"/>
          <w:szCs w:val="24"/>
          <w:lang w:val="en-GB"/>
        </w:rPr>
        <w:t>designer</w:t>
      </w:r>
      <w:r w:rsidRPr="00A95BB3">
        <w:rPr>
          <w:rFonts w:ascii="Arial" w:eastAsia="Times New Roman" w:hAnsi="Arial" w:cs="Arial"/>
          <w:b/>
          <w:spacing w:val="-12"/>
          <w:w w:val="105"/>
          <w:sz w:val="20"/>
          <w:szCs w:val="24"/>
          <w:lang w:val="en-GB"/>
        </w:rPr>
        <w:t xml:space="preserve"> </w:t>
      </w:r>
      <w:r w:rsidRPr="00A95BB3">
        <w:rPr>
          <w:rFonts w:ascii="Arial" w:eastAsia="Times New Roman" w:hAnsi="Arial" w:cs="Arial"/>
          <w:b/>
          <w:w w:val="105"/>
          <w:sz w:val="20"/>
          <w:szCs w:val="24"/>
          <w:lang w:val="en-GB"/>
        </w:rPr>
        <w:t>of</w:t>
      </w:r>
      <w:r w:rsidRPr="00A95BB3">
        <w:rPr>
          <w:rFonts w:ascii="Arial" w:eastAsia="Times New Roman" w:hAnsi="Arial" w:cs="Arial"/>
          <w:b/>
          <w:spacing w:val="-30"/>
          <w:w w:val="105"/>
          <w:sz w:val="20"/>
          <w:szCs w:val="24"/>
          <w:lang w:val="en-GB"/>
        </w:rPr>
        <w:t xml:space="preserve"> </w:t>
      </w:r>
      <w:r w:rsidRPr="00A95BB3">
        <w:rPr>
          <w:rFonts w:ascii="Arial" w:eastAsia="Times New Roman" w:hAnsi="Arial" w:cs="Arial"/>
          <w:b/>
          <w:w w:val="105"/>
          <w:sz w:val="20"/>
          <w:szCs w:val="24"/>
          <w:lang w:val="en-GB"/>
        </w:rPr>
        <w:t>temporary</w:t>
      </w:r>
      <w:r w:rsidRPr="00A95BB3">
        <w:rPr>
          <w:rFonts w:ascii="Arial" w:eastAsia="Times New Roman" w:hAnsi="Arial" w:cs="Arial"/>
          <w:b/>
          <w:spacing w:val="-18"/>
          <w:w w:val="105"/>
          <w:sz w:val="20"/>
          <w:szCs w:val="24"/>
          <w:lang w:val="en-GB"/>
        </w:rPr>
        <w:t xml:space="preserve"> </w:t>
      </w:r>
      <w:r w:rsidRPr="00A95BB3">
        <w:rPr>
          <w:rFonts w:ascii="Arial" w:eastAsia="Times New Roman" w:hAnsi="Arial" w:cs="Arial"/>
          <w:b/>
          <w:w w:val="105"/>
          <w:sz w:val="20"/>
          <w:szCs w:val="24"/>
          <w:lang w:val="en-GB"/>
        </w:rPr>
        <w:t>works</w:t>
      </w:r>
      <w:r w:rsidRPr="00A95BB3">
        <w:rPr>
          <w:rFonts w:ascii="Arial" w:eastAsia="Times New Roman" w:hAnsi="Arial" w:cs="Arial"/>
          <w:b/>
          <w:spacing w:val="-15"/>
          <w:w w:val="105"/>
          <w:sz w:val="20"/>
          <w:szCs w:val="24"/>
          <w:lang w:val="en-GB"/>
        </w:rPr>
        <w:t xml:space="preserve"> </w:t>
      </w:r>
      <w:r w:rsidRPr="00A95BB3">
        <w:rPr>
          <w:rFonts w:ascii="Arial" w:eastAsia="Times New Roman" w:hAnsi="Arial" w:cs="Arial"/>
          <w:b/>
          <w:w w:val="105"/>
          <w:sz w:val="20"/>
          <w:szCs w:val="24"/>
          <w:lang w:val="en-GB"/>
        </w:rPr>
        <w:t>must</w:t>
      </w:r>
      <w:r w:rsidRPr="00A95BB3">
        <w:rPr>
          <w:rFonts w:ascii="Arial" w:eastAsia="Times New Roman" w:hAnsi="Arial" w:cs="Arial"/>
          <w:b/>
          <w:spacing w:val="-28"/>
          <w:w w:val="105"/>
          <w:sz w:val="20"/>
          <w:szCs w:val="24"/>
          <w:lang w:val="en-GB"/>
        </w:rPr>
        <w:t xml:space="preserve"> </w:t>
      </w:r>
      <w:r w:rsidRPr="00A95BB3">
        <w:rPr>
          <w:rFonts w:ascii="Arial" w:eastAsia="Times New Roman" w:hAnsi="Arial" w:cs="Arial"/>
          <w:b/>
          <w:w w:val="105"/>
          <w:sz w:val="20"/>
          <w:szCs w:val="24"/>
          <w:lang w:val="en-GB"/>
        </w:rPr>
        <w:t>ensure</w:t>
      </w:r>
      <w:r w:rsidRPr="00A95BB3">
        <w:rPr>
          <w:rFonts w:ascii="Arial" w:eastAsia="Times New Roman" w:hAnsi="Arial" w:cs="Arial"/>
          <w:b/>
          <w:spacing w:val="-28"/>
          <w:w w:val="105"/>
          <w:sz w:val="20"/>
          <w:szCs w:val="24"/>
          <w:lang w:val="en-GB"/>
        </w:rPr>
        <w:t xml:space="preserve"> </w:t>
      </w:r>
      <w:r w:rsidRPr="00A95BB3">
        <w:rPr>
          <w:rFonts w:ascii="Arial" w:eastAsia="Times New Roman" w:hAnsi="Arial" w:cs="Arial"/>
          <w:b/>
          <w:w w:val="115"/>
          <w:sz w:val="20"/>
          <w:szCs w:val="24"/>
          <w:lang w:val="en-GB"/>
        </w:rPr>
        <w:t>that:</w:t>
      </w:r>
    </w:p>
    <w:p w14:paraId="50E6E6F5" w14:textId="77777777" w:rsidR="00A95BB3" w:rsidRPr="00A95BB3" w:rsidRDefault="00A95BB3" w:rsidP="00A95BB3">
      <w:pPr>
        <w:widowControl w:val="0"/>
        <w:tabs>
          <w:tab w:val="left" w:pos="284"/>
        </w:tabs>
        <w:kinsoku w:val="0"/>
        <w:overflowPunct w:val="0"/>
        <w:autoSpaceDE w:val="0"/>
        <w:autoSpaceDN w:val="0"/>
        <w:adjustRightInd w:val="0"/>
        <w:spacing w:after="0" w:line="240" w:lineRule="auto"/>
        <w:ind w:left="76" w:right="-200"/>
        <w:jc w:val="both"/>
        <w:rPr>
          <w:rFonts w:ascii="Arial" w:eastAsia="Times New Roman" w:hAnsi="Arial" w:cs="Arial"/>
          <w:b/>
          <w:bCs/>
          <w:color w:val="000000"/>
          <w:sz w:val="20"/>
          <w:szCs w:val="20"/>
          <w:lang w:val="en-GB"/>
        </w:rPr>
      </w:pPr>
    </w:p>
    <w:p w14:paraId="45371F25" w14:textId="77777777" w:rsidR="00A95BB3" w:rsidRPr="00A95BB3" w:rsidRDefault="00A95BB3" w:rsidP="00370847">
      <w:pPr>
        <w:widowControl w:val="0"/>
        <w:numPr>
          <w:ilvl w:val="0"/>
          <w:numId w:val="117"/>
        </w:numPr>
        <w:tabs>
          <w:tab w:val="left" w:pos="426"/>
        </w:tabs>
        <w:kinsoku w:val="0"/>
        <w:overflowPunct w:val="0"/>
        <w:autoSpaceDE w:val="0"/>
        <w:autoSpaceDN w:val="0"/>
        <w:adjustRightInd w:val="0"/>
        <w:spacing w:after="0" w:line="240" w:lineRule="auto"/>
        <w:ind w:left="709" w:right="-200" w:hanging="283"/>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all</w:t>
      </w:r>
      <w:r w:rsidRPr="00A95BB3">
        <w:rPr>
          <w:rFonts w:ascii="Arial" w:eastAsia="Times New Roman" w:hAnsi="Arial" w:cs="Arial"/>
          <w:bCs/>
          <w:color w:val="000000"/>
          <w:spacing w:val="11"/>
          <w:sz w:val="20"/>
          <w:szCs w:val="20"/>
          <w:lang w:val="en-GB"/>
        </w:rPr>
        <w:t xml:space="preserve"> </w:t>
      </w:r>
      <w:r w:rsidRPr="00A95BB3">
        <w:rPr>
          <w:rFonts w:ascii="Arial" w:eastAsia="Times New Roman" w:hAnsi="Arial" w:cs="Arial"/>
          <w:bCs/>
          <w:color w:val="000000"/>
          <w:sz w:val="20"/>
          <w:szCs w:val="20"/>
          <w:lang w:val="en-GB"/>
        </w:rPr>
        <w:t>temporary</w:t>
      </w:r>
      <w:r w:rsidRPr="00A95BB3">
        <w:rPr>
          <w:rFonts w:ascii="Arial" w:eastAsia="Times New Roman" w:hAnsi="Arial" w:cs="Arial"/>
          <w:bCs/>
          <w:color w:val="000000"/>
          <w:spacing w:val="44"/>
          <w:sz w:val="20"/>
          <w:szCs w:val="20"/>
          <w:lang w:val="en-GB"/>
        </w:rPr>
        <w:t xml:space="preserve"> </w:t>
      </w:r>
      <w:r w:rsidRPr="00A95BB3">
        <w:rPr>
          <w:rFonts w:ascii="Arial" w:eastAsia="Times New Roman" w:hAnsi="Arial" w:cs="Arial"/>
          <w:bCs/>
          <w:color w:val="000000"/>
          <w:sz w:val="20"/>
          <w:szCs w:val="20"/>
          <w:lang w:val="en-GB"/>
        </w:rPr>
        <w:t>works</w:t>
      </w:r>
      <w:r w:rsidRPr="00A95BB3">
        <w:rPr>
          <w:rFonts w:ascii="Arial" w:eastAsia="Times New Roman" w:hAnsi="Arial" w:cs="Arial"/>
          <w:bCs/>
          <w:color w:val="000000"/>
          <w:spacing w:val="40"/>
          <w:sz w:val="20"/>
          <w:szCs w:val="20"/>
          <w:lang w:val="en-GB"/>
        </w:rPr>
        <w:t xml:space="preserve"> </w:t>
      </w:r>
      <w:r w:rsidRPr="00A95BB3">
        <w:rPr>
          <w:rFonts w:ascii="Arial" w:eastAsia="Times New Roman" w:hAnsi="Arial" w:cs="Arial"/>
          <w:bCs/>
          <w:color w:val="000000"/>
          <w:sz w:val="20"/>
          <w:szCs w:val="20"/>
          <w:lang w:val="en-GB"/>
        </w:rPr>
        <w:t>are</w:t>
      </w:r>
      <w:r w:rsidRPr="00A95BB3">
        <w:rPr>
          <w:rFonts w:ascii="Arial" w:eastAsia="Times New Roman" w:hAnsi="Arial" w:cs="Arial"/>
          <w:bCs/>
          <w:color w:val="000000"/>
          <w:spacing w:val="25"/>
          <w:sz w:val="20"/>
          <w:szCs w:val="20"/>
          <w:lang w:val="en-GB"/>
        </w:rPr>
        <w:t xml:space="preserve"> </w:t>
      </w:r>
      <w:r w:rsidRPr="00A95BB3">
        <w:rPr>
          <w:rFonts w:ascii="Arial" w:eastAsia="Times New Roman" w:hAnsi="Arial" w:cs="Arial"/>
          <w:bCs/>
          <w:color w:val="000000"/>
          <w:sz w:val="20"/>
          <w:szCs w:val="20"/>
          <w:lang w:val="en-GB"/>
        </w:rPr>
        <w:t>adequately</w:t>
      </w:r>
      <w:r w:rsidRPr="00A95BB3">
        <w:rPr>
          <w:rFonts w:ascii="Arial" w:eastAsia="Times New Roman" w:hAnsi="Arial" w:cs="Arial"/>
          <w:bCs/>
          <w:color w:val="000000"/>
          <w:spacing w:val="33"/>
          <w:sz w:val="20"/>
          <w:szCs w:val="20"/>
          <w:lang w:val="en-GB"/>
        </w:rPr>
        <w:t xml:space="preserve"> </w:t>
      </w:r>
      <w:r w:rsidRPr="00A95BB3">
        <w:rPr>
          <w:rFonts w:ascii="Arial" w:eastAsia="Times New Roman" w:hAnsi="Arial" w:cs="Arial"/>
          <w:bCs/>
          <w:color w:val="000000"/>
          <w:sz w:val="20"/>
          <w:szCs w:val="20"/>
          <w:lang w:val="en-GB"/>
        </w:rPr>
        <w:t>designed</w:t>
      </w:r>
      <w:r w:rsidRPr="00A95BB3">
        <w:rPr>
          <w:rFonts w:ascii="Arial" w:eastAsia="Times New Roman" w:hAnsi="Arial" w:cs="Arial"/>
          <w:bCs/>
          <w:color w:val="000000"/>
          <w:spacing w:val="39"/>
          <w:sz w:val="20"/>
          <w:szCs w:val="20"/>
          <w:lang w:val="en-GB"/>
        </w:rPr>
        <w:t xml:space="preserve"> </w:t>
      </w:r>
      <w:r w:rsidRPr="00A95BB3">
        <w:rPr>
          <w:rFonts w:ascii="Arial" w:eastAsia="Times New Roman" w:hAnsi="Arial" w:cs="Arial"/>
          <w:bCs/>
          <w:color w:val="000000"/>
          <w:sz w:val="20"/>
          <w:szCs w:val="20"/>
          <w:lang w:val="en-GB"/>
        </w:rPr>
        <w:t>so</w:t>
      </w:r>
      <w:r w:rsidRPr="00A95BB3">
        <w:rPr>
          <w:rFonts w:ascii="Arial" w:eastAsia="Times New Roman" w:hAnsi="Arial" w:cs="Arial"/>
          <w:bCs/>
          <w:color w:val="000000"/>
          <w:spacing w:val="23"/>
          <w:sz w:val="20"/>
          <w:szCs w:val="20"/>
          <w:lang w:val="en-GB"/>
        </w:rPr>
        <w:t xml:space="preserve"> </w:t>
      </w:r>
      <w:r w:rsidRPr="00A95BB3">
        <w:rPr>
          <w:rFonts w:ascii="Arial" w:eastAsia="Times New Roman" w:hAnsi="Arial" w:cs="Arial"/>
          <w:bCs/>
          <w:color w:val="000000"/>
          <w:sz w:val="20"/>
          <w:szCs w:val="20"/>
          <w:lang w:val="en-GB"/>
        </w:rPr>
        <w:t>that</w:t>
      </w:r>
      <w:r w:rsidRPr="00A95BB3">
        <w:rPr>
          <w:rFonts w:ascii="Arial" w:eastAsia="Times New Roman" w:hAnsi="Arial" w:cs="Arial"/>
          <w:bCs/>
          <w:color w:val="000000"/>
          <w:spacing w:val="43"/>
          <w:sz w:val="20"/>
          <w:szCs w:val="20"/>
          <w:lang w:val="en-GB"/>
        </w:rPr>
        <w:t xml:space="preserve"> </w:t>
      </w:r>
      <w:r w:rsidRPr="00A95BB3">
        <w:rPr>
          <w:rFonts w:ascii="Arial" w:eastAsia="Times New Roman" w:hAnsi="Arial" w:cs="Arial"/>
          <w:bCs/>
          <w:color w:val="000000"/>
          <w:spacing w:val="-13"/>
          <w:sz w:val="20"/>
          <w:szCs w:val="20"/>
          <w:lang w:val="en-GB"/>
        </w:rPr>
        <w:t>i</w:t>
      </w:r>
      <w:r w:rsidRPr="00A95BB3">
        <w:rPr>
          <w:rFonts w:ascii="Arial" w:eastAsia="Times New Roman" w:hAnsi="Arial" w:cs="Arial"/>
          <w:bCs/>
          <w:color w:val="000000"/>
          <w:spacing w:val="-16"/>
          <w:sz w:val="20"/>
          <w:szCs w:val="20"/>
          <w:lang w:val="en-GB"/>
        </w:rPr>
        <w:t>t</w:t>
      </w:r>
      <w:r w:rsidRPr="00A95BB3">
        <w:rPr>
          <w:rFonts w:ascii="Arial" w:eastAsia="Times New Roman" w:hAnsi="Arial" w:cs="Arial"/>
          <w:bCs/>
          <w:color w:val="000000"/>
          <w:spacing w:val="23"/>
          <w:sz w:val="20"/>
          <w:szCs w:val="20"/>
          <w:lang w:val="en-GB"/>
        </w:rPr>
        <w:t xml:space="preserve"> </w:t>
      </w:r>
      <w:r w:rsidRPr="00A95BB3">
        <w:rPr>
          <w:rFonts w:ascii="Arial" w:eastAsia="Times New Roman" w:hAnsi="Arial" w:cs="Arial"/>
          <w:bCs/>
          <w:color w:val="000000"/>
          <w:sz w:val="20"/>
          <w:szCs w:val="20"/>
          <w:lang w:val="en-GB"/>
        </w:rPr>
        <w:t>will</w:t>
      </w:r>
      <w:r w:rsidRPr="00A95BB3">
        <w:rPr>
          <w:rFonts w:ascii="Arial" w:eastAsia="Times New Roman" w:hAnsi="Arial" w:cs="Arial"/>
          <w:bCs/>
          <w:color w:val="000000"/>
          <w:spacing w:val="37"/>
          <w:sz w:val="20"/>
          <w:szCs w:val="20"/>
          <w:lang w:val="en-GB"/>
        </w:rPr>
        <w:t xml:space="preserve"> </w:t>
      </w:r>
      <w:r w:rsidRPr="00A95BB3">
        <w:rPr>
          <w:rFonts w:ascii="Arial" w:eastAsia="Times New Roman" w:hAnsi="Arial" w:cs="Arial"/>
          <w:bCs/>
          <w:color w:val="000000"/>
          <w:sz w:val="20"/>
          <w:szCs w:val="20"/>
          <w:lang w:val="en-GB"/>
        </w:rPr>
        <w:t>be</w:t>
      </w:r>
      <w:r w:rsidRPr="00A95BB3">
        <w:rPr>
          <w:rFonts w:ascii="Arial" w:eastAsia="Times New Roman" w:hAnsi="Arial" w:cs="Arial"/>
          <w:bCs/>
          <w:color w:val="000000"/>
          <w:spacing w:val="20"/>
          <w:sz w:val="20"/>
          <w:szCs w:val="20"/>
          <w:lang w:val="en-GB"/>
        </w:rPr>
        <w:t xml:space="preserve"> </w:t>
      </w:r>
      <w:r w:rsidRPr="00A95BB3">
        <w:rPr>
          <w:rFonts w:ascii="Arial" w:eastAsia="Times New Roman" w:hAnsi="Arial" w:cs="Arial"/>
          <w:bCs/>
          <w:color w:val="000000"/>
          <w:sz w:val="20"/>
          <w:szCs w:val="20"/>
          <w:lang w:val="en-GB"/>
        </w:rPr>
        <w:t>capable</w:t>
      </w:r>
      <w:r w:rsidRPr="00A95BB3">
        <w:rPr>
          <w:rFonts w:ascii="Arial" w:eastAsia="Times New Roman" w:hAnsi="Arial" w:cs="Arial"/>
          <w:bCs/>
          <w:color w:val="000000"/>
          <w:spacing w:val="16"/>
          <w:sz w:val="20"/>
          <w:szCs w:val="20"/>
          <w:lang w:val="en-GB"/>
        </w:rPr>
        <w:t xml:space="preserve"> </w:t>
      </w:r>
      <w:r w:rsidRPr="00A95BB3">
        <w:rPr>
          <w:rFonts w:ascii="Arial" w:eastAsia="Times New Roman" w:hAnsi="Arial" w:cs="Arial"/>
          <w:bCs/>
          <w:color w:val="000000"/>
          <w:sz w:val="20"/>
          <w:szCs w:val="20"/>
          <w:lang w:val="en-GB"/>
        </w:rPr>
        <w:t>of</w:t>
      </w:r>
      <w:r w:rsidRPr="00A95BB3">
        <w:rPr>
          <w:rFonts w:ascii="Arial" w:eastAsia="Times New Roman" w:hAnsi="Arial" w:cs="Arial"/>
          <w:bCs/>
          <w:color w:val="000000"/>
          <w:spacing w:val="27"/>
          <w:w w:val="97"/>
          <w:sz w:val="20"/>
          <w:szCs w:val="20"/>
          <w:lang w:val="en-GB"/>
        </w:rPr>
        <w:t xml:space="preserve"> </w:t>
      </w:r>
      <w:r w:rsidRPr="00A95BB3">
        <w:rPr>
          <w:rFonts w:ascii="Arial" w:eastAsia="Times New Roman" w:hAnsi="Arial" w:cs="Arial"/>
          <w:bCs/>
          <w:color w:val="000000"/>
          <w:sz w:val="20"/>
          <w:szCs w:val="20"/>
          <w:lang w:val="en-GB"/>
        </w:rPr>
        <w:t>supporting</w:t>
      </w:r>
      <w:r w:rsidRPr="00A95BB3">
        <w:rPr>
          <w:rFonts w:ascii="Arial" w:eastAsia="Times New Roman" w:hAnsi="Arial" w:cs="Arial"/>
          <w:bCs/>
          <w:color w:val="000000"/>
          <w:spacing w:val="3"/>
          <w:sz w:val="20"/>
          <w:szCs w:val="20"/>
          <w:lang w:val="en-GB"/>
        </w:rPr>
        <w:t xml:space="preserve"> </w:t>
      </w:r>
      <w:r w:rsidRPr="00A95BB3">
        <w:rPr>
          <w:rFonts w:ascii="Arial" w:eastAsia="Times New Roman" w:hAnsi="Arial" w:cs="Arial"/>
          <w:bCs/>
          <w:color w:val="000000"/>
          <w:sz w:val="20"/>
          <w:szCs w:val="20"/>
          <w:lang w:val="en-GB"/>
        </w:rPr>
        <w:t>all</w:t>
      </w:r>
      <w:r w:rsidRPr="00A95BB3">
        <w:rPr>
          <w:rFonts w:ascii="Arial" w:eastAsia="Times New Roman" w:hAnsi="Arial" w:cs="Arial"/>
          <w:bCs/>
          <w:color w:val="000000"/>
          <w:spacing w:val="-13"/>
          <w:sz w:val="20"/>
          <w:szCs w:val="20"/>
          <w:lang w:val="en-GB"/>
        </w:rPr>
        <w:t xml:space="preserve"> </w:t>
      </w:r>
      <w:r w:rsidRPr="00A95BB3">
        <w:rPr>
          <w:rFonts w:ascii="Arial" w:eastAsia="Times New Roman" w:hAnsi="Arial" w:cs="Arial"/>
          <w:bCs/>
          <w:color w:val="000000"/>
          <w:sz w:val="20"/>
          <w:szCs w:val="20"/>
          <w:lang w:val="en-GB"/>
        </w:rPr>
        <w:t>anticipated</w:t>
      </w:r>
      <w:r w:rsidRPr="00A95BB3">
        <w:rPr>
          <w:rFonts w:ascii="Arial" w:eastAsia="Times New Roman" w:hAnsi="Arial" w:cs="Arial"/>
          <w:bCs/>
          <w:color w:val="000000"/>
          <w:spacing w:val="5"/>
          <w:sz w:val="20"/>
          <w:szCs w:val="20"/>
          <w:lang w:val="en-GB"/>
        </w:rPr>
        <w:t xml:space="preserve"> </w:t>
      </w:r>
      <w:r w:rsidRPr="00A95BB3">
        <w:rPr>
          <w:rFonts w:ascii="Arial" w:eastAsia="Times New Roman" w:hAnsi="Arial" w:cs="Arial"/>
          <w:bCs/>
          <w:color w:val="000000"/>
          <w:sz w:val="20"/>
          <w:szCs w:val="20"/>
          <w:lang w:val="en-GB"/>
        </w:rPr>
        <w:t>vertical</w:t>
      </w:r>
      <w:r w:rsidRPr="00A95BB3">
        <w:rPr>
          <w:rFonts w:ascii="Arial" w:eastAsia="Times New Roman" w:hAnsi="Arial" w:cs="Arial"/>
          <w:bCs/>
          <w:color w:val="000000"/>
          <w:spacing w:val="1"/>
          <w:sz w:val="20"/>
          <w:szCs w:val="20"/>
          <w:lang w:val="en-GB"/>
        </w:rPr>
        <w:t xml:space="preserve"> </w:t>
      </w:r>
      <w:r w:rsidRPr="00A95BB3">
        <w:rPr>
          <w:rFonts w:ascii="Arial" w:eastAsia="Times New Roman" w:hAnsi="Arial" w:cs="Arial"/>
          <w:bCs/>
          <w:color w:val="000000"/>
          <w:sz w:val="20"/>
          <w:szCs w:val="20"/>
          <w:lang w:val="en-GB"/>
        </w:rPr>
        <w:t>and</w:t>
      </w:r>
      <w:r w:rsidRPr="00A95BB3">
        <w:rPr>
          <w:rFonts w:ascii="Arial" w:eastAsia="Times New Roman" w:hAnsi="Arial" w:cs="Arial"/>
          <w:bCs/>
          <w:color w:val="000000"/>
          <w:spacing w:val="3"/>
          <w:sz w:val="20"/>
          <w:szCs w:val="20"/>
          <w:lang w:val="en-GB"/>
        </w:rPr>
        <w:t xml:space="preserve"> </w:t>
      </w:r>
      <w:r w:rsidRPr="00A95BB3">
        <w:rPr>
          <w:rFonts w:ascii="Arial" w:eastAsia="Times New Roman" w:hAnsi="Arial" w:cs="Arial"/>
          <w:bCs/>
          <w:color w:val="000000"/>
          <w:sz w:val="20"/>
          <w:szCs w:val="20"/>
          <w:lang w:val="en-GB"/>
        </w:rPr>
        <w:t>lateral</w:t>
      </w:r>
      <w:r w:rsidRPr="00A95BB3">
        <w:rPr>
          <w:rFonts w:ascii="Arial" w:eastAsia="Times New Roman" w:hAnsi="Arial" w:cs="Arial"/>
          <w:bCs/>
          <w:color w:val="000000"/>
          <w:spacing w:val="-5"/>
          <w:sz w:val="20"/>
          <w:szCs w:val="20"/>
          <w:lang w:val="en-GB"/>
        </w:rPr>
        <w:t xml:space="preserve"> </w:t>
      </w:r>
      <w:r w:rsidRPr="00A95BB3">
        <w:rPr>
          <w:rFonts w:ascii="Arial" w:eastAsia="Times New Roman" w:hAnsi="Arial" w:cs="Arial"/>
          <w:bCs/>
          <w:color w:val="000000"/>
          <w:sz w:val="20"/>
          <w:szCs w:val="20"/>
          <w:lang w:val="en-GB"/>
        </w:rPr>
        <w:t>loads</w:t>
      </w:r>
      <w:r w:rsidRPr="00A95BB3">
        <w:rPr>
          <w:rFonts w:ascii="Arial" w:eastAsia="Times New Roman" w:hAnsi="Arial" w:cs="Arial"/>
          <w:bCs/>
          <w:color w:val="000000"/>
          <w:spacing w:val="-21"/>
          <w:sz w:val="20"/>
          <w:szCs w:val="20"/>
          <w:lang w:val="en-GB"/>
        </w:rPr>
        <w:t xml:space="preserve"> </w:t>
      </w:r>
      <w:r w:rsidRPr="00A95BB3">
        <w:rPr>
          <w:rFonts w:ascii="Arial" w:eastAsia="Times New Roman" w:hAnsi="Arial" w:cs="Arial"/>
          <w:bCs/>
          <w:color w:val="000000"/>
          <w:sz w:val="20"/>
          <w:szCs w:val="20"/>
          <w:lang w:val="en-GB"/>
        </w:rPr>
        <w:t>that</w:t>
      </w:r>
      <w:r w:rsidRPr="00A95BB3">
        <w:rPr>
          <w:rFonts w:ascii="Arial" w:eastAsia="Times New Roman" w:hAnsi="Arial" w:cs="Arial"/>
          <w:bCs/>
          <w:color w:val="000000"/>
          <w:spacing w:val="2"/>
          <w:sz w:val="20"/>
          <w:szCs w:val="20"/>
          <w:lang w:val="en-GB"/>
        </w:rPr>
        <w:t xml:space="preserve"> </w:t>
      </w:r>
      <w:r w:rsidRPr="00A95BB3">
        <w:rPr>
          <w:rFonts w:ascii="Arial" w:eastAsia="Times New Roman" w:hAnsi="Arial" w:cs="Arial"/>
          <w:bCs/>
          <w:color w:val="000000"/>
          <w:sz w:val="20"/>
          <w:szCs w:val="20"/>
          <w:lang w:val="en-GB"/>
        </w:rPr>
        <w:t>may</w:t>
      </w:r>
      <w:r w:rsidRPr="00A95BB3">
        <w:rPr>
          <w:rFonts w:ascii="Arial" w:eastAsia="Times New Roman" w:hAnsi="Arial" w:cs="Arial"/>
          <w:bCs/>
          <w:color w:val="000000"/>
          <w:spacing w:val="-9"/>
          <w:sz w:val="20"/>
          <w:szCs w:val="20"/>
          <w:lang w:val="en-GB"/>
        </w:rPr>
        <w:t xml:space="preserve"> </w:t>
      </w:r>
      <w:r w:rsidRPr="00A95BB3">
        <w:rPr>
          <w:rFonts w:ascii="Arial" w:eastAsia="Times New Roman" w:hAnsi="Arial" w:cs="Arial"/>
          <w:bCs/>
          <w:color w:val="000000"/>
          <w:sz w:val="20"/>
          <w:szCs w:val="20"/>
          <w:lang w:val="en-GB"/>
        </w:rPr>
        <w:t>be</w:t>
      </w:r>
      <w:r w:rsidRPr="00A95BB3">
        <w:rPr>
          <w:rFonts w:ascii="Arial" w:eastAsia="Times New Roman" w:hAnsi="Arial" w:cs="Arial"/>
          <w:bCs/>
          <w:color w:val="000000"/>
          <w:spacing w:val="-17"/>
          <w:sz w:val="20"/>
          <w:szCs w:val="20"/>
          <w:lang w:val="en-GB"/>
        </w:rPr>
        <w:t xml:space="preserve"> </w:t>
      </w:r>
      <w:r w:rsidRPr="00A95BB3">
        <w:rPr>
          <w:rFonts w:ascii="Arial" w:eastAsia="Times New Roman" w:hAnsi="Arial" w:cs="Arial"/>
          <w:bCs/>
          <w:color w:val="000000"/>
          <w:sz w:val="20"/>
          <w:szCs w:val="20"/>
          <w:lang w:val="en-GB"/>
        </w:rPr>
        <w:t>applied;</w:t>
      </w:r>
    </w:p>
    <w:p w14:paraId="6EB2959F" w14:textId="77777777" w:rsidR="00A95BB3" w:rsidRPr="00A95BB3" w:rsidRDefault="00A95BB3" w:rsidP="00370847">
      <w:pPr>
        <w:widowControl w:val="0"/>
        <w:numPr>
          <w:ilvl w:val="0"/>
          <w:numId w:val="117"/>
        </w:numPr>
        <w:tabs>
          <w:tab w:val="left" w:pos="426"/>
        </w:tabs>
        <w:kinsoku w:val="0"/>
        <w:overflowPunct w:val="0"/>
        <w:autoSpaceDE w:val="0"/>
        <w:autoSpaceDN w:val="0"/>
        <w:adjustRightInd w:val="0"/>
        <w:spacing w:after="0" w:line="240" w:lineRule="auto"/>
        <w:ind w:left="709" w:right="-200" w:hanging="283"/>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40"/>
          <w:sz w:val="20"/>
          <w:szCs w:val="20"/>
          <w:lang w:val="en-GB"/>
        </w:rPr>
        <w:t xml:space="preserve"> </w:t>
      </w:r>
      <w:r w:rsidRPr="00A95BB3">
        <w:rPr>
          <w:rFonts w:ascii="Arial" w:eastAsia="Times New Roman" w:hAnsi="Arial" w:cs="Arial"/>
          <w:bCs/>
          <w:color w:val="000000"/>
          <w:sz w:val="20"/>
          <w:szCs w:val="20"/>
          <w:lang w:val="en-GB"/>
        </w:rPr>
        <w:t>designs</w:t>
      </w:r>
      <w:r w:rsidRPr="00A95BB3">
        <w:rPr>
          <w:rFonts w:ascii="Arial" w:eastAsia="Times New Roman" w:hAnsi="Arial" w:cs="Arial"/>
          <w:bCs/>
          <w:color w:val="000000"/>
          <w:spacing w:val="48"/>
          <w:sz w:val="20"/>
          <w:szCs w:val="20"/>
          <w:lang w:val="en-GB"/>
        </w:rPr>
        <w:t xml:space="preserve"> </w:t>
      </w:r>
      <w:r w:rsidRPr="00A95BB3">
        <w:rPr>
          <w:rFonts w:ascii="Arial" w:eastAsia="Times New Roman" w:hAnsi="Arial" w:cs="Arial"/>
          <w:bCs/>
          <w:color w:val="000000"/>
          <w:sz w:val="20"/>
          <w:szCs w:val="20"/>
          <w:lang w:val="en-GB"/>
        </w:rPr>
        <w:t>of</w:t>
      </w:r>
      <w:r w:rsidRPr="00A95BB3">
        <w:rPr>
          <w:rFonts w:ascii="Arial" w:eastAsia="Times New Roman" w:hAnsi="Arial" w:cs="Arial"/>
          <w:bCs/>
          <w:color w:val="000000"/>
          <w:spacing w:val="44"/>
          <w:sz w:val="20"/>
          <w:szCs w:val="20"/>
          <w:lang w:val="en-GB"/>
        </w:rPr>
        <w:t xml:space="preserve"> </w:t>
      </w:r>
      <w:r w:rsidRPr="00A95BB3">
        <w:rPr>
          <w:rFonts w:ascii="Arial" w:eastAsia="Times New Roman" w:hAnsi="Arial" w:cs="Arial"/>
          <w:bCs/>
          <w:color w:val="000000"/>
          <w:sz w:val="20"/>
          <w:szCs w:val="20"/>
          <w:lang w:val="en-GB"/>
        </w:rPr>
        <w:t>temporary</w:t>
      </w:r>
      <w:r w:rsidRPr="00A95BB3">
        <w:rPr>
          <w:rFonts w:ascii="Arial" w:eastAsia="Times New Roman" w:hAnsi="Arial" w:cs="Arial"/>
          <w:bCs/>
          <w:color w:val="000000"/>
          <w:spacing w:val="54"/>
          <w:sz w:val="20"/>
          <w:szCs w:val="20"/>
          <w:lang w:val="en-GB"/>
        </w:rPr>
        <w:t xml:space="preserve"> </w:t>
      </w:r>
      <w:r w:rsidRPr="00A95BB3">
        <w:rPr>
          <w:rFonts w:ascii="Arial" w:eastAsia="Times New Roman" w:hAnsi="Arial" w:cs="Arial"/>
          <w:bCs/>
          <w:color w:val="000000"/>
          <w:sz w:val="20"/>
          <w:szCs w:val="20"/>
          <w:lang w:val="en-GB"/>
        </w:rPr>
        <w:t>works</w:t>
      </w:r>
      <w:r w:rsidRPr="00A95BB3">
        <w:rPr>
          <w:rFonts w:ascii="Arial" w:eastAsia="Times New Roman" w:hAnsi="Arial" w:cs="Arial"/>
          <w:bCs/>
          <w:color w:val="000000"/>
          <w:spacing w:val="44"/>
          <w:sz w:val="20"/>
          <w:szCs w:val="20"/>
          <w:lang w:val="en-GB"/>
        </w:rPr>
        <w:t xml:space="preserve"> </w:t>
      </w:r>
      <w:r w:rsidRPr="00A95BB3">
        <w:rPr>
          <w:rFonts w:ascii="Arial" w:eastAsia="Times New Roman" w:hAnsi="Arial" w:cs="Arial"/>
          <w:bCs/>
          <w:color w:val="000000"/>
          <w:sz w:val="20"/>
          <w:szCs w:val="20"/>
          <w:lang w:val="en-GB"/>
        </w:rPr>
        <w:t>are</w:t>
      </w:r>
      <w:r w:rsidRPr="00A95BB3">
        <w:rPr>
          <w:rFonts w:ascii="Arial" w:eastAsia="Times New Roman" w:hAnsi="Arial" w:cs="Arial"/>
          <w:bCs/>
          <w:color w:val="000000"/>
          <w:spacing w:val="38"/>
          <w:sz w:val="20"/>
          <w:szCs w:val="20"/>
          <w:lang w:val="en-GB"/>
        </w:rPr>
        <w:t xml:space="preserve"> </w:t>
      </w:r>
      <w:r w:rsidRPr="00A95BB3">
        <w:rPr>
          <w:rFonts w:ascii="Arial" w:eastAsia="Times New Roman" w:hAnsi="Arial" w:cs="Arial"/>
          <w:bCs/>
          <w:color w:val="000000"/>
          <w:sz w:val="20"/>
          <w:szCs w:val="20"/>
          <w:lang w:val="en-GB"/>
        </w:rPr>
        <w:t>done</w:t>
      </w:r>
      <w:r w:rsidRPr="00A95BB3">
        <w:rPr>
          <w:rFonts w:ascii="Arial" w:eastAsia="Times New Roman" w:hAnsi="Arial" w:cs="Arial"/>
          <w:bCs/>
          <w:color w:val="000000"/>
          <w:spacing w:val="36"/>
          <w:sz w:val="20"/>
          <w:szCs w:val="20"/>
          <w:lang w:val="en-GB"/>
        </w:rPr>
        <w:t xml:space="preserve"> </w:t>
      </w:r>
      <w:r w:rsidRPr="00A95BB3">
        <w:rPr>
          <w:rFonts w:ascii="Arial" w:eastAsia="Times New Roman" w:hAnsi="Arial" w:cs="Arial"/>
          <w:bCs/>
          <w:color w:val="000000"/>
          <w:spacing w:val="-3"/>
          <w:sz w:val="20"/>
          <w:szCs w:val="20"/>
          <w:lang w:val="en-GB"/>
        </w:rPr>
        <w:t>with</w:t>
      </w:r>
      <w:r w:rsidRPr="00A95BB3">
        <w:rPr>
          <w:rFonts w:ascii="Arial" w:eastAsia="Times New Roman" w:hAnsi="Arial" w:cs="Arial"/>
          <w:bCs/>
          <w:color w:val="000000"/>
          <w:spacing w:val="46"/>
          <w:sz w:val="20"/>
          <w:szCs w:val="20"/>
          <w:lang w:val="en-GB"/>
        </w:rPr>
        <w:t xml:space="preserve"> </w:t>
      </w:r>
      <w:r w:rsidRPr="00A95BB3">
        <w:rPr>
          <w:rFonts w:ascii="Arial" w:eastAsia="Times New Roman" w:hAnsi="Arial" w:cs="Arial"/>
          <w:bCs/>
          <w:color w:val="000000"/>
          <w:sz w:val="20"/>
          <w:szCs w:val="20"/>
          <w:lang w:val="en-GB"/>
        </w:rPr>
        <w:t>close</w:t>
      </w:r>
      <w:r w:rsidRPr="00A95BB3">
        <w:rPr>
          <w:rFonts w:ascii="Arial" w:eastAsia="Times New Roman" w:hAnsi="Arial" w:cs="Arial"/>
          <w:bCs/>
          <w:color w:val="000000"/>
          <w:spacing w:val="49"/>
          <w:sz w:val="20"/>
          <w:szCs w:val="20"/>
          <w:lang w:val="en-GB"/>
        </w:rPr>
        <w:t xml:space="preserve"> </w:t>
      </w:r>
      <w:r w:rsidRPr="00A95BB3">
        <w:rPr>
          <w:rFonts w:ascii="Arial" w:eastAsia="Times New Roman" w:hAnsi="Arial" w:cs="Arial"/>
          <w:bCs/>
          <w:color w:val="000000"/>
          <w:sz w:val="20"/>
          <w:szCs w:val="20"/>
          <w:lang w:val="en-GB"/>
        </w:rPr>
        <w:t>reference</w:t>
      </w:r>
      <w:r w:rsidRPr="00A95BB3">
        <w:rPr>
          <w:rFonts w:ascii="Arial" w:eastAsia="Times New Roman" w:hAnsi="Arial" w:cs="Arial"/>
          <w:bCs/>
          <w:color w:val="000000"/>
          <w:spacing w:val="33"/>
          <w:sz w:val="20"/>
          <w:szCs w:val="20"/>
          <w:lang w:val="en-GB"/>
        </w:rPr>
        <w:t xml:space="preserve"> </w:t>
      </w:r>
      <w:r w:rsidRPr="00A95BB3">
        <w:rPr>
          <w:rFonts w:ascii="Arial" w:eastAsia="Times New Roman" w:hAnsi="Arial" w:cs="Arial"/>
          <w:bCs/>
          <w:color w:val="000000"/>
          <w:sz w:val="20"/>
          <w:szCs w:val="20"/>
          <w:lang w:val="en-GB"/>
        </w:rPr>
        <w:t>to</w:t>
      </w:r>
      <w:r w:rsidRPr="00A95BB3">
        <w:rPr>
          <w:rFonts w:ascii="Arial" w:eastAsia="Times New Roman" w:hAnsi="Arial" w:cs="Arial"/>
          <w:bCs/>
          <w:color w:val="000000"/>
          <w:spacing w:val="36"/>
          <w:sz w:val="20"/>
          <w:szCs w:val="20"/>
          <w:lang w:val="en-GB"/>
        </w:rPr>
        <w:t xml:space="preserve"> </w:t>
      </w: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43"/>
          <w:sz w:val="20"/>
          <w:szCs w:val="20"/>
          <w:lang w:val="en-GB"/>
        </w:rPr>
        <w:t xml:space="preserve"> </w:t>
      </w:r>
      <w:r w:rsidRPr="00A95BB3">
        <w:rPr>
          <w:rFonts w:ascii="Arial" w:eastAsia="Times New Roman" w:hAnsi="Arial" w:cs="Arial"/>
          <w:bCs/>
          <w:color w:val="000000"/>
          <w:sz w:val="20"/>
          <w:szCs w:val="20"/>
          <w:lang w:val="en-GB"/>
        </w:rPr>
        <w:t>structural</w:t>
      </w:r>
      <w:r w:rsidRPr="00A95BB3">
        <w:rPr>
          <w:rFonts w:ascii="Arial" w:eastAsia="Times New Roman" w:hAnsi="Arial" w:cs="Arial"/>
          <w:bCs/>
          <w:color w:val="000000"/>
          <w:spacing w:val="23"/>
          <w:w w:val="97"/>
          <w:sz w:val="20"/>
          <w:szCs w:val="20"/>
          <w:lang w:val="en-GB"/>
        </w:rPr>
        <w:t xml:space="preserve"> </w:t>
      </w:r>
      <w:r w:rsidRPr="00A95BB3">
        <w:rPr>
          <w:rFonts w:ascii="Arial" w:eastAsia="Times New Roman" w:hAnsi="Arial" w:cs="Arial"/>
          <w:bCs/>
          <w:color w:val="000000"/>
          <w:sz w:val="20"/>
          <w:szCs w:val="20"/>
          <w:lang w:val="en-GB"/>
        </w:rPr>
        <w:t>design</w:t>
      </w:r>
      <w:r w:rsidRPr="00A95BB3">
        <w:rPr>
          <w:rFonts w:ascii="Arial" w:eastAsia="Times New Roman" w:hAnsi="Arial" w:cs="Arial"/>
          <w:bCs/>
          <w:color w:val="000000"/>
          <w:spacing w:val="59"/>
          <w:sz w:val="20"/>
          <w:szCs w:val="20"/>
          <w:lang w:val="en-GB"/>
        </w:rPr>
        <w:t xml:space="preserve"> </w:t>
      </w:r>
      <w:r w:rsidRPr="00A95BB3">
        <w:rPr>
          <w:rFonts w:ascii="Arial" w:eastAsia="Times New Roman" w:hAnsi="Arial" w:cs="Arial"/>
          <w:bCs/>
          <w:color w:val="000000"/>
          <w:sz w:val="20"/>
          <w:szCs w:val="20"/>
          <w:lang w:val="en-GB"/>
        </w:rPr>
        <w:t>drawings</w:t>
      </w:r>
      <w:r w:rsidRPr="00A95BB3">
        <w:rPr>
          <w:rFonts w:ascii="Arial" w:eastAsia="Times New Roman" w:hAnsi="Arial" w:cs="Arial"/>
          <w:bCs/>
          <w:color w:val="000000"/>
          <w:spacing w:val="3"/>
          <w:sz w:val="20"/>
          <w:szCs w:val="20"/>
          <w:lang w:val="en-GB"/>
        </w:rPr>
        <w:t xml:space="preserve"> </w:t>
      </w:r>
      <w:r w:rsidRPr="00A95BB3">
        <w:rPr>
          <w:rFonts w:ascii="Arial" w:eastAsia="Times New Roman" w:hAnsi="Arial" w:cs="Arial"/>
          <w:bCs/>
          <w:color w:val="000000"/>
          <w:sz w:val="20"/>
          <w:szCs w:val="20"/>
          <w:lang w:val="en-GB"/>
        </w:rPr>
        <w:t>issued</w:t>
      </w:r>
      <w:r w:rsidRPr="00A95BB3">
        <w:rPr>
          <w:rFonts w:ascii="Arial" w:eastAsia="Times New Roman" w:hAnsi="Arial" w:cs="Arial"/>
          <w:bCs/>
          <w:color w:val="000000"/>
          <w:spacing w:val="52"/>
          <w:sz w:val="20"/>
          <w:szCs w:val="20"/>
          <w:lang w:val="en-GB"/>
        </w:rPr>
        <w:t xml:space="preserve"> </w:t>
      </w:r>
      <w:r w:rsidRPr="00A95BB3">
        <w:rPr>
          <w:rFonts w:ascii="Arial" w:eastAsia="Times New Roman" w:hAnsi="Arial" w:cs="Arial"/>
          <w:bCs/>
          <w:color w:val="000000"/>
          <w:sz w:val="20"/>
          <w:szCs w:val="20"/>
          <w:lang w:val="en-GB"/>
        </w:rPr>
        <w:t>by</w:t>
      </w:r>
      <w:r w:rsidRPr="00A95BB3">
        <w:rPr>
          <w:rFonts w:ascii="Arial" w:eastAsia="Times New Roman" w:hAnsi="Arial" w:cs="Arial"/>
          <w:bCs/>
          <w:color w:val="000000"/>
          <w:spacing w:val="36"/>
          <w:sz w:val="20"/>
          <w:szCs w:val="20"/>
          <w:lang w:val="en-GB"/>
        </w:rPr>
        <w:t xml:space="preserve"> </w:t>
      </w: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56"/>
          <w:sz w:val="20"/>
          <w:szCs w:val="20"/>
          <w:lang w:val="en-GB"/>
        </w:rPr>
        <w:t xml:space="preserve"> </w:t>
      </w:r>
      <w:r w:rsidRPr="00A95BB3">
        <w:rPr>
          <w:rFonts w:ascii="Arial" w:eastAsia="Times New Roman" w:hAnsi="Arial" w:cs="Arial"/>
          <w:bCs/>
          <w:color w:val="000000"/>
          <w:sz w:val="20"/>
          <w:szCs w:val="20"/>
          <w:lang w:val="en-GB"/>
        </w:rPr>
        <w:t>contractor,</w:t>
      </w:r>
      <w:r w:rsidRPr="00A95BB3">
        <w:rPr>
          <w:rFonts w:ascii="Arial" w:eastAsia="Times New Roman" w:hAnsi="Arial" w:cs="Arial"/>
          <w:bCs/>
          <w:color w:val="000000"/>
          <w:spacing w:val="62"/>
          <w:sz w:val="20"/>
          <w:szCs w:val="20"/>
          <w:lang w:val="en-GB"/>
        </w:rPr>
        <w:t xml:space="preserve"> </w:t>
      </w:r>
      <w:r w:rsidRPr="00A95BB3">
        <w:rPr>
          <w:rFonts w:ascii="Arial" w:eastAsia="Times New Roman" w:hAnsi="Arial" w:cs="Arial"/>
          <w:bCs/>
          <w:color w:val="000000"/>
          <w:sz w:val="20"/>
          <w:szCs w:val="20"/>
          <w:lang w:val="en-GB"/>
        </w:rPr>
        <w:t>and</w:t>
      </w:r>
      <w:r w:rsidRPr="00A95BB3">
        <w:rPr>
          <w:rFonts w:ascii="Arial" w:eastAsia="Times New Roman" w:hAnsi="Arial" w:cs="Arial"/>
          <w:bCs/>
          <w:color w:val="000000"/>
          <w:spacing w:val="54"/>
          <w:sz w:val="20"/>
          <w:szCs w:val="20"/>
          <w:lang w:val="en-GB"/>
        </w:rPr>
        <w:t xml:space="preserve"> </w:t>
      </w:r>
      <w:r w:rsidRPr="00A95BB3">
        <w:rPr>
          <w:rFonts w:ascii="Arial" w:eastAsia="Times New Roman" w:hAnsi="Arial" w:cs="Arial"/>
          <w:bCs/>
          <w:color w:val="000000"/>
          <w:sz w:val="20"/>
          <w:szCs w:val="20"/>
          <w:lang w:val="en-GB"/>
        </w:rPr>
        <w:t>in</w:t>
      </w:r>
      <w:r w:rsidRPr="00A95BB3">
        <w:rPr>
          <w:rFonts w:ascii="Arial" w:eastAsia="Times New Roman" w:hAnsi="Arial" w:cs="Arial"/>
          <w:bCs/>
          <w:color w:val="000000"/>
          <w:spacing w:val="35"/>
          <w:sz w:val="20"/>
          <w:szCs w:val="20"/>
          <w:lang w:val="en-GB"/>
        </w:rPr>
        <w:t xml:space="preserve"> </w:t>
      </w: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50"/>
          <w:sz w:val="20"/>
          <w:szCs w:val="20"/>
          <w:lang w:val="en-GB"/>
        </w:rPr>
        <w:t xml:space="preserve"> </w:t>
      </w:r>
      <w:r w:rsidRPr="00A95BB3">
        <w:rPr>
          <w:rFonts w:ascii="Arial" w:eastAsia="Times New Roman" w:hAnsi="Arial" w:cs="Arial"/>
          <w:bCs/>
          <w:color w:val="000000"/>
          <w:sz w:val="20"/>
          <w:szCs w:val="20"/>
          <w:lang w:val="en-GB"/>
        </w:rPr>
        <w:t>event</w:t>
      </w:r>
      <w:r w:rsidRPr="00A95BB3">
        <w:rPr>
          <w:rFonts w:ascii="Arial" w:eastAsia="Times New Roman" w:hAnsi="Arial" w:cs="Arial"/>
          <w:bCs/>
          <w:color w:val="000000"/>
          <w:spacing w:val="52"/>
          <w:sz w:val="20"/>
          <w:szCs w:val="20"/>
          <w:lang w:val="en-GB"/>
        </w:rPr>
        <w:t xml:space="preserve"> </w:t>
      </w:r>
      <w:r w:rsidRPr="00A95BB3">
        <w:rPr>
          <w:rFonts w:ascii="Arial" w:eastAsia="Times New Roman" w:hAnsi="Arial" w:cs="Arial"/>
          <w:bCs/>
          <w:color w:val="000000"/>
          <w:sz w:val="20"/>
          <w:szCs w:val="20"/>
          <w:lang w:val="en-GB"/>
        </w:rPr>
        <w:t>of</w:t>
      </w:r>
      <w:r w:rsidRPr="00A95BB3">
        <w:rPr>
          <w:rFonts w:ascii="Arial" w:eastAsia="Times New Roman" w:hAnsi="Arial" w:cs="Arial"/>
          <w:bCs/>
          <w:color w:val="000000"/>
          <w:spacing w:val="49"/>
          <w:sz w:val="20"/>
          <w:szCs w:val="20"/>
          <w:lang w:val="en-GB"/>
        </w:rPr>
        <w:t xml:space="preserve"> </w:t>
      </w:r>
      <w:r w:rsidRPr="00A95BB3">
        <w:rPr>
          <w:rFonts w:ascii="Arial" w:eastAsia="Times New Roman" w:hAnsi="Arial" w:cs="Arial"/>
          <w:bCs/>
          <w:color w:val="000000"/>
          <w:sz w:val="20"/>
          <w:szCs w:val="20"/>
          <w:lang w:val="en-GB"/>
        </w:rPr>
        <w:t>any</w:t>
      </w:r>
      <w:r w:rsidRPr="00A95BB3">
        <w:rPr>
          <w:rFonts w:ascii="Arial" w:eastAsia="Times New Roman" w:hAnsi="Arial" w:cs="Arial"/>
          <w:bCs/>
          <w:color w:val="000000"/>
          <w:spacing w:val="57"/>
          <w:sz w:val="20"/>
          <w:szCs w:val="20"/>
          <w:lang w:val="en-GB"/>
        </w:rPr>
        <w:t xml:space="preserve"> </w:t>
      </w:r>
      <w:r w:rsidRPr="00A95BB3">
        <w:rPr>
          <w:rFonts w:ascii="Arial" w:eastAsia="Times New Roman" w:hAnsi="Arial" w:cs="Arial"/>
          <w:bCs/>
          <w:color w:val="000000"/>
          <w:sz w:val="20"/>
          <w:szCs w:val="20"/>
          <w:lang w:val="en-GB"/>
        </w:rPr>
        <w:t>uncertainty</w:t>
      </w:r>
      <w:r w:rsidRPr="00A95BB3">
        <w:rPr>
          <w:rFonts w:ascii="Arial" w:eastAsia="Times New Roman" w:hAnsi="Arial" w:cs="Arial"/>
          <w:bCs/>
          <w:color w:val="000000"/>
          <w:w w:val="97"/>
          <w:sz w:val="20"/>
          <w:szCs w:val="20"/>
          <w:lang w:val="en-GB"/>
        </w:rPr>
        <w:t xml:space="preserve"> </w:t>
      </w:r>
      <w:r w:rsidRPr="00A95BB3">
        <w:rPr>
          <w:rFonts w:ascii="Arial" w:eastAsia="Times New Roman" w:hAnsi="Arial" w:cs="Arial"/>
          <w:bCs/>
          <w:color w:val="000000"/>
          <w:sz w:val="20"/>
          <w:szCs w:val="20"/>
          <w:lang w:val="en-GB"/>
        </w:rPr>
        <w:t>consult</w:t>
      </w:r>
      <w:r w:rsidRPr="00A95BB3">
        <w:rPr>
          <w:rFonts w:ascii="Arial" w:eastAsia="Times New Roman" w:hAnsi="Arial" w:cs="Arial"/>
          <w:bCs/>
          <w:color w:val="000000"/>
          <w:spacing w:val="-17"/>
          <w:sz w:val="20"/>
          <w:szCs w:val="20"/>
          <w:lang w:val="en-GB"/>
        </w:rPr>
        <w:t xml:space="preserve"> </w:t>
      </w: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18"/>
          <w:sz w:val="20"/>
          <w:szCs w:val="20"/>
          <w:lang w:val="en-GB"/>
        </w:rPr>
        <w:t xml:space="preserve"> </w:t>
      </w:r>
      <w:r w:rsidRPr="00A95BB3">
        <w:rPr>
          <w:rFonts w:ascii="Arial" w:eastAsia="Times New Roman" w:hAnsi="Arial" w:cs="Arial"/>
          <w:bCs/>
          <w:color w:val="000000"/>
          <w:sz w:val="20"/>
          <w:szCs w:val="20"/>
          <w:lang w:val="en-GB"/>
        </w:rPr>
        <w:t>contractor;</w:t>
      </w:r>
    </w:p>
    <w:p w14:paraId="5422E408" w14:textId="77777777" w:rsidR="00A95BB3" w:rsidRPr="00A95BB3" w:rsidRDefault="00A95BB3" w:rsidP="00370847">
      <w:pPr>
        <w:widowControl w:val="0"/>
        <w:numPr>
          <w:ilvl w:val="0"/>
          <w:numId w:val="117"/>
        </w:numPr>
        <w:tabs>
          <w:tab w:val="left" w:pos="426"/>
        </w:tabs>
        <w:kinsoku w:val="0"/>
        <w:overflowPunct w:val="0"/>
        <w:autoSpaceDE w:val="0"/>
        <w:autoSpaceDN w:val="0"/>
        <w:adjustRightInd w:val="0"/>
        <w:spacing w:after="0" w:line="240" w:lineRule="auto"/>
        <w:ind w:left="709" w:right="-200" w:hanging="283"/>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all</w:t>
      </w:r>
      <w:r w:rsidRPr="00A95BB3">
        <w:rPr>
          <w:rFonts w:ascii="Arial" w:eastAsia="Times New Roman" w:hAnsi="Arial" w:cs="Arial"/>
          <w:bCs/>
          <w:color w:val="000000"/>
          <w:spacing w:val="-4"/>
          <w:sz w:val="20"/>
          <w:szCs w:val="20"/>
          <w:lang w:val="en-GB"/>
        </w:rPr>
        <w:t xml:space="preserve"> </w:t>
      </w:r>
      <w:r w:rsidRPr="00A95BB3">
        <w:rPr>
          <w:rFonts w:ascii="Arial" w:eastAsia="Times New Roman" w:hAnsi="Arial" w:cs="Arial"/>
          <w:bCs/>
          <w:color w:val="000000"/>
          <w:sz w:val="20"/>
          <w:szCs w:val="20"/>
          <w:lang w:val="en-GB"/>
        </w:rPr>
        <w:t>drawings</w:t>
      </w:r>
      <w:r w:rsidRPr="00A95BB3">
        <w:rPr>
          <w:rFonts w:ascii="Arial" w:eastAsia="Times New Roman" w:hAnsi="Arial" w:cs="Arial"/>
          <w:bCs/>
          <w:color w:val="000000"/>
          <w:spacing w:val="14"/>
          <w:sz w:val="20"/>
          <w:szCs w:val="20"/>
          <w:lang w:val="en-GB"/>
        </w:rPr>
        <w:t xml:space="preserve"> </w:t>
      </w:r>
      <w:r w:rsidRPr="00A95BB3">
        <w:rPr>
          <w:rFonts w:ascii="Arial" w:eastAsia="Times New Roman" w:hAnsi="Arial" w:cs="Arial"/>
          <w:bCs/>
          <w:color w:val="000000"/>
          <w:sz w:val="20"/>
          <w:szCs w:val="20"/>
          <w:lang w:val="en-GB"/>
        </w:rPr>
        <w:t>and</w:t>
      </w:r>
      <w:r w:rsidRPr="00A95BB3">
        <w:rPr>
          <w:rFonts w:ascii="Arial" w:eastAsia="Times New Roman" w:hAnsi="Arial" w:cs="Arial"/>
          <w:bCs/>
          <w:color w:val="000000"/>
          <w:spacing w:val="7"/>
          <w:sz w:val="20"/>
          <w:szCs w:val="20"/>
          <w:lang w:val="en-GB"/>
        </w:rPr>
        <w:t xml:space="preserve"> </w:t>
      </w:r>
      <w:r w:rsidRPr="00A95BB3">
        <w:rPr>
          <w:rFonts w:ascii="Arial" w:eastAsia="Times New Roman" w:hAnsi="Arial" w:cs="Arial"/>
          <w:bCs/>
          <w:color w:val="000000"/>
          <w:sz w:val="20"/>
          <w:szCs w:val="20"/>
          <w:lang w:val="en-GB"/>
        </w:rPr>
        <w:t>calculations</w:t>
      </w:r>
      <w:r w:rsidRPr="00A95BB3">
        <w:rPr>
          <w:rFonts w:ascii="Arial" w:eastAsia="Times New Roman" w:hAnsi="Arial" w:cs="Arial"/>
          <w:bCs/>
          <w:color w:val="000000"/>
          <w:spacing w:val="26"/>
          <w:sz w:val="20"/>
          <w:szCs w:val="20"/>
          <w:lang w:val="en-GB"/>
        </w:rPr>
        <w:t xml:space="preserve"> </w:t>
      </w:r>
      <w:r w:rsidRPr="00A95BB3">
        <w:rPr>
          <w:rFonts w:ascii="Arial" w:eastAsia="Times New Roman" w:hAnsi="Arial" w:cs="Arial"/>
          <w:bCs/>
          <w:color w:val="000000"/>
          <w:sz w:val="20"/>
          <w:szCs w:val="20"/>
          <w:lang w:val="en-GB"/>
        </w:rPr>
        <w:t>pertaining</w:t>
      </w:r>
      <w:r w:rsidRPr="00A95BB3">
        <w:rPr>
          <w:rFonts w:ascii="Arial" w:eastAsia="Times New Roman" w:hAnsi="Arial" w:cs="Arial"/>
          <w:bCs/>
          <w:color w:val="000000"/>
          <w:spacing w:val="13"/>
          <w:sz w:val="20"/>
          <w:szCs w:val="20"/>
          <w:lang w:val="en-GB"/>
        </w:rPr>
        <w:t xml:space="preserve"> </w:t>
      </w:r>
      <w:r w:rsidRPr="00A95BB3">
        <w:rPr>
          <w:rFonts w:ascii="Arial" w:eastAsia="Times New Roman" w:hAnsi="Arial" w:cs="Arial"/>
          <w:bCs/>
          <w:color w:val="000000"/>
          <w:sz w:val="20"/>
          <w:szCs w:val="20"/>
          <w:lang w:val="en-GB"/>
        </w:rPr>
        <w:t>to</w:t>
      </w:r>
      <w:r w:rsidRPr="00A95BB3">
        <w:rPr>
          <w:rFonts w:ascii="Arial" w:eastAsia="Times New Roman" w:hAnsi="Arial" w:cs="Arial"/>
          <w:bCs/>
          <w:color w:val="000000"/>
          <w:spacing w:val="-1"/>
          <w:sz w:val="20"/>
          <w:szCs w:val="20"/>
          <w:lang w:val="en-GB"/>
        </w:rPr>
        <w:t xml:space="preserve"> </w:t>
      </w: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9"/>
          <w:sz w:val="20"/>
          <w:szCs w:val="20"/>
          <w:lang w:val="en-GB"/>
        </w:rPr>
        <w:t xml:space="preserve"> </w:t>
      </w:r>
      <w:r w:rsidRPr="00A95BB3">
        <w:rPr>
          <w:rFonts w:ascii="Arial" w:eastAsia="Times New Roman" w:hAnsi="Arial" w:cs="Arial"/>
          <w:bCs/>
          <w:color w:val="000000"/>
          <w:sz w:val="20"/>
          <w:szCs w:val="20"/>
          <w:lang w:val="en-GB"/>
        </w:rPr>
        <w:t>design</w:t>
      </w:r>
      <w:r w:rsidRPr="00A95BB3">
        <w:rPr>
          <w:rFonts w:ascii="Arial" w:eastAsia="Times New Roman" w:hAnsi="Arial" w:cs="Arial"/>
          <w:bCs/>
          <w:color w:val="000000"/>
          <w:spacing w:val="22"/>
          <w:sz w:val="20"/>
          <w:szCs w:val="20"/>
          <w:lang w:val="en-GB"/>
        </w:rPr>
        <w:t xml:space="preserve"> </w:t>
      </w:r>
      <w:r w:rsidRPr="00A95BB3">
        <w:rPr>
          <w:rFonts w:ascii="Arial" w:eastAsia="Times New Roman" w:hAnsi="Arial" w:cs="Arial"/>
          <w:bCs/>
          <w:color w:val="000000"/>
          <w:sz w:val="20"/>
          <w:szCs w:val="20"/>
          <w:lang w:val="en-GB"/>
        </w:rPr>
        <w:t>of</w:t>
      </w:r>
      <w:r w:rsidRPr="00A95BB3">
        <w:rPr>
          <w:rFonts w:ascii="Arial" w:eastAsia="Times New Roman" w:hAnsi="Arial" w:cs="Arial"/>
          <w:bCs/>
          <w:color w:val="000000"/>
          <w:spacing w:val="2"/>
          <w:sz w:val="20"/>
          <w:szCs w:val="20"/>
          <w:lang w:val="en-GB"/>
        </w:rPr>
        <w:t xml:space="preserve"> </w:t>
      </w:r>
      <w:r w:rsidRPr="00A95BB3">
        <w:rPr>
          <w:rFonts w:ascii="Arial" w:eastAsia="Times New Roman" w:hAnsi="Arial" w:cs="Arial"/>
          <w:bCs/>
          <w:color w:val="000000"/>
          <w:sz w:val="20"/>
          <w:szCs w:val="20"/>
          <w:lang w:val="en-GB"/>
        </w:rPr>
        <w:t>temporary</w:t>
      </w:r>
      <w:r w:rsidRPr="00A95BB3">
        <w:rPr>
          <w:rFonts w:ascii="Arial" w:eastAsia="Times New Roman" w:hAnsi="Arial" w:cs="Arial"/>
          <w:bCs/>
          <w:color w:val="000000"/>
          <w:spacing w:val="25"/>
          <w:sz w:val="20"/>
          <w:szCs w:val="20"/>
          <w:lang w:val="en-GB"/>
        </w:rPr>
        <w:t xml:space="preserve"> </w:t>
      </w:r>
      <w:r w:rsidRPr="00A95BB3">
        <w:rPr>
          <w:rFonts w:ascii="Arial" w:eastAsia="Times New Roman" w:hAnsi="Arial" w:cs="Arial"/>
          <w:bCs/>
          <w:color w:val="000000"/>
          <w:sz w:val="20"/>
          <w:szCs w:val="20"/>
          <w:lang w:val="en-GB"/>
        </w:rPr>
        <w:t>works</w:t>
      </w:r>
      <w:r w:rsidRPr="00A95BB3">
        <w:rPr>
          <w:rFonts w:ascii="Arial" w:eastAsia="Times New Roman" w:hAnsi="Arial" w:cs="Arial"/>
          <w:bCs/>
          <w:color w:val="000000"/>
          <w:spacing w:val="10"/>
          <w:sz w:val="20"/>
          <w:szCs w:val="20"/>
          <w:lang w:val="en-GB"/>
        </w:rPr>
        <w:t xml:space="preserve"> </w:t>
      </w:r>
      <w:r w:rsidRPr="00A95BB3">
        <w:rPr>
          <w:rFonts w:ascii="Arial" w:eastAsia="Times New Roman" w:hAnsi="Arial" w:cs="Arial"/>
          <w:bCs/>
          <w:color w:val="000000"/>
          <w:sz w:val="20"/>
          <w:szCs w:val="20"/>
          <w:lang w:val="en-GB"/>
        </w:rPr>
        <w:t>are</w:t>
      </w:r>
      <w:r w:rsidRPr="00A95BB3">
        <w:rPr>
          <w:rFonts w:ascii="Arial" w:eastAsia="Times New Roman" w:hAnsi="Arial" w:cs="Arial"/>
          <w:bCs/>
          <w:color w:val="000000"/>
          <w:spacing w:val="14"/>
          <w:sz w:val="20"/>
          <w:szCs w:val="20"/>
          <w:lang w:val="en-GB"/>
        </w:rPr>
        <w:t xml:space="preserve"> </w:t>
      </w:r>
      <w:r w:rsidRPr="00A95BB3">
        <w:rPr>
          <w:rFonts w:ascii="Arial" w:eastAsia="Times New Roman" w:hAnsi="Arial" w:cs="Arial"/>
          <w:bCs/>
          <w:color w:val="000000"/>
          <w:sz w:val="20"/>
          <w:szCs w:val="20"/>
          <w:lang w:val="en-GB"/>
        </w:rPr>
        <w:t>kept</w:t>
      </w:r>
      <w:r w:rsidRPr="00A95BB3">
        <w:rPr>
          <w:rFonts w:ascii="Arial" w:eastAsia="Times New Roman" w:hAnsi="Arial" w:cs="Arial"/>
          <w:bCs/>
          <w:color w:val="000000"/>
          <w:w w:val="97"/>
          <w:sz w:val="20"/>
          <w:szCs w:val="20"/>
          <w:lang w:val="en-GB"/>
        </w:rPr>
        <w:t xml:space="preserve"> </w:t>
      </w:r>
      <w:r w:rsidRPr="00A95BB3">
        <w:rPr>
          <w:rFonts w:ascii="Arial" w:eastAsia="Times New Roman" w:hAnsi="Arial" w:cs="Arial"/>
          <w:bCs/>
          <w:color w:val="000000"/>
          <w:sz w:val="20"/>
          <w:szCs w:val="20"/>
          <w:lang w:val="en-GB"/>
        </w:rPr>
        <w:t>at</w:t>
      </w:r>
      <w:r w:rsidRPr="00A95BB3">
        <w:rPr>
          <w:rFonts w:ascii="Arial" w:eastAsia="Times New Roman" w:hAnsi="Arial" w:cs="Arial"/>
          <w:bCs/>
          <w:color w:val="000000"/>
          <w:spacing w:val="-13"/>
          <w:sz w:val="20"/>
          <w:szCs w:val="20"/>
          <w:lang w:val="en-GB"/>
        </w:rPr>
        <w:t xml:space="preserve"> </w:t>
      </w: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2"/>
          <w:sz w:val="20"/>
          <w:szCs w:val="20"/>
          <w:lang w:val="en-GB"/>
        </w:rPr>
        <w:t xml:space="preserve"> </w:t>
      </w:r>
      <w:r w:rsidRPr="00A95BB3">
        <w:rPr>
          <w:rFonts w:ascii="Arial" w:eastAsia="Times New Roman" w:hAnsi="Arial" w:cs="Arial"/>
          <w:bCs/>
          <w:color w:val="000000"/>
          <w:sz w:val="20"/>
          <w:szCs w:val="20"/>
          <w:lang w:val="en-GB"/>
        </w:rPr>
        <w:t>office</w:t>
      </w:r>
      <w:r w:rsidRPr="00A95BB3">
        <w:rPr>
          <w:rFonts w:ascii="Arial" w:eastAsia="Times New Roman" w:hAnsi="Arial" w:cs="Arial"/>
          <w:bCs/>
          <w:color w:val="000000"/>
          <w:spacing w:val="3"/>
          <w:sz w:val="20"/>
          <w:szCs w:val="20"/>
          <w:lang w:val="en-GB"/>
        </w:rPr>
        <w:t xml:space="preserve"> </w:t>
      </w:r>
      <w:r w:rsidRPr="00A95BB3">
        <w:rPr>
          <w:rFonts w:ascii="Arial" w:eastAsia="Times New Roman" w:hAnsi="Arial" w:cs="Arial"/>
          <w:bCs/>
          <w:color w:val="000000"/>
          <w:sz w:val="20"/>
          <w:szCs w:val="20"/>
          <w:lang w:val="en-GB"/>
        </w:rPr>
        <w:t>of</w:t>
      </w:r>
      <w:r w:rsidRPr="00A95BB3">
        <w:rPr>
          <w:rFonts w:ascii="Arial" w:eastAsia="Times New Roman" w:hAnsi="Arial" w:cs="Arial"/>
          <w:bCs/>
          <w:color w:val="000000"/>
          <w:spacing w:val="-3"/>
          <w:sz w:val="20"/>
          <w:szCs w:val="20"/>
          <w:lang w:val="en-GB"/>
        </w:rPr>
        <w:t xml:space="preserve"> </w:t>
      </w: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14"/>
          <w:sz w:val="20"/>
          <w:szCs w:val="20"/>
          <w:lang w:val="en-GB"/>
        </w:rPr>
        <w:t xml:space="preserve"> </w:t>
      </w:r>
      <w:r w:rsidRPr="00A95BB3">
        <w:rPr>
          <w:rFonts w:ascii="Arial" w:eastAsia="Times New Roman" w:hAnsi="Arial" w:cs="Arial"/>
          <w:bCs/>
          <w:color w:val="000000"/>
          <w:sz w:val="20"/>
          <w:szCs w:val="20"/>
          <w:lang w:val="en-GB"/>
        </w:rPr>
        <w:t>temporary</w:t>
      </w:r>
      <w:r w:rsidRPr="00A95BB3">
        <w:rPr>
          <w:rFonts w:ascii="Arial" w:eastAsia="Times New Roman" w:hAnsi="Arial" w:cs="Arial"/>
          <w:bCs/>
          <w:color w:val="000000"/>
          <w:spacing w:val="9"/>
          <w:sz w:val="20"/>
          <w:szCs w:val="20"/>
          <w:lang w:val="en-GB"/>
        </w:rPr>
        <w:t xml:space="preserve"> </w:t>
      </w:r>
      <w:r w:rsidRPr="00A95BB3">
        <w:rPr>
          <w:rFonts w:ascii="Arial" w:eastAsia="Times New Roman" w:hAnsi="Arial" w:cs="Arial"/>
          <w:bCs/>
          <w:color w:val="000000"/>
          <w:sz w:val="20"/>
          <w:szCs w:val="20"/>
          <w:lang w:val="en-GB"/>
        </w:rPr>
        <w:t>works</w:t>
      </w:r>
      <w:r w:rsidRPr="00A95BB3">
        <w:rPr>
          <w:rFonts w:ascii="Arial" w:eastAsia="Times New Roman" w:hAnsi="Arial" w:cs="Arial"/>
          <w:bCs/>
          <w:color w:val="000000"/>
          <w:spacing w:val="3"/>
          <w:sz w:val="20"/>
          <w:szCs w:val="20"/>
          <w:lang w:val="en-GB"/>
        </w:rPr>
        <w:t xml:space="preserve"> </w:t>
      </w:r>
      <w:r w:rsidRPr="00A95BB3">
        <w:rPr>
          <w:rFonts w:ascii="Arial" w:eastAsia="Times New Roman" w:hAnsi="Arial" w:cs="Arial"/>
          <w:bCs/>
          <w:color w:val="000000"/>
          <w:sz w:val="20"/>
          <w:szCs w:val="20"/>
          <w:lang w:val="en-GB"/>
        </w:rPr>
        <w:t>designer</w:t>
      </w:r>
      <w:r w:rsidRPr="00A95BB3">
        <w:rPr>
          <w:rFonts w:ascii="Arial" w:eastAsia="Times New Roman" w:hAnsi="Arial" w:cs="Arial"/>
          <w:bCs/>
          <w:color w:val="000000"/>
          <w:spacing w:val="11"/>
          <w:sz w:val="20"/>
          <w:szCs w:val="20"/>
          <w:lang w:val="en-GB"/>
        </w:rPr>
        <w:t xml:space="preserve"> </w:t>
      </w:r>
      <w:r w:rsidRPr="00A95BB3">
        <w:rPr>
          <w:rFonts w:ascii="Arial" w:eastAsia="Times New Roman" w:hAnsi="Arial" w:cs="Arial"/>
          <w:bCs/>
          <w:color w:val="000000"/>
          <w:sz w:val="20"/>
          <w:szCs w:val="20"/>
          <w:lang w:val="en-GB"/>
        </w:rPr>
        <w:t>and</w:t>
      </w:r>
      <w:r w:rsidRPr="00A95BB3">
        <w:rPr>
          <w:rFonts w:ascii="Arial" w:eastAsia="Times New Roman" w:hAnsi="Arial" w:cs="Arial"/>
          <w:bCs/>
          <w:color w:val="000000"/>
          <w:spacing w:val="-6"/>
          <w:sz w:val="20"/>
          <w:szCs w:val="20"/>
          <w:lang w:val="en-GB"/>
        </w:rPr>
        <w:t xml:space="preserve"> </w:t>
      </w:r>
      <w:r w:rsidRPr="00A95BB3">
        <w:rPr>
          <w:rFonts w:ascii="Arial" w:eastAsia="Times New Roman" w:hAnsi="Arial" w:cs="Arial"/>
          <w:bCs/>
          <w:color w:val="000000"/>
          <w:sz w:val="20"/>
          <w:szCs w:val="20"/>
          <w:lang w:val="en-GB"/>
        </w:rPr>
        <w:t>are</w:t>
      </w:r>
      <w:r w:rsidRPr="00A95BB3">
        <w:rPr>
          <w:rFonts w:ascii="Arial" w:eastAsia="Times New Roman" w:hAnsi="Arial" w:cs="Arial"/>
          <w:bCs/>
          <w:color w:val="000000"/>
          <w:spacing w:val="1"/>
          <w:sz w:val="20"/>
          <w:szCs w:val="20"/>
          <w:lang w:val="en-GB"/>
        </w:rPr>
        <w:t xml:space="preserve"> </w:t>
      </w:r>
      <w:r w:rsidRPr="00A95BB3">
        <w:rPr>
          <w:rFonts w:ascii="Arial" w:eastAsia="Times New Roman" w:hAnsi="Arial" w:cs="Arial"/>
          <w:bCs/>
          <w:color w:val="000000"/>
          <w:sz w:val="20"/>
          <w:szCs w:val="20"/>
          <w:lang w:val="en-GB"/>
        </w:rPr>
        <w:t>made</w:t>
      </w:r>
      <w:r w:rsidRPr="00A95BB3">
        <w:rPr>
          <w:rFonts w:ascii="Arial" w:eastAsia="Times New Roman" w:hAnsi="Arial" w:cs="Arial"/>
          <w:bCs/>
          <w:color w:val="000000"/>
          <w:spacing w:val="-2"/>
          <w:sz w:val="20"/>
          <w:szCs w:val="20"/>
          <w:lang w:val="en-GB"/>
        </w:rPr>
        <w:t xml:space="preserve"> </w:t>
      </w:r>
      <w:r w:rsidRPr="00A95BB3">
        <w:rPr>
          <w:rFonts w:ascii="Arial" w:eastAsia="Times New Roman" w:hAnsi="Arial" w:cs="Arial"/>
          <w:bCs/>
          <w:color w:val="000000"/>
          <w:sz w:val="20"/>
          <w:szCs w:val="20"/>
          <w:lang w:val="en-GB"/>
        </w:rPr>
        <w:t>available</w:t>
      </w:r>
      <w:r w:rsidRPr="00A95BB3">
        <w:rPr>
          <w:rFonts w:ascii="Arial" w:eastAsia="Times New Roman" w:hAnsi="Arial" w:cs="Arial"/>
          <w:bCs/>
          <w:color w:val="000000"/>
          <w:spacing w:val="10"/>
          <w:sz w:val="20"/>
          <w:szCs w:val="20"/>
          <w:lang w:val="en-GB"/>
        </w:rPr>
        <w:t xml:space="preserve"> </w:t>
      </w:r>
      <w:r w:rsidRPr="00A95BB3">
        <w:rPr>
          <w:rFonts w:ascii="Arial" w:eastAsia="Times New Roman" w:hAnsi="Arial" w:cs="Arial"/>
          <w:bCs/>
          <w:color w:val="000000"/>
          <w:sz w:val="20"/>
          <w:szCs w:val="20"/>
          <w:lang w:val="en-GB"/>
        </w:rPr>
        <w:t>on</w:t>
      </w:r>
      <w:r w:rsidRPr="00A95BB3">
        <w:rPr>
          <w:rFonts w:ascii="Arial" w:eastAsia="Times New Roman" w:hAnsi="Arial" w:cs="Arial"/>
          <w:bCs/>
          <w:color w:val="000000"/>
          <w:spacing w:val="-2"/>
          <w:sz w:val="20"/>
          <w:szCs w:val="20"/>
          <w:lang w:val="en-GB"/>
        </w:rPr>
        <w:t xml:space="preserve"> </w:t>
      </w:r>
      <w:r w:rsidRPr="00A95BB3">
        <w:rPr>
          <w:rFonts w:ascii="Arial" w:eastAsia="Times New Roman" w:hAnsi="Arial" w:cs="Arial"/>
          <w:bCs/>
          <w:color w:val="000000"/>
          <w:sz w:val="20"/>
          <w:szCs w:val="20"/>
          <w:lang w:val="en-GB"/>
        </w:rPr>
        <w:t>request</w:t>
      </w:r>
      <w:r w:rsidRPr="00A95BB3">
        <w:rPr>
          <w:rFonts w:ascii="Arial" w:eastAsia="Times New Roman" w:hAnsi="Arial" w:cs="Arial"/>
          <w:bCs/>
          <w:color w:val="000000"/>
          <w:spacing w:val="4"/>
          <w:sz w:val="20"/>
          <w:szCs w:val="20"/>
          <w:lang w:val="en-GB"/>
        </w:rPr>
        <w:t xml:space="preserve"> </w:t>
      </w:r>
      <w:r w:rsidRPr="00A95BB3">
        <w:rPr>
          <w:rFonts w:ascii="Arial" w:eastAsia="Times New Roman" w:hAnsi="Arial" w:cs="Arial"/>
          <w:bCs/>
          <w:color w:val="000000"/>
          <w:sz w:val="20"/>
          <w:szCs w:val="20"/>
          <w:lang w:val="en-GB"/>
        </w:rPr>
        <w:t>by</w:t>
      </w:r>
      <w:r w:rsidRPr="00A95BB3">
        <w:rPr>
          <w:rFonts w:ascii="Arial" w:eastAsia="Times New Roman" w:hAnsi="Arial" w:cs="Arial"/>
          <w:bCs/>
          <w:color w:val="000000"/>
          <w:w w:val="102"/>
          <w:sz w:val="20"/>
          <w:szCs w:val="20"/>
          <w:lang w:val="en-GB"/>
        </w:rPr>
        <w:t xml:space="preserve"> </w:t>
      </w:r>
      <w:r w:rsidRPr="00A95BB3">
        <w:rPr>
          <w:rFonts w:ascii="Arial" w:eastAsia="Times New Roman" w:hAnsi="Arial" w:cs="Arial"/>
          <w:bCs/>
          <w:color w:val="000000"/>
          <w:sz w:val="20"/>
          <w:szCs w:val="20"/>
          <w:lang w:val="en-GB"/>
        </w:rPr>
        <w:t>an</w:t>
      </w:r>
      <w:r w:rsidRPr="00A95BB3">
        <w:rPr>
          <w:rFonts w:ascii="Arial" w:eastAsia="Times New Roman" w:hAnsi="Arial" w:cs="Arial"/>
          <w:bCs/>
          <w:color w:val="000000"/>
          <w:spacing w:val="3"/>
          <w:sz w:val="20"/>
          <w:szCs w:val="20"/>
          <w:lang w:val="en-GB"/>
        </w:rPr>
        <w:t xml:space="preserve"> </w:t>
      </w:r>
      <w:r w:rsidRPr="00A95BB3">
        <w:rPr>
          <w:rFonts w:ascii="Arial" w:eastAsia="Times New Roman" w:hAnsi="Arial" w:cs="Arial"/>
          <w:bCs/>
          <w:color w:val="000000"/>
          <w:spacing w:val="-18"/>
          <w:sz w:val="20"/>
          <w:szCs w:val="20"/>
          <w:lang w:val="en-GB"/>
        </w:rPr>
        <w:t>i</w:t>
      </w:r>
      <w:r w:rsidRPr="00A95BB3">
        <w:rPr>
          <w:rFonts w:ascii="Arial" w:eastAsia="Times New Roman" w:hAnsi="Arial" w:cs="Arial"/>
          <w:bCs/>
          <w:color w:val="000000"/>
          <w:sz w:val="20"/>
          <w:szCs w:val="20"/>
          <w:lang w:val="en-GB"/>
        </w:rPr>
        <w:t>nspector; and</w:t>
      </w:r>
    </w:p>
    <w:p w14:paraId="5992D6B4" w14:textId="77777777" w:rsidR="00A95BB3" w:rsidRPr="00A95BB3" w:rsidRDefault="00A95BB3" w:rsidP="00370847">
      <w:pPr>
        <w:widowControl w:val="0"/>
        <w:numPr>
          <w:ilvl w:val="0"/>
          <w:numId w:val="117"/>
        </w:numPr>
        <w:tabs>
          <w:tab w:val="left" w:pos="426"/>
        </w:tabs>
        <w:kinsoku w:val="0"/>
        <w:overflowPunct w:val="0"/>
        <w:autoSpaceDE w:val="0"/>
        <w:autoSpaceDN w:val="0"/>
        <w:adjustRightInd w:val="0"/>
        <w:spacing w:after="0" w:line="240" w:lineRule="auto"/>
        <w:ind w:left="709" w:right="-200" w:hanging="283"/>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62"/>
          <w:sz w:val="20"/>
          <w:szCs w:val="20"/>
          <w:lang w:val="en-GB"/>
        </w:rPr>
        <w:t xml:space="preserve"> </w:t>
      </w:r>
      <w:r w:rsidRPr="00A95BB3">
        <w:rPr>
          <w:rFonts w:ascii="Arial" w:eastAsia="Times New Roman" w:hAnsi="Arial" w:cs="Arial"/>
          <w:bCs/>
          <w:color w:val="000000"/>
          <w:sz w:val="20"/>
          <w:szCs w:val="20"/>
          <w:lang w:val="en-GB"/>
        </w:rPr>
        <w:t>loads</w:t>
      </w:r>
      <w:r w:rsidRPr="00A95BB3">
        <w:rPr>
          <w:rFonts w:ascii="Arial" w:eastAsia="Times New Roman" w:hAnsi="Arial" w:cs="Arial"/>
          <w:bCs/>
          <w:color w:val="000000"/>
          <w:spacing w:val="61"/>
          <w:sz w:val="20"/>
          <w:szCs w:val="20"/>
          <w:lang w:val="en-GB"/>
        </w:rPr>
        <w:t xml:space="preserve"> </w:t>
      </w:r>
      <w:r w:rsidRPr="00A95BB3">
        <w:rPr>
          <w:rFonts w:ascii="Arial" w:eastAsia="Times New Roman" w:hAnsi="Arial" w:cs="Arial"/>
          <w:bCs/>
          <w:color w:val="000000"/>
          <w:sz w:val="20"/>
          <w:szCs w:val="20"/>
          <w:lang w:val="en-GB"/>
        </w:rPr>
        <w:t>caused</w:t>
      </w:r>
      <w:r w:rsidRPr="00A95BB3">
        <w:rPr>
          <w:rFonts w:ascii="Arial" w:eastAsia="Times New Roman" w:hAnsi="Arial" w:cs="Arial"/>
          <w:bCs/>
          <w:color w:val="000000"/>
          <w:spacing w:val="2"/>
          <w:sz w:val="20"/>
          <w:szCs w:val="20"/>
          <w:lang w:val="en-GB"/>
        </w:rPr>
        <w:t xml:space="preserve"> </w:t>
      </w:r>
      <w:r w:rsidRPr="00A95BB3">
        <w:rPr>
          <w:rFonts w:ascii="Arial" w:eastAsia="Times New Roman" w:hAnsi="Arial" w:cs="Arial"/>
          <w:bCs/>
          <w:color w:val="000000"/>
          <w:sz w:val="20"/>
          <w:szCs w:val="20"/>
          <w:lang w:val="en-GB"/>
        </w:rPr>
        <w:t>by</w:t>
      </w:r>
      <w:r w:rsidRPr="00A95BB3">
        <w:rPr>
          <w:rFonts w:ascii="Arial" w:eastAsia="Times New Roman" w:hAnsi="Arial" w:cs="Arial"/>
          <w:bCs/>
          <w:color w:val="000000"/>
          <w:spacing w:val="42"/>
          <w:sz w:val="20"/>
          <w:szCs w:val="20"/>
          <w:lang w:val="en-GB"/>
        </w:rPr>
        <w:t xml:space="preserve"> </w:t>
      </w: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58"/>
          <w:sz w:val="20"/>
          <w:szCs w:val="20"/>
          <w:lang w:val="en-GB"/>
        </w:rPr>
        <w:t xml:space="preserve"> </w:t>
      </w:r>
      <w:r w:rsidRPr="00A95BB3">
        <w:rPr>
          <w:rFonts w:ascii="Arial" w:eastAsia="Times New Roman" w:hAnsi="Arial" w:cs="Arial"/>
          <w:bCs/>
          <w:color w:val="000000"/>
          <w:sz w:val="20"/>
          <w:szCs w:val="20"/>
          <w:lang w:val="en-GB"/>
        </w:rPr>
        <w:t>temporary</w:t>
      </w:r>
      <w:r w:rsidRPr="00A95BB3">
        <w:rPr>
          <w:rFonts w:ascii="Arial" w:eastAsia="Times New Roman" w:hAnsi="Arial" w:cs="Arial"/>
          <w:bCs/>
          <w:color w:val="000000"/>
          <w:spacing w:val="7"/>
          <w:sz w:val="20"/>
          <w:szCs w:val="20"/>
          <w:lang w:val="en-GB"/>
        </w:rPr>
        <w:t xml:space="preserve"> </w:t>
      </w:r>
      <w:r w:rsidRPr="00A95BB3">
        <w:rPr>
          <w:rFonts w:ascii="Arial" w:eastAsia="Times New Roman" w:hAnsi="Arial" w:cs="Arial"/>
          <w:bCs/>
          <w:color w:val="000000"/>
          <w:sz w:val="20"/>
          <w:szCs w:val="20"/>
          <w:lang w:val="en-GB"/>
        </w:rPr>
        <w:t>works</w:t>
      </w:r>
      <w:r w:rsidRPr="00A95BB3">
        <w:rPr>
          <w:rFonts w:ascii="Arial" w:eastAsia="Times New Roman" w:hAnsi="Arial" w:cs="Arial"/>
          <w:bCs/>
          <w:color w:val="000000"/>
          <w:spacing w:val="5"/>
          <w:sz w:val="20"/>
          <w:szCs w:val="20"/>
          <w:lang w:val="en-GB"/>
        </w:rPr>
        <w:t xml:space="preserve"> </w:t>
      </w:r>
      <w:r w:rsidRPr="00A95BB3">
        <w:rPr>
          <w:rFonts w:ascii="Arial" w:eastAsia="Times New Roman" w:hAnsi="Arial" w:cs="Arial"/>
          <w:bCs/>
          <w:color w:val="000000"/>
          <w:sz w:val="20"/>
          <w:szCs w:val="20"/>
          <w:lang w:val="en-GB"/>
        </w:rPr>
        <w:t>and</w:t>
      </w:r>
      <w:r w:rsidRPr="00A95BB3">
        <w:rPr>
          <w:rFonts w:ascii="Arial" w:eastAsia="Times New Roman" w:hAnsi="Arial" w:cs="Arial"/>
          <w:bCs/>
          <w:color w:val="000000"/>
          <w:spacing w:val="51"/>
          <w:sz w:val="20"/>
          <w:szCs w:val="20"/>
          <w:lang w:val="en-GB"/>
        </w:rPr>
        <w:t xml:space="preserve"> </w:t>
      </w:r>
      <w:r w:rsidRPr="00A95BB3">
        <w:rPr>
          <w:rFonts w:ascii="Arial" w:eastAsia="Times New Roman" w:hAnsi="Arial" w:cs="Arial"/>
          <w:bCs/>
          <w:color w:val="000000"/>
          <w:sz w:val="20"/>
          <w:szCs w:val="20"/>
          <w:lang w:val="en-GB"/>
        </w:rPr>
        <w:t>any</w:t>
      </w:r>
      <w:r w:rsidRPr="00A95BB3">
        <w:rPr>
          <w:rFonts w:ascii="Arial" w:eastAsia="Times New Roman" w:hAnsi="Arial" w:cs="Arial"/>
          <w:bCs/>
          <w:color w:val="000000"/>
          <w:spacing w:val="63"/>
          <w:sz w:val="20"/>
          <w:szCs w:val="20"/>
          <w:lang w:val="en-GB"/>
        </w:rPr>
        <w:t xml:space="preserve"> </w:t>
      </w:r>
      <w:r w:rsidRPr="00A95BB3">
        <w:rPr>
          <w:rFonts w:ascii="Arial" w:eastAsia="Times New Roman" w:hAnsi="Arial" w:cs="Arial"/>
          <w:bCs/>
          <w:color w:val="000000"/>
          <w:sz w:val="20"/>
          <w:szCs w:val="20"/>
          <w:lang w:val="en-GB"/>
        </w:rPr>
        <w:t>imposed</w:t>
      </w:r>
      <w:r w:rsidRPr="00A95BB3">
        <w:rPr>
          <w:rFonts w:ascii="Arial" w:eastAsia="Times New Roman" w:hAnsi="Arial" w:cs="Arial"/>
          <w:bCs/>
          <w:color w:val="000000"/>
          <w:spacing w:val="62"/>
          <w:sz w:val="20"/>
          <w:szCs w:val="20"/>
          <w:lang w:val="en-GB"/>
        </w:rPr>
        <w:t xml:space="preserve"> </w:t>
      </w:r>
      <w:r w:rsidRPr="00A95BB3">
        <w:rPr>
          <w:rFonts w:ascii="Arial" w:eastAsia="Times New Roman" w:hAnsi="Arial" w:cs="Arial"/>
          <w:bCs/>
          <w:color w:val="000000"/>
          <w:sz w:val="20"/>
          <w:szCs w:val="20"/>
          <w:lang w:val="en-GB"/>
        </w:rPr>
        <w:t>loads</w:t>
      </w:r>
      <w:r w:rsidRPr="00A95BB3">
        <w:rPr>
          <w:rFonts w:ascii="Arial" w:eastAsia="Times New Roman" w:hAnsi="Arial" w:cs="Arial"/>
          <w:bCs/>
          <w:color w:val="000000"/>
          <w:spacing w:val="52"/>
          <w:sz w:val="20"/>
          <w:szCs w:val="20"/>
          <w:lang w:val="en-GB"/>
        </w:rPr>
        <w:t xml:space="preserve"> </w:t>
      </w:r>
      <w:r w:rsidRPr="00A95BB3">
        <w:rPr>
          <w:rFonts w:ascii="Arial" w:eastAsia="Times New Roman" w:hAnsi="Arial" w:cs="Arial"/>
          <w:bCs/>
          <w:color w:val="000000"/>
          <w:sz w:val="20"/>
          <w:szCs w:val="20"/>
          <w:lang w:val="en-GB"/>
        </w:rPr>
        <w:t>are</w:t>
      </w:r>
      <w:r w:rsidRPr="00A95BB3">
        <w:rPr>
          <w:rFonts w:ascii="Arial" w:eastAsia="Times New Roman" w:hAnsi="Arial" w:cs="Arial"/>
          <w:bCs/>
          <w:color w:val="000000"/>
          <w:spacing w:val="57"/>
          <w:sz w:val="20"/>
          <w:szCs w:val="20"/>
          <w:lang w:val="en-GB"/>
        </w:rPr>
        <w:t xml:space="preserve"> </w:t>
      </w:r>
      <w:r w:rsidRPr="00A95BB3">
        <w:rPr>
          <w:rFonts w:ascii="Arial" w:eastAsia="Times New Roman" w:hAnsi="Arial" w:cs="Arial"/>
          <w:bCs/>
          <w:color w:val="000000"/>
          <w:sz w:val="20"/>
          <w:szCs w:val="20"/>
          <w:lang w:val="en-GB"/>
        </w:rPr>
        <w:t>clearly</w:t>
      </w:r>
      <w:r w:rsidRPr="00A95BB3">
        <w:rPr>
          <w:rFonts w:ascii="Arial" w:eastAsia="Times New Roman" w:hAnsi="Arial" w:cs="Arial"/>
          <w:bCs/>
          <w:color w:val="000000"/>
          <w:w w:val="98"/>
          <w:sz w:val="20"/>
          <w:szCs w:val="20"/>
          <w:lang w:val="en-GB"/>
        </w:rPr>
        <w:t xml:space="preserve"> </w:t>
      </w:r>
      <w:r w:rsidRPr="00A95BB3">
        <w:rPr>
          <w:rFonts w:ascii="Arial" w:eastAsia="Times New Roman" w:hAnsi="Arial" w:cs="Arial"/>
          <w:bCs/>
          <w:color w:val="000000"/>
          <w:sz w:val="20"/>
          <w:szCs w:val="20"/>
          <w:lang w:val="en-GB"/>
        </w:rPr>
        <w:t>indicated</w:t>
      </w:r>
      <w:r w:rsidRPr="00A95BB3">
        <w:rPr>
          <w:rFonts w:ascii="Arial" w:eastAsia="Times New Roman" w:hAnsi="Arial" w:cs="Arial"/>
          <w:bCs/>
          <w:color w:val="000000"/>
          <w:spacing w:val="-1"/>
          <w:sz w:val="20"/>
          <w:szCs w:val="20"/>
          <w:lang w:val="en-GB"/>
        </w:rPr>
        <w:t xml:space="preserve"> </w:t>
      </w:r>
      <w:r w:rsidRPr="00A95BB3">
        <w:rPr>
          <w:rFonts w:ascii="Arial" w:eastAsia="Times New Roman" w:hAnsi="Arial" w:cs="Arial"/>
          <w:bCs/>
          <w:color w:val="000000"/>
          <w:sz w:val="20"/>
          <w:szCs w:val="20"/>
          <w:lang w:val="en-GB"/>
        </w:rPr>
        <w:t>in</w:t>
      </w:r>
      <w:r w:rsidRPr="00A95BB3">
        <w:rPr>
          <w:rFonts w:ascii="Arial" w:eastAsia="Times New Roman" w:hAnsi="Arial" w:cs="Arial"/>
          <w:bCs/>
          <w:color w:val="000000"/>
          <w:spacing w:val="-29"/>
          <w:sz w:val="20"/>
          <w:szCs w:val="20"/>
          <w:lang w:val="en-GB"/>
        </w:rPr>
        <w:t xml:space="preserve"> </w:t>
      </w:r>
      <w:r w:rsidRPr="00A95BB3">
        <w:rPr>
          <w:rFonts w:ascii="Arial" w:eastAsia="Times New Roman" w:hAnsi="Arial" w:cs="Arial"/>
          <w:bCs/>
          <w:color w:val="000000"/>
          <w:sz w:val="20"/>
          <w:szCs w:val="20"/>
          <w:lang w:val="en-GB"/>
        </w:rPr>
        <w:t>the</w:t>
      </w:r>
      <w:r w:rsidRPr="00A95BB3">
        <w:rPr>
          <w:rFonts w:ascii="Arial" w:eastAsia="Times New Roman" w:hAnsi="Arial" w:cs="Arial"/>
          <w:bCs/>
          <w:color w:val="000000"/>
          <w:spacing w:val="-9"/>
          <w:sz w:val="20"/>
          <w:szCs w:val="20"/>
          <w:lang w:val="en-GB"/>
        </w:rPr>
        <w:t xml:space="preserve"> </w:t>
      </w:r>
      <w:r w:rsidRPr="00A95BB3">
        <w:rPr>
          <w:rFonts w:ascii="Arial" w:eastAsia="Times New Roman" w:hAnsi="Arial" w:cs="Arial"/>
          <w:bCs/>
          <w:color w:val="000000"/>
          <w:sz w:val="20"/>
          <w:szCs w:val="20"/>
          <w:lang w:val="en-GB"/>
        </w:rPr>
        <w:t>design.</w:t>
      </w:r>
    </w:p>
    <w:p w14:paraId="7143A263" w14:textId="77777777" w:rsidR="00A95BB3" w:rsidRPr="00A95BB3" w:rsidRDefault="00A95BB3" w:rsidP="00A95BB3">
      <w:pPr>
        <w:spacing w:after="0" w:line="240" w:lineRule="auto"/>
        <w:ind w:left="284" w:right="-198" w:hanging="568"/>
        <w:jc w:val="both"/>
        <w:rPr>
          <w:rFonts w:ascii="Arial" w:eastAsia="Times New Roman" w:hAnsi="Arial" w:cs="Arial"/>
          <w:b/>
          <w:sz w:val="20"/>
          <w:szCs w:val="20"/>
          <w:lang w:val="en-GB"/>
        </w:rPr>
      </w:pPr>
    </w:p>
    <w:p w14:paraId="4AB9987D" w14:textId="77777777" w:rsidR="00A95BB3" w:rsidRPr="00A95BB3" w:rsidRDefault="00A95BB3" w:rsidP="00A95BB3">
      <w:pPr>
        <w:spacing w:after="0" w:line="240" w:lineRule="auto"/>
        <w:ind w:right="-198"/>
        <w:jc w:val="both"/>
        <w:rPr>
          <w:rFonts w:ascii="Arial" w:eastAsia="Times New Roman" w:hAnsi="Arial" w:cs="Arial"/>
          <w:b/>
          <w:sz w:val="20"/>
          <w:szCs w:val="20"/>
          <w:lang w:val="en-GB"/>
        </w:rPr>
      </w:pPr>
    </w:p>
    <w:tbl>
      <w:tblPr>
        <w:tblW w:w="9498" w:type="dxa"/>
        <w:jc w:val="center"/>
        <w:tblLayout w:type="fixed"/>
        <w:tblLook w:val="0000" w:firstRow="0" w:lastRow="0" w:firstColumn="0" w:lastColumn="0" w:noHBand="0" w:noVBand="0"/>
      </w:tblPr>
      <w:tblGrid>
        <w:gridCol w:w="2804"/>
        <w:gridCol w:w="3292"/>
        <w:gridCol w:w="3402"/>
      </w:tblGrid>
      <w:tr w:rsidR="00A95BB3" w:rsidRPr="00A95BB3" w14:paraId="40DCC80F" w14:textId="77777777" w:rsidTr="00640935">
        <w:trPr>
          <w:trHeight w:val="449"/>
          <w:jc w:val="center"/>
        </w:trPr>
        <w:tc>
          <w:tcPr>
            <w:tcW w:w="9498" w:type="dxa"/>
            <w:gridSpan w:val="3"/>
            <w:tcBorders>
              <w:top w:val="single" w:sz="6" w:space="0" w:color="auto"/>
              <w:left w:val="single" w:sz="6" w:space="0" w:color="auto"/>
              <w:right w:val="single" w:sz="6" w:space="0" w:color="auto"/>
            </w:tcBorders>
            <w:shd w:val="clear" w:color="auto" w:fill="auto"/>
            <w:vAlign w:val="center"/>
          </w:tcPr>
          <w:p w14:paraId="4D1BDC3C" w14:textId="77777777" w:rsidR="00A95BB3" w:rsidRPr="00A95BB3" w:rsidRDefault="00A95BB3" w:rsidP="00A95BB3">
            <w:pPr>
              <w:pBdr>
                <w:between w:val="single" w:sz="6" w:space="1" w:color="auto"/>
              </w:pBdr>
              <w:tabs>
                <w:tab w:val="left" w:pos="602"/>
              </w:tabs>
              <w:spacing w:after="0" w:line="240" w:lineRule="auto"/>
              <w:rPr>
                <w:rFonts w:ascii="Arial" w:eastAsia="Times New Roman" w:hAnsi="Arial" w:cs="Arial"/>
                <w:b/>
                <w:i/>
                <w:iCs/>
                <w:sz w:val="20"/>
                <w:szCs w:val="20"/>
                <w:lang w:val="en-GB"/>
              </w:rPr>
            </w:pPr>
            <w:r w:rsidRPr="00A95BB3">
              <w:rPr>
                <w:rFonts w:ascii="Arial" w:eastAsia="Times New Roman" w:hAnsi="Arial" w:cs="Arial"/>
                <w:b/>
                <w:i/>
                <w:sz w:val="20"/>
                <w:szCs w:val="20"/>
                <w:lang w:val="en-GB"/>
              </w:rPr>
              <w:br w:type="page"/>
            </w:r>
            <w:r w:rsidRPr="00A95BB3">
              <w:rPr>
                <w:rFonts w:ascii="Arial" w:eastAsia="Times New Roman" w:hAnsi="Arial" w:cs="Arial"/>
                <w:b/>
                <w:i/>
                <w:iCs/>
                <w:sz w:val="20"/>
                <w:szCs w:val="20"/>
                <w:lang w:val="en-GB"/>
              </w:rPr>
              <w:br w:type="page"/>
              <w:t>1.5</w:t>
            </w:r>
            <w:r w:rsidRPr="00A95BB3">
              <w:rPr>
                <w:rFonts w:ascii="Arial" w:eastAsia="Times New Roman" w:hAnsi="Arial" w:cs="Arial"/>
                <w:b/>
                <w:i/>
                <w:iCs/>
                <w:sz w:val="20"/>
                <w:szCs w:val="20"/>
                <w:lang w:val="en-GB"/>
              </w:rPr>
              <w:tab/>
              <w:t xml:space="preserve">PROJECT DIRECTORY </w:t>
            </w:r>
          </w:p>
        </w:tc>
      </w:tr>
      <w:tr w:rsidR="00A95BB3" w:rsidRPr="00A95BB3" w14:paraId="42219C6C" w14:textId="77777777" w:rsidTr="00640935">
        <w:trPr>
          <w:trHeight w:val="830"/>
          <w:jc w:val="center"/>
        </w:trPr>
        <w:tc>
          <w:tcPr>
            <w:tcW w:w="2804" w:type="dxa"/>
            <w:tcBorders>
              <w:top w:val="single" w:sz="6" w:space="0" w:color="auto"/>
              <w:left w:val="single" w:sz="6" w:space="0" w:color="auto"/>
            </w:tcBorders>
            <w:shd w:val="clear" w:color="auto" w:fill="auto"/>
          </w:tcPr>
          <w:p w14:paraId="70F3AE41"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lang w:val="en-GB"/>
              </w:rPr>
              <w:t xml:space="preserve">Project Client </w:t>
            </w:r>
          </w:p>
          <w:p w14:paraId="4F70E667" w14:textId="77777777" w:rsidR="00A95BB3" w:rsidRPr="00A95BB3" w:rsidRDefault="00A95BB3" w:rsidP="00A95BB3">
            <w:pPr>
              <w:spacing w:after="0" w:line="240" w:lineRule="auto"/>
              <w:rPr>
                <w:rFonts w:ascii="Arial" w:eastAsia="Times New Roman" w:hAnsi="Arial" w:cs="Arial"/>
                <w:b/>
                <w:sz w:val="20"/>
                <w:szCs w:val="20"/>
                <w:lang w:val="en-GB"/>
              </w:rPr>
            </w:pPr>
          </w:p>
          <w:p w14:paraId="3943E1BF" w14:textId="77777777" w:rsidR="00A95BB3" w:rsidRPr="00A95BB3" w:rsidRDefault="00A95BB3" w:rsidP="00A95BB3">
            <w:pPr>
              <w:spacing w:after="0" w:line="240" w:lineRule="auto"/>
              <w:rPr>
                <w:rFonts w:ascii="Arial" w:eastAsia="Times New Roman" w:hAnsi="Arial" w:cs="Arial"/>
                <w:b/>
                <w:sz w:val="20"/>
                <w:szCs w:val="20"/>
                <w:lang w:val="en-GB"/>
              </w:rPr>
            </w:pPr>
          </w:p>
        </w:tc>
        <w:tc>
          <w:tcPr>
            <w:tcW w:w="3292" w:type="dxa"/>
            <w:tcBorders>
              <w:top w:val="single" w:sz="6" w:space="0" w:color="auto"/>
              <w:left w:val="single" w:sz="6" w:space="0" w:color="auto"/>
              <w:bottom w:val="single" w:sz="6" w:space="0" w:color="auto"/>
              <w:right w:val="single" w:sz="6" w:space="0" w:color="auto"/>
            </w:tcBorders>
            <w:shd w:val="clear" w:color="auto" w:fill="auto"/>
          </w:tcPr>
          <w:p w14:paraId="7C383E8A"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FS Department of Human Settlement</w:t>
            </w:r>
          </w:p>
          <w:p w14:paraId="14C43264" w14:textId="77777777" w:rsidR="00A95BB3" w:rsidRPr="00A95BB3" w:rsidRDefault="00A95BB3" w:rsidP="00A95BB3">
            <w:pPr>
              <w:spacing w:after="0" w:line="240" w:lineRule="auto"/>
              <w:rPr>
                <w:rFonts w:ascii="Arial" w:eastAsia="Times New Roman" w:hAnsi="Arial" w:cs="Arial"/>
                <w:sz w:val="20"/>
                <w:szCs w:val="20"/>
                <w:lang w:val="en-GB"/>
              </w:rPr>
            </w:pPr>
          </w:p>
          <w:p w14:paraId="45CDDC5A" w14:textId="77777777" w:rsidR="00A95BB3" w:rsidRPr="00A95BB3" w:rsidRDefault="00A95BB3" w:rsidP="00A95BB3">
            <w:pPr>
              <w:spacing w:after="0" w:line="240" w:lineRule="auto"/>
              <w:rPr>
                <w:rFonts w:ascii="Arial" w:eastAsia="Times New Roman" w:hAnsi="Arial" w:cs="Arial"/>
                <w:sz w:val="20"/>
                <w:szCs w:val="20"/>
                <w:lang w:val="en-GB"/>
              </w:rPr>
            </w:pPr>
          </w:p>
        </w:tc>
        <w:tc>
          <w:tcPr>
            <w:tcW w:w="3402" w:type="dxa"/>
            <w:tcBorders>
              <w:top w:val="single" w:sz="6" w:space="0" w:color="auto"/>
              <w:left w:val="nil"/>
              <w:right w:val="single" w:sz="6" w:space="0" w:color="auto"/>
            </w:tcBorders>
            <w:shd w:val="clear" w:color="auto" w:fill="auto"/>
          </w:tcPr>
          <w:p w14:paraId="058B411D"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 xml:space="preserve">Tel: </w:t>
            </w:r>
            <w:r w:rsidRPr="00A95BB3">
              <w:rPr>
                <w:rFonts w:ascii="Arial" w:eastAsia="Times New Roman" w:hAnsi="Arial" w:cs="Arial"/>
                <w:sz w:val="20"/>
                <w:szCs w:val="20"/>
                <w:lang w:val="en-GB"/>
              </w:rPr>
              <w:t>051 403 3825</w:t>
            </w:r>
          </w:p>
          <w:p w14:paraId="4A4DB5E6"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 xml:space="preserve"> </w:t>
            </w:r>
          </w:p>
          <w:p w14:paraId="22481385" w14:textId="77777777" w:rsidR="00A95BB3" w:rsidRPr="00A95BB3" w:rsidRDefault="00A95BB3" w:rsidP="00A95BB3">
            <w:pPr>
              <w:spacing w:after="0" w:line="240" w:lineRule="auto"/>
              <w:rPr>
                <w:rFonts w:ascii="Arial" w:eastAsia="Times New Roman" w:hAnsi="Arial" w:cs="Arial"/>
                <w:sz w:val="20"/>
                <w:szCs w:val="20"/>
                <w:lang w:val="en-GB"/>
              </w:rPr>
            </w:pPr>
          </w:p>
        </w:tc>
      </w:tr>
      <w:tr w:rsidR="00A95BB3" w:rsidRPr="00A95BB3" w14:paraId="4A9013ED" w14:textId="77777777" w:rsidTr="00640935">
        <w:trPr>
          <w:jc w:val="center"/>
        </w:trPr>
        <w:tc>
          <w:tcPr>
            <w:tcW w:w="2804" w:type="dxa"/>
            <w:tcBorders>
              <w:top w:val="single" w:sz="6" w:space="0" w:color="auto"/>
              <w:left w:val="single" w:sz="6" w:space="0" w:color="auto"/>
              <w:bottom w:val="single" w:sz="6" w:space="0" w:color="auto"/>
            </w:tcBorders>
            <w:shd w:val="clear" w:color="auto" w:fill="auto"/>
          </w:tcPr>
          <w:p w14:paraId="1E7AC389"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lang w:val="en-GB"/>
              </w:rPr>
              <w:t xml:space="preserve">Construction Safety Agent </w:t>
            </w:r>
          </w:p>
          <w:p w14:paraId="66AC329D" w14:textId="77777777" w:rsidR="00A95BB3" w:rsidRPr="00A95BB3" w:rsidRDefault="00A95BB3" w:rsidP="00A95BB3">
            <w:pPr>
              <w:spacing w:after="0" w:line="240" w:lineRule="auto"/>
              <w:rPr>
                <w:rFonts w:ascii="Arial" w:eastAsia="Times New Roman" w:hAnsi="Arial" w:cs="Arial"/>
                <w:b/>
                <w:sz w:val="20"/>
                <w:szCs w:val="20"/>
                <w:lang w:val="en-GB"/>
              </w:rPr>
            </w:pPr>
          </w:p>
          <w:p w14:paraId="771E94B0" w14:textId="77777777" w:rsidR="00A95BB3" w:rsidRPr="00A95BB3" w:rsidRDefault="00A95BB3" w:rsidP="00A95BB3">
            <w:pPr>
              <w:spacing w:after="0" w:line="240" w:lineRule="auto"/>
              <w:rPr>
                <w:rFonts w:ascii="Arial" w:eastAsia="Times New Roman" w:hAnsi="Arial" w:cs="Arial"/>
                <w:b/>
                <w:sz w:val="20"/>
                <w:szCs w:val="20"/>
                <w:lang w:val="en-GB"/>
              </w:rPr>
            </w:pPr>
          </w:p>
        </w:tc>
        <w:tc>
          <w:tcPr>
            <w:tcW w:w="3292" w:type="dxa"/>
            <w:tcBorders>
              <w:top w:val="single" w:sz="6" w:space="0" w:color="auto"/>
              <w:left w:val="single" w:sz="6" w:space="0" w:color="auto"/>
              <w:bottom w:val="single" w:sz="6" w:space="0" w:color="auto"/>
              <w:right w:val="single" w:sz="6" w:space="0" w:color="auto"/>
            </w:tcBorders>
            <w:shd w:val="clear" w:color="auto" w:fill="auto"/>
          </w:tcPr>
          <w:p w14:paraId="6B3B141A"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TBC</w:t>
            </w:r>
          </w:p>
          <w:p w14:paraId="547F2680" w14:textId="77777777" w:rsidR="00A95BB3" w:rsidRPr="00A95BB3" w:rsidRDefault="00A95BB3" w:rsidP="00A95BB3">
            <w:pPr>
              <w:spacing w:after="0" w:line="240" w:lineRule="auto"/>
              <w:rPr>
                <w:rFonts w:ascii="Arial" w:eastAsia="Times New Roman" w:hAnsi="Arial" w:cs="Arial"/>
                <w:sz w:val="20"/>
                <w:szCs w:val="24"/>
                <w:lang w:val="en-GB"/>
              </w:rPr>
            </w:pPr>
          </w:p>
        </w:tc>
        <w:tc>
          <w:tcPr>
            <w:tcW w:w="3402" w:type="dxa"/>
            <w:tcBorders>
              <w:top w:val="single" w:sz="6" w:space="0" w:color="auto"/>
              <w:left w:val="nil"/>
              <w:bottom w:val="single" w:sz="6" w:space="0" w:color="auto"/>
              <w:right w:val="single" w:sz="6" w:space="0" w:color="auto"/>
            </w:tcBorders>
            <w:shd w:val="clear" w:color="auto" w:fill="auto"/>
          </w:tcPr>
          <w:p w14:paraId="2CF4DC7C" w14:textId="77777777" w:rsidR="00A95BB3" w:rsidRPr="00A95BB3" w:rsidRDefault="00A95BB3" w:rsidP="00A95BB3">
            <w:pPr>
              <w:spacing w:after="0" w:line="240" w:lineRule="auto"/>
              <w:rPr>
                <w:rFonts w:ascii="Arial" w:eastAsia="Times New Roman" w:hAnsi="Arial" w:cs="Arial"/>
                <w:color w:val="000000"/>
                <w:sz w:val="20"/>
                <w:szCs w:val="24"/>
                <w:lang w:val="en-GB"/>
              </w:rPr>
            </w:pPr>
            <w:r w:rsidRPr="00A95BB3">
              <w:rPr>
                <w:rFonts w:ascii="Arial" w:eastAsia="Times New Roman" w:hAnsi="Arial" w:cs="Arial"/>
                <w:b/>
                <w:color w:val="000000"/>
                <w:sz w:val="20"/>
                <w:szCs w:val="24"/>
                <w:lang w:val="en-GB"/>
              </w:rPr>
              <w:t xml:space="preserve">Cell: </w:t>
            </w:r>
            <w:r w:rsidRPr="00A95BB3">
              <w:rPr>
                <w:rFonts w:ascii="Arial" w:eastAsia="Times New Roman" w:hAnsi="Arial" w:cs="Arial"/>
                <w:color w:val="000000"/>
                <w:sz w:val="20"/>
                <w:szCs w:val="24"/>
                <w:lang w:val="en-GB"/>
              </w:rPr>
              <w:t>TBC</w:t>
            </w:r>
          </w:p>
          <w:p w14:paraId="48BB4EAC" w14:textId="77777777" w:rsidR="00A95BB3" w:rsidRPr="00A95BB3" w:rsidRDefault="00A95BB3" w:rsidP="00A95BB3">
            <w:pPr>
              <w:spacing w:after="0" w:line="240" w:lineRule="auto"/>
              <w:rPr>
                <w:rFonts w:ascii="Arial" w:eastAsia="Times New Roman" w:hAnsi="Arial" w:cs="Arial"/>
                <w:sz w:val="20"/>
                <w:szCs w:val="24"/>
                <w:lang w:val="en-GB"/>
              </w:rPr>
            </w:pPr>
          </w:p>
          <w:p w14:paraId="54C5FD37" w14:textId="77777777" w:rsidR="00A95BB3" w:rsidRPr="00A95BB3" w:rsidRDefault="00A95BB3" w:rsidP="00A95BB3">
            <w:pPr>
              <w:spacing w:after="0" w:line="240" w:lineRule="auto"/>
              <w:rPr>
                <w:rFonts w:ascii="Arial" w:eastAsia="Times New Roman" w:hAnsi="Arial" w:cs="Arial"/>
                <w:b/>
                <w:sz w:val="20"/>
                <w:szCs w:val="24"/>
                <w:lang w:val="en-GB"/>
              </w:rPr>
            </w:pPr>
          </w:p>
        </w:tc>
      </w:tr>
      <w:tr w:rsidR="00A95BB3" w:rsidRPr="00A95BB3" w14:paraId="4E1B5720" w14:textId="77777777" w:rsidTr="00640935">
        <w:trPr>
          <w:jc w:val="center"/>
        </w:trPr>
        <w:tc>
          <w:tcPr>
            <w:tcW w:w="2804" w:type="dxa"/>
            <w:tcBorders>
              <w:top w:val="single" w:sz="6" w:space="0" w:color="auto"/>
              <w:left w:val="single" w:sz="6" w:space="0" w:color="auto"/>
              <w:bottom w:val="single" w:sz="6" w:space="0" w:color="auto"/>
            </w:tcBorders>
            <w:shd w:val="clear" w:color="auto" w:fill="auto"/>
          </w:tcPr>
          <w:p w14:paraId="145948FC"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lang w:val="en-GB"/>
              </w:rPr>
              <w:t>Project Manager</w:t>
            </w:r>
          </w:p>
          <w:p w14:paraId="4051B5E0" w14:textId="77777777" w:rsidR="00A95BB3" w:rsidRPr="00A95BB3" w:rsidRDefault="00A95BB3" w:rsidP="00A95BB3">
            <w:pPr>
              <w:spacing w:after="0" w:line="240" w:lineRule="auto"/>
              <w:rPr>
                <w:rFonts w:ascii="Arial" w:eastAsia="Times New Roman" w:hAnsi="Arial" w:cs="Arial"/>
                <w:b/>
                <w:sz w:val="20"/>
                <w:szCs w:val="20"/>
                <w:lang w:val="en-GB"/>
              </w:rPr>
            </w:pPr>
          </w:p>
          <w:p w14:paraId="19BB3369" w14:textId="77777777" w:rsidR="00A95BB3" w:rsidRPr="00A95BB3" w:rsidRDefault="00A95BB3" w:rsidP="00A95BB3">
            <w:pPr>
              <w:spacing w:after="0" w:line="240" w:lineRule="auto"/>
              <w:rPr>
                <w:rFonts w:ascii="Arial" w:eastAsia="Times New Roman" w:hAnsi="Arial" w:cs="Arial"/>
                <w:b/>
                <w:sz w:val="20"/>
                <w:szCs w:val="20"/>
                <w:lang w:val="en-GB"/>
              </w:rPr>
            </w:pPr>
          </w:p>
          <w:p w14:paraId="3DAFFF3D" w14:textId="77777777" w:rsidR="00A95BB3" w:rsidRPr="00A95BB3" w:rsidRDefault="00A95BB3" w:rsidP="00A95BB3">
            <w:pPr>
              <w:spacing w:after="0" w:line="240" w:lineRule="auto"/>
              <w:rPr>
                <w:rFonts w:ascii="Arial" w:eastAsia="Times New Roman" w:hAnsi="Arial" w:cs="Arial"/>
                <w:b/>
                <w:sz w:val="20"/>
                <w:szCs w:val="20"/>
                <w:lang w:val="en-GB"/>
              </w:rPr>
            </w:pPr>
          </w:p>
          <w:p w14:paraId="23DF9490"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lang w:val="en-GB"/>
              </w:rPr>
              <w:t>Contact Person</w:t>
            </w:r>
          </w:p>
          <w:p w14:paraId="53532424" w14:textId="77777777" w:rsidR="00A95BB3" w:rsidRPr="00A95BB3" w:rsidRDefault="00A95BB3" w:rsidP="00A95BB3">
            <w:pPr>
              <w:spacing w:after="0" w:line="240" w:lineRule="auto"/>
              <w:rPr>
                <w:rFonts w:ascii="Arial" w:eastAsia="Times New Roman" w:hAnsi="Arial" w:cs="Arial"/>
                <w:b/>
                <w:sz w:val="20"/>
                <w:szCs w:val="20"/>
                <w:lang w:val="en-GB"/>
              </w:rPr>
            </w:pPr>
          </w:p>
        </w:tc>
        <w:tc>
          <w:tcPr>
            <w:tcW w:w="3292" w:type="dxa"/>
            <w:tcBorders>
              <w:top w:val="single" w:sz="6" w:space="0" w:color="auto"/>
              <w:left w:val="single" w:sz="6" w:space="0" w:color="auto"/>
              <w:bottom w:val="single" w:sz="6" w:space="0" w:color="auto"/>
              <w:right w:val="single" w:sz="6" w:space="0" w:color="auto"/>
            </w:tcBorders>
            <w:shd w:val="clear" w:color="auto" w:fill="auto"/>
          </w:tcPr>
          <w:p w14:paraId="379E4C06" w14:textId="28F0051D" w:rsidR="00A95BB3" w:rsidRPr="00A95BB3" w:rsidRDefault="00AC46B7" w:rsidP="00A95BB3">
            <w:pPr>
              <w:spacing w:after="0" w:line="240" w:lineRule="auto"/>
              <w:rPr>
                <w:rFonts w:ascii="Arial" w:eastAsia="Times New Roman" w:hAnsi="Arial" w:cs="Arial"/>
                <w:bCs/>
                <w:sz w:val="20"/>
                <w:szCs w:val="20"/>
                <w:lang w:val="en-GB"/>
              </w:rPr>
            </w:pPr>
            <w:r>
              <w:rPr>
                <w:rFonts w:ascii="Arial" w:eastAsia="Times New Roman" w:hAnsi="Arial" w:cs="Arial"/>
                <w:bCs/>
                <w:sz w:val="20"/>
                <w:szCs w:val="20"/>
                <w:lang w:val="en-GB"/>
              </w:rPr>
              <w:t>605 Consulting Solutions</w:t>
            </w:r>
            <w:r w:rsidR="001F29ED">
              <w:rPr>
                <w:rFonts w:ascii="Arial" w:eastAsia="Times New Roman" w:hAnsi="Arial" w:cs="Arial"/>
                <w:bCs/>
                <w:sz w:val="20"/>
                <w:szCs w:val="20"/>
                <w:lang w:val="en-GB"/>
              </w:rPr>
              <w:t xml:space="preserve"> </w:t>
            </w:r>
            <w:r w:rsidR="001F29ED" w:rsidRPr="00A95BB3">
              <w:rPr>
                <w:rFonts w:ascii="Arial" w:eastAsia="Times New Roman" w:hAnsi="Arial" w:cs="Arial"/>
                <w:bCs/>
                <w:sz w:val="20"/>
                <w:szCs w:val="20"/>
                <w:lang w:val="en-GB"/>
              </w:rPr>
              <w:t>Pty Ltd</w:t>
            </w:r>
          </w:p>
          <w:p w14:paraId="4ED75EF1" w14:textId="77777777" w:rsidR="00A95BB3" w:rsidRPr="00A95BB3" w:rsidRDefault="00A95BB3" w:rsidP="00A95BB3">
            <w:pPr>
              <w:spacing w:after="0" w:line="240" w:lineRule="auto"/>
              <w:rPr>
                <w:rFonts w:ascii="Arial" w:eastAsia="Times New Roman" w:hAnsi="Arial" w:cs="Arial"/>
                <w:sz w:val="20"/>
                <w:szCs w:val="20"/>
                <w:lang w:val="en-GB"/>
              </w:rPr>
            </w:pPr>
          </w:p>
          <w:p w14:paraId="37621872" w14:textId="77777777" w:rsidR="00A95BB3" w:rsidRPr="00A95BB3" w:rsidRDefault="00A95BB3" w:rsidP="00A95BB3">
            <w:pPr>
              <w:spacing w:after="0" w:line="240" w:lineRule="auto"/>
              <w:rPr>
                <w:rFonts w:ascii="Arial" w:eastAsia="Times New Roman" w:hAnsi="Arial" w:cs="Arial"/>
                <w:sz w:val="20"/>
                <w:szCs w:val="20"/>
                <w:lang w:val="en-GB"/>
              </w:rPr>
            </w:pPr>
          </w:p>
          <w:p w14:paraId="49509F89" w14:textId="77777777" w:rsidR="00A95BB3" w:rsidRPr="00A95BB3" w:rsidRDefault="00A95BB3" w:rsidP="00A95BB3">
            <w:pPr>
              <w:spacing w:after="0" w:line="240" w:lineRule="auto"/>
              <w:rPr>
                <w:rFonts w:ascii="Arial" w:eastAsia="Times New Roman" w:hAnsi="Arial" w:cs="Arial"/>
                <w:sz w:val="20"/>
                <w:szCs w:val="20"/>
                <w:lang w:val="en-GB"/>
              </w:rPr>
            </w:pPr>
          </w:p>
          <w:p w14:paraId="3505279B" w14:textId="34BA9BD0" w:rsidR="00A95BB3" w:rsidRPr="00A95BB3" w:rsidRDefault="00635C6B" w:rsidP="00A95BB3">
            <w:pPr>
              <w:spacing w:after="0" w:line="240" w:lineRule="auto"/>
              <w:rPr>
                <w:rFonts w:ascii="Arial" w:eastAsia="Times New Roman" w:hAnsi="Arial" w:cs="Arial"/>
                <w:sz w:val="20"/>
                <w:szCs w:val="20"/>
                <w:lang w:val="en-GB"/>
              </w:rPr>
            </w:pPr>
            <w:r>
              <w:rPr>
                <w:rFonts w:ascii="Arial" w:eastAsia="Times New Roman" w:hAnsi="Arial" w:cs="Arial"/>
                <w:sz w:val="20"/>
                <w:szCs w:val="20"/>
                <w:lang w:val="en-GB"/>
              </w:rPr>
              <w:t>Mzobanzi Masuku</w:t>
            </w:r>
          </w:p>
        </w:tc>
        <w:tc>
          <w:tcPr>
            <w:tcW w:w="3402" w:type="dxa"/>
            <w:tcBorders>
              <w:top w:val="single" w:sz="6" w:space="0" w:color="auto"/>
              <w:left w:val="nil"/>
              <w:bottom w:val="single" w:sz="6" w:space="0" w:color="auto"/>
              <w:right w:val="single" w:sz="6" w:space="0" w:color="auto"/>
            </w:tcBorders>
            <w:shd w:val="clear" w:color="auto" w:fill="auto"/>
          </w:tcPr>
          <w:p w14:paraId="21CD412C" w14:textId="4318E9C2" w:rsidR="00A95BB3" w:rsidRPr="00A95BB3" w:rsidRDefault="00A95BB3" w:rsidP="00A95BB3">
            <w:pPr>
              <w:spacing w:after="0" w:line="240" w:lineRule="auto"/>
              <w:rPr>
                <w:rFonts w:ascii="Arial" w:eastAsia="Times New Roman" w:hAnsi="Arial" w:cs="Arial"/>
                <w:b/>
                <w:color w:val="000000"/>
                <w:sz w:val="20"/>
                <w:szCs w:val="24"/>
                <w:lang w:val="en-GB"/>
              </w:rPr>
            </w:pPr>
            <w:r w:rsidRPr="00A95BB3">
              <w:rPr>
                <w:rFonts w:ascii="Arial" w:eastAsia="Times New Roman" w:hAnsi="Arial" w:cs="Arial"/>
                <w:b/>
                <w:color w:val="000000"/>
                <w:sz w:val="20"/>
                <w:szCs w:val="24"/>
                <w:lang w:val="en-GB"/>
              </w:rPr>
              <w:t>Tel</w:t>
            </w:r>
            <w:r w:rsidR="00635C6B">
              <w:rPr>
                <w:rFonts w:ascii="Arial" w:eastAsia="Times New Roman" w:hAnsi="Arial" w:cs="Arial"/>
                <w:color w:val="000000"/>
                <w:sz w:val="20"/>
                <w:szCs w:val="24"/>
                <w:lang w:val="en-GB"/>
              </w:rPr>
              <w:t>: 073 054</w:t>
            </w:r>
            <w:r w:rsidRPr="00A95BB3">
              <w:rPr>
                <w:rFonts w:ascii="Arial" w:eastAsia="Times New Roman" w:hAnsi="Arial" w:cs="Arial"/>
                <w:color w:val="000000"/>
                <w:sz w:val="20"/>
                <w:szCs w:val="24"/>
                <w:lang w:val="en-GB"/>
              </w:rPr>
              <w:t xml:space="preserve"> </w:t>
            </w:r>
            <w:r w:rsidR="00635C6B">
              <w:rPr>
                <w:rFonts w:ascii="Arial" w:eastAsia="Times New Roman" w:hAnsi="Arial" w:cs="Arial"/>
                <w:color w:val="000000"/>
                <w:sz w:val="20"/>
                <w:szCs w:val="24"/>
                <w:lang w:val="en-GB"/>
              </w:rPr>
              <w:t>1374</w:t>
            </w:r>
          </w:p>
          <w:p w14:paraId="5A4A02FC" w14:textId="77777777" w:rsidR="00A95BB3" w:rsidRPr="00A95BB3" w:rsidRDefault="00A95BB3" w:rsidP="00A95BB3">
            <w:pPr>
              <w:spacing w:after="0" w:line="240" w:lineRule="auto"/>
              <w:rPr>
                <w:rFonts w:ascii="Arial" w:eastAsia="Times New Roman" w:hAnsi="Arial" w:cs="Arial"/>
                <w:b/>
                <w:color w:val="000000"/>
                <w:sz w:val="20"/>
                <w:szCs w:val="24"/>
                <w:lang w:val="en-GB"/>
              </w:rPr>
            </w:pPr>
          </w:p>
          <w:p w14:paraId="64615AC1" w14:textId="66F504DF" w:rsidR="00A95BB3" w:rsidRPr="00A95BB3" w:rsidRDefault="00A95BB3" w:rsidP="00A95BB3">
            <w:pPr>
              <w:spacing w:after="0" w:line="240" w:lineRule="auto"/>
              <w:rPr>
                <w:rFonts w:ascii="Arial" w:eastAsia="Times New Roman" w:hAnsi="Arial" w:cs="Arial"/>
                <w:b/>
                <w:color w:val="000000"/>
                <w:sz w:val="20"/>
                <w:szCs w:val="24"/>
                <w:lang w:val="en-GB"/>
              </w:rPr>
            </w:pPr>
            <w:r w:rsidRPr="00A95BB3">
              <w:rPr>
                <w:rFonts w:ascii="Arial" w:eastAsia="Times New Roman" w:hAnsi="Arial" w:cs="Arial"/>
                <w:b/>
                <w:color w:val="000000"/>
                <w:sz w:val="20"/>
                <w:szCs w:val="24"/>
                <w:lang w:val="en-GB"/>
              </w:rPr>
              <w:t xml:space="preserve">Cell: </w:t>
            </w:r>
            <w:r w:rsidR="00635C6B">
              <w:rPr>
                <w:rFonts w:ascii="Arial" w:eastAsia="Times New Roman" w:hAnsi="Arial" w:cs="Arial"/>
                <w:color w:val="000000"/>
                <w:sz w:val="20"/>
                <w:szCs w:val="24"/>
                <w:lang w:val="en-GB"/>
              </w:rPr>
              <w:t>073 054</w:t>
            </w:r>
            <w:r w:rsidR="00635C6B" w:rsidRPr="00A95BB3">
              <w:rPr>
                <w:rFonts w:ascii="Arial" w:eastAsia="Times New Roman" w:hAnsi="Arial" w:cs="Arial"/>
                <w:color w:val="000000"/>
                <w:sz w:val="20"/>
                <w:szCs w:val="24"/>
                <w:lang w:val="en-GB"/>
              </w:rPr>
              <w:t xml:space="preserve"> </w:t>
            </w:r>
            <w:r w:rsidR="00635C6B">
              <w:rPr>
                <w:rFonts w:ascii="Arial" w:eastAsia="Times New Roman" w:hAnsi="Arial" w:cs="Arial"/>
                <w:color w:val="000000"/>
                <w:sz w:val="20"/>
                <w:szCs w:val="24"/>
                <w:lang w:val="en-GB"/>
              </w:rPr>
              <w:t>1374</w:t>
            </w:r>
          </w:p>
          <w:p w14:paraId="05E39CD2" w14:textId="77777777" w:rsidR="00A95BB3" w:rsidRPr="00A95BB3" w:rsidRDefault="00A95BB3" w:rsidP="00A95BB3">
            <w:pPr>
              <w:spacing w:after="0" w:line="240" w:lineRule="auto"/>
              <w:rPr>
                <w:rFonts w:ascii="Arial" w:eastAsia="Times New Roman" w:hAnsi="Arial" w:cs="Arial"/>
                <w:color w:val="000000"/>
                <w:sz w:val="20"/>
                <w:szCs w:val="24"/>
                <w:lang w:val="en-GB"/>
              </w:rPr>
            </w:pPr>
          </w:p>
          <w:p w14:paraId="0803DDB0" w14:textId="681BFEBF" w:rsidR="00A95BB3" w:rsidRPr="00A95BB3" w:rsidRDefault="00A95BB3" w:rsidP="00A95BB3">
            <w:pPr>
              <w:spacing w:after="0" w:line="240" w:lineRule="auto"/>
              <w:rPr>
                <w:rFonts w:ascii="Arial" w:eastAsia="Times New Roman" w:hAnsi="Arial" w:cs="Arial"/>
                <w:color w:val="000000"/>
                <w:sz w:val="20"/>
                <w:szCs w:val="24"/>
                <w:lang w:val="en-GB"/>
              </w:rPr>
            </w:pPr>
            <w:r w:rsidRPr="00A95BB3">
              <w:rPr>
                <w:rFonts w:ascii="Arial" w:eastAsia="Times New Roman" w:hAnsi="Arial" w:cs="Arial"/>
                <w:b/>
                <w:color w:val="000000"/>
                <w:sz w:val="20"/>
                <w:szCs w:val="24"/>
                <w:lang w:val="en-GB"/>
              </w:rPr>
              <w:t xml:space="preserve">e-mail: </w:t>
            </w:r>
            <w:r w:rsidR="00635C6B" w:rsidRPr="00635C6B">
              <w:rPr>
                <w:rFonts w:ascii="Arial" w:eastAsia="Times New Roman" w:hAnsi="Arial" w:cs="Arial"/>
                <w:color w:val="000000"/>
                <w:sz w:val="18"/>
                <w:szCs w:val="24"/>
                <w:lang w:val="en-GB"/>
              </w:rPr>
              <w:t>605consulting@gmail.com</w:t>
            </w:r>
          </w:p>
          <w:p w14:paraId="175C61A9" w14:textId="77777777" w:rsidR="00A95BB3" w:rsidRPr="00A95BB3" w:rsidRDefault="00A95BB3" w:rsidP="00A95BB3">
            <w:pPr>
              <w:spacing w:after="0" w:line="240" w:lineRule="auto"/>
              <w:rPr>
                <w:rFonts w:ascii="Arial" w:eastAsia="Times New Roman" w:hAnsi="Arial" w:cs="Arial"/>
                <w:color w:val="000000"/>
                <w:sz w:val="20"/>
                <w:szCs w:val="24"/>
                <w:lang w:val="en-GB"/>
              </w:rPr>
            </w:pPr>
          </w:p>
        </w:tc>
      </w:tr>
      <w:tr w:rsidR="00A95BB3" w:rsidRPr="00A95BB3" w14:paraId="73952048" w14:textId="77777777" w:rsidTr="00640935">
        <w:trPr>
          <w:jc w:val="center"/>
        </w:trPr>
        <w:tc>
          <w:tcPr>
            <w:tcW w:w="2804" w:type="dxa"/>
            <w:tcBorders>
              <w:top w:val="single" w:sz="6" w:space="0" w:color="auto"/>
              <w:left w:val="single" w:sz="6" w:space="0" w:color="auto"/>
              <w:bottom w:val="single" w:sz="6" w:space="0" w:color="auto"/>
            </w:tcBorders>
            <w:shd w:val="clear" w:color="auto" w:fill="auto"/>
          </w:tcPr>
          <w:p w14:paraId="09EA5273"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lang w:val="en-GB"/>
              </w:rPr>
              <w:t xml:space="preserve">Consulting Engineer </w:t>
            </w:r>
          </w:p>
          <w:p w14:paraId="7D69C7DC" w14:textId="77777777" w:rsidR="00A95BB3" w:rsidRPr="00A95BB3" w:rsidRDefault="00A95BB3" w:rsidP="00A95BB3">
            <w:pPr>
              <w:spacing w:after="0" w:line="240" w:lineRule="auto"/>
              <w:rPr>
                <w:rFonts w:ascii="Arial" w:eastAsia="Times New Roman" w:hAnsi="Arial" w:cs="Arial"/>
                <w:b/>
                <w:sz w:val="20"/>
                <w:szCs w:val="20"/>
                <w:lang w:val="en-GB"/>
              </w:rPr>
            </w:pPr>
          </w:p>
          <w:p w14:paraId="5E254B11" w14:textId="77777777" w:rsidR="00A95BB3" w:rsidRPr="00A95BB3" w:rsidRDefault="00A95BB3" w:rsidP="00A95BB3">
            <w:pPr>
              <w:spacing w:after="0" w:line="240" w:lineRule="auto"/>
              <w:rPr>
                <w:rFonts w:ascii="Arial" w:eastAsia="Times New Roman" w:hAnsi="Arial" w:cs="Arial"/>
                <w:b/>
                <w:sz w:val="20"/>
                <w:szCs w:val="20"/>
                <w:lang w:val="en-GB"/>
              </w:rPr>
            </w:pPr>
          </w:p>
          <w:p w14:paraId="57BDA6A9" w14:textId="77777777" w:rsidR="00A95BB3" w:rsidRPr="00A95BB3" w:rsidRDefault="00A95BB3" w:rsidP="00A95BB3">
            <w:pPr>
              <w:spacing w:after="0" w:line="240" w:lineRule="auto"/>
              <w:rPr>
                <w:rFonts w:ascii="Arial" w:eastAsia="Times New Roman" w:hAnsi="Arial" w:cs="Arial"/>
                <w:b/>
                <w:sz w:val="20"/>
                <w:szCs w:val="20"/>
                <w:lang w:val="en-GB"/>
              </w:rPr>
            </w:pPr>
          </w:p>
          <w:p w14:paraId="21AF9948"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lang w:val="en-GB"/>
              </w:rPr>
              <w:t>Contact Person</w:t>
            </w:r>
          </w:p>
          <w:p w14:paraId="68982A9B" w14:textId="77777777" w:rsidR="00A95BB3" w:rsidRPr="00A95BB3" w:rsidRDefault="00A95BB3" w:rsidP="00A95BB3">
            <w:pPr>
              <w:spacing w:after="0" w:line="240" w:lineRule="auto"/>
              <w:rPr>
                <w:rFonts w:ascii="Arial" w:eastAsia="Times New Roman" w:hAnsi="Arial" w:cs="Arial"/>
                <w:b/>
                <w:sz w:val="20"/>
                <w:szCs w:val="20"/>
                <w:lang w:val="en-GB"/>
              </w:rPr>
            </w:pPr>
          </w:p>
        </w:tc>
        <w:tc>
          <w:tcPr>
            <w:tcW w:w="3292" w:type="dxa"/>
            <w:tcBorders>
              <w:top w:val="single" w:sz="6" w:space="0" w:color="auto"/>
              <w:left w:val="single" w:sz="6" w:space="0" w:color="auto"/>
              <w:bottom w:val="single" w:sz="6" w:space="0" w:color="auto"/>
              <w:right w:val="single" w:sz="6" w:space="0" w:color="auto"/>
            </w:tcBorders>
            <w:shd w:val="clear" w:color="auto" w:fill="auto"/>
          </w:tcPr>
          <w:p w14:paraId="30A77924" w14:textId="33C3AE25" w:rsidR="00A95BB3" w:rsidRPr="00A95BB3" w:rsidRDefault="00635C6B" w:rsidP="00A95BB3">
            <w:pPr>
              <w:spacing w:after="0" w:line="240" w:lineRule="auto"/>
              <w:rPr>
                <w:rFonts w:ascii="Arial" w:eastAsia="Times New Roman" w:hAnsi="Arial" w:cs="Arial"/>
                <w:bCs/>
                <w:sz w:val="20"/>
                <w:szCs w:val="20"/>
                <w:lang w:val="en-GB"/>
              </w:rPr>
            </w:pPr>
            <w:r w:rsidRPr="00635C6B">
              <w:rPr>
                <w:rFonts w:ascii="Arial" w:eastAsia="Times New Roman" w:hAnsi="Arial" w:cs="Arial"/>
                <w:bCs/>
                <w:sz w:val="20"/>
                <w:szCs w:val="20"/>
                <w:lang w:val="en-GB"/>
              </w:rPr>
              <w:t>605 Consulting Solutions</w:t>
            </w:r>
            <w:r>
              <w:rPr>
                <w:rFonts w:ascii="Arial" w:eastAsia="Times New Roman" w:hAnsi="Arial" w:cs="Arial"/>
                <w:bCs/>
                <w:sz w:val="20"/>
                <w:szCs w:val="20"/>
                <w:lang w:val="en-GB"/>
              </w:rPr>
              <w:t xml:space="preserve"> </w:t>
            </w:r>
            <w:r w:rsidR="00A95BB3" w:rsidRPr="00A95BB3">
              <w:rPr>
                <w:rFonts w:ascii="Arial" w:eastAsia="Times New Roman" w:hAnsi="Arial" w:cs="Arial"/>
                <w:bCs/>
                <w:sz w:val="20"/>
                <w:szCs w:val="20"/>
                <w:lang w:val="en-GB"/>
              </w:rPr>
              <w:t>Pty Ltd</w:t>
            </w:r>
          </w:p>
          <w:p w14:paraId="23DF2515" w14:textId="77777777" w:rsidR="00A95BB3" w:rsidRPr="00A95BB3" w:rsidRDefault="00A95BB3" w:rsidP="00A95BB3">
            <w:pPr>
              <w:spacing w:after="0" w:line="240" w:lineRule="auto"/>
              <w:rPr>
                <w:rFonts w:ascii="Arial" w:eastAsia="Times New Roman" w:hAnsi="Arial" w:cs="Arial"/>
                <w:sz w:val="20"/>
                <w:szCs w:val="20"/>
                <w:lang w:val="en-GB"/>
              </w:rPr>
            </w:pPr>
          </w:p>
          <w:p w14:paraId="429E69A6" w14:textId="77777777" w:rsidR="00A95BB3" w:rsidRPr="00A95BB3" w:rsidRDefault="00A95BB3" w:rsidP="00A95BB3">
            <w:pPr>
              <w:spacing w:after="0" w:line="240" w:lineRule="auto"/>
              <w:rPr>
                <w:rFonts w:ascii="Arial" w:eastAsia="Times New Roman" w:hAnsi="Arial" w:cs="Arial"/>
                <w:sz w:val="20"/>
                <w:szCs w:val="20"/>
                <w:lang w:val="en-GB"/>
              </w:rPr>
            </w:pPr>
          </w:p>
          <w:p w14:paraId="5247E909" w14:textId="77777777" w:rsidR="00A95BB3" w:rsidRPr="00A95BB3" w:rsidRDefault="00A95BB3" w:rsidP="00A95BB3">
            <w:pPr>
              <w:spacing w:after="0" w:line="240" w:lineRule="auto"/>
              <w:rPr>
                <w:rFonts w:ascii="Arial" w:eastAsia="Times New Roman" w:hAnsi="Arial" w:cs="Arial"/>
                <w:sz w:val="20"/>
                <w:szCs w:val="20"/>
                <w:lang w:val="en-GB"/>
              </w:rPr>
            </w:pPr>
          </w:p>
          <w:p w14:paraId="2BC3CF0B" w14:textId="6CF6B727" w:rsidR="00A95BB3" w:rsidRPr="00A95BB3" w:rsidRDefault="00635C6B" w:rsidP="00A95BB3">
            <w:pPr>
              <w:spacing w:after="0" w:line="240" w:lineRule="auto"/>
              <w:rPr>
                <w:rFonts w:ascii="Arial" w:eastAsia="Times New Roman" w:hAnsi="Arial" w:cs="Arial"/>
                <w:sz w:val="20"/>
                <w:szCs w:val="20"/>
                <w:lang w:val="en-GB"/>
              </w:rPr>
            </w:pPr>
            <w:r>
              <w:rPr>
                <w:rFonts w:ascii="Arial" w:eastAsia="Times New Roman" w:hAnsi="Arial" w:cs="Arial"/>
                <w:sz w:val="20"/>
                <w:szCs w:val="20"/>
                <w:lang w:val="en-GB"/>
              </w:rPr>
              <w:t>Michelle Mpambani</w:t>
            </w:r>
          </w:p>
        </w:tc>
        <w:tc>
          <w:tcPr>
            <w:tcW w:w="3402" w:type="dxa"/>
            <w:tcBorders>
              <w:top w:val="single" w:sz="6" w:space="0" w:color="auto"/>
              <w:left w:val="nil"/>
              <w:bottom w:val="single" w:sz="6" w:space="0" w:color="auto"/>
              <w:right w:val="single" w:sz="6" w:space="0" w:color="auto"/>
            </w:tcBorders>
            <w:shd w:val="clear" w:color="auto" w:fill="auto"/>
          </w:tcPr>
          <w:p w14:paraId="11EAAB7F" w14:textId="238957F9" w:rsidR="00A95BB3" w:rsidRPr="00A95BB3" w:rsidRDefault="00A95BB3" w:rsidP="00A95BB3">
            <w:pPr>
              <w:spacing w:after="0" w:line="240" w:lineRule="auto"/>
              <w:rPr>
                <w:rFonts w:ascii="Arial" w:eastAsia="Times New Roman" w:hAnsi="Arial" w:cs="Arial"/>
                <w:b/>
                <w:color w:val="000000"/>
                <w:sz w:val="20"/>
                <w:szCs w:val="24"/>
                <w:lang w:val="en-GB"/>
              </w:rPr>
            </w:pPr>
            <w:r w:rsidRPr="00A95BB3">
              <w:rPr>
                <w:rFonts w:ascii="Arial" w:eastAsia="Times New Roman" w:hAnsi="Arial" w:cs="Arial"/>
                <w:b/>
                <w:color w:val="000000"/>
                <w:sz w:val="20"/>
                <w:szCs w:val="24"/>
                <w:lang w:val="en-GB"/>
              </w:rPr>
              <w:t>Tel</w:t>
            </w:r>
            <w:r w:rsidR="00635C6B">
              <w:rPr>
                <w:rFonts w:ascii="Arial" w:eastAsia="Times New Roman" w:hAnsi="Arial" w:cs="Arial"/>
                <w:color w:val="000000"/>
                <w:sz w:val="20"/>
                <w:szCs w:val="24"/>
                <w:lang w:val="en-GB"/>
              </w:rPr>
              <w:t>: 069</w:t>
            </w:r>
            <w:r w:rsidRPr="00A95BB3">
              <w:rPr>
                <w:rFonts w:ascii="Arial" w:eastAsia="Times New Roman" w:hAnsi="Arial" w:cs="Arial"/>
                <w:color w:val="000000"/>
                <w:sz w:val="20"/>
                <w:szCs w:val="24"/>
                <w:lang w:val="en-GB"/>
              </w:rPr>
              <w:t xml:space="preserve"> </w:t>
            </w:r>
            <w:r w:rsidR="00635C6B">
              <w:rPr>
                <w:rFonts w:ascii="Arial" w:eastAsia="Times New Roman" w:hAnsi="Arial" w:cs="Arial"/>
                <w:color w:val="000000"/>
                <w:sz w:val="20"/>
                <w:szCs w:val="24"/>
                <w:lang w:val="en-GB"/>
              </w:rPr>
              <w:t>411</w:t>
            </w:r>
            <w:r w:rsidRPr="00A95BB3">
              <w:rPr>
                <w:rFonts w:ascii="Arial" w:eastAsia="Times New Roman" w:hAnsi="Arial" w:cs="Arial"/>
                <w:color w:val="000000"/>
                <w:sz w:val="20"/>
                <w:szCs w:val="24"/>
                <w:lang w:val="en-GB"/>
              </w:rPr>
              <w:t xml:space="preserve"> </w:t>
            </w:r>
            <w:r w:rsidR="00635C6B">
              <w:rPr>
                <w:rFonts w:ascii="Arial" w:eastAsia="Times New Roman" w:hAnsi="Arial" w:cs="Arial"/>
                <w:color w:val="000000"/>
                <w:sz w:val="20"/>
                <w:szCs w:val="24"/>
                <w:lang w:val="en-GB"/>
              </w:rPr>
              <w:t>8786</w:t>
            </w:r>
          </w:p>
          <w:p w14:paraId="72C1DA16" w14:textId="77777777" w:rsidR="00A95BB3" w:rsidRPr="00A95BB3" w:rsidRDefault="00A95BB3" w:rsidP="00A95BB3">
            <w:pPr>
              <w:spacing w:after="0" w:line="240" w:lineRule="auto"/>
              <w:rPr>
                <w:rFonts w:ascii="Arial" w:eastAsia="Times New Roman" w:hAnsi="Arial" w:cs="Arial"/>
                <w:b/>
                <w:color w:val="000000"/>
                <w:sz w:val="20"/>
                <w:szCs w:val="24"/>
                <w:lang w:val="en-GB"/>
              </w:rPr>
            </w:pPr>
          </w:p>
          <w:p w14:paraId="11D86B9E" w14:textId="115202F5" w:rsidR="00A95BB3" w:rsidRPr="00A95BB3" w:rsidRDefault="00A95BB3" w:rsidP="00A95BB3">
            <w:pPr>
              <w:spacing w:after="0" w:line="240" w:lineRule="auto"/>
              <w:rPr>
                <w:rFonts w:ascii="Arial" w:eastAsia="Times New Roman" w:hAnsi="Arial" w:cs="Arial"/>
                <w:b/>
                <w:color w:val="000000"/>
                <w:sz w:val="20"/>
                <w:szCs w:val="24"/>
                <w:lang w:val="en-GB"/>
              </w:rPr>
            </w:pPr>
            <w:r w:rsidRPr="00A95BB3">
              <w:rPr>
                <w:rFonts w:ascii="Arial" w:eastAsia="Times New Roman" w:hAnsi="Arial" w:cs="Arial"/>
                <w:b/>
                <w:color w:val="000000"/>
                <w:sz w:val="20"/>
                <w:szCs w:val="24"/>
                <w:lang w:val="en-GB"/>
              </w:rPr>
              <w:t xml:space="preserve">Cell: </w:t>
            </w:r>
            <w:r w:rsidR="00635C6B" w:rsidRPr="00635C6B">
              <w:rPr>
                <w:rFonts w:ascii="Arial" w:eastAsia="Times New Roman" w:hAnsi="Arial" w:cs="Arial"/>
                <w:color w:val="000000"/>
                <w:sz w:val="20"/>
                <w:szCs w:val="24"/>
                <w:lang w:val="en-GB"/>
              </w:rPr>
              <w:t>069 411 8786</w:t>
            </w:r>
          </w:p>
          <w:p w14:paraId="36A535FC" w14:textId="77777777" w:rsidR="00A95BB3" w:rsidRPr="00A95BB3" w:rsidRDefault="00A95BB3" w:rsidP="00A95BB3">
            <w:pPr>
              <w:spacing w:after="0" w:line="240" w:lineRule="auto"/>
              <w:rPr>
                <w:rFonts w:ascii="Arial" w:eastAsia="Times New Roman" w:hAnsi="Arial" w:cs="Arial"/>
                <w:color w:val="000000"/>
                <w:sz w:val="20"/>
                <w:szCs w:val="24"/>
                <w:lang w:val="en-GB"/>
              </w:rPr>
            </w:pPr>
          </w:p>
          <w:p w14:paraId="7B14D71D" w14:textId="5EC74695" w:rsidR="00A95BB3" w:rsidRPr="00635C6B" w:rsidRDefault="00A95BB3" w:rsidP="00A95BB3">
            <w:pPr>
              <w:spacing w:after="0" w:line="240" w:lineRule="auto"/>
              <w:rPr>
                <w:rFonts w:ascii="Arial" w:eastAsia="Times New Roman" w:hAnsi="Arial" w:cs="Arial"/>
                <w:color w:val="000000"/>
                <w:sz w:val="20"/>
                <w:szCs w:val="24"/>
                <w:lang w:val="en-GB"/>
              </w:rPr>
            </w:pPr>
            <w:r w:rsidRPr="001F29ED">
              <w:rPr>
                <w:rFonts w:ascii="Arial" w:eastAsia="Times New Roman" w:hAnsi="Arial" w:cs="Arial"/>
                <w:b/>
                <w:color w:val="000000"/>
                <w:sz w:val="20"/>
                <w:szCs w:val="24"/>
                <w:lang w:val="en-GB"/>
              </w:rPr>
              <w:t xml:space="preserve">e-mail: </w:t>
            </w:r>
            <w:r w:rsidR="00635C6B" w:rsidRPr="00635C6B">
              <w:rPr>
                <w:rFonts w:ascii="Arial" w:eastAsia="Times New Roman" w:hAnsi="Arial" w:cs="Arial"/>
                <w:color w:val="000000"/>
                <w:sz w:val="18"/>
                <w:szCs w:val="24"/>
                <w:lang w:val="en-GB"/>
              </w:rPr>
              <w:t>605consulting@gmail.com</w:t>
            </w:r>
          </w:p>
          <w:p w14:paraId="698D7A2E" w14:textId="77777777" w:rsidR="00A95BB3" w:rsidRPr="00A95BB3" w:rsidRDefault="00A95BB3" w:rsidP="00A95BB3">
            <w:pPr>
              <w:spacing w:after="0" w:line="240" w:lineRule="auto"/>
              <w:rPr>
                <w:rFonts w:ascii="Arial" w:eastAsia="Times New Roman" w:hAnsi="Arial" w:cs="Arial"/>
                <w:color w:val="000000"/>
                <w:sz w:val="20"/>
                <w:szCs w:val="24"/>
                <w:lang w:val="en-GB"/>
              </w:rPr>
            </w:pPr>
          </w:p>
        </w:tc>
      </w:tr>
    </w:tbl>
    <w:p w14:paraId="3B0467BD" w14:textId="77777777" w:rsidR="00A95BB3" w:rsidRPr="00A95BB3" w:rsidRDefault="00A95BB3" w:rsidP="00A95BB3">
      <w:pPr>
        <w:spacing w:after="0" w:line="240" w:lineRule="auto"/>
        <w:rPr>
          <w:rFonts w:ascii="Arial" w:eastAsia="Times New Roman" w:hAnsi="Arial" w:cs="Arial"/>
          <w:b/>
          <w:bCs/>
          <w:noProof/>
          <w:sz w:val="20"/>
          <w:szCs w:val="20"/>
        </w:rPr>
      </w:pPr>
    </w:p>
    <w:p w14:paraId="330C819F" w14:textId="77777777" w:rsidR="00A95BB3" w:rsidRPr="00A95BB3" w:rsidRDefault="00A95BB3" w:rsidP="00A95BB3">
      <w:pPr>
        <w:spacing w:after="0" w:line="240" w:lineRule="auto"/>
        <w:rPr>
          <w:rFonts w:ascii="Arial" w:eastAsia="Times New Roman" w:hAnsi="Arial" w:cs="Arial"/>
          <w:b/>
          <w:bCs/>
          <w:noProof/>
          <w:sz w:val="20"/>
          <w:szCs w:val="20"/>
        </w:rPr>
      </w:pPr>
    </w:p>
    <w:tbl>
      <w:tblPr>
        <w:tblW w:w="9498" w:type="dxa"/>
        <w:jc w:val="center"/>
        <w:tblLayout w:type="fixed"/>
        <w:tblLook w:val="0000" w:firstRow="0" w:lastRow="0" w:firstColumn="0" w:lastColumn="0" w:noHBand="0" w:noVBand="0"/>
      </w:tblPr>
      <w:tblGrid>
        <w:gridCol w:w="6380"/>
        <w:gridCol w:w="3118"/>
      </w:tblGrid>
      <w:tr w:rsidR="00A95BB3" w:rsidRPr="00A95BB3" w14:paraId="76C0384C" w14:textId="77777777" w:rsidTr="00640935">
        <w:trPr>
          <w:trHeight w:val="449"/>
          <w:jc w:val="center"/>
        </w:trPr>
        <w:tc>
          <w:tcPr>
            <w:tcW w:w="9498" w:type="dxa"/>
            <w:gridSpan w:val="2"/>
            <w:tcBorders>
              <w:top w:val="single" w:sz="6" w:space="0" w:color="auto"/>
              <w:left w:val="single" w:sz="6" w:space="0" w:color="auto"/>
              <w:right w:val="single" w:sz="6" w:space="0" w:color="auto"/>
            </w:tcBorders>
            <w:shd w:val="clear" w:color="auto" w:fill="auto"/>
            <w:vAlign w:val="center"/>
          </w:tcPr>
          <w:p w14:paraId="01D580F0" w14:textId="77777777" w:rsidR="00A95BB3" w:rsidRPr="00A95BB3" w:rsidRDefault="00A95BB3" w:rsidP="00A95BB3">
            <w:pPr>
              <w:pBdr>
                <w:between w:val="single" w:sz="6" w:space="1" w:color="auto"/>
              </w:pBdr>
              <w:spacing w:after="0" w:line="240" w:lineRule="auto"/>
              <w:rPr>
                <w:rFonts w:ascii="Arial" w:eastAsia="Times New Roman" w:hAnsi="Arial" w:cs="Arial"/>
                <w:i/>
                <w:iCs/>
                <w:sz w:val="20"/>
                <w:szCs w:val="20"/>
                <w:lang w:val="en-GB"/>
              </w:rPr>
            </w:pPr>
            <w:r w:rsidRPr="00A95BB3">
              <w:rPr>
                <w:rFonts w:ascii="Arial" w:eastAsia="Times New Roman" w:hAnsi="Arial" w:cs="Arial"/>
                <w:i/>
                <w:iCs/>
                <w:sz w:val="20"/>
                <w:szCs w:val="20"/>
                <w:lang w:val="en-GB"/>
              </w:rPr>
              <w:br w:type="page"/>
            </w:r>
            <w:r w:rsidRPr="00A95BB3">
              <w:rPr>
                <w:rFonts w:ascii="Arial" w:eastAsia="Times New Roman" w:hAnsi="Arial" w:cs="Arial"/>
                <w:b/>
                <w:i/>
                <w:sz w:val="20"/>
                <w:szCs w:val="24"/>
                <w:lang w:val="en-GB"/>
              </w:rPr>
              <w:t xml:space="preserve">OTHER PARTIES </w:t>
            </w:r>
            <w:r w:rsidRPr="00A95BB3">
              <w:rPr>
                <w:rFonts w:ascii="Arial" w:eastAsia="Times New Roman" w:hAnsi="Arial" w:cs="Arial"/>
                <w:b/>
                <w:i/>
                <w:iCs/>
                <w:sz w:val="20"/>
                <w:szCs w:val="20"/>
                <w:lang w:val="en-GB"/>
              </w:rPr>
              <w:t>DIRECTORY</w:t>
            </w:r>
          </w:p>
        </w:tc>
      </w:tr>
      <w:tr w:rsidR="00A95BB3" w:rsidRPr="00A95BB3" w14:paraId="2D82C21E" w14:textId="77777777" w:rsidTr="00640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9"/>
          <w:jc w:val="center"/>
        </w:trPr>
        <w:tc>
          <w:tcPr>
            <w:tcW w:w="6380" w:type="dxa"/>
            <w:shd w:val="clear" w:color="auto" w:fill="auto"/>
          </w:tcPr>
          <w:p w14:paraId="473CB5E5"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
                <w:sz w:val="20"/>
                <w:szCs w:val="20"/>
                <w:lang w:val="en-GB"/>
              </w:rPr>
              <w:t>Department of Labour for submission of Annexure 2: Notification of Construction Work</w:t>
            </w:r>
          </w:p>
          <w:p w14:paraId="7F1AED87" w14:textId="77777777" w:rsidR="00A95BB3" w:rsidRPr="00A95BB3" w:rsidRDefault="00A95BB3" w:rsidP="00A95BB3">
            <w:pPr>
              <w:spacing w:after="0" w:line="240" w:lineRule="auto"/>
              <w:rPr>
                <w:rFonts w:ascii="Arial" w:eastAsia="Times New Roman" w:hAnsi="Arial" w:cs="Arial"/>
                <w:bCs/>
                <w:sz w:val="20"/>
                <w:szCs w:val="20"/>
                <w:lang w:val="en-GB"/>
              </w:rPr>
            </w:pPr>
          </w:p>
          <w:p w14:paraId="47173DFE"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Cs/>
                <w:sz w:val="20"/>
                <w:szCs w:val="20"/>
                <w:lang w:val="en-GB"/>
              </w:rPr>
              <w:t>Free State</w:t>
            </w:r>
          </w:p>
          <w:p w14:paraId="61B20D1E" w14:textId="77777777" w:rsidR="00A95BB3" w:rsidRPr="00A95BB3" w:rsidRDefault="00A95BB3" w:rsidP="00A95BB3">
            <w:pPr>
              <w:spacing w:after="0" w:line="240" w:lineRule="auto"/>
              <w:rPr>
                <w:rFonts w:ascii="Arial" w:eastAsia="Times New Roman" w:hAnsi="Arial" w:cs="Arial"/>
                <w:bCs/>
                <w:sz w:val="20"/>
                <w:szCs w:val="20"/>
                <w:lang w:val="en-GB"/>
              </w:rPr>
            </w:pPr>
          </w:p>
          <w:p w14:paraId="06AE1B8F"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Cs/>
                <w:sz w:val="20"/>
                <w:szCs w:val="20"/>
                <w:lang w:val="en-GB"/>
              </w:rPr>
              <w:t>Amanda Mantutle</w:t>
            </w:r>
          </w:p>
          <w:p w14:paraId="6063E063" w14:textId="77777777" w:rsidR="00A95BB3" w:rsidRPr="00A95BB3" w:rsidRDefault="00A95BB3" w:rsidP="00A95BB3">
            <w:pPr>
              <w:spacing w:after="0" w:line="240" w:lineRule="auto"/>
              <w:rPr>
                <w:rFonts w:ascii="Arial" w:eastAsia="Times New Roman" w:hAnsi="Arial" w:cs="Arial"/>
                <w:bCs/>
                <w:sz w:val="20"/>
                <w:szCs w:val="20"/>
                <w:lang w:val="en-GB"/>
              </w:rPr>
            </w:pPr>
          </w:p>
        </w:tc>
        <w:tc>
          <w:tcPr>
            <w:tcW w:w="3118" w:type="dxa"/>
            <w:shd w:val="clear" w:color="auto" w:fill="auto"/>
          </w:tcPr>
          <w:p w14:paraId="72A432F1"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
                <w:bCs/>
                <w:sz w:val="20"/>
                <w:szCs w:val="20"/>
                <w:lang w:val="en-GB"/>
              </w:rPr>
              <w:t>Tel:</w:t>
            </w:r>
            <w:r w:rsidRPr="00A95BB3">
              <w:rPr>
                <w:rFonts w:ascii="Arial" w:eastAsia="Times New Roman" w:hAnsi="Arial" w:cs="Arial"/>
                <w:bCs/>
                <w:sz w:val="20"/>
                <w:szCs w:val="20"/>
                <w:lang w:val="en-GB"/>
              </w:rPr>
              <w:t xml:space="preserve">  051 505 6347</w:t>
            </w:r>
          </w:p>
          <w:p w14:paraId="204346DB" w14:textId="77777777" w:rsidR="00A95BB3" w:rsidRPr="00A95BB3" w:rsidRDefault="00A95BB3" w:rsidP="00A95BB3">
            <w:pPr>
              <w:spacing w:after="0" w:line="240" w:lineRule="auto"/>
              <w:rPr>
                <w:rFonts w:ascii="Arial" w:eastAsia="Times New Roman" w:hAnsi="Arial" w:cs="Arial"/>
                <w:bCs/>
                <w:sz w:val="20"/>
                <w:szCs w:val="20"/>
                <w:lang w:val="en-GB"/>
              </w:rPr>
            </w:pPr>
          </w:p>
          <w:p w14:paraId="50020A69"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
                <w:bCs/>
                <w:sz w:val="20"/>
                <w:szCs w:val="20"/>
                <w:lang w:val="en-GB"/>
              </w:rPr>
              <w:t>Email:</w:t>
            </w:r>
            <w:r w:rsidRPr="00A95BB3">
              <w:rPr>
                <w:rFonts w:ascii="Arial" w:eastAsia="Times New Roman" w:hAnsi="Arial" w:cs="Arial"/>
                <w:sz w:val="20"/>
                <w:szCs w:val="20"/>
                <w:lang w:val="en-GB"/>
              </w:rPr>
              <w:t>Amanda.mantutle@labour.gov.za</w:t>
            </w:r>
          </w:p>
          <w:p w14:paraId="79564997" w14:textId="77777777" w:rsidR="00A95BB3" w:rsidRPr="00A95BB3" w:rsidRDefault="00A95BB3" w:rsidP="00A95BB3">
            <w:pPr>
              <w:spacing w:after="0" w:line="240" w:lineRule="auto"/>
              <w:rPr>
                <w:rFonts w:ascii="Arial" w:eastAsia="Times New Roman" w:hAnsi="Arial" w:cs="Arial"/>
                <w:bCs/>
                <w:sz w:val="20"/>
                <w:szCs w:val="20"/>
                <w:lang w:val="en-GB"/>
              </w:rPr>
            </w:pPr>
          </w:p>
          <w:p w14:paraId="7E5211D3"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
                <w:bCs/>
                <w:sz w:val="20"/>
                <w:szCs w:val="20"/>
                <w:lang w:val="en-GB"/>
              </w:rPr>
              <w:t>Mobile:</w:t>
            </w:r>
            <w:r w:rsidRPr="00A95BB3">
              <w:rPr>
                <w:rFonts w:ascii="Arial" w:eastAsia="Times New Roman" w:hAnsi="Arial" w:cs="Arial"/>
                <w:bCs/>
                <w:sz w:val="20"/>
                <w:szCs w:val="20"/>
                <w:lang w:val="en-GB"/>
              </w:rPr>
              <w:t xml:space="preserve">  082 908 6809</w:t>
            </w:r>
          </w:p>
        </w:tc>
      </w:tr>
      <w:tr w:rsidR="00A95BB3" w:rsidRPr="00A95BB3" w14:paraId="7EB9B29C" w14:textId="77777777" w:rsidTr="00640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68"/>
          <w:jc w:val="center"/>
        </w:trPr>
        <w:tc>
          <w:tcPr>
            <w:tcW w:w="6380" w:type="dxa"/>
            <w:shd w:val="clear" w:color="auto" w:fill="auto"/>
          </w:tcPr>
          <w:p w14:paraId="0C5DB31F"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
                <w:color w:val="000000"/>
                <w:sz w:val="20"/>
                <w:szCs w:val="20"/>
                <w:lang w:val="en-GB"/>
              </w:rPr>
              <w:t>Department of Labour</w:t>
            </w:r>
            <w:r w:rsidRPr="00A95BB3">
              <w:rPr>
                <w:rFonts w:ascii="Arial" w:eastAsia="Times New Roman" w:hAnsi="Arial" w:cs="Arial"/>
                <w:b/>
                <w:color w:val="000000"/>
                <w:sz w:val="20"/>
                <w:szCs w:val="20"/>
                <w:lang w:val="en-GB"/>
              </w:rPr>
              <w:tab/>
            </w:r>
          </w:p>
          <w:p w14:paraId="01AD64E9" w14:textId="77777777" w:rsidR="00A95BB3" w:rsidRPr="00A95BB3" w:rsidRDefault="00A95BB3" w:rsidP="00A95BB3">
            <w:pPr>
              <w:spacing w:after="0" w:line="240" w:lineRule="auto"/>
              <w:rPr>
                <w:rFonts w:ascii="Arial" w:eastAsia="Times New Roman" w:hAnsi="Arial" w:cs="Arial"/>
                <w:sz w:val="20"/>
                <w:szCs w:val="20"/>
                <w:lang w:val="en-GB"/>
              </w:rPr>
            </w:pPr>
          </w:p>
          <w:p w14:paraId="7404FE68"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Cs/>
                <w:sz w:val="20"/>
                <w:szCs w:val="20"/>
                <w:lang w:val="en-GB"/>
              </w:rPr>
              <w:t>Free State</w:t>
            </w:r>
          </w:p>
          <w:p w14:paraId="7EA0CBB9" w14:textId="77777777" w:rsidR="00A95BB3" w:rsidRPr="00A95BB3" w:rsidRDefault="00A95BB3" w:rsidP="00A95BB3">
            <w:pPr>
              <w:spacing w:after="0" w:line="240" w:lineRule="auto"/>
              <w:rPr>
                <w:rFonts w:ascii="Arial" w:eastAsia="Times New Roman" w:hAnsi="Arial" w:cs="Arial"/>
                <w:sz w:val="20"/>
                <w:szCs w:val="20"/>
                <w:lang w:val="en-GB"/>
              </w:rPr>
            </w:pPr>
          </w:p>
        </w:tc>
        <w:tc>
          <w:tcPr>
            <w:tcW w:w="3118" w:type="dxa"/>
            <w:shd w:val="clear" w:color="auto" w:fill="auto"/>
          </w:tcPr>
          <w:p w14:paraId="79B4775B"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
                <w:bCs/>
                <w:sz w:val="20"/>
                <w:szCs w:val="20"/>
                <w:lang w:val="en-GB"/>
              </w:rPr>
              <w:t>Tel:</w:t>
            </w:r>
            <w:r w:rsidRPr="00A95BB3">
              <w:rPr>
                <w:rFonts w:ascii="Arial" w:eastAsia="Times New Roman" w:hAnsi="Arial" w:cs="Arial"/>
                <w:bCs/>
                <w:sz w:val="20"/>
                <w:szCs w:val="20"/>
                <w:lang w:val="en-GB"/>
              </w:rPr>
              <w:t xml:space="preserve">  0514411700</w:t>
            </w:r>
          </w:p>
          <w:p w14:paraId="1B53E7B4" w14:textId="77777777" w:rsidR="00A95BB3" w:rsidRPr="00A95BB3" w:rsidRDefault="00A95BB3" w:rsidP="00A95BB3">
            <w:pPr>
              <w:spacing w:after="0" w:line="240" w:lineRule="auto"/>
              <w:rPr>
                <w:rFonts w:ascii="Arial" w:eastAsia="Times New Roman" w:hAnsi="Arial" w:cs="Arial"/>
                <w:bCs/>
                <w:sz w:val="20"/>
                <w:szCs w:val="20"/>
                <w:lang w:val="en-GB"/>
              </w:rPr>
            </w:pPr>
          </w:p>
          <w:p w14:paraId="7CECB1CA" w14:textId="77777777" w:rsidR="00A95BB3" w:rsidRPr="00A95BB3" w:rsidRDefault="00A95BB3" w:rsidP="00A95BB3">
            <w:pPr>
              <w:spacing w:after="0" w:line="240" w:lineRule="auto"/>
              <w:rPr>
                <w:rFonts w:ascii="Arial" w:eastAsia="Times New Roman" w:hAnsi="Arial" w:cs="Arial"/>
                <w:b/>
                <w:bCs/>
                <w:sz w:val="20"/>
                <w:szCs w:val="20"/>
                <w:lang w:val="en-GB"/>
              </w:rPr>
            </w:pPr>
            <w:r w:rsidRPr="00A95BB3">
              <w:rPr>
                <w:rFonts w:ascii="Arial" w:eastAsia="Times New Roman" w:hAnsi="Arial" w:cs="Arial"/>
                <w:b/>
                <w:bCs/>
                <w:sz w:val="20"/>
                <w:szCs w:val="20"/>
                <w:lang w:val="en-GB"/>
              </w:rPr>
              <w:t>Fax</w:t>
            </w:r>
            <w:r w:rsidRPr="00A95BB3">
              <w:rPr>
                <w:rFonts w:ascii="Arial" w:eastAsia="Times New Roman" w:hAnsi="Arial" w:cs="Arial"/>
                <w:bCs/>
                <w:sz w:val="20"/>
                <w:szCs w:val="20"/>
                <w:lang w:val="en-GB"/>
              </w:rPr>
              <w:t>: 0514484468</w:t>
            </w:r>
          </w:p>
          <w:p w14:paraId="1F6D8493" w14:textId="77777777" w:rsidR="00A95BB3" w:rsidRPr="00A95BB3" w:rsidRDefault="00A95BB3" w:rsidP="00A95BB3">
            <w:pPr>
              <w:spacing w:after="0" w:line="240" w:lineRule="auto"/>
              <w:rPr>
                <w:rFonts w:ascii="Arial" w:eastAsia="Times New Roman" w:hAnsi="Arial" w:cs="Arial"/>
                <w:bCs/>
                <w:sz w:val="20"/>
                <w:szCs w:val="20"/>
                <w:lang w:val="en-GB"/>
              </w:rPr>
            </w:pPr>
          </w:p>
          <w:p w14:paraId="4783CE59" w14:textId="77777777" w:rsidR="00A95BB3" w:rsidRPr="00A95BB3" w:rsidRDefault="00A95BB3" w:rsidP="00A95BB3">
            <w:pPr>
              <w:spacing w:after="0" w:line="240" w:lineRule="auto"/>
              <w:rPr>
                <w:rFonts w:ascii="Arial" w:eastAsia="Times New Roman" w:hAnsi="Arial" w:cs="Arial"/>
                <w:bCs/>
                <w:sz w:val="20"/>
                <w:szCs w:val="20"/>
                <w:lang w:val="en-GB"/>
              </w:rPr>
            </w:pPr>
            <w:r w:rsidRPr="00A95BB3">
              <w:rPr>
                <w:rFonts w:ascii="Arial" w:eastAsia="Times New Roman" w:hAnsi="Arial" w:cs="Arial"/>
                <w:b/>
                <w:bCs/>
                <w:sz w:val="20"/>
                <w:szCs w:val="20"/>
                <w:lang w:val="en-GB"/>
              </w:rPr>
              <w:t>Email :</w:t>
            </w:r>
            <w:r w:rsidRPr="00A95BB3">
              <w:rPr>
                <w:rFonts w:ascii="Arial" w:eastAsia="Times New Roman" w:hAnsi="Arial" w:cs="Arial"/>
                <w:bCs/>
                <w:sz w:val="20"/>
                <w:szCs w:val="20"/>
                <w:lang w:val="en-GB"/>
              </w:rPr>
              <w:t xml:space="preserve"> blm@ccma.org.za</w:t>
            </w:r>
          </w:p>
          <w:p w14:paraId="26900918" w14:textId="77777777" w:rsidR="00A95BB3" w:rsidRPr="00A95BB3" w:rsidRDefault="00A95BB3" w:rsidP="00A95BB3">
            <w:pPr>
              <w:spacing w:after="0" w:line="240" w:lineRule="auto"/>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 xml:space="preserve"> </w:t>
            </w:r>
          </w:p>
        </w:tc>
      </w:tr>
      <w:tr w:rsidR="00A95BB3" w:rsidRPr="00A95BB3" w14:paraId="68CA9003" w14:textId="77777777" w:rsidTr="00640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83"/>
          <w:jc w:val="center"/>
        </w:trPr>
        <w:tc>
          <w:tcPr>
            <w:tcW w:w="6380" w:type="dxa"/>
            <w:shd w:val="clear" w:color="auto" w:fill="auto"/>
          </w:tcPr>
          <w:p w14:paraId="35060328" w14:textId="77777777" w:rsidR="00A95BB3" w:rsidRPr="00A95BB3" w:rsidRDefault="00A95BB3" w:rsidP="00A95BB3">
            <w:pPr>
              <w:keepNext/>
              <w:spacing w:after="0" w:line="240" w:lineRule="auto"/>
              <w:outlineLvl w:val="5"/>
              <w:rPr>
                <w:rFonts w:ascii="Arial" w:eastAsia="Times New Roman" w:hAnsi="Arial" w:cs="Arial"/>
                <w:b/>
                <w:sz w:val="20"/>
                <w:szCs w:val="20"/>
                <w:lang w:val="en-GB"/>
              </w:rPr>
            </w:pPr>
            <w:r w:rsidRPr="00A95BB3">
              <w:rPr>
                <w:rFonts w:ascii="Arial" w:eastAsia="Times New Roman" w:hAnsi="Arial" w:cs="Arial"/>
                <w:b/>
                <w:sz w:val="20"/>
                <w:szCs w:val="20"/>
                <w:lang w:val="en-GB"/>
              </w:rPr>
              <w:lastRenderedPageBreak/>
              <w:t>Telecommunications</w:t>
            </w:r>
          </w:p>
          <w:p w14:paraId="42B3F25E" w14:textId="77777777" w:rsidR="00A95BB3" w:rsidRPr="00A95BB3" w:rsidRDefault="00A95BB3" w:rsidP="00A95BB3">
            <w:pPr>
              <w:spacing w:after="0" w:line="240" w:lineRule="auto"/>
              <w:rPr>
                <w:rFonts w:ascii="Arial" w:eastAsia="Times New Roman" w:hAnsi="Arial" w:cs="Arial"/>
                <w:sz w:val="20"/>
                <w:szCs w:val="20"/>
              </w:rPr>
            </w:pPr>
          </w:p>
          <w:p w14:paraId="0C65DC04" w14:textId="77777777" w:rsidR="00A95BB3" w:rsidRPr="00A95BB3" w:rsidRDefault="00A95BB3" w:rsidP="00A95BB3">
            <w:pPr>
              <w:spacing w:after="0" w:line="240" w:lineRule="auto"/>
              <w:rPr>
                <w:rFonts w:ascii="Arial" w:eastAsia="Times New Roman" w:hAnsi="Arial" w:cs="Arial"/>
                <w:sz w:val="20"/>
                <w:szCs w:val="20"/>
              </w:rPr>
            </w:pPr>
            <w:r w:rsidRPr="00A95BB3">
              <w:rPr>
                <w:rFonts w:ascii="Arial" w:eastAsia="Times New Roman" w:hAnsi="Arial" w:cs="Arial"/>
                <w:b/>
                <w:sz w:val="20"/>
                <w:szCs w:val="20"/>
              </w:rPr>
              <w:t xml:space="preserve">Company: </w:t>
            </w:r>
            <w:r w:rsidRPr="00A95BB3">
              <w:rPr>
                <w:rFonts w:ascii="Arial" w:eastAsia="Times New Roman" w:hAnsi="Arial" w:cs="Arial"/>
                <w:sz w:val="20"/>
                <w:szCs w:val="20"/>
              </w:rPr>
              <w:t>Telkom</w:t>
            </w:r>
            <w:r w:rsidRPr="00A95BB3">
              <w:rPr>
                <w:rFonts w:ascii="Arial" w:eastAsia="Times New Roman" w:hAnsi="Arial" w:cs="Arial"/>
                <w:sz w:val="20"/>
                <w:szCs w:val="20"/>
              </w:rPr>
              <w:tab/>
            </w:r>
            <w:r w:rsidRPr="00A95BB3">
              <w:rPr>
                <w:rFonts w:ascii="Arial" w:eastAsia="Times New Roman" w:hAnsi="Arial" w:cs="Arial"/>
                <w:sz w:val="20"/>
                <w:szCs w:val="20"/>
              </w:rPr>
              <w:tab/>
            </w:r>
            <w:r w:rsidRPr="00A95BB3">
              <w:rPr>
                <w:rFonts w:ascii="Arial" w:eastAsia="Times New Roman" w:hAnsi="Arial" w:cs="Arial"/>
                <w:sz w:val="20"/>
                <w:szCs w:val="20"/>
              </w:rPr>
              <w:tab/>
            </w:r>
          </w:p>
          <w:p w14:paraId="3AB62D17" w14:textId="77777777" w:rsidR="00A95BB3" w:rsidRPr="00A95BB3" w:rsidRDefault="00A95BB3" w:rsidP="00A95BB3">
            <w:pPr>
              <w:spacing w:after="0" w:line="240" w:lineRule="auto"/>
              <w:rPr>
                <w:rFonts w:ascii="Arial" w:eastAsia="Times New Roman" w:hAnsi="Arial" w:cs="Arial"/>
                <w:sz w:val="20"/>
                <w:szCs w:val="20"/>
              </w:rPr>
            </w:pPr>
          </w:p>
        </w:tc>
        <w:tc>
          <w:tcPr>
            <w:tcW w:w="3118" w:type="dxa"/>
            <w:shd w:val="clear" w:color="auto" w:fill="auto"/>
          </w:tcPr>
          <w:p w14:paraId="79ECA890" w14:textId="77777777" w:rsidR="00A95BB3" w:rsidRPr="00A95BB3" w:rsidRDefault="00A95BB3" w:rsidP="00A95BB3">
            <w:pPr>
              <w:spacing w:after="0" w:line="240" w:lineRule="auto"/>
              <w:rPr>
                <w:rFonts w:ascii="Arial" w:eastAsia="Times New Roman" w:hAnsi="Arial" w:cs="Arial"/>
                <w:b/>
                <w:sz w:val="20"/>
                <w:szCs w:val="20"/>
                <w:lang w:val="en-GB"/>
              </w:rPr>
            </w:pPr>
          </w:p>
          <w:p w14:paraId="070B9B05" w14:textId="77777777" w:rsidR="00A95BB3" w:rsidRPr="00A95BB3" w:rsidRDefault="00A95BB3" w:rsidP="00A95BB3">
            <w:pPr>
              <w:spacing w:after="0" w:line="240" w:lineRule="auto"/>
              <w:rPr>
                <w:rFonts w:ascii="Arial" w:eastAsia="Times New Roman" w:hAnsi="Arial" w:cs="Arial"/>
                <w:b/>
                <w:sz w:val="20"/>
                <w:szCs w:val="20"/>
                <w:lang w:val="en-GB"/>
              </w:rPr>
            </w:pPr>
          </w:p>
          <w:p w14:paraId="6346C849"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 xml:space="preserve">Tel: </w:t>
            </w:r>
            <w:r w:rsidRPr="00A95BB3">
              <w:rPr>
                <w:rFonts w:ascii="Arial" w:eastAsia="Times New Roman" w:hAnsi="Arial" w:cs="Arial"/>
                <w:sz w:val="20"/>
                <w:szCs w:val="20"/>
                <w:lang w:val="en-GB"/>
              </w:rPr>
              <w:t>051 444 0502</w:t>
            </w:r>
          </w:p>
          <w:p w14:paraId="2D7E7E93" w14:textId="77777777" w:rsidR="00A95BB3" w:rsidRPr="00A95BB3" w:rsidRDefault="00A95BB3" w:rsidP="00A95BB3">
            <w:pPr>
              <w:spacing w:after="0" w:line="240" w:lineRule="auto"/>
              <w:rPr>
                <w:rFonts w:ascii="Arial" w:eastAsia="Times New Roman" w:hAnsi="Arial" w:cs="Arial"/>
                <w:sz w:val="20"/>
                <w:szCs w:val="24"/>
                <w:lang w:val="en-GB"/>
              </w:rPr>
            </w:pPr>
          </w:p>
        </w:tc>
      </w:tr>
      <w:tr w:rsidR="00A95BB3" w:rsidRPr="00A95BB3" w14:paraId="238A3859" w14:textId="77777777" w:rsidTr="00640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77"/>
          <w:jc w:val="center"/>
        </w:trPr>
        <w:tc>
          <w:tcPr>
            <w:tcW w:w="6380" w:type="dxa"/>
            <w:shd w:val="clear" w:color="auto" w:fill="auto"/>
          </w:tcPr>
          <w:p w14:paraId="3E03AF49" w14:textId="77777777" w:rsidR="00A95BB3" w:rsidRPr="00A95BB3" w:rsidRDefault="00A95BB3" w:rsidP="00A95BB3">
            <w:pPr>
              <w:keepNext/>
              <w:spacing w:after="0" w:line="240" w:lineRule="auto"/>
              <w:outlineLvl w:val="5"/>
              <w:rPr>
                <w:rFonts w:ascii="Arial" w:eastAsia="Times New Roman" w:hAnsi="Arial" w:cs="Arial"/>
                <w:sz w:val="20"/>
                <w:szCs w:val="20"/>
                <w:lang w:val="en-GB"/>
              </w:rPr>
            </w:pPr>
            <w:r w:rsidRPr="00A95BB3">
              <w:rPr>
                <w:rFonts w:ascii="Arial" w:eastAsia="Times New Roman" w:hAnsi="Arial" w:cs="Arial"/>
                <w:b/>
                <w:sz w:val="20"/>
                <w:szCs w:val="20"/>
                <w:lang w:val="en-GB"/>
              </w:rPr>
              <w:t>Water</w:t>
            </w:r>
          </w:p>
          <w:p w14:paraId="2E686873" w14:textId="77777777" w:rsidR="00A95BB3" w:rsidRPr="00A95BB3" w:rsidRDefault="00A95BB3" w:rsidP="00A95BB3">
            <w:pPr>
              <w:spacing w:after="0" w:line="240" w:lineRule="auto"/>
              <w:rPr>
                <w:rFonts w:ascii="Arial" w:eastAsia="Times New Roman" w:hAnsi="Arial" w:cs="Arial"/>
                <w:sz w:val="20"/>
                <w:szCs w:val="20"/>
              </w:rPr>
            </w:pPr>
          </w:p>
          <w:p w14:paraId="767BD0F3" w14:textId="0B4E5764"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rPr>
              <w:t>Company</w:t>
            </w:r>
            <w:r w:rsidRPr="00A95BB3">
              <w:rPr>
                <w:rFonts w:ascii="Arial" w:eastAsia="Times New Roman" w:hAnsi="Arial" w:cs="Arial"/>
                <w:sz w:val="20"/>
                <w:szCs w:val="20"/>
              </w:rPr>
              <w:t xml:space="preserve">: </w:t>
            </w:r>
            <w:r w:rsidR="00340FF4">
              <w:rPr>
                <w:rFonts w:ascii="Arial" w:eastAsia="Times New Roman" w:hAnsi="Arial" w:cs="Arial"/>
                <w:sz w:val="20"/>
                <w:szCs w:val="20"/>
                <w:lang w:val="en-GB"/>
              </w:rPr>
              <w:t>Letsemeng</w:t>
            </w:r>
            <w:r w:rsidRPr="00A95BB3">
              <w:rPr>
                <w:rFonts w:ascii="Arial" w:eastAsia="Times New Roman" w:hAnsi="Arial" w:cs="Arial"/>
                <w:sz w:val="20"/>
                <w:szCs w:val="20"/>
                <w:lang w:val="en-GB"/>
              </w:rPr>
              <w:t xml:space="preserve"> Local Municipality</w:t>
            </w:r>
            <w:r w:rsidRPr="00A95BB3">
              <w:rPr>
                <w:rFonts w:ascii="Arial" w:eastAsia="Times New Roman" w:hAnsi="Arial" w:cs="Arial"/>
                <w:b/>
                <w:sz w:val="20"/>
                <w:szCs w:val="20"/>
              </w:rPr>
              <w:tab/>
            </w:r>
            <w:r w:rsidRPr="00A95BB3">
              <w:rPr>
                <w:rFonts w:ascii="Arial" w:eastAsia="Times New Roman" w:hAnsi="Arial" w:cs="Arial"/>
                <w:b/>
                <w:sz w:val="20"/>
                <w:szCs w:val="20"/>
                <w:lang w:val="en-GB"/>
              </w:rPr>
              <w:t xml:space="preserve"> </w:t>
            </w:r>
          </w:p>
          <w:p w14:paraId="070BFDEE" w14:textId="77777777" w:rsidR="00A95BB3" w:rsidRPr="00A95BB3" w:rsidRDefault="00A95BB3" w:rsidP="00A95BB3">
            <w:pPr>
              <w:spacing w:after="0" w:line="240" w:lineRule="auto"/>
              <w:rPr>
                <w:rFonts w:ascii="Arial" w:eastAsia="Times New Roman" w:hAnsi="Arial" w:cs="Arial"/>
                <w:b/>
                <w:sz w:val="20"/>
                <w:szCs w:val="20"/>
                <w:lang w:val="en-GB"/>
              </w:rPr>
            </w:pPr>
          </w:p>
          <w:p w14:paraId="72194C7B" w14:textId="77777777" w:rsidR="00A95BB3" w:rsidRPr="00A95BB3" w:rsidRDefault="00A95BB3" w:rsidP="00A95BB3">
            <w:pPr>
              <w:spacing w:after="0" w:line="240" w:lineRule="auto"/>
              <w:rPr>
                <w:rFonts w:ascii="Arial" w:eastAsia="Times New Roman" w:hAnsi="Arial" w:cs="Arial"/>
                <w:sz w:val="20"/>
                <w:szCs w:val="20"/>
              </w:rPr>
            </w:pPr>
          </w:p>
        </w:tc>
        <w:tc>
          <w:tcPr>
            <w:tcW w:w="3118" w:type="dxa"/>
            <w:shd w:val="clear" w:color="auto" w:fill="auto"/>
          </w:tcPr>
          <w:p w14:paraId="4F97ED4A"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 xml:space="preserve">Tel: </w:t>
            </w:r>
            <w:r w:rsidRPr="00A95BB3">
              <w:rPr>
                <w:rFonts w:ascii="Arial" w:eastAsia="Times New Roman" w:hAnsi="Arial" w:cs="Arial"/>
                <w:sz w:val="20"/>
                <w:szCs w:val="20"/>
                <w:lang w:val="en-GB"/>
              </w:rPr>
              <w:t>051 713 9200</w:t>
            </w:r>
          </w:p>
          <w:p w14:paraId="12770B39" w14:textId="77777777" w:rsidR="00A95BB3" w:rsidRPr="00A95BB3" w:rsidRDefault="00A95BB3" w:rsidP="00A95BB3">
            <w:pPr>
              <w:spacing w:after="0" w:line="240" w:lineRule="auto"/>
              <w:rPr>
                <w:rFonts w:ascii="Arial" w:eastAsia="Times New Roman" w:hAnsi="Arial" w:cs="Arial"/>
                <w:sz w:val="20"/>
                <w:szCs w:val="20"/>
                <w:lang w:val="en-GB"/>
              </w:rPr>
            </w:pPr>
          </w:p>
          <w:p w14:paraId="7BF64D4A"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Fax:</w:t>
            </w:r>
            <w:r w:rsidRPr="00A95BB3">
              <w:rPr>
                <w:rFonts w:ascii="Arial" w:eastAsia="Times New Roman" w:hAnsi="Arial" w:cs="Arial"/>
                <w:sz w:val="20"/>
                <w:szCs w:val="20"/>
                <w:lang w:val="en-GB"/>
              </w:rPr>
              <w:t xml:space="preserve"> N/A</w:t>
            </w:r>
          </w:p>
          <w:p w14:paraId="330009F1" w14:textId="77777777" w:rsidR="00A95BB3" w:rsidRPr="00A95BB3" w:rsidRDefault="00A95BB3" w:rsidP="00A95BB3">
            <w:pPr>
              <w:keepNext/>
              <w:spacing w:after="0" w:line="240" w:lineRule="auto"/>
              <w:ind w:left="426"/>
              <w:outlineLvl w:val="5"/>
              <w:rPr>
                <w:rFonts w:ascii="Arial" w:eastAsia="Times New Roman" w:hAnsi="Arial" w:cs="Arial"/>
                <w:b/>
                <w:sz w:val="20"/>
                <w:szCs w:val="20"/>
                <w:lang w:val="en-GB"/>
              </w:rPr>
            </w:pPr>
          </w:p>
        </w:tc>
      </w:tr>
      <w:tr w:rsidR="00A95BB3" w:rsidRPr="00A95BB3" w14:paraId="3D8085B9" w14:textId="77777777" w:rsidTr="00640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78"/>
          <w:jc w:val="center"/>
        </w:trPr>
        <w:tc>
          <w:tcPr>
            <w:tcW w:w="6380" w:type="dxa"/>
            <w:shd w:val="clear" w:color="auto" w:fill="auto"/>
          </w:tcPr>
          <w:p w14:paraId="08A060FD" w14:textId="77777777" w:rsidR="00A95BB3" w:rsidRPr="00A95BB3" w:rsidRDefault="00A95BB3" w:rsidP="00A95BB3">
            <w:pPr>
              <w:keepNext/>
              <w:spacing w:after="0" w:line="240" w:lineRule="auto"/>
              <w:outlineLvl w:val="5"/>
              <w:rPr>
                <w:rFonts w:ascii="Arial" w:eastAsia="Times New Roman" w:hAnsi="Arial" w:cs="Arial"/>
                <w:sz w:val="20"/>
                <w:szCs w:val="20"/>
                <w:lang w:val="en-GB"/>
              </w:rPr>
            </w:pPr>
            <w:r w:rsidRPr="00A95BB3">
              <w:rPr>
                <w:rFonts w:ascii="Arial" w:eastAsia="Times New Roman" w:hAnsi="Arial" w:cs="Arial"/>
                <w:b/>
                <w:sz w:val="20"/>
                <w:szCs w:val="20"/>
                <w:lang w:val="en-GB"/>
              </w:rPr>
              <w:t>Electricity</w:t>
            </w:r>
          </w:p>
          <w:p w14:paraId="0BB5754C" w14:textId="77777777" w:rsidR="00A95BB3" w:rsidRPr="00A95BB3" w:rsidRDefault="00A95BB3" w:rsidP="00A95BB3">
            <w:pPr>
              <w:spacing w:after="0" w:line="240" w:lineRule="auto"/>
              <w:rPr>
                <w:rFonts w:ascii="Arial" w:eastAsia="Times New Roman" w:hAnsi="Arial" w:cs="Arial"/>
                <w:sz w:val="20"/>
                <w:szCs w:val="20"/>
              </w:rPr>
            </w:pPr>
          </w:p>
          <w:p w14:paraId="4B619E9A" w14:textId="62A0EEB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rPr>
              <w:t xml:space="preserve">Company: </w:t>
            </w:r>
            <w:r w:rsidR="00340FF4">
              <w:rPr>
                <w:rFonts w:ascii="Arial" w:eastAsia="Times New Roman" w:hAnsi="Arial" w:cs="Arial"/>
                <w:sz w:val="20"/>
                <w:szCs w:val="20"/>
              </w:rPr>
              <w:t>Letsemeng</w:t>
            </w:r>
            <w:r w:rsidRPr="00A95BB3">
              <w:rPr>
                <w:rFonts w:ascii="Arial" w:eastAsia="Times New Roman" w:hAnsi="Arial" w:cs="Arial"/>
                <w:sz w:val="20"/>
                <w:szCs w:val="20"/>
                <w:lang w:val="en-GB"/>
              </w:rPr>
              <w:t xml:space="preserve"> Local Municipality</w:t>
            </w:r>
            <w:r w:rsidRPr="00A95BB3">
              <w:rPr>
                <w:rFonts w:ascii="Arial" w:eastAsia="Times New Roman" w:hAnsi="Arial" w:cs="Arial"/>
                <w:b/>
                <w:sz w:val="20"/>
                <w:szCs w:val="20"/>
              </w:rPr>
              <w:tab/>
            </w:r>
            <w:r w:rsidRPr="00A95BB3">
              <w:rPr>
                <w:rFonts w:ascii="Arial" w:eastAsia="Times New Roman" w:hAnsi="Arial" w:cs="Arial"/>
                <w:b/>
                <w:sz w:val="20"/>
                <w:szCs w:val="20"/>
              </w:rPr>
              <w:tab/>
            </w:r>
            <w:r w:rsidRPr="00A95BB3">
              <w:rPr>
                <w:rFonts w:ascii="Arial" w:eastAsia="Times New Roman" w:hAnsi="Arial" w:cs="Arial"/>
                <w:b/>
                <w:sz w:val="20"/>
                <w:szCs w:val="20"/>
                <w:lang w:val="en-GB"/>
              </w:rPr>
              <w:t xml:space="preserve"> </w:t>
            </w:r>
          </w:p>
          <w:p w14:paraId="7B0E6A69" w14:textId="77777777" w:rsidR="00A95BB3" w:rsidRPr="00A95BB3" w:rsidRDefault="00A95BB3" w:rsidP="00A95BB3">
            <w:pPr>
              <w:spacing w:after="0" w:line="240" w:lineRule="auto"/>
              <w:rPr>
                <w:rFonts w:ascii="Arial" w:eastAsia="Times New Roman" w:hAnsi="Arial" w:cs="Arial"/>
                <w:sz w:val="20"/>
                <w:szCs w:val="20"/>
                <w:lang w:val="en-GB"/>
              </w:rPr>
            </w:pPr>
          </w:p>
          <w:p w14:paraId="731530A2" w14:textId="77777777" w:rsidR="00A95BB3" w:rsidRPr="00A95BB3" w:rsidRDefault="00A95BB3" w:rsidP="00A95BB3">
            <w:pPr>
              <w:spacing w:after="0" w:line="240" w:lineRule="auto"/>
              <w:rPr>
                <w:rFonts w:ascii="Arial" w:eastAsia="Times New Roman" w:hAnsi="Arial" w:cs="Arial"/>
                <w:sz w:val="20"/>
                <w:szCs w:val="20"/>
              </w:rPr>
            </w:pPr>
          </w:p>
        </w:tc>
        <w:tc>
          <w:tcPr>
            <w:tcW w:w="3118" w:type="dxa"/>
            <w:shd w:val="clear" w:color="auto" w:fill="auto"/>
          </w:tcPr>
          <w:p w14:paraId="0EF7A5AD"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 xml:space="preserve">Tel: </w:t>
            </w:r>
            <w:r w:rsidRPr="00A95BB3">
              <w:rPr>
                <w:rFonts w:ascii="Arial" w:eastAsia="Times New Roman" w:hAnsi="Arial" w:cs="Arial"/>
                <w:sz w:val="20"/>
                <w:szCs w:val="20"/>
                <w:lang w:val="en-GB"/>
              </w:rPr>
              <w:t>051 713 9200</w:t>
            </w:r>
          </w:p>
          <w:p w14:paraId="4D9B83D6" w14:textId="77777777" w:rsidR="00A95BB3" w:rsidRPr="00A95BB3" w:rsidRDefault="00A95BB3" w:rsidP="00A95BB3">
            <w:pPr>
              <w:spacing w:after="0" w:line="240" w:lineRule="auto"/>
              <w:rPr>
                <w:rFonts w:ascii="Arial" w:eastAsia="Times New Roman" w:hAnsi="Arial" w:cs="Arial"/>
                <w:sz w:val="20"/>
                <w:szCs w:val="20"/>
                <w:lang w:val="en-GB"/>
              </w:rPr>
            </w:pPr>
          </w:p>
          <w:p w14:paraId="621D861A"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Fax:</w:t>
            </w:r>
            <w:r w:rsidRPr="00A95BB3">
              <w:rPr>
                <w:rFonts w:ascii="Arial" w:eastAsia="Times New Roman" w:hAnsi="Arial" w:cs="Arial"/>
                <w:sz w:val="20"/>
                <w:szCs w:val="20"/>
                <w:lang w:val="en-GB"/>
              </w:rPr>
              <w:t xml:space="preserve"> N/A</w:t>
            </w:r>
          </w:p>
          <w:p w14:paraId="21AE79B9" w14:textId="77777777" w:rsidR="00A95BB3" w:rsidRPr="00A95BB3" w:rsidRDefault="00A95BB3" w:rsidP="00A95BB3">
            <w:pPr>
              <w:keepNext/>
              <w:spacing w:after="0" w:line="240" w:lineRule="auto"/>
              <w:ind w:left="426"/>
              <w:outlineLvl w:val="5"/>
              <w:rPr>
                <w:rFonts w:ascii="Arial" w:eastAsia="Times New Roman" w:hAnsi="Arial" w:cs="Arial"/>
                <w:b/>
                <w:sz w:val="20"/>
                <w:szCs w:val="20"/>
                <w:lang w:val="en-GB"/>
              </w:rPr>
            </w:pPr>
          </w:p>
        </w:tc>
      </w:tr>
      <w:tr w:rsidR="00A95BB3" w:rsidRPr="00A95BB3" w14:paraId="16B80731" w14:textId="77777777" w:rsidTr="00640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8"/>
          <w:jc w:val="center"/>
        </w:trPr>
        <w:tc>
          <w:tcPr>
            <w:tcW w:w="6380" w:type="dxa"/>
            <w:shd w:val="clear" w:color="auto" w:fill="auto"/>
          </w:tcPr>
          <w:p w14:paraId="0696EA0B" w14:textId="77777777" w:rsidR="00A95BB3" w:rsidRPr="00A95BB3" w:rsidRDefault="00A95BB3" w:rsidP="00A95BB3">
            <w:pPr>
              <w:keepNext/>
              <w:spacing w:after="0" w:line="240" w:lineRule="auto"/>
              <w:outlineLvl w:val="5"/>
              <w:rPr>
                <w:rFonts w:ascii="Arial" w:eastAsia="Times New Roman" w:hAnsi="Arial" w:cs="Arial"/>
                <w:b/>
                <w:sz w:val="20"/>
                <w:szCs w:val="20"/>
                <w:lang w:val="en-GB"/>
              </w:rPr>
            </w:pPr>
            <w:r w:rsidRPr="00A95BB3">
              <w:rPr>
                <w:rFonts w:ascii="Arial" w:eastAsia="Times New Roman" w:hAnsi="Arial" w:cs="Arial"/>
                <w:b/>
                <w:sz w:val="20"/>
                <w:szCs w:val="20"/>
                <w:lang w:val="en-GB"/>
              </w:rPr>
              <w:t>Gas</w:t>
            </w:r>
            <w:r w:rsidRPr="00A95BB3">
              <w:rPr>
                <w:rFonts w:ascii="Arial" w:eastAsia="Times New Roman" w:hAnsi="Arial" w:cs="Arial"/>
                <w:b/>
                <w:sz w:val="20"/>
                <w:szCs w:val="20"/>
                <w:lang w:val="en-GB"/>
              </w:rPr>
              <w:tab/>
            </w:r>
          </w:p>
          <w:p w14:paraId="669D67AF" w14:textId="77777777" w:rsidR="00A95BB3" w:rsidRPr="00A95BB3" w:rsidRDefault="00A95BB3" w:rsidP="00A95BB3">
            <w:pPr>
              <w:keepNext/>
              <w:spacing w:after="0" w:line="240" w:lineRule="auto"/>
              <w:outlineLvl w:val="5"/>
              <w:rPr>
                <w:rFonts w:ascii="Arial" w:eastAsia="Times New Roman" w:hAnsi="Arial" w:cs="Arial"/>
                <w:b/>
                <w:sz w:val="20"/>
                <w:szCs w:val="20"/>
                <w:lang w:val="en-GB"/>
              </w:rPr>
            </w:pPr>
          </w:p>
          <w:p w14:paraId="3F9F8D8D"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rPr>
              <w:t xml:space="preserve">Company: </w:t>
            </w:r>
            <w:r w:rsidRPr="00A95BB3">
              <w:rPr>
                <w:rFonts w:ascii="Arial" w:eastAsia="Times New Roman" w:hAnsi="Arial" w:cs="Arial"/>
                <w:sz w:val="20"/>
                <w:szCs w:val="20"/>
              </w:rPr>
              <w:t>Afrox</w:t>
            </w:r>
            <w:r w:rsidRPr="00A95BB3">
              <w:rPr>
                <w:rFonts w:ascii="Arial" w:eastAsia="Times New Roman" w:hAnsi="Arial" w:cs="Arial"/>
                <w:b/>
                <w:sz w:val="20"/>
                <w:szCs w:val="20"/>
              </w:rPr>
              <w:tab/>
            </w:r>
            <w:r w:rsidRPr="00A95BB3">
              <w:rPr>
                <w:rFonts w:ascii="Arial" w:eastAsia="Times New Roman" w:hAnsi="Arial" w:cs="Arial"/>
                <w:b/>
                <w:sz w:val="20"/>
                <w:szCs w:val="20"/>
              </w:rPr>
              <w:tab/>
            </w:r>
            <w:r w:rsidRPr="00A95BB3">
              <w:rPr>
                <w:rFonts w:ascii="Arial" w:eastAsia="Times New Roman" w:hAnsi="Arial" w:cs="Arial"/>
                <w:b/>
                <w:sz w:val="20"/>
                <w:szCs w:val="20"/>
              </w:rPr>
              <w:tab/>
            </w:r>
            <w:r w:rsidRPr="00A95BB3">
              <w:rPr>
                <w:rFonts w:ascii="Arial" w:eastAsia="Times New Roman" w:hAnsi="Arial" w:cs="Arial"/>
                <w:b/>
                <w:sz w:val="20"/>
                <w:szCs w:val="20"/>
                <w:lang w:val="en-GB"/>
              </w:rPr>
              <w:t xml:space="preserve"> </w:t>
            </w:r>
          </w:p>
          <w:p w14:paraId="6706200E" w14:textId="77777777" w:rsidR="00A95BB3" w:rsidRPr="00A95BB3" w:rsidRDefault="00A95BB3" w:rsidP="00A95BB3">
            <w:pPr>
              <w:spacing w:after="0" w:line="240" w:lineRule="auto"/>
              <w:rPr>
                <w:rFonts w:ascii="Arial" w:eastAsia="Times New Roman" w:hAnsi="Arial" w:cs="Arial"/>
                <w:sz w:val="20"/>
                <w:szCs w:val="20"/>
                <w:lang w:val="en-GB"/>
              </w:rPr>
            </w:pPr>
          </w:p>
          <w:p w14:paraId="71089E03" w14:textId="77777777" w:rsidR="00A95BB3" w:rsidRPr="00A95BB3" w:rsidRDefault="00A95BB3" w:rsidP="00A95BB3">
            <w:pPr>
              <w:keepNext/>
              <w:spacing w:after="0" w:line="240" w:lineRule="auto"/>
              <w:outlineLvl w:val="5"/>
              <w:rPr>
                <w:rFonts w:ascii="Arial" w:eastAsia="Times New Roman" w:hAnsi="Arial" w:cs="Arial"/>
                <w:b/>
                <w:sz w:val="20"/>
                <w:szCs w:val="20"/>
              </w:rPr>
            </w:pPr>
          </w:p>
        </w:tc>
        <w:tc>
          <w:tcPr>
            <w:tcW w:w="3118" w:type="dxa"/>
            <w:shd w:val="clear" w:color="auto" w:fill="auto"/>
          </w:tcPr>
          <w:p w14:paraId="72A2CCA0"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 xml:space="preserve">Tel: </w:t>
            </w:r>
            <w:r w:rsidRPr="00A95BB3">
              <w:rPr>
                <w:rFonts w:ascii="Arial" w:eastAsia="Times New Roman" w:hAnsi="Arial" w:cs="Arial"/>
                <w:sz w:val="20"/>
                <w:szCs w:val="20"/>
                <w:lang w:val="en-GB"/>
              </w:rPr>
              <w:t>N/A</w:t>
            </w:r>
          </w:p>
          <w:p w14:paraId="6A9119EC" w14:textId="77777777" w:rsidR="00A95BB3" w:rsidRPr="00A95BB3" w:rsidRDefault="00A95BB3" w:rsidP="00A95BB3">
            <w:pPr>
              <w:spacing w:after="0" w:line="240" w:lineRule="auto"/>
              <w:rPr>
                <w:rFonts w:ascii="Arial" w:eastAsia="Times New Roman" w:hAnsi="Arial" w:cs="Arial"/>
                <w:sz w:val="20"/>
                <w:szCs w:val="20"/>
                <w:lang w:val="en-GB"/>
              </w:rPr>
            </w:pPr>
          </w:p>
          <w:p w14:paraId="5B9C600E"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Fax:</w:t>
            </w:r>
            <w:r w:rsidRPr="00A95BB3">
              <w:rPr>
                <w:rFonts w:ascii="Arial" w:eastAsia="Times New Roman" w:hAnsi="Arial" w:cs="Arial"/>
                <w:sz w:val="20"/>
                <w:szCs w:val="20"/>
                <w:lang w:val="en-GB"/>
              </w:rPr>
              <w:t xml:space="preserve"> 051 4060 540</w:t>
            </w:r>
          </w:p>
          <w:p w14:paraId="191DD374" w14:textId="77777777" w:rsidR="00A95BB3" w:rsidRPr="00A95BB3" w:rsidRDefault="00A95BB3" w:rsidP="00A95BB3">
            <w:pPr>
              <w:spacing w:after="0" w:line="240" w:lineRule="auto"/>
              <w:rPr>
                <w:rFonts w:ascii="Arial" w:eastAsia="Times New Roman" w:hAnsi="Arial" w:cs="Arial"/>
                <w:sz w:val="20"/>
                <w:szCs w:val="20"/>
                <w:lang w:val="en-GB"/>
              </w:rPr>
            </w:pPr>
          </w:p>
          <w:p w14:paraId="2845BEDE" w14:textId="77777777" w:rsidR="00A95BB3" w:rsidRPr="00A95BB3" w:rsidRDefault="00A95BB3" w:rsidP="00A95BB3">
            <w:pPr>
              <w:keepNext/>
              <w:spacing w:after="0" w:line="240" w:lineRule="auto"/>
              <w:ind w:left="426"/>
              <w:outlineLvl w:val="5"/>
              <w:rPr>
                <w:rFonts w:ascii="Arial" w:eastAsia="Times New Roman" w:hAnsi="Arial" w:cs="Arial"/>
                <w:b/>
                <w:sz w:val="20"/>
                <w:szCs w:val="20"/>
                <w:lang w:val="en-GB"/>
              </w:rPr>
            </w:pPr>
          </w:p>
        </w:tc>
      </w:tr>
    </w:tbl>
    <w:p w14:paraId="2CF8B3A6" w14:textId="77777777" w:rsidR="00A95BB3" w:rsidRPr="00A95BB3" w:rsidRDefault="00A95BB3" w:rsidP="00A95BB3">
      <w:pPr>
        <w:spacing w:after="0" w:line="240" w:lineRule="auto"/>
        <w:rPr>
          <w:rFonts w:ascii="Arial" w:eastAsia="Times New Roman" w:hAnsi="Arial" w:cs="Arial"/>
          <w:sz w:val="20"/>
          <w:szCs w:val="20"/>
          <w:lang w:val="en-GB"/>
        </w:rPr>
      </w:pPr>
    </w:p>
    <w:p w14:paraId="5C10C0C5" w14:textId="77777777" w:rsidR="00A95BB3" w:rsidRPr="00A95BB3" w:rsidRDefault="00A95BB3" w:rsidP="00A95BB3">
      <w:pPr>
        <w:spacing w:after="0" w:line="240" w:lineRule="auto"/>
        <w:rPr>
          <w:rFonts w:ascii="Arial" w:eastAsia="Times New Roman" w:hAnsi="Arial" w:cs="Arial"/>
          <w:sz w:val="20"/>
          <w:szCs w:val="20"/>
          <w:lang w:val="en-GB"/>
        </w:rPr>
      </w:pPr>
    </w:p>
    <w:tbl>
      <w:tblPr>
        <w:tblW w:w="9498" w:type="dxa"/>
        <w:jc w:val="center"/>
        <w:tblLayout w:type="fixed"/>
        <w:tblLook w:val="0000" w:firstRow="0" w:lastRow="0" w:firstColumn="0" w:lastColumn="0" w:noHBand="0" w:noVBand="0"/>
      </w:tblPr>
      <w:tblGrid>
        <w:gridCol w:w="9498"/>
      </w:tblGrid>
      <w:tr w:rsidR="00A95BB3" w:rsidRPr="00A95BB3" w14:paraId="29CF7279" w14:textId="77777777" w:rsidTr="00640935">
        <w:trPr>
          <w:trHeight w:val="449"/>
          <w:jc w:val="center"/>
        </w:trPr>
        <w:tc>
          <w:tcPr>
            <w:tcW w:w="9498" w:type="dxa"/>
            <w:tcBorders>
              <w:top w:val="single" w:sz="6" w:space="0" w:color="auto"/>
              <w:left w:val="single" w:sz="6" w:space="0" w:color="auto"/>
              <w:right w:val="single" w:sz="6" w:space="0" w:color="auto"/>
            </w:tcBorders>
            <w:vAlign w:val="center"/>
          </w:tcPr>
          <w:p w14:paraId="09C01AC3" w14:textId="77777777" w:rsidR="00A95BB3" w:rsidRPr="00A95BB3" w:rsidRDefault="00A95BB3" w:rsidP="00A95BB3">
            <w:pPr>
              <w:pBdr>
                <w:between w:val="single" w:sz="6" w:space="1" w:color="auto"/>
              </w:pBdr>
              <w:tabs>
                <w:tab w:val="left" w:pos="602"/>
              </w:tabs>
              <w:spacing w:after="0" w:line="240" w:lineRule="auto"/>
              <w:rPr>
                <w:rFonts w:ascii="Arial" w:eastAsia="Times New Roman" w:hAnsi="Arial" w:cs="Arial"/>
                <w:b/>
                <w:i/>
                <w:iCs/>
                <w:sz w:val="20"/>
                <w:szCs w:val="24"/>
                <w:lang w:val="en-GB"/>
              </w:rPr>
            </w:pPr>
            <w:r w:rsidRPr="00A95BB3">
              <w:rPr>
                <w:rFonts w:ascii="Arial" w:eastAsia="Times New Roman" w:hAnsi="Arial" w:cs="Arial"/>
                <w:i/>
                <w:iCs/>
                <w:sz w:val="20"/>
                <w:szCs w:val="24"/>
                <w:lang w:val="it-IT"/>
              </w:rPr>
              <w:br w:type="page"/>
            </w:r>
            <w:r w:rsidRPr="00A95BB3">
              <w:rPr>
                <w:rFonts w:ascii="Arial" w:eastAsia="Times New Roman" w:hAnsi="Arial" w:cs="Arial"/>
                <w:b/>
                <w:i/>
                <w:iCs/>
                <w:sz w:val="20"/>
                <w:szCs w:val="24"/>
                <w:lang w:val="en-GB"/>
              </w:rPr>
              <w:t>1.6</w:t>
            </w:r>
            <w:r w:rsidRPr="00A95BB3">
              <w:rPr>
                <w:rFonts w:ascii="Arial" w:eastAsia="Times New Roman" w:hAnsi="Arial" w:cs="Arial"/>
                <w:b/>
                <w:i/>
                <w:iCs/>
                <w:sz w:val="20"/>
                <w:szCs w:val="24"/>
                <w:lang w:val="en-GB"/>
              </w:rPr>
              <w:tab/>
              <w:t xml:space="preserve">PROJECT DETAILS </w:t>
            </w:r>
          </w:p>
        </w:tc>
      </w:tr>
      <w:tr w:rsidR="00A95BB3" w:rsidRPr="00A95BB3" w14:paraId="1E97F7B5" w14:textId="77777777" w:rsidTr="00640935">
        <w:trPr>
          <w:trHeight w:val="1103"/>
          <w:jc w:val="center"/>
        </w:trPr>
        <w:tc>
          <w:tcPr>
            <w:tcW w:w="9498" w:type="dxa"/>
            <w:tcBorders>
              <w:top w:val="single" w:sz="6" w:space="0" w:color="auto"/>
              <w:left w:val="single" w:sz="6" w:space="0" w:color="auto"/>
              <w:bottom w:val="single" w:sz="6" w:space="0" w:color="auto"/>
              <w:right w:val="single" w:sz="6" w:space="0" w:color="auto"/>
            </w:tcBorders>
          </w:tcPr>
          <w:p w14:paraId="16675850" w14:textId="77777777" w:rsidR="00A95BB3" w:rsidRPr="00A95BB3" w:rsidRDefault="00A95BB3" w:rsidP="00A95BB3">
            <w:pPr>
              <w:spacing w:after="0" w:line="240" w:lineRule="auto"/>
              <w:rPr>
                <w:rFonts w:ascii="Arial" w:eastAsia="Times New Roman" w:hAnsi="Arial" w:cs="Arial"/>
                <w:b/>
                <w:sz w:val="20"/>
                <w:lang w:val="en-GB"/>
              </w:rPr>
            </w:pPr>
            <w:r w:rsidRPr="00A95BB3">
              <w:rPr>
                <w:rFonts w:ascii="Arial" w:eastAsia="Times New Roman" w:hAnsi="Arial" w:cs="Arial"/>
                <w:b/>
                <w:sz w:val="20"/>
                <w:lang w:val="en-GB"/>
              </w:rPr>
              <w:t>Description of Works</w:t>
            </w:r>
          </w:p>
          <w:p w14:paraId="15B3AC10" w14:textId="77777777" w:rsidR="00A95BB3" w:rsidRPr="00A95BB3" w:rsidRDefault="00A95BB3" w:rsidP="00A95BB3">
            <w:pPr>
              <w:spacing w:after="0" w:line="240" w:lineRule="auto"/>
              <w:rPr>
                <w:rFonts w:ascii="Arial" w:eastAsia="Times New Roman" w:hAnsi="Arial" w:cs="Arial"/>
                <w:b/>
                <w:sz w:val="20"/>
                <w:lang w:val="en-GB"/>
              </w:rPr>
            </w:pPr>
          </w:p>
          <w:p w14:paraId="28DCA1BA" w14:textId="23113C8E" w:rsidR="00A95BB3" w:rsidRPr="00A95BB3" w:rsidRDefault="00A95BB3" w:rsidP="00A95BB3">
            <w:pPr>
              <w:widowControl w:val="0"/>
              <w:tabs>
                <w:tab w:val="left" w:pos="295"/>
              </w:tabs>
              <w:autoSpaceDE w:val="0"/>
              <w:autoSpaceDN w:val="0"/>
              <w:adjustRightInd w:val="0"/>
              <w:spacing w:after="0" w:line="240" w:lineRule="auto"/>
              <w:jc w:val="both"/>
              <w:rPr>
                <w:rFonts w:ascii="Arial" w:eastAsia="Times New Roman" w:hAnsi="Arial" w:cs="Arial"/>
                <w:lang w:val="en-GB"/>
              </w:rPr>
            </w:pPr>
            <w:r w:rsidRPr="00A95BB3">
              <w:rPr>
                <w:rFonts w:ascii="Arial" w:eastAsia="Times New Roman" w:hAnsi="Arial" w:cs="Arial"/>
                <w:lang w:val="en-GB"/>
              </w:rPr>
              <w:t>The Employer’s objective is to install complete water and sewer netwo</w:t>
            </w:r>
            <w:r w:rsidR="00CC05D0">
              <w:rPr>
                <w:rFonts w:ascii="Arial" w:eastAsia="Times New Roman" w:hAnsi="Arial" w:cs="Arial"/>
                <w:lang w:val="en-GB"/>
              </w:rPr>
              <w:t>rks infrastructure for about 1000</w:t>
            </w:r>
            <w:r w:rsidRPr="00A95BB3">
              <w:rPr>
                <w:rFonts w:ascii="Arial" w:eastAsia="Times New Roman" w:hAnsi="Arial" w:cs="Arial"/>
                <w:lang w:val="en-GB"/>
              </w:rPr>
              <w:t xml:space="preserve"> erven in </w:t>
            </w:r>
            <w:r w:rsidR="00CC05D0">
              <w:rPr>
                <w:rFonts w:ascii="Arial" w:eastAsia="Times New Roman" w:hAnsi="Arial" w:cs="Arial"/>
                <w:lang w:val="en-GB"/>
              </w:rPr>
              <w:t>Letsemeng</w:t>
            </w:r>
            <w:r w:rsidR="005B66AE">
              <w:rPr>
                <w:rFonts w:ascii="Arial" w:eastAsia="Times New Roman" w:hAnsi="Arial" w:cs="Arial"/>
                <w:lang w:val="en-GB"/>
              </w:rPr>
              <w:t xml:space="preserve"> Local Municipality, </w:t>
            </w:r>
            <w:r w:rsidR="00CC05D0">
              <w:rPr>
                <w:rFonts w:ascii="Arial" w:eastAsia="Times New Roman" w:hAnsi="Arial" w:cs="Arial"/>
                <w:lang w:val="en-GB"/>
              </w:rPr>
              <w:t>Petrusburg (Bolokanang</w:t>
            </w:r>
            <w:r w:rsidR="005B66AE">
              <w:rPr>
                <w:rFonts w:ascii="Arial" w:eastAsia="Times New Roman" w:hAnsi="Arial" w:cs="Arial"/>
                <w:lang w:val="en-GB"/>
              </w:rPr>
              <w:t xml:space="preserve"> </w:t>
            </w:r>
            <w:r w:rsidR="00CC05D0">
              <w:rPr>
                <w:rFonts w:ascii="Arial" w:eastAsia="Times New Roman" w:hAnsi="Arial" w:cs="Arial"/>
                <w:lang w:val="en-GB"/>
              </w:rPr>
              <w:t>Ext. 10</w:t>
            </w:r>
            <w:r w:rsidRPr="00A95BB3">
              <w:rPr>
                <w:rFonts w:ascii="Arial" w:eastAsia="Times New Roman" w:hAnsi="Arial" w:cs="Arial"/>
                <w:lang w:val="en-GB"/>
              </w:rPr>
              <w:t>).</w:t>
            </w:r>
            <w:r w:rsidRPr="00A95BB3">
              <w:rPr>
                <w:rFonts w:ascii="Courier" w:eastAsia="Times New Roman" w:hAnsi="Courier" w:cs="Times New Roman"/>
                <w:sz w:val="20"/>
                <w:szCs w:val="24"/>
              </w:rPr>
              <w:t xml:space="preserve"> </w:t>
            </w:r>
          </w:p>
          <w:p w14:paraId="33353416" w14:textId="77777777" w:rsidR="00A95BB3" w:rsidRPr="00A95BB3" w:rsidRDefault="00A95BB3" w:rsidP="00A95BB3">
            <w:pPr>
              <w:spacing w:after="0" w:line="240" w:lineRule="auto"/>
              <w:rPr>
                <w:rFonts w:ascii="Arial" w:eastAsia="Times New Roman" w:hAnsi="Arial" w:cs="Arial"/>
                <w:sz w:val="20"/>
                <w:lang w:val="en-GB"/>
              </w:rPr>
            </w:pPr>
          </w:p>
          <w:p w14:paraId="1B1C0FD4" w14:textId="77777777" w:rsidR="00A95BB3" w:rsidRPr="00A95BB3" w:rsidRDefault="00A95BB3" w:rsidP="00A95BB3">
            <w:pPr>
              <w:spacing w:after="0" w:line="240" w:lineRule="auto"/>
              <w:rPr>
                <w:rFonts w:ascii="Arial" w:eastAsia="Times New Roman" w:hAnsi="Arial" w:cs="Arial"/>
                <w:sz w:val="20"/>
                <w:szCs w:val="24"/>
                <w:lang w:val="en-GB"/>
              </w:rPr>
            </w:pPr>
          </w:p>
        </w:tc>
      </w:tr>
      <w:tr w:rsidR="00A95BB3" w:rsidRPr="00A95BB3" w14:paraId="714463B5" w14:textId="77777777" w:rsidTr="00640935">
        <w:trPr>
          <w:jc w:val="center"/>
        </w:trPr>
        <w:tc>
          <w:tcPr>
            <w:tcW w:w="9498" w:type="dxa"/>
            <w:tcBorders>
              <w:top w:val="single" w:sz="6" w:space="0" w:color="auto"/>
              <w:left w:val="single" w:sz="6" w:space="0" w:color="auto"/>
              <w:bottom w:val="single" w:sz="6" w:space="0" w:color="auto"/>
              <w:right w:val="single" w:sz="6" w:space="0" w:color="auto"/>
            </w:tcBorders>
          </w:tcPr>
          <w:p w14:paraId="47069D5D"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Anticipated Construction Duration</w:t>
            </w:r>
          </w:p>
          <w:p w14:paraId="63CFE4FB" w14:textId="77777777" w:rsidR="00A95BB3" w:rsidRPr="00A95BB3" w:rsidRDefault="00A95BB3" w:rsidP="00A95BB3">
            <w:pPr>
              <w:spacing w:after="0" w:line="240" w:lineRule="auto"/>
              <w:rPr>
                <w:rFonts w:ascii="Arial" w:eastAsia="Times New Roman" w:hAnsi="Arial" w:cs="Arial"/>
                <w:b/>
                <w:sz w:val="20"/>
                <w:szCs w:val="24"/>
                <w:lang w:val="en-GB"/>
              </w:rPr>
            </w:pPr>
          </w:p>
          <w:p w14:paraId="3990561D" w14:textId="77777777" w:rsidR="00A95BB3" w:rsidRPr="00A95BB3" w:rsidRDefault="00A95BB3" w:rsidP="00A95BB3">
            <w:pPr>
              <w:spacing w:after="0" w:line="240" w:lineRule="auto"/>
              <w:rPr>
                <w:rFonts w:ascii="Arial" w:eastAsia="Times New Roman" w:hAnsi="Arial" w:cs="Arial"/>
                <w:sz w:val="20"/>
                <w:szCs w:val="16"/>
                <w:lang w:val="en-GB"/>
              </w:rPr>
            </w:pPr>
            <w:r w:rsidRPr="00A95BB3">
              <w:rPr>
                <w:rFonts w:ascii="Arial" w:eastAsia="Times New Roman" w:hAnsi="Arial" w:cs="Arial"/>
                <w:sz w:val="20"/>
                <w:szCs w:val="16"/>
                <w:lang w:val="en-GB"/>
              </w:rPr>
              <w:t>18 Months from signing of contract.</w:t>
            </w:r>
          </w:p>
        </w:tc>
      </w:tr>
      <w:tr w:rsidR="00A95BB3" w:rsidRPr="00A95BB3" w14:paraId="6C82E99A" w14:textId="77777777" w:rsidTr="00640935">
        <w:trPr>
          <w:jc w:val="center"/>
        </w:trPr>
        <w:tc>
          <w:tcPr>
            <w:tcW w:w="9498" w:type="dxa"/>
            <w:tcBorders>
              <w:top w:val="single" w:sz="6" w:space="0" w:color="auto"/>
              <w:left w:val="single" w:sz="6" w:space="0" w:color="auto"/>
              <w:bottom w:val="single" w:sz="6" w:space="0" w:color="auto"/>
              <w:right w:val="single" w:sz="6" w:space="0" w:color="auto"/>
            </w:tcBorders>
          </w:tcPr>
          <w:p w14:paraId="67B21A67"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Provisional Start Date</w:t>
            </w:r>
          </w:p>
          <w:p w14:paraId="36ABC0CD" w14:textId="77777777" w:rsidR="00A95BB3" w:rsidRPr="00A95BB3" w:rsidRDefault="00A95BB3" w:rsidP="00A95BB3">
            <w:pPr>
              <w:spacing w:after="0" w:line="240" w:lineRule="auto"/>
              <w:rPr>
                <w:rFonts w:ascii="Arial" w:eastAsia="Times New Roman" w:hAnsi="Arial" w:cs="Arial"/>
                <w:sz w:val="20"/>
                <w:szCs w:val="16"/>
                <w:lang w:val="en-GB"/>
              </w:rPr>
            </w:pPr>
          </w:p>
          <w:p w14:paraId="76105B13" w14:textId="77777777" w:rsidR="00A95BB3" w:rsidRPr="00A95BB3" w:rsidRDefault="00A95BB3" w:rsidP="00A95BB3">
            <w:pPr>
              <w:spacing w:after="0" w:line="240" w:lineRule="auto"/>
              <w:rPr>
                <w:rFonts w:ascii="Arial" w:eastAsia="Times New Roman" w:hAnsi="Arial" w:cs="Arial"/>
                <w:sz w:val="20"/>
                <w:szCs w:val="16"/>
                <w:lang w:val="en-GB"/>
              </w:rPr>
            </w:pPr>
            <w:r w:rsidRPr="00A95BB3">
              <w:rPr>
                <w:rFonts w:ascii="Arial" w:eastAsia="Times New Roman" w:hAnsi="Arial" w:cs="Arial"/>
                <w:sz w:val="20"/>
                <w:szCs w:val="16"/>
                <w:lang w:val="en-GB"/>
              </w:rPr>
              <w:t>Six weeks after tender closing.</w:t>
            </w:r>
          </w:p>
        </w:tc>
      </w:tr>
      <w:tr w:rsidR="00A95BB3" w:rsidRPr="00A95BB3" w14:paraId="719D1728" w14:textId="77777777" w:rsidTr="00640935">
        <w:trPr>
          <w:jc w:val="center"/>
        </w:trPr>
        <w:tc>
          <w:tcPr>
            <w:tcW w:w="9498" w:type="dxa"/>
            <w:tcBorders>
              <w:top w:val="single" w:sz="6" w:space="0" w:color="auto"/>
              <w:left w:val="single" w:sz="6" w:space="0" w:color="auto"/>
              <w:bottom w:val="single" w:sz="6" w:space="0" w:color="auto"/>
              <w:right w:val="single" w:sz="6" w:space="0" w:color="auto"/>
            </w:tcBorders>
          </w:tcPr>
          <w:p w14:paraId="7548A2F7"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Completion Date</w:t>
            </w:r>
          </w:p>
          <w:p w14:paraId="7EA0DED4" w14:textId="77777777" w:rsidR="00A95BB3" w:rsidRPr="00A95BB3" w:rsidRDefault="00A95BB3" w:rsidP="00A95BB3">
            <w:pPr>
              <w:spacing w:after="0" w:line="240" w:lineRule="auto"/>
              <w:rPr>
                <w:rFonts w:ascii="Arial" w:eastAsia="Times New Roman" w:hAnsi="Arial" w:cs="Arial"/>
                <w:sz w:val="20"/>
                <w:szCs w:val="16"/>
                <w:lang w:val="en-GB"/>
              </w:rPr>
            </w:pPr>
          </w:p>
          <w:p w14:paraId="7C916A04" w14:textId="77777777" w:rsidR="00A95BB3" w:rsidRPr="00A95BB3" w:rsidRDefault="00A95BB3" w:rsidP="00A95BB3">
            <w:pPr>
              <w:spacing w:after="0" w:line="240" w:lineRule="auto"/>
              <w:rPr>
                <w:rFonts w:ascii="Arial" w:eastAsia="Times New Roman" w:hAnsi="Arial" w:cs="Arial"/>
                <w:sz w:val="20"/>
                <w:szCs w:val="16"/>
                <w:lang w:val="en-GB"/>
              </w:rPr>
            </w:pPr>
            <w:r w:rsidRPr="00A95BB3">
              <w:rPr>
                <w:rFonts w:ascii="Arial" w:eastAsia="Times New Roman" w:hAnsi="Arial" w:cs="Arial"/>
                <w:sz w:val="20"/>
                <w:szCs w:val="16"/>
                <w:lang w:val="en-GB"/>
              </w:rPr>
              <w:t>To be confirmed on Site Handover Meeting.</w:t>
            </w:r>
          </w:p>
        </w:tc>
      </w:tr>
    </w:tbl>
    <w:p w14:paraId="328E558A" w14:textId="77777777" w:rsidR="00A95BB3" w:rsidRPr="00A95BB3" w:rsidRDefault="00A95BB3" w:rsidP="00A95BB3">
      <w:pPr>
        <w:spacing w:after="0" w:line="240" w:lineRule="auto"/>
        <w:rPr>
          <w:rFonts w:ascii="Arial" w:eastAsia="Times New Roman" w:hAnsi="Arial" w:cs="Arial"/>
          <w:sz w:val="20"/>
          <w:szCs w:val="24"/>
          <w:lang w:val="en-GB"/>
        </w:rPr>
      </w:pPr>
    </w:p>
    <w:p w14:paraId="19745A4A" w14:textId="77777777" w:rsidR="00A95BB3" w:rsidRPr="00A95BB3" w:rsidRDefault="00A95BB3" w:rsidP="00A95BB3">
      <w:pPr>
        <w:spacing w:after="0" w:line="240" w:lineRule="auto"/>
        <w:rPr>
          <w:rFonts w:ascii="Arial" w:eastAsia="Times New Roman" w:hAnsi="Arial" w:cs="Arial"/>
          <w:sz w:val="20"/>
          <w:szCs w:val="24"/>
          <w:lang w:val="en-GB"/>
        </w:rPr>
      </w:pPr>
    </w:p>
    <w:tbl>
      <w:tblPr>
        <w:tblW w:w="9498" w:type="dxa"/>
        <w:jc w:val="center"/>
        <w:tblLayout w:type="fixed"/>
        <w:tblLook w:val="0000" w:firstRow="0" w:lastRow="0" w:firstColumn="0" w:lastColumn="0" w:noHBand="0" w:noVBand="0"/>
      </w:tblPr>
      <w:tblGrid>
        <w:gridCol w:w="9498"/>
      </w:tblGrid>
      <w:tr w:rsidR="00A95BB3" w:rsidRPr="00A95BB3" w14:paraId="0498BAD0" w14:textId="77777777" w:rsidTr="00640935">
        <w:trPr>
          <w:trHeight w:val="444"/>
          <w:jc w:val="center"/>
        </w:trPr>
        <w:tc>
          <w:tcPr>
            <w:tcW w:w="9498" w:type="dxa"/>
            <w:tcBorders>
              <w:top w:val="single" w:sz="6" w:space="0" w:color="auto"/>
              <w:left w:val="single" w:sz="6" w:space="0" w:color="auto"/>
              <w:right w:val="single" w:sz="6" w:space="0" w:color="auto"/>
            </w:tcBorders>
            <w:vAlign w:val="center"/>
          </w:tcPr>
          <w:p w14:paraId="1FB8837B" w14:textId="77777777" w:rsidR="00A95BB3" w:rsidRPr="00A95BB3" w:rsidRDefault="00A95BB3" w:rsidP="00A95BB3">
            <w:pPr>
              <w:spacing w:after="0" w:line="240" w:lineRule="auto"/>
              <w:rPr>
                <w:rFonts w:ascii="Arial" w:eastAsia="Times New Roman" w:hAnsi="Arial" w:cs="Arial"/>
                <w:b/>
                <w:i/>
                <w:iCs/>
                <w:sz w:val="20"/>
                <w:szCs w:val="24"/>
                <w:lang w:val="en-GB"/>
              </w:rPr>
            </w:pPr>
            <w:r w:rsidRPr="00A95BB3">
              <w:rPr>
                <w:rFonts w:ascii="Arial" w:eastAsia="Times New Roman" w:hAnsi="Arial" w:cs="Arial"/>
                <w:b/>
                <w:i/>
                <w:iCs/>
                <w:sz w:val="20"/>
                <w:szCs w:val="24"/>
                <w:lang w:val="en-GB"/>
              </w:rPr>
              <w:br w:type="page"/>
              <w:t>1.7</w:t>
            </w:r>
            <w:r w:rsidRPr="00A95BB3">
              <w:rPr>
                <w:rFonts w:ascii="Arial" w:eastAsia="Times New Roman" w:hAnsi="Arial" w:cs="Arial"/>
                <w:b/>
                <w:i/>
                <w:iCs/>
                <w:sz w:val="20"/>
                <w:szCs w:val="24"/>
                <w:lang w:val="en-GB"/>
              </w:rPr>
              <w:tab/>
              <w:t>EXISTING ENVIRONMENT</w:t>
            </w:r>
          </w:p>
        </w:tc>
      </w:tr>
      <w:tr w:rsidR="00A95BB3" w:rsidRPr="00A95BB3" w14:paraId="2A9040ED" w14:textId="77777777" w:rsidTr="00640935">
        <w:trPr>
          <w:jc w:val="center"/>
        </w:trPr>
        <w:tc>
          <w:tcPr>
            <w:tcW w:w="9498" w:type="dxa"/>
            <w:tcBorders>
              <w:top w:val="single" w:sz="6" w:space="0" w:color="auto"/>
              <w:left w:val="single" w:sz="6" w:space="0" w:color="auto"/>
              <w:bottom w:val="single" w:sz="6" w:space="0" w:color="auto"/>
              <w:right w:val="single" w:sz="6" w:space="0" w:color="auto"/>
            </w:tcBorders>
            <w:shd w:val="clear" w:color="auto" w:fill="auto"/>
          </w:tcPr>
          <w:p w14:paraId="724368B8" w14:textId="77777777" w:rsidR="00A95BB3" w:rsidRPr="00A95BB3" w:rsidRDefault="00A95BB3" w:rsidP="00A95BB3">
            <w:pPr>
              <w:spacing w:after="0" w:line="240" w:lineRule="auto"/>
              <w:rPr>
                <w:rFonts w:ascii="Arial" w:eastAsia="Times New Roman" w:hAnsi="Arial" w:cs="Arial"/>
                <w:b/>
                <w:sz w:val="20"/>
                <w:lang w:val="en-GB"/>
              </w:rPr>
            </w:pPr>
            <w:r w:rsidRPr="00A95BB3">
              <w:rPr>
                <w:rFonts w:ascii="Arial" w:eastAsia="Times New Roman" w:hAnsi="Arial" w:cs="Arial"/>
                <w:b/>
                <w:sz w:val="20"/>
                <w:lang w:val="en-GB"/>
              </w:rPr>
              <w:t>Hazards particular to this project by virtue of location:</w:t>
            </w:r>
          </w:p>
          <w:p w14:paraId="1F154CAA" w14:textId="77777777" w:rsidR="00A95BB3" w:rsidRPr="00A95BB3" w:rsidRDefault="00A95BB3" w:rsidP="00A95BB3">
            <w:pPr>
              <w:spacing w:after="0" w:line="240" w:lineRule="auto"/>
              <w:rPr>
                <w:rFonts w:ascii="Arial" w:eastAsia="Times New Roman" w:hAnsi="Arial" w:cs="Arial"/>
                <w:sz w:val="20"/>
                <w:lang w:val="en-GB"/>
              </w:rPr>
            </w:pPr>
            <w:r w:rsidRPr="00A95BB3">
              <w:rPr>
                <w:rFonts w:ascii="Arial" w:eastAsia="Times New Roman" w:hAnsi="Arial" w:cs="Arial"/>
                <w:sz w:val="20"/>
                <w:lang w:val="en-GB"/>
              </w:rPr>
              <w:t>Eskom Powerlines</w:t>
            </w:r>
          </w:p>
          <w:p w14:paraId="0F2AC5F1" w14:textId="77777777" w:rsidR="00A95BB3" w:rsidRPr="00A95BB3" w:rsidRDefault="00A95BB3" w:rsidP="00A95BB3">
            <w:pPr>
              <w:spacing w:after="0" w:line="240" w:lineRule="auto"/>
              <w:rPr>
                <w:rFonts w:ascii="Arial" w:eastAsia="Times New Roman" w:hAnsi="Arial" w:cs="Arial"/>
                <w:sz w:val="20"/>
                <w:lang w:val="en-GB"/>
              </w:rPr>
            </w:pPr>
            <w:r w:rsidRPr="00A95BB3">
              <w:rPr>
                <w:rFonts w:ascii="Arial" w:eastAsia="Times New Roman" w:hAnsi="Arial" w:cs="Arial"/>
                <w:sz w:val="20"/>
                <w:lang w:val="en-GB"/>
              </w:rPr>
              <w:t>Water</w:t>
            </w:r>
          </w:p>
          <w:p w14:paraId="76F85A28" w14:textId="77777777" w:rsidR="00A95BB3" w:rsidRPr="00A95BB3" w:rsidRDefault="00A95BB3" w:rsidP="00A95BB3">
            <w:pPr>
              <w:spacing w:after="0" w:line="240" w:lineRule="auto"/>
              <w:rPr>
                <w:rFonts w:ascii="Arial" w:eastAsia="Times New Roman" w:hAnsi="Arial" w:cs="Arial"/>
                <w:sz w:val="20"/>
                <w:lang w:val="en-GB"/>
              </w:rPr>
            </w:pPr>
            <w:r w:rsidRPr="00A95BB3">
              <w:rPr>
                <w:rFonts w:ascii="Arial" w:eastAsia="Times New Roman" w:hAnsi="Arial" w:cs="Arial"/>
                <w:sz w:val="20"/>
                <w:lang w:val="en-GB"/>
              </w:rPr>
              <w:t>Sewage</w:t>
            </w:r>
          </w:p>
          <w:p w14:paraId="30A7A5CC" w14:textId="77777777" w:rsidR="00A95BB3" w:rsidRPr="00A95BB3" w:rsidRDefault="00A95BB3" w:rsidP="00A95BB3">
            <w:pPr>
              <w:spacing w:after="0" w:line="240" w:lineRule="auto"/>
              <w:rPr>
                <w:rFonts w:ascii="Arial" w:eastAsia="Times New Roman" w:hAnsi="Arial" w:cs="Arial"/>
                <w:sz w:val="20"/>
                <w:lang w:val="en-GB"/>
              </w:rPr>
            </w:pPr>
          </w:p>
        </w:tc>
      </w:tr>
      <w:tr w:rsidR="00A95BB3" w:rsidRPr="00A95BB3" w14:paraId="3A18985D" w14:textId="77777777" w:rsidTr="00640935">
        <w:trPr>
          <w:jc w:val="center"/>
        </w:trPr>
        <w:tc>
          <w:tcPr>
            <w:tcW w:w="9498" w:type="dxa"/>
            <w:tcBorders>
              <w:top w:val="single" w:sz="6" w:space="0" w:color="auto"/>
              <w:left w:val="single" w:sz="6" w:space="0" w:color="auto"/>
              <w:bottom w:val="single" w:sz="6" w:space="0" w:color="auto"/>
              <w:right w:val="single" w:sz="6" w:space="0" w:color="auto"/>
            </w:tcBorders>
            <w:shd w:val="clear" w:color="auto" w:fill="auto"/>
          </w:tcPr>
          <w:p w14:paraId="7B179850" w14:textId="77777777" w:rsidR="00A95BB3" w:rsidRPr="00A95BB3" w:rsidRDefault="00A95BB3" w:rsidP="00A95BB3">
            <w:pPr>
              <w:spacing w:after="0" w:line="240" w:lineRule="auto"/>
              <w:rPr>
                <w:rFonts w:ascii="Arial" w:eastAsia="Times New Roman" w:hAnsi="Arial" w:cs="Arial"/>
                <w:b/>
                <w:sz w:val="20"/>
                <w:lang w:val="en-GB"/>
              </w:rPr>
            </w:pPr>
            <w:r w:rsidRPr="00A95BB3">
              <w:rPr>
                <w:rFonts w:ascii="Arial" w:eastAsia="Times New Roman" w:hAnsi="Arial" w:cs="Arial"/>
                <w:b/>
                <w:sz w:val="20"/>
                <w:lang w:val="en-GB"/>
              </w:rPr>
              <w:t>Overhead, Above Ground and Underground Services crossing the site:</w:t>
            </w:r>
          </w:p>
          <w:p w14:paraId="533B3B8F" w14:textId="77777777" w:rsidR="00A95BB3" w:rsidRPr="00A95BB3" w:rsidRDefault="00A95BB3" w:rsidP="00A95BB3">
            <w:pPr>
              <w:tabs>
                <w:tab w:val="left" w:pos="1674"/>
              </w:tabs>
              <w:spacing w:after="0" w:line="240" w:lineRule="auto"/>
              <w:rPr>
                <w:rFonts w:ascii="Arial" w:eastAsia="Times New Roman" w:hAnsi="Arial" w:cs="Arial"/>
                <w:sz w:val="20"/>
                <w:lang w:val="en-GB"/>
              </w:rPr>
            </w:pPr>
          </w:p>
          <w:p w14:paraId="2268B897" w14:textId="77777777" w:rsidR="00A95BB3" w:rsidRPr="00A95BB3" w:rsidRDefault="00A95BB3" w:rsidP="00A95BB3">
            <w:pPr>
              <w:tabs>
                <w:tab w:val="left" w:pos="1674"/>
              </w:tabs>
              <w:spacing w:after="0" w:line="240" w:lineRule="auto"/>
              <w:rPr>
                <w:rFonts w:ascii="Arial" w:eastAsia="Times New Roman" w:hAnsi="Arial" w:cs="Arial"/>
                <w:sz w:val="20"/>
                <w:lang w:val="en-GB"/>
              </w:rPr>
            </w:pPr>
            <w:r w:rsidRPr="00A95BB3">
              <w:rPr>
                <w:rFonts w:ascii="Arial" w:eastAsia="Times New Roman" w:hAnsi="Arial" w:cs="Arial"/>
                <w:b/>
                <w:sz w:val="20"/>
                <w:lang w:val="en-GB"/>
              </w:rPr>
              <w:t xml:space="preserve">Overhead: </w:t>
            </w:r>
            <w:r w:rsidRPr="00A95BB3">
              <w:rPr>
                <w:rFonts w:ascii="Arial" w:eastAsia="Times New Roman" w:hAnsi="Arial" w:cs="Arial"/>
                <w:sz w:val="20"/>
                <w:lang w:val="en-GB"/>
              </w:rPr>
              <w:t>Yes</w:t>
            </w:r>
            <w:r w:rsidRPr="00A95BB3">
              <w:rPr>
                <w:rFonts w:ascii="Arial" w:eastAsia="Times New Roman" w:hAnsi="Arial" w:cs="Arial"/>
                <w:sz w:val="20"/>
                <w:lang w:val="en-GB"/>
              </w:rPr>
              <w:tab/>
            </w:r>
          </w:p>
          <w:p w14:paraId="267E31F4" w14:textId="77777777" w:rsidR="00A95BB3" w:rsidRPr="00A95BB3" w:rsidRDefault="00A95BB3" w:rsidP="00A95BB3">
            <w:pPr>
              <w:tabs>
                <w:tab w:val="left" w:pos="1674"/>
              </w:tabs>
              <w:spacing w:after="0" w:line="240" w:lineRule="auto"/>
              <w:rPr>
                <w:rFonts w:ascii="Arial" w:eastAsia="Times New Roman" w:hAnsi="Arial" w:cs="Arial"/>
                <w:b/>
                <w:sz w:val="20"/>
                <w:lang w:val="en-GB"/>
              </w:rPr>
            </w:pPr>
          </w:p>
          <w:p w14:paraId="524F20DA" w14:textId="77777777" w:rsidR="00A95BB3" w:rsidRPr="00A95BB3" w:rsidRDefault="00A95BB3" w:rsidP="00A95BB3">
            <w:pPr>
              <w:tabs>
                <w:tab w:val="left" w:pos="1674"/>
              </w:tabs>
              <w:spacing w:after="0" w:line="240" w:lineRule="auto"/>
              <w:rPr>
                <w:rFonts w:ascii="Arial" w:eastAsia="Times New Roman" w:hAnsi="Arial" w:cs="Arial"/>
                <w:sz w:val="20"/>
                <w:lang w:val="en-GB"/>
              </w:rPr>
            </w:pPr>
            <w:r w:rsidRPr="00A95BB3">
              <w:rPr>
                <w:rFonts w:ascii="Arial" w:eastAsia="Times New Roman" w:hAnsi="Arial" w:cs="Arial"/>
                <w:b/>
                <w:sz w:val="20"/>
                <w:lang w:val="en-GB"/>
              </w:rPr>
              <w:t xml:space="preserve">Underground: </w:t>
            </w:r>
            <w:r w:rsidRPr="00A95BB3">
              <w:rPr>
                <w:rFonts w:ascii="Arial" w:eastAsia="Times New Roman" w:hAnsi="Arial" w:cs="Arial"/>
                <w:sz w:val="20"/>
                <w:lang w:val="en-GB"/>
              </w:rPr>
              <w:t>Yes</w:t>
            </w:r>
          </w:p>
          <w:p w14:paraId="40AC226A" w14:textId="77777777" w:rsidR="00A95BB3" w:rsidRPr="00A95BB3" w:rsidRDefault="00A95BB3" w:rsidP="00A95BB3">
            <w:pPr>
              <w:tabs>
                <w:tab w:val="left" w:pos="1674"/>
              </w:tabs>
              <w:spacing w:after="0" w:line="240" w:lineRule="auto"/>
              <w:rPr>
                <w:rFonts w:ascii="Arial" w:eastAsia="Times New Roman" w:hAnsi="Arial" w:cs="Arial"/>
                <w:b/>
                <w:sz w:val="20"/>
                <w:lang w:val="en-GB"/>
              </w:rPr>
            </w:pPr>
          </w:p>
          <w:p w14:paraId="26B10078" w14:textId="77777777" w:rsidR="00A95BB3" w:rsidRPr="00A95BB3" w:rsidRDefault="00A95BB3" w:rsidP="00A95BB3">
            <w:pPr>
              <w:tabs>
                <w:tab w:val="left" w:pos="1674"/>
              </w:tabs>
              <w:spacing w:after="0" w:line="240" w:lineRule="auto"/>
              <w:rPr>
                <w:rFonts w:ascii="Arial" w:eastAsia="Times New Roman" w:hAnsi="Arial" w:cs="Arial"/>
                <w:sz w:val="20"/>
                <w:lang w:val="en-GB"/>
              </w:rPr>
            </w:pPr>
            <w:r w:rsidRPr="00A95BB3">
              <w:rPr>
                <w:rFonts w:ascii="Arial" w:eastAsia="Times New Roman" w:hAnsi="Arial" w:cs="Arial"/>
                <w:b/>
                <w:sz w:val="20"/>
                <w:lang w:val="en-GB"/>
              </w:rPr>
              <w:t xml:space="preserve">Ground level: </w:t>
            </w:r>
            <w:r w:rsidRPr="00A95BB3">
              <w:rPr>
                <w:rFonts w:ascii="Arial" w:eastAsia="Times New Roman" w:hAnsi="Arial" w:cs="Arial"/>
                <w:sz w:val="20"/>
                <w:lang w:val="en-GB"/>
              </w:rPr>
              <w:t>N/A</w:t>
            </w:r>
            <w:r w:rsidRPr="00A95BB3">
              <w:rPr>
                <w:rFonts w:ascii="Arial" w:eastAsia="Times New Roman" w:hAnsi="Arial" w:cs="Arial"/>
                <w:sz w:val="20"/>
                <w:lang w:val="en-GB"/>
              </w:rPr>
              <w:tab/>
            </w:r>
          </w:p>
          <w:p w14:paraId="6F6BCBC4" w14:textId="77777777" w:rsidR="00A95BB3" w:rsidRPr="00A95BB3" w:rsidRDefault="00A95BB3" w:rsidP="00A95BB3">
            <w:pPr>
              <w:tabs>
                <w:tab w:val="left" w:pos="1674"/>
              </w:tabs>
              <w:spacing w:after="0" w:line="240" w:lineRule="auto"/>
              <w:rPr>
                <w:rFonts w:ascii="Arial" w:eastAsia="Times New Roman" w:hAnsi="Arial" w:cs="Arial"/>
                <w:b/>
                <w:sz w:val="20"/>
                <w:lang w:val="en-GB"/>
              </w:rPr>
            </w:pPr>
          </w:p>
          <w:p w14:paraId="157505AF" w14:textId="77777777" w:rsidR="00A95BB3" w:rsidRPr="00A95BB3" w:rsidRDefault="00A95BB3" w:rsidP="00A95BB3">
            <w:pPr>
              <w:tabs>
                <w:tab w:val="left" w:pos="1674"/>
              </w:tabs>
              <w:spacing w:after="0" w:line="240" w:lineRule="auto"/>
              <w:rPr>
                <w:rFonts w:ascii="Arial" w:eastAsia="Times New Roman" w:hAnsi="Arial" w:cs="Arial"/>
                <w:sz w:val="20"/>
                <w:lang w:val="en-GB"/>
              </w:rPr>
            </w:pPr>
            <w:r w:rsidRPr="00A95BB3">
              <w:rPr>
                <w:rFonts w:ascii="Arial" w:eastAsia="Times New Roman" w:hAnsi="Arial" w:cs="Arial"/>
                <w:b/>
                <w:sz w:val="20"/>
                <w:lang w:val="en-GB"/>
              </w:rPr>
              <w:t xml:space="preserve">Service Drawings available: </w:t>
            </w:r>
            <w:r w:rsidRPr="00A95BB3">
              <w:rPr>
                <w:rFonts w:ascii="Arial" w:eastAsia="Times New Roman" w:hAnsi="Arial" w:cs="Arial"/>
                <w:sz w:val="20"/>
                <w:lang w:val="en-GB"/>
              </w:rPr>
              <w:t>Yes</w:t>
            </w:r>
            <w:r w:rsidRPr="00A95BB3">
              <w:rPr>
                <w:rFonts w:ascii="Arial" w:eastAsia="Times New Roman" w:hAnsi="Arial" w:cs="Arial"/>
                <w:sz w:val="20"/>
                <w:lang w:val="en-GB"/>
              </w:rPr>
              <w:tab/>
              <w:t xml:space="preserve"> </w:t>
            </w:r>
          </w:p>
          <w:p w14:paraId="4567B835" w14:textId="77777777" w:rsidR="00A95BB3" w:rsidRPr="00A95BB3" w:rsidRDefault="00A95BB3" w:rsidP="00A95BB3">
            <w:pPr>
              <w:tabs>
                <w:tab w:val="left" w:pos="1674"/>
              </w:tabs>
              <w:spacing w:after="0" w:line="240" w:lineRule="auto"/>
              <w:rPr>
                <w:rFonts w:ascii="Arial" w:eastAsia="Times New Roman" w:hAnsi="Arial" w:cs="Arial"/>
                <w:sz w:val="20"/>
                <w:lang w:val="en-GB"/>
              </w:rPr>
            </w:pPr>
          </w:p>
          <w:p w14:paraId="3712947C" w14:textId="77777777" w:rsidR="00A95BB3" w:rsidRPr="00A95BB3" w:rsidRDefault="00A95BB3" w:rsidP="00A95BB3">
            <w:pPr>
              <w:tabs>
                <w:tab w:val="left" w:pos="1674"/>
              </w:tabs>
              <w:spacing w:after="0" w:line="240" w:lineRule="auto"/>
              <w:rPr>
                <w:rFonts w:ascii="Arial" w:eastAsia="Times New Roman" w:hAnsi="Arial" w:cs="Arial"/>
                <w:sz w:val="20"/>
                <w:lang w:val="en-GB"/>
              </w:rPr>
            </w:pPr>
            <w:r w:rsidRPr="00A95BB3">
              <w:rPr>
                <w:rFonts w:ascii="Arial" w:eastAsia="Times New Roman" w:hAnsi="Arial" w:cs="Arial"/>
                <w:b/>
                <w:sz w:val="20"/>
                <w:lang w:val="en-GB"/>
              </w:rPr>
              <w:t>Wayleaves required:</w:t>
            </w:r>
            <w:r w:rsidRPr="00A95BB3">
              <w:rPr>
                <w:rFonts w:ascii="Arial" w:eastAsia="Times New Roman" w:hAnsi="Arial" w:cs="Arial"/>
                <w:sz w:val="20"/>
                <w:lang w:val="en-GB"/>
              </w:rPr>
              <w:tab/>
              <w:t>Yes</w:t>
            </w:r>
            <w:r w:rsidRPr="00A95BB3">
              <w:rPr>
                <w:rFonts w:ascii="Arial" w:eastAsia="Times New Roman" w:hAnsi="Arial" w:cs="Arial"/>
                <w:sz w:val="20"/>
                <w:lang w:val="en-GB"/>
              </w:rPr>
              <w:tab/>
            </w:r>
          </w:p>
          <w:p w14:paraId="5ED71A9C" w14:textId="77777777" w:rsidR="00A95BB3" w:rsidRPr="00A95BB3" w:rsidRDefault="00A95BB3" w:rsidP="00A95BB3">
            <w:pPr>
              <w:tabs>
                <w:tab w:val="left" w:pos="1674"/>
              </w:tabs>
              <w:spacing w:after="0" w:line="240" w:lineRule="auto"/>
              <w:rPr>
                <w:rFonts w:ascii="Arial" w:eastAsia="Times New Roman" w:hAnsi="Arial" w:cs="Arial"/>
                <w:b/>
                <w:sz w:val="20"/>
                <w:lang w:val="en-GB"/>
              </w:rPr>
            </w:pPr>
          </w:p>
          <w:p w14:paraId="7D24AA09" w14:textId="77777777" w:rsidR="00A95BB3" w:rsidRPr="00A95BB3" w:rsidRDefault="00A95BB3" w:rsidP="00A95BB3">
            <w:pPr>
              <w:tabs>
                <w:tab w:val="left" w:pos="1674"/>
              </w:tabs>
              <w:spacing w:after="0" w:line="240" w:lineRule="auto"/>
              <w:rPr>
                <w:rFonts w:ascii="Arial" w:eastAsia="Times New Roman" w:hAnsi="Arial" w:cs="Arial"/>
                <w:b/>
                <w:sz w:val="20"/>
                <w:lang w:val="en-GB"/>
              </w:rPr>
            </w:pPr>
            <w:r w:rsidRPr="00A95BB3">
              <w:rPr>
                <w:rFonts w:ascii="Arial" w:eastAsia="Times New Roman" w:hAnsi="Arial" w:cs="Arial"/>
                <w:b/>
                <w:sz w:val="20"/>
                <w:lang w:val="en-GB"/>
              </w:rPr>
              <w:t xml:space="preserve">Permits required:  </w:t>
            </w:r>
            <w:r w:rsidRPr="00A95BB3">
              <w:rPr>
                <w:rFonts w:ascii="Arial" w:eastAsia="Times New Roman" w:hAnsi="Arial" w:cs="Arial"/>
                <w:sz w:val="20"/>
                <w:lang w:val="en-GB"/>
              </w:rPr>
              <w:t>Yes</w:t>
            </w:r>
          </w:p>
          <w:p w14:paraId="029C1389" w14:textId="77777777" w:rsidR="00A95BB3" w:rsidRPr="00A95BB3" w:rsidRDefault="00A95BB3" w:rsidP="00A95BB3">
            <w:pPr>
              <w:tabs>
                <w:tab w:val="left" w:pos="1674"/>
              </w:tabs>
              <w:spacing w:after="0" w:line="240" w:lineRule="auto"/>
              <w:rPr>
                <w:rFonts w:ascii="Arial" w:eastAsia="Times New Roman" w:hAnsi="Arial" w:cs="Arial"/>
                <w:b/>
                <w:sz w:val="20"/>
                <w:lang w:val="en-GB"/>
              </w:rPr>
            </w:pPr>
          </w:p>
          <w:p w14:paraId="38A6106A" w14:textId="77777777" w:rsidR="00A95BB3" w:rsidRPr="00A95BB3" w:rsidRDefault="00A95BB3" w:rsidP="00A95BB3">
            <w:pPr>
              <w:tabs>
                <w:tab w:val="left" w:pos="1674"/>
              </w:tabs>
              <w:spacing w:after="0" w:line="240" w:lineRule="auto"/>
              <w:rPr>
                <w:rFonts w:ascii="Arial" w:eastAsia="Times New Roman" w:hAnsi="Arial" w:cs="Arial"/>
                <w:sz w:val="20"/>
                <w:lang w:val="en-GB"/>
              </w:rPr>
            </w:pPr>
            <w:r w:rsidRPr="00A95BB3">
              <w:rPr>
                <w:rFonts w:ascii="Arial" w:eastAsia="Times New Roman" w:hAnsi="Arial" w:cs="Arial"/>
                <w:b/>
                <w:sz w:val="20"/>
                <w:lang w:val="en-GB"/>
              </w:rPr>
              <w:lastRenderedPageBreak/>
              <w:t xml:space="preserve">Isolations required: </w:t>
            </w:r>
            <w:r w:rsidRPr="00A95BB3">
              <w:rPr>
                <w:rFonts w:ascii="Arial" w:eastAsia="Times New Roman" w:hAnsi="Arial" w:cs="Arial"/>
                <w:sz w:val="20"/>
                <w:lang w:val="en-GB"/>
              </w:rPr>
              <w:t>N/A</w:t>
            </w:r>
            <w:r w:rsidRPr="00A95BB3">
              <w:rPr>
                <w:rFonts w:ascii="Arial" w:eastAsia="Times New Roman" w:hAnsi="Arial" w:cs="Arial"/>
                <w:sz w:val="20"/>
                <w:lang w:val="en-GB"/>
              </w:rPr>
              <w:tab/>
            </w:r>
          </w:p>
          <w:p w14:paraId="55D07B57" w14:textId="77777777" w:rsidR="00A95BB3" w:rsidRPr="00A95BB3" w:rsidRDefault="00A95BB3" w:rsidP="00A95BB3">
            <w:pPr>
              <w:tabs>
                <w:tab w:val="left" w:pos="1674"/>
              </w:tabs>
              <w:spacing w:after="0" w:line="240" w:lineRule="auto"/>
              <w:rPr>
                <w:rFonts w:ascii="Arial" w:eastAsia="Times New Roman" w:hAnsi="Arial" w:cs="Arial"/>
                <w:sz w:val="20"/>
                <w:highlight w:val="yellow"/>
                <w:lang w:val="en-GB"/>
              </w:rPr>
            </w:pPr>
          </w:p>
        </w:tc>
      </w:tr>
      <w:tr w:rsidR="00A95BB3" w:rsidRPr="00A95BB3" w14:paraId="04B1E628" w14:textId="77777777" w:rsidTr="00640935">
        <w:trPr>
          <w:jc w:val="center"/>
        </w:trPr>
        <w:tc>
          <w:tcPr>
            <w:tcW w:w="9498" w:type="dxa"/>
            <w:tcBorders>
              <w:top w:val="single" w:sz="6" w:space="0" w:color="auto"/>
              <w:left w:val="single" w:sz="6" w:space="0" w:color="auto"/>
              <w:bottom w:val="single" w:sz="6" w:space="0" w:color="auto"/>
              <w:right w:val="single" w:sz="6" w:space="0" w:color="auto"/>
            </w:tcBorders>
          </w:tcPr>
          <w:p w14:paraId="5C9A06DE" w14:textId="77777777" w:rsidR="00A95BB3" w:rsidRPr="00A95BB3" w:rsidRDefault="00A95BB3" w:rsidP="00A95BB3">
            <w:pPr>
              <w:spacing w:after="0" w:line="240" w:lineRule="auto"/>
              <w:rPr>
                <w:rFonts w:ascii="Arial" w:eastAsia="Times New Roman" w:hAnsi="Arial" w:cs="Arial"/>
                <w:b/>
                <w:sz w:val="20"/>
                <w:lang w:val="en-GB"/>
              </w:rPr>
            </w:pPr>
            <w:r w:rsidRPr="00A95BB3">
              <w:rPr>
                <w:rFonts w:ascii="Arial" w:eastAsia="Times New Roman" w:hAnsi="Arial" w:cs="Arial"/>
                <w:b/>
                <w:sz w:val="20"/>
                <w:lang w:val="en-GB"/>
              </w:rPr>
              <w:lastRenderedPageBreak/>
              <w:t>Existing structures and surrounding land use (with a significant impact on Health &amp; Safety):</w:t>
            </w:r>
          </w:p>
          <w:p w14:paraId="1C065FBF" w14:textId="77777777" w:rsidR="00A95BB3" w:rsidRPr="00A95BB3" w:rsidRDefault="00A95BB3" w:rsidP="00A95BB3">
            <w:pPr>
              <w:spacing w:after="0" w:line="240" w:lineRule="auto"/>
              <w:rPr>
                <w:rFonts w:ascii="Arial" w:eastAsia="Times New Roman" w:hAnsi="Arial" w:cs="Arial"/>
                <w:b/>
                <w:sz w:val="20"/>
                <w:lang w:val="en-GB"/>
              </w:rPr>
            </w:pPr>
          </w:p>
          <w:p w14:paraId="3B93E7D9" w14:textId="77777777" w:rsidR="00A95BB3" w:rsidRPr="00A95BB3" w:rsidRDefault="00A95BB3" w:rsidP="00A95BB3">
            <w:pPr>
              <w:spacing w:after="0" w:line="240" w:lineRule="auto"/>
              <w:rPr>
                <w:rFonts w:ascii="Arial" w:eastAsia="Times New Roman" w:hAnsi="Arial" w:cs="Arial"/>
                <w:sz w:val="20"/>
                <w:lang w:val="en-GB"/>
              </w:rPr>
            </w:pPr>
            <w:r w:rsidRPr="00A95BB3">
              <w:rPr>
                <w:rFonts w:ascii="Arial" w:eastAsia="Times New Roman" w:hAnsi="Arial" w:cs="Arial"/>
                <w:sz w:val="20"/>
                <w:lang w:val="en-GB"/>
              </w:rPr>
              <w:t>N/A</w:t>
            </w:r>
          </w:p>
          <w:p w14:paraId="343231EB" w14:textId="77777777" w:rsidR="00A95BB3" w:rsidRPr="00A95BB3" w:rsidRDefault="00A95BB3" w:rsidP="00A95BB3">
            <w:pPr>
              <w:spacing w:after="0" w:line="240" w:lineRule="auto"/>
              <w:rPr>
                <w:rFonts w:ascii="Arial" w:eastAsia="Times New Roman" w:hAnsi="Arial" w:cs="Arial"/>
                <w:sz w:val="20"/>
                <w:szCs w:val="20"/>
                <w:highlight w:val="yellow"/>
                <w:lang w:val="en-GB"/>
              </w:rPr>
            </w:pPr>
          </w:p>
        </w:tc>
      </w:tr>
      <w:tr w:rsidR="00A95BB3" w:rsidRPr="00A95BB3" w14:paraId="16660BC4" w14:textId="77777777" w:rsidTr="00640935">
        <w:trPr>
          <w:jc w:val="center"/>
        </w:trPr>
        <w:tc>
          <w:tcPr>
            <w:tcW w:w="9498" w:type="dxa"/>
            <w:tcBorders>
              <w:top w:val="single" w:sz="6" w:space="0" w:color="auto"/>
              <w:left w:val="single" w:sz="6" w:space="0" w:color="auto"/>
              <w:bottom w:val="single" w:sz="6" w:space="0" w:color="auto"/>
              <w:right w:val="single" w:sz="6" w:space="0" w:color="auto"/>
            </w:tcBorders>
          </w:tcPr>
          <w:p w14:paraId="37D74195" w14:textId="77777777" w:rsidR="00A95BB3" w:rsidRPr="00A95BB3" w:rsidRDefault="00A95BB3" w:rsidP="00A95BB3">
            <w:pPr>
              <w:spacing w:after="0" w:line="240" w:lineRule="auto"/>
              <w:rPr>
                <w:rFonts w:ascii="Arial" w:eastAsia="Times New Roman" w:hAnsi="Arial" w:cs="Arial"/>
                <w:b/>
                <w:sz w:val="20"/>
                <w:lang w:val="en-GB"/>
              </w:rPr>
            </w:pPr>
            <w:r w:rsidRPr="00A95BB3">
              <w:rPr>
                <w:rFonts w:ascii="Arial" w:eastAsia="Times New Roman" w:hAnsi="Arial" w:cs="Arial"/>
                <w:sz w:val="24"/>
                <w:szCs w:val="24"/>
                <w:highlight w:val="yellow"/>
                <w:lang w:val="en-GB"/>
              </w:rPr>
              <w:br w:type="page"/>
            </w:r>
            <w:r w:rsidRPr="00A95BB3">
              <w:rPr>
                <w:rFonts w:ascii="Arial" w:eastAsia="Times New Roman" w:hAnsi="Arial" w:cs="Arial"/>
                <w:b/>
                <w:sz w:val="20"/>
                <w:lang w:val="en-GB"/>
              </w:rPr>
              <w:t>Existing ground conditions and ground survey report:</w:t>
            </w:r>
          </w:p>
          <w:p w14:paraId="57FBBBAE" w14:textId="77777777" w:rsidR="00A95BB3" w:rsidRPr="00A95BB3" w:rsidRDefault="00A95BB3" w:rsidP="00A95BB3">
            <w:pPr>
              <w:spacing w:after="0" w:line="240" w:lineRule="auto"/>
              <w:rPr>
                <w:rFonts w:ascii="Arial" w:eastAsia="Times New Roman" w:hAnsi="Arial" w:cs="Arial"/>
                <w:sz w:val="20"/>
                <w:lang w:val="en-GB"/>
              </w:rPr>
            </w:pPr>
          </w:p>
          <w:p w14:paraId="6F5BF825" w14:textId="77777777" w:rsidR="00A95BB3" w:rsidRPr="00A95BB3" w:rsidRDefault="00A95BB3" w:rsidP="00A95BB3">
            <w:pPr>
              <w:spacing w:after="0" w:line="240" w:lineRule="auto"/>
              <w:rPr>
                <w:rFonts w:ascii="Arial" w:eastAsia="Times New Roman" w:hAnsi="Arial" w:cs="Arial"/>
                <w:sz w:val="20"/>
                <w:lang w:val="en-GB"/>
              </w:rPr>
            </w:pPr>
            <w:r w:rsidRPr="00A95BB3">
              <w:rPr>
                <w:rFonts w:ascii="Arial" w:eastAsia="Times New Roman" w:hAnsi="Arial" w:cs="Arial"/>
                <w:sz w:val="20"/>
                <w:lang w:val="en-GB"/>
              </w:rPr>
              <w:t xml:space="preserve">Refer to Scope of work where Geotechnical conditions are discussed. </w:t>
            </w:r>
          </w:p>
          <w:p w14:paraId="364B9FE6" w14:textId="77777777" w:rsidR="00A95BB3" w:rsidRPr="00A95BB3" w:rsidRDefault="00A95BB3" w:rsidP="00A95BB3">
            <w:pPr>
              <w:spacing w:after="0" w:line="240" w:lineRule="auto"/>
              <w:rPr>
                <w:rFonts w:ascii="Arial" w:eastAsia="Times New Roman" w:hAnsi="Arial" w:cs="Arial"/>
                <w:sz w:val="20"/>
                <w:highlight w:val="yellow"/>
                <w:lang w:val="en-GB"/>
              </w:rPr>
            </w:pPr>
          </w:p>
          <w:p w14:paraId="0E420928" w14:textId="77777777" w:rsidR="00A95BB3" w:rsidRPr="00A95BB3" w:rsidRDefault="00A95BB3" w:rsidP="00A95BB3">
            <w:pPr>
              <w:spacing w:after="0" w:line="240" w:lineRule="auto"/>
              <w:rPr>
                <w:rFonts w:ascii="Arial" w:eastAsia="Times New Roman" w:hAnsi="Arial" w:cs="Arial"/>
                <w:sz w:val="20"/>
                <w:highlight w:val="yellow"/>
                <w:lang w:val="en-GB"/>
              </w:rPr>
            </w:pPr>
          </w:p>
        </w:tc>
      </w:tr>
      <w:tr w:rsidR="00A95BB3" w:rsidRPr="00A95BB3" w14:paraId="45FB6057" w14:textId="77777777" w:rsidTr="00640935">
        <w:tblPrEx>
          <w:tblBorders>
            <w:top w:val="single" w:sz="6" w:space="0" w:color="auto"/>
            <w:left w:val="single" w:sz="6" w:space="0" w:color="auto"/>
            <w:bottom w:val="single" w:sz="6" w:space="0" w:color="auto"/>
            <w:right w:val="single" w:sz="6" w:space="0" w:color="auto"/>
          </w:tblBorders>
        </w:tblPrEx>
        <w:trPr>
          <w:jc w:val="center"/>
        </w:trPr>
        <w:tc>
          <w:tcPr>
            <w:tcW w:w="9498" w:type="dxa"/>
            <w:tcBorders>
              <w:bottom w:val="single" w:sz="4" w:space="0" w:color="auto"/>
            </w:tcBorders>
          </w:tcPr>
          <w:p w14:paraId="63DE1593" w14:textId="77777777" w:rsidR="00A95BB3" w:rsidRPr="00A95BB3" w:rsidRDefault="00A95BB3" w:rsidP="00A95BB3">
            <w:pPr>
              <w:spacing w:after="0" w:line="240" w:lineRule="auto"/>
              <w:rPr>
                <w:rFonts w:ascii="Arial" w:eastAsia="Times New Roman" w:hAnsi="Arial" w:cs="Arial"/>
                <w:b/>
                <w:sz w:val="20"/>
                <w:lang w:val="en-GB"/>
              </w:rPr>
            </w:pPr>
            <w:r w:rsidRPr="00A95BB3">
              <w:rPr>
                <w:rFonts w:ascii="Arial" w:eastAsia="Times New Roman" w:hAnsi="Arial" w:cs="Arial"/>
                <w:b/>
                <w:sz w:val="20"/>
                <w:lang w:val="en-GB"/>
              </w:rPr>
              <w:t>Existing Traffic Systems</w:t>
            </w:r>
          </w:p>
          <w:p w14:paraId="59EE8B28" w14:textId="77777777" w:rsidR="00A95BB3" w:rsidRPr="00A95BB3" w:rsidRDefault="00A95BB3" w:rsidP="00A95BB3">
            <w:pPr>
              <w:spacing w:after="0" w:line="240" w:lineRule="auto"/>
              <w:rPr>
                <w:rFonts w:ascii="Arial" w:eastAsia="Times New Roman" w:hAnsi="Arial" w:cs="Arial"/>
                <w:b/>
                <w:sz w:val="20"/>
                <w:lang w:val="en-GB"/>
              </w:rPr>
            </w:pPr>
          </w:p>
          <w:p w14:paraId="2F5D66CF" w14:textId="77777777" w:rsidR="00A95BB3" w:rsidRPr="00A95BB3" w:rsidRDefault="00A95BB3" w:rsidP="00A95BB3">
            <w:pPr>
              <w:spacing w:after="0" w:line="240" w:lineRule="auto"/>
              <w:rPr>
                <w:rFonts w:ascii="Arial" w:eastAsia="Times New Roman" w:hAnsi="Arial" w:cs="Arial"/>
                <w:sz w:val="20"/>
                <w:lang w:val="en-GB"/>
              </w:rPr>
            </w:pPr>
            <w:r w:rsidRPr="00A95BB3">
              <w:rPr>
                <w:rFonts w:ascii="Arial" w:eastAsia="Times New Roman" w:hAnsi="Arial" w:cs="Arial"/>
                <w:b/>
                <w:sz w:val="20"/>
                <w:lang w:val="en-GB"/>
              </w:rPr>
              <w:t xml:space="preserve">Condition: </w:t>
            </w:r>
            <w:r w:rsidRPr="00A95BB3">
              <w:rPr>
                <w:rFonts w:ascii="Arial" w:eastAsia="Times New Roman" w:hAnsi="Arial" w:cs="Arial"/>
                <w:sz w:val="20"/>
                <w:lang w:val="en-GB"/>
              </w:rPr>
              <w:t>Gravel roads</w:t>
            </w:r>
            <w:r w:rsidRPr="00A95BB3">
              <w:rPr>
                <w:rFonts w:ascii="Arial" w:eastAsia="Times New Roman" w:hAnsi="Arial" w:cs="Arial"/>
                <w:sz w:val="20"/>
                <w:lang w:val="en-GB"/>
              </w:rPr>
              <w:tab/>
              <w:t xml:space="preserve"> </w:t>
            </w:r>
          </w:p>
          <w:p w14:paraId="2D3DCE8B" w14:textId="77777777" w:rsidR="00A95BB3" w:rsidRPr="00A95BB3" w:rsidRDefault="00A95BB3" w:rsidP="00A95BB3">
            <w:pPr>
              <w:spacing w:after="0" w:line="240" w:lineRule="auto"/>
              <w:rPr>
                <w:rFonts w:ascii="Arial" w:eastAsia="Times New Roman" w:hAnsi="Arial" w:cs="Arial"/>
                <w:sz w:val="20"/>
                <w:lang w:val="en-GB"/>
              </w:rPr>
            </w:pPr>
          </w:p>
          <w:p w14:paraId="37297EF1" w14:textId="77777777" w:rsidR="00A95BB3" w:rsidRPr="00A95BB3" w:rsidRDefault="00A95BB3" w:rsidP="00A95BB3">
            <w:pPr>
              <w:spacing w:after="0" w:line="240" w:lineRule="auto"/>
              <w:rPr>
                <w:rFonts w:ascii="Arial" w:eastAsia="Times New Roman" w:hAnsi="Arial" w:cs="Arial"/>
                <w:sz w:val="20"/>
                <w:lang w:val="en-GB"/>
              </w:rPr>
            </w:pPr>
            <w:r w:rsidRPr="00A95BB3">
              <w:rPr>
                <w:rFonts w:ascii="Arial" w:eastAsia="Times New Roman" w:hAnsi="Arial" w:cs="Arial"/>
                <w:b/>
                <w:sz w:val="20"/>
                <w:lang w:val="en-GB"/>
              </w:rPr>
              <w:t xml:space="preserve">Restrictions to access: </w:t>
            </w:r>
            <w:r w:rsidRPr="00A95BB3">
              <w:rPr>
                <w:rFonts w:ascii="Arial" w:eastAsia="Times New Roman" w:hAnsi="Arial" w:cs="Arial"/>
                <w:sz w:val="20"/>
                <w:lang w:val="en-GB"/>
              </w:rPr>
              <w:t>None Known</w:t>
            </w:r>
          </w:p>
          <w:p w14:paraId="4DF7B23A" w14:textId="77777777" w:rsidR="00A95BB3" w:rsidRPr="00A95BB3" w:rsidRDefault="00A95BB3" w:rsidP="00A95BB3">
            <w:pPr>
              <w:spacing w:after="0" w:line="240" w:lineRule="auto"/>
              <w:rPr>
                <w:rFonts w:ascii="Arial" w:eastAsia="Times New Roman" w:hAnsi="Arial" w:cs="Arial"/>
                <w:sz w:val="20"/>
                <w:lang w:val="en-GB"/>
              </w:rPr>
            </w:pPr>
          </w:p>
          <w:p w14:paraId="327D2A45" w14:textId="77777777" w:rsidR="00A95BB3" w:rsidRPr="00A95BB3" w:rsidRDefault="00A95BB3" w:rsidP="00A95BB3">
            <w:pPr>
              <w:spacing w:after="0" w:line="240" w:lineRule="auto"/>
              <w:rPr>
                <w:rFonts w:ascii="Arial" w:eastAsia="Times New Roman" w:hAnsi="Arial" w:cs="Arial"/>
                <w:sz w:val="20"/>
                <w:lang w:val="en-GB"/>
              </w:rPr>
            </w:pPr>
            <w:r w:rsidRPr="00A95BB3">
              <w:rPr>
                <w:rFonts w:ascii="Arial" w:eastAsia="Times New Roman" w:hAnsi="Arial" w:cs="Arial"/>
                <w:b/>
                <w:sz w:val="20"/>
                <w:lang w:val="en-GB"/>
              </w:rPr>
              <w:t>Speed restrictions:</w:t>
            </w:r>
            <w:r w:rsidRPr="00A95BB3">
              <w:rPr>
                <w:rFonts w:ascii="Arial" w:eastAsia="Times New Roman" w:hAnsi="Arial" w:cs="Arial"/>
                <w:sz w:val="20"/>
                <w:lang w:val="en-GB"/>
              </w:rPr>
              <w:t xml:space="preserve"> Usual urban speed restrictions applicable</w:t>
            </w:r>
            <w:r w:rsidRPr="00A95BB3">
              <w:rPr>
                <w:rFonts w:ascii="Arial" w:eastAsia="Times New Roman" w:hAnsi="Arial" w:cs="Arial"/>
                <w:sz w:val="20"/>
                <w:lang w:val="en-GB"/>
              </w:rPr>
              <w:tab/>
            </w:r>
          </w:p>
          <w:p w14:paraId="06CB72AF" w14:textId="77777777" w:rsidR="00A95BB3" w:rsidRPr="00A95BB3" w:rsidRDefault="00A95BB3" w:rsidP="00A95BB3">
            <w:pPr>
              <w:spacing w:after="0" w:line="240" w:lineRule="auto"/>
              <w:rPr>
                <w:rFonts w:ascii="Arial" w:eastAsia="Times New Roman" w:hAnsi="Arial" w:cs="Arial"/>
                <w:sz w:val="20"/>
                <w:highlight w:val="yellow"/>
                <w:lang w:val="en-GB"/>
              </w:rPr>
            </w:pPr>
          </w:p>
        </w:tc>
      </w:tr>
    </w:tbl>
    <w:p w14:paraId="57ABCF5B" w14:textId="77777777" w:rsidR="00A95BB3" w:rsidRPr="00A95BB3" w:rsidRDefault="00A95BB3" w:rsidP="00A95BB3">
      <w:pPr>
        <w:spacing w:after="0" w:line="240" w:lineRule="auto"/>
        <w:rPr>
          <w:rFonts w:ascii="Arial" w:eastAsia="Times New Roman" w:hAnsi="Arial" w:cs="Arial"/>
          <w:sz w:val="24"/>
          <w:szCs w:val="24"/>
          <w:lang w:val="en-GB"/>
        </w:rPr>
      </w:pPr>
    </w:p>
    <w:p w14:paraId="753EC985" w14:textId="77777777" w:rsidR="00A95BB3" w:rsidRPr="00A95BB3" w:rsidRDefault="00A95BB3" w:rsidP="00A95BB3">
      <w:pPr>
        <w:spacing w:after="0" w:line="240" w:lineRule="auto"/>
        <w:rPr>
          <w:rFonts w:ascii="Arial" w:eastAsia="Times New Roman" w:hAnsi="Arial" w:cs="Arial"/>
          <w:sz w:val="24"/>
          <w:szCs w:val="24"/>
          <w:lang w:val="en-GB"/>
        </w:rPr>
      </w:pPr>
    </w:p>
    <w:tbl>
      <w:tblPr>
        <w:tblW w:w="949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98"/>
      </w:tblGrid>
      <w:tr w:rsidR="00A95BB3" w:rsidRPr="00A95BB3" w14:paraId="3894ED11" w14:textId="77777777" w:rsidTr="00640935">
        <w:trPr>
          <w:trHeight w:val="555"/>
          <w:jc w:val="center"/>
        </w:trPr>
        <w:tc>
          <w:tcPr>
            <w:tcW w:w="9498" w:type="dxa"/>
            <w:tcBorders>
              <w:top w:val="single" w:sz="4" w:space="0" w:color="auto"/>
              <w:bottom w:val="single" w:sz="4" w:space="0" w:color="auto"/>
            </w:tcBorders>
            <w:vAlign w:val="center"/>
          </w:tcPr>
          <w:p w14:paraId="04C5F000" w14:textId="77777777" w:rsidR="00A95BB3" w:rsidRPr="00A95BB3" w:rsidRDefault="00A95BB3" w:rsidP="00A95BB3">
            <w:pPr>
              <w:spacing w:after="0" w:line="240" w:lineRule="auto"/>
              <w:rPr>
                <w:rFonts w:ascii="Arial" w:eastAsia="Times New Roman" w:hAnsi="Arial" w:cs="Arial"/>
                <w:b/>
                <w:i/>
                <w:iCs/>
                <w:sz w:val="20"/>
                <w:szCs w:val="28"/>
                <w:lang w:val="en-GB"/>
              </w:rPr>
            </w:pPr>
            <w:r w:rsidRPr="00A95BB3">
              <w:rPr>
                <w:rFonts w:ascii="Arial" w:eastAsia="Times New Roman" w:hAnsi="Arial" w:cs="Arial"/>
                <w:b/>
                <w:i/>
                <w:iCs/>
                <w:sz w:val="20"/>
                <w:szCs w:val="28"/>
                <w:lang w:val="en-GB"/>
              </w:rPr>
              <w:t>1.8</w:t>
            </w:r>
            <w:r w:rsidRPr="00A95BB3">
              <w:rPr>
                <w:rFonts w:ascii="Arial" w:eastAsia="Times New Roman" w:hAnsi="Arial" w:cs="Arial"/>
                <w:b/>
                <w:i/>
                <w:iCs/>
                <w:sz w:val="20"/>
                <w:szCs w:val="28"/>
                <w:lang w:val="en-GB"/>
              </w:rPr>
              <w:tab/>
              <w:t xml:space="preserve">AVAILABLE DRAWINGS </w:t>
            </w:r>
          </w:p>
        </w:tc>
      </w:tr>
      <w:tr w:rsidR="00A95BB3" w:rsidRPr="00A95BB3" w14:paraId="1E8316F0" w14:textId="77777777" w:rsidTr="00640935">
        <w:trPr>
          <w:trHeight w:val="382"/>
          <w:jc w:val="center"/>
        </w:trPr>
        <w:tc>
          <w:tcPr>
            <w:tcW w:w="9498" w:type="dxa"/>
            <w:tcBorders>
              <w:top w:val="single" w:sz="4" w:space="0" w:color="auto"/>
            </w:tcBorders>
          </w:tcPr>
          <w:p w14:paraId="44578070"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Refer to tender documentation.</w:t>
            </w:r>
          </w:p>
          <w:p w14:paraId="6BE72BAA" w14:textId="77777777" w:rsidR="00A95BB3" w:rsidRPr="00A95BB3" w:rsidRDefault="00A95BB3" w:rsidP="00A95BB3">
            <w:pPr>
              <w:spacing w:after="0" w:line="240" w:lineRule="auto"/>
              <w:rPr>
                <w:rFonts w:ascii="Arial" w:eastAsia="Times New Roman" w:hAnsi="Arial" w:cs="Arial"/>
                <w:iCs/>
                <w:szCs w:val="28"/>
                <w:lang w:val="en-GB"/>
              </w:rPr>
            </w:pPr>
          </w:p>
        </w:tc>
      </w:tr>
    </w:tbl>
    <w:p w14:paraId="2613CA88" w14:textId="77777777" w:rsidR="00A95BB3" w:rsidRPr="00A95BB3" w:rsidRDefault="00A95BB3" w:rsidP="00A95BB3">
      <w:pPr>
        <w:spacing w:after="0" w:line="240" w:lineRule="auto"/>
        <w:rPr>
          <w:rFonts w:ascii="Arial" w:eastAsia="Times New Roman" w:hAnsi="Arial" w:cs="Arial"/>
          <w:sz w:val="24"/>
          <w:szCs w:val="24"/>
          <w:lang w:val="en-GB"/>
        </w:rPr>
      </w:pPr>
    </w:p>
    <w:tbl>
      <w:tblPr>
        <w:tblW w:w="9498" w:type="dxa"/>
        <w:jc w:val="center"/>
        <w:tblLayout w:type="fixed"/>
        <w:tblLook w:val="0000" w:firstRow="0" w:lastRow="0" w:firstColumn="0" w:lastColumn="0" w:noHBand="0" w:noVBand="0"/>
      </w:tblPr>
      <w:tblGrid>
        <w:gridCol w:w="9498"/>
      </w:tblGrid>
      <w:tr w:rsidR="00A95BB3" w:rsidRPr="00A95BB3" w14:paraId="1BF272EF" w14:textId="77777777" w:rsidTr="00640935">
        <w:trPr>
          <w:trHeight w:val="492"/>
          <w:jc w:val="center"/>
        </w:trPr>
        <w:tc>
          <w:tcPr>
            <w:tcW w:w="9498" w:type="dxa"/>
            <w:tcBorders>
              <w:top w:val="single" w:sz="6" w:space="0" w:color="auto"/>
              <w:left w:val="single" w:sz="6" w:space="0" w:color="auto"/>
              <w:right w:val="single" w:sz="6" w:space="0" w:color="auto"/>
            </w:tcBorders>
            <w:vAlign w:val="center"/>
          </w:tcPr>
          <w:p w14:paraId="604D98F9" w14:textId="77777777" w:rsidR="00A95BB3" w:rsidRPr="00A95BB3" w:rsidRDefault="00A95BB3" w:rsidP="00A95BB3">
            <w:pPr>
              <w:tabs>
                <w:tab w:val="left" w:pos="743"/>
              </w:tabs>
              <w:spacing w:after="0" w:line="240" w:lineRule="auto"/>
              <w:rPr>
                <w:rFonts w:ascii="Arial" w:eastAsia="Times New Roman" w:hAnsi="Arial" w:cs="Arial"/>
                <w:b/>
                <w:i/>
                <w:iCs/>
                <w:sz w:val="20"/>
                <w:szCs w:val="28"/>
                <w:lang w:val="en-GB"/>
              </w:rPr>
            </w:pPr>
            <w:r w:rsidRPr="00A95BB3">
              <w:rPr>
                <w:rFonts w:ascii="Arial" w:eastAsia="Times New Roman" w:hAnsi="Arial" w:cs="Arial"/>
                <w:sz w:val="20"/>
                <w:szCs w:val="24"/>
                <w:lang w:val="en-GB"/>
              </w:rPr>
              <w:br w:type="page"/>
            </w:r>
            <w:r w:rsidRPr="00A95BB3">
              <w:rPr>
                <w:rFonts w:ascii="Arial" w:eastAsia="Times New Roman" w:hAnsi="Arial" w:cs="Arial"/>
                <w:b/>
                <w:i/>
                <w:iCs/>
                <w:sz w:val="20"/>
                <w:szCs w:val="28"/>
                <w:lang w:val="en-GB"/>
              </w:rPr>
              <w:t>1.9</w:t>
            </w:r>
            <w:r w:rsidRPr="00A95BB3">
              <w:rPr>
                <w:rFonts w:ascii="Arial" w:eastAsia="Times New Roman" w:hAnsi="Arial" w:cs="Arial"/>
                <w:b/>
                <w:i/>
                <w:iCs/>
                <w:sz w:val="20"/>
                <w:szCs w:val="28"/>
                <w:lang w:val="en-GB"/>
              </w:rPr>
              <w:tab/>
              <w:t>PROJECT HEALTH AND SAFETY REQUIREMENTS</w:t>
            </w:r>
          </w:p>
        </w:tc>
      </w:tr>
      <w:tr w:rsidR="00A95BB3" w:rsidRPr="00A95BB3" w14:paraId="7AF762CB" w14:textId="77777777" w:rsidTr="00640935">
        <w:trPr>
          <w:jc w:val="center"/>
        </w:trPr>
        <w:tc>
          <w:tcPr>
            <w:tcW w:w="9498" w:type="dxa"/>
            <w:tcBorders>
              <w:top w:val="single" w:sz="6" w:space="0" w:color="auto"/>
              <w:left w:val="single" w:sz="6" w:space="0" w:color="auto"/>
              <w:bottom w:val="single" w:sz="6" w:space="0" w:color="auto"/>
              <w:right w:val="single" w:sz="6" w:space="0" w:color="auto"/>
            </w:tcBorders>
          </w:tcPr>
          <w:p w14:paraId="3F2FF292"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lang w:val="en-GB"/>
              </w:rPr>
              <w:t>Significant health and safety hazards identified by Designer and Client Agent:</w:t>
            </w:r>
          </w:p>
          <w:p w14:paraId="2D79AA46" w14:textId="77777777" w:rsidR="00A95BB3" w:rsidRPr="00A95BB3" w:rsidRDefault="00A95BB3" w:rsidP="00A95BB3">
            <w:pPr>
              <w:spacing w:after="0" w:line="240" w:lineRule="auto"/>
              <w:rPr>
                <w:rFonts w:ascii="Arial" w:eastAsia="Times New Roman" w:hAnsi="Arial" w:cs="Arial"/>
                <w:b/>
                <w:sz w:val="20"/>
                <w:szCs w:val="20"/>
                <w:lang w:val="en-GB"/>
              </w:rPr>
            </w:pPr>
          </w:p>
          <w:p w14:paraId="2F86141A"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 xml:space="preserve">Working at Heights will be done during different phases of the project.  Over deep excavations and building of structures by example. This must be assessed by the contractor and method statement for these activities to be submitted for approval prior to work commencement.  </w:t>
            </w:r>
          </w:p>
          <w:p w14:paraId="45BDE6A9" w14:textId="77777777" w:rsidR="00A95BB3" w:rsidRPr="00A95BB3" w:rsidRDefault="00A95BB3" w:rsidP="00A95BB3">
            <w:pPr>
              <w:spacing w:after="0" w:line="240" w:lineRule="auto"/>
              <w:rPr>
                <w:rFonts w:ascii="Arial" w:eastAsia="Times New Roman" w:hAnsi="Arial" w:cs="Arial"/>
                <w:b/>
                <w:sz w:val="20"/>
                <w:szCs w:val="20"/>
                <w:lang w:val="en-GB"/>
              </w:rPr>
            </w:pPr>
          </w:p>
          <w:p w14:paraId="2146CA99"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It is envisioned that plant will be moving on the road and must be made visible at all times.  Parking of this plant must be strictly monitored by the contractor at all times.  Use trained flag persons as applicable.</w:t>
            </w:r>
          </w:p>
          <w:p w14:paraId="33D703F5"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lang w:val="en-GB"/>
              </w:rPr>
              <w:t xml:space="preserve"> </w:t>
            </w:r>
          </w:p>
          <w:p w14:paraId="5ABFA691"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 xml:space="preserve">Protection of residence- </w:t>
            </w:r>
          </w:p>
          <w:p w14:paraId="0565FD58" w14:textId="77777777" w:rsidR="00A95BB3" w:rsidRPr="00A95BB3" w:rsidRDefault="00A95BB3" w:rsidP="00A95BB3">
            <w:pPr>
              <w:autoSpaceDE w:val="0"/>
              <w:autoSpaceDN w:val="0"/>
              <w:adjustRightInd w:val="0"/>
              <w:spacing w:after="0" w:line="240" w:lineRule="auto"/>
              <w:rPr>
                <w:rFonts w:ascii="Arial" w:eastAsia="Calibri" w:hAnsi="Arial" w:cs="Arial"/>
                <w:color w:val="000000"/>
                <w:sz w:val="20"/>
                <w:szCs w:val="20"/>
              </w:rPr>
            </w:pPr>
            <w:r w:rsidRPr="00A95BB3">
              <w:rPr>
                <w:rFonts w:ascii="Arial" w:eastAsia="Calibri" w:hAnsi="Arial" w:cs="Arial"/>
                <w:color w:val="000000"/>
                <w:sz w:val="20"/>
                <w:szCs w:val="20"/>
              </w:rPr>
              <w:t xml:space="preserve">1.8m ready fencing required to demarcate site area. All necessary steps must be taken to prevent unauthorized entry to site and to protect members of the public from any dangers associated with the construction works being undertaken. </w:t>
            </w:r>
          </w:p>
          <w:p w14:paraId="34B4C554" w14:textId="77777777" w:rsidR="00A95BB3" w:rsidRPr="00A95BB3" w:rsidRDefault="00A95BB3" w:rsidP="00A95BB3">
            <w:pPr>
              <w:spacing w:after="0" w:line="240" w:lineRule="auto"/>
              <w:rPr>
                <w:rFonts w:ascii="Arial" w:eastAsia="Times New Roman" w:hAnsi="Arial" w:cs="Arial"/>
                <w:sz w:val="20"/>
                <w:szCs w:val="20"/>
                <w:lang w:val="en-GB"/>
              </w:rPr>
            </w:pPr>
          </w:p>
          <w:p w14:paraId="1602EF60" w14:textId="77777777" w:rsidR="00A95BB3" w:rsidRPr="00A95BB3" w:rsidRDefault="00A95BB3" w:rsidP="00A95BB3">
            <w:pPr>
              <w:spacing w:after="0" w:line="240" w:lineRule="auto"/>
              <w:rPr>
                <w:rFonts w:ascii="Arial" w:eastAsia="Times New Roman" w:hAnsi="Arial" w:cs="Arial"/>
                <w:b/>
                <w:sz w:val="20"/>
                <w:szCs w:val="20"/>
                <w:lang w:val="en-GB"/>
              </w:rPr>
            </w:pPr>
          </w:p>
          <w:p w14:paraId="09A5F0C6" w14:textId="77777777" w:rsidR="00A95BB3" w:rsidRPr="00A95BB3" w:rsidRDefault="00A95BB3" w:rsidP="00A95BB3">
            <w:pPr>
              <w:autoSpaceDE w:val="0"/>
              <w:autoSpaceDN w:val="0"/>
              <w:adjustRightInd w:val="0"/>
              <w:spacing w:after="0" w:line="240" w:lineRule="auto"/>
              <w:rPr>
                <w:rFonts w:ascii="Arial" w:eastAsia="Calibri" w:hAnsi="Arial" w:cs="Arial"/>
                <w:color w:val="000000"/>
                <w:sz w:val="20"/>
                <w:szCs w:val="20"/>
              </w:rPr>
            </w:pPr>
            <w:r w:rsidRPr="00A95BB3">
              <w:rPr>
                <w:rFonts w:ascii="Arial" w:eastAsia="Calibri" w:hAnsi="Arial" w:cs="Arial"/>
                <w:b/>
                <w:bCs/>
                <w:color w:val="000000"/>
                <w:sz w:val="20"/>
                <w:szCs w:val="20"/>
              </w:rPr>
              <w:t xml:space="preserve">Use of scaffold and working at height – </w:t>
            </w:r>
            <w:r w:rsidRPr="00A95BB3">
              <w:rPr>
                <w:rFonts w:ascii="Arial" w:eastAsia="Calibri" w:hAnsi="Arial" w:cs="Arial"/>
                <w:color w:val="000000"/>
                <w:sz w:val="20"/>
                <w:szCs w:val="20"/>
              </w:rPr>
              <w:t xml:space="preserve">a Fall Protection Plan and Rescue Plan will be required for approval prior to commencement of any activities at height. All workers to have a medical certificate of fitness. All workers must have fall protection plan training in the form of a toolbox talk with a signed register of attendance. Safety harnesses to be worn as required. Edge protection in the form of guard rails and toe boards to prevent materials and people from falling. </w:t>
            </w:r>
          </w:p>
          <w:p w14:paraId="3E128690" w14:textId="77777777" w:rsidR="00A95BB3" w:rsidRPr="00A95BB3" w:rsidRDefault="00A95BB3" w:rsidP="00A95BB3">
            <w:pPr>
              <w:spacing w:after="0" w:line="240" w:lineRule="auto"/>
              <w:rPr>
                <w:rFonts w:ascii="Arial" w:eastAsia="Times New Roman" w:hAnsi="Arial" w:cs="Arial"/>
                <w:b/>
                <w:sz w:val="20"/>
                <w:szCs w:val="20"/>
                <w:lang w:val="en-GB"/>
              </w:rPr>
            </w:pPr>
          </w:p>
          <w:p w14:paraId="67C129B6" w14:textId="77777777" w:rsidR="00A95BB3" w:rsidRPr="00A95BB3" w:rsidRDefault="00A95BB3" w:rsidP="00A95BB3">
            <w:pPr>
              <w:spacing w:after="0" w:line="240" w:lineRule="auto"/>
              <w:rPr>
                <w:rFonts w:ascii="Arial" w:eastAsia="Times New Roman" w:hAnsi="Arial" w:cs="Arial"/>
                <w:b/>
                <w:sz w:val="20"/>
                <w:szCs w:val="20"/>
                <w:lang w:val="en-GB"/>
              </w:rPr>
            </w:pPr>
            <w:r w:rsidRPr="00A95BB3">
              <w:rPr>
                <w:rFonts w:ascii="Arial" w:eastAsia="Times New Roman" w:hAnsi="Arial" w:cs="Arial"/>
                <w:b/>
                <w:sz w:val="20"/>
                <w:szCs w:val="20"/>
                <w:lang w:val="en-GB"/>
              </w:rPr>
              <w:t>Other construction hazards expected are as follows:</w:t>
            </w:r>
          </w:p>
          <w:p w14:paraId="786A1E6E" w14:textId="77777777" w:rsidR="00A95BB3" w:rsidRPr="00A95BB3" w:rsidRDefault="00A95BB3" w:rsidP="00A95BB3">
            <w:pPr>
              <w:spacing w:after="0" w:line="240" w:lineRule="auto"/>
              <w:rPr>
                <w:rFonts w:ascii="Arial" w:eastAsia="Times New Roman" w:hAnsi="Arial" w:cs="Arial"/>
                <w:b/>
                <w:sz w:val="20"/>
                <w:szCs w:val="20"/>
                <w:lang w:val="en-GB"/>
              </w:rPr>
            </w:pPr>
          </w:p>
          <w:p w14:paraId="1A1E50B5"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Bricklaying</w:t>
            </w:r>
          </w:p>
          <w:p w14:paraId="180AF537"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Compacting and Filling</w:t>
            </w:r>
          </w:p>
          <w:p w14:paraId="776E0110"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Compactor Operations</w:t>
            </w:r>
          </w:p>
          <w:p w14:paraId="522BCAF5"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Confined Spaces</w:t>
            </w:r>
          </w:p>
          <w:p w14:paraId="7515F47D"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Contaminated Land</w:t>
            </w:r>
          </w:p>
          <w:p w14:paraId="6651574B"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Cutting Kerbs</w:t>
            </w:r>
          </w:p>
          <w:p w14:paraId="598ECA10"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Cutting Off Disc</w:t>
            </w:r>
          </w:p>
          <w:p w14:paraId="55EA9E47"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Demolition</w:t>
            </w:r>
          </w:p>
          <w:p w14:paraId="24C6FB29"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Electric Tools and Electrical Installations</w:t>
            </w:r>
          </w:p>
          <w:p w14:paraId="009E26EB"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lastRenderedPageBreak/>
              <w:t xml:space="preserve">Excavations </w:t>
            </w:r>
          </w:p>
          <w:p w14:paraId="4E47C2BD"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Fire</w:t>
            </w:r>
          </w:p>
          <w:p w14:paraId="32069D6F"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Flammable Liquids / Gas</w:t>
            </w:r>
          </w:p>
          <w:p w14:paraId="42D28949"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Fragile Materials</w:t>
            </w:r>
          </w:p>
          <w:p w14:paraId="21E986D2"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Goods / Passenger Hoist Operation</w:t>
            </w:r>
          </w:p>
          <w:p w14:paraId="16E5DCD7"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Hand tools</w:t>
            </w:r>
          </w:p>
          <w:p w14:paraId="0B55E093"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Hazardous Substances</w:t>
            </w:r>
          </w:p>
          <w:p w14:paraId="78953147"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 xml:space="preserve">Hot Works </w:t>
            </w:r>
          </w:p>
          <w:p w14:paraId="0E9074BF"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Kerb Laying</w:t>
            </w:r>
          </w:p>
          <w:p w14:paraId="56DB71EB"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 xml:space="preserve">Lifting Operations </w:t>
            </w:r>
          </w:p>
          <w:p w14:paraId="3BAE167E"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 xml:space="preserve">Manhole Rings and Pipes Storage </w:t>
            </w:r>
          </w:p>
          <w:p w14:paraId="20A1BC9D"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 xml:space="preserve">Manual Handling of General Items </w:t>
            </w:r>
          </w:p>
          <w:p w14:paraId="77CD8888"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Material / Passenger Hoist Operation</w:t>
            </w:r>
          </w:p>
          <w:p w14:paraId="22FBBDC6"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Members of Public</w:t>
            </w:r>
          </w:p>
          <w:p w14:paraId="2EAC0BDA"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Noise and Dust</w:t>
            </w:r>
          </w:p>
          <w:p w14:paraId="194F8982"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Overhead Services (Working near)</w:t>
            </w:r>
          </w:p>
          <w:p w14:paraId="1B5AF581"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Painting</w:t>
            </w:r>
          </w:p>
          <w:p w14:paraId="0B890EF6"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Paving (Laying)</w:t>
            </w:r>
          </w:p>
          <w:p w14:paraId="240FB694"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Plant/Vehicle and Equipment Operation</w:t>
            </w:r>
          </w:p>
          <w:p w14:paraId="09DC22FC"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Plastering</w:t>
            </w:r>
          </w:p>
          <w:p w14:paraId="5D36E181"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Plumbing</w:t>
            </w:r>
          </w:p>
          <w:p w14:paraId="1D760867"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Scaffold Erection / Dismantling</w:t>
            </w:r>
          </w:p>
          <w:p w14:paraId="542D1888"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Shuttering Walls, Beams, Columns</w:t>
            </w:r>
          </w:p>
          <w:p w14:paraId="6112ED53"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Site Strip</w:t>
            </w:r>
          </w:p>
          <w:p w14:paraId="2E2773C7"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Skipping of Concrete</w:t>
            </w:r>
          </w:p>
          <w:p w14:paraId="3A915EFA"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Snakes</w:t>
            </w:r>
          </w:p>
          <w:p w14:paraId="75F573CF"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 xml:space="preserve">Steel Erection </w:t>
            </w:r>
          </w:p>
          <w:p w14:paraId="6468C7FB"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Steel Fixing</w:t>
            </w:r>
          </w:p>
          <w:p w14:paraId="22CCC4B9" w14:textId="77777777" w:rsidR="00A95BB3" w:rsidRPr="00A95BB3" w:rsidRDefault="00A95BB3" w:rsidP="00A95BB3">
            <w:pPr>
              <w:spacing w:after="0" w:line="240" w:lineRule="auto"/>
              <w:rPr>
                <w:rFonts w:ascii="Arial" w:eastAsia="Times New Roman" w:hAnsi="Arial" w:cs="Arial"/>
                <w:iCs/>
                <w:color w:val="000000"/>
                <w:sz w:val="20"/>
                <w:szCs w:val="20"/>
                <w:lang w:val="en-GB"/>
              </w:rPr>
            </w:pPr>
            <w:r w:rsidRPr="00A95BB3">
              <w:rPr>
                <w:rFonts w:ascii="Arial" w:eastAsia="Times New Roman" w:hAnsi="Arial" w:cs="Arial"/>
                <w:iCs/>
                <w:color w:val="000000"/>
                <w:sz w:val="20"/>
                <w:szCs w:val="20"/>
                <w:lang w:val="en-GB"/>
              </w:rPr>
              <w:t>Temporary Work (include False Work, Scaffold and Shoring)</w:t>
            </w:r>
          </w:p>
          <w:p w14:paraId="24A3AD33"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Tower Crane Erection and Dismantling</w:t>
            </w:r>
          </w:p>
          <w:p w14:paraId="363835A6"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Tower Scaffold</w:t>
            </w:r>
          </w:p>
          <w:p w14:paraId="256EFD05"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Troxler Use</w:t>
            </w:r>
          </w:p>
          <w:p w14:paraId="2DED68E2"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Work over or next to Water</w:t>
            </w:r>
          </w:p>
          <w:p w14:paraId="07DD6532"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Working at Height (excl scaffold)</w:t>
            </w:r>
          </w:p>
          <w:p w14:paraId="537FE064" w14:textId="77777777" w:rsidR="00A95BB3" w:rsidRPr="00A95BB3" w:rsidRDefault="00A95BB3" w:rsidP="00A95BB3">
            <w:pPr>
              <w:spacing w:after="0" w:line="240" w:lineRule="auto"/>
              <w:rPr>
                <w:rFonts w:ascii="Arial" w:eastAsia="Times New Roman" w:hAnsi="Arial" w:cs="Arial"/>
                <w:iCs/>
                <w:sz w:val="20"/>
                <w:szCs w:val="20"/>
                <w:lang w:val="en-GB"/>
              </w:rPr>
            </w:pPr>
          </w:p>
          <w:p w14:paraId="6BD04321"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NOTE: Please refer to end of this Health and Safety Specification for the baseline risk assessment for these risks.</w:t>
            </w:r>
          </w:p>
          <w:p w14:paraId="2FAC2AEC" w14:textId="77777777" w:rsidR="00A95BB3" w:rsidRPr="00A95BB3" w:rsidRDefault="00A95BB3" w:rsidP="00A95BB3">
            <w:pPr>
              <w:spacing w:after="0" w:line="240" w:lineRule="auto"/>
              <w:rPr>
                <w:rFonts w:ascii="Arial" w:eastAsia="Times New Roman" w:hAnsi="Arial" w:cs="Arial"/>
                <w:sz w:val="20"/>
                <w:szCs w:val="24"/>
                <w:lang w:val="en-GB"/>
              </w:rPr>
            </w:pPr>
          </w:p>
        </w:tc>
      </w:tr>
      <w:tr w:rsidR="00A95BB3" w:rsidRPr="00A95BB3" w14:paraId="36F3C9AE" w14:textId="77777777" w:rsidTr="00640935">
        <w:tblPrEx>
          <w:tblBorders>
            <w:top w:val="single" w:sz="4" w:space="0" w:color="auto"/>
            <w:left w:val="single" w:sz="4" w:space="0" w:color="auto"/>
            <w:bottom w:val="single" w:sz="4" w:space="0" w:color="auto"/>
            <w:right w:val="single" w:sz="4" w:space="0" w:color="auto"/>
          </w:tblBorders>
        </w:tblPrEx>
        <w:trPr>
          <w:trHeight w:val="383"/>
          <w:jc w:val="center"/>
        </w:trPr>
        <w:tc>
          <w:tcPr>
            <w:tcW w:w="9498" w:type="dxa"/>
            <w:tcBorders>
              <w:top w:val="single" w:sz="4" w:space="0" w:color="auto"/>
              <w:bottom w:val="single" w:sz="4" w:space="0" w:color="auto"/>
            </w:tcBorders>
            <w:vAlign w:val="center"/>
          </w:tcPr>
          <w:p w14:paraId="7F95F563" w14:textId="77777777" w:rsidR="00A95BB3" w:rsidRPr="00A95BB3" w:rsidRDefault="00A95BB3" w:rsidP="00A95BB3">
            <w:pPr>
              <w:spacing w:after="0" w:line="240" w:lineRule="auto"/>
              <w:rPr>
                <w:rFonts w:ascii="Arial" w:eastAsia="Times New Roman" w:hAnsi="Arial" w:cs="Arial"/>
                <w:i/>
                <w:sz w:val="20"/>
                <w:szCs w:val="20"/>
                <w:lang w:val="en-GB"/>
              </w:rPr>
            </w:pPr>
            <w:r w:rsidRPr="00A95BB3">
              <w:rPr>
                <w:rFonts w:ascii="Arial" w:eastAsia="Times New Roman" w:hAnsi="Arial" w:cs="Arial"/>
                <w:b/>
                <w:i/>
                <w:iCs/>
                <w:sz w:val="20"/>
                <w:szCs w:val="20"/>
                <w:lang w:val="en-GB"/>
              </w:rPr>
              <w:lastRenderedPageBreak/>
              <w:t>ACTIVITIES REQUIRING APPROVED METHOD STATEMENTS (FOR HEALTH AND SAFETY)</w:t>
            </w:r>
          </w:p>
        </w:tc>
      </w:tr>
      <w:tr w:rsidR="00A95BB3" w:rsidRPr="00A95BB3" w14:paraId="55E8E1D2" w14:textId="77777777" w:rsidTr="00640935">
        <w:tblPrEx>
          <w:tblBorders>
            <w:top w:val="single" w:sz="4" w:space="0" w:color="auto"/>
            <w:left w:val="single" w:sz="4" w:space="0" w:color="auto"/>
            <w:bottom w:val="single" w:sz="4" w:space="0" w:color="auto"/>
            <w:right w:val="single" w:sz="4" w:space="0" w:color="auto"/>
          </w:tblBorders>
        </w:tblPrEx>
        <w:trPr>
          <w:trHeight w:val="629"/>
          <w:jc w:val="center"/>
        </w:trPr>
        <w:tc>
          <w:tcPr>
            <w:tcW w:w="9498" w:type="dxa"/>
            <w:tcBorders>
              <w:top w:val="single" w:sz="4" w:space="0" w:color="auto"/>
            </w:tcBorders>
          </w:tcPr>
          <w:p w14:paraId="418CF5A6" w14:textId="77777777" w:rsidR="00A95BB3" w:rsidRPr="00A95BB3" w:rsidRDefault="00A95BB3" w:rsidP="00A95BB3">
            <w:pPr>
              <w:spacing w:after="0" w:line="240" w:lineRule="auto"/>
              <w:rPr>
                <w:rFonts w:ascii="Arial" w:eastAsia="Times New Roman" w:hAnsi="Arial" w:cs="Arial"/>
                <w:b/>
                <w:iCs/>
                <w:sz w:val="20"/>
                <w:szCs w:val="20"/>
                <w:lang w:val="en-GB"/>
              </w:rPr>
            </w:pPr>
          </w:p>
          <w:p w14:paraId="57B8A830"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 xml:space="preserve">Working in close proximity of high voltage power lines. </w:t>
            </w:r>
          </w:p>
          <w:p w14:paraId="62190CD5"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 xml:space="preserve">Traffic Management Plan including overnight parking of plants. </w:t>
            </w:r>
          </w:p>
          <w:p w14:paraId="760E2795" w14:textId="77777777" w:rsidR="00A95BB3" w:rsidRPr="00A95BB3" w:rsidRDefault="00A95BB3" w:rsidP="00A95BB3">
            <w:pPr>
              <w:spacing w:after="0" w:line="240" w:lineRule="auto"/>
              <w:rPr>
                <w:rFonts w:ascii="Arial" w:eastAsia="Times New Roman" w:hAnsi="Arial" w:cs="Arial"/>
                <w:sz w:val="20"/>
                <w:lang w:val="en-GB"/>
              </w:rPr>
            </w:pPr>
            <w:r w:rsidRPr="00A95BB3">
              <w:rPr>
                <w:rFonts w:ascii="Arial" w:eastAsia="Times New Roman" w:hAnsi="Arial" w:cs="Arial"/>
                <w:iCs/>
                <w:sz w:val="20"/>
                <w:szCs w:val="20"/>
                <w:lang w:val="en-GB"/>
              </w:rPr>
              <w:t xml:space="preserve">Working in close proximity of </w:t>
            </w:r>
            <w:r w:rsidRPr="00A95BB3">
              <w:rPr>
                <w:rFonts w:ascii="Arial" w:eastAsia="Times New Roman" w:hAnsi="Arial" w:cs="Arial"/>
                <w:sz w:val="20"/>
                <w:lang w:val="en-GB"/>
              </w:rPr>
              <w:t>fast flowing and deep water.</w:t>
            </w:r>
            <w:r w:rsidRPr="00A95BB3">
              <w:rPr>
                <w:rFonts w:ascii="Arial" w:eastAsia="Times New Roman" w:hAnsi="Arial" w:cs="Arial"/>
                <w:iCs/>
                <w:sz w:val="20"/>
                <w:szCs w:val="20"/>
                <w:lang w:val="en-GB"/>
              </w:rPr>
              <w:t>.</w:t>
            </w:r>
          </w:p>
          <w:p w14:paraId="18118807"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Shoring of trenches and excavations.</w:t>
            </w:r>
          </w:p>
          <w:p w14:paraId="739C229F"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 xml:space="preserve">Confined space entries. </w:t>
            </w:r>
          </w:p>
          <w:p w14:paraId="47E922CD" w14:textId="77777777" w:rsidR="00A95BB3" w:rsidRPr="00A95BB3" w:rsidRDefault="00A95BB3" w:rsidP="00A95BB3">
            <w:pPr>
              <w:spacing w:after="0" w:line="240" w:lineRule="auto"/>
              <w:rPr>
                <w:rFonts w:ascii="Arial" w:eastAsia="Times New Roman" w:hAnsi="Arial" w:cs="Arial"/>
                <w:b/>
                <w:iCs/>
                <w:sz w:val="20"/>
                <w:szCs w:val="20"/>
                <w:lang w:val="en-GB"/>
              </w:rPr>
            </w:pPr>
            <w:r w:rsidRPr="00A95BB3">
              <w:rPr>
                <w:rFonts w:ascii="Arial" w:eastAsia="Times New Roman" w:hAnsi="Arial" w:cs="Arial"/>
                <w:iCs/>
                <w:sz w:val="20"/>
                <w:szCs w:val="20"/>
                <w:lang w:val="en-GB"/>
              </w:rPr>
              <w:t>Working at Heights.</w:t>
            </w:r>
          </w:p>
        </w:tc>
      </w:tr>
      <w:tr w:rsidR="00A95BB3" w:rsidRPr="00A95BB3" w14:paraId="515B3EFE" w14:textId="77777777" w:rsidTr="00640935">
        <w:tblPrEx>
          <w:tblBorders>
            <w:top w:val="single" w:sz="4" w:space="0" w:color="auto"/>
            <w:left w:val="single" w:sz="4" w:space="0" w:color="auto"/>
            <w:bottom w:val="single" w:sz="4" w:space="0" w:color="auto"/>
            <w:right w:val="single" w:sz="4" w:space="0" w:color="auto"/>
          </w:tblBorders>
        </w:tblPrEx>
        <w:trPr>
          <w:trHeight w:val="383"/>
          <w:jc w:val="center"/>
        </w:trPr>
        <w:tc>
          <w:tcPr>
            <w:tcW w:w="9498" w:type="dxa"/>
            <w:tcBorders>
              <w:top w:val="single" w:sz="4" w:space="0" w:color="auto"/>
              <w:bottom w:val="single" w:sz="4" w:space="0" w:color="auto"/>
            </w:tcBorders>
            <w:vAlign w:val="center"/>
          </w:tcPr>
          <w:p w14:paraId="622C1CD7" w14:textId="77777777" w:rsidR="00A95BB3" w:rsidRPr="00A95BB3" w:rsidRDefault="00A95BB3" w:rsidP="00A95BB3">
            <w:pPr>
              <w:spacing w:after="0" w:line="240" w:lineRule="auto"/>
              <w:rPr>
                <w:rFonts w:ascii="Arial" w:eastAsia="Times New Roman" w:hAnsi="Arial" w:cs="Arial"/>
                <w:i/>
                <w:sz w:val="20"/>
                <w:szCs w:val="20"/>
                <w:lang w:val="en-GB"/>
              </w:rPr>
            </w:pPr>
            <w:r w:rsidRPr="00A95BB3">
              <w:rPr>
                <w:rFonts w:ascii="Arial" w:eastAsia="Times New Roman" w:hAnsi="Arial" w:cs="Arial"/>
                <w:b/>
                <w:i/>
                <w:iCs/>
                <w:sz w:val="20"/>
                <w:szCs w:val="20"/>
                <w:lang w:val="en-GB"/>
              </w:rPr>
              <w:t>ACTIVITIES REQUIRING PERMITS (FOR HEALTH AND SAFETY PURPOSES)</w:t>
            </w:r>
          </w:p>
        </w:tc>
      </w:tr>
      <w:tr w:rsidR="00A95BB3" w:rsidRPr="00A95BB3" w14:paraId="436D2B7F"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348C7CC7"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Permit to Dig / Permit to Enter Excavations:</w:t>
            </w:r>
            <w:r w:rsidRPr="00A95BB3">
              <w:rPr>
                <w:rFonts w:ascii="Arial" w:eastAsia="Times New Roman" w:hAnsi="Arial" w:cs="Arial"/>
                <w:sz w:val="20"/>
                <w:szCs w:val="20"/>
                <w:lang w:val="en-GB"/>
              </w:rPr>
              <w:tab/>
              <w:t>Permit will be required, PC to issue</w:t>
            </w:r>
          </w:p>
          <w:p w14:paraId="0C9BA45B" w14:textId="77777777" w:rsidR="00A95BB3" w:rsidRPr="00A95BB3" w:rsidRDefault="00A95BB3" w:rsidP="00A95BB3">
            <w:pPr>
              <w:spacing w:after="0" w:line="240" w:lineRule="auto"/>
              <w:rPr>
                <w:rFonts w:ascii="Arial" w:eastAsia="Times New Roman" w:hAnsi="Arial" w:cs="Arial"/>
                <w:b/>
                <w:sz w:val="20"/>
                <w:szCs w:val="20"/>
                <w:lang w:val="en-GB"/>
              </w:rPr>
            </w:pPr>
          </w:p>
          <w:p w14:paraId="49FCE42A"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Permit to Work with Electricity:</w:t>
            </w:r>
            <w:r w:rsidRPr="00A95BB3">
              <w:rPr>
                <w:rFonts w:ascii="Arial" w:eastAsia="Times New Roman" w:hAnsi="Arial" w:cs="Arial"/>
                <w:sz w:val="20"/>
                <w:szCs w:val="20"/>
                <w:lang w:val="en-GB"/>
              </w:rPr>
              <w:tab/>
              <w:t>Permit will be required, Municipality to issue</w:t>
            </w:r>
          </w:p>
          <w:p w14:paraId="05CA0670" w14:textId="77777777" w:rsidR="00A95BB3" w:rsidRPr="00A95BB3" w:rsidRDefault="00A95BB3" w:rsidP="00A95BB3">
            <w:pPr>
              <w:spacing w:after="0" w:line="240" w:lineRule="auto"/>
              <w:rPr>
                <w:rFonts w:ascii="Arial" w:eastAsia="Times New Roman" w:hAnsi="Arial" w:cs="Arial"/>
                <w:b/>
                <w:sz w:val="20"/>
                <w:szCs w:val="20"/>
                <w:lang w:val="en-GB"/>
              </w:rPr>
            </w:pPr>
          </w:p>
          <w:p w14:paraId="3265AEBC"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Confined Space Permit:</w:t>
            </w:r>
            <w:r w:rsidRPr="00A95BB3">
              <w:rPr>
                <w:rFonts w:ascii="Arial" w:eastAsia="Times New Roman" w:hAnsi="Arial" w:cs="Arial"/>
                <w:sz w:val="20"/>
                <w:szCs w:val="20"/>
                <w:lang w:val="en-GB"/>
              </w:rPr>
              <w:tab/>
              <w:t>Permit will be required, PC to issue</w:t>
            </w:r>
          </w:p>
          <w:p w14:paraId="01ED370B" w14:textId="77777777" w:rsidR="00A95BB3" w:rsidRPr="00A95BB3" w:rsidRDefault="00A95BB3" w:rsidP="00A95BB3">
            <w:pPr>
              <w:spacing w:after="0" w:line="240" w:lineRule="auto"/>
              <w:rPr>
                <w:rFonts w:ascii="Arial" w:eastAsia="Times New Roman" w:hAnsi="Arial" w:cs="Arial"/>
                <w:sz w:val="20"/>
                <w:szCs w:val="20"/>
                <w:lang w:val="en-GB"/>
              </w:rPr>
            </w:pPr>
          </w:p>
          <w:p w14:paraId="0465652F"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Hot Works Permit:</w:t>
            </w:r>
            <w:r w:rsidRPr="00A95BB3">
              <w:rPr>
                <w:rFonts w:ascii="Arial" w:eastAsia="Times New Roman" w:hAnsi="Arial" w:cs="Arial"/>
                <w:sz w:val="20"/>
                <w:szCs w:val="20"/>
                <w:lang w:val="en-GB"/>
              </w:rPr>
              <w:tab/>
              <w:t>Permit will be required, PC to issue</w:t>
            </w:r>
          </w:p>
          <w:p w14:paraId="40E77ACB" w14:textId="77777777" w:rsidR="00A95BB3" w:rsidRPr="00A95BB3" w:rsidRDefault="00A95BB3" w:rsidP="00A95BB3">
            <w:pPr>
              <w:spacing w:after="0" w:line="240" w:lineRule="auto"/>
              <w:rPr>
                <w:rFonts w:ascii="Arial" w:eastAsia="Times New Roman" w:hAnsi="Arial" w:cs="Arial"/>
                <w:b/>
                <w:sz w:val="20"/>
                <w:szCs w:val="20"/>
                <w:lang w:val="en-GB"/>
              </w:rPr>
            </w:pPr>
          </w:p>
          <w:p w14:paraId="0B5E897E"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Permit to Work under Power Lines:</w:t>
            </w:r>
            <w:r w:rsidRPr="00A95BB3">
              <w:rPr>
                <w:rFonts w:ascii="Arial" w:eastAsia="Times New Roman" w:hAnsi="Arial" w:cs="Arial"/>
                <w:sz w:val="20"/>
                <w:szCs w:val="20"/>
                <w:lang w:val="en-GB"/>
              </w:rPr>
              <w:tab/>
              <w:t>Permit will be required Municipality/Eskom to issue</w:t>
            </w:r>
          </w:p>
          <w:p w14:paraId="44CD6377" w14:textId="77777777" w:rsidR="00A95BB3" w:rsidRPr="00A95BB3" w:rsidRDefault="00A95BB3" w:rsidP="00A95BB3">
            <w:pPr>
              <w:spacing w:after="0" w:line="240" w:lineRule="auto"/>
              <w:rPr>
                <w:rFonts w:ascii="Arial" w:eastAsia="Times New Roman" w:hAnsi="Arial" w:cs="Arial"/>
                <w:b/>
                <w:sz w:val="20"/>
                <w:szCs w:val="20"/>
                <w:lang w:val="en-GB"/>
              </w:rPr>
            </w:pPr>
          </w:p>
          <w:p w14:paraId="166DAB05"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 xml:space="preserve">Blasting: </w:t>
            </w:r>
            <w:r w:rsidRPr="00A95BB3">
              <w:rPr>
                <w:rFonts w:ascii="Arial" w:eastAsia="Times New Roman" w:hAnsi="Arial" w:cs="Arial"/>
                <w:sz w:val="20"/>
                <w:szCs w:val="20"/>
                <w:lang w:val="en-GB"/>
              </w:rPr>
              <w:t>N/A</w:t>
            </w:r>
            <w:r w:rsidRPr="00A95BB3">
              <w:rPr>
                <w:rFonts w:ascii="Arial" w:eastAsia="Times New Roman" w:hAnsi="Arial" w:cs="Arial"/>
                <w:sz w:val="20"/>
                <w:szCs w:val="20"/>
                <w:lang w:val="en-GB"/>
              </w:rPr>
              <w:tab/>
            </w:r>
          </w:p>
          <w:p w14:paraId="084689AE" w14:textId="77777777" w:rsidR="00A95BB3" w:rsidRPr="00A95BB3" w:rsidRDefault="00A95BB3" w:rsidP="00A95BB3">
            <w:pPr>
              <w:spacing w:after="0" w:line="240" w:lineRule="auto"/>
              <w:rPr>
                <w:rFonts w:ascii="Arial" w:eastAsia="Times New Roman" w:hAnsi="Arial" w:cs="Arial"/>
                <w:b/>
                <w:sz w:val="20"/>
                <w:szCs w:val="20"/>
                <w:lang w:val="en-GB"/>
              </w:rPr>
            </w:pPr>
          </w:p>
          <w:p w14:paraId="151C87CB"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 xml:space="preserve">Temporary Works:  </w:t>
            </w:r>
            <w:r w:rsidRPr="00A95BB3">
              <w:rPr>
                <w:rFonts w:ascii="Arial" w:eastAsia="Times New Roman" w:hAnsi="Arial" w:cs="Arial"/>
                <w:sz w:val="20"/>
                <w:szCs w:val="20"/>
                <w:lang w:val="en-GB"/>
              </w:rPr>
              <w:tab/>
              <w:t>N/A</w:t>
            </w:r>
          </w:p>
          <w:p w14:paraId="02923757"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 xml:space="preserve"> </w:t>
            </w:r>
            <w:r w:rsidRPr="00A95BB3">
              <w:rPr>
                <w:rFonts w:ascii="Arial" w:eastAsia="Times New Roman" w:hAnsi="Arial" w:cs="Arial"/>
                <w:sz w:val="20"/>
                <w:szCs w:val="20"/>
                <w:lang w:val="en-GB"/>
              </w:rPr>
              <w:tab/>
            </w:r>
          </w:p>
          <w:p w14:paraId="3E61A7BF" w14:textId="77777777" w:rsidR="00A95BB3" w:rsidRPr="00A95BB3" w:rsidRDefault="00A95BB3" w:rsidP="00A95BB3">
            <w:pPr>
              <w:spacing w:after="0" w:line="240" w:lineRule="auto"/>
              <w:jc w:val="both"/>
              <w:rPr>
                <w:rFonts w:ascii="Arial" w:eastAsia="Times New Roman" w:hAnsi="Arial" w:cs="Arial"/>
                <w:b/>
                <w:sz w:val="20"/>
                <w:szCs w:val="20"/>
                <w:lang w:val="en-GB"/>
              </w:rPr>
            </w:pPr>
          </w:p>
        </w:tc>
      </w:tr>
      <w:tr w:rsidR="00A95BB3" w:rsidRPr="00A95BB3" w14:paraId="21B80118"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4E2A8133" w14:textId="77777777" w:rsidR="00A95BB3" w:rsidRPr="00A95BB3" w:rsidRDefault="00A95BB3" w:rsidP="00A95BB3">
            <w:pPr>
              <w:spacing w:after="0" w:line="240" w:lineRule="auto"/>
              <w:jc w:val="both"/>
              <w:rPr>
                <w:rFonts w:ascii="Arial" w:eastAsia="Times New Roman" w:hAnsi="Arial" w:cs="Arial"/>
                <w:b/>
                <w:i/>
                <w:sz w:val="20"/>
                <w:szCs w:val="20"/>
                <w:lang w:val="en-GB"/>
              </w:rPr>
            </w:pPr>
            <w:r w:rsidRPr="00A95BB3">
              <w:rPr>
                <w:rFonts w:ascii="Arial" w:eastAsia="Times New Roman" w:hAnsi="Arial" w:cs="Arial"/>
                <w:b/>
                <w:i/>
                <w:sz w:val="20"/>
                <w:szCs w:val="20"/>
                <w:lang w:val="en-GB"/>
              </w:rPr>
              <w:lastRenderedPageBreak/>
              <w:t xml:space="preserve">CONTRACTOR </w:t>
            </w:r>
            <w:r w:rsidRPr="00A95BB3">
              <w:rPr>
                <w:rFonts w:ascii="Arial" w:eastAsia="Times New Roman" w:hAnsi="Arial" w:cs="Arial"/>
                <w:b/>
                <w:i/>
                <w:iCs/>
                <w:sz w:val="20"/>
                <w:szCs w:val="20"/>
                <w:lang w:val="en-GB"/>
              </w:rPr>
              <w:t>SAFETY OFFICER PROVISION</w:t>
            </w:r>
          </w:p>
          <w:p w14:paraId="4FAB681B" w14:textId="77777777" w:rsidR="00A95BB3" w:rsidRPr="00A95BB3" w:rsidRDefault="00A95BB3" w:rsidP="00A95BB3">
            <w:pPr>
              <w:spacing w:after="0" w:line="240" w:lineRule="auto"/>
              <w:jc w:val="both"/>
              <w:rPr>
                <w:rFonts w:ascii="Arial" w:eastAsia="Times New Roman" w:hAnsi="Arial" w:cs="Arial"/>
                <w:sz w:val="20"/>
                <w:szCs w:val="20"/>
                <w:lang w:val="en-GB"/>
              </w:rPr>
            </w:pPr>
            <w:r w:rsidRPr="00A95BB3">
              <w:rPr>
                <w:rFonts w:ascii="Arial" w:eastAsia="Times New Roman" w:hAnsi="Arial" w:cs="Arial"/>
                <w:sz w:val="20"/>
                <w:szCs w:val="20"/>
                <w:lang w:val="en-GB"/>
              </w:rPr>
              <w:t>Records of safety audits undertaken by the Contractor’s Safety Officer must be kept on site in the safety file and non-conformances reported by the Safety Officer to the Contractor’s management team.  All non-conformances identified by the Safety Officer must be investigated and corrective action taken by the Contractor to prevent re-occurrence. A full-time safety officer must be appointed for this project the appointed safety officer must be registered at SACPCMP, proof of registration or confirmation letter of request for registration must be provided.</w:t>
            </w:r>
          </w:p>
          <w:p w14:paraId="7DC5A0D5" w14:textId="77777777" w:rsidR="00A95BB3" w:rsidRPr="00A95BB3" w:rsidRDefault="00A95BB3" w:rsidP="00A95BB3">
            <w:pPr>
              <w:spacing w:after="0" w:line="240" w:lineRule="auto"/>
              <w:jc w:val="both"/>
              <w:rPr>
                <w:rFonts w:ascii="Arial" w:eastAsia="Times New Roman" w:hAnsi="Arial" w:cs="Arial"/>
                <w:b/>
                <w:i/>
                <w:sz w:val="20"/>
                <w:szCs w:val="20"/>
                <w:lang w:val="en-GB"/>
              </w:rPr>
            </w:pPr>
          </w:p>
        </w:tc>
      </w:tr>
      <w:tr w:rsidR="00A95BB3" w:rsidRPr="00A95BB3" w14:paraId="4CB53EF6"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2B0EB6FC" w14:textId="77777777" w:rsidR="00A95BB3" w:rsidRPr="00A95BB3" w:rsidRDefault="00A95BB3" w:rsidP="00A95BB3">
            <w:pPr>
              <w:tabs>
                <w:tab w:val="num" w:pos="34"/>
              </w:tabs>
              <w:spacing w:after="0" w:line="240" w:lineRule="auto"/>
              <w:ind w:left="567" w:right="-200" w:hanging="533"/>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MEDICAL CERTIFICATE OF FITNESS</w:t>
            </w:r>
          </w:p>
          <w:p w14:paraId="6E8E9D0A" w14:textId="77777777" w:rsidR="00A95BB3" w:rsidRPr="00A95BB3" w:rsidRDefault="00A95BB3" w:rsidP="00A95BB3">
            <w:pPr>
              <w:tabs>
                <w:tab w:val="num" w:pos="34"/>
              </w:tabs>
              <w:spacing w:after="0" w:line="240" w:lineRule="auto"/>
              <w:ind w:left="34" w:right="34" w:hanging="34"/>
              <w:jc w:val="both"/>
              <w:rPr>
                <w:rFonts w:ascii="Arial" w:eastAsia="Times New Roman" w:hAnsi="Arial" w:cs="Arial"/>
                <w:sz w:val="20"/>
                <w:szCs w:val="24"/>
                <w:lang w:val="en-GB"/>
              </w:rPr>
            </w:pPr>
            <w:r w:rsidRPr="00A95BB3">
              <w:rPr>
                <w:rFonts w:ascii="Arial" w:eastAsia="Times New Roman" w:hAnsi="Arial" w:cs="Arial"/>
                <w:sz w:val="20"/>
                <w:szCs w:val="24"/>
                <w:lang w:val="en-GB"/>
              </w:rPr>
              <w:t>The Principal contractor must ensure that his employees and contractor appointed by him are in possession of a valid medical certificate of fitness, specific to the construction work being performed, issued by an occupational health practitioner in the form of an Annexure 3 template.</w:t>
            </w:r>
          </w:p>
          <w:p w14:paraId="702B6B03" w14:textId="77777777" w:rsidR="00A95BB3" w:rsidRPr="00A95BB3" w:rsidRDefault="00A95BB3" w:rsidP="00A95BB3">
            <w:pPr>
              <w:tabs>
                <w:tab w:val="num" w:pos="34"/>
              </w:tabs>
              <w:spacing w:after="0" w:line="240" w:lineRule="auto"/>
              <w:ind w:right="34"/>
              <w:jc w:val="both"/>
              <w:rPr>
                <w:rFonts w:ascii="Arial" w:eastAsia="Times New Roman" w:hAnsi="Arial" w:cs="Arial"/>
                <w:b/>
                <w:i/>
                <w:iCs/>
                <w:sz w:val="20"/>
                <w:szCs w:val="20"/>
                <w:lang w:val="en-GB"/>
              </w:rPr>
            </w:pPr>
          </w:p>
        </w:tc>
      </w:tr>
      <w:tr w:rsidR="00A95BB3" w:rsidRPr="00A95BB3" w14:paraId="008BEDEF"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603D3A5B" w14:textId="77777777" w:rsidR="00A95BB3" w:rsidRPr="00A95BB3" w:rsidRDefault="00A95BB3" w:rsidP="00A95BB3">
            <w:pPr>
              <w:spacing w:after="0" w:line="240" w:lineRule="auto"/>
              <w:jc w:val="both"/>
              <w:rPr>
                <w:rFonts w:ascii="Arial" w:eastAsia="Times New Roman" w:hAnsi="Arial" w:cs="Arial"/>
                <w:i/>
                <w:sz w:val="20"/>
                <w:szCs w:val="20"/>
                <w:lang w:val="en-GB"/>
              </w:rPr>
            </w:pPr>
            <w:r w:rsidRPr="00A95BB3">
              <w:rPr>
                <w:rFonts w:ascii="Arial" w:eastAsia="Times New Roman" w:hAnsi="Arial" w:cs="Arial"/>
                <w:b/>
                <w:bCs/>
                <w:i/>
                <w:sz w:val="20"/>
                <w:szCs w:val="20"/>
                <w:lang w:val="en-GB"/>
              </w:rPr>
              <w:t>MANAGEMENT</w:t>
            </w:r>
            <w:r w:rsidRPr="00A95BB3">
              <w:rPr>
                <w:rFonts w:ascii="Arial" w:eastAsia="Times New Roman" w:hAnsi="Arial" w:cs="Arial"/>
                <w:b/>
                <w:bCs/>
                <w:i/>
                <w:spacing w:val="45"/>
                <w:sz w:val="20"/>
                <w:szCs w:val="20"/>
                <w:lang w:val="en-GB"/>
              </w:rPr>
              <w:t xml:space="preserve"> </w:t>
            </w:r>
            <w:r w:rsidRPr="00A95BB3">
              <w:rPr>
                <w:rFonts w:ascii="Arial" w:eastAsia="Times New Roman" w:hAnsi="Arial" w:cs="Arial"/>
                <w:b/>
                <w:bCs/>
                <w:i/>
                <w:sz w:val="20"/>
                <w:szCs w:val="20"/>
                <w:lang w:val="en-GB"/>
              </w:rPr>
              <w:t>AND</w:t>
            </w:r>
            <w:r w:rsidRPr="00A95BB3">
              <w:rPr>
                <w:rFonts w:ascii="Arial" w:eastAsia="Times New Roman" w:hAnsi="Arial" w:cs="Arial"/>
                <w:b/>
                <w:bCs/>
                <w:i/>
                <w:spacing w:val="26"/>
                <w:sz w:val="20"/>
                <w:szCs w:val="20"/>
                <w:lang w:val="en-GB"/>
              </w:rPr>
              <w:t xml:space="preserve"> </w:t>
            </w:r>
            <w:r w:rsidRPr="00A95BB3">
              <w:rPr>
                <w:rFonts w:ascii="Arial" w:eastAsia="Times New Roman" w:hAnsi="Arial" w:cs="Arial"/>
                <w:b/>
                <w:bCs/>
                <w:i/>
                <w:sz w:val="20"/>
                <w:szCs w:val="20"/>
                <w:lang w:val="en-GB"/>
              </w:rPr>
              <w:t>SUPERVISION</w:t>
            </w:r>
            <w:r w:rsidRPr="00A95BB3">
              <w:rPr>
                <w:rFonts w:ascii="Arial" w:eastAsia="Times New Roman" w:hAnsi="Arial" w:cs="Arial"/>
                <w:b/>
                <w:bCs/>
                <w:i/>
                <w:spacing w:val="45"/>
                <w:sz w:val="20"/>
                <w:szCs w:val="20"/>
                <w:lang w:val="en-GB"/>
              </w:rPr>
              <w:t xml:space="preserve"> </w:t>
            </w:r>
            <w:r w:rsidRPr="00A95BB3">
              <w:rPr>
                <w:rFonts w:ascii="Arial" w:eastAsia="Times New Roman" w:hAnsi="Arial" w:cs="Arial"/>
                <w:b/>
                <w:bCs/>
                <w:i/>
                <w:sz w:val="20"/>
                <w:szCs w:val="20"/>
                <w:lang w:val="en-GB"/>
              </w:rPr>
              <w:t>OF</w:t>
            </w:r>
            <w:r w:rsidRPr="00A95BB3">
              <w:rPr>
                <w:rFonts w:ascii="Arial" w:eastAsia="Times New Roman" w:hAnsi="Arial" w:cs="Arial"/>
                <w:b/>
                <w:bCs/>
                <w:i/>
                <w:spacing w:val="30"/>
                <w:sz w:val="20"/>
                <w:szCs w:val="20"/>
                <w:lang w:val="en-GB"/>
              </w:rPr>
              <w:t xml:space="preserve"> </w:t>
            </w:r>
            <w:r w:rsidRPr="00A95BB3">
              <w:rPr>
                <w:rFonts w:ascii="Arial" w:eastAsia="Times New Roman" w:hAnsi="Arial" w:cs="Arial"/>
                <w:b/>
                <w:bCs/>
                <w:i/>
                <w:sz w:val="20"/>
                <w:szCs w:val="20"/>
                <w:lang w:val="en-GB"/>
              </w:rPr>
              <w:t>CONSTRUCTION</w:t>
            </w:r>
            <w:r w:rsidRPr="00A95BB3">
              <w:rPr>
                <w:rFonts w:ascii="Arial" w:eastAsia="Times New Roman" w:hAnsi="Arial" w:cs="Arial"/>
                <w:b/>
                <w:bCs/>
                <w:i/>
                <w:spacing w:val="24"/>
                <w:sz w:val="20"/>
                <w:szCs w:val="20"/>
                <w:lang w:val="en-GB"/>
              </w:rPr>
              <w:t xml:space="preserve"> </w:t>
            </w:r>
            <w:r w:rsidRPr="00A95BB3">
              <w:rPr>
                <w:rFonts w:ascii="Arial" w:eastAsia="Times New Roman" w:hAnsi="Arial" w:cs="Arial"/>
                <w:b/>
                <w:bCs/>
                <w:i/>
                <w:sz w:val="20"/>
                <w:szCs w:val="20"/>
                <w:lang w:val="en-GB"/>
              </w:rPr>
              <w:t>WORK</w:t>
            </w:r>
          </w:p>
          <w:p w14:paraId="27F4B0D8" w14:textId="77777777" w:rsidR="00A95BB3" w:rsidRPr="00A95BB3" w:rsidRDefault="00A95BB3" w:rsidP="00A95BB3">
            <w:pPr>
              <w:spacing w:after="0" w:line="240" w:lineRule="auto"/>
              <w:jc w:val="both"/>
              <w:rPr>
                <w:rFonts w:ascii="Arial" w:eastAsia="Times New Roman" w:hAnsi="Arial" w:cs="Arial"/>
                <w:sz w:val="20"/>
                <w:szCs w:val="20"/>
                <w:lang w:val="en-ZA"/>
              </w:rPr>
            </w:pPr>
            <w:r w:rsidRPr="00A95BB3">
              <w:rPr>
                <w:rFonts w:ascii="Arial" w:eastAsia="Times New Roman" w:hAnsi="Arial" w:cs="Arial"/>
                <w:sz w:val="20"/>
                <w:szCs w:val="20"/>
                <w:lang w:val="en-GB"/>
              </w:rPr>
              <w:t>A</w:t>
            </w:r>
            <w:r w:rsidRPr="00A95BB3">
              <w:rPr>
                <w:rFonts w:ascii="Arial" w:eastAsia="Times New Roman" w:hAnsi="Arial" w:cs="Arial"/>
                <w:spacing w:val="14"/>
                <w:sz w:val="20"/>
                <w:szCs w:val="20"/>
                <w:lang w:val="en-GB"/>
              </w:rPr>
              <w:t xml:space="preserve"> </w:t>
            </w:r>
            <w:r w:rsidRPr="00A95BB3">
              <w:rPr>
                <w:rFonts w:ascii="Arial" w:eastAsia="Times New Roman" w:hAnsi="Arial" w:cs="Arial"/>
                <w:spacing w:val="-1"/>
                <w:sz w:val="20"/>
                <w:szCs w:val="20"/>
                <w:lang w:val="en-GB"/>
              </w:rPr>
              <w:t>principal</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writing,</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appoint</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one</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full-time</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competent</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person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as</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manager</w:t>
            </w:r>
            <w:r w:rsidRPr="00A95BB3">
              <w:rPr>
                <w:rFonts w:ascii="Arial" w:eastAsia="Times New Roman" w:hAnsi="Arial" w:cs="Arial"/>
                <w:spacing w:val="56"/>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5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duty</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53"/>
                <w:sz w:val="20"/>
                <w:szCs w:val="20"/>
                <w:lang w:val="en-GB"/>
              </w:rPr>
              <w:t xml:space="preserve"> </w:t>
            </w:r>
            <w:r w:rsidRPr="00A95BB3">
              <w:rPr>
                <w:rFonts w:ascii="Arial" w:eastAsia="Times New Roman" w:hAnsi="Arial" w:cs="Arial"/>
                <w:sz w:val="20"/>
                <w:szCs w:val="20"/>
                <w:lang w:val="en-GB"/>
              </w:rPr>
              <w:t>managing</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62"/>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37"/>
                <w:sz w:val="20"/>
                <w:szCs w:val="20"/>
                <w:lang w:val="en-GB"/>
              </w:rPr>
              <w:t xml:space="preserve"> </w:t>
            </w:r>
            <w:r w:rsidRPr="00A95BB3">
              <w:rPr>
                <w:rFonts w:ascii="Arial" w:eastAsia="Times New Roman" w:hAnsi="Arial" w:cs="Arial"/>
                <w:sz w:val="20"/>
                <w:szCs w:val="20"/>
                <w:lang w:val="en-GB"/>
              </w:rPr>
              <w:t>single</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 xml:space="preserve">site, </w:t>
            </w:r>
            <w:r w:rsidRPr="00A95BB3">
              <w:rPr>
                <w:rFonts w:ascii="Arial" w:eastAsia="Times New Roman" w:hAnsi="Arial" w:cs="Arial"/>
                <w:spacing w:val="-18"/>
                <w:sz w:val="20"/>
                <w:szCs w:val="20"/>
                <w:lang w:val="en-GB"/>
              </w:rPr>
              <w:t>i</w:t>
            </w:r>
            <w:r w:rsidRPr="00A95BB3">
              <w:rPr>
                <w:rFonts w:ascii="Arial" w:eastAsia="Times New Roman" w:hAnsi="Arial" w:cs="Arial"/>
                <w:sz w:val="20"/>
                <w:szCs w:val="20"/>
                <w:lang w:val="en-GB"/>
              </w:rPr>
              <w:t>ncluding</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duty</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ensuring</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occupational</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compliance,</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absence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of the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manager</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an</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alternate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appointed</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contractor.</w:t>
            </w:r>
          </w:p>
          <w:p w14:paraId="713104A4" w14:textId="77777777" w:rsidR="00A95BB3" w:rsidRPr="00A95BB3" w:rsidRDefault="00A95BB3" w:rsidP="00A95BB3">
            <w:pPr>
              <w:spacing w:after="0" w:line="240" w:lineRule="auto"/>
              <w:jc w:val="both"/>
              <w:rPr>
                <w:rFonts w:ascii="Arial" w:eastAsia="Times New Roman" w:hAnsi="Arial" w:cs="Arial"/>
                <w:b/>
                <w:i/>
                <w:iCs/>
                <w:sz w:val="20"/>
                <w:szCs w:val="20"/>
                <w:lang w:val="en-GB"/>
              </w:rPr>
            </w:pPr>
          </w:p>
        </w:tc>
      </w:tr>
      <w:tr w:rsidR="00A95BB3" w:rsidRPr="00A95BB3" w14:paraId="61517B54"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1333A219" w14:textId="77777777" w:rsidR="00A95BB3" w:rsidRPr="00A95BB3" w:rsidRDefault="00A95BB3" w:rsidP="00A95BB3">
            <w:pPr>
              <w:spacing w:after="0" w:line="240" w:lineRule="auto"/>
              <w:jc w:val="both"/>
              <w:rPr>
                <w:rFonts w:ascii="Arial" w:eastAsia="Times New Roman" w:hAnsi="Arial" w:cs="Arial"/>
                <w:b/>
                <w:i/>
                <w:sz w:val="20"/>
                <w:szCs w:val="20"/>
                <w:lang w:val="en-GB"/>
              </w:rPr>
            </w:pPr>
            <w:r w:rsidRPr="00A95BB3">
              <w:rPr>
                <w:rFonts w:ascii="Arial" w:eastAsia="Times New Roman" w:hAnsi="Arial" w:cs="Arial"/>
                <w:b/>
                <w:i/>
                <w:iCs/>
                <w:sz w:val="20"/>
                <w:szCs w:val="20"/>
                <w:lang w:val="en-GB"/>
              </w:rPr>
              <w:t>TRAFFIC MANAGEMENT AND TRAFFIC SAFETY OFFICER PROVISION</w:t>
            </w:r>
          </w:p>
          <w:p w14:paraId="3EDE5C5F" w14:textId="77777777" w:rsidR="00A95BB3" w:rsidRPr="00A95BB3" w:rsidRDefault="00A95BB3" w:rsidP="00A95BB3">
            <w:pPr>
              <w:spacing w:after="0" w:line="240" w:lineRule="auto"/>
              <w:jc w:val="both"/>
              <w:rPr>
                <w:rFonts w:ascii="Arial" w:eastAsia="Times New Roman" w:hAnsi="Arial" w:cs="Arial"/>
                <w:b/>
                <w:i/>
                <w:sz w:val="20"/>
                <w:szCs w:val="20"/>
                <w:lang w:val="en-GB"/>
              </w:rPr>
            </w:pPr>
          </w:p>
          <w:p w14:paraId="738A6BD5" w14:textId="77777777" w:rsidR="00A95BB3" w:rsidRPr="00A95BB3" w:rsidRDefault="00A95BB3" w:rsidP="00A95BB3">
            <w:pPr>
              <w:spacing w:after="0" w:line="240" w:lineRule="auto"/>
              <w:jc w:val="both"/>
              <w:rPr>
                <w:rFonts w:ascii="Arial" w:eastAsia="Times New Roman" w:hAnsi="Arial" w:cs="Arial"/>
                <w:i/>
                <w:sz w:val="20"/>
                <w:szCs w:val="20"/>
                <w:lang w:val="en-GB"/>
              </w:rPr>
            </w:pPr>
            <w:r w:rsidRPr="00A95BB3">
              <w:rPr>
                <w:rFonts w:ascii="Arial" w:eastAsia="Times New Roman" w:hAnsi="Arial" w:cs="Arial"/>
                <w:i/>
                <w:sz w:val="20"/>
                <w:szCs w:val="20"/>
                <w:lang w:val="en-GB"/>
              </w:rPr>
              <w:t>N/A</w:t>
            </w:r>
          </w:p>
          <w:p w14:paraId="2057BF45" w14:textId="77777777" w:rsidR="00A95BB3" w:rsidRPr="00A95BB3" w:rsidRDefault="00A95BB3" w:rsidP="00A95BB3">
            <w:pPr>
              <w:spacing w:after="0" w:line="240" w:lineRule="auto"/>
              <w:jc w:val="both"/>
              <w:rPr>
                <w:rFonts w:ascii="Arial" w:eastAsia="Times New Roman" w:hAnsi="Arial" w:cs="Arial"/>
                <w:b/>
                <w:i/>
                <w:sz w:val="20"/>
                <w:szCs w:val="20"/>
                <w:lang w:val="en-GB"/>
              </w:rPr>
            </w:pPr>
          </w:p>
        </w:tc>
      </w:tr>
      <w:tr w:rsidR="00A95BB3" w:rsidRPr="00A95BB3" w14:paraId="467479A7"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0DF52760" w14:textId="77777777" w:rsidR="00A95BB3" w:rsidRPr="00A95BB3" w:rsidRDefault="00A95BB3" w:rsidP="00A95BB3">
            <w:pPr>
              <w:spacing w:after="0" w:line="240" w:lineRule="auto"/>
              <w:jc w:val="both"/>
              <w:rPr>
                <w:rFonts w:ascii="Arial" w:eastAsia="Times New Roman" w:hAnsi="Arial" w:cs="Arial"/>
                <w:b/>
                <w:i/>
                <w:sz w:val="20"/>
                <w:szCs w:val="20"/>
                <w:lang w:val="en-GB"/>
              </w:rPr>
            </w:pPr>
            <w:r w:rsidRPr="00A95BB3">
              <w:rPr>
                <w:rFonts w:ascii="Arial" w:eastAsia="Times New Roman" w:hAnsi="Arial" w:cs="Arial"/>
                <w:b/>
                <w:i/>
                <w:iCs/>
                <w:sz w:val="20"/>
                <w:szCs w:val="20"/>
                <w:lang w:val="en-GB"/>
              </w:rPr>
              <w:t>ENVIRONMENTAL CONDITIONS</w:t>
            </w:r>
          </w:p>
          <w:p w14:paraId="10F449E5" w14:textId="77777777" w:rsidR="00A95BB3" w:rsidRPr="00A95BB3" w:rsidRDefault="00A95BB3" w:rsidP="00A95BB3">
            <w:pPr>
              <w:autoSpaceDE w:val="0"/>
              <w:autoSpaceDN w:val="0"/>
              <w:adjustRightInd w:val="0"/>
              <w:spacing w:after="0" w:line="240" w:lineRule="auto"/>
              <w:jc w:val="both"/>
              <w:rPr>
                <w:rFonts w:ascii="Arial" w:eastAsia="Calibri" w:hAnsi="Arial" w:cs="Arial"/>
                <w:color w:val="000000"/>
                <w:sz w:val="20"/>
                <w:szCs w:val="20"/>
              </w:rPr>
            </w:pPr>
            <w:r w:rsidRPr="00A95BB3">
              <w:rPr>
                <w:rFonts w:ascii="Arial" w:eastAsia="Calibri" w:hAnsi="Arial" w:cs="Arial"/>
                <w:color w:val="000000"/>
                <w:sz w:val="20"/>
                <w:szCs w:val="20"/>
              </w:rPr>
              <w:t xml:space="preserve">Contractor must take into account adverse weather conditions on site activities and implement control measures to mitigate risk. This includes risk of exposure to excessive heat, cold, rain and wind. The open nature of the site works will not preclude any of the above. Weather considerations must be allowed for on site, especially in terms of heavy rains stopping work, lightning, high winds and heat stress exposures. For lightning the following guide exists: </w:t>
            </w:r>
          </w:p>
          <w:p w14:paraId="06C39CA1" w14:textId="77777777" w:rsidR="00A95BB3" w:rsidRPr="00A95BB3" w:rsidRDefault="00A95BB3" w:rsidP="00A95BB3">
            <w:pPr>
              <w:autoSpaceDE w:val="0"/>
              <w:autoSpaceDN w:val="0"/>
              <w:adjustRightInd w:val="0"/>
              <w:spacing w:after="0" w:line="240" w:lineRule="auto"/>
              <w:jc w:val="both"/>
              <w:rPr>
                <w:rFonts w:ascii="Arial" w:eastAsia="Calibri" w:hAnsi="Arial" w:cs="Arial"/>
                <w:color w:val="000000"/>
                <w:sz w:val="20"/>
                <w:szCs w:val="20"/>
              </w:rPr>
            </w:pPr>
          </w:p>
          <w:p w14:paraId="195C7614" w14:textId="77777777" w:rsidR="00A95BB3" w:rsidRPr="00A95BB3" w:rsidRDefault="00A95BB3" w:rsidP="00A95BB3">
            <w:pPr>
              <w:autoSpaceDE w:val="0"/>
              <w:autoSpaceDN w:val="0"/>
              <w:adjustRightInd w:val="0"/>
              <w:spacing w:after="0" w:line="240" w:lineRule="auto"/>
              <w:jc w:val="both"/>
              <w:rPr>
                <w:rFonts w:ascii="Arial" w:eastAsia="Calibri" w:hAnsi="Arial" w:cs="Arial"/>
                <w:color w:val="000000"/>
                <w:sz w:val="20"/>
                <w:szCs w:val="20"/>
              </w:rPr>
            </w:pPr>
            <w:r w:rsidRPr="00A95BB3">
              <w:rPr>
                <w:rFonts w:ascii="Arial" w:eastAsia="Calibri" w:hAnsi="Arial" w:cs="Arial"/>
                <w:color w:val="000000"/>
                <w:sz w:val="20"/>
                <w:szCs w:val="20"/>
              </w:rPr>
              <w:t xml:space="preserve">Where high level construction or maintenance work is being performed, thunder storms present a wind and rain risk to the workers in elevated positions but lightning is also a significant risk. </w:t>
            </w:r>
          </w:p>
          <w:p w14:paraId="0B2A897A" w14:textId="77777777" w:rsidR="00A95BB3" w:rsidRPr="00A95BB3" w:rsidRDefault="00A95BB3" w:rsidP="00A95BB3">
            <w:pPr>
              <w:autoSpaceDE w:val="0"/>
              <w:autoSpaceDN w:val="0"/>
              <w:adjustRightInd w:val="0"/>
              <w:spacing w:after="0" w:line="240" w:lineRule="auto"/>
              <w:jc w:val="both"/>
              <w:rPr>
                <w:rFonts w:ascii="Arial" w:eastAsia="Calibri" w:hAnsi="Arial" w:cs="Arial"/>
                <w:color w:val="000000"/>
                <w:sz w:val="20"/>
                <w:szCs w:val="20"/>
              </w:rPr>
            </w:pPr>
          </w:p>
          <w:p w14:paraId="79E8C73D" w14:textId="77777777" w:rsidR="00A95BB3" w:rsidRPr="00A95BB3" w:rsidRDefault="00A95BB3" w:rsidP="00A95BB3">
            <w:pPr>
              <w:autoSpaceDE w:val="0"/>
              <w:autoSpaceDN w:val="0"/>
              <w:adjustRightInd w:val="0"/>
              <w:spacing w:after="0" w:line="240" w:lineRule="auto"/>
              <w:jc w:val="both"/>
              <w:rPr>
                <w:rFonts w:ascii="Arial" w:eastAsia="Calibri" w:hAnsi="Arial" w:cs="Arial"/>
                <w:color w:val="000000"/>
                <w:sz w:val="20"/>
                <w:szCs w:val="20"/>
              </w:rPr>
            </w:pPr>
            <w:r w:rsidRPr="00A95BB3">
              <w:rPr>
                <w:rFonts w:ascii="Arial" w:eastAsia="Calibri" w:hAnsi="Arial" w:cs="Arial"/>
                <w:color w:val="000000"/>
                <w:sz w:val="20"/>
                <w:szCs w:val="20"/>
              </w:rPr>
              <w:t xml:space="preserve">To establish how far the lightning is from a work area, this distance can be determined by multiplying the time difference in seconds between the actual lightning flash seen and the hearing of the thunder rumble by 344m per second (i.e. the speed of sound travel) to calculate the distance to the lightning flash in meters. </w:t>
            </w:r>
          </w:p>
          <w:p w14:paraId="723058A8" w14:textId="77777777" w:rsidR="00A95BB3" w:rsidRPr="00A95BB3" w:rsidRDefault="00A95BB3" w:rsidP="00A95BB3">
            <w:pPr>
              <w:autoSpaceDE w:val="0"/>
              <w:autoSpaceDN w:val="0"/>
              <w:adjustRightInd w:val="0"/>
              <w:spacing w:after="0" w:line="240" w:lineRule="auto"/>
              <w:jc w:val="both"/>
              <w:rPr>
                <w:rFonts w:ascii="Arial" w:eastAsia="Calibri" w:hAnsi="Arial" w:cs="Arial"/>
                <w:color w:val="000000"/>
                <w:sz w:val="20"/>
                <w:szCs w:val="20"/>
              </w:rPr>
            </w:pPr>
          </w:p>
          <w:p w14:paraId="43C61BA5" w14:textId="77777777" w:rsidR="00A95BB3" w:rsidRPr="00A95BB3" w:rsidRDefault="00A95BB3" w:rsidP="00A95BB3">
            <w:pPr>
              <w:autoSpaceDE w:val="0"/>
              <w:autoSpaceDN w:val="0"/>
              <w:adjustRightInd w:val="0"/>
              <w:spacing w:after="0" w:line="240" w:lineRule="auto"/>
              <w:jc w:val="both"/>
              <w:rPr>
                <w:rFonts w:ascii="Arial" w:eastAsia="Calibri" w:hAnsi="Arial" w:cs="Arial"/>
                <w:color w:val="000000"/>
                <w:sz w:val="20"/>
                <w:szCs w:val="20"/>
              </w:rPr>
            </w:pPr>
            <w:r w:rsidRPr="00A95BB3">
              <w:rPr>
                <w:rFonts w:ascii="Arial" w:eastAsia="Calibri" w:hAnsi="Arial" w:cs="Arial"/>
                <w:color w:val="000000"/>
                <w:sz w:val="20"/>
                <w:szCs w:val="20"/>
              </w:rPr>
              <w:t xml:space="preserve">Distance to lightning in meters = seconds time difference between the flash and its rumble x 344 m/sec </w:t>
            </w:r>
          </w:p>
          <w:p w14:paraId="221F5119" w14:textId="77777777" w:rsidR="00A95BB3" w:rsidRPr="00A95BB3" w:rsidRDefault="00A95BB3" w:rsidP="00A95BB3">
            <w:pPr>
              <w:autoSpaceDE w:val="0"/>
              <w:autoSpaceDN w:val="0"/>
              <w:adjustRightInd w:val="0"/>
              <w:spacing w:after="0" w:line="240" w:lineRule="auto"/>
              <w:jc w:val="both"/>
              <w:rPr>
                <w:rFonts w:ascii="Arial" w:eastAsia="Calibri" w:hAnsi="Arial" w:cs="Arial"/>
                <w:color w:val="000000"/>
                <w:sz w:val="20"/>
                <w:szCs w:val="20"/>
              </w:rPr>
            </w:pPr>
          </w:p>
          <w:p w14:paraId="267702DA" w14:textId="77777777" w:rsidR="00A95BB3" w:rsidRPr="00A95BB3" w:rsidRDefault="00A95BB3" w:rsidP="00A95BB3">
            <w:pPr>
              <w:autoSpaceDE w:val="0"/>
              <w:autoSpaceDN w:val="0"/>
              <w:adjustRightInd w:val="0"/>
              <w:spacing w:after="0" w:line="240" w:lineRule="auto"/>
              <w:jc w:val="both"/>
              <w:rPr>
                <w:rFonts w:ascii="Arial" w:eastAsia="Calibri" w:hAnsi="Arial" w:cs="Arial"/>
                <w:color w:val="000000"/>
                <w:sz w:val="20"/>
                <w:szCs w:val="20"/>
              </w:rPr>
            </w:pPr>
            <w:r w:rsidRPr="00A95BB3">
              <w:rPr>
                <w:rFonts w:ascii="Arial" w:eastAsia="Calibri" w:hAnsi="Arial" w:cs="Arial"/>
                <w:color w:val="000000"/>
                <w:sz w:val="20"/>
                <w:szCs w:val="20"/>
              </w:rPr>
              <w:t xml:space="preserve"> This means that a 3 second delay represents a lightning flash just over 1 km distant. Explosives factories use a 10 second delay (a 3.4km distance) for production building evacuation because of lightning risk. </w:t>
            </w:r>
          </w:p>
          <w:p w14:paraId="3EB525B5" w14:textId="77777777" w:rsidR="00A95BB3" w:rsidRPr="00A95BB3" w:rsidRDefault="00A95BB3" w:rsidP="00A95BB3">
            <w:pPr>
              <w:spacing w:after="0" w:line="240" w:lineRule="auto"/>
              <w:jc w:val="both"/>
              <w:rPr>
                <w:rFonts w:ascii="Arial" w:eastAsia="Times New Roman" w:hAnsi="Arial" w:cs="Arial"/>
                <w:b/>
                <w:i/>
                <w:sz w:val="20"/>
                <w:szCs w:val="20"/>
                <w:lang w:val="en-GB"/>
              </w:rPr>
            </w:pPr>
          </w:p>
        </w:tc>
      </w:tr>
      <w:tr w:rsidR="00A95BB3" w:rsidRPr="00A95BB3" w14:paraId="53EEE7AF"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7D6BE0E5" w14:textId="77777777" w:rsidR="00A95BB3" w:rsidRPr="00A95BB3" w:rsidRDefault="00A95BB3" w:rsidP="00A95BB3">
            <w:pPr>
              <w:spacing w:after="0" w:line="240" w:lineRule="auto"/>
              <w:jc w:val="both"/>
              <w:rPr>
                <w:rFonts w:ascii="Arial" w:eastAsia="Times New Roman" w:hAnsi="Arial" w:cs="Arial"/>
                <w:b/>
                <w:i/>
                <w:sz w:val="20"/>
                <w:szCs w:val="20"/>
                <w:lang w:val="en-GB"/>
              </w:rPr>
            </w:pPr>
            <w:r w:rsidRPr="00A95BB3">
              <w:rPr>
                <w:rFonts w:ascii="Arial" w:eastAsia="Times New Roman" w:hAnsi="Arial" w:cs="Arial"/>
                <w:b/>
                <w:i/>
                <w:sz w:val="20"/>
                <w:szCs w:val="20"/>
                <w:lang w:val="en-GB"/>
              </w:rPr>
              <w:t>ARRANGEMENTS FOR ACCESS, PARKING, DELIVERIES, ETC</w:t>
            </w:r>
          </w:p>
          <w:p w14:paraId="2E9F9A3E" w14:textId="77777777" w:rsidR="00A95BB3" w:rsidRPr="00A95BB3" w:rsidRDefault="00A95BB3" w:rsidP="00A95BB3">
            <w:pPr>
              <w:spacing w:after="0" w:line="240" w:lineRule="auto"/>
              <w:jc w:val="both"/>
              <w:rPr>
                <w:rFonts w:ascii="Arial" w:eastAsia="Times New Roman" w:hAnsi="Arial" w:cs="Arial"/>
                <w:b/>
                <w:sz w:val="20"/>
                <w:szCs w:val="20"/>
                <w:lang w:val="en-GB"/>
              </w:rPr>
            </w:pPr>
          </w:p>
          <w:p w14:paraId="3BED097A"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sz w:val="20"/>
                <w:szCs w:val="20"/>
                <w:lang w:val="en-GB"/>
              </w:rPr>
              <w:t>Access to site by Construction Vehicles:</w:t>
            </w:r>
            <w:r w:rsidRPr="00A95BB3">
              <w:rPr>
                <w:rFonts w:ascii="Arial" w:eastAsia="Times New Roman" w:hAnsi="Arial" w:cs="Arial"/>
                <w:sz w:val="20"/>
                <w:szCs w:val="24"/>
                <w:lang w:val="en-GB"/>
              </w:rPr>
              <w:t xml:space="preserve"> Appointed Principal contractor to ensure that no vehicles use road reserve as parking area along site.  All visitors are to report to site office.</w:t>
            </w:r>
            <w:r w:rsidRPr="00A95BB3">
              <w:rPr>
                <w:rFonts w:ascii="Arial" w:eastAsia="Times New Roman" w:hAnsi="Arial" w:cs="Arial"/>
                <w:b/>
                <w:sz w:val="20"/>
                <w:szCs w:val="20"/>
                <w:lang w:val="en-GB"/>
              </w:rPr>
              <w:tab/>
            </w:r>
            <w:r w:rsidRPr="00A95BB3">
              <w:rPr>
                <w:rFonts w:ascii="Arial" w:eastAsia="Times New Roman" w:hAnsi="Arial" w:cs="Arial"/>
                <w:sz w:val="20"/>
                <w:szCs w:val="20"/>
                <w:lang w:val="en-GB"/>
              </w:rPr>
              <w:t xml:space="preserve"> </w:t>
            </w:r>
          </w:p>
          <w:p w14:paraId="0F9155B4" w14:textId="77777777" w:rsidR="00A95BB3" w:rsidRPr="00A95BB3" w:rsidRDefault="00A95BB3" w:rsidP="00A95BB3">
            <w:pPr>
              <w:spacing w:after="0" w:line="240" w:lineRule="auto"/>
              <w:jc w:val="both"/>
              <w:rPr>
                <w:rFonts w:ascii="Arial" w:eastAsia="Times New Roman" w:hAnsi="Arial" w:cs="Arial"/>
                <w:b/>
                <w:sz w:val="20"/>
                <w:szCs w:val="20"/>
                <w:lang w:val="en-GB"/>
              </w:rPr>
            </w:pPr>
          </w:p>
          <w:p w14:paraId="55919FB3" w14:textId="77777777" w:rsidR="00A95BB3" w:rsidRPr="00A95BB3" w:rsidRDefault="00A95BB3" w:rsidP="00A95BB3">
            <w:pPr>
              <w:spacing w:after="0" w:line="240" w:lineRule="auto"/>
              <w:jc w:val="both"/>
              <w:rPr>
                <w:rFonts w:ascii="Arial" w:eastAsia="Times New Roman" w:hAnsi="Arial" w:cs="Arial"/>
                <w:sz w:val="20"/>
                <w:szCs w:val="20"/>
                <w:lang w:val="en-GB"/>
              </w:rPr>
            </w:pPr>
          </w:p>
          <w:p w14:paraId="4EA8708A" w14:textId="77777777" w:rsidR="00A95BB3" w:rsidRPr="00A95BB3" w:rsidRDefault="00A95BB3" w:rsidP="00A95BB3">
            <w:pPr>
              <w:spacing w:after="0" w:line="240" w:lineRule="auto"/>
              <w:jc w:val="both"/>
              <w:rPr>
                <w:rFonts w:ascii="Arial" w:eastAsia="Times New Roman" w:hAnsi="Arial" w:cs="Arial"/>
                <w:sz w:val="20"/>
                <w:szCs w:val="20"/>
                <w:lang w:val="en-GB"/>
              </w:rPr>
            </w:pPr>
            <w:r w:rsidRPr="00A95BB3">
              <w:rPr>
                <w:rFonts w:ascii="Arial" w:eastAsia="Times New Roman" w:hAnsi="Arial" w:cs="Arial"/>
                <w:b/>
                <w:sz w:val="20"/>
                <w:szCs w:val="20"/>
                <w:lang w:val="en-GB"/>
              </w:rPr>
              <w:t>Access to site by Construction Workers and Visitors:</w:t>
            </w:r>
            <w:r w:rsidRPr="00A95BB3">
              <w:rPr>
                <w:rFonts w:ascii="Arial" w:eastAsia="Times New Roman" w:hAnsi="Arial" w:cs="Arial"/>
                <w:sz w:val="20"/>
                <w:szCs w:val="24"/>
                <w:lang w:val="en-GB"/>
              </w:rPr>
              <w:t xml:space="preserve"> Appointed Principal contractor to ensure that all visitors are to report to site office.</w:t>
            </w:r>
            <w:r w:rsidRPr="00A95BB3">
              <w:rPr>
                <w:rFonts w:ascii="Arial" w:eastAsia="Times New Roman" w:hAnsi="Arial" w:cs="Arial"/>
                <w:b/>
                <w:sz w:val="20"/>
                <w:szCs w:val="20"/>
                <w:lang w:val="en-GB"/>
              </w:rPr>
              <w:tab/>
            </w:r>
          </w:p>
          <w:p w14:paraId="2EF24828" w14:textId="77777777" w:rsidR="00A95BB3" w:rsidRPr="00A95BB3" w:rsidRDefault="00A95BB3" w:rsidP="00A95BB3">
            <w:pPr>
              <w:spacing w:after="0" w:line="240" w:lineRule="auto"/>
              <w:jc w:val="both"/>
              <w:rPr>
                <w:rFonts w:ascii="Arial" w:eastAsia="Times New Roman" w:hAnsi="Arial" w:cs="Arial"/>
                <w:sz w:val="20"/>
                <w:szCs w:val="20"/>
                <w:lang w:val="en-GB"/>
              </w:rPr>
            </w:pPr>
            <w:r w:rsidRPr="00A95BB3">
              <w:rPr>
                <w:rFonts w:ascii="Arial" w:eastAsia="Times New Roman" w:hAnsi="Arial" w:cs="Arial"/>
                <w:b/>
                <w:sz w:val="20"/>
                <w:szCs w:val="20"/>
                <w:lang w:val="en-GB"/>
              </w:rPr>
              <w:tab/>
            </w:r>
          </w:p>
          <w:p w14:paraId="1FC70132" w14:textId="77777777" w:rsidR="00A95BB3" w:rsidRPr="00A95BB3" w:rsidRDefault="00A95BB3" w:rsidP="00A95BB3">
            <w:pPr>
              <w:spacing w:after="0" w:line="240" w:lineRule="auto"/>
              <w:jc w:val="both"/>
              <w:rPr>
                <w:rFonts w:ascii="Arial" w:eastAsia="Times New Roman" w:hAnsi="Arial" w:cs="Arial"/>
                <w:b/>
                <w:sz w:val="20"/>
                <w:szCs w:val="20"/>
                <w:lang w:val="en-GB"/>
              </w:rPr>
            </w:pPr>
          </w:p>
          <w:p w14:paraId="3085ACC3" w14:textId="77777777" w:rsidR="00A95BB3" w:rsidRPr="00A95BB3" w:rsidRDefault="00A95BB3" w:rsidP="00A95BB3">
            <w:pPr>
              <w:spacing w:after="0" w:line="240" w:lineRule="auto"/>
              <w:jc w:val="both"/>
              <w:rPr>
                <w:rFonts w:ascii="Arial" w:eastAsia="Times New Roman" w:hAnsi="Arial" w:cs="Arial"/>
                <w:b/>
                <w:sz w:val="20"/>
                <w:szCs w:val="20"/>
                <w:lang w:val="en-GB"/>
              </w:rPr>
            </w:pPr>
          </w:p>
          <w:p w14:paraId="13418744" w14:textId="77777777" w:rsidR="00A95BB3" w:rsidRPr="00A95BB3" w:rsidRDefault="00A95BB3" w:rsidP="00A95BB3">
            <w:pPr>
              <w:spacing w:after="0" w:line="240" w:lineRule="auto"/>
              <w:jc w:val="both"/>
              <w:rPr>
                <w:rFonts w:ascii="Arial" w:eastAsia="Times New Roman" w:hAnsi="Arial" w:cs="Arial"/>
                <w:b/>
                <w:sz w:val="20"/>
                <w:szCs w:val="20"/>
                <w:lang w:val="en-GB"/>
              </w:rPr>
            </w:pPr>
          </w:p>
        </w:tc>
      </w:tr>
      <w:tr w:rsidR="00A95BB3" w:rsidRPr="00A95BB3" w14:paraId="3FB3DB36"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0F3B1652" w14:textId="77777777" w:rsidR="00A95BB3" w:rsidRPr="00A95BB3" w:rsidRDefault="00A95BB3" w:rsidP="00A95BB3">
            <w:pPr>
              <w:spacing w:after="0" w:line="240" w:lineRule="auto"/>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ARRANGEMENTS FOR SITE CAMP, ABLUTIONS AND YARD</w:t>
            </w:r>
          </w:p>
          <w:p w14:paraId="68D3F0EC" w14:textId="77777777" w:rsidR="00A95BB3" w:rsidRPr="00A95BB3" w:rsidRDefault="00A95BB3" w:rsidP="00A95BB3">
            <w:pPr>
              <w:spacing w:after="0" w:line="240" w:lineRule="auto"/>
              <w:jc w:val="both"/>
              <w:rPr>
                <w:rFonts w:ascii="Arial" w:eastAsia="Times New Roman" w:hAnsi="Arial" w:cs="Arial"/>
                <w:b/>
                <w:sz w:val="20"/>
                <w:szCs w:val="24"/>
                <w:lang w:val="en-GB"/>
              </w:rPr>
            </w:pPr>
          </w:p>
          <w:p w14:paraId="25CE8339" w14:textId="77777777" w:rsidR="00A95BB3" w:rsidRPr="00A95BB3" w:rsidRDefault="00A95BB3" w:rsidP="00A95BB3">
            <w:pPr>
              <w:spacing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t>Site camp location and set up</w:t>
            </w:r>
          </w:p>
          <w:p w14:paraId="7E8CF459" w14:textId="77777777" w:rsidR="00A95BB3" w:rsidRPr="00A95BB3" w:rsidRDefault="00A95BB3" w:rsidP="00A95BB3">
            <w:pPr>
              <w:spacing w:after="0" w:line="240" w:lineRule="auto"/>
              <w:jc w:val="both"/>
              <w:rPr>
                <w:rFonts w:ascii="Arial" w:eastAsia="Times New Roman" w:hAnsi="Arial" w:cs="Arial"/>
                <w:b/>
                <w:sz w:val="20"/>
                <w:szCs w:val="24"/>
                <w:lang w:val="en-GB"/>
              </w:rPr>
            </w:pPr>
          </w:p>
          <w:p w14:paraId="008707F3" w14:textId="77777777" w:rsidR="00A95BB3" w:rsidRPr="00A95BB3" w:rsidRDefault="00A95BB3" w:rsidP="00370847">
            <w:pPr>
              <w:widowControl w:val="0"/>
              <w:numPr>
                <w:ilvl w:val="0"/>
                <w:numId w:val="97"/>
              </w:numPr>
              <w:autoSpaceDE w:val="0"/>
              <w:autoSpaceDN w:val="0"/>
              <w:adjustRightInd w:val="0"/>
              <w:spacing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t>Restrictions / requirements:</w:t>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w:t>
            </w:r>
          </w:p>
          <w:p w14:paraId="5748B471"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b/>
                <w:sz w:val="20"/>
                <w:szCs w:val="24"/>
                <w:lang w:val="en-GB"/>
              </w:rPr>
              <w:lastRenderedPageBreak/>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w:t>
            </w:r>
            <w:r w:rsidRPr="00A95BB3">
              <w:rPr>
                <w:rFonts w:ascii="Arial" w:eastAsia="Times New Roman" w:hAnsi="Arial" w:cs="Arial"/>
                <w:b/>
                <w:sz w:val="20"/>
                <w:szCs w:val="24"/>
                <w:lang w:val="en-GB"/>
              </w:rPr>
              <w:tab/>
            </w:r>
            <w:r w:rsidRPr="00A95BB3">
              <w:rPr>
                <w:rFonts w:ascii="Arial" w:eastAsia="Times New Roman" w:hAnsi="Arial" w:cs="Arial"/>
                <w:sz w:val="20"/>
                <w:szCs w:val="24"/>
                <w:lang w:val="en-GB"/>
              </w:rPr>
              <w:t>Contractor to advise in consultation</w:t>
            </w:r>
          </w:p>
          <w:p w14:paraId="1B3F319D" w14:textId="77777777" w:rsidR="00A95BB3" w:rsidRPr="00A95BB3" w:rsidRDefault="00A95BB3" w:rsidP="00370847">
            <w:pPr>
              <w:widowControl w:val="0"/>
              <w:numPr>
                <w:ilvl w:val="0"/>
                <w:numId w:val="97"/>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b/>
                <w:sz w:val="20"/>
                <w:szCs w:val="24"/>
                <w:lang w:val="en-GB"/>
              </w:rPr>
              <w:t>Storage areas:</w:t>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 xml:space="preserve">             }</w:t>
            </w:r>
            <w:r w:rsidRPr="00A95BB3">
              <w:rPr>
                <w:rFonts w:ascii="Arial" w:eastAsia="Times New Roman" w:hAnsi="Arial" w:cs="Arial"/>
                <w:b/>
                <w:sz w:val="20"/>
                <w:szCs w:val="24"/>
                <w:lang w:val="en-GB"/>
              </w:rPr>
              <w:tab/>
            </w:r>
            <w:r w:rsidRPr="00A95BB3">
              <w:rPr>
                <w:rFonts w:ascii="Arial" w:eastAsia="Times New Roman" w:hAnsi="Arial" w:cs="Arial"/>
                <w:sz w:val="20"/>
                <w:szCs w:val="24"/>
                <w:lang w:val="en-GB"/>
              </w:rPr>
              <w:t>with Engineer / Professional Team</w:t>
            </w:r>
          </w:p>
          <w:p w14:paraId="625F1BD1" w14:textId="77777777" w:rsidR="00A95BB3" w:rsidRPr="00A95BB3" w:rsidRDefault="00A95BB3" w:rsidP="00A95BB3">
            <w:pPr>
              <w:spacing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w:t>
            </w:r>
            <w:r w:rsidRPr="00A95BB3">
              <w:rPr>
                <w:rFonts w:ascii="Arial" w:eastAsia="Times New Roman" w:hAnsi="Arial" w:cs="Arial"/>
                <w:b/>
                <w:sz w:val="20"/>
                <w:szCs w:val="24"/>
                <w:lang w:val="en-GB"/>
              </w:rPr>
              <w:tab/>
            </w:r>
          </w:p>
          <w:p w14:paraId="75BAFB36" w14:textId="77777777" w:rsidR="00A95BB3" w:rsidRPr="00A95BB3" w:rsidRDefault="00A95BB3" w:rsidP="00370847">
            <w:pPr>
              <w:widowControl w:val="0"/>
              <w:numPr>
                <w:ilvl w:val="0"/>
                <w:numId w:val="97"/>
              </w:numPr>
              <w:autoSpaceDE w:val="0"/>
              <w:autoSpaceDN w:val="0"/>
              <w:adjustRightInd w:val="0"/>
              <w:spacing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t>Security:</w:t>
            </w:r>
            <w:r w:rsidRPr="00A95BB3">
              <w:rPr>
                <w:rFonts w:ascii="Arial" w:eastAsia="Times New Roman" w:hAnsi="Arial" w:cs="Arial"/>
                <w:b/>
                <w:sz w:val="20"/>
                <w:szCs w:val="24"/>
                <w:lang w:val="en-GB"/>
              </w:rPr>
              <w:tab/>
              <w:t xml:space="preserve"> </w:t>
            </w:r>
          </w:p>
          <w:p w14:paraId="2144421A" w14:textId="77777777" w:rsidR="00A95BB3" w:rsidRPr="00A95BB3" w:rsidRDefault="00A95BB3" w:rsidP="00A95BB3">
            <w:pPr>
              <w:spacing w:after="0" w:line="240" w:lineRule="auto"/>
              <w:jc w:val="both"/>
              <w:rPr>
                <w:rFonts w:ascii="Arial" w:eastAsia="Times New Roman" w:hAnsi="Arial" w:cs="Arial"/>
                <w:b/>
                <w:sz w:val="20"/>
                <w:szCs w:val="24"/>
                <w:lang w:val="en-GB"/>
              </w:rPr>
            </w:pPr>
          </w:p>
          <w:p w14:paraId="52A8A01C" w14:textId="77777777" w:rsidR="00A95BB3" w:rsidRPr="00A95BB3" w:rsidRDefault="00A95BB3" w:rsidP="00A95BB3">
            <w:pPr>
              <w:spacing w:after="0" w:line="240" w:lineRule="auto"/>
              <w:jc w:val="both"/>
              <w:rPr>
                <w:rFonts w:ascii="Arial" w:eastAsia="Times New Roman" w:hAnsi="Arial" w:cs="Arial"/>
                <w:b/>
                <w:sz w:val="20"/>
                <w:szCs w:val="24"/>
                <w:lang w:val="en-GB"/>
              </w:rPr>
            </w:pPr>
          </w:p>
          <w:p w14:paraId="2A1322A6" w14:textId="77777777" w:rsidR="00A95BB3" w:rsidRPr="00A95BB3" w:rsidRDefault="00A95BB3" w:rsidP="00A95BB3">
            <w:pPr>
              <w:spacing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t xml:space="preserve">Ablutions and Welfare Arrangements </w:t>
            </w:r>
          </w:p>
          <w:p w14:paraId="3B24F0EE" w14:textId="77777777" w:rsidR="00A95BB3" w:rsidRPr="00A95BB3" w:rsidRDefault="00A95BB3" w:rsidP="00A95BB3">
            <w:pPr>
              <w:spacing w:after="0" w:line="240" w:lineRule="auto"/>
              <w:jc w:val="both"/>
              <w:rPr>
                <w:rFonts w:ascii="Arial" w:eastAsia="Times New Roman" w:hAnsi="Arial" w:cs="Arial"/>
                <w:b/>
                <w:sz w:val="20"/>
                <w:szCs w:val="24"/>
                <w:lang w:val="en-GB"/>
              </w:rPr>
            </w:pPr>
            <w:r w:rsidRPr="00A95BB3">
              <w:rPr>
                <w:rFonts w:ascii="Arial" w:eastAsia="Times New Roman" w:hAnsi="Arial" w:cs="Arial"/>
                <w:sz w:val="20"/>
                <w:szCs w:val="24"/>
                <w:lang w:val="en-GB"/>
              </w:rPr>
              <w:t xml:space="preserve">Contractor to supply ablutions and facilities in line with the Construction Regulations 2014, refer to section 2.31 of this health and safety specification regarding the below.  Please note that toilets should be provided with built in facilities for hand washing: </w:t>
            </w:r>
          </w:p>
          <w:p w14:paraId="133B9DE6" w14:textId="77777777" w:rsidR="00A95BB3" w:rsidRPr="00A95BB3" w:rsidRDefault="00A95BB3" w:rsidP="00A95BB3">
            <w:pPr>
              <w:spacing w:after="0" w:line="240" w:lineRule="auto"/>
              <w:rPr>
                <w:rFonts w:ascii="Arial" w:eastAsia="Times New Roman" w:hAnsi="Arial" w:cs="Arial"/>
                <w:b/>
                <w:sz w:val="20"/>
                <w:szCs w:val="24"/>
                <w:lang w:val="en-GB"/>
              </w:rPr>
            </w:pPr>
          </w:p>
          <w:p w14:paraId="7125464F" w14:textId="77777777" w:rsidR="00A95BB3" w:rsidRPr="00A95BB3" w:rsidRDefault="00A95BB3" w:rsidP="00370847">
            <w:pPr>
              <w:widowControl w:val="0"/>
              <w:numPr>
                <w:ilvl w:val="0"/>
                <w:numId w:val="98"/>
              </w:numPr>
              <w:autoSpaceDE w:val="0"/>
              <w:autoSpaceDN w:val="0"/>
              <w:adjustRightInd w:val="0"/>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Toilets:</w:t>
            </w: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t xml:space="preserve">             </w:t>
            </w:r>
            <w:r w:rsidRPr="00A95BB3">
              <w:rPr>
                <w:rFonts w:ascii="Arial" w:eastAsia="Times New Roman" w:hAnsi="Arial" w:cs="Arial"/>
                <w:b/>
                <w:sz w:val="20"/>
                <w:szCs w:val="24"/>
                <w:lang w:val="en-GB"/>
              </w:rPr>
              <w:t>}</w:t>
            </w: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r>
          </w:p>
          <w:p w14:paraId="3E074906" w14:textId="77777777" w:rsidR="00A95BB3" w:rsidRPr="00A95BB3" w:rsidRDefault="00A95BB3" w:rsidP="00A95BB3">
            <w:pPr>
              <w:spacing w:after="0" w:line="240" w:lineRule="auto"/>
              <w:ind w:left="720"/>
              <w:rPr>
                <w:rFonts w:ascii="Arial" w:eastAsia="Times New Roman" w:hAnsi="Arial" w:cs="Arial"/>
                <w:b/>
                <w:sz w:val="20"/>
                <w:szCs w:val="24"/>
                <w:lang w:val="en-GB"/>
              </w:rPr>
            </w:pP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w:t>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p>
          <w:p w14:paraId="38893CA1" w14:textId="77777777" w:rsidR="00A95BB3" w:rsidRPr="00A95BB3" w:rsidRDefault="00A95BB3" w:rsidP="00370847">
            <w:pPr>
              <w:widowControl w:val="0"/>
              <w:numPr>
                <w:ilvl w:val="0"/>
                <w:numId w:val="98"/>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b/>
                <w:sz w:val="20"/>
                <w:szCs w:val="24"/>
                <w:lang w:val="en-GB"/>
              </w:rPr>
              <w:t>Washing facilities:</w:t>
            </w:r>
            <w:r w:rsidRPr="00A95BB3">
              <w:rPr>
                <w:rFonts w:ascii="Arial" w:eastAsia="Times New Roman" w:hAnsi="Arial" w:cs="Arial"/>
                <w:b/>
                <w:sz w:val="20"/>
                <w:szCs w:val="24"/>
                <w:lang w:val="en-GB"/>
              </w:rPr>
              <w:tab/>
              <w:t>}</w:t>
            </w:r>
            <w:r w:rsidRPr="00A95BB3">
              <w:rPr>
                <w:rFonts w:ascii="Arial" w:eastAsia="Times New Roman" w:hAnsi="Arial" w:cs="Arial"/>
                <w:sz w:val="20"/>
                <w:szCs w:val="24"/>
                <w:lang w:val="en-GB"/>
              </w:rPr>
              <w:tab/>
            </w:r>
            <w:r w:rsidRPr="00A95BB3">
              <w:rPr>
                <w:rFonts w:ascii="Arial" w:eastAsia="Times New Roman" w:hAnsi="Arial" w:cs="Arial"/>
                <w:b/>
                <w:sz w:val="20"/>
                <w:szCs w:val="24"/>
                <w:lang w:val="en-GB"/>
              </w:rPr>
              <w:t xml:space="preserve">      </w:t>
            </w:r>
            <w:r w:rsidRPr="00A95BB3">
              <w:rPr>
                <w:rFonts w:ascii="Arial" w:eastAsia="Times New Roman" w:hAnsi="Arial" w:cs="Arial"/>
                <w:b/>
                <w:sz w:val="20"/>
                <w:szCs w:val="24"/>
                <w:lang w:val="en-GB"/>
              </w:rPr>
              <w:tab/>
            </w:r>
          </w:p>
          <w:p w14:paraId="03E7B0FA" w14:textId="77777777" w:rsidR="00A95BB3" w:rsidRPr="00A95BB3" w:rsidRDefault="00A95BB3" w:rsidP="00A95BB3">
            <w:pPr>
              <w:spacing w:after="0" w:line="240" w:lineRule="auto"/>
              <w:ind w:left="720"/>
              <w:rPr>
                <w:rFonts w:ascii="Arial" w:eastAsia="Times New Roman" w:hAnsi="Arial" w:cs="Arial"/>
                <w:sz w:val="20"/>
                <w:szCs w:val="24"/>
                <w:lang w:val="en-GB"/>
              </w:rPr>
            </w:pP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w:t>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p>
          <w:p w14:paraId="6A7D1B0B" w14:textId="77777777" w:rsidR="00A95BB3" w:rsidRPr="00A95BB3" w:rsidRDefault="00A95BB3" w:rsidP="00370847">
            <w:pPr>
              <w:widowControl w:val="0"/>
              <w:numPr>
                <w:ilvl w:val="0"/>
                <w:numId w:val="98"/>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b/>
                <w:sz w:val="20"/>
                <w:szCs w:val="24"/>
                <w:lang w:val="en-GB"/>
              </w:rPr>
              <w:t>Drinking Water:</w:t>
            </w:r>
            <w:r w:rsidRPr="00A95BB3">
              <w:rPr>
                <w:rFonts w:ascii="Arial" w:eastAsia="Times New Roman" w:hAnsi="Arial" w:cs="Arial"/>
                <w:b/>
                <w:sz w:val="20"/>
                <w:szCs w:val="24"/>
                <w:lang w:val="en-GB"/>
              </w:rPr>
              <w:tab/>
              <w:t>}</w:t>
            </w:r>
            <w:r w:rsidRPr="00A95BB3">
              <w:rPr>
                <w:rFonts w:ascii="Arial" w:eastAsia="Times New Roman" w:hAnsi="Arial" w:cs="Arial"/>
                <w:b/>
                <w:sz w:val="20"/>
                <w:szCs w:val="24"/>
                <w:lang w:val="en-GB"/>
              </w:rPr>
              <w:tab/>
            </w:r>
            <w:r w:rsidRPr="00A95BB3">
              <w:rPr>
                <w:rFonts w:ascii="Arial" w:eastAsia="Times New Roman" w:hAnsi="Arial" w:cs="Arial"/>
                <w:sz w:val="20"/>
                <w:szCs w:val="24"/>
                <w:lang w:val="en-GB"/>
              </w:rPr>
              <w:t>Contractor to provide as per Regulations</w:t>
            </w:r>
            <w:r w:rsidRPr="00A95BB3">
              <w:rPr>
                <w:rFonts w:ascii="Arial" w:eastAsia="Times New Roman" w:hAnsi="Arial" w:cs="Arial"/>
                <w:b/>
                <w:sz w:val="20"/>
                <w:szCs w:val="24"/>
                <w:lang w:val="en-GB"/>
              </w:rPr>
              <w:tab/>
            </w:r>
          </w:p>
          <w:p w14:paraId="5C8365FD"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w:t>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p>
          <w:p w14:paraId="37EC7174" w14:textId="77777777" w:rsidR="00A95BB3" w:rsidRPr="00A95BB3" w:rsidRDefault="00A95BB3" w:rsidP="00370847">
            <w:pPr>
              <w:widowControl w:val="0"/>
              <w:numPr>
                <w:ilvl w:val="0"/>
                <w:numId w:val="98"/>
              </w:numPr>
              <w:autoSpaceDE w:val="0"/>
              <w:autoSpaceDN w:val="0"/>
              <w:adjustRightInd w:val="0"/>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Shelter:</w:t>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w:t>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p>
          <w:p w14:paraId="04C9411E"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w:t>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r>
          </w:p>
          <w:p w14:paraId="37D3C46F" w14:textId="77777777" w:rsidR="00A95BB3" w:rsidRPr="00A95BB3" w:rsidRDefault="00A95BB3" w:rsidP="00370847">
            <w:pPr>
              <w:widowControl w:val="0"/>
              <w:numPr>
                <w:ilvl w:val="0"/>
                <w:numId w:val="98"/>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b/>
                <w:sz w:val="20"/>
                <w:szCs w:val="24"/>
                <w:lang w:val="en-GB"/>
              </w:rPr>
              <w:t xml:space="preserve">Showers: </w:t>
            </w:r>
            <w:r w:rsidRPr="00A95BB3">
              <w:rPr>
                <w:rFonts w:ascii="Arial" w:eastAsia="Times New Roman" w:hAnsi="Arial" w:cs="Arial"/>
                <w:b/>
                <w:sz w:val="20"/>
                <w:szCs w:val="24"/>
                <w:lang w:val="en-GB"/>
              </w:rPr>
              <w:tab/>
            </w:r>
            <w:r w:rsidRPr="00A95BB3">
              <w:rPr>
                <w:rFonts w:ascii="Arial" w:eastAsia="Times New Roman" w:hAnsi="Arial" w:cs="Arial"/>
                <w:b/>
                <w:sz w:val="20"/>
                <w:szCs w:val="24"/>
                <w:lang w:val="en-GB"/>
              </w:rPr>
              <w:tab/>
              <w:t>}</w:t>
            </w:r>
            <w:r w:rsidRPr="00A95BB3">
              <w:rPr>
                <w:rFonts w:ascii="Arial" w:eastAsia="Times New Roman" w:hAnsi="Arial" w:cs="Arial"/>
                <w:b/>
                <w:sz w:val="20"/>
                <w:szCs w:val="24"/>
                <w:lang w:val="en-GB"/>
              </w:rPr>
              <w:tab/>
            </w:r>
          </w:p>
          <w:p w14:paraId="5223BA6D" w14:textId="77777777" w:rsidR="00A95BB3" w:rsidRPr="00A95BB3" w:rsidRDefault="00A95BB3" w:rsidP="00A95BB3">
            <w:pPr>
              <w:spacing w:after="0" w:line="240" w:lineRule="auto"/>
              <w:rPr>
                <w:rFonts w:ascii="Arial" w:eastAsia="Times New Roman" w:hAnsi="Arial" w:cs="Arial"/>
                <w:sz w:val="20"/>
                <w:szCs w:val="24"/>
                <w:lang w:val="en-GB"/>
              </w:rPr>
            </w:pPr>
          </w:p>
        </w:tc>
      </w:tr>
      <w:tr w:rsidR="00A95BB3" w:rsidRPr="00A95BB3" w14:paraId="5EF6D215"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71ED8ADE" w14:textId="77777777" w:rsidR="00A95BB3" w:rsidRPr="00A95BB3" w:rsidRDefault="00A95BB3" w:rsidP="00A95BB3">
            <w:pPr>
              <w:spacing w:after="0" w:line="240" w:lineRule="auto"/>
              <w:jc w:val="both"/>
              <w:rPr>
                <w:rFonts w:ascii="Arial" w:eastAsia="Times New Roman" w:hAnsi="Arial" w:cs="Arial"/>
                <w:b/>
                <w:i/>
                <w:sz w:val="20"/>
                <w:szCs w:val="20"/>
                <w:lang w:val="en-GB"/>
              </w:rPr>
            </w:pPr>
            <w:r w:rsidRPr="00A95BB3">
              <w:rPr>
                <w:rFonts w:ascii="Arial" w:eastAsia="Times New Roman" w:hAnsi="Arial" w:cs="Arial"/>
                <w:b/>
                <w:i/>
                <w:sz w:val="20"/>
                <w:szCs w:val="20"/>
                <w:lang w:val="en-GB"/>
              </w:rPr>
              <w:lastRenderedPageBreak/>
              <w:t>PROTECTION OF SITE AGAINST UNAUTHORISED ACCESS BY PUBLIC</w:t>
            </w:r>
          </w:p>
          <w:p w14:paraId="40F56833" w14:textId="77777777" w:rsidR="00A95BB3" w:rsidRPr="00A95BB3" w:rsidRDefault="00A95BB3" w:rsidP="00A95BB3">
            <w:pPr>
              <w:spacing w:after="0" w:line="240" w:lineRule="auto"/>
              <w:jc w:val="both"/>
              <w:rPr>
                <w:rFonts w:ascii="Arial" w:eastAsia="Times New Roman" w:hAnsi="Arial" w:cs="Arial"/>
                <w:b/>
                <w:sz w:val="20"/>
                <w:szCs w:val="20"/>
                <w:lang w:val="en-GB"/>
              </w:rPr>
            </w:pPr>
          </w:p>
          <w:p w14:paraId="21AB489E" w14:textId="77777777" w:rsidR="00A95BB3" w:rsidRPr="00A95BB3" w:rsidRDefault="00A95BB3" w:rsidP="00A95BB3">
            <w:pPr>
              <w:spacing w:after="0" w:line="240" w:lineRule="auto"/>
              <w:ind w:right="34"/>
              <w:jc w:val="both"/>
              <w:rPr>
                <w:rFonts w:ascii="Arial" w:eastAsia="Times New Roman" w:hAnsi="Arial" w:cs="Arial"/>
                <w:iCs/>
                <w:sz w:val="20"/>
                <w:szCs w:val="20"/>
                <w:lang w:val="en-GB"/>
              </w:rPr>
            </w:pPr>
            <w:r w:rsidRPr="00A95BB3">
              <w:rPr>
                <w:rFonts w:ascii="Arial" w:eastAsia="Times New Roman" w:hAnsi="Arial" w:cs="Arial"/>
                <w:b/>
                <w:iCs/>
                <w:sz w:val="20"/>
                <w:szCs w:val="20"/>
                <w:lang w:val="en-GB"/>
              </w:rPr>
              <w:t xml:space="preserve">Excavation Fencing:  </w:t>
            </w:r>
            <w:r w:rsidRPr="00A95BB3">
              <w:rPr>
                <w:rFonts w:ascii="Arial" w:eastAsia="Times New Roman" w:hAnsi="Arial" w:cs="Arial"/>
                <w:iCs/>
                <w:sz w:val="20"/>
                <w:szCs w:val="20"/>
                <w:lang w:val="en-GB"/>
              </w:rPr>
              <w:t>Note that excavations accessible to public, or adjacent to public roads / thoroughfares, must have (1) barrier / fence of at least 1m in height, and (2) warning illuminates at night or when visibility is poor, or have other suitable precautionary measures if of both these are not practicable.</w:t>
            </w:r>
          </w:p>
          <w:p w14:paraId="430D91F1" w14:textId="77777777" w:rsidR="00A95BB3" w:rsidRPr="00A95BB3" w:rsidRDefault="00A95BB3" w:rsidP="00A95BB3">
            <w:pPr>
              <w:spacing w:after="0" w:line="240" w:lineRule="auto"/>
              <w:ind w:right="34"/>
              <w:jc w:val="both"/>
              <w:rPr>
                <w:rFonts w:ascii="Arial" w:eastAsia="Times New Roman" w:hAnsi="Arial" w:cs="Arial"/>
                <w:iCs/>
                <w:sz w:val="20"/>
                <w:szCs w:val="20"/>
                <w:lang w:val="en-GB"/>
              </w:rPr>
            </w:pPr>
          </w:p>
          <w:p w14:paraId="7AA49B65"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b/>
                <w:iCs/>
                <w:sz w:val="20"/>
                <w:szCs w:val="20"/>
                <w:lang w:val="en-GB"/>
              </w:rPr>
              <w:t>General Fencing of Site:</w:t>
            </w:r>
            <w:r w:rsidRPr="00A95BB3">
              <w:rPr>
                <w:rFonts w:ascii="Arial" w:eastAsia="Times New Roman" w:hAnsi="Arial" w:cs="Arial"/>
                <w:iCs/>
                <w:sz w:val="20"/>
                <w:szCs w:val="20"/>
                <w:lang w:val="en-GB"/>
              </w:rPr>
              <w:t xml:space="preserve">   Note that construction sites in built up areas adjacent to public way must be fenced off and have controlled access points.</w:t>
            </w:r>
          </w:p>
          <w:p w14:paraId="17EA7186" w14:textId="77777777" w:rsidR="00A95BB3" w:rsidRPr="00A95BB3" w:rsidRDefault="00A95BB3" w:rsidP="00A95BB3">
            <w:pPr>
              <w:spacing w:after="0" w:line="240" w:lineRule="auto"/>
              <w:rPr>
                <w:rFonts w:ascii="Arial" w:eastAsia="Times New Roman" w:hAnsi="Arial" w:cs="Arial"/>
                <w:iCs/>
                <w:sz w:val="20"/>
                <w:szCs w:val="20"/>
                <w:lang w:val="en-GB"/>
              </w:rPr>
            </w:pPr>
          </w:p>
          <w:p w14:paraId="1811D0AA"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b/>
                <w:iCs/>
                <w:sz w:val="20"/>
                <w:szCs w:val="20"/>
                <w:lang w:val="en-GB"/>
              </w:rPr>
              <w:t>Warning Notices</w:t>
            </w:r>
            <w:r w:rsidRPr="00A95BB3">
              <w:rPr>
                <w:rFonts w:ascii="Arial" w:eastAsia="Times New Roman" w:hAnsi="Arial" w:cs="Arial"/>
                <w:iCs/>
                <w:sz w:val="20"/>
                <w:szCs w:val="20"/>
                <w:lang w:val="en-GB"/>
              </w:rPr>
              <w:t>:</w:t>
            </w:r>
            <w:r w:rsidRPr="00A95BB3">
              <w:rPr>
                <w:rFonts w:ascii="Arial" w:eastAsia="Times New Roman" w:hAnsi="Arial" w:cs="Arial"/>
                <w:b/>
                <w:sz w:val="20"/>
                <w:szCs w:val="24"/>
                <w:lang w:val="en-GB"/>
              </w:rPr>
              <w:t xml:space="preserve"> “</w:t>
            </w:r>
            <w:r w:rsidRPr="00A95BB3">
              <w:rPr>
                <w:rFonts w:ascii="Arial" w:eastAsia="Times New Roman" w:hAnsi="Arial" w:cs="Arial"/>
                <w:sz w:val="20"/>
                <w:szCs w:val="24"/>
                <w:lang w:val="en-GB"/>
              </w:rPr>
              <w:t>No</w:t>
            </w:r>
            <w:r w:rsidRPr="00A95BB3">
              <w:rPr>
                <w:rFonts w:ascii="Arial" w:eastAsia="Times New Roman" w:hAnsi="Arial" w:cs="Arial"/>
                <w:b/>
                <w:sz w:val="20"/>
                <w:szCs w:val="24"/>
                <w:lang w:val="en-GB"/>
              </w:rPr>
              <w:t xml:space="preserve"> </w:t>
            </w:r>
            <w:r w:rsidRPr="00A95BB3">
              <w:rPr>
                <w:rFonts w:ascii="Arial" w:eastAsia="Times New Roman" w:hAnsi="Arial" w:cs="Arial"/>
                <w:sz w:val="20"/>
                <w:szCs w:val="24"/>
                <w:lang w:val="en-GB"/>
              </w:rPr>
              <w:t xml:space="preserve">Unauthorised Entry” safety signs and PPE requirements signs to be displayed as well as usual construction warning signage at the entrance of site camp. Road / traffic management signage as per the SA Road traffic regulations and stipulated in the </w:t>
            </w:r>
            <w:r w:rsidRPr="00A95BB3">
              <w:rPr>
                <w:rFonts w:ascii="Arial" w:eastAsia="Times New Roman" w:hAnsi="Arial" w:cs="Arial"/>
                <w:sz w:val="20"/>
                <w:szCs w:val="20"/>
                <w:lang w:val="en-GB"/>
              </w:rPr>
              <w:t>Traffic Management Plan approved prior to work starting.</w:t>
            </w:r>
          </w:p>
          <w:p w14:paraId="7E7EB8F6"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iCs/>
                <w:sz w:val="20"/>
                <w:szCs w:val="20"/>
                <w:lang w:val="en-GB"/>
              </w:rPr>
              <w:tab/>
            </w:r>
          </w:p>
          <w:p w14:paraId="5E8A9FD7"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b/>
                <w:iCs/>
                <w:sz w:val="20"/>
                <w:szCs w:val="20"/>
                <w:lang w:val="en-GB"/>
              </w:rPr>
              <w:t>Look Outs</w:t>
            </w:r>
            <w:r w:rsidRPr="00A95BB3">
              <w:rPr>
                <w:rFonts w:ascii="Arial" w:eastAsia="Times New Roman" w:hAnsi="Arial" w:cs="Arial"/>
                <w:iCs/>
                <w:sz w:val="20"/>
                <w:szCs w:val="20"/>
                <w:lang w:val="en-GB"/>
              </w:rPr>
              <w:t>:</w:t>
            </w:r>
            <w:r w:rsidRPr="00A95BB3">
              <w:rPr>
                <w:rFonts w:ascii="Arial" w:eastAsia="Times New Roman" w:hAnsi="Arial" w:cs="Arial"/>
                <w:sz w:val="20"/>
                <w:szCs w:val="24"/>
                <w:lang w:val="en-GB"/>
              </w:rPr>
              <w:t xml:space="preserve"> PC to ensure that requirements are met as required.</w:t>
            </w:r>
            <w:r w:rsidRPr="00A95BB3">
              <w:rPr>
                <w:rFonts w:ascii="Arial" w:eastAsia="Times New Roman" w:hAnsi="Arial" w:cs="Arial"/>
                <w:iCs/>
                <w:sz w:val="20"/>
                <w:szCs w:val="20"/>
                <w:lang w:val="en-GB"/>
              </w:rPr>
              <w:tab/>
            </w:r>
          </w:p>
          <w:p w14:paraId="0722D94B" w14:textId="77777777" w:rsidR="00A95BB3" w:rsidRPr="00A95BB3" w:rsidRDefault="00A95BB3" w:rsidP="00A95BB3">
            <w:pPr>
              <w:spacing w:after="0" w:line="240" w:lineRule="auto"/>
              <w:rPr>
                <w:rFonts w:ascii="Arial" w:eastAsia="Times New Roman" w:hAnsi="Arial" w:cs="Arial"/>
                <w:sz w:val="20"/>
                <w:szCs w:val="20"/>
                <w:lang w:val="en-GB"/>
              </w:rPr>
            </w:pPr>
          </w:p>
        </w:tc>
      </w:tr>
      <w:tr w:rsidR="00A95BB3" w:rsidRPr="00A95BB3" w14:paraId="0757EEFB"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3DE6668A" w14:textId="77777777" w:rsidR="00A95BB3" w:rsidRPr="00A95BB3" w:rsidRDefault="00A95BB3" w:rsidP="00A95BB3">
            <w:pPr>
              <w:spacing w:after="0" w:line="240" w:lineRule="auto"/>
              <w:jc w:val="both"/>
              <w:rPr>
                <w:rFonts w:ascii="Arial" w:eastAsia="Times New Roman" w:hAnsi="Arial" w:cs="Arial"/>
                <w:b/>
                <w:i/>
                <w:sz w:val="20"/>
                <w:szCs w:val="20"/>
                <w:lang w:val="en-GB"/>
              </w:rPr>
            </w:pPr>
            <w:r w:rsidRPr="00A95BB3">
              <w:rPr>
                <w:rFonts w:ascii="Arial" w:eastAsia="Times New Roman" w:hAnsi="Arial" w:cs="Arial"/>
                <w:b/>
                <w:i/>
                <w:sz w:val="20"/>
                <w:szCs w:val="20"/>
                <w:lang w:val="en-GB"/>
              </w:rPr>
              <w:t>PERSONAL PROTECTIVE EQUIPMENT (PPE)</w:t>
            </w:r>
          </w:p>
          <w:p w14:paraId="4AF8A016" w14:textId="77777777" w:rsidR="00A95BB3" w:rsidRPr="00A95BB3" w:rsidRDefault="00A95BB3" w:rsidP="00A95BB3">
            <w:pPr>
              <w:spacing w:after="0" w:line="240" w:lineRule="auto"/>
              <w:jc w:val="both"/>
              <w:rPr>
                <w:rFonts w:ascii="Arial" w:eastAsia="Times New Roman" w:hAnsi="Arial" w:cs="Arial"/>
                <w:b/>
                <w:sz w:val="20"/>
                <w:szCs w:val="20"/>
                <w:lang w:val="en-GB"/>
              </w:rPr>
            </w:pPr>
          </w:p>
          <w:p w14:paraId="3F2251AC" w14:textId="77777777" w:rsidR="00A95BB3" w:rsidRPr="00A95BB3" w:rsidRDefault="00A95BB3" w:rsidP="00A95BB3">
            <w:pPr>
              <w:spacing w:after="0" w:line="240" w:lineRule="auto"/>
              <w:jc w:val="both"/>
              <w:rPr>
                <w:rFonts w:ascii="Arial" w:eastAsia="Times New Roman" w:hAnsi="Arial" w:cs="Arial"/>
                <w:b/>
                <w:sz w:val="20"/>
                <w:szCs w:val="20"/>
                <w:lang w:val="en-GB"/>
              </w:rPr>
            </w:pPr>
            <w:r w:rsidRPr="00A95BB3">
              <w:rPr>
                <w:rFonts w:ascii="Arial" w:eastAsia="Times New Roman" w:hAnsi="Arial" w:cs="Arial"/>
                <w:b/>
                <w:sz w:val="20"/>
                <w:szCs w:val="20"/>
                <w:lang w:val="en-GB"/>
              </w:rPr>
              <w:t>The Client requires the Contractor to ensure that employees (and others under his/her control) wear the following minimum PPE:</w:t>
            </w:r>
          </w:p>
          <w:p w14:paraId="22A3F99F" w14:textId="77777777" w:rsidR="00A95BB3" w:rsidRPr="00A95BB3" w:rsidRDefault="00A95BB3" w:rsidP="00A95BB3">
            <w:pPr>
              <w:spacing w:after="0" w:line="240" w:lineRule="auto"/>
              <w:jc w:val="both"/>
              <w:rPr>
                <w:rFonts w:ascii="Arial" w:eastAsia="Times New Roman" w:hAnsi="Arial" w:cs="Arial"/>
                <w:b/>
                <w:sz w:val="20"/>
                <w:szCs w:val="20"/>
                <w:lang w:val="en-GB"/>
              </w:rPr>
            </w:pPr>
          </w:p>
          <w:p w14:paraId="07ABFCD7"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b/>
                <w:iCs/>
                <w:sz w:val="20"/>
                <w:szCs w:val="20"/>
                <w:lang w:val="en-GB"/>
              </w:rPr>
              <w:t xml:space="preserve">Overalls: </w:t>
            </w:r>
            <w:r w:rsidRPr="00A95BB3">
              <w:rPr>
                <w:rFonts w:ascii="Arial" w:eastAsia="Times New Roman" w:hAnsi="Arial" w:cs="Arial"/>
                <w:sz w:val="20"/>
                <w:szCs w:val="24"/>
                <w:lang w:val="en-GB"/>
              </w:rPr>
              <w:t>Yes, all workers to be identifiable when on site.</w:t>
            </w:r>
            <w:r w:rsidRPr="00A95BB3">
              <w:rPr>
                <w:rFonts w:ascii="Arial" w:eastAsia="Times New Roman" w:hAnsi="Arial" w:cs="Arial"/>
                <w:iCs/>
                <w:sz w:val="20"/>
                <w:szCs w:val="20"/>
                <w:lang w:val="en-GB"/>
              </w:rPr>
              <w:tab/>
            </w:r>
          </w:p>
          <w:p w14:paraId="6C0F80CC" w14:textId="77777777" w:rsidR="00A95BB3" w:rsidRPr="00A95BB3" w:rsidRDefault="00A95BB3" w:rsidP="00A95BB3">
            <w:pPr>
              <w:spacing w:after="0" w:line="240" w:lineRule="auto"/>
              <w:rPr>
                <w:rFonts w:ascii="Arial" w:eastAsia="Times New Roman" w:hAnsi="Arial" w:cs="Arial"/>
                <w:b/>
                <w:iCs/>
                <w:sz w:val="20"/>
                <w:szCs w:val="20"/>
                <w:lang w:val="en-GB"/>
              </w:rPr>
            </w:pPr>
          </w:p>
          <w:p w14:paraId="29CCF0E5"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b/>
                <w:iCs/>
                <w:sz w:val="20"/>
                <w:szCs w:val="20"/>
                <w:lang w:val="en-GB"/>
              </w:rPr>
              <w:t xml:space="preserve">Safety Harnesses: </w:t>
            </w:r>
            <w:r w:rsidRPr="00A95BB3">
              <w:rPr>
                <w:rFonts w:ascii="Arial" w:eastAsia="Times New Roman" w:hAnsi="Arial" w:cs="Arial"/>
                <w:sz w:val="20"/>
                <w:szCs w:val="20"/>
                <w:lang w:val="en-GB"/>
              </w:rPr>
              <w:t>Yes, all workers on scaffolding to use during all phases as required</w:t>
            </w:r>
          </w:p>
          <w:p w14:paraId="3642527D" w14:textId="77777777" w:rsidR="00A95BB3" w:rsidRPr="00A95BB3" w:rsidRDefault="00A95BB3" w:rsidP="00A95BB3">
            <w:pPr>
              <w:spacing w:after="0" w:line="240" w:lineRule="auto"/>
              <w:rPr>
                <w:rFonts w:ascii="Arial" w:eastAsia="Times New Roman" w:hAnsi="Arial" w:cs="Arial"/>
                <w:sz w:val="20"/>
                <w:szCs w:val="20"/>
                <w:lang w:val="en-GB"/>
              </w:rPr>
            </w:pPr>
          </w:p>
          <w:p w14:paraId="29636253" w14:textId="77777777" w:rsidR="00A95BB3" w:rsidRPr="00A95BB3" w:rsidRDefault="00A95BB3" w:rsidP="00A95BB3">
            <w:pPr>
              <w:spacing w:after="0" w:line="240" w:lineRule="auto"/>
              <w:rPr>
                <w:rFonts w:ascii="Arial" w:eastAsia="Times New Roman" w:hAnsi="Arial" w:cs="Arial"/>
                <w:iCs/>
                <w:sz w:val="20"/>
                <w:szCs w:val="20"/>
                <w:lang w:val="en-GB"/>
              </w:rPr>
            </w:pPr>
          </w:p>
          <w:p w14:paraId="64BFC69E"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b/>
                <w:iCs/>
                <w:sz w:val="20"/>
                <w:szCs w:val="20"/>
                <w:lang w:val="en-GB"/>
              </w:rPr>
              <w:t>Hard Hats:</w:t>
            </w:r>
            <w:r w:rsidRPr="00A95BB3">
              <w:rPr>
                <w:rFonts w:ascii="Arial" w:eastAsia="Times New Roman" w:hAnsi="Arial" w:cs="Arial"/>
                <w:iCs/>
                <w:sz w:val="20"/>
                <w:szCs w:val="20"/>
                <w:lang w:val="en-GB"/>
              </w:rPr>
              <w:tab/>
            </w:r>
            <w:r w:rsidRPr="00A95BB3">
              <w:rPr>
                <w:rFonts w:ascii="Arial" w:eastAsia="Times New Roman" w:hAnsi="Arial" w:cs="Arial"/>
                <w:sz w:val="20"/>
                <w:szCs w:val="24"/>
                <w:lang w:val="en-GB"/>
              </w:rPr>
              <w:t>Yes, all workers to adhere to PPE requirements when on site.</w:t>
            </w:r>
          </w:p>
          <w:p w14:paraId="2C338BA4" w14:textId="77777777" w:rsidR="00A95BB3" w:rsidRPr="00A95BB3" w:rsidRDefault="00A95BB3" w:rsidP="00A95BB3">
            <w:pPr>
              <w:spacing w:after="0" w:line="240" w:lineRule="auto"/>
              <w:rPr>
                <w:rFonts w:ascii="Arial" w:eastAsia="Times New Roman" w:hAnsi="Arial" w:cs="Arial"/>
                <w:iCs/>
                <w:sz w:val="20"/>
                <w:szCs w:val="20"/>
                <w:lang w:val="en-GB"/>
              </w:rPr>
            </w:pPr>
          </w:p>
          <w:p w14:paraId="5080F02A"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b/>
                <w:iCs/>
                <w:sz w:val="20"/>
                <w:szCs w:val="20"/>
                <w:lang w:val="en-GB"/>
              </w:rPr>
              <w:t xml:space="preserve">Reflective Vests:  </w:t>
            </w:r>
            <w:r w:rsidRPr="00A95BB3">
              <w:rPr>
                <w:rFonts w:ascii="Arial" w:eastAsia="Times New Roman" w:hAnsi="Arial" w:cs="Arial"/>
                <w:sz w:val="20"/>
                <w:szCs w:val="24"/>
                <w:lang w:val="en-GB"/>
              </w:rPr>
              <w:t>Yes, all workers to be identifiable when on site.</w:t>
            </w:r>
            <w:r w:rsidRPr="00A95BB3">
              <w:rPr>
                <w:rFonts w:ascii="Arial" w:eastAsia="Times New Roman" w:hAnsi="Arial" w:cs="Arial"/>
                <w:iCs/>
                <w:sz w:val="20"/>
                <w:szCs w:val="20"/>
                <w:lang w:val="en-GB"/>
              </w:rPr>
              <w:tab/>
            </w:r>
          </w:p>
          <w:p w14:paraId="7D8A5013" w14:textId="77777777" w:rsidR="00A95BB3" w:rsidRPr="00A95BB3" w:rsidRDefault="00A95BB3" w:rsidP="00A95BB3">
            <w:pPr>
              <w:spacing w:after="0" w:line="240" w:lineRule="auto"/>
              <w:rPr>
                <w:rFonts w:ascii="Arial" w:eastAsia="Times New Roman" w:hAnsi="Arial" w:cs="Arial"/>
                <w:b/>
                <w:iCs/>
                <w:sz w:val="20"/>
                <w:szCs w:val="20"/>
                <w:lang w:val="en-GB"/>
              </w:rPr>
            </w:pPr>
          </w:p>
          <w:p w14:paraId="3E2EDA6B"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b/>
                <w:iCs/>
                <w:sz w:val="20"/>
                <w:szCs w:val="20"/>
                <w:lang w:val="en-GB"/>
              </w:rPr>
              <w:t xml:space="preserve">Goggles / gloves / ear defenders / respiratory protection: </w:t>
            </w:r>
            <w:r w:rsidRPr="00A95BB3">
              <w:rPr>
                <w:rFonts w:ascii="Arial" w:eastAsia="Times New Roman" w:hAnsi="Arial" w:cs="Arial"/>
                <w:sz w:val="20"/>
                <w:szCs w:val="24"/>
                <w:lang w:val="en-GB"/>
              </w:rPr>
              <w:t xml:space="preserve">Yes, all workers to use applicable PPE. </w:t>
            </w:r>
            <w:r w:rsidRPr="00A95BB3">
              <w:rPr>
                <w:rFonts w:ascii="Arial" w:eastAsia="Times New Roman" w:hAnsi="Arial" w:cs="Arial"/>
                <w:iCs/>
                <w:sz w:val="20"/>
                <w:szCs w:val="20"/>
                <w:lang w:val="en-GB"/>
              </w:rPr>
              <w:tab/>
            </w:r>
          </w:p>
          <w:p w14:paraId="267E1BE8" w14:textId="77777777" w:rsidR="00A95BB3" w:rsidRPr="00A95BB3" w:rsidRDefault="00A95BB3" w:rsidP="00A95BB3">
            <w:pPr>
              <w:spacing w:after="0" w:line="240" w:lineRule="auto"/>
              <w:rPr>
                <w:rFonts w:ascii="Arial" w:eastAsia="Times New Roman" w:hAnsi="Arial" w:cs="Arial"/>
                <w:b/>
                <w:iCs/>
                <w:sz w:val="20"/>
                <w:szCs w:val="20"/>
                <w:lang w:val="en-GB"/>
              </w:rPr>
            </w:pPr>
          </w:p>
          <w:p w14:paraId="4F014F60"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b/>
                <w:iCs/>
                <w:sz w:val="20"/>
                <w:szCs w:val="20"/>
                <w:lang w:val="en-GB"/>
              </w:rPr>
              <w:t xml:space="preserve">Safety Footwear: </w:t>
            </w:r>
            <w:r w:rsidRPr="00A95BB3">
              <w:rPr>
                <w:rFonts w:ascii="Arial" w:eastAsia="Times New Roman" w:hAnsi="Arial" w:cs="Arial"/>
                <w:sz w:val="20"/>
                <w:szCs w:val="24"/>
                <w:lang w:val="en-GB"/>
              </w:rPr>
              <w:t>Yes, all workers to wear when on site</w:t>
            </w:r>
            <w:r w:rsidRPr="00A95BB3">
              <w:rPr>
                <w:rFonts w:ascii="Arial" w:eastAsia="Times New Roman" w:hAnsi="Arial" w:cs="Arial"/>
                <w:iCs/>
                <w:sz w:val="20"/>
                <w:szCs w:val="20"/>
                <w:lang w:val="en-GB"/>
              </w:rPr>
              <w:tab/>
            </w:r>
          </w:p>
          <w:p w14:paraId="004EE348" w14:textId="77777777" w:rsidR="00A95BB3" w:rsidRPr="00A95BB3" w:rsidRDefault="00A95BB3" w:rsidP="00A95BB3">
            <w:pPr>
              <w:spacing w:after="0" w:line="240" w:lineRule="auto"/>
              <w:rPr>
                <w:rFonts w:ascii="Arial" w:eastAsia="Times New Roman" w:hAnsi="Arial" w:cs="Arial"/>
                <w:b/>
                <w:iCs/>
                <w:sz w:val="20"/>
                <w:szCs w:val="20"/>
                <w:lang w:val="en-GB"/>
              </w:rPr>
            </w:pPr>
          </w:p>
          <w:p w14:paraId="6D71E69E"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b/>
                <w:iCs/>
                <w:sz w:val="20"/>
                <w:szCs w:val="20"/>
                <w:lang w:val="en-GB"/>
              </w:rPr>
              <w:t>Specialist Equipment (eg: for confined Spaces):</w:t>
            </w:r>
            <w:r w:rsidRPr="00A95BB3">
              <w:rPr>
                <w:rFonts w:ascii="Arial" w:eastAsia="Times New Roman" w:hAnsi="Arial" w:cs="Arial"/>
                <w:sz w:val="20"/>
                <w:szCs w:val="24"/>
                <w:lang w:val="en-GB"/>
              </w:rPr>
              <w:t xml:space="preserve"> Yes, all workers to use applicable PPE and ensure precautionary measures stipulated for confined spaces as determined in the General Safety Regulations, 2003, are complied with.</w:t>
            </w:r>
          </w:p>
          <w:p w14:paraId="45A934B5" w14:textId="77777777" w:rsidR="00A95BB3" w:rsidRPr="00A95BB3" w:rsidRDefault="00A95BB3" w:rsidP="00A95BB3">
            <w:pPr>
              <w:spacing w:after="0" w:line="240" w:lineRule="auto"/>
              <w:rPr>
                <w:rFonts w:ascii="Arial" w:eastAsia="Times New Roman" w:hAnsi="Arial" w:cs="Arial"/>
                <w:iCs/>
                <w:sz w:val="20"/>
                <w:szCs w:val="20"/>
                <w:lang w:val="en-GB"/>
              </w:rPr>
            </w:pPr>
            <w:r w:rsidRPr="00A95BB3">
              <w:rPr>
                <w:rFonts w:ascii="Arial" w:eastAsia="Times New Roman" w:hAnsi="Arial" w:cs="Arial"/>
                <w:sz w:val="20"/>
                <w:szCs w:val="20"/>
                <w:lang w:val="en-GB"/>
              </w:rPr>
              <w:tab/>
            </w:r>
            <w:r w:rsidRPr="00A95BB3">
              <w:rPr>
                <w:rFonts w:ascii="Arial" w:eastAsia="Times New Roman" w:hAnsi="Arial" w:cs="Arial"/>
                <w:iCs/>
                <w:sz w:val="20"/>
                <w:szCs w:val="20"/>
                <w:lang w:val="en-GB"/>
              </w:rPr>
              <w:tab/>
            </w:r>
          </w:p>
        </w:tc>
      </w:tr>
      <w:tr w:rsidR="00A95BB3" w:rsidRPr="00A95BB3" w14:paraId="12394FED" w14:textId="77777777" w:rsidTr="00640935">
        <w:trPr>
          <w:trHeight w:val="449"/>
          <w:jc w:val="center"/>
        </w:trPr>
        <w:tc>
          <w:tcPr>
            <w:tcW w:w="9498" w:type="dxa"/>
            <w:tcBorders>
              <w:top w:val="single" w:sz="6" w:space="0" w:color="auto"/>
              <w:left w:val="single" w:sz="6" w:space="0" w:color="auto"/>
              <w:bottom w:val="single" w:sz="4" w:space="0" w:color="auto"/>
              <w:right w:val="single" w:sz="6" w:space="0" w:color="auto"/>
            </w:tcBorders>
            <w:vAlign w:val="center"/>
          </w:tcPr>
          <w:p w14:paraId="5377C3E3" w14:textId="77777777" w:rsidR="00A95BB3" w:rsidRPr="00A95BB3" w:rsidRDefault="00A95BB3" w:rsidP="00A95BB3">
            <w:pPr>
              <w:spacing w:after="0" w:line="240" w:lineRule="auto"/>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HAZARDOUS SUBSTANCES</w:t>
            </w:r>
          </w:p>
          <w:p w14:paraId="34A2B7DA" w14:textId="77777777" w:rsidR="00A95BB3" w:rsidRPr="00A95BB3" w:rsidRDefault="00A95BB3" w:rsidP="00A95BB3">
            <w:pPr>
              <w:spacing w:after="0" w:line="240" w:lineRule="auto"/>
              <w:jc w:val="both"/>
              <w:rPr>
                <w:rFonts w:ascii="Arial" w:eastAsia="Times New Roman" w:hAnsi="Arial" w:cs="Arial"/>
                <w:b/>
                <w:i/>
                <w:sz w:val="20"/>
                <w:szCs w:val="24"/>
                <w:lang w:val="en-GB"/>
              </w:rPr>
            </w:pPr>
          </w:p>
          <w:p w14:paraId="6173FE9C" w14:textId="77777777" w:rsidR="00A95BB3" w:rsidRPr="00A95BB3" w:rsidRDefault="00A95BB3" w:rsidP="00A95BB3">
            <w:pPr>
              <w:spacing w:after="0" w:line="240" w:lineRule="auto"/>
              <w:jc w:val="both"/>
              <w:rPr>
                <w:rFonts w:ascii="Arial" w:eastAsia="Times New Roman" w:hAnsi="Arial" w:cs="Arial"/>
                <w:b/>
                <w:sz w:val="20"/>
                <w:szCs w:val="24"/>
                <w:lang w:val="en-GB"/>
              </w:rPr>
            </w:pPr>
            <w:r w:rsidRPr="00A95BB3">
              <w:rPr>
                <w:rFonts w:ascii="Arial" w:eastAsia="Times New Roman" w:hAnsi="Arial" w:cs="Arial"/>
                <w:b/>
                <w:sz w:val="20"/>
                <w:szCs w:val="24"/>
                <w:lang w:val="en-GB"/>
              </w:rPr>
              <w:lastRenderedPageBreak/>
              <w:t>The following materials and substances have, or may have, to be used in the works and are identified as potentially posing special health and / or safety hazards during the project.  Appropriate measures will need to be specified for their control:</w:t>
            </w:r>
          </w:p>
          <w:p w14:paraId="39FB8D66" w14:textId="77777777" w:rsidR="00A95BB3" w:rsidRPr="00A95BB3" w:rsidRDefault="00A95BB3" w:rsidP="00A95BB3">
            <w:pPr>
              <w:spacing w:after="0" w:line="240" w:lineRule="auto"/>
              <w:jc w:val="both"/>
              <w:rPr>
                <w:rFonts w:ascii="Arial" w:eastAsia="Times New Roman" w:hAnsi="Arial" w:cs="Arial"/>
                <w:b/>
                <w:sz w:val="20"/>
                <w:szCs w:val="24"/>
                <w:lang w:val="en-GB"/>
              </w:rPr>
            </w:pPr>
          </w:p>
          <w:p w14:paraId="026C5D06" w14:textId="77777777" w:rsidR="00A95BB3" w:rsidRPr="00A95BB3" w:rsidRDefault="00A95BB3" w:rsidP="00A95BB3">
            <w:pPr>
              <w:spacing w:after="0" w:line="240" w:lineRule="auto"/>
              <w:jc w:val="both"/>
              <w:rPr>
                <w:rFonts w:ascii="Arial" w:eastAsia="Times New Roman" w:hAnsi="Arial" w:cs="Arial"/>
                <w:b/>
                <w:sz w:val="20"/>
                <w:szCs w:val="24"/>
                <w:lang w:val="en-GB"/>
              </w:rPr>
            </w:pPr>
            <w:r w:rsidRPr="00A95BB3">
              <w:rPr>
                <w:rFonts w:ascii="Arial" w:eastAsia="Times New Roman" w:hAnsi="Arial" w:cs="Arial"/>
                <w:sz w:val="20"/>
                <w:szCs w:val="24"/>
                <w:lang w:val="en-GB"/>
              </w:rPr>
              <w:t>Cement</w:t>
            </w: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t>Petrol</w:t>
            </w: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t xml:space="preserve"> Diesel            </w:t>
            </w:r>
          </w:p>
        </w:tc>
      </w:tr>
    </w:tbl>
    <w:p w14:paraId="3BBBF90A" w14:textId="77777777" w:rsidR="00A95BB3" w:rsidRPr="00A95BB3" w:rsidRDefault="00A95BB3" w:rsidP="00A95BB3">
      <w:pPr>
        <w:spacing w:after="0" w:line="240" w:lineRule="auto"/>
        <w:rPr>
          <w:rFonts w:ascii="Arial" w:eastAsia="Times New Roman" w:hAnsi="Arial" w:cs="Arial"/>
          <w:sz w:val="24"/>
          <w:szCs w:val="24"/>
          <w:lang w:val="en-GB"/>
        </w:rPr>
      </w:pPr>
    </w:p>
    <w:tbl>
      <w:tblPr>
        <w:tblW w:w="9498" w:type="dxa"/>
        <w:jc w:val="center"/>
        <w:tblLayout w:type="fixed"/>
        <w:tblLook w:val="0000" w:firstRow="0" w:lastRow="0" w:firstColumn="0" w:lastColumn="0" w:noHBand="0" w:noVBand="0"/>
      </w:tblPr>
      <w:tblGrid>
        <w:gridCol w:w="9498"/>
      </w:tblGrid>
      <w:tr w:rsidR="00A95BB3" w:rsidRPr="00A95BB3" w14:paraId="01C38E7E" w14:textId="77777777" w:rsidTr="00640935">
        <w:trPr>
          <w:trHeight w:val="449"/>
          <w:jc w:val="center"/>
        </w:trPr>
        <w:tc>
          <w:tcPr>
            <w:tcW w:w="9498" w:type="dxa"/>
            <w:tcBorders>
              <w:top w:val="single" w:sz="6" w:space="0" w:color="auto"/>
              <w:left w:val="single" w:sz="6" w:space="0" w:color="auto"/>
              <w:right w:val="single" w:sz="6" w:space="0" w:color="auto"/>
            </w:tcBorders>
            <w:vAlign w:val="center"/>
          </w:tcPr>
          <w:p w14:paraId="354DB91E" w14:textId="77777777" w:rsidR="00A95BB3" w:rsidRPr="00A95BB3" w:rsidRDefault="00A95BB3" w:rsidP="00A95BB3">
            <w:pPr>
              <w:spacing w:after="0" w:line="240" w:lineRule="auto"/>
              <w:rPr>
                <w:rFonts w:ascii="Arial" w:eastAsia="Times New Roman" w:hAnsi="Arial" w:cs="Arial"/>
                <w:b/>
                <w:i/>
                <w:iCs/>
                <w:sz w:val="20"/>
                <w:szCs w:val="28"/>
                <w:lang w:val="en-GB"/>
              </w:rPr>
            </w:pPr>
            <w:r w:rsidRPr="00A95BB3">
              <w:rPr>
                <w:rFonts w:ascii="Arial" w:eastAsia="Times New Roman" w:hAnsi="Arial" w:cs="Arial"/>
                <w:b/>
                <w:i/>
                <w:iCs/>
                <w:sz w:val="20"/>
                <w:szCs w:val="28"/>
                <w:lang w:val="en-GB"/>
              </w:rPr>
              <w:t>1.10</w:t>
            </w:r>
            <w:r w:rsidRPr="00A95BB3">
              <w:rPr>
                <w:rFonts w:ascii="Arial" w:eastAsia="Times New Roman" w:hAnsi="Arial" w:cs="Arial"/>
                <w:b/>
                <w:i/>
                <w:iCs/>
                <w:sz w:val="20"/>
                <w:szCs w:val="28"/>
                <w:lang w:val="en-GB"/>
              </w:rPr>
              <w:tab/>
              <w:t>INTERFACE AND RESTRICTIONS BY CLIENT</w:t>
            </w:r>
          </w:p>
        </w:tc>
      </w:tr>
      <w:tr w:rsidR="00A95BB3" w:rsidRPr="00A95BB3" w14:paraId="0162927B" w14:textId="77777777" w:rsidTr="00640935">
        <w:trPr>
          <w:jc w:val="center"/>
        </w:trPr>
        <w:tc>
          <w:tcPr>
            <w:tcW w:w="9498" w:type="dxa"/>
            <w:tcBorders>
              <w:top w:val="single" w:sz="6" w:space="0" w:color="auto"/>
              <w:left w:val="single" w:sz="6" w:space="0" w:color="auto"/>
              <w:bottom w:val="single" w:sz="4" w:space="0" w:color="auto"/>
              <w:right w:val="single" w:sz="6" w:space="0" w:color="auto"/>
            </w:tcBorders>
          </w:tcPr>
          <w:p w14:paraId="463E1C0A" w14:textId="77777777" w:rsidR="00A95BB3" w:rsidRPr="00A95BB3" w:rsidRDefault="00A95BB3" w:rsidP="00A95BB3">
            <w:pPr>
              <w:spacing w:after="0" w:line="240" w:lineRule="auto"/>
              <w:rPr>
                <w:rFonts w:ascii="Arial" w:eastAsia="Times New Roman" w:hAnsi="Arial" w:cs="Arial"/>
                <w:bCs/>
                <w:sz w:val="20"/>
                <w:szCs w:val="24"/>
                <w:lang w:val="en-GB"/>
              </w:rPr>
            </w:pPr>
            <w:r w:rsidRPr="00A95BB3">
              <w:rPr>
                <w:rFonts w:ascii="Arial" w:eastAsia="Times New Roman" w:hAnsi="Arial" w:cs="Arial"/>
                <w:b/>
                <w:sz w:val="20"/>
                <w:szCs w:val="24"/>
                <w:lang w:val="en-GB"/>
              </w:rPr>
              <w:t>Contractor must note that the following Client activities will continue during construction:</w:t>
            </w:r>
            <w:r w:rsidRPr="00A95BB3">
              <w:rPr>
                <w:rFonts w:ascii="Arial" w:eastAsia="Times New Roman" w:hAnsi="Arial" w:cs="Arial"/>
                <w:b/>
                <w:sz w:val="20"/>
                <w:szCs w:val="24"/>
                <w:lang w:val="en-GB"/>
              </w:rPr>
              <w:tab/>
            </w:r>
            <w:r w:rsidRPr="00A95BB3">
              <w:rPr>
                <w:rFonts w:ascii="Arial" w:eastAsia="Times New Roman" w:hAnsi="Arial" w:cs="Arial"/>
                <w:bCs/>
                <w:sz w:val="20"/>
                <w:szCs w:val="24"/>
                <w:lang w:val="en-GB"/>
              </w:rPr>
              <w:tab/>
            </w:r>
            <w:r w:rsidRPr="00A95BB3">
              <w:rPr>
                <w:rFonts w:ascii="Arial" w:eastAsia="Times New Roman" w:hAnsi="Arial" w:cs="Arial"/>
                <w:bCs/>
                <w:sz w:val="20"/>
                <w:szCs w:val="24"/>
                <w:lang w:val="en-GB"/>
              </w:rPr>
              <w:tab/>
            </w:r>
          </w:p>
          <w:p w14:paraId="57C6822D" w14:textId="77777777" w:rsidR="00A95BB3" w:rsidRPr="00A95BB3" w:rsidRDefault="00A95BB3" w:rsidP="00A95BB3">
            <w:pPr>
              <w:spacing w:after="0" w:line="240" w:lineRule="auto"/>
              <w:rPr>
                <w:rFonts w:ascii="Arial" w:eastAsia="Times New Roman" w:hAnsi="Arial" w:cs="Arial"/>
                <w:bCs/>
                <w:sz w:val="20"/>
                <w:szCs w:val="24"/>
                <w:lang w:val="en-GB"/>
              </w:rPr>
            </w:pPr>
          </w:p>
          <w:p w14:paraId="757CE152" w14:textId="77777777" w:rsidR="00A95BB3" w:rsidRPr="00A95BB3" w:rsidRDefault="00A95BB3" w:rsidP="00A95BB3">
            <w:pPr>
              <w:spacing w:after="0" w:line="240" w:lineRule="auto"/>
              <w:rPr>
                <w:rFonts w:ascii="Arial" w:eastAsia="Times New Roman" w:hAnsi="Arial" w:cs="Arial"/>
                <w:bCs/>
                <w:sz w:val="20"/>
                <w:szCs w:val="24"/>
                <w:lang w:val="en-GB"/>
              </w:rPr>
            </w:pPr>
            <w:r w:rsidRPr="00A95BB3">
              <w:rPr>
                <w:rFonts w:ascii="Arial" w:eastAsia="Times New Roman" w:hAnsi="Arial" w:cs="Arial"/>
                <w:sz w:val="20"/>
                <w:szCs w:val="24"/>
                <w:lang w:val="en-GB"/>
              </w:rPr>
              <w:t>Daily maintenance and work by Municipality Workers in the</w:t>
            </w:r>
            <w:r w:rsidRPr="00A95BB3">
              <w:rPr>
                <w:rFonts w:ascii="Arial" w:eastAsia="Times New Roman" w:hAnsi="Arial" w:cs="Arial"/>
                <w:b/>
                <w:sz w:val="20"/>
                <w:szCs w:val="24"/>
                <w:lang w:val="en-GB"/>
              </w:rPr>
              <w:t xml:space="preserve"> </w:t>
            </w:r>
            <w:r w:rsidRPr="00A95BB3">
              <w:rPr>
                <w:rFonts w:ascii="Arial" w:eastAsia="Times New Roman" w:hAnsi="Arial" w:cs="Arial"/>
                <w:sz w:val="20"/>
                <w:lang w:val="en-GB"/>
              </w:rPr>
              <w:t xml:space="preserve">area. </w:t>
            </w:r>
            <w:r w:rsidRPr="00A95BB3">
              <w:rPr>
                <w:rFonts w:ascii="Arial" w:eastAsia="Times New Roman" w:hAnsi="Arial" w:cs="Arial"/>
                <w:b/>
                <w:sz w:val="20"/>
                <w:szCs w:val="24"/>
                <w:lang w:val="en-GB"/>
              </w:rPr>
              <w:t xml:space="preserve"> </w:t>
            </w:r>
            <w:r w:rsidRPr="00A95BB3">
              <w:rPr>
                <w:rFonts w:ascii="Arial" w:eastAsia="Times New Roman" w:hAnsi="Arial" w:cs="Arial"/>
                <w:b/>
                <w:sz w:val="20"/>
                <w:szCs w:val="24"/>
                <w:lang w:val="en-GB"/>
              </w:rPr>
              <w:tab/>
            </w:r>
            <w:r w:rsidRPr="00A95BB3">
              <w:rPr>
                <w:rFonts w:ascii="Arial" w:eastAsia="Times New Roman" w:hAnsi="Arial" w:cs="Arial"/>
                <w:bCs/>
                <w:sz w:val="20"/>
                <w:szCs w:val="24"/>
                <w:lang w:val="en-GB"/>
              </w:rPr>
              <w:tab/>
            </w:r>
            <w:r w:rsidRPr="00A95BB3">
              <w:rPr>
                <w:rFonts w:ascii="Arial" w:eastAsia="Times New Roman" w:hAnsi="Arial" w:cs="Arial"/>
                <w:bCs/>
                <w:sz w:val="20"/>
                <w:szCs w:val="24"/>
                <w:lang w:val="en-GB"/>
              </w:rPr>
              <w:tab/>
            </w:r>
          </w:p>
          <w:p w14:paraId="52DCF2FC" w14:textId="77777777" w:rsidR="00A95BB3" w:rsidRPr="00A95BB3" w:rsidRDefault="00A95BB3" w:rsidP="00A95BB3">
            <w:pPr>
              <w:spacing w:after="0" w:line="240" w:lineRule="auto"/>
              <w:rPr>
                <w:rFonts w:ascii="Arial" w:eastAsia="Times New Roman" w:hAnsi="Arial" w:cs="Arial"/>
                <w:bCs/>
                <w:sz w:val="20"/>
                <w:szCs w:val="24"/>
                <w:lang w:val="en-GB"/>
              </w:rPr>
            </w:pPr>
          </w:p>
        </w:tc>
      </w:tr>
      <w:tr w:rsidR="00A95BB3" w:rsidRPr="00A95BB3" w14:paraId="467D85C1" w14:textId="77777777" w:rsidTr="00640935">
        <w:trPr>
          <w:jc w:val="center"/>
        </w:trPr>
        <w:tc>
          <w:tcPr>
            <w:tcW w:w="9498" w:type="dxa"/>
            <w:tcBorders>
              <w:top w:val="single" w:sz="4" w:space="0" w:color="auto"/>
              <w:left w:val="single" w:sz="4" w:space="0" w:color="auto"/>
              <w:bottom w:val="single" w:sz="4" w:space="0" w:color="auto"/>
              <w:right w:val="single" w:sz="4" w:space="0" w:color="auto"/>
            </w:tcBorders>
          </w:tcPr>
          <w:p w14:paraId="3D9A1F7F"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The following Client safety rules and/or requirements are to be observed:</w:t>
            </w:r>
          </w:p>
          <w:p w14:paraId="5CB7286C" w14:textId="77777777" w:rsidR="00A95BB3" w:rsidRPr="00A95BB3" w:rsidRDefault="00A95BB3" w:rsidP="00A95BB3">
            <w:pPr>
              <w:spacing w:after="0" w:line="240" w:lineRule="auto"/>
              <w:rPr>
                <w:rFonts w:ascii="Arial" w:eastAsia="Times New Roman" w:hAnsi="Arial" w:cs="Arial"/>
                <w:sz w:val="20"/>
                <w:szCs w:val="16"/>
                <w:lang w:val="en-GB"/>
              </w:rPr>
            </w:pPr>
            <w:r w:rsidRPr="00A95BB3">
              <w:rPr>
                <w:rFonts w:ascii="Arial" w:eastAsia="Times New Roman" w:hAnsi="Arial" w:cs="Arial"/>
                <w:sz w:val="20"/>
                <w:szCs w:val="16"/>
                <w:lang w:val="en-GB"/>
              </w:rPr>
              <w:t>Workers are to stay in designated works areas.</w:t>
            </w:r>
          </w:p>
          <w:p w14:paraId="7996A201" w14:textId="77777777" w:rsidR="00A95BB3" w:rsidRPr="00A95BB3" w:rsidRDefault="00A95BB3" w:rsidP="00A95BB3">
            <w:pPr>
              <w:spacing w:after="0" w:line="240" w:lineRule="auto"/>
              <w:rPr>
                <w:rFonts w:ascii="Arial" w:eastAsia="Times New Roman" w:hAnsi="Arial" w:cs="Arial"/>
                <w:sz w:val="20"/>
                <w:szCs w:val="16"/>
                <w:lang w:val="en-GB"/>
              </w:rPr>
            </w:pPr>
            <w:r w:rsidRPr="00A95BB3">
              <w:rPr>
                <w:rFonts w:ascii="Arial" w:eastAsia="Times New Roman" w:hAnsi="Arial" w:cs="Arial"/>
                <w:sz w:val="20"/>
                <w:szCs w:val="24"/>
                <w:lang w:val="en-GB"/>
              </w:rPr>
              <w:t>All workers are to receive induction prior to commencement</w:t>
            </w:r>
            <w:r w:rsidRPr="00A95BB3">
              <w:rPr>
                <w:rFonts w:ascii="Arial" w:eastAsia="Times New Roman" w:hAnsi="Arial" w:cs="Arial"/>
                <w:sz w:val="20"/>
                <w:szCs w:val="16"/>
                <w:lang w:val="en-GB"/>
              </w:rPr>
              <w:t xml:space="preserve"> of work on site.</w:t>
            </w:r>
          </w:p>
          <w:p w14:paraId="22D1FA59" w14:textId="77777777" w:rsidR="00A95BB3" w:rsidRPr="00A95BB3" w:rsidRDefault="00A95BB3" w:rsidP="00A95BB3">
            <w:pPr>
              <w:spacing w:after="0" w:line="240" w:lineRule="auto"/>
              <w:rPr>
                <w:rFonts w:ascii="Arial" w:eastAsia="Times New Roman" w:hAnsi="Arial" w:cs="Arial"/>
                <w:sz w:val="20"/>
                <w:szCs w:val="16"/>
                <w:lang w:val="en-GB"/>
              </w:rPr>
            </w:pPr>
            <w:r w:rsidRPr="00A95BB3">
              <w:rPr>
                <w:rFonts w:ascii="Arial" w:eastAsia="Times New Roman" w:hAnsi="Arial" w:cs="Arial"/>
                <w:sz w:val="20"/>
                <w:szCs w:val="16"/>
                <w:lang w:val="en-GB"/>
              </w:rPr>
              <w:t>Other safety rules and requirements to be advised at induction.</w:t>
            </w:r>
          </w:p>
          <w:p w14:paraId="6C7DF714" w14:textId="77777777" w:rsidR="00A95BB3" w:rsidRPr="00A95BB3" w:rsidRDefault="00A95BB3" w:rsidP="00A95BB3">
            <w:pPr>
              <w:spacing w:after="0" w:line="240" w:lineRule="auto"/>
              <w:rPr>
                <w:rFonts w:ascii="Arial" w:eastAsia="Times New Roman" w:hAnsi="Arial" w:cs="Arial"/>
                <w:sz w:val="20"/>
                <w:szCs w:val="16"/>
                <w:lang w:val="en-GB"/>
              </w:rPr>
            </w:pPr>
            <w:r w:rsidRPr="00A95BB3">
              <w:rPr>
                <w:rFonts w:ascii="Arial" w:eastAsia="Times New Roman" w:hAnsi="Arial" w:cs="Arial"/>
                <w:sz w:val="20"/>
                <w:szCs w:val="16"/>
                <w:lang w:val="en-GB"/>
              </w:rPr>
              <w:t>Please also refer to tender document.</w:t>
            </w:r>
          </w:p>
          <w:p w14:paraId="377CB6CC" w14:textId="77777777" w:rsidR="00A95BB3" w:rsidRPr="00A95BB3" w:rsidRDefault="00A95BB3" w:rsidP="00A95BB3">
            <w:pPr>
              <w:spacing w:after="0" w:line="240" w:lineRule="auto"/>
              <w:rPr>
                <w:rFonts w:ascii="Arial" w:eastAsia="Times New Roman" w:hAnsi="Arial" w:cs="Arial"/>
                <w:sz w:val="20"/>
                <w:szCs w:val="16"/>
                <w:lang w:val="en-GB"/>
              </w:rPr>
            </w:pPr>
          </w:p>
        </w:tc>
      </w:tr>
      <w:tr w:rsidR="00A95BB3" w:rsidRPr="00A95BB3" w14:paraId="3C03966C" w14:textId="77777777" w:rsidTr="00640935">
        <w:trPr>
          <w:jc w:val="center"/>
        </w:trPr>
        <w:tc>
          <w:tcPr>
            <w:tcW w:w="9498" w:type="dxa"/>
            <w:tcBorders>
              <w:top w:val="single" w:sz="4" w:space="0" w:color="auto"/>
              <w:left w:val="single" w:sz="4" w:space="0" w:color="auto"/>
              <w:bottom w:val="single" w:sz="4" w:space="0" w:color="auto"/>
              <w:right w:val="single" w:sz="4" w:space="0" w:color="auto"/>
            </w:tcBorders>
          </w:tcPr>
          <w:p w14:paraId="58810831"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Restrictions on times, access or other restrictions by Client</w:t>
            </w:r>
          </w:p>
          <w:p w14:paraId="692419CA"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16"/>
                <w:lang w:val="en-GB"/>
              </w:rPr>
              <w:t xml:space="preserve"> </w:t>
            </w:r>
            <w:r w:rsidRPr="00A95BB3">
              <w:rPr>
                <w:rFonts w:ascii="Arial" w:eastAsia="Times New Roman" w:hAnsi="Arial" w:cs="Arial"/>
                <w:sz w:val="20"/>
                <w:szCs w:val="24"/>
                <w:lang w:val="en-GB"/>
              </w:rPr>
              <w:t>Permission will be required from Engineers for any work done on public holidays and night shifts.</w:t>
            </w:r>
          </w:p>
          <w:p w14:paraId="28FE39FE" w14:textId="77777777" w:rsidR="00A95BB3" w:rsidRPr="00A95BB3" w:rsidRDefault="00A95BB3" w:rsidP="00A95BB3">
            <w:pPr>
              <w:spacing w:after="0" w:line="240" w:lineRule="auto"/>
              <w:rPr>
                <w:rFonts w:ascii="Arial" w:eastAsia="Times New Roman" w:hAnsi="Arial" w:cs="Arial"/>
                <w:sz w:val="20"/>
                <w:szCs w:val="16"/>
                <w:lang w:val="en-GB"/>
              </w:rPr>
            </w:pPr>
          </w:p>
        </w:tc>
      </w:tr>
    </w:tbl>
    <w:p w14:paraId="70AE7C35" w14:textId="77777777" w:rsidR="00A95BB3" w:rsidRPr="00A95BB3" w:rsidRDefault="00A95BB3" w:rsidP="00A95BB3">
      <w:pPr>
        <w:spacing w:after="0" w:line="240" w:lineRule="auto"/>
        <w:rPr>
          <w:rFonts w:ascii="Arial" w:eastAsia="Times New Roman" w:hAnsi="Arial" w:cs="Arial"/>
          <w:sz w:val="24"/>
          <w:szCs w:val="24"/>
          <w:lang w:val="en-GB"/>
        </w:rPr>
      </w:pPr>
    </w:p>
    <w:tbl>
      <w:tblPr>
        <w:tblW w:w="9498" w:type="dxa"/>
        <w:jc w:val="center"/>
        <w:tblLayout w:type="fixed"/>
        <w:tblLook w:val="0000" w:firstRow="0" w:lastRow="0" w:firstColumn="0" w:lastColumn="0" w:noHBand="0" w:noVBand="0"/>
      </w:tblPr>
      <w:tblGrid>
        <w:gridCol w:w="9498"/>
      </w:tblGrid>
      <w:tr w:rsidR="00A95BB3" w:rsidRPr="00A95BB3" w14:paraId="58E0A7B8" w14:textId="77777777" w:rsidTr="00640935">
        <w:trPr>
          <w:trHeight w:val="449"/>
          <w:jc w:val="center"/>
        </w:trPr>
        <w:tc>
          <w:tcPr>
            <w:tcW w:w="9498" w:type="dxa"/>
            <w:tcBorders>
              <w:top w:val="single" w:sz="6" w:space="0" w:color="auto"/>
              <w:left w:val="single" w:sz="6" w:space="0" w:color="auto"/>
              <w:right w:val="single" w:sz="6" w:space="0" w:color="auto"/>
            </w:tcBorders>
            <w:vAlign w:val="center"/>
          </w:tcPr>
          <w:p w14:paraId="70DFE853" w14:textId="77777777" w:rsidR="00A95BB3" w:rsidRPr="00A95BB3" w:rsidRDefault="00A95BB3" w:rsidP="00A95BB3">
            <w:pPr>
              <w:tabs>
                <w:tab w:val="left" w:pos="742"/>
              </w:tabs>
              <w:spacing w:after="0" w:line="240" w:lineRule="auto"/>
              <w:rPr>
                <w:rFonts w:ascii="Arial" w:eastAsia="Times New Roman" w:hAnsi="Arial" w:cs="Arial"/>
                <w:b/>
                <w:i/>
                <w:iCs/>
                <w:sz w:val="20"/>
                <w:szCs w:val="28"/>
                <w:lang w:val="en-GB"/>
              </w:rPr>
            </w:pPr>
            <w:r w:rsidRPr="00A95BB3">
              <w:rPr>
                <w:rFonts w:ascii="Arial" w:eastAsia="Times New Roman" w:hAnsi="Arial" w:cs="Arial"/>
                <w:b/>
                <w:i/>
                <w:iCs/>
                <w:sz w:val="20"/>
                <w:szCs w:val="28"/>
                <w:lang w:val="en-GB"/>
              </w:rPr>
              <w:t>1.11</w:t>
            </w:r>
            <w:r w:rsidRPr="00A95BB3">
              <w:rPr>
                <w:rFonts w:ascii="Arial" w:eastAsia="Times New Roman" w:hAnsi="Arial" w:cs="Arial"/>
                <w:b/>
                <w:i/>
                <w:iCs/>
                <w:sz w:val="20"/>
                <w:szCs w:val="28"/>
                <w:lang w:val="en-GB"/>
              </w:rPr>
              <w:tab/>
              <w:t>SAFETY FILE RETURN TO CLIENT</w:t>
            </w:r>
          </w:p>
        </w:tc>
      </w:tr>
      <w:tr w:rsidR="00A95BB3" w:rsidRPr="00A95BB3" w14:paraId="38388778" w14:textId="77777777" w:rsidTr="00640935">
        <w:trPr>
          <w:trHeight w:val="663"/>
          <w:jc w:val="center"/>
        </w:trPr>
        <w:tc>
          <w:tcPr>
            <w:tcW w:w="9498" w:type="dxa"/>
            <w:tcBorders>
              <w:top w:val="single" w:sz="4" w:space="0" w:color="auto"/>
              <w:left w:val="single" w:sz="4" w:space="0" w:color="auto"/>
              <w:bottom w:val="single" w:sz="4" w:space="0" w:color="auto"/>
              <w:right w:val="single" w:sz="4" w:space="0" w:color="auto"/>
            </w:tcBorders>
            <w:vAlign w:val="center"/>
          </w:tcPr>
          <w:p w14:paraId="3D8F2984"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The Safety File for the Project is to be handed over by the Principal Contractor to the Client upon Project Completion in a hard copy format and on CD.</w:t>
            </w:r>
          </w:p>
        </w:tc>
      </w:tr>
    </w:tbl>
    <w:p w14:paraId="6BB1CA40" w14:textId="77777777" w:rsidR="00A95BB3" w:rsidRPr="00A95BB3" w:rsidRDefault="00A95BB3" w:rsidP="00A95BB3">
      <w:pPr>
        <w:tabs>
          <w:tab w:val="left" w:pos="426"/>
        </w:tabs>
        <w:spacing w:after="80" w:line="276" w:lineRule="auto"/>
        <w:ind w:left="-284" w:right="-200"/>
        <w:rPr>
          <w:rFonts w:ascii="Arial" w:eastAsia="Times New Roman" w:hAnsi="Arial" w:cs="Arial"/>
          <w:sz w:val="20"/>
          <w:szCs w:val="24"/>
          <w:lang w:val="en-GB"/>
        </w:rPr>
      </w:pPr>
      <w:r w:rsidRPr="00A95BB3">
        <w:rPr>
          <w:rFonts w:ascii="Arial" w:eastAsia="Times New Roman" w:hAnsi="Arial" w:cs="Arial"/>
          <w:b/>
          <w:sz w:val="20"/>
          <w:szCs w:val="24"/>
          <w:lang w:val="en-GB"/>
        </w:rPr>
        <w:t>2.0</w:t>
      </w:r>
      <w:r w:rsidRPr="00A95BB3">
        <w:rPr>
          <w:rFonts w:ascii="Arial" w:eastAsia="Times New Roman" w:hAnsi="Arial" w:cs="Arial"/>
          <w:b/>
          <w:sz w:val="20"/>
          <w:szCs w:val="24"/>
          <w:lang w:val="en-GB"/>
        </w:rPr>
        <w:tab/>
        <w:t>FURTHER REQUIREMENTS</w:t>
      </w:r>
    </w:p>
    <w:p w14:paraId="1EA8FA47"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5396478A" w14:textId="77777777" w:rsidR="00A95BB3" w:rsidRPr="00A95BB3" w:rsidRDefault="00A95BB3" w:rsidP="00A95BB3">
      <w:pPr>
        <w:tabs>
          <w:tab w:val="num" w:pos="-284"/>
        </w:tabs>
        <w:spacing w:after="0" w:line="240" w:lineRule="auto"/>
        <w:ind w:left="567" w:right="-198" w:hanging="567"/>
        <w:jc w:val="both"/>
        <w:rPr>
          <w:rFonts w:ascii="Arial" w:eastAsia="Times New Roman" w:hAnsi="Arial" w:cs="Arial"/>
          <w:b/>
          <w:sz w:val="20"/>
          <w:szCs w:val="24"/>
          <w:lang w:val="en-GB"/>
        </w:rPr>
      </w:pPr>
      <w:r w:rsidRPr="00A95BB3">
        <w:rPr>
          <w:rFonts w:ascii="Arial" w:eastAsia="Times New Roman" w:hAnsi="Arial" w:cs="Arial"/>
          <w:b/>
          <w:sz w:val="20"/>
          <w:szCs w:val="24"/>
          <w:lang w:val="en-GB"/>
        </w:rPr>
        <w:t>2.1</w:t>
      </w:r>
      <w:r w:rsidRPr="00A95BB3">
        <w:rPr>
          <w:rFonts w:ascii="Arial" w:eastAsia="Times New Roman" w:hAnsi="Arial" w:cs="Arial"/>
          <w:b/>
          <w:sz w:val="20"/>
          <w:szCs w:val="24"/>
          <w:lang w:val="en-GB"/>
        </w:rPr>
        <w:tab/>
        <w:t>Duties of Principal Contractor / Contractor in terms of Construction Regulations 2014</w:t>
      </w:r>
    </w:p>
    <w:p w14:paraId="4743597E"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b/>
          <w:i/>
          <w:sz w:val="20"/>
          <w:szCs w:val="24"/>
          <w:lang w:val="en-GB"/>
        </w:rPr>
      </w:pPr>
    </w:p>
    <w:p w14:paraId="7DCD00E0"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w:t>
      </w:r>
      <w:r w:rsidRPr="00A95BB3">
        <w:rPr>
          <w:rFonts w:ascii="Arial" w:eastAsia="Times New Roman" w:hAnsi="Arial" w:cs="Arial"/>
          <w:spacing w:val="38"/>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42"/>
          <w:sz w:val="20"/>
          <w:szCs w:val="20"/>
          <w:lang w:val="en-GB"/>
        </w:rPr>
        <w:t xml:space="preserve"> </w:t>
      </w:r>
      <w:r w:rsidRPr="00A95BB3">
        <w:rPr>
          <w:rFonts w:ascii="Arial" w:eastAsia="Times New Roman" w:hAnsi="Arial" w:cs="Arial"/>
          <w:w w:val="110"/>
          <w:sz w:val="20"/>
          <w:szCs w:val="20"/>
          <w:lang w:val="en-GB"/>
        </w:rPr>
        <w:t>must:</w:t>
      </w:r>
    </w:p>
    <w:p w14:paraId="3CA783DE"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17AA41C"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provide and</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demonstrate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56"/>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client</w:t>
      </w:r>
      <w:r w:rsidRPr="00A95BB3">
        <w:rPr>
          <w:rFonts w:ascii="Arial" w:eastAsia="Times New Roman" w:hAnsi="Arial" w:cs="Arial"/>
          <w:spacing w:val="62"/>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suitable,</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sufficiently</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documented</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and coherent</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specific</w:t>
      </w:r>
      <w:r w:rsidRPr="00A95BB3">
        <w:rPr>
          <w:rFonts w:ascii="Arial" w:eastAsia="Times New Roman" w:hAnsi="Arial" w:cs="Arial"/>
          <w:spacing w:val="51"/>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40"/>
          <w:sz w:val="20"/>
          <w:szCs w:val="20"/>
          <w:lang w:val="en-GB"/>
        </w:rPr>
        <w:t xml:space="preserve"> </w:t>
      </w:r>
      <w:r w:rsidRPr="00A95BB3">
        <w:rPr>
          <w:rFonts w:ascii="Arial" w:eastAsia="Times New Roman" w:hAnsi="Arial" w:cs="Arial"/>
          <w:sz w:val="20"/>
          <w:szCs w:val="20"/>
          <w:lang w:val="en-GB"/>
        </w:rPr>
        <w:t>plan,</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based</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client's</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documented</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53"/>
          <w:sz w:val="20"/>
          <w:szCs w:val="20"/>
          <w:lang w:val="en-GB"/>
        </w:rPr>
        <w:t xml:space="preserve"> </w:t>
      </w:r>
      <w:r w:rsidRPr="00A95BB3">
        <w:rPr>
          <w:rFonts w:ascii="Arial" w:eastAsia="Times New Roman" w:hAnsi="Arial" w:cs="Arial"/>
          <w:sz w:val="20"/>
          <w:szCs w:val="20"/>
          <w:lang w:val="en-GB"/>
        </w:rPr>
        <w:t>specifications</w:t>
      </w:r>
      <w:r w:rsidRPr="00A95BB3">
        <w:rPr>
          <w:rFonts w:ascii="Arial" w:eastAsia="Times New Roman" w:hAnsi="Arial" w:cs="Arial"/>
          <w:i/>
          <w:iCs/>
          <w:spacing w:val="50"/>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plan</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applied</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from</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0"/>
          <w:sz w:val="20"/>
          <w:szCs w:val="20"/>
          <w:lang w:val="en-GB"/>
        </w:rPr>
        <w:t xml:space="preserve"> </w:t>
      </w:r>
      <w:r w:rsidRPr="00A95BB3">
        <w:rPr>
          <w:rFonts w:ascii="Arial" w:eastAsia="Times New Roman" w:hAnsi="Arial" w:cs="Arial"/>
          <w:sz w:val="20"/>
          <w:szCs w:val="20"/>
          <w:lang w:val="en-GB"/>
        </w:rPr>
        <w:t>date</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commencement</w:t>
      </w:r>
      <w:r w:rsidRPr="00A95BB3">
        <w:rPr>
          <w:rFonts w:ascii="Arial" w:eastAsia="Times New Roman" w:hAnsi="Arial" w:cs="Arial"/>
          <w:spacing w:val="61"/>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for</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duration</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the construction</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7"/>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reviewed</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updated</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as</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progresses;</w:t>
      </w:r>
    </w:p>
    <w:p w14:paraId="58F66C16"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p>
    <w:p w14:paraId="009D5E64"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open</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5"/>
          <w:sz w:val="20"/>
          <w:szCs w:val="20"/>
          <w:lang w:val="en-GB"/>
        </w:rPr>
        <w:t xml:space="preserve"> </w:t>
      </w:r>
      <w:r w:rsidRPr="00A95BB3">
        <w:rPr>
          <w:rFonts w:ascii="Arial" w:eastAsia="Times New Roman" w:hAnsi="Arial" w:cs="Arial"/>
          <w:sz w:val="20"/>
          <w:szCs w:val="20"/>
          <w:lang w:val="en-GB"/>
        </w:rPr>
        <w:t>keep</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file,</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62"/>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include</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w w:val="103"/>
          <w:sz w:val="20"/>
          <w:szCs w:val="20"/>
          <w:lang w:val="en-GB"/>
        </w:rPr>
        <w:t xml:space="preserve"> </w:t>
      </w:r>
      <w:r w:rsidRPr="00A95BB3">
        <w:rPr>
          <w:rFonts w:ascii="Arial" w:eastAsia="Times New Roman" w:hAnsi="Arial" w:cs="Arial"/>
          <w:sz w:val="20"/>
          <w:szCs w:val="20"/>
          <w:lang w:val="en-GB"/>
        </w:rPr>
        <w:t>documentation</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required</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terms</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Act</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these</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Regulations,</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be made</w:t>
      </w:r>
      <w:r w:rsidRPr="00A95BB3">
        <w:rPr>
          <w:rFonts w:ascii="Arial" w:eastAsia="Times New Roman" w:hAnsi="Arial" w:cs="Arial"/>
          <w:spacing w:val="57"/>
          <w:sz w:val="20"/>
          <w:szCs w:val="20"/>
          <w:lang w:val="en-GB"/>
        </w:rPr>
        <w:t xml:space="preserve"> </w:t>
      </w:r>
      <w:r w:rsidRPr="00A95BB3">
        <w:rPr>
          <w:rFonts w:ascii="Arial" w:eastAsia="Times New Roman" w:hAnsi="Arial" w:cs="Arial"/>
          <w:sz w:val="20"/>
          <w:szCs w:val="20"/>
          <w:lang w:val="en-GB"/>
        </w:rPr>
        <w:t>available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61"/>
          <w:sz w:val="20"/>
          <w:szCs w:val="20"/>
          <w:lang w:val="en-GB"/>
        </w:rPr>
        <w:t xml:space="preserve"> </w:t>
      </w:r>
      <w:r w:rsidRPr="00A95BB3">
        <w:rPr>
          <w:rFonts w:ascii="Arial" w:eastAsia="Times New Roman" w:hAnsi="Arial" w:cs="Arial"/>
          <w:sz w:val="20"/>
          <w:szCs w:val="20"/>
          <w:lang w:val="en-GB"/>
        </w:rPr>
        <w:t>request</w:t>
      </w:r>
      <w:r w:rsidRPr="00A95BB3">
        <w:rPr>
          <w:rFonts w:ascii="Arial" w:eastAsia="Times New Roman" w:hAnsi="Arial" w:cs="Arial"/>
          <w:spacing w:val="58"/>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58"/>
          <w:sz w:val="20"/>
          <w:szCs w:val="20"/>
          <w:lang w:val="en-GB"/>
        </w:rPr>
        <w:t xml:space="preserve"> </w:t>
      </w:r>
      <w:r w:rsidRPr="00A95BB3">
        <w:rPr>
          <w:rFonts w:ascii="Arial" w:eastAsia="Times New Roman" w:hAnsi="Arial" w:cs="Arial"/>
          <w:sz w:val="20"/>
          <w:szCs w:val="20"/>
          <w:lang w:val="en-GB"/>
        </w:rPr>
        <w:t>an</w:t>
      </w:r>
      <w:r w:rsidRPr="00A95BB3">
        <w:rPr>
          <w:rFonts w:ascii="Arial" w:eastAsia="Times New Roman" w:hAnsi="Arial" w:cs="Arial"/>
          <w:spacing w:val="60"/>
          <w:sz w:val="20"/>
          <w:szCs w:val="20"/>
          <w:lang w:val="en-GB"/>
        </w:rPr>
        <w:t xml:space="preserve"> </w:t>
      </w:r>
      <w:r w:rsidRPr="00A95BB3">
        <w:rPr>
          <w:rFonts w:ascii="Arial" w:eastAsia="Times New Roman" w:hAnsi="Arial" w:cs="Arial"/>
          <w:sz w:val="20"/>
          <w:szCs w:val="20"/>
          <w:lang w:val="en-GB"/>
        </w:rPr>
        <w:t>inspector,</w:t>
      </w:r>
      <w:r w:rsidRPr="00A95BB3">
        <w:rPr>
          <w:rFonts w:ascii="Arial" w:eastAsia="Times New Roman" w:hAnsi="Arial" w:cs="Arial"/>
          <w:spacing w:val="6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client,</w:t>
      </w:r>
      <w:r w:rsidRPr="00A95BB3">
        <w:rPr>
          <w:rFonts w:ascii="Arial" w:eastAsia="Times New Roman" w:hAnsi="Arial" w:cs="Arial"/>
          <w:spacing w:val="63"/>
          <w:sz w:val="20"/>
          <w:szCs w:val="20"/>
          <w:lang w:val="en-GB"/>
        </w:rPr>
        <w:t xml:space="preserve"> </w:t>
      </w:r>
      <w:r w:rsidRPr="00A95BB3">
        <w:rPr>
          <w:rFonts w:ascii="Arial" w:eastAsia="Times New Roman" w:hAnsi="Arial" w:cs="Arial"/>
          <w:sz w:val="20"/>
          <w:szCs w:val="20"/>
          <w:lang w:val="en-GB"/>
        </w:rPr>
        <w:t>the client's</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agent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61"/>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w w:val="103"/>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and</w:t>
      </w:r>
    </w:p>
    <w:p w14:paraId="303ACB77"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p>
    <w:p w14:paraId="5A9C635B" w14:textId="77777777" w:rsidR="00A95BB3" w:rsidRPr="00A95BB3" w:rsidRDefault="00A95BB3" w:rsidP="00370847">
      <w:pPr>
        <w:widowControl w:val="0"/>
        <w:numPr>
          <w:ilvl w:val="0"/>
          <w:numId w:val="108"/>
        </w:numPr>
        <w:autoSpaceDE w:val="0"/>
        <w:autoSpaceDN w:val="0"/>
        <w:adjustRightInd w:val="0"/>
        <w:spacing w:after="0" w:line="240" w:lineRule="auto"/>
        <w:ind w:right="-200" w:hanging="436"/>
        <w:jc w:val="both"/>
        <w:rPr>
          <w:rFonts w:ascii="Arial" w:eastAsia="Times New Roman" w:hAnsi="Arial" w:cs="Arial"/>
          <w:sz w:val="20"/>
          <w:szCs w:val="20"/>
          <w:lang w:val="en-GB"/>
        </w:rPr>
      </w:pPr>
      <w:r w:rsidRPr="00A95BB3">
        <w:rPr>
          <w:rFonts w:ascii="Arial" w:eastAsia="Times New Roman" w:hAnsi="Arial" w:cs="Arial"/>
          <w:sz w:val="20"/>
          <w:szCs w:val="20"/>
          <w:lang w:val="en-GB"/>
        </w:rPr>
        <w:t>on</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appointing</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other</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order</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ensure</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compliance</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provisions</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6"/>
          <w:sz w:val="20"/>
          <w:szCs w:val="20"/>
          <w:lang w:val="en-GB"/>
        </w:rPr>
        <w:t xml:space="preserve"> </w:t>
      </w:r>
      <w:r w:rsidRPr="00A95BB3">
        <w:rPr>
          <w:rFonts w:ascii="Arial" w:eastAsia="Times New Roman" w:hAnsi="Arial" w:cs="Arial"/>
          <w:w w:val="115"/>
          <w:sz w:val="20"/>
          <w:szCs w:val="20"/>
          <w:lang w:val="en-GB"/>
        </w:rPr>
        <w:t>Act –</w:t>
      </w:r>
    </w:p>
    <w:p w14:paraId="3C9C7835" w14:textId="77777777" w:rsidR="00A95BB3" w:rsidRPr="00A95BB3" w:rsidRDefault="00A95BB3" w:rsidP="00A95BB3">
      <w:pPr>
        <w:spacing w:after="0" w:line="240" w:lineRule="auto"/>
        <w:ind w:right="-200"/>
        <w:jc w:val="both"/>
        <w:rPr>
          <w:rFonts w:ascii="Arial" w:eastAsia="Times New Roman" w:hAnsi="Arial" w:cs="Arial"/>
          <w:sz w:val="20"/>
          <w:szCs w:val="20"/>
          <w:lang w:val="en-GB"/>
        </w:rPr>
      </w:pPr>
    </w:p>
    <w:p w14:paraId="59BC58D4"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provide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contractors</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who</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are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tendering</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perform</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for</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61"/>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6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relevant</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sections</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63"/>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55"/>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7"/>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specifications pertaining</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has</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performed;</w:t>
      </w:r>
    </w:p>
    <w:p w14:paraId="29A8931C" w14:textId="77777777" w:rsidR="00A95BB3" w:rsidRPr="00A95BB3" w:rsidRDefault="00A95BB3" w:rsidP="00A95BB3">
      <w:pPr>
        <w:spacing w:after="0" w:line="240" w:lineRule="auto"/>
        <w:ind w:right="-200"/>
        <w:jc w:val="both"/>
        <w:rPr>
          <w:rFonts w:ascii="Arial" w:eastAsia="Times New Roman" w:hAnsi="Arial" w:cs="Arial"/>
          <w:sz w:val="20"/>
          <w:szCs w:val="20"/>
          <w:lang w:val="en-GB"/>
        </w:rPr>
      </w:pPr>
    </w:p>
    <w:p w14:paraId="432067B2"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ensure</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46"/>
          <w:sz w:val="20"/>
          <w:szCs w:val="20"/>
          <w:lang w:val="en-GB"/>
        </w:rPr>
        <w:t xml:space="preserve"> </w:t>
      </w:r>
      <w:r w:rsidRPr="00A95BB3">
        <w:rPr>
          <w:rFonts w:ascii="Arial" w:eastAsia="Times New Roman" w:hAnsi="Arial" w:cs="Arial"/>
          <w:spacing w:val="-1"/>
          <w:sz w:val="20"/>
          <w:szCs w:val="20"/>
          <w:lang w:val="en-GB"/>
        </w:rPr>
        <w:t>potential</w:t>
      </w:r>
      <w:r w:rsidRPr="00A95BB3">
        <w:rPr>
          <w:rFonts w:ascii="Arial" w:eastAsia="Times New Roman" w:hAnsi="Arial" w:cs="Arial"/>
          <w:spacing w:val="38"/>
          <w:sz w:val="20"/>
          <w:szCs w:val="20"/>
          <w:lang w:val="en-GB"/>
        </w:rPr>
        <w:t xml:space="preserve"> </w:t>
      </w:r>
      <w:r w:rsidRPr="00A95BB3">
        <w:rPr>
          <w:rFonts w:ascii="Arial" w:eastAsia="Times New Roman" w:hAnsi="Arial" w:cs="Arial"/>
          <w:sz w:val="20"/>
          <w:szCs w:val="20"/>
          <w:lang w:val="en-GB"/>
        </w:rPr>
        <w:t>contractors</w:t>
      </w:r>
      <w:r w:rsidRPr="00A95BB3">
        <w:rPr>
          <w:rFonts w:ascii="Arial" w:eastAsia="Times New Roman" w:hAnsi="Arial" w:cs="Arial"/>
          <w:spacing w:val="58"/>
          <w:sz w:val="20"/>
          <w:szCs w:val="20"/>
          <w:lang w:val="en-GB"/>
        </w:rPr>
        <w:t xml:space="preserve"> </w:t>
      </w:r>
      <w:r w:rsidRPr="00A95BB3">
        <w:rPr>
          <w:rFonts w:ascii="Arial" w:eastAsia="Times New Roman" w:hAnsi="Arial" w:cs="Arial"/>
          <w:sz w:val="20"/>
          <w:szCs w:val="20"/>
          <w:lang w:val="en-GB"/>
        </w:rPr>
        <w:t>submitting</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tenders</w:t>
      </w:r>
      <w:r w:rsidRPr="00A95BB3">
        <w:rPr>
          <w:rFonts w:ascii="Arial" w:eastAsia="Times New Roman" w:hAnsi="Arial" w:cs="Arial"/>
          <w:spacing w:val="55"/>
          <w:sz w:val="20"/>
          <w:szCs w:val="20"/>
          <w:lang w:val="en-GB"/>
        </w:rPr>
        <w:t xml:space="preserve"> </w:t>
      </w:r>
      <w:r w:rsidRPr="00A95BB3">
        <w:rPr>
          <w:rFonts w:ascii="Arial" w:eastAsia="Times New Roman" w:hAnsi="Arial" w:cs="Arial"/>
          <w:sz w:val="20"/>
          <w:szCs w:val="20"/>
          <w:lang w:val="en-GB"/>
        </w:rPr>
        <w:t>have</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made</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sufficient</w:t>
      </w:r>
      <w:r w:rsidRPr="00A95BB3">
        <w:rPr>
          <w:rFonts w:ascii="Arial" w:eastAsia="Times New Roman" w:hAnsi="Arial" w:cs="Arial"/>
          <w:spacing w:val="28"/>
          <w:w w:val="99"/>
          <w:sz w:val="20"/>
          <w:szCs w:val="20"/>
          <w:lang w:val="en-GB"/>
        </w:rPr>
        <w:t xml:space="preserve"> </w:t>
      </w:r>
      <w:r w:rsidRPr="00A95BB3">
        <w:rPr>
          <w:rFonts w:ascii="Arial" w:eastAsia="Times New Roman" w:hAnsi="Arial" w:cs="Arial"/>
          <w:sz w:val="20"/>
          <w:szCs w:val="20"/>
          <w:lang w:val="en-GB"/>
        </w:rPr>
        <w:t>provision</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for</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measures</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during</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process;</w:t>
      </w:r>
    </w:p>
    <w:p w14:paraId="4D36FF4A" w14:textId="77777777" w:rsidR="00A95BB3" w:rsidRPr="00A95BB3" w:rsidRDefault="00A95BB3" w:rsidP="00A95BB3">
      <w:pPr>
        <w:spacing w:after="0" w:line="240" w:lineRule="auto"/>
        <w:ind w:left="425" w:right="-200" w:hanging="425"/>
        <w:jc w:val="both"/>
        <w:rPr>
          <w:rFonts w:ascii="Arial" w:eastAsia="Times New Roman" w:hAnsi="Arial" w:cs="Arial"/>
          <w:sz w:val="20"/>
          <w:szCs w:val="20"/>
          <w:lang w:val="en-GB"/>
        </w:rPr>
      </w:pPr>
    </w:p>
    <w:p w14:paraId="51EC9BBD"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ensure</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no</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appointed</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perform</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unless</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reasonably</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satisfied</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he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she</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intends</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appoint,</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has</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7"/>
          <w:sz w:val="20"/>
          <w:szCs w:val="20"/>
          <w:lang w:val="en-GB"/>
        </w:rPr>
        <w:t xml:space="preserve"> </w:t>
      </w:r>
      <w:r w:rsidRPr="00A95BB3">
        <w:rPr>
          <w:rFonts w:ascii="Arial" w:eastAsia="Times New Roman" w:hAnsi="Arial" w:cs="Arial"/>
          <w:sz w:val="20"/>
          <w:szCs w:val="20"/>
          <w:lang w:val="en-GB"/>
        </w:rPr>
        <w:t>necessary</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competencies</w:t>
      </w:r>
      <w:r w:rsidRPr="00A95BB3">
        <w:rPr>
          <w:rFonts w:ascii="Arial" w:eastAsia="Times New Roman" w:hAnsi="Arial" w:cs="Arial"/>
          <w:spacing w:val="38"/>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resources</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perform</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safely;</w:t>
      </w:r>
    </w:p>
    <w:p w14:paraId="7D1F840A" w14:textId="77777777" w:rsidR="00A95BB3" w:rsidRPr="00A95BB3" w:rsidRDefault="00A95BB3" w:rsidP="00A95BB3">
      <w:pPr>
        <w:spacing w:after="0" w:line="240" w:lineRule="auto"/>
        <w:ind w:left="425" w:right="-200" w:hanging="425"/>
        <w:jc w:val="both"/>
        <w:rPr>
          <w:rFonts w:ascii="Arial" w:eastAsia="Times New Roman" w:hAnsi="Arial" w:cs="Arial"/>
          <w:sz w:val="20"/>
          <w:szCs w:val="20"/>
          <w:lang w:val="en-GB"/>
        </w:rPr>
      </w:pPr>
    </w:p>
    <w:p w14:paraId="3D19606E"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ensure</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prior</w:t>
      </w:r>
      <w:r w:rsidRPr="00A95BB3">
        <w:rPr>
          <w:rFonts w:ascii="Arial" w:eastAsia="Times New Roman" w:hAnsi="Arial" w:cs="Arial"/>
          <w:spacing w:val="62"/>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commencing</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every</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w w:val="103"/>
          <w:sz w:val="20"/>
          <w:szCs w:val="20"/>
          <w:lang w:val="en-GB"/>
        </w:rPr>
        <w:t xml:space="preserve"> </w:t>
      </w:r>
      <w:r w:rsidRPr="00A95BB3">
        <w:rPr>
          <w:rFonts w:ascii="Arial" w:eastAsia="Times New Roman" w:hAnsi="Arial" w:cs="Arial"/>
          <w:sz w:val="20"/>
          <w:szCs w:val="20"/>
          <w:lang w:val="en-GB"/>
        </w:rPr>
        <w:t>registered</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1"/>
          <w:sz w:val="20"/>
          <w:szCs w:val="20"/>
          <w:lang w:val="en-GB"/>
        </w:rPr>
        <w:t xml:space="preserve"> </w:t>
      </w:r>
      <w:r w:rsidRPr="00A95BB3">
        <w:rPr>
          <w:rFonts w:ascii="Arial" w:eastAsia="Times New Roman" w:hAnsi="Arial" w:cs="Arial"/>
          <w:spacing w:val="-9"/>
          <w:sz w:val="20"/>
          <w:szCs w:val="20"/>
          <w:lang w:val="en-GB"/>
        </w:rPr>
        <w:t>i</w:t>
      </w:r>
      <w:r w:rsidRPr="00A95BB3">
        <w:rPr>
          <w:rFonts w:ascii="Arial" w:eastAsia="Times New Roman" w:hAnsi="Arial" w:cs="Arial"/>
          <w:spacing w:val="-11"/>
          <w:sz w:val="20"/>
          <w:szCs w:val="20"/>
          <w:lang w:val="en-GB"/>
        </w:rPr>
        <w:t>n</w:t>
      </w:r>
      <w:r w:rsidRPr="00A95BB3">
        <w:rPr>
          <w:rFonts w:ascii="Arial" w:eastAsia="Times New Roman" w:hAnsi="Arial" w:cs="Arial"/>
          <w:spacing w:val="54"/>
          <w:sz w:val="20"/>
          <w:szCs w:val="20"/>
          <w:lang w:val="en-GB"/>
        </w:rPr>
        <w:t xml:space="preserve"> </w:t>
      </w:r>
      <w:r w:rsidRPr="00A95BB3">
        <w:rPr>
          <w:rFonts w:ascii="Arial" w:eastAsia="Times New Roman" w:hAnsi="Arial" w:cs="Arial"/>
          <w:sz w:val="20"/>
          <w:szCs w:val="20"/>
          <w:lang w:val="en-GB"/>
        </w:rPr>
        <w:t>good</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standing</w:t>
      </w:r>
      <w:r w:rsidRPr="00A95BB3">
        <w:rPr>
          <w:rFonts w:ascii="Arial" w:eastAsia="Times New Roman" w:hAnsi="Arial" w:cs="Arial"/>
          <w:spacing w:val="57"/>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compensation</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fund</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4"/>
          <w:sz w:val="20"/>
          <w:szCs w:val="20"/>
          <w:lang w:val="en-GB"/>
        </w:rPr>
        <w:t xml:space="preserve"> </w:t>
      </w:r>
      <w:r w:rsidRPr="00A95BB3">
        <w:rPr>
          <w:rFonts w:ascii="Arial" w:eastAsia="Times New Roman" w:hAnsi="Arial" w:cs="Arial"/>
          <w:spacing w:val="-1"/>
          <w:sz w:val="20"/>
          <w:szCs w:val="20"/>
          <w:lang w:val="en-GB"/>
        </w:rPr>
        <w:t>with</w:t>
      </w:r>
      <w:r w:rsidRPr="00A95BB3">
        <w:rPr>
          <w:rFonts w:ascii="Arial" w:eastAsia="Times New Roman" w:hAnsi="Arial" w:cs="Arial"/>
          <w:sz w:val="20"/>
          <w:szCs w:val="20"/>
          <w:lang w:val="en-GB"/>
        </w:rPr>
        <w:t xml:space="preserve"> a</w:t>
      </w:r>
      <w:r w:rsidRPr="00A95BB3">
        <w:rPr>
          <w:rFonts w:ascii="Arial" w:eastAsia="Times New Roman" w:hAnsi="Arial" w:cs="Arial"/>
          <w:spacing w:val="28"/>
          <w:w w:val="111"/>
          <w:sz w:val="20"/>
          <w:szCs w:val="20"/>
          <w:lang w:val="en-GB"/>
        </w:rPr>
        <w:t xml:space="preserve"> </w:t>
      </w:r>
      <w:r w:rsidRPr="00A95BB3">
        <w:rPr>
          <w:rFonts w:ascii="Arial" w:eastAsia="Times New Roman" w:hAnsi="Arial" w:cs="Arial"/>
          <w:sz w:val="20"/>
          <w:szCs w:val="20"/>
          <w:lang w:val="en-GB"/>
        </w:rPr>
        <w:t>licensed</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compensation</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insurer</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as</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contemplated in</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9"/>
          <w:sz w:val="20"/>
          <w:szCs w:val="20"/>
          <w:lang w:val="en-GB"/>
        </w:rPr>
        <w:t xml:space="preserve"> </w:t>
      </w:r>
      <w:r w:rsidRPr="00A95BB3">
        <w:rPr>
          <w:rFonts w:ascii="Arial" w:eastAsia="Times New Roman" w:hAnsi="Arial" w:cs="Arial"/>
          <w:sz w:val="20"/>
          <w:szCs w:val="20"/>
          <w:lang w:val="en-GB"/>
        </w:rPr>
        <w:t>Compensation</w:t>
      </w:r>
      <w:r w:rsidRPr="00A95BB3">
        <w:rPr>
          <w:rFonts w:ascii="Arial" w:eastAsia="Times New Roman" w:hAnsi="Arial" w:cs="Arial"/>
          <w:spacing w:val="51"/>
          <w:sz w:val="20"/>
          <w:szCs w:val="20"/>
          <w:lang w:val="en-GB"/>
        </w:rPr>
        <w:t xml:space="preserve"> </w:t>
      </w:r>
      <w:r w:rsidRPr="00A95BB3">
        <w:rPr>
          <w:rFonts w:ascii="Arial" w:eastAsia="Times New Roman" w:hAnsi="Arial" w:cs="Arial"/>
          <w:sz w:val="20"/>
          <w:szCs w:val="20"/>
          <w:lang w:val="en-GB"/>
        </w:rPr>
        <w:t>for</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Occupational</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Injuries</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Diseases</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Act,</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1993;</w:t>
      </w:r>
    </w:p>
    <w:p w14:paraId="11952BEA" w14:textId="77777777" w:rsidR="00A95BB3" w:rsidRPr="00A95BB3" w:rsidRDefault="00A95BB3" w:rsidP="00A95BB3">
      <w:pPr>
        <w:spacing w:after="0" w:line="240" w:lineRule="auto"/>
        <w:ind w:left="425" w:right="-200" w:hanging="425"/>
        <w:jc w:val="both"/>
        <w:rPr>
          <w:rFonts w:ascii="Arial" w:eastAsia="Times New Roman" w:hAnsi="Arial" w:cs="Arial"/>
          <w:sz w:val="20"/>
          <w:szCs w:val="20"/>
          <w:lang w:val="en-GB"/>
        </w:rPr>
      </w:pPr>
    </w:p>
    <w:p w14:paraId="22C25C38"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b/>
          <w:i/>
          <w:sz w:val="20"/>
          <w:szCs w:val="20"/>
          <w:lang w:val="en-GB"/>
        </w:rPr>
      </w:pPr>
      <w:r w:rsidRPr="00A95BB3">
        <w:rPr>
          <w:rFonts w:ascii="Arial" w:eastAsia="Times New Roman" w:hAnsi="Arial" w:cs="Arial"/>
          <w:sz w:val="20"/>
          <w:szCs w:val="20"/>
          <w:lang w:val="en-GB"/>
        </w:rPr>
        <w:lastRenderedPageBreak/>
        <w:t>appoint</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each</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45"/>
          <w:sz w:val="20"/>
          <w:szCs w:val="20"/>
          <w:lang w:val="en-GB"/>
        </w:rPr>
        <w:t xml:space="preserve"> </w:t>
      </w:r>
      <w:r w:rsidRPr="00A95BB3">
        <w:rPr>
          <w:rFonts w:ascii="Arial" w:eastAsia="Times New Roman" w:hAnsi="Arial" w:cs="Arial"/>
          <w:spacing w:val="-9"/>
          <w:sz w:val="20"/>
          <w:szCs w:val="20"/>
          <w:lang w:val="en-GB"/>
        </w:rPr>
        <w:t>i</w:t>
      </w:r>
      <w:r w:rsidRPr="00A95BB3">
        <w:rPr>
          <w:rFonts w:ascii="Arial" w:eastAsia="Times New Roman" w:hAnsi="Arial" w:cs="Arial"/>
          <w:spacing w:val="-12"/>
          <w:sz w:val="20"/>
          <w:szCs w:val="20"/>
          <w:lang w:val="en-GB"/>
        </w:rPr>
        <w:t>n</w:t>
      </w:r>
      <w:r w:rsidRPr="00A95BB3">
        <w:rPr>
          <w:rFonts w:ascii="Arial" w:eastAsia="Times New Roman" w:hAnsi="Arial" w:cs="Arial"/>
          <w:spacing w:val="12"/>
          <w:sz w:val="20"/>
          <w:szCs w:val="20"/>
          <w:lang w:val="en-GB"/>
        </w:rPr>
        <w:t xml:space="preserve"> </w:t>
      </w:r>
      <w:r w:rsidRPr="00A95BB3">
        <w:rPr>
          <w:rFonts w:ascii="Arial" w:eastAsia="Times New Roman" w:hAnsi="Arial" w:cs="Arial"/>
          <w:spacing w:val="1"/>
          <w:sz w:val="20"/>
          <w:szCs w:val="20"/>
          <w:lang w:val="en-GB"/>
        </w:rPr>
        <w:t>writi</w:t>
      </w:r>
      <w:r w:rsidRPr="00A95BB3">
        <w:rPr>
          <w:rFonts w:ascii="Arial" w:eastAsia="Times New Roman" w:hAnsi="Arial" w:cs="Arial"/>
          <w:sz w:val="20"/>
          <w:szCs w:val="20"/>
          <w:lang w:val="en-GB"/>
        </w:rPr>
        <w:t>ng</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for</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8"/>
          <w:sz w:val="20"/>
          <w:szCs w:val="20"/>
          <w:lang w:val="en-GB"/>
        </w:rPr>
        <w:t xml:space="preserve"> </w:t>
      </w:r>
      <w:r w:rsidRPr="00A95BB3">
        <w:rPr>
          <w:rFonts w:ascii="Arial" w:eastAsia="Times New Roman" w:hAnsi="Arial" w:cs="Arial"/>
          <w:sz w:val="20"/>
          <w:szCs w:val="20"/>
          <w:lang w:val="en-GB"/>
        </w:rPr>
        <w:t>part</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project</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2"/>
          <w:w w:val="102"/>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site</w:t>
      </w:r>
    </w:p>
    <w:p w14:paraId="15588A44" w14:textId="77777777" w:rsidR="00A95BB3" w:rsidRPr="00A95BB3" w:rsidRDefault="00A95BB3" w:rsidP="00A95BB3">
      <w:pPr>
        <w:spacing w:after="0" w:line="240" w:lineRule="auto"/>
        <w:ind w:left="425" w:right="-200" w:hanging="425"/>
        <w:jc w:val="both"/>
        <w:rPr>
          <w:rFonts w:ascii="Arial" w:eastAsia="Times New Roman" w:hAnsi="Arial" w:cs="Arial"/>
          <w:b/>
          <w:i/>
          <w:sz w:val="20"/>
          <w:szCs w:val="20"/>
          <w:lang w:val="en-GB"/>
        </w:rPr>
      </w:pPr>
    </w:p>
    <w:p w14:paraId="00BD15D8"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take</w:t>
      </w:r>
      <w:r w:rsidRPr="00A95BB3">
        <w:rPr>
          <w:rFonts w:ascii="Arial" w:eastAsia="Times New Roman" w:hAnsi="Arial" w:cs="Arial"/>
          <w:spacing w:val="51"/>
          <w:sz w:val="20"/>
          <w:szCs w:val="20"/>
          <w:lang w:val="en-GB"/>
        </w:rPr>
        <w:t xml:space="preserve"> </w:t>
      </w:r>
      <w:r w:rsidRPr="00A95BB3">
        <w:rPr>
          <w:rFonts w:ascii="Arial" w:eastAsia="Times New Roman" w:hAnsi="Arial" w:cs="Arial"/>
          <w:sz w:val="20"/>
          <w:szCs w:val="20"/>
          <w:lang w:val="en-GB"/>
        </w:rPr>
        <w:t>reasonable</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steps</w:t>
      </w:r>
      <w:r w:rsidRPr="00A95BB3">
        <w:rPr>
          <w:rFonts w:ascii="Arial" w:eastAsia="Times New Roman" w:hAnsi="Arial" w:cs="Arial"/>
          <w:spacing w:val="38"/>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ensure</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49"/>
          <w:sz w:val="20"/>
          <w:szCs w:val="20"/>
          <w:lang w:val="en-GB"/>
        </w:rPr>
        <w:t xml:space="preserve"> </w:t>
      </w:r>
      <w:r w:rsidRPr="00A95BB3">
        <w:rPr>
          <w:rFonts w:ascii="Arial" w:eastAsia="Times New Roman" w:hAnsi="Arial" w:cs="Arial"/>
          <w:sz w:val="20"/>
          <w:szCs w:val="20"/>
          <w:lang w:val="en-GB"/>
        </w:rPr>
        <w:t>each</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contractor's</w:t>
      </w:r>
      <w:r w:rsidRPr="00A95BB3">
        <w:rPr>
          <w:rFonts w:ascii="Arial" w:eastAsia="Times New Roman" w:hAnsi="Arial" w:cs="Arial"/>
          <w:spacing w:val="54"/>
          <w:sz w:val="20"/>
          <w:szCs w:val="20"/>
          <w:lang w:val="en-GB"/>
        </w:rPr>
        <w:t xml:space="preserve"> </w:t>
      </w:r>
      <w:r w:rsidRPr="00A95BB3">
        <w:rPr>
          <w:rFonts w:ascii="Arial" w:eastAsia="Times New Roman" w:hAnsi="Arial" w:cs="Arial"/>
          <w:spacing w:val="-2"/>
          <w:sz w:val="20"/>
          <w:szCs w:val="20"/>
          <w:lang w:val="en-GB"/>
        </w:rPr>
        <w:t>health</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8"/>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20"/>
          <w:w w:val="98"/>
          <w:sz w:val="20"/>
          <w:szCs w:val="20"/>
          <w:lang w:val="en-GB"/>
        </w:rPr>
        <w:t xml:space="preserve"> </w:t>
      </w:r>
      <w:r w:rsidRPr="00A95BB3">
        <w:rPr>
          <w:rFonts w:ascii="Arial" w:eastAsia="Times New Roman" w:hAnsi="Arial" w:cs="Arial"/>
          <w:sz w:val="20"/>
          <w:szCs w:val="20"/>
          <w:lang w:val="en-GB"/>
        </w:rPr>
        <w:t>plan</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implemented</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and maintained</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22"/>
          <w:w w:val="9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site;</w:t>
      </w:r>
    </w:p>
    <w:p w14:paraId="70FBA95A" w14:textId="77777777" w:rsidR="00A95BB3" w:rsidRPr="00A95BB3" w:rsidRDefault="00A95BB3" w:rsidP="00A95BB3">
      <w:pPr>
        <w:spacing w:after="0" w:line="240" w:lineRule="auto"/>
        <w:ind w:left="425" w:right="-200" w:hanging="425"/>
        <w:jc w:val="both"/>
        <w:rPr>
          <w:rFonts w:ascii="Arial" w:eastAsia="Times New Roman" w:hAnsi="Arial" w:cs="Arial"/>
          <w:sz w:val="20"/>
          <w:szCs w:val="20"/>
          <w:lang w:val="en-GB"/>
        </w:rPr>
      </w:pPr>
    </w:p>
    <w:p w14:paraId="019CD025"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periodic</w:t>
      </w:r>
      <w:r w:rsidRPr="00A95BB3">
        <w:rPr>
          <w:rFonts w:ascii="Arial" w:eastAsia="Times New Roman" w:hAnsi="Arial" w:cs="Arial"/>
          <w:spacing w:val="10"/>
          <w:sz w:val="20"/>
          <w:szCs w:val="20"/>
          <w:lang w:val="en-GB"/>
        </w:rPr>
        <w:t xml:space="preserve"> </w:t>
      </w:r>
      <w:r w:rsidRPr="00A95BB3">
        <w:rPr>
          <w:rFonts w:ascii="Arial" w:eastAsia="Times New Roman" w:hAnsi="Arial" w:cs="Arial"/>
          <w:spacing w:val="-3"/>
          <w:sz w:val="20"/>
          <w:szCs w:val="20"/>
          <w:lang w:val="en-GB"/>
        </w:rPr>
        <w:t>site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audits</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document</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verification</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are</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conducted</w:t>
      </w:r>
      <w:r w:rsidRPr="00A95BB3">
        <w:rPr>
          <w:rFonts w:ascii="Arial" w:eastAsia="Times New Roman" w:hAnsi="Arial" w:cs="Arial"/>
          <w:spacing w:val="20"/>
          <w:w w:val="97"/>
          <w:sz w:val="20"/>
          <w:szCs w:val="20"/>
          <w:lang w:val="en-GB"/>
        </w:rPr>
        <w:t xml:space="preserve"> </w:t>
      </w:r>
      <w:r w:rsidRPr="00A95BB3">
        <w:rPr>
          <w:rFonts w:ascii="Arial" w:eastAsia="Times New Roman" w:hAnsi="Arial" w:cs="Arial"/>
          <w:sz w:val="20"/>
          <w:szCs w:val="20"/>
          <w:lang w:val="en-GB"/>
        </w:rPr>
        <w:t>at</w:t>
      </w:r>
      <w:r w:rsidRPr="00A95BB3">
        <w:rPr>
          <w:rFonts w:ascii="Arial" w:eastAsia="Times New Roman" w:hAnsi="Arial" w:cs="Arial"/>
          <w:spacing w:val="23"/>
          <w:sz w:val="20"/>
          <w:szCs w:val="20"/>
          <w:lang w:val="en-GB"/>
        </w:rPr>
        <w:t xml:space="preserve"> </w:t>
      </w:r>
      <w:r w:rsidRPr="00A95BB3">
        <w:rPr>
          <w:rFonts w:ascii="Arial" w:eastAsia="Times New Roman" w:hAnsi="Arial" w:cs="Arial"/>
          <w:spacing w:val="-18"/>
          <w:sz w:val="20"/>
          <w:szCs w:val="20"/>
          <w:lang w:val="en-GB"/>
        </w:rPr>
        <w:t>i</w:t>
      </w:r>
      <w:r w:rsidRPr="00A95BB3">
        <w:rPr>
          <w:rFonts w:ascii="Arial" w:eastAsia="Times New Roman" w:hAnsi="Arial" w:cs="Arial"/>
          <w:sz w:val="20"/>
          <w:szCs w:val="20"/>
          <w:lang w:val="en-GB"/>
        </w:rPr>
        <w:t>ntervals</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mutually</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agreed</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upon</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between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but</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at</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least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once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every</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30</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days;</w:t>
      </w:r>
    </w:p>
    <w:p w14:paraId="77E9D06A" w14:textId="77777777" w:rsidR="00A95BB3" w:rsidRPr="00A95BB3" w:rsidRDefault="00A95BB3" w:rsidP="00A95BB3">
      <w:pPr>
        <w:spacing w:after="0" w:line="240" w:lineRule="auto"/>
        <w:ind w:left="425" w:right="-200" w:hanging="425"/>
        <w:jc w:val="both"/>
        <w:rPr>
          <w:rFonts w:ascii="Arial" w:eastAsia="Times New Roman" w:hAnsi="Arial" w:cs="Arial"/>
          <w:sz w:val="20"/>
          <w:szCs w:val="20"/>
          <w:lang w:val="en-GB"/>
        </w:rPr>
      </w:pPr>
    </w:p>
    <w:p w14:paraId="5FED5C75"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stop</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from</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executing</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not</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accordance</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client's</w:t>
      </w:r>
      <w:r w:rsidRPr="00A95BB3">
        <w:rPr>
          <w:rFonts w:ascii="Arial" w:eastAsia="Times New Roman" w:hAnsi="Arial" w:cs="Arial"/>
          <w:spacing w:val="44"/>
          <w:sz w:val="20"/>
          <w:szCs w:val="20"/>
          <w:lang w:val="en-GB"/>
        </w:rPr>
        <w:t xml:space="preserve"> </w:t>
      </w:r>
      <w:r w:rsidRPr="00A95BB3">
        <w:rPr>
          <w:rFonts w:ascii="Arial" w:eastAsia="Times New Roman" w:hAnsi="Arial" w:cs="Arial"/>
          <w:spacing w:val="-3"/>
          <w:sz w:val="20"/>
          <w:szCs w:val="20"/>
          <w:lang w:val="en-GB"/>
        </w:rPr>
        <w:t>health</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specifications</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5"/>
          <w:w w:val="99"/>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contractor's</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plan</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for</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poses</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w w:val="107"/>
          <w:sz w:val="20"/>
          <w:szCs w:val="20"/>
          <w:lang w:val="en-GB"/>
        </w:rPr>
        <w:t xml:space="preserve"> </w:t>
      </w:r>
      <w:r w:rsidRPr="00A95BB3">
        <w:rPr>
          <w:rFonts w:ascii="Arial" w:eastAsia="Times New Roman" w:hAnsi="Arial" w:cs="Arial"/>
          <w:sz w:val="20"/>
          <w:szCs w:val="20"/>
          <w:lang w:val="en-GB"/>
        </w:rPr>
        <w:t>threat</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persons;</w:t>
      </w:r>
    </w:p>
    <w:p w14:paraId="3000D3BD"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AC7CE55"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557"/>
        <w:jc w:val="both"/>
        <w:rPr>
          <w:rFonts w:ascii="Arial" w:eastAsia="Times New Roman" w:hAnsi="Arial" w:cs="Arial"/>
          <w:sz w:val="20"/>
          <w:szCs w:val="20"/>
          <w:lang w:val="en-GB"/>
        </w:rPr>
      </w:pPr>
      <w:r w:rsidRPr="00A95BB3">
        <w:rPr>
          <w:rFonts w:ascii="Arial" w:eastAsia="Times New Roman" w:hAnsi="Arial" w:cs="Arial"/>
          <w:sz w:val="20"/>
          <w:szCs w:val="20"/>
          <w:lang w:val="en-GB"/>
        </w:rPr>
        <w:t>where</w:t>
      </w:r>
      <w:r w:rsidRPr="00A95BB3">
        <w:rPr>
          <w:rFonts w:ascii="Arial" w:eastAsia="Times New Roman" w:hAnsi="Arial" w:cs="Arial"/>
          <w:spacing w:val="57"/>
          <w:sz w:val="20"/>
          <w:szCs w:val="20"/>
          <w:lang w:val="en-GB"/>
        </w:rPr>
        <w:t xml:space="preserve"> </w:t>
      </w:r>
      <w:r w:rsidRPr="00A95BB3">
        <w:rPr>
          <w:rFonts w:ascii="Arial" w:eastAsia="Times New Roman" w:hAnsi="Arial" w:cs="Arial"/>
          <w:sz w:val="20"/>
          <w:szCs w:val="20"/>
          <w:lang w:val="en-GB"/>
        </w:rPr>
        <w:t>changes</w:t>
      </w:r>
      <w:r w:rsidRPr="00A95BB3">
        <w:rPr>
          <w:rFonts w:ascii="Arial" w:eastAsia="Times New Roman" w:hAnsi="Arial" w:cs="Arial"/>
          <w:spacing w:val="53"/>
          <w:sz w:val="20"/>
          <w:szCs w:val="20"/>
          <w:lang w:val="en-GB"/>
        </w:rPr>
        <w:t xml:space="preserve"> </w:t>
      </w:r>
      <w:r w:rsidRPr="00A95BB3">
        <w:rPr>
          <w:rFonts w:ascii="Arial" w:eastAsia="Times New Roman" w:hAnsi="Arial" w:cs="Arial"/>
          <w:sz w:val="20"/>
          <w:szCs w:val="20"/>
          <w:lang w:val="en-GB"/>
        </w:rPr>
        <w:t>are</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brought</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about</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design</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make available</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sufficient</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information</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appropriate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resources</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execute</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safely;</w:t>
      </w:r>
      <w:r w:rsidRPr="00A95BB3">
        <w:rPr>
          <w:rFonts w:ascii="Arial" w:eastAsia="Times New Roman" w:hAnsi="Arial" w:cs="Arial"/>
          <w:spacing w:val="8"/>
          <w:sz w:val="20"/>
          <w:szCs w:val="20"/>
          <w:lang w:val="en-GB"/>
        </w:rPr>
        <w:t xml:space="preserve"> </w:t>
      </w:r>
    </w:p>
    <w:p w14:paraId="4E435018" w14:textId="77777777" w:rsidR="00A95BB3" w:rsidRPr="00A95BB3" w:rsidRDefault="00A95BB3" w:rsidP="00A95BB3">
      <w:pPr>
        <w:spacing w:after="0" w:line="240" w:lineRule="auto"/>
        <w:ind w:right="-200" w:hanging="284"/>
        <w:contextualSpacing/>
        <w:jc w:val="both"/>
        <w:rPr>
          <w:rFonts w:ascii="Arial" w:eastAsia="Times New Roman" w:hAnsi="Arial" w:cs="Arial"/>
          <w:sz w:val="20"/>
          <w:szCs w:val="20"/>
          <w:lang w:val="en-GB"/>
        </w:rPr>
      </w:pPr>
    </w:p>
    <w:p w14:paraId="076491EC"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557"/>
        <w:jc w:val="both"/>
        <w:rPr>
          <w:rFonts w:ascii="Arial" w:eastAsia="Times New Roman" w:hAnsi="Arial" w:cs="Arial"/>
          <w:sz w:val="20"/>
          <w:szCs w:val="20"/>
          <w:lang w:val="en-GB"/>
        </w:rPr>
      </w:pPr>
      <w:r w:rsidRPr="00A95BB3">
        <w:rPr>
          <w:rFonts w:ascii="Arial" w:eastAsia="Times New Roman" w:hAnsi="Arial" w:cs="Arial"/>
          <w:sz w:val="20"/>
          <w:szCs w:val="20"/>
          <w:lang w:val="en-GB"/>
        </w:rPr>
        <w:t>discuss and negotiate with the contractor the contents of their health and safety plan and finally approve that plan for implementation;</w:t>
      </w:r>
    </w:p>
    <w:p w14:paraId="383EBF1C" w14:textId="77777777" w:rsidR="00A95BB3" w:rsidRPr="00A95BB3" w:rsidRDefault="00A95BB3" w:rsidP="00A95BB3">
      <w:pPr>
        <w:spacing w:after="0" w:line="240" w:lineRule="auto"/>
        <w:ind w:right="-200" w:hanging="284"/>
        <w:contextualSpacing/>
        <w:jc w:val="both"/>
        <w:rPr>
          <w:rFonts w:ascii="Arial" w:eastAsia="Times New Roman" w:hAnsi="Arial" w:cs="Arial"/>
          <w:sz w:val="20"/>
          <w:szCs w:val="20"/>
          <w:lang w:val="en-GB"/>
        </w:rPr>
      </w:pPr>
    </w:p>
    <w:p w14:paraId="5A366DBC"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557"/>
        <w:jc w:val="both"/>
        <w:rPr>
          <w:rFonts w:ascii="Arial" w:eastAsia="Times New Roman" w:hAnsi="Arial" w:cs="Arial"/>
          <w:sz w:val="20"/>
          <w:szCs w:val="20"/>
          <w:lang w:val="en-GB"/>
        </w:rPr>
      </w:pPr>
      <w:r w:rsidRPr="00A95BB3">
        <w:rPr>
          <w:rFonts w:ascii="Arial" w:eastAsia="Times New Roman" w:hAnsi="Arial" w:cs="Arial"/>
          <w:sz w:val="20"/>
          <w:szCs w:val="20"/>
          <w:lang w:val="en-GB"/>
        </w:rPr>
        <w:t>ensure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copy of both the principal contractor and contractor’s health and safety plan is available on request to an employee, an inspector, a</w:t>
      </w:r>
      <w:r w:rsidRPr="00A95BB3">
        <w:rPr>
          <w:rFonts w:ascii="Arial" w:eastAsia="Times New Roman" w:hAnsi="Arial" w:cs="Arial"/>
          <w:w w:val="107"/>
          <w:sz w:val="20"/>
          <w:szCs w:val="20"/>
          <w:lang w:val="en-GB"/>
        </w:rPr>
        <w:t xml:space="preserve"> </w:t>
      </w:r>
      <w:r w:rsidRPr="00A95BB3">
        <w:rPr>
          <w:rFonts w:ascii="Arial" w:eastAsia="Times New Roman" w:hAnsi="Arial" w:cs="Arial"/>
          <w:sz w:val="20"/>
          <w:szCs w:val="20"/>
          <w:lang w:val="en-GB"/>
        </w:rPr>
        <w:t>contractor, the client</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client's</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agent;</w:t>
      </w:r>
    </w:p>
    <w:p w14:paraId="751CB9F5"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p>
    <w:p w14:paraId="6A16E516"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557"/>
        <w:jc w:val="both"/>
        <w:rPr>
          <w:rFonts w:ascii="Arial" w:eastAsia="Times New Roman" w:hAnsi="Arial" w:cs="Arial"/>
          <w:sz w:val="20"/>
          <w:szCs w:val="20"/>
          <w:lang w:val="en-GB"/>
        </w:rPr>
      </w:pPr>
      <w:r w:rsidRPr="00A95BB3">
        <w:rPr>
          <w:rFonts w:ascii="Arial" w:eastAsia="Times New Roman" w:hAnsi="Arial" w:cs="Arial"/>
          <w:sz w:val="20"/>
          <w:szCs w:val="20"/>
          <w:lang w:val="en-GB"/>
        </w:rPr>
        <w:t>hand over</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consolidated</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file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client</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upon</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completion</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work, to</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include</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record</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drawings,</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designs,</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materials</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used</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3"/>
          <w:w w:val="101"/>
          <w:sz w:val="20"/>
          <w:szCs w:val="20"/>
          <w:lang w:val="en-GB"/>
        </w:rPr>
        <w:t xml:space="preserve"> </w:t>
      </w:r>
      <w:r w:rsidRPr="00A95BB3">
        <w:rPr>
          <w:rFonts w:ascii="Arial" w:eastAsia="Times New Roman" w:hAnsi="Arial" w:cs="Arial"/>
          <w:sz w:val="20"/>
          <w:szCs w:val="20"/>
          <w:lang w:val="en-GB"/>
        </w:rPr>
        <w:t>other</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similar</w:t>
      </w:r>
      <w:r w:rsidRPr="00A95BB3">
        <w:rPr>
          <w:rFonts w:ascii="Arial" w:eastAsia="Times New Roman" w:hAnsi="Arial" w:cs="Arial"/>
          <w:spacing w:val="1"/>
          <w:sz w:val="20"/>
          <w:szCs w:val="20"/>
          <w:lang w:val="en-GB"/>
        </w:rPr>
        <w:t xml:space="preserve"> </w:t>
      </w:r>
      <w:r w:rsidRPr="00A95BB3">
        <w:rPr>
          <w:rFonts w:ascii="Arial" w:eastAsia="Times New Roman" w:hAnsi="Arial" w:cs="Arial"/>
          <w:spacing w:val="-18"/>
          <w:sz w:val="20"/>
          <w:szCs w:val="20"/>
          <w:lang w:val="en-GB"/>
        </w:rPr>
        <w:t>i</w:t>
      </w:r>
      <w:r w:rsidRPr="00A95BB3">
        <w:rPr>
          <w:rFonts w:ascii="Arial" w:eastAsia="Times New Roman" w:hAnsi="Arial" w:cs="Arial"/>
          <w:sz w:val="20"/>
          <w:szCs w:val="20"/>
          <w:lang w:val="en-GB"/>
        </w:rPr>
        <w:t>nformation</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concerning</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completed</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structure;</w:t>
      </w:r>
    </w:p>
    <w:p w14:paraId="0B5F6B37"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557"/>
        <w:jc w:val="both"/>
        <w:rPr>
          <w:rFonts w:ascii="Arial" w:eastAsia="Times New Roman" w:hAnsi="Arial" w:cs="Arial"/>
          <w:sz w:val="20"/>
          <w:szCs w:val="20"/>
          <w:lang w:val="en-GB"/>
        </w:rPr>
      </w:pPr>
      <w:r w:rsidRPr="00A95BB3">
        <w:rPr>
          <w:rFonts w:ascii="Arial" w:eastAsia="Times New Roman" w:hAnsi="Arial" w:cs="Arial"/>
          <w:sz w:val="20"/>
          <w:szCs w:val="20"/>
          <w:lang w:val="en-GB"/>
        </w:rPr>
        <w:t>in</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addition</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documentation</w:t>
      </w:r>
      <w:r w:rsidRPr="00A95BB3">
        <w:rPr>
          <w:rFonts w:ascii="Arial" w:eastAsia="Times New Roman" w:hAnsi="Arial" w:cs="Arial"/>
          <w:spacing w:val="49"/>
          <w:sz w:val="20"/>
          <w:szCs w:val="20"/>
          <w:lang w:val="en-GB"/>
        </w:rPr>
        <w:t xml:space="preserve"> </w:t>
      </w:r>
      <w:r w:rsidRPr="00A95BB3">
        <w:rPr>
          <w:rFonts w:ascii="Arial" w:eastAsia="Times New Roman" w:hAnsi="Arial" w:cs="Arial"/>
          <w:sz w:val="20"/>
          <w:szCs w:val="20"/>
          <w:lang w:val="en-GB"/>
        </w:rPr>
        <w:t>required</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file</w:t>
      </w:r>
      <w:r w:rsidRPr="00A95BB3">
        <w:rPr>
          <w:rFonts w:ascii="Arial" w:eastAsia="Times New Roman" w:hAnsi="Arial" w:cs="Arial"/>
          <w:spacing w:val="31"/>
          <w:sz w:val="20"/>
          <w:szCs w:val="20"/>
          <w:lang w:val="en-GB"/>
        </w:rPr>
        <w:t xml:space="preserve"> </w:t>
      </w:r>
      <w:r w:rsidRPr="00A95BB3">
        <w:rPr>
          <w:rFonts w:ascii="Arial" w:eastAsia="Times New Roman" w:hAnsi="Arial" w:cs="Arial"/>
          <w:spacing w:val="-18"/>
          <w:sz w:val="20"/>
          <w:szCs w:val="20"/>
          <w:lang w:val="en-GB"/>
        </w:rPr>
        <w:t>i</w:t>
      </w:r>
      <w:r w:rsidRPr="00A95BB3">
        <w:rPr>
          <w:rFonts w:ascii="Arial" w:eastAsia="Times New Roman" w:hAnsi="Arial" w:cs="Arial"/>
          <w:sz w:val="20"/>
          <w:szCs w:val="20"/>
          <w:lang w:val="en-GB"/>
        </w:rPr>
        <w:t>nclude</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make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available</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w w:val="111"/>
          <w:sz w:val="20"/>
          <w:szCs w:val="20"/>
          <w:lang w:val="en-GB"/>
        </w:rPr>
        <w:t xml:space="preserve"> </w:t>
      </w:r>
      <w:r w:rsidRPr="00A95BB3">
        <w:rPr>
          <w:rFonts w:ascii="Arial" w:eastAsia="Times New Roman" w:hAnsi="Arial" w:cs="Arial"/>
          <w:sz w:val="20"/>
          <w:szCs w:val="20"/>
          <w:lang w:val="en-GB"/>
        </w:rPr>
        <w:t>comprehensive</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updated</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list</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contractors</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23"/>
          <w:sz w:val="20"/>
          <w:szCs w:val="20"/>
          <w:lang w:val="en-GB"/>
        </w:rPr>
        <w:t xml:space="preserve"> </w:t>
      </w:r>
      <w:r w:rsidRPr="00A95BB3">
        <w:rPr>
          <w:rFonts w:ascii="Arial" w:eastAsia="Times New Roman" w:hAnsi="Arial" w:cs="Arial"/>
          <w:spacing w:val="1"/>
          <w:sz w:val="20"/>
          <w:szCs w:val="20"/>
          <w:lang w:val="en-GB"/>
        </w:rPr>
        <w:t>accountabl</w:t>
      </w:r>
      <w:r w:rsidRPr="00A95BB3">
        <w:rPr>
          <w:rFonts w:ascii="Arial" w:eastAsia="Times New Roman" w:hAnsi="Arial" w:cs="Arial"/>
          <w:sz w:val="20"/>
          <w:szCs w:val="20"/>
          <w:lang w:val="en-GB"/>
        </w:rPr>
        <w:t>e</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1"/>
          <w:sz w:val="20"/>
          <w:szCs w:val="20"/>
          <w:lang w:val="en-GB"/>
        </w:rPr>
        <w:t xml:space="preserve"> </w:t>
      </w:r>
      <w:r w:rsidRPr="00A95BB3">
        <w:rPr>
          <w:rFonts w:ascii="Arial" w:eastAsia="Times New Roman" w:hAnsi="Arial" w:cs="Arial"/>
          <w:spacing w:val="-1"/>
          <w:sz w:val="20"/>
          <w:szCs w:val="20"/>
          <w:lang w:val="en-GB"/>
        </w:rPr>
        <w:t>principal</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4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agreements</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between</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parties</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type</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27"/>
          <w:w w:val="97"/>
          <w:sz w:val="20"/>
          <w:szCs w:val="20"/>
          <w:lang w:val="en-GB"/>
        </w:rPr>
        <w:t xml:space="preserve"> </w:t>
      </w:r>
      <w:r w:rsidRPr="00A95BB3">
        <w:rPr>
          <w:rFonts w:ascii="Arial" w:eastAsia="Times New Roman" w:hAnsi="Arial" w:cs="Arial"/>
          <w:spacing w:val="-2"/>
          <w:sz w:val="20"/>
          <w:szCs w:val="20"/>
          <w:lang w:val="en-GB"/>
        </w:rPr>
        <w:t>being</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done;</w:t>
      </w:r>
      <w:r w:rsidRPr="00A95BB3">
        <w:rPr>
          <w:rFonts w:ascii="Arial" w:eastAsia="Times New Roman" w:hAnsi="Arial" w:cs="Arial"/>
          <w:spacing w:val="11"/>
          <w:sz w:val="20"/>
          <w:szCs w:val="20"/>
          <w:lang w:val="en-GB"/>
        </w:rPr>
        <w:t xml:space="preserve"> </w:t>
      </w:r>
    </w:p>
    <w:p w14:paraId="66A0D7DF"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p>
    <w:p w14:paraId="43867D5F" w14:textId="77777777" w:rsidR="00A95BB3" w:rsidRPr="00A95BB3" w:rsidRDefault="00A95BB3" w:rsidP="00370847">
      <w:pPr>
        <w:widowControl w:val="0"/>
        <w:numPr>
          <w:ilvl w:val="0"/>
          <w:numId w:val="108"/>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ensure</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his</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her</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employees have</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valid</w:t>
      </w:r>
      <w:r w:rsidRPr="00A95BB3">
        <w:rPr>
          <w:rFonts w:ascii="Arial" w:eastAsia="Times New Roman" w:hAnsi="Arial" w:cs="Arial"/>
          <w:spacing w:val="58"/>
          <w:sz w:val="20"/>
          <w:szCs w:val="20"/>
          <w:lang w:val="en-GB"/>
        </w:rPr>
        <w:t xml:space="preserve"> </w:t>
      </w:r>
      <w:r w:rsidRPr="00A95BB3">
        <w:rPr>
          <w:rFonts w:ascii="Arial" w:eastAsia="Times New Roman" w:hAnsi="Arial" w:cs="Arial"/>
          <w:sz w:val="20"/>
          <w:szCs w:val="20"/>
          <w:lang w:val="en-GB"/>
        </w:rPr>
        <w:t>medical</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certificate</w:t>
      </w:r>
      <w:r w:rsidRPr="00A95BB3">
        <w:rPr>
          <w:rFonts w:ascii="Arial" w:eastAsia="Times New Roman" w:hAnsi="Arial" w:cs="Arial"/>
          <w:spacing w:val="57"/>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fitness</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specific</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performed</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issued</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an</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occupational</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practitioner</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form</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Annexure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3.</w:t>
      </w:r>
    </w:p>
    <w:p w14:paraId="19848CEA" w14:textId="77777777" w:rsidR="00A95BB3" w:rsidRPr="00A95BB3" w:rsidRDefault="00A95BB3" w:rsidP="00A95BB3">
      <w:pPr>
        <w:spacing w:after="0" w:line="240" w:lineRule="auto"/>
        <w:ind w:left="720"/>
        <w:contextualSpacing/>
        <w:rPr>
          <w:rFonts w:ascii="Arial" w:eastAsia="Times New Roman" w:hAnsi="Arial" w:cs="Arial"/>
          <w:sz w:val="20"/>
          <w:szCs w:val="20"/>
          <w:lang w:val="en-GB"/>
        </w:rPr>
      </w:pPr>
    </w:p>
    <w:p w14:paraId="0D1EB9F6" w14:textId="77777777" w:rsidR="00A95BB3" w:rsidRPr="00A95BB3" w:rsidRDefault="00A95BB3" w:rsidP="00A95BB3">
      <w:pPr>
        <w:spacing w:after="0" w:line="240" w:lineRule="auto"/>
        <w:ind w:right="-200"/>
        <w:jc w:val="both"/>
        <w:rPr>
          <w:rFonts w:ascii="Arial" w:eastAsia="Times New Roman" w:hAnsi="Arial" w:cs="Arial"/>
          <w:sz w:val="20"/>
          <w:szCs w:val="20"/>
          <w:lang w:val="en-GB"/>
        </w:rPr>
      </w:pPr>
    </w:p>
    <w:p w14:paraId="6ED0DABF" w14:textId="77777777" w:rsidR="00A95BB3" w:rsidRPr="00A95BB3" w:rsidRDefault="00A95BB3" w:rsidP="00A95BB3">
      <w:pPr>
        <w:spacing w:after="0" w:line="240" w:lineRule="auto"/>
        <w:ind w:left="-284" w:right="-200"/>
        <w:jc w:val="both"/>
        <w:rPr>
          <w:rFonts w:ascii="Arial" w:eastAsia="Times New Roman" w:hAnsi="Arial" w:cs="Arial"/>
          <w:w w:val="105"/>
          <w:sz w:val="20"/>
          <w:szCs w:val="20"/>
          <w:lang w:val="en-GB"/>
        </w:rPr>
      </w:pPr>
    </w:p>
    <w:p w14:paraId="5D64BD0F" w14:textId="77777777" w:rsidR="00A95BB3" w:rsidRPr="00A95BB3" w:rsidRDefault="00A95BB3" w:rsidP="00A95BB3">
      <w:pPr>
        <w:spacing w:after="0" w:line="240" w:lineRule="auto"/>
        <w:ind w:left="709" w:right="-200"/>
        <w:jc w:val="both"/>
        <w:rPr>
          <w:rFonts w:ascii="Arial" w:eastAsia="Times New Roman" w:hAnsi="Arial" w:cs="Arial"/>
          <w:b/>
          <w:bCs/>
          <w:sz w:val="20"/>
          <w:szCs w:val="20"/>
          <w:lang w:val="en-GB"/>
        </w:rPr>
      </w:pPr>
      <w:r w:rsidRPr="00A95BB3">
        <w:rPr>
          <w:rFonts w:ascii="Arial" w:eastAsia="Times New Roman" w:hAnsi="Arial" w:cs="Arial"/>
          <w:b/>
          <w:bCs/>
          <w:w w:val="105"/>
          <w:sz w:val="20"/>
          <w:szCs w:val="20"/>
          <w:lang w:val="en-GB"/>
        </w:rPr>
        <w:t>A</w:t>
      </w:r>
      <w:r w:rsidRPr="00A95BB3">
        <w:rPr>
          <w:rFonts w:ascii="Arial" w:eastAsia="Times New Roman" w:hAnsi="Arial" w:cs="Arial"/>
          <w:b/>
          <w:bCs/>
          <w:spacing w:val="-21"/>
          <w:w w:val="105"/>
          <w:sz w:val="20"/>
          <w:szCs w:val="20"/>
          <w:lang w:val="en-GB"/>
        </w:rPr>
        <w:t xml:space="preserve"> </w:t>
      </w:r>
      <w:r w:rsidRPr="00A95BB3">
        <w:rPr>
          <w:rFonts w:ascii="Arial" w:eastAsia="Times New Roman" w:hAnsi="Arial" w:cs="Arial"/>
          <w:b/>
          <w:bCs/>
          <w:w w:val="105"/>
          <w:sz w:val="20"/>
          <w:szCs w:val="20"/>
          <w:lang w:val="en-GB"/>
        </w:rPr>
        <w:t>contractor</w:t>
      </w:r>
      <w:r w:rsidRPr="00A95BB3">
        <w:rPr>
          <w:rFonts w:ascii="Arial" w:eastAsia="Times New Roman" w:hAnsi="Arial" w:cs="Arial"/>
          <w:b/>
          <w:bCs/>
          <w:spacing w:val="-16"/>
          <w:w w:val="105"/>
          <w:sz w:val="20"/>
          <w:szCs w:val="20"/>
          <w:lang w:val="en-GB"/>
        </w:rPr>
        <w:t xml:space="preserve"> </w:t>
      </w:r>
      <w:r w:rsidRPr="00A95BB3">
        <w:rPr>
          <w:rFonts w:ascii="Arial" w:eastAsia="Times New Roman" w:hAnsi="Arial" w:cs="Arial"/>
          <w:b/>
          <w:bCs/>
          <w:w w:val="105"/>
          <w:sz w:val="20"/>
          <w:szCs w:val="20"/>
          <w:lang w:val="en-GB"/>
        </w:rPr>
        <w:t>must</w:t>
      </w:r>
      <w:r w:rsidRPr="00A95BB3">
        <w:rPr>
          <w:rFonts w:ascii="Arial" w:eastAsia="Times New Roman" w:hAnsi="Arial" w:cs="Arial"/>
          <w:b/>
          <w:bCs/>
          <w:spacing w:val="-25"/>
          <w:w w:val="105"/>
          <w:sz w:val="20"/>
          <w:szCs w:val="20"/>
          <w:lang w:val="en-GB"/>
        </w:rPr>
        <w:t xml:space="preserve"> </w:t>
      </w:r>
      <w:r w:rsidRPr="00A95BB3">
        <w:rPr>
          <w:rFonts w:ascii="Arial" w:eastAsia="Times New Roman" w:hAnsi="Arial" w:cs="Arial"/>
          <w:b/>
          <w:bCs/>
          <w:w w:val="105"/>
          <w:sz w:val="20"/>
          <w:szCs w:val="20"/>
          <w:lang w:val="en-GB"/>
        </w:rPr>
        <w:t>prior</w:t>
      </w:r>
      <w:r w:rsidRPr="00A95BB3">
        <w:rPr>
          <w:rFonts w:ascii="Arial" w:eastAsia="Times New Roman" w:hAnsi="Arial" w:cs="Arial"/>
          <w:b/>
          <w:bCs/>
          <w:spacing w:val="-32"/>
          <w:w w:val="105"/>
          <w:sz w:val="20"/>
          <w:szCs w:val="20"/>
          <w:lang w:val="en-GB"/>
        </w:rPr>
        <w:t xml:space="preserve"> </w:t>
      </w:r>
      <w:r w:rsidRPr="00A95BB3">
        <w:rPr>
          <w:rFonts w:ascii="Arial" w:eastAsia="Times New Roman" w:hAnsi="Arial" w:cs="Arial"/>
          <w:b/>
          <w:bCs/>
          <w:w w:val="105"/>
          <w:sz w:val="20"/>
          <w:szCs w:val="20"/>
          <w:lang w:val="en-GB"/>
        </w:rPr>
        <w:t>to</w:t>
      </w:r>
      <w:r w:rsidRPr="00A95BB3">
        <w:rPr>
          <w:rFonts w:ascii="Arial" w:eastAsia="Times New Roman" w:hAnsi="Arial" w:cs="Arial"/>
          <w:b/>
          <w:bCs/>
          <w:spacing w:val="-18"/>
          <w:w w:val="105"/>
          <w:sz w:val="20"/>
          <w:szCs w:val="20"/>
          <w:lang w:val="en-GB"/>
        </w:rPr>
        <w:t xml:space="preserve"> </w:t>
      </w:r>
      <w:r w:rsidRPr="00A95BB3">
        <w:rPr>
          <w:rFonts w:ascii="Arial" w:eastAsia="Times New Roman" w:hAnsi="Arial" w:cs="Arial"/>
          <w:b/>
          <w:bCs/>
          <w:w w:val="105"/>
          <w:sz w:val="20"/>
          <w:szCs w:val="20"/>
          <w:lang w:val="en-GB"/>
        </w:rPr>
        <w:t>performing</w:t>
      </w:r>
      <w:r w:rsidRPr="00A95BB3">
        <w:rPr>
          <w:rFonts w:ascii="Arial" w:eastAsia="Times New Roman" w:hAnsi="Arial" w:cs="Arial"/>
          <w:b/>
          <w:bCs/>
          <w:spacing w:val="-21"/>
          <w:w w:val="105"/>
          <w:sz w:val="20"/>
          <w:szCs w:val="20"/>
          <w:lang w:val="en-GB"/>
        </w:rPr>
        <w:t xml:space="preserve"> </w:t>
      </w:r>
      <w:r w:rsidRPr="00A95BB3">
        <w:rPr>
          <w:rFonts w:ascii="Arial" w:eastAsia="Times New Roman" w:hAnsi="Arial" w:cs="Arial"/>
          <w:b/>
          <w:bCs/>
          <w:w w:val="105"/>
          <w:sz w:val="20"/>
          <w:szCs w:val="20"/>
          <w:lang w:val="en-GB"/>
        </w:rPr>
        <w:t>any</w:t>
      </w:r>
      <w:r w:rsidRPr="00A95BB3">
        <w:rPr>
          <w:rFonts w:ascii="Arial" w:eastAsia="Times New Roman" w:hAnsi="Arial" w:cs="Arial"/>
          <w:b/>
          <w:bCs/>
          <w:spacing w:val="-27"/>
          <w:w w:val="105"/>
          <w:sz w:val="20"/>
          <w:szCs w:val="20"/>
          <w:lang w:val="en-GB"/>
        </w:rPr>
        <w:t xml:space="preserve"> </w:t>
      </w:r>
      <w:r w:rsidRPr="00A95BB3">
        <w:rPr>
          <w:rFonts w:ascii="Arial" w:eastAsia="Times New Roman" w:hAnsi="Arial" w:cs="Arial"/>
          <w:b/>
          <w:bCs/>
          <w:w w:val="105"/>
          <w:sz w:val="20"/>
          <w:szCs w:val="20"/>
          <w:lang w:val="en-GB"/>
        </w:rPr>
        <w:t>construction</w:t>
      </w:r>
      <w:r w:rsidRPr="00A95BB3">
        <w:rPr>
          <w:rFonts w:ascii="Arial" w:eastAsia="Times New Roman" w:hAnsi="Arial" w:cs="Arial"/>
          <w:b/>
          <w:bCs/>
          <w:spacing w:val="-16"/>
          <w:w w:val="105"/>
          <w:sz w:val="20"/>
          <w:szCs w:val="20"/>
          <w:lang w:val="en-GB"/>
        </w:rPr>
        <w:t xml:space="preserve"> </w:t>
      </w:r>
      <w:r w:rsidRPr="00A95BB3">
        <w:rPr>
          <w:rFonts w:ascii="Arial" w:eastAsia="Times New Roman" w:hAnsi="Arial" w:cs="Arial"/>
          <w:b/>
          <w:bCs/>
          <w:w w:val="105"/>
          <w:sz w:val="20"/>
          <w:szCs w:val="20"/>
          <w:lang w:val="en-GB"/>
        </w:rPr>
        <w:t>work-</w:t>
      </w:r>
    </w:p>
    <w:p w14:paraId="7CB5C309"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64082142" w14:textId="77777777" w:rsidR="00A95BB3" w:rsidRPr="00A95BB3" w:rsidRDefault="00A95BB3" w:rsidP="00370847">
      <w:pPr>
        <w:widowControl w:val="0"/>
        <w:numPr>
          <w:ilvl w:val="0"/>
          <w:numId w:val="109"/>
        </w:numPr>
        <w:autoSpaceDE w:val="0"/>
        <w:autoSpaceDN w:val="0"/>
        <w:adjustRightInd w:val="0"/>
        <w:spacing w:after="0" w:line="240" w:lineRule="auto"/>
        <w:ind w:left="709" w:right="-200" w:hanging="557"/>
        <w:jc w:val="both"/>
        <w:rPr>
          <w:rFonts w:ascii="Arial" w:eastAsia="Times New Roman" w:hAnsi="Arial" w:cs="Arial"/>
          <w:sz w:val="20"/>
          <w:szCs w:val="20"/>
          <w:lang w:val="en-GB"/>
        </w:rPr>
      </w:pPr>
      <w:r w:rsidRPr="00A95BB3">
        <w:rPr>
          <w:rFonts w:ascii="Arial" w:eastAsia="Times New Roman" w:hAnsi="Arial" w:cs="Arial"/>
          <w:sz w:val="20"/>
          <w:szCs w:val="20"/>
          <w:lang w:val="en-GB"/>
        </w:rPr>
        <w:t>provide</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demonstrate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55"/>
          <w:sz w:val="20"/>
          <w:szCs w:val="20"/>
          <w:lang w:val="en-GB"/>
        </w:rPr>
        <w:t xml:space="preserve"> </w:t>
      </w:r>
      <w:r w:rsidRPr="00A95BB3">
        <w:rPr>
          <w:rFonts w:ascii="Arial" w:eastAsia="Times New Roman" w:hAnsi="Arial" w:cs="Arial"/>
          <w:sz w:val="20"/>
          <w:szCs w:val="20"/>
          <w:lang w:val="en-GB"/>
        </w:rPr>
        <w:t>the principal</w:t>
      </w:r>
      <w:r w:rsidRPr="00A95BB3">
        <w:rPr>
          <w:rFonts w:ascii="Arial" w:eastAsia="Times New Roman" w:hAnsi="Arial" w:cs="Arial"/>
          <w:spacing w:val="56"/>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suitable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3"/>
          <w:sz w:val="20"/>
          <w:szCs w:val="20"/>
          <w:lang w:val="en-GB"/>
        </w:rPr>
        <w:t xml:space="preserve"> </w:t>
      </w:r>
      <w:r w:rsidRPr="00A95BB3">
        <w:rPr>
          <w:rFonts w:ascii="Arial" w:eastAsia="Times New Roman" w:hAnsi="Arial" w:cs="Arial"/>
          <w:sz w:val="20"/>
          <w:szCs w:val="20"/>
          <w:lang w:val="en-GB"/>
        </w:rPr>
        <w:t>sufficiently</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documented</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plan,</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based</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relevant</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sections</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client's</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specification</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provided</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26"/>
          <w:w w:val="10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plan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must be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applied</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from</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date</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commencement</w:t>
      </w:r>
      <w:r w:rsidRPr="00A95BB3">
        <w:rPr>
          <w:rFonts w:ascii="Arial" w:eastAsia="Times New Roman" w:hAnsi="Arial" w:cs="Arial"/>
          <w:spacing w:val="37"/>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for</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duration</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reviewed</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updated</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as</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progresses;</w:t>
      </w:r>
    </w:p>
    <w:p w14:paraId="26F0DDE2"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p>
    <w:p w14:paraId="017CF914" w14:textId="77777777" w:rsidR="00A95BB3" w:rsidRPr="00A95BB3" w:rsidRDefault="00A95BB3" w:rsidP="00370847">
      <w:pPr>
        <w:widowControl w:val="0"/>
        <w:numPr>
          <w:ilvl w:val="0"/>
          <w:numId w:val="109"/>
        </w:numPr>
        <w:autoSpaceDE w:val="0"/>
        <w:autoSpaceDN w:val="0"/>
        <w:adjustRightInd w:val="0"/>
        <w:spacing w:after="0" w:line="240" w:lineRule="auto"/>
        <w:ind w:left="709" w:right="-200" w:hanging="557"/>
        <w:jc w:val="both"/>
        <w:rPr>
          <w:rFonts w:ascii="Arial" w:eastAsia="Times New Roman" w:hAnsi="Arial" w:cs="Arial"/>
          <w:sz w:val="20"/>
          <w:szCs w:val="20"/>
          <w:lang w:val="en-GB"/>
        </w:rPr>
      </w:pPr>
      <w:r w:rsidRPr="00A95BB3">
        <w:rPr>
          <w:rFonts w:ascii="Arial" w:eastAsia="Times New Roman" w:hAnsi="Arial" w:cs="Arial"/>
          <w:sz w:val="20"/>
          <w:szCs w:val="20"/>
          <w:lang w:val="en-GB"/>
        </w:rPr>
        <w:t>open</w:t>
      </w:r>
      <w:r w:rsidRPr="00A95BB3">
        <w:rPr>
          <w:rFonts w:ascii="Arial" w:eastAsia="Times New Roman" w:hAnsi="Arial" w:cs="Arial"/>
          <w:spacing w:val="56"/>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5"/>
          <w:sz w:val="20"/>
          <w:szCs w:val="20"/>
          <w:lang w:val="en-GB"/>
        </w:rPr>
        <w:t xml:space="preserve"> </w:t>
      </w:r>
      <w:r w:rsidRPr="00A95BB3">
        <w:rPr>
          <w:rFonts w:ascii="Arial" w:eastAsia="Times New Roman" w:hAnsi="Arial" w:cs="Arial"/>
          <w:sz w:val="20"/>
          <w:szCs w:val="20"/>
          <w:lang w:val="en-GB"/>
        </w:rPr>
        <w:t>keep</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file,</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63"/>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54"/>
          <w:sz w:val="20"/>
          <w:szCs w:val="20"/>
          <w:lang w:val="en-GB"/>
        </w:rPr>
        <w:t xml:space="preserve"> </w:t>
      </w:r>
      <w:r w:rsidRPr="00A95BB3">
        <w:rPr>
          <w:rFonts w:ascii="Arial" w:eastAsia="Times New Roman" w:hAnsi="Arial" w:cs="Arial"/>
          <w:sz w:val="20"/>
          <w:szCs w:val="20"/>
          <w:lang w:val="en-GB"/>
        </w:rPr>
        <w:t>include</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w w:val="105"/>
          <w:sz w:val="20"/>
          <w:szCs w:val="20"/>
          <w:lang w:val="en-GB"/>
        </w:rPr>
        <w:t xml:space="preserve"> </w:t>
      </w:r>
      <w:r w:rsidRPr="00A95BB3">
        <w:rPr>
          <w:rFonts w:ascii="Arial" w:eastAsia="Times New Roman" w:hAnsi="Arial" w:cs="Arial"/>
          <w:sz w:val="20"/>
          <w:szCs w:val="20"/>
          <w:lang w:val="en-GB"/>
        </w:rPr>
        <w:t>documentation</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required</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terms</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Act</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these</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Regulations,</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made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available</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request</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an</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inspector,</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client,</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client's</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agent</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the principal</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contractor;</w:t>
      </w:r>
    </w:p>
    <w:p w14:paraId="326C1CCE"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p>
    <w:p w14:paraId="7899C893" w14:textId="77777777" w:rsidR="00A95BB3" w:rsidRPr="00A95BB3" w:rsidRDefault="00A95BB3" w:rsidP="00370847">
      <w:pPr>
        <w:widowControl w:val="0"/>
        <w:numPr>
          <w:ilvl w:val="0"/>
          <w:numId w:val="109"/>
        </w:numPr>
        <w:autoSpaceDE w:val="0"/>
        <w:autoSpaceDN w:val="0"/>
        <w:adjustRightInd w:val="0"/>
        <w:spacing w:after="0" w:line="240" w:lineRule="auto"/>
        <w:ind w:left="709" w:right="-200" w:hanging="557"/>
        <w:jc w:val="both"/>
        <w:rPr>
          <w:rFonts w:ascii="Arial" w:eastAsia="Times New Roman" w:hAnsi="Arial" w:cs="Arial"/>
          <w:sz w:val="20"/>
          <w:szCs w:val="20"/>
          <w:lang w:val="en-GB"/>
        </w:rPr>
      </w:pPr>
      <w:r w:rsidRPr="00A95BB3">
        <w:rPr>
          <w:rFonts w:ascii="Arial" w:eastAsia="Times New Roman" w:hAnsi="Arial" w:cs="Arial"/>
          <w:sz w:val="20"/>
          <w:szCs w:val="20"/>
          <w:lang w:val="en-GB"/>
        </w:rPr>
        <w:t>before</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appointing</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another</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perform</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reasonably satisfied</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38"/>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he</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37"/>
          <w:sz w:val="20"/>
          <w:szCs w:val="20"/>
          <w:lang w:val="en-GB"/>
        </w:rPr>
        <w:t xml:space="preserve"> </w:t>
      </w:r>
      <w:r w:rsidRPr="00A95BB3">
        <w:rPr>
          <w:rFonts w:ascii="Arial" w:eastAsia="Times New Roman" w:hAnsi="Arial" w:cs="Arial"/>
          <w:sz w:val="20"/>
          <w:szCs w:val="20"/>
          <w:lang w:val="en-GB"/>
        </w:rPr>
        <w:t>she</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intends</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34"/>
          <w:sz w:val="20"/>
          <w:szCs w:val="20"/>
          <w:lang w:val="en-GB"/>
        </w:rPr>
        <w:t xml:space="preserve"> </w:t>
      </w:r>
      <w:r w:rsidRPr="00A95BB3">
        <w:rPr>
          <w:rFonts w:ascii="Arial" w:eastAsia="Times New Roman" w:hAnsi="Arial" w:cs="Arial"/>
          <w:spacing w:val="1"/>
          <w:sz w:val="20"/>
          <w:szCs w:val="20"/>
          <w:lang w:val="en-GB"/>
        </w:rPr>
        <w:t>appoint</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has</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necessary</w:t>
      </w:r>
      <w:r w:rsidRPr="00A95BB3">
        <w:rPr>
          <w:rFonts w:ascii="Arial" w:eastAsia="Times New Roman" w:hAnsi="Arial" w:cs="Arial"/>
          <w:spacing w:val="21"/>
          <w:w w:val="99"/>
          <w:sz w:val="20"/>
          <w:szCs w:val="20"/>
          <w:lang w:val="en-GB"/>
        </w:rPr>
        <w:t xml:space="preserve"> </w:t>
      </w:r>
      <w:r w:rsidRPr="00A95BB3">
        <w:rPr>
          <w:rFonts w:ascii="Arial" w:eastAsia="Times New Roman" w:hAnsi="Arial" w:cs="Arial"/>
          <w:sz w:val="20"/>
          <w:szCs w:val="20"/>
          <w:lang w:val="en-GB"/>
        </w:rPr>
        <w:t>competencies</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resources</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perform</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safely;</w:t>
      </w:r>
    </w:p>
    <w:p w14:paraId="3EB0AE85"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p>
    <w:p w14:paraId="1B23F0F8" w14:textId="77777777" w:rsidR="00A95BB3" w:rsidRPr="00A95BB3" w:rsidRDefault="00A95BB3" w:rsidP="00370847">
      <w:pPr>
        <w:widowControl w:val="0"/>
        <w:numPr>
          <w:ilvl w:val="0"/>
          <w:numId w:val="109"/>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co-operate</w:t>
      </w:r>
      <w:r w:rsidRPr="00A95BB3">
        <w:rPr>
          <w:rFonts w:ascii="Arial" w:eastAsia="Times New Roman" w:hAnsi="Arial" w:cs="Arial"/>
          <w:spacing w:val="36"/>
          <w:sz w:val="20"/>
          <w:szCs w:val="20"/>
          <w:lang w:val="en-GB"/>
        </w:rPr>
        <w:t xml:space="preserve"> </w:t>
      </w:r>
      <w:r w:rsidRPr="00A95BB3">
        <w:rPr>
          <w:rFonts w:ascii="Arial" w:eastAsia="Times New Roman" w:hAnsi="Arial" w:cs="Arial"/>
          <w:spacing w:val="-3"/>
          <w:sz w:val="20"/>
          <w:szCs w:val="20"/>
          <w:lang w:val="en-GB"/>
        </w:rPr>
        <w:t>wi</w:t>
      </w:r>
      <w:r w:rsidRPr="00A95BB3">
        <w:rPr>
          <w:rFonts w:ascii="Arial" w:eastAsia="Times New Roman" w:hAnsi="Arial" w:cs="Arial"/>
          <w:spacing w:val="-2"/>
          <w:sz w:val="20"/>
          <w:szCs w:val="20"/>
          <w:lang w:val="en-GB"/>
        </w:rPr>
        <w:t>th</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as</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far</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as</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necessary</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enable</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each</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1"/>
          <w:w w:val="97"/>
          <w:sz w:val="20"/>
          <w:szCs w:val="20"/>
          <w:lang w:val="en-GB"/>
        </w:rPr>
        <w:t xml:space="preserve"> </w:t>
      </w:r>
      <w:r w:rsidRPr="00A95BB3">
        <w:rPr>
          <w:rFonts w:ascii="Arial" w:eastAsia="Times New Roman" w:hAnsi="Arial" w:cs="Arial"/>
          <w:sz w:val="20"/>
          <w:szCs w:val="20"/>
          <w:lang w:val="en-GB"/>
        </w:rPr>
        <w:t>them</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comply</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provisions</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Act;</w:t>
      </w:r>
    </w:p>
    <w:p w14:paraId="4CE02CF7"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p>
    <w:p w14:paraId="4F29D586" w14:textId="77777777" w:rsidR="00A95BB3" w:rsidRPr="00A95BB3" w:rsidRDefault="00A95BB3" w:rsidP="00370847">
      <w:pPr>
        <w:widowControl w:val="0"/>
        <w:numPr>
          <w:ilvl w:val="0"/>
          <w:numId w:val="109"/>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as</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far</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as</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reasonably</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practicable,</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promptly</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provide</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information</w:t>
      </w:r>
      <w:r w:rsidRPr="00A95BB3">
        <w:rPr>
          <w:rFonts w:ascii="Arial" w:eastAsia="Times New Roman" w:hAnsi="Arial" w:cs="Arial"/>
          <w:spacing w:val="37"/>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54"/>
          <w:sz w:val="20"/>
          <w:szCs w:val="20"/>
          <w:lang w:val="en-GB"/>
        </w:rPr>
        <w:t xml:space="preserve"> </w:t>
      </w:r>
      <w:r w:rsidRPr="00A95BB3">
        <w:rPr>
          <w:rFonts w:ascii="Arial" w:eastAsia="Times New Roman" w:hAnsi="Arial" w:cs="Arial"/>
          <w:sz w:val="20"/>
          <w:szCs w:val="20"/>
          <w:lang w:val="en-GB"/>
        </w:rPr>
        <w:t>might</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affect</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49"/>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person</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at</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carrying</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out</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person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who</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might</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affected</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the work</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such</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person</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at</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might</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justify</w:t>
      </w:r>
      <w:r w:rsidRPr="00A95BB3">
        <w:rPr>
          <w:rFonts w:ascii="Arial" w:eastAsia="Times New Roman" w:hAnsi="Arial" w:cs="Arial"/>
          <w:spacing w:val="49"/>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23"/>
          <w:sz w:val="20"/>
          <w:szCs w:val="20"/>
          <w:lang w:val="en-GB"/>
        </w:rPr>
        <w:t xml:space="preserve"> </w:t>
      </w:r>
      <w:r w:rsidRPr="00A95BB3">
        <w:rPr>
          <w:rFonts w:ascii="Arial" w:eastAsia="Times New Roman" w:hAnsi="Arial" w:cs="Arial"/>
          <w:spacing w:val="-2"/>
          <w:sz w:val="20"/>
          <w:szCs w:val="20"/>
          <w:lang w:val="en-GB"/>
        </w:rPr>
        <w:t>review</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plan.</w:t>
      </w:r>
    </w:p>
    <w:p w14:paraId="12F14EB3"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4E64D469" w14:textId="77777777" w:rsidR="00A95BB3" w:rsidRPr="00A95BB3" w:rsidRDefault="00A95BB3" w:rsidP="00370847">
      <w:pPr>
        <w:numPr>
          <w:ilvl w:val="0"/>
          <w:numId w:val="109"/>
        </w:numPr>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Where a contractor appoints another contractor to perform construction work, the duties that apply to the principal contractor will apply to the contractor as if he or she were the principal contractor.</w:t>
      </w:r>
    </w:p>
    <w:p w14:paraId="0D35A081"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5D5B3EF7" w14:textId="77777777" w:rsidR="00A95BB3" w:rsidRPr="00A95BB3" w:rsidRDefault="00A95BB3" w:rsidP="00370847">
      <w:pPr>
        <w:numPr>
          <w:ilvl w:val="0"/>
          <w:numId w:val="109"/>
        </w:numPr>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lastRenderedPageBreak/>
        <w:t>A</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60"/>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take</w:t>
      </w:r>
      <w:r w:rsidRPr="00A95BB3">
        <w:rPr>
          <w:rFonts w:ascii="Arial" w:eastAsia="Times New Roman" w:hAnsi="Arial" w:cs="Arial"/>
          <w:spacing w:val="56"/>
          <w:sz w:val="20"/>
          <w:szCs w:val="20"/>
          <w:lang w:val="en-GB"/>
        </w:rPr>
        <w:t xml:space="preserve"> </w:t>
      </w:r>
      <w:r w:rsidRPr="00A95BB3">
        <w:rPr>
          <w:rFonts w:ascii="Arial" w:eastAsia="Times New Roman" w:hAnsi="Arial" w:cs="Arial"/>
          <w:sz w:val="20"/>
          <w:szCs w:val="20"/>
          <w:lang w:val="en-GB"/>
        </w:rPr>
        <w:t>reasonable</w:t>
      </w:r>
      <w:r w:rsidRPr="00A95BB3">
        <w:rPr>
          <w:rFonts w:ascii="Arial" w:eastAsia="Times New Roman" w:hAnsi="Arial" w:cs="Arial"/>
          <w:spacing w:val="40"/>
          <w:sz w:val="20"/>
          <w:szCs w:val="20"/>
          <w:lang w:val="en-GB"/>
        </w:rPr>
        <w:t xml:space="preserve"> </w:t>
      </w:r>
      <w:r w:rsidRPr="00A95BB3">
        <w:rPr>
          <w:rFonts w:ascii="Arial" w:eastAsia="Times New Roman" w:hAnsi="Arial" w:cs="Arial"/>
          <w:sz w:val="20"/>
          <w:szCs w:val="20"/>
          <w:lang w:val="en-GB"/>
        </w:rPr>
        <w:t>steps</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ensure</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co-operation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between</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28"/>
          <w:w w:val="105"/>
          <w:sz w:val="20"/>
          <w:szCs w:val="20"/>
          <w:lang w:val="en-GB"/>
        </w:rPr>
        <w:t xml:space="preserve"> </w:t>
      </w:r>
      <w:r w:rsidRPr="00A95BB3">
        <w:rPr>
          <w:rFonts w:ascii="Arial" w:eastAsia="Times New Roman" w:hAnsi="Arial" w:cs="Arial"/>
          <w:sz w:val="20"/>
          <w:szCs w:val="20"/>
          <w:lang w:val="en-GB"/>
        </w:rPr>
        <w:t>contractors</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appointed</w:t>
      </w:r>
      <w:r w:rsidRPr="00A95BB3">
        <w:rPr>
          <w:rFonts w:ascii="Arial" w:eastAsia="Times New Roman" w:hAnsi="Arial" w:cs="Arial"/>
          <w:spacing w:val="28"/>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enable</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each</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those</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contractors</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comply</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these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Regulations.</w:t>
      </w:r>
    </w:p>
    <w:p w14:paraId="108B7C39"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52295F29" w14:textId="77777777" w:rsidR="00A95BB3" w:rsidRPr="00A95BB3" w:rsidRDefault="00A95BB3" w:rsidP="00370847">
      <w:pPr>
        <w:numPr>
          <w:ilvl w:val="0"/>
          <w:numId w:val="109"/>
        </w:numPr>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No</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may</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allow</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permit</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employee</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person to</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enter</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unless</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employee</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person</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has</w:t>
      </w:r>
      <w:r w:rsidRPr="00A95BB3">
        <w:rPr>
          <w:rFonts w:ascii="Arial" w:eastAsia="Times New Roman" w:hAnsi="Arial" w:cs="Arial"/>
          <w:spacing w:val="61"/>
          <w:sz w:val="20"/>
          <w:szCs w:val="20"/>
          <w:lang w:val="en-GB"/>
        </w:rPr>
        <w:t xml:space="preserve"> </w:t>
      </w:r>
      <w:r w:rsidRPr="00A95BB3">
        <w:rPr>
          <w:rFonts w:ascii="Arial" w:eastAsia="Times New Roman" w:hAnsi="Arial" w:cs="Arial"/>
          <w:sz w:val="20"/>
          <w:szCs w:val="20"/>
          <w:lang w:val="en-GB"/>
        </w:rPr>
        <w:t>undergone</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61"/>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63"/>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induction</w:t>
      </w:r>
      <w:r w:rsidRPr="00A95BB3">
        <w:rPr>
          <w:rFonts w:ascii="Arial" w:eastAsia="Times New Roman" w:hAnsi="Arial" w:cs="Arial"/>
          <w:spacing w:val="60"/>
          <w:sz w:val="20"/>
          <w:szCs w:val="20"/>
          <w:lang w:val="en-GB"/>
        </w:rPr>
        <w:t xml:space="preserve"> </w:t>
      </w:r>
      <w:r w:rsidRPr="00A95BB3">
        <w:rPr>
          <w:rFonts w:ascii="Arial" w:eastAsia="Times New Roman" w:hAnsi="Arial" w:cs="Arial"/>
          <w:sz w:val="20"/>
          <w:szCs w:val="20"/>
          <w:lang w:val="en-GB"/>
        </w:rPr>
        <w:t>training</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pertaining</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59"/>
          <w:sz w:val="20"/>
          <w:szCs w:val="20"/>
          <w:lang w:val="en-GB"/>
        </w:rPr>
        <w:t xml:space="preserve"> </w:t>
      </w:r>
      <w:r w:rsidRPr="00A95BB3">
        <w:rPr>
          <w:rFonts w:ascii="Arial" w:eastAsia="Times New Roman" w:hAnsi="Arial" w:cs="Arial"/>
          <w:sz w:val="20"/>
          <w:szCs w:val="20"/>
          <w:lang w:val="en-GB"/>
        </w:rPr>
        <w:t>the hazards</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prevalent</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at</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time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entry.</w:t>
      </w:r>
    </w:p>
    <w:p w14:paraId="18349A8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3519502A" w14:textId="77777777" w:rsidR="00A95BB3" w:rsidRPr="00A95BB3" w:rsidRDefault="00A95BB3" w:rsidP="00370847">
      <w:pPr>
        <w:numPr>
          <w:ilvl w:val="0"/>
          <w:numId w:val="109"/>
        </w:numPr>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ensure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visitors</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undergo</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health and</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induction</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pertaining</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hazards</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prevalent</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ensure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such</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visitors</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have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necessary</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personal</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protective</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equipment.</w:t>
      </w:r>
    </w:p>
    <w:p w14:paraId="27251F4B"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562E5763" w14:textId="77777777" w:rsidR="00A95BB3" w:rsidRPr="00A95BB3" w:rsidRDefault="00A95BB3" w:rsidP="00370847">
      <w:pPr>
        <w:numPr>
          <w:ilvl w:val="0"/>
          <w:numId w:val="109"/>
        </w:numPr>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51"/>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at</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times</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keep</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his</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her</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records</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0"/>
          <w:sz w:val="20"/>
          <w:szCs w:val="20"/>
          <w:lang w:val="en-GB"/>
        </w:rPr>
        <w:t xml:space="preserve"> </w:t>
      </w:r>
      <w:r w:rsidRPr="00A95BB3">
        <w:rPr>
          <w:rFonts w:ascii="Arial" w:eastAsia="Times New Roman" w:hAnsi="Arial" w:cs="Arial"/>
          <w:spacing w:val="-3"/>
          <w:sz w:val="20"/>
          <w:szCs w:val="20"/>
          <w:lang w:val="en-GB"/>
        </w:rPr>
        <w:t>health</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induction</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training</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such</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records</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56"/>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made</w:t>
      </w:r>
      <w:r w:rsidRPr="00A95BB3">
        <w:rPr>
          <w:rFonts w:ascii="Arial" w:eastAsia="Times New Roman" w:hAnsi="Arial" w:cs="Arial"/>
          <w:spacing w:val="25"/>
          <w:w w:val="99"/>
          <w:sz w:val="20"/>
          <w:szCs w:val="20"/>
          <w:lang w:val="en-GB"/>
        </w:rPr>
        <w:t xml:space="preserve"> </w:t>
      </w:r>
      <w:r w:rsidRPr="00A95BB3">
        <w:rPr>
          <w:rFonts w:ascii="Arial" w:eastAsia="Times New Roman" w:hAnsi="Arial" w:cs="Arial"/>
          <w:sz w:val="20"/>
          <w:szCs w:val="20"/>
          <w:lang w:val="en-GB"/>
        </w:rPr>
        <w:t>available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request</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an</w:t>
      </w:r>
      <w:r w:rsidRPr="00A95BB3">
        <w:rPr>
          <w:rFonts w:ascii="Arial" w:eastAsia="Times New Roman" w:hAnsi="Arial" w:cs="Arial"/>
          <w:spacing w:val="-4"/>
          <w:sz w:val="20"/>
          <w:szCs w:val="20"/>
          <w:lang w:val="en-GB"/>
        </w:rPr>
        <w:t xml:space="preserve"> </w:t>
      </w:r>
      <w:r w:rsidRPr="00A95BB3">
        <w:rPr>
          <w:rFonts w:ascii="Arial" w:eastAsia="Times New Roman" w:hAnsi="Arial" w:cs="Arial"/>
          <w:spacing w:val="-18"/>
          <w:sz w:val="20"/>
          <w:szCs w:val="20"/>
          <w:lang w:val="en-GB"/>
        </w:rPr>
        <w:t>i</w:t>
      </w:r>
      <w:r w:rsidRPr="00A95BB3">
        <w:rPr>
          <w:rFonts w:ascii="Arial" w:eastAsia="Times New Roman" w:hAnsi="Arial" w:cs="Arial"/>
          <w:sz w:val="20"/>
          <w:szCs w:val="20"/>
          <w:lang w:val="en-GB"/>
        </w:rPr>
        <w:t>nspector,</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the client,</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client's</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agent or</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54"/>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contractor.</w:t>
      </w:r>
    </w:p>
    <w:p w14:paraId="4ADB5452"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5B3EA215" w14:textId="77777777" w:rsidR="00A95BB3" w:rsidRPr="00A95BB3" w:rsidRDefault="00A95BB3" w:rsidP="00370847">
      <w:pPr>
        <w:numPr>
          <w:ilvl w:val="0"/>
          <w:numId w:val="109"/>
        </w:numPr>
        <w:spacing w:after="0" w:line="240" w:lineRule="auto"/>
        <w:ind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ensure</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his</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her</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employees</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have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valid</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medical</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certificate</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w w:val="94"/>
          <w:sz w:val="20"/>
          <w:szCs w:val="20"/>
          <w:lang w:val="en-GB"/>
        </w:rPr>
        <w:t xml:space="preserve"> </w:t>
      </w:r>
      <w:r w:rsidRPr="00A95BB3">
        <w:rPr>
          <w:rFonts w:ascii="Arial" w:eastAsia="Times New Roman" w:hAnsi="Arial" w:cs="Arial"/>
          <w:sz w:val="20"/>
          <w:szCs w:val="20"/>
          <w:lang w:val="en-GB"/>
        </w:rPr>
        <w:t>fitness</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specific</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performed</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issued</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an</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occupational</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practitioner</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form</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Annexure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3 (a template of which can be found in the Construction Regulations, 2014).</w:t>
      </w:r>
    </w:p>
    <w:p w14:paraId="0CDCE6BC"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118C6B61"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53001ABD"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460EAED5" w14:textId="77777777" w:rsidR="00A95BB3" w:rsidRPr="00A95BB3" w:rsidRDefault="00A95BB3" w:rsidP="00A95BB3">
      <w:pPr>
        <w:tabs>
          <w:tab w:val="left" w:pos="426"/>
        </w:tabs>
        <w:spacing w:after="0" w:line="240" w:lineRule="auto"/>
        <w:ind w:right="-200"/>
        <w:jc w:val="both"/>
        <w:rPr>
          <w:rFonts w:ascii="Arial" w:eastAsia="Times New Roman" w:hAnsi="Arial" w:cs="Arial"/>
          <w:i/>
          <w:sz w:val="20"/>
          <w:szCs w:val="20"/>
          <w:lang w:val="en-GB"/>
        </w:rPr>
      </w:pPr>
      <w:r w:rsidRPr="00A95BB3">
        <w:rPr>
          <w:rFonts w:ascii="Arial" w:eastAsia="Times New Roman" w:hAnsi="Arial" w:cs="Arial"/>
          <w:b/>
          <w:bCs/>
          <w:i/>
          <w:sz w:val="20"/>
          <w:szCs w:val="20"/>
          <w:lang w:val="en-GB"/>
        </w:rPr>
        <w:t>2.2</w:t>
      </w:r>
      <w:r w:rsidRPr="00A95BB3">
        <w:rPr>
          <w:rFonts w:ascii="Arial" w:eastAsia="Times New Roman" w:hAnsi="Arial" w:cs="Arial"/>
          <w:b/>
          <w:bCs/>
          <w:i/>
          <w:sz w:val="20"/>
          <w:szCs w:val="20"/>
          <w:lang w:val="en-GB"/>
        </w:rPr>
        <w:tab/>
        <w:t>Management</w:t>
      </w:r>
      <w:r w:rsidRPr="00A95BB3">
        <w:rPr>
          <w:rFonts w:ascii="Arial" w:eastAsia="Times New Roman" w:hAnsi="Arial" w:cs="Arial"/>
          <w:b/>
          <w:bCs/>
          <w:i/>
          <w:spacing w:val="45"/>
          <w:sz w:val="20"/>
          <w:szCs w:val="20"/>
          <w:lang w:val="en-GB"/>
        </w:rPr>
        <w:t xml:space="preserve"> </w:t>
      </w:r>
      <w:r w:rsidRPr="00A95BB3">
        <w:rPr>
          <w:rFonts w:ascii="Arial" w:eastAsia="Times New Roman" w:hAnsi="Arial" w:cs="Arial"/>
          <w:b/>
          <w:bCs/>
          <w:i/>
          <w:sz w:val="20"/>
          <w:szCs w:val="20"/>
          <w:lang w:val="en-GB"/>
        </w:rPr>
        <w:t>and</w:t>
      </w:r>
      <w:r w:rsidRPr="00A95BB3">
        <w:rPr>
          <w:rFonts w:ascii="Arial" w:eastAsia="Times New Roman" w:hAnsi="Arial" w:cs="Arial"/>
          <w:b/>
          <w:bCs/>
          <w:i/>
          <w:spacing w:val="26"/>
          <w:sz w:val="20"/>
          <w:szCs w:val="20"/>
          <w:lang w:val="en-GB"/>
        </w:rPr>
        <w:t xml:space="preserve"> </w:t>
      </w:r>
      <w:r w:rsidRPr="00A95BB3">
        <w:rPr>
          <w:rFonts w:ascii="Arial" w:eastAsia="Times New Roman" w:hAnsi="Arial" w:cs="Arial"/>
          <w:b/>
          <w:bCs/>
          <w:i/>
          <w:sz w:val="20"/>
          <w:szCs w:val="20"/>
          <w:lang w:val="en-GB"/>
        </w:rPr>
        <w:t>Supervision</w:t>
      </w:r>
      <w:r w:rsidRPr="00A95BB3">
        <w:rPr>
          <w:rFonts w:ascii="Arial" w:eastAsia="Times New Roman" w:hAnsi="Arial" w:cs="Arial"/>
          <w:b/>
          <w:bCs/>
          <w:i/>
          <w:spacing w:val="45"/>
          <w:sz w:val="20"/>
          <w:szCs w:val="20"/>
          <w:lang w:val="en-GB"/>
        </w:rPr>
        <w:t xml:space="preserve"> </w:t>
      </w:r>
      <w:r w:rsidRPr="00A95BB3">
        <w:rPr>
          <w:rFonts w:ascii="Arial" w:eastAsia="Times New Roman" w:hAnsi="Arial" w:cs="Arial"/>
          <w:b/>
          <w:bCs/>
          <w:i/>
          <w:sz w:val="20"/>
          <w:szCs w:val="20"/>
          <w:lang w:val="en-GB"/>
        </w:rPr>
        <w:t>of</w:t>
      </w:r>
      <w:r w:rsidRPr="00A95BB3">
        <w:rPr>
          <w:rFonts w:ascii="Arial" w:eastAsia="Times New Roman" w:hAnsi="Arial" w:cs="Arial"/>
          <w:b/>
          <w:bCs/>
          <w:i/>
          <w:spacing w:val="30"/>
          <w:sz w:val="20"/>
          <w:szCs w:val="20"/>
          <w:lang w:val="en-GB"/>
        </w:rPr>
        <w:t xml:space="preserve"> </w:t>
      </w:r>
      <w:r w:rsidRPr="00A95BB3">
        <w:rPr>
          <w:rFonts w:ascii="Arial" w:eastAsia="Times New Roman" w:hAnsi="Arial" w:cs="Arial"/>
          <w:b/>
          <w:bCs/>
          <w:i/>
          <w:sz w:val="20"/>
          <w:szCs w:val="20"/>
          <w:lang w:val="en-GB"/>
        </w:rPr>
        <w:t>Construction</w:t>
      </w:r>
      <w:r w:rsidRPr="00A95BB3">
        <w:rPr>
          <w:rFonts w:ascii="Arial" w:eastAsia="Times New Roman" w:hAnsi="Arial" w:cs="Arial"/>
          <w:b/>
          <w:bCs/>
          <w:i/>
          <w:spacing w:val="24"/>
          <w:sz w:val="20"/>
          <w:szCs w:val="20"/>
          <w:lang w:val="en-GB"/>
        </w:rPr>
        <w:t xml:space="preserve"> </w:t>
      </w:r>
      <w:r w:rsidRPr="00A95BB3">
        <w:rPr>
          <w:rFonts w:ascii="Arial" w:eastAsia="Times New Roman" w:hAnsi="Arial" w:cs="Arial"/>
          <w:b/>
          <w:bCs/>
          <w:i/>
          <w:sz w:val="20"/>
          <w:szCs w:val="20"/>
          <w:lang w:val="en-GB"/>
        </w:rPr>
        <w:t>Work</w:t>
      </w:r>
    </w:p>
    <w:p w14:paraId="3C5609FB"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4BC9AB8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w:t>
      </w:r>
      <w:r w:rsidRPr="00A95BB3">
        <w:rPr>
          <w:rFonts w:ascii="Arial" w:eastAsia="Times New Roman" w:hAnsi="Arial" w:cs="Arial"/>
          <w:spacing w:val="14"/>
          <w:sz w:val="20"/>
          <w:szCs w:val="20"/>
          <w:lang w:val="en-GB"/>
        </w:rPr>
        <w:t xml:space="preserve"> </w:t>
      </w:r>
      <w:r w:rsidRPr="00A95BB3">
        <w:rPr>
          <w:rFonts w:ascii="Arial" w:eastAsia="Times New Roman" w:hAnsi="Arial" w:cs="Arial"/>
          <w:spacing w:val="-1"/>
          <w:sz w:val="20"/>
          <w:szCs w:val="20"/>
          <w:lang w:val="en-GB"/>
        </w:rPr>
        <w:t>principal</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writing,</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appoint</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one</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full-time</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competent</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person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as</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manager</w:t>
      </w:r>
      <w:r w:rsidRPr="00A95BB3">
        <w:rPr>
          <w:rFonts w:ascii="Arial" w:eastAsia="Times New Roman" w:hAnsi="Arial" w:cs="Arial"/>
          <w:spacing w:val="56"/>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5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duty</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53"/>
          <w:sz w:val="20"/>
          <w:szCs w:val="20"/>
          <w:lang w:val="en-GB"/>
        </w:rPr>
        <w:t xml:space="preserve"> </w:t>
      </w:r>
      <w:r w:rsidRPr="00A95BB3">
        <w:rPr>
          <w:rFonts w:ascii="Arial" w:eastAsia="Times New Roman" w:hAnsi="Arial" w:cs="Arial"/>
          <w:sz w:val="20"/>
          <w:szCs w:val="20"/>
          <w:lang w:val="en-GB"/>
        </w:rPr>
        <w:t>managing</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62"/>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37"/>
          <w:sz w:val="20"/>
          <w:szCs w:val="20"/>
          <w:lang w:val="en-GB"/>
        </w:rPr>
        <w:t xml:space="preserve"> </w:t>
      </w:r>
      <w:r w:rsidRPr="00A95BB3">
        <w:rPr>
          <w:rFonts w:ascii="Arial" w:eastAsia="Times New Roman" w:hAnsi="Arial" w:cs="Arial"/>
          <w:sz w:val="20"/>
          <w:szCs w:val="20"/>
          <w:lang w:val="en-GB"/>
        </w:rPr>
        <w:t>single</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w w:val="99"/>
          <w:sz w:val="20"/>
          <w:szCs w:val="20"/>
          <w:lang w:val="en-GB"/>
        </w:rPr>
        <w:t xml:space="preserve"> </w:t>
      </w:r>
      <w:r w:rsidRPr="00A95BB3">
        <w:rPr>
          <w:rFonts w:ascii="Arial" w:eastAsia="Times New Roman" w:hAnsi="Arial" w:cs="Arial"/>
          <w:spacing w:val="-18"/>
          <w:sz w:val="20"/>
          <w:szCs w:val="20"/>
          <w:lang w:val="en-GB"/>
        </w:rPr>
        <w:t>i</w:t>
      </w:r>
      <w:r w:rsidRPr="00A95BB3">
        <w:rPr>
          <w:rFonts w:ascii="Arial" w:eastAsia="Times New Roman" w:hAnsi="Arial" w:cs="Arial"/>
          <w:sz w:val="20"/>
          <w:szCs w:val="20"/>
          <w:lang w:val="en-GB"/>
        </w:rPr>
        <w:t>ncluding</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duty</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ensuring</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occupational</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compliance,</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absence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manager</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an</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alternate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appointed</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contractor.</w:t>
      </w:r>
    </w:p>
    <w:p w14:paraId="12C6A04E"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69009BA3"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w:t>
      </w:r>
      <w:r w:rsidRPr="00A95BB3">
        <w:rPr>
          <w:rFonts w:ascii="Arial" w:eastAsia="Times New Roman" w:hAnsi="Arial" w:cs="Arial"/>
          <w:spacing w:val="54"/>
          <w:sz w:val="20"/>
          <w:szCs w:val="20"/>
          <w:lang w:val="en-GB"/>
        </w:rPr>
        <w:t xml:space="preserve"> </w:t>
      </w:r>
      <w:r w:rsidRPr="00A95BB3">
        <w:rPr>
          <w:rFonts w:ascii="Arial" w:eastAsia="Times New Roman" w:hAnsi="Arial" w:cs="Arial"/>
          <w:sz w:val="20"/>
          <w:szCs w:val="20"/>
          <w:lang w:val="en-GB"/>
        </w:rPr>
        <w:t>principal</w:t>
      </w:r>
      <w:r w:rsidRPr="00A95BB3">
        <w:rPr>
          <w:rFonts w:ascii="Arial" w:eastAsia="Times New Roman" w:hAnsi="Arial" w:cs="Arial"/>
          <w:spacing w:val="40"/>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57"/>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upon</w:t>
      </w:r>
      <w:r w:rsidRPr="00A95BB3">
        <w:rPr>
          <w:rFonts w:ascii="Arial" w:eastAsia="Times New Roman" w:hAnsi="Arial" w:cs="Arial"/>
          <w:spacing w:val="40"/>
          <w:sz w:val="20"/>
          <w:szCs w:val="20"/>
          <w:lang w:val="en-GB"/>
        </w:rPr>
        <w:t xml:space="preserve"> </w:t>
      </w:r>
      <w:r w:rsidRPr="00A95BB3">
        <w:rPr>
          <w:rFonts w:ascii="Arial" w:eastAsia="Times New Roman" w:hAnsi="Arial" w:cs="Arial"/>
          <w:sz w:val="20"/>
          <w:szCs w:val="20"/>
          <w:lang w:val="en-GB"/>
        </w:rPr>
        <w:t>having</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considered</w:t>
      </w:r>
      <w:r w:rsidRPr="00A95BB3">
        <w:rPr>
          <w:rFonts w:ascii="Arial" w:eastAsia="Times New Roman" w:hAnsi="Arial" w:cs="Arial"/>
          <w:spacing w:val="5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size</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project,</w:t>
      </w:r>
      <w:r w:rsidRPr="00A95BB3">
        <w:rPr>
          <w:rFonts w:ascii="Arial" w:eastAsia="Times New Roman" w:hAnsi="Arial" w:cs="Arial"/>
          <w:spacing w:val="49"/>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writing</w:t>
      </w:r>
      <w:r w:rsidRPr="00A95BB3">
        <w:rPr>
          <w:rFonts w:ascii="Arial" w:eastAsia="Times New Roman" w:hAnsi="Arial" w:cs="Arial"/>
          <w:w w:val="96"/>
          <w:sz w:val="20"/>
          <w:szCs w:val="20"/>
          <w:lang w:val="en-GB"/>
        </w:rPr>
        <w:t xml:space="preserve"> </w:t>
      </w:r>
      <w:r w:rsidRPr="00A95BB3">
        <w:rPr>
          <w:rFonts w:ascii="Arial" w:eastAsia="Times New Roman" w:hAnsi="Arial" w:cs="Arial"/>
          <w:sz w:val="20"/>
          <w:szCs w:val="20"/>
          <w:lang w:val="en-GB"/>
        </w:rPr>
        <w:t>appoint</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one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more</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assistant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managers</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for</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different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sections</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thereof:</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Provided</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designation</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such</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person</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does</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not</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relieve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manager</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personal</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accountability for</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failing</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his</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her</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management</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duties</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terms</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this</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regulation.</w:t>
      </w:r>
    </w:p>
    <w:p w14:paraId="575FAB1C"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C34246C"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Where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manager</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has</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not</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appointed</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assistant</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38"/>
          <w:sz w:val="20"/>
          <w:szCs w:val="20"/>
          <w:lang w:val="en-GB"/>
        </w:rPr>
        <w:t xml:space="preserve"> </w:t>
      </w:r>
      <w:r w:rsidRPr="00A95BB3">
        <w:rPr>
          <w:rFonts w:ascii="Arial" w:eastAsia="Times New Roman" w:hAnsi="Arial" w:cs="Arial"/>
          <w:sz w:val="20"/>
          <w:szCs w:val="20"/>
          <w:lang w:val="en-GB"/>
        </w:rPr>
        <w:t>managers, or,</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opinion</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an</w:t>
      </w:r>
      <w:r w:rsidRPr="00A95BB3">
        <w:rPr>
          <w:rFonts w:ascii="Arial" w:eastAsia="Times New Roman" w:hAnsi="Arial" w:cs="Arial"/>
          <w:spacing w:val="4"/>
          <w:sz w:val="20"/>
          <w:szCs w:val="20"/>
          <w:lang w:val="en-GB"/>
        </w:rPr>
        <w:t xml:space="preserve"> </w:t>
      </w:r>
      <w:r w:rsidRPr="00A95BB3">
        <w:rPr>
          <w:rFonts w:ascii="Arial" w:eastAsia="Times New Roman" w:hAnsi="Arial" w:cs="Arial"/>
          <w:spacing w:val="-18"/>
          <w:sz w:val="20"/>
          <w:szCs w:val="20"/>
          <w:lang w:val="en-GB"/>
        </w:rPr>
        <w:t>i</w:t>
      </w:r>
      <w:r w:rsidRPr="00A95BB3">
        <w:rPr>
          <w:rFonts w:ascii="Arial" w:eastAsia="Times New Roman" w:hAnsi="Arial" w:cs="Arial"/>
          <w:sz w:val="20"/>
          <w:szCs w:val="20"/>
          <w:lang w:val="en-GB"/>
        </w:rPr>
        <w:t>nspector,</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sufficient</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number</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such</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assistant</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managers</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have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not</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been</w:t>
      </w:r>
      <w:r w:rsidRPr="00A95BB3">
        <w:rPr>
          <w:rFonts w:ascii="Arial" w:eastAsia="Times New Roman" w:hAnsi="Arial" w:cs="Arial"/>
          <w:spacing w:val="60"/>
          <w:sz w:val="20"/>
          <w:szCs w:val="20"/>
          <w:lang w:val="en-GB"/>
        </w:rPr>
        <w:t xml:space="preserve"> </w:t>
      </w:r>
      <w:r w:rsidRPr="00A95BB3">
        <w:rPr>
          <w:rFonts w:ascii="Arial" w:eastAsia="Times New Roman" w:hAnsi="Arial" w:cs="Arial"/>
          <w:sz w:val="20"/>
          <w:szCs w:val="20"/>
          <w:lang w:val="en-GB"/>
        </w:rPr>
        <w:t>appointed,</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inspector</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59"/>
          <w:sz w:val="20"/>
          <w:szCs w:val="20"/>
          <w:lang w:val="en-GB"/>
        </w:rPr>
        <w:t xml:space="preserve"> </w:t>
      </w:r>
      <w:r w:rsidRPr="00A95BB3">
        <w:rPr>
          <w:rFonts w:ascii="Arial" w:eastAsia="Times New Roman" w:hAnsi="Arial" w:cs="Arial"/>
          <w:sz w:val="20"/>
          <w:szCs w:val="20"/>
          <w:lang w:val="en-GB"/>
        </w:rPr>
        <w:t>direct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manager</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writing</w:t>
      </w:r>
      <w:r w:rsidRPr="00A95BB3">
        <w:rPr>
          <w:rFonts w:ascii="Arial" w:eastAsia="Times New Roman" w:hAnsi="Arial" w:cs="Arial"/>
          <w:spacing w:val="54"/>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61"/>
          <w:sz w:val="20"/>
          <w:szCs w:val="20"/>
          <w:lang w:val="en-GB"/>
        </w:rPr>
        <w:t xml:space="preserve"> </w:t>
      </w:r>
      <w:r w:rsidRPr="00A95BB3">
        <w:rPr>
          <w:rFonts w:ascii="Arial" w:eastAsia="Times New Roman" w:hAnsi="Arial" w:cs="Arial"/>
          <w:sz w:val="20"/>
          <w:szCs w:val="20"/>
          <w:lang w:val="en-GB"/>
        </w:rPr>
        <w:t>appoint</w:t>
      </w:r>
      <w:r w:rsidRPr="00A95BB3">
        <w:rPr>
          <w:rFonts w:ascii="Arial" w:eastAsia="Times New Roman" w:hAnsi="Arial" w:cs="Arial"/>
          <w:spacing w:val="53"/>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62"/>
          <w:sz w:val="20"/>
          <w:szCs w:val="20"/>
          <w:lang w:val="en-GB"/>
        </w:rPr>
        <w:t xml:space="preserve"> </w:t>
      </w:r>
      <w:r w:rsidRPr="00A95BB3">
        <w:rPr>
          <w:rFonts w:ascii="Arial" w:eastAsia="Times New Roman" w:hAnsi="Arial" w:cs="Arial"/>
          <w:sz w:val="20"/>
          <w:szCs w:val="20"/>
          <w:lang w:val="en-GB"/>
        </w:rPr>
        <w:t>number</w:t>
      </w:r>
      <w:r w:rsidRPr="00A95BB3">
        <w:rPr>
          <w:rFonts w:ascii="Arial" w:eastAsia="Times New Roman" w:hAnsi="Arial" w:cs="Arial"/>
          <w:spacing w:val="60"/>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60"/>
          <w:sz w:val="20"/>
          <w:szCs w:val="20"/>
          <w:lang w:val="en-GB"/>
        </w:rPr>
        <w:t xml:space="preserve"> </w:t>
      </w:r>
      <w:r w:rsidRPr="00A95BB3">
        <w:rPr>
          <w:rFonts w:ascii="Arial" w:eastAsia="Times New Roman" w:hAnsi="Arial" w:cs="Arial"/>
          <w:sz w:val="20"/>
          <w:szCs w:val="20"/>
          <w:lang w:val="en-GB"/>
        </w:rPr>
        <w:t>assistant construction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managers</w:t>
      </w:r>
      <w:r w:rsidRPr="00A95BB3">
        <w:rPr>
          <w:rFonts w:ascii="Arial" w:eastAsia="Times New Roman" w:hAnsi="Arial" w:cs="Arial"/>
          <w:w w:val="98"/>
          <w:sz w:val="20"/>
          <w:szCs w:val="20"/>
          <w:lang w:val="en-GB"/>
        </w:rPr>
        <w:t xml:space="preserve"> </w:t>
      </w:r>
      <w:r w:rsidRPr="00A95BB3">
        <w:rPr>
          <w:rFonts w:ascii="Arial" w:eastAsia="Times New Roman" w:hAnsi="Arial" w:cs="Arial"/>
          <w:spacing w:val="-18"/>
          <w:sz w:val="20"/>
          <w:szCs w:val="20"/>
          <w:lang w:val="en-GB"/>
        </w:rPr>
        <w:t>i</w:t>
      </w:r>
      <w:r w:rsidRPr="00A95BB3">
        <w:rPr>
          <w:rFonts w:ascii="Arial" w:eastAsia="Times New Roman" w:hAnsi="Arial" w:cs="Arial"/>
          <w:sz w:val="20"/>
          <w:szCs w:val="20"/>
          <w:lang w:val="en-GB"/>
        </w:rPr>
        <w:t>ndicated</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50"/>
          <w:sz w:val="20"/>
          <w:szCs w:val="20"/>
          <w:lang w:val="en-GB"/>
        </w:rPr>
        <w:t xml:space="preserve"> </w:t>
      </w:r>
      <w:r w:rsidRPr="00A95BB3">
        <w:rPr>
          <w:rFonts w:ascii="Arial" w:eastAsia="Times New Roman" w:hAnsi="Arial" w:cs="Arial"/>
          <w:spacing w:val="-18"/>
          <w:sz w:val="20"/>
          <w:szCs w:val="20"/>
          <w:lang w:val="en-GB"/>
        </w:rPr>
        <w:t>i</w:t>
      </w:r>
      <w:r w:rsidRPr="00A95BB3">
        <w:rPr>
          <w:rFonts w:ascii="Arial" w:eastAsia="Times New Roman" w:hAnsi="Arial" w:cs="Arial"/>
          <w:sz w:val="20"/>
          <w:szCs w:val="20"/>
          <w:lang w:val="en-GB"/>
        </w:rPr>
        <w:t>nspector,</w:t>
      </w:r>
      <w:r w:rsidRPr="00A95BB3">
        <w:rPr>
          <w:rFonts w:ascii="Arial" w:eastAsia="Times New Roman" w:hAnsi="Arial" w:cs="Arial"/>
          <w:spacing w:val="38"/>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those</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assistant</w:t>
      </w:r>
      <w:r w:rsidRPr="00A95BB3">
        <w:rPr>
          <w:rFonts w:ascii="Arial" w:eastAsia="Times New Roman" w:hAnsi="Arial" w:cs="Arial"/>
          <w:spacing w:val="55"/>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58"/>
          <w:sz w:val="20"/>
          <w:szCs w:val="20"/>
          <w:lang w:val="en-GB"/>
        </w:rPr>
        <w:t xml:space="preserve"> </w:t>
      </w:r>
      <w:r w:rsidRPr="00A95BB3">
        <w:rPr>
          <w:rFonts w:ascii="Arial" w:eastAsia="Times New Roman" w:hAnsi="Arial" w:cs="Arial"/>
          <w:sz w:val="20"/>
          <w:szCs w:val="20"/>
          <w:lang w:val="en-GB"/>
        </w:rPr>
        <w:t>managers</w:t>
      </w:r>
      <w:r w:rsidRPr="00A95BB3">
        <w:rPr>
          <w:rFonts w:ascii="Arial" w:eastAsia="Times New Roman" w:hAnsi="Arial" w:cs="Arial"/>
          <w:spacing w:val="61"/>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regarded</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as</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having</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been</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appointed.</w:t>
      </w:r>
    </w:p>
    <w:p w14:paraId="4765EF24"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C9422D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No</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manager</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appointed</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in terms of the Regulations may</w:t>
      </w:r>
      <w:r w:rsidRPr="00A95BB3">
        <w:rPr>
          <w:rFonts w:ascii="Arial" w:eastAsia="Times New Roman" w:hAnsi="Arial" w:cs="Arial"/>
          <w:spacing w:val="62"/>
          <w:sz w:val="20"/>
          <w:szCs w:val="20"/>
          <w:lang w:val="en-GB"/>
        </w:rPr>
        <w:t xml:space="preserve"> </w:t>
      </w:r>
      <w:r w:rsidRPr="00A95BB3">
        <w:rPr>
          <w:rFonts w:ascii="Arial" w:eastAsia="Times New Roman" w:hAnsi="Arial" w:cs="Arial"/>
          <w:sz w:val="20"/>
          <w:szCs w:val="20"/>
          <w:lang w:val="en-GB"/>
        </w:rPr>
        <w:t>manage</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other</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than</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respect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he</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she has</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been</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appointed.</w:t>
      </w:r>
    </w:p>
    <w:p w14:paraId="4A09D8D1"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76CF98AC"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after</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consultation</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client</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having</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considered</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size</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project,</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degree</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danger</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likely</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be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encountered</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accumulation</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hazards</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risks on</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appoint</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full-time</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part-time</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55"/>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1"/>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39"/>
          <w:sz w:val="20"/>
          <w:szCs w:val="20"/>
          <w:lang w:val="en-GB"/>
        </w:rPr>
        <w:t xml:space="preserve"> </w:t>
      </w:r>
      <w:r w:rsidRPr="00A95BB3">
        <w:rPr>
          <w:rFonts w:ascii="Arial" w:eastAsia="Times New Roman" w:hAnsi="Arial" w:cs="Arial"/>
          <w:sz w:val="20"/>
          <w:szCs w:val="20"/>
          <w:lang w:val="en-GB"/>
        </w:rPr>
        <w:t>officer</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writing</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w w:val="104"/>
          <w:sz w:val="20"/>
          <w:szCs w:val="20"/>
          <w:lang w:val="en-GB"/>
        </w:rPr>
        <w:t xml:space="preserve"> </w:t>
      </w:r>
      <w:r w:rsidRPr="00A95BB3">
        <w:rPr>
          <w:rFonts w:ascii="Arial" w:eastAsia="Times New Roman" w:hAnsi="Arial" w:cs="Arial"/>
          <w:sz w:val="20"/>
          <w:szCs w:val="20"/>
          <w:lang w:val="en-GB"/>
        </w:rPr>
        <w:t>assist</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control</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related</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aspects</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Provided</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where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the question</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arises as</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whether</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8"/>
          <w:sz w:val="20"/>
          <w:szCs w:val="20"/>
          <w:lang w:val="en-GB"/>
        </w:rPr>
        <w:t xml:space="preserve"> </w:t>
      </w:r>
      <w:r w:rsidRPr="00A95BB3">
        <w:rPr>
          <w:rFonts w:ascii="Arial" w:eastAsia="Times New Roman" w:hAnsi="Arial" w:cs="Arial"/>
          <w:sz w:val="20"/>
          <w:szCs w:val="20"/>
          <w:lang w:val="en-GB"/>
        </w:rPr>
        <w:t>safety officer</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necessary,</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the decision</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an</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inspector</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decisive.</w:t>
      </w:r>
    </w:p>
    <w:p w14:paraId="1520FB05"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D4A9E19"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No</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contractor</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may</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appoint</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a construction</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officer</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assist</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control</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related</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aspects</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unless</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he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she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is</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reasonably</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satisfied</w:t>
      </w:r>
      <w:r w:rsidRPr="00A95BB3">
        <w:rPr>
          <w:rFonts w:ascii="Arial" w:eastAsia="Times New Roman" w:hAnsi="Arial" w:cs="Arial"/>
          <w:spacing w:val="8"/>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42"/>
          <w:sz w:val="20"/>
          <w:szCs w:val="20"/>
          <w:lang w:val="en-GB"/>
        </w:rPr>
        <w:t xml:space="preserve"> </w:t>
      </w:r>
      <w:r w:rsidRPr="00A95BB3">
        <w:rPr>
          <w:rFonts w:ascii="Arial" w:eastAsia="Times New Roman" w:hAnsi="Arial" w:cs="Arial"/>
          <w:sz w:val="20"/>
          <w:szCs w:val="20"/>
          <w:lang w:val="en-GB"/>
        </w:rPr>
        <w:t>officer</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54"/>
          <w:sz w:val="20"/>
          <w:szCs w:val="20"/>
          <w:lang w:val="en-GB"/>
        </w:rPr>
        <w:t xml:space="preserve"> </w:t>
      </w:r>
      <w:r w:rsidRPr="00A95BB3">
        <w:rPr>
          <w:rFonts w:ascii="Arial" w:eastAsia="Times New Roman" w:hAnsi="Arial" w:cs="Arial"/>
          <w:sz w:val="20"/>
          <w:szCs w:val="20"/>
          <w:lang w:val="en-GB"/>
        </w:rPr>
        <w:t>he</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she</w:t>
      </w:r>
      <w:r w:rsidRPr="00A95BB3">
        <w:rPr>
          <w:rFonts w:ascii="Arial" w:eastAsia="Times New Roman" w:hAnsi="Arial" w:cs="Arial"/>
          <w:spacing w:val="55"/>
          <w:sz w:val="20"/>
          <w:szCs w:val="20"/>
          <w:lang w:val="en-GB"/>
        </w:rPr>
        <w:t xml:space="preserve"> </w:t>
      </w:r>
      <w:r w:rsidRPr="00A95BB3">
        <w:rPr>
          <w:rFonts w:ascii="Arial" w:eastAsia="Times New Roman" w:hAnsi="Arial" w:cs="Arial"/>
          <w:sz w:val="20"/>
          <w:szCs w:val="20"/>
          <w:lang w:val="en-GB"/>
        </w:rPr>
        <w:t>intends</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54"/>
          <w:sz w:val="20"/>
          <w:szCs w:val="20"/>
          <w:lang w:val="en-GB"/>
        </w:rPr>
        <w:t xml:space="preserve"> </w:t>
      </w:r>
      <w:r w:rsidRPr="00A95BB3">
        <w:rPr>
          <w:rFonts w:ascii="Arial" w:eastAsia="Times New Roman" w:hAnsi="Arial" w:cs="Arial"/>
          <w:sz w:val="20"/>
          <w:szCs w:val="20"/>
          <w:lang w:val="en-GB"/>
        </w:rPr>
        <w:t>appoint is</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registered</w:t>
      </w:r>
      <w:r w:rsidRPr="00A95BB3">
        <w:rPr>
          <w:rFonts w:ascii="Arial" w:eastAsia="Times New Roman" w:hAnsi="Arial" w:cs="Arial"/>
          <w:spacing w:val="46"/>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w w:val="107"/>
          <w:sz w:val="20"/>
          <w:szCs w:val="20"/>
          <w:lang w:val="en-GB"/>
        </w:rPr>
        <w:t xml:space="preserve"> </w:t>
      </w:r>
      <w:r w:rsidRPr="00A95BB3">
        <w:rPr>
          <w:rFonts w:ascii="Arial" w:eastAsia="Times New Roman" w:hAnsi="Arial" w:cs="Arial"/>
          <w:sz w:val="20"/>
          <w:szCs w:val="20"/>
          <w:lang w:val="en-GB"/>
        </w:rPr>
        <w:t>statutory</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body</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approved</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by</w:t>
      </w:r>
      <w:r w:rsidRPr="00A95BB3">
        <w:rPr>
          <w:rFonts w:ascii="Arial" w:eastAsia="Times New Roman" w:hAnsi="Arial" w:cs="Arial"/>
          <w:spacing w:val="-20"/>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Chief</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Inspector</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has</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necessary</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competencies</w:t>
      </w:r>
      <w:r w:rsidRPr="00A95BB3">
        <w:rPr>
          <w:rFonts w:ascii="Arial" w:eastAsia="Times New Roman" w:hAnsi="Arial" w:cs="Arial"/>
          <w:spacing w:val="16"/>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resources</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to</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assist</w:t>
      </w:r>
      <w:r w:rsidRPr="00A95BB3">
        <w:rPr>
          <w:rFonts w:ascii="Arial" w:eastAsia="Times New Roman" w:hAnsi="Arial" w:cs="Arial"/>
          <w:spacing w:val="-9"/>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10"/>
          <w:sz w:val="20"/>
          <w:szCs w:val="20"/>
          <w:lang w:val="en-GB"/>
        </w:rPr>
        <w:t xml:space="preserve"> </w:t>
      </w:r>
      <w:r w:rsidRPr="00A95BB3">
        <w:rPr>
          <w:rFonts w:ascii="Arial" w:eastAsia="Times New Roman" w:hAnsi="Arial" w:cs="Arial"/>
          <w:sz w:val="20"/>
          <w:szCs w:val="20"/>
          <w:lang w:val="en-GB"/>
        </w:rPr>
        <w:t>contractor</w:t>
      </w:r>
    </w:p>
    <w:p w14:paraId="229FF02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6CCD2EE2" w14:textId="77777777" w:rsidR="00A95BB3" w:rsidRPr="00A95BB3" w:rsidRDefault="00A95BB3" w:rsidP="00A95BB3">
      <w:pPr>
        <w:spacing w:after="0" w:line="240" w:lineRule="auto"/>
        <w:ind w:left="-284" w:right="-200"/>
        <w:jc w:val="both"/>
        <w:rPr>
          <w:rFonts w:ascii="Arial" w:eastAsia="Times New Roman" w:hAnsi="Arial" w:cs="Arial"/>
          <w:spacing w:val="-3"/>
          <w:sz w:val="20"/>
          <w:szCs w:val="20"/>
          <w:lang w:val="en-GB"/>
        </w:rPr>
      </w:pPr>
      <w:r w:rsidRPr="00A95BB3">
        <w:rPr>
          <w:rFonts w:ascii="Arial" w:eastAsia="Times New Roman" w:hAnsi="Arial" w:cs="Arial"/>
          <w:sz w:val="20"/>
          <w:szCs w:val="20"/>
          <w:lang w:val="en-GB"/>
        </w:rPr>
        <w:t>A</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manager</w:t>
      </w:r>
      <w:r w:rsidRPr="00A95BB3">
        <w:rPr>
          <w:rFonts w:ascii="Arial" w:eastAsia="Times New Roman" w:hAnsi="Arial" w:cs="Arial"/>
          <w:spacing w:val="26"/>
          <w:sz w:val="20"/>
          <w:szCs w:val="20"/>
          <w:lang w:val="en-GB"/>
        </w:rPr>
        <w:t xml:space="preserve"> </w:t>
      </w:r>
      <w:r w:rsidRPr="00A95BB3">
        <w:rPr>
          <w:rFonts w:ascii="Arial" w:eastAsia="Times New Roman" w:hAnsi="Arial" w:cs="Arial"/>
          <w:sz w:val="20"/>
          <w:szCs w:val="20"/>
          <w:lang w:val="en-GB"/>
        </w:rPr>
        <w:t>must</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writing</w:t>
      </w:r>
      <w:r w:rsidRPr="00A95BB3">
        <w:rPr>
          <w:rFonts w:ascii="Arial" w:eastAsia="Times New Roman" w:hAnsi="Arial" w:cs="Arial"/>
          <w:spacing w:val="22"/>
          <w:sz w:val="20"/>
          <w:szCs w:val="20"/>
          <w:lang w:val="en-GB"/>
        </w:rPr>
        <w:t xml:space="preserve"> </w:t>
      </w:r>
      <w:r w:rsidRPr="00A95BB3">
        <w:rPr>
          <w:rFonts w:ascii="Arial" w:eastAsia="Times New Roman" w:hAnsi="Arial" w:cs="Arial"/>
          <w:sz w:val="20"/>
          <w:szCs w:val="20"/>
          <w:lang w:val="en-GB"/>
        </w:rPr>
        <w:t>appoint</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supervisors</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responsible</w:t>
      </w:r>
      <w:r w:rsidRPr="00A95BB3">
        <w:rPr>
          <w:rFonts w:ascii="Arial" w:eastAsia="Times New Roman" w:hAnsi="Arial" w:cs="Arial"/>
          <w:spacing w:val="15"/>
          <w:sz w:val="20"/>
          <w:szCs w:val="20"/>
          <w:lang w:val="en-GB"/>
        </w:rPr>
        <w:t xml:space="preserve"> </w:t>
      </w:r>
      <w:r w:rsidRPr="00A95BB3">
        <w:rPr>
          <w:rFonts w:ascii="Arial" w:eastAsia="Times New Roman" w:hAnsi="Arial" w:cs="Arial"/>
          <w:sz w:val="20"/>
          <w:szCs w:val="20"/>
          <w:lang w:val="en-GB"/>
        </w:rPr>
        <w:t>for</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60"/>
          <w:sz w:val="20"/>
          <w:szCs w:val="20"/>
          <w:lang w:val="en-GB"/>
        </w:rPr>
        <w:t xml:space="preserve"> </w:t>
      </w:r>
      <w:r w:rsidRPr="00A95BB3">
        <w:rPr>
          <w:rFonts w:ascii="Arial" w:eastAsia="Times New Roman" w:hAnsi="Arial" w:cs="Arial"/>
          <w:sz w:val="20"/>
          <w:szCs w:val="20"/>
          <w:lang w:val="en-GB"/>
        </w:rPr>
        <w:t>activities</w:t>
      </w:r>
      <w:r w:rsidRPr="00A95BB3">
        <w:rPr>
          <w:rFonts w:ascii="Arial" w:eastAsia="Times New Roman" w:hAnsi="Arial" w:cs="Arial"/>
          <w:spacing w:val="56"/>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ensuring</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occupational</w:t>
      </w:r>
      <w:r w:rsidRPr="00A95BB3">
        <w:rPr>
          <w:rFonts w:ascii="Arial" w:eastAsia="Times New Roman" w:hAnsi="Arial" w:cs="Arial"/>
          <w:spacing w:val="59"/>
          <w:sz w:val="20"/>
          <w:szCs w:val="20"/>
          <w:lang w:val="en-GB"/>
        </w:rPr>
        <w:t xml:space="preserve"> </w:t>
      </w:r>
      <w:r w:rsidRPr="00A95BB3">
        <w:rPr>
          <w:rFonts w:ascii="Arial" w:eastAsia="Times New Roman" w:hAnsi="Arial" w:cs="Arial"/>
          <w:sz w:val="20"/>
          <w:szCs w:val="20"/>
          <w:lang w:val="en-GB"/>
        </w:rPr>
        <w:t>health</w:t>
      </w:r>
      <w:r w:rsidRPr="00A95BB3">
        <w:rPr>
          <w:rFonts w:ascii="Arial" w:eastAsia="Times New Roman" w:hAnsi="Arial" w:cs="Arial"/>
          <w:spacing w:val="34"/>
          <w:sz w:val="20"/>
          <w:szCs w:val="20"/>
          <w:lang w:val="en-GB"/>
        </w:rPr>
        <w:t xml:space="preserve"> </w:t>
      </w:r>
      <w:r w:rsidRPr="00A95BB3">
        <w:rPr>
          <w:rFonts w:ascii="Arial" w:eastAsia="Times New Roman" w:hAnsi="Arial" w:cs="Arial"/>
          <w:sz w:val="20"/>
          <w:szCs w:val="20"/>
          <w:lang w:val="en-GB"/>
        </w:rPr>
        <w:t>and</w:t>
      </w:r>
      <w:r w:rsidRPr="00A95BB3">
        <w:rPr>
          <w:rFonts w:ascii="Arial" w:eastAsia="Times New Roman" w:hAnsi="Arial" w:cs="Arial"/>
          <w:spacing w:val="41"/>
          <w:sz w:val="20"/>
          <w:szCs w:val="20"/>
          <w:lang w:val="en-GB"/>
        </w:rPr>
        <w:t xml:space="preserve"> </w:t>
      </w:r>
      <w:r w:rsidRPr="00A95BB3">
        <w:rPr>
          <w:rFonts w:ascii="Arial" w:eastAsia="Times New Roman" w:hAnsi="Arial" w:cs="Arial"/>
          <w:sz w:val="20"/>
          <w:szCs w:val="20"/>
          <w:lang w:val="en-GB"/>
        </w:rPr>
        <w:t>safety</w:t>
      </w:r>
      <w:r w:rsidRPr="00A95BB3">
        <w:rPr>
          <w:rFonts w:ascii="Arial" w:eastAsia="Times New Roman" w:hAnsi="Arial" w:cs="Arial"/>
          <w:spacing w:val="45"/>
          <w:sz w:val="20"/>
          <w:szCs w:val="20"/>
          <w:lang w:val="en-GB"/>
        </w:rPr>
        <w:t xml:space="preserve"> </w:t>
      </w:r>
      <w:r w:rsidRPr="00A95BB3">
        <w:rPr>
          <w:rFonts w:ascii="Arial" w:eastAsia="Times New Roman" w:hAnsi="Arial" w:cs="Arial"/>
          <w:sz w:val="20"/>
          <w:szCs w:val="20"/>
          <w:lang w:val="en-GB"/>
        </w:rPr>
        <w:t>compliance</w:t>
      </w:r>
      <w:r w:rsidRPr="00A95BB3">
        <w:rPr>
          <w:rFonts w:ascii="Arial" w:eastAsia="Times New Roman" w:hAnsi="Arial" w:cs="Arial"/>
          <w:spacing w:val="58"/>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32"/>
          <w:sz w:val="20"/>
          <w:szCs w:val="20"/>
          <w:lang w:val="en-GB"/>
        </w:rPr>
        <w:t xml:space="preserve"> </w:t>
      </w:r>
      <w:r w:rsidRPr="00A95BB3">
        <w:rPr>
          <w:rFonts w:ascii="Arial" w:eastAsia="Times New Roman" w:hAnsi="Arial" w:cs="Arial"/>
          <w:sz w:val="20"/>
          <w:szCs w:val="20"/>
          <w:lang w:val="en-GB"/>
        </w:rPr>
        <w:t>the construction</w:t>
      </w:r>
      <w:r w:rsidRPr="00A95BB3">
        <w:rPr>
          <w:rFonts w:ascii="Arial" w:eastAsia="Times New Roman" w:hAnsi="Arial" w:cs="Arial"/>
          <w:spacing w:val="-6"/>
          <w:sz w:val="20"/>
          <w:szCs w:val="20"/>
          <w:lang w:val="en-GB"/>
        </w:rPr>
        <w:t xml:space="preserve"> </w:t>
      </w:r>
      <w:r w:rsidRPr="00A95BB3">
        <w:rPr>
          <w:rFonts w:ascii="Arial" w:eastAsia="Times New Roman" w:hAnsi="Arial" w:cs="Arial"/>
          <w:spacing w:val="-3"/>
          <w:sz w:val="20"/>
          <w:szCs w:val="20"/>
          <w:lang w:val="en-GB"/>
        </w:rPr>
        <w:t>site.</w:t>
      </w:r>
    </w:p>
    <w:p w14:paraId="168C73B7" w14:textId="77777777" w:rsidR="00A95BB3" w:rsidRPr="00A95BB3" w:rsidRDefault="00A95BB3" w:rsidP="00A95BB3">
      <w:pPr>
        <w:spacing w:after="0" w:line="240" w:lineRule="auto"/>
        <w:ind w:left="-284" w:right="-200"/>
        <w:jc w:val="both"/>
        <w:rPr>
          <w:rFonts w:ascii="Arial" w:eastAsia="Times New Roman" w:hAnsi="Arial" w:cs="Arial"/>
          <w:spacing w:val="-3"/>
          <w:sz w:val="20"/>
          <w:szCs w:val="20"/>
          <w:lang w:val="en-GB"/>
        </w:rPr>
      </w:pPr>
    </w:p>
    <w:p w14:paraId="253FDE44"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 xml:space="preserve">A contractor must, upon having considered the size of the project, in writing appoint one or more competent employees for different sections thereof to assist the construction supervisor, and every such employee has, to the extent clearly defined by the contractor in the letter of appointment, the same duties as the construction  supervisor:  Provided that the designation of such employee does not relieve the construction supervisor of any personal accountability for failing in his or her supervisory duties.  </w:t>
      </w:r>
    </w:p>
    <w:p w14:paraId="1E3EA5AE"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6466C8EB"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Where the contractor has not appointed such an employee, or, in the opinion of an inspector, a sufficient number of such employees have not been</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appointed, that inspector must instruct the employer to appoint the number of employees indicated by the inspector.</w:t>
      </w:r>
    </w:p>
    <w:p w14:paraId="5636CEDD"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0FAAD8EB"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No</w:t>
      </w:r>
      <w:r w:rsidRPr="00A95BB3">
        <w:rPr>
          <w:rFonts w:ascii="Arial" w:eastAsia="Times New Roman" w:hAnsi="Arial" w:cs="Arial"/>
          <w:spacing w:val="24"/>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40"/>
          <w:sz w:val="20"/>
          <w:szCs w:val="20"/>
          <w:lang w:val="en-GB"/>
        </w:rPr>
        <w:t xml:space="preserve"> </w:t>
      </w:r>
      <w:r w:rsidRPr="00A95BB3">
        <w:rPr>
          <w:rFonts w:ascii="Arial" w:eastAsia="Times New Roman" w:hAnsi="Arial" w:cs="Arial"/>
          <w:sz w:val="20"/>
          <w:szCs w:val="20"/>
          <w:lang w:val="en-GB"/>
        </w:rPr>
        <w:t>supervisor</w:t>
      </w:r>
      <w:r w:rsidRPr="00A95BB3">
        <w:rPr>
          <w:rFonts w:ascii="Arial" w:eastAsia="Times New Roman" w:hAnsi="Arial" w:cs="Arial"/>
          <w:spacing w:val="47"/>
          <w:sz w:val="20"/>
          <w:szCs w:val="20"/>
          <w:lang w:val="en-GB"/>
        </w:rPr>
        <w:t xml:space="preserve"> </w:t>
      </w:r>
      <w:r w:rsidRPr="00A95BB3">
        <w:rPr>
          <w:rFonts w:ascii="Arial" w:eastAsia="Times New Roman" w:hAnsi="Arial" w:cs="Arial"/>
          <w:sz w:val="20"/>
          <w:szCs w:val="20"/>
          <w:lang w:val="en-GB"/>
        </w:rPr>
        <w:t>appointed</w:t>
      </w:r>
      <w:r w:rsidRPr="00A95BB3">
        <w:rPr>
          <w:rFonts w:ascii="Arial" w:eastAsia="Times New Roman" w:hAnsi="Arial" w:cs="Arial"/>
          <w:spacing w:val="37"/>
          <w:sz w:val="20"/>
          <w:szCs w:val="20"/>
          <w:lang w:val="en-GB"/>
        </w:rPr>
        <w:t xml:space="preserve"> </w:t>
      </w:r>
      <w:r w:rsidRPr="00A95BB3">
        <w:rPr>
          <w:rFonts w:ascii="Arial" w:eastAsia="Times New Roman" w:hAnsi="Arial" w:cs="Arial"/>
          <w:sz w:val="20"/>
          <w:szCs w:val="20"/>
          <w:lang w:val="en-GB"/>
        </w:rPr>
        <w:t>may</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supervise</w:t>
      </w:r>
      <w:r w:rsidRPr="00A95BB3">
        <w:rPr>
          <w:rFonts w:ascii="Arial" w:eastAsia="Times New Roman" w:hAnsi="Arial" w:cs="Arial"/>
          <w:spacing w:val="35"/>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3"/>
          <w:sz w:val="20"/>
          <w:szCs w:val="20"/>
          <w:lang w:val="en-GB"/>
        </w:rPr>
        <w:t xml:space="preserve"> </w:t>
      </w:r>
      <w:r w:rsidRPr="00A95BB3">
        <w:rPr>
          <w:rFonts w:ascii="Arial" w:eastAsia="Times New Roman" w:hAnsi="Arial" w:cs="Arial"/>
          <w:sz w:val="20"/>
          <w:szCs w:val="20"/>
          <w:lang w:val="en-GB"/>
        </w:rPr>
        <w:t>work</w:t>
      </w:r>
      <w:r w:rsidRPr="00A95BB3">
        <w:rPr>
          <w:rFonts w:ascii="Arial" w:eastAsia="Times New Roman" w:hAnsi="Arial" w:cs="Arial"/>
          <w:spacing w:val="14"/>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in</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any</w:t>
      </w:r>
      <w:r w:rsidRPr="00A95BB3">
        <w:rPr>
          <w:rFonts w:ascii="Arial" w:eastAsia="Times New Roman" w:hAnsi="Arial" w:cs="Arial"/>
          <w:spacing w:val="13"/>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27"/>
          <w:sz w:val="20"/>
          <w:szCs w:val="20"/>
          <w:lang w:val="en-GB"/>
        </w:rPr>
        <w:t xml:space="preserve"> </w:t>
      </w:r>
      <w:r w:rsidRPr="00A95BB3">
        <w:rPr>
          <w:rFonts w:ascii="Arial" w:eastAsia="Times New Roman" w:hAnsi="Arial" w:cs="Arial"/>
          <w:sz w:val="20"/>
          <w:szCs w:val="20"/>
          <w:lang w:val="en-GB"/>
        </w:rPr>
        <w:t>site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other</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than</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5"/>
          <w:sz w:val="20"/>
          <w:szCs w:val="20"/>
          <w:lang w:val="en-GB"/>
        </w:rPr>
        <w:t xml:space="preserve"> </w:t>
      </w:r>
      <w:r w:rsidRPr="00A95BB3">
        <w:rPr>
          <w:rFonts w:ascii="Arial" w:eastAsia="Times New Roman" w:hAnsi="Arial" w:cs="Arial"/>
          <w:spacing w:val="-3"/>
          <w:sz w:val="20"/>
          <w:szCs w:val="20"/>
          <w:lang w:val="en-GB"/>
        </w:rPr>
        <w:t>site</w:t>
      </w:r>
      <w:r w:rsidRPr="00A95BB3">
        <w:rPr>
          <w:rFonts w:ascii="Arial" w:eastAsia="Times New Roman" w:hAnsi="Arial" w:cs="Arial"/>
          <w:spacing w:val="10"/>
          <w:sz w:val="20"/>
          <w:szCs w:val="20"/>
          <w:lang w:val="en-GB"/>
        </w:rPr>
        <w:t xml:space="preserve"> </w:t>
      </w:r>
      <w:r w:rsidRPr="00A95BB3">
        <w:rPr>
          <w:rFonts w:ascii="Arial" w:eastAsia="Times New Roman" w:hAnsi="Arial" w:cs="Arial"/>
          <w:spacing w:val="-9"/>
          <w:sz w:val="20"/>
          <w:szCs w:val="20"/>
          <w:lang w:val="en-GB"/>
        </w:rPr>
        <w:t>i</w:t>
      </w:r>
      <w:r w:rsidRPr="00A95BB3">
        <w:rPr>
          <w:rFonts w:ascii="Arial" w:eastAsia="Times New Roman" w:hAnsi="Arial" w:cs="Arial"/>
          <w:spacing w:val="-11"/>
          <w:sz w:val="20"/>
          <w:szCs w:val="20"/>
          <w:lang w:val="en-GB"/>
        </w:rPr>
        <w:t>n</w:t>
      </w:r>
      <w:r w:rsidRPr="00A95BB3">
        <w:rPr>
          <w:rFonts w:ascii="Arial" w:eastAsia="Times New Roman" w:hAnsi="Arial" w:cs="Arial"/>
          <w:spacing w:val="-3"/>
          <w:sz w:val="20"/>
          <w:szCs w:val="20"/>
          <w:lang w:val="en-GB"/>
        </w:rPr>
        <w:t xml:space="preserve"> </w:t>
      </w:r>
      <w:r w:rsidRPr="00A95BB3">
        <w:rPr>
          <w:rFonts w:ascii="Arial" w:eastAsia="Times New Roman" w:hAnsi="Arial" w:cs="Arial"/>
          <w:sz w:val="20"/>
          <w:szCs w:val="20"/>
          <w:lang w:val="en-GB"/>
        </w:rPr>
        <w:t>respect</w:t>
      </w:r>
      <w:r w:rsidRPr="00A95BB3">
        <w:rPr>
          <w:rFonts w:ascii="Arial" w:eastAsia="Times New Roman" w:hAnsi="Arial" w:cs="Arial"/>
          <w:spacing w:val="11"/>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2"/>
          <w:sz w:val="20"/>
          <w:szCs w:val="20"/>
          <w:lang w:val="en-GB"/>
        </w:rPr>
        <w:t xml:space="preserve"> </w:t>
      </w:r>
      <w:r w:rsidRPr="00A95BB3">
        <w:rPr>
          <w:rFonts w:ascii="Arial" w:eastAsia="Times New Roman" w:hAnsi="Arial" w:cs="Arial"/>
          <w:sz w:val="20"/>
          <w:szCs w:val="20"/>
          <w:lang w:val="en-GB"/>
        </w:rPr>
        <w:t>which</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he</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she</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has</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been</w:t>
      </w:r>
      <w:r w:rsidRPr="00A95BB3">
        <w:rPr>
          <w:rFonts w:ascii="Arial" w:eastAsia="Times New Roman" w:hAnsi="Arial" w:cs="Arial"/>
          <w:spacing w:val="17"/>
          <w:sz w:val="20"/>
          <w:szCs w:val="20"/>
          <w:lang w:val="en-GB"/>
        </w:rPr>
        <w:t xml:space="preserve"> </w:t>
      </w:r>
      <w:r w:rsidRPr="00A95BB3">
        <w:rPr>
          <w:rFonts w:ascii="Arial" w:eastAsia="Times New Roman" w:hAnsi="Arial" w:cs="Arial"/>
          <w:sz w:val="20"/>
          <w:szCs w:val="20"/>
          <w:lang w:val="en-GB"/>
        </w:rPr>
        <w:t>appointed:</w:t>
      </w:r>
      <w:r w:rsidRPr="00A95BB3">
        <w:rPr>
          <w:rFonts w:ascii="Arial" w:eastAsia="Times New Roman" w:hAnsi="Arial" w:cs="Arial"/>
          <w:spacing w:val="53"/>
          <w:sz w:val="20"/>
          <w:szCs w:val="20"/>
          <w:lang w:val="en-GB"/>
        </w:rPr>
        <w:t xml:space="preserve"> </w:t>
      </w:r>
      <w:r w:rsidRPr="00A95BB3">
        <w:rPr>
          <w:rFonts w:ascii="Arial" w:eastAsia="Times New Roman" w:hAnsi="Arial" w:cs="Arial"/>
          <w:sz w:val="20"/>
          <w:szCs w:val="20"/>
          <w:lang w:val="en-GB"/>
        </w:rPr>
        <w:t>Provided</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that</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if</w:t>
      </w:r>
      <w:r w:rsidRPr="00A95BB3">
        <w:rPr>
          <w:rFonts w:ascii="Arial" w:eastAsia="Times New Roman" w:hAnsi="Arial" w:cs="Arial"/>
          <w:spacing w:val="21"/>
          <w:sz w:val="20"/>
          <w:szCs w:val="20"/>
          <w:lang w:val="en-GB"/>
        </w:rPr>
        <w:t xml:space="preserve"> </w:t>
      </w:r>
      <w:r w:rsidRPr="00A95BB3">
        <w:rPr>
          <w:rFonts w:ascii="Arial" w:eastAsia="Times New Roman" w:hAnsi="Arial" w:cs="Arial"/>
          <w:sz w:val="20"/>
          <w:szCs w:val="20"/>
          <w:lang w:val="en-GB"/>
        </w:rPr>
        <w:t>a</w:t>
      </w:r>
      <w:r w:rsidRPr="00A95BB3">
        <w:rPr>
          <w:rFonts w:ascii="Arial" w:eastAsia="Times New Roman" w:hAnsi="Arial" w:cs="Arial"/>
          <w:spacing w:val="18"/>
          <w:sz w:val="20"/>
          <w:szCs w:val="20"/>
          <w:lang w:val="en-GB"/>
        </w:rPr>
        <w:t xml:space="preserve"> </w:t>
      </w:r>
      <w:r w:rsidRPr="00A95BB3">
        <w:rPr>
          <w:rFonts w:ascii="Arial" w:eastAsia="Times New Roman" w:hAnsi="Arial" w:cs="Arial"/>
          <w:sz w:val="20"/>
          <w:szCs w:val="20"/>
          <w:lang w:val="en-GB"/>
        </w:rPr>
        <w:t>sufficient</w:t>
      </w:r>
      <w:r w:rsidRPr="00A95BB3">
        <w:rPr>
          <w:rFonts w:ascii="Arial" w:eastAsia="Times New Roman" w:hAnsi="Arial" w:cs="Arial"/>
          <w:spacing w:val="48"/>
          <w:sz w:val="20"/>
          <w:szCs w:val="20"/>
          <w:lang w:val="en-GB"/>
        </w:rPr>
        <w:t xml:space="preserve"> </w:t>
      </w:r>
      <w:r w:rsidRPr="00A95BB3">
        <w:rPr>
          <w:rFonts w:ascii="Arial" w:eastAsia="Times New Roman" w:hAnsi="Arial" w:cs="Arial"/>
          <w:sz w:val="20"/>
          <w:szCs w:val="20"/>
          <w:lang w:val="en-GB"/>
        </w:rPr>
        <w:t>number</w:t>
      </w:r>
      <w:r w:rsidRPr="00A95BB3">
        <w:rPr>
          <w:rFonts w:ascii="Arial" w:eastAsia="Times New Roman" w:hAnsi="Arial" w:cs="Arial"/>
          <w:spacing w:val="30"/>
          <w:sz w:val="20"/>
          <w:szCs w:val="20"/>
          <w:lang w:val="en-GB"/>
        </w:rPr>
        <w:t xml:space="preserve"> </w:t>
      </w:r>
      <w:r w:rsidRPr="00A95BB3">
        <w:rPr>
          <w:rFonts w:ascii="Arial" w:eastAsia="Times New Roman" w:hAnsi="Arial" w:cs="Arial"/>
          <w:sz w:val="20"/>
          <w:szCs w:val="20"/>
          <w:lang w:val="en-GB"/>
        </w:rPr>
        <w:t>of</w:t>
      </w:r>
      <w:r w:rsidRPr="00A95BB3">
        <w:rPr>
          <w:rFonts w:ascii="Arial" w:eastAsia="Times New Roman" w:hAnsi="Arial" w:cs="Arial"/>
          <w:spacing w:val="33"/>
          <w:sz w:val="20"/>
          <w:szCs w:val="20"/>
          <w:lang w:val="en-GB"/>
        </w:rPr>
        <w:t xml:space="preserve"> </w:t>
      </w:r>
      <w:r w:rsidRPr="00A95BB3">
        <w:rPr>
          <w:rFonts w:ascii="Arial" w:eastAsia="Times New Roman" w:hAnsi="Arial" w:cs="Arial"/>
          <w:sz w:val="20"/>
          <w:szCs w:val="20"/>
          <w:lang w:val="en-GB"/>
        </w:rPr>
        <w:t>competent</w:t>
      </w:r>
      <w:r w:rsidRPr="00A95BB3">
        <w:rPr>
          <w:rFonts w:ascii="Arial" w:eastAsia="Times New Roman" w:hAnsi="Arial" w:cs="Arial"/>
          <w:spacing w:val="44"/>
          <w:sz w:val="20"/>
          <w:szCs w:val="20"/>
          <w:lang w:val="en-GB"/>
        </w:rPr>
        <w:t xml:space="preserve"> </w:t>
      </w:r>
      <w:r w:rsidRPr="00A95BB3">
        <w:rPr>
          <w:rFonts w:ascii="Arial" w:eastAsia="Times New Roman" w:hAnsi="Arial" w:cs="Arial"/>
          <w:sz w:val="20"/>
          <w:szCs w:val="20"/>
          <w:lang w:val="en-GB"/>
        </w:rPr>
        <w:t>employees</w:t>
      </w:r>
      <w:r w:rsidRPr="00A95BB3">
        <w:rPr>
          <w:rFonts w:ascii="Arial" w:eastAsia="Times New Roman" w:hAnsi="Arial" w:cs="Arial"/>
          <w:spacing w:val="36"/>
          <w:sz w:val="20"/>
          <w:szCs w:val="20"/>
          <w:lang w:val="en-GB"/>
        </w:rPr>
        <w:t xml:space="preserve"> </w:t>
      </w:r>
      <w:r w:rsidRPr="00A95BB3">
        <w:rPr>
          <w:rFonts w:ascii="Arial" w:eastAsia="Times New Roman" w:hAnsi="Arial" w:cs="Arial"/>
          <w:sz w:val="20"/>
          <w:szCs w:val="20"/>
          <w:lang w:val="en-GB"/>
        </w:rPr>
        <w:t>have</w:t>
      </w:r>
      <w:r w:rsidRPr="00A95BB3">
        <w:rPr>
          <w:rFonts w:ascii="Arial" w:eastAsia="Times New Roman" w:hAnsi="Arial" w:cs="Arial"/>
          <w:spacing w:val="25"/>
          <w:sz w:val="20"/>
          <w:szCs w:val="20"/>
          <w:lang w:val="en-GB"/>
        </w:rPr>
        <w:t xml:space="preserve"> </w:t>
      </w:r>
      <w:r w:rsidRPr="00A95BB3">
        <w:rPr>
          <w:rFonts w:ascii="Arial" w:eastAsia="Times New Roman" w:hAnsi="Arial" w:cs="Arial"/>
          <w:sz w:val="20"/>
          <w:szCs w:val="20"/>
          <w:lang w:val="en-GB"/>
        </w:rPr>
        <w:t>been appropriately</w:t>
      </w:r>
      <w:r w:rsidRPr="00A95BB3">
        <w:rPr>
          <w:rFonts w:ascii="Arial" w:eastAsia="Times New Roman" w:hAnsi="Arial" w:cs="Arial"/>
          <w:spacing w:val="4"/>
          <w:sz w:val="20"/>
          <w:szCs w:val="20"/>
          <w:lang w:val="en-GB"/>
        </w:rPr>
        <w:t xml:space="preserve"> </w:t>
      </w:r>
      <w:r w:rsidRPr="00A95BB3">
        <w:rPr>
          <w:rFonts w:ascii="Arial" w:eastAsia="Times New Roman" w:hAnsi="Arial" w:cs="Arial"/>
          <w:sz w:val="20"/>
          <w:szCs w:val="20"/>
          <w:lang w:val="en-GB"/>
        </w:rPr>
        <w:t>designated</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on</w:t>
      </w:r>
      <w:r w:rsidRPr="00A95BB3">
        <w:rPr>
          <w:rFonts w:ascii="Arial" w:eastAsia="Times New Roman" w:hAnsi="Arial" w:cs="Arial"/>
          <w:spacing w:val="52"/>
          <w:sz w:val="20"/>
          <w:szCs w:val="20"/>
          <w:lang w:val="en-GB"/>
        </w:rPr>
        <w:t xml:space="preserve"> </w:t>
      </w:r>
      <w:r w:rsidRPr="00A95BB3">
        <w:rPr>
          <w:rFonts w:ascii="Arial" w:eastAsia="Times New Roman" w:hAnsi="Arial" w:cs="Arial"/>
          <w:sz w:val="20"/>
          <w:szCs w:val="20"/>
          <w:lang w:val="en-GB"/>
        </w:rPr>
        <w:t>all</w:t>
      </w:r>
      <w:r w:rsidRPr="00A95BB3">
        <w:rPr>
          <w:rFonts w:ascii="Arial" w:eastAsia="Times New Roman" w:hAnsi="Arial" w:cs="Arial"/>
          <w:spacing w:val="43"/>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63"/>
          <w:sz w:val="20"/>
          <w:szCs w:val="20"/>
          <w:lang w:val="en-GB"/>
        </w:rPr>
        <w:t xml:space="preserve"> </w:t>
      </w:r>
      <w:r w:rsidRPr="00A95BB3">
        <w:rPr>
          <w:rFonts w:ascii="Arial" w:eastAsia="Times New Roman" w:hAnsi="Arial" w:cs="Arial"/>
          <w:sz w:val="20"/>
          <w:szCs w:val="20"/>
          <w:lang w:val="en-GB"/>
        </w:rPr>
        <w:t>relevant</w:t>
      </w:r>
      <w:r w:rsidRPr="00A95BB3">
        <w:rPr>
          <w:rFonts w:ascii="Arial" w:eastAsia="Times New Roman" w:hAnsi="Arial" w:cs="Arial"/>
          <w:spacing w:val="63"/>
          <w:sz w:val="20"/>
          <w:szCs w:val="20"/>
          <w:lang w:val="en-GB"/>
        </w:rPr>
        <w:t xml:space="preserve"> </w:t>
      </w:r>
      <w:r w:rsidRPr="00A95BB3">
        <w:rPr>
          <w:rFonts w:ascii="Arial" w:eastAsia="Times New Roman" w:hAnsi="Arial" w:cs="Arial"/>
          <w:sz w:val="20"/>
          <w:szCs w:val="20"/>
          <w:lang w:val="en-GB"/>
        </w:rPr>
        <w:t>construction</w:t>
      </w:r>
      <w:r w:rsidRPr="00A95BB3">
        <w:rPr>
          <w:rFonts w:ascii="Arial" w:eastAsia="Times New Roman" w:hAnsi="Arial" w:cs="Arial"/>
          <w:spacing w:val="5"/>
          <w:sz w:val="20"/>
          <w:szCs w:val="20"/>
          <w:lang w:val="en-GB"/>
        </w:rPr>
        <w:t xml:space="preserve"> </w:t>
      </w:r>
      <w:r w:rsidRPr="00A95BB3">
        <w:rPr>
          <w:rFonts w:ascii="Arial" w:eastAsia="Times New Roman" w:hAnsi="Arial" w:cs="Arial"/>
          <w:sz w:val="20"/>
          <w:szCs w:val="20"/>
          <w:lang w:val="en-GB"/>
        </w:rPr>
        <w:t>sites,</w:t>
      </w:r>
      <w:r w:rsidRPr="00A95BB3">
        <w:rPr>
          <w:rFonts w:ascii="Arial" w:eastAsia="Times New Roman" w:hAnsi="Arial" w:cs="Arial"/>
          <w:spacing w:val="50"/>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spacing w:val="29"/>
          <w:sz w:val="20"/>
          <w:szCs w:val="20"/>
          <w:lang w:val="en-GB"/>
        </w:rPr>
        <w:t xml:space="preserve"> </w:t>
      </w:r>
      <w:r w:rsidRPr="00A95BB3">
        <w:rPr>
          <w:rFonts w:ascii="Arial" w:eastAsia="Times New Roman" w:hAnsi="Arial" w:cs="Arial"/>
          <w:sz w:val="20"/>
          <w:szCs w:val="20"/>
          <w:lang w:val="en-GB"/>
        </w:rPr>
        <w:t>appointed construction</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supervisor</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may</w:t>
      </w:r>
      <w:r w:rsidRPr="00A95BB3">
        <w:rPr>
          <w:rFonts w:ascii="Arial" w:eastAsia="Times New Roman" w:hAnsi="Arial" w:cs="Arial"/>
          <w:spacing w:val="-12"/>
          <w:sz w:val="20"/>
          <w:szCs w:val="20"/>
          <w:lang w:val="en-GB"/>
        </w:rPr>
        <w:t xml:space="preserve"> </w:t>
      </w:r>
      <w:r w:rsidRPr="00A95BB3">
        <w:rPr>
          <w:rFonts w:ascii="Arial" w:eastAsia="Times New Roman" w:hAnsi="Arial" w:cs="Arial"/>
          <w:sz w:val="20"/>
          <w:szCs w:val="20"/>
          <w:lang w:val="en-GB"/>
        </w:rPr>
        <w:t>supervise</w:t>
      </w:r>
      <w:r w:rsidRPr="00A95BB3">
        <w:rPr>
          <w:rFonts w:ascii="Arial" w:eastAsia="Times New Roman" w:hAnsi="Arial" w:cs="Arial"/>
          <w:spacing w:val="1"/>
          <w:sz w:val="20"/>
          <w:szCs w:val="20"/>
          <w:lang w:val="en-GB"/>
        </w:rPr>
        <w:t xml:space="preserve"> </w:t>
      </w:r>
      <w:r w:rsidRPr="00A95BB3">
        <w:rPr>
          <w:rFonts w:ascii="Arial" w:eastAsia="Times New Roman" w:hAnsi="Arial" w:cs="Arial"/>
          <w:sz w:val="20"/>
          <w:szCs w:val="20"/>
          <w:lang w:val="en-GB"/>
        </w:rPr>
        <w:t>more</w:t>
      </w:r>
      <w:r w:rsidRPr="00A95BB3">
        <w:rPr>
          <w:rFonts w:ascii="Arial" w:eastAsia="Times New Roman" w:hAnsi="Arial" w:cs="Arial"/>
          <w:spacing w:val="-19"/>
          <w:sz w:val="20"/>
          <w:szCs w:val="20"/>
          <w:lang w:val="en-GB"/>
        </w:rPr>
        <w:t xml:space="preserve"> </w:t>
      </w:r>
      <w:r w:rsidRPr="00A95BB3">
        <w:rPr>
          <w:rFonts w:ascii="Arial" w:eastAsia="Times New Roman" w:hAnsi="Arial" w:cs="Arial"/>
          <w:sz w:val="20"/>
          <w:szCs w:val="20"/>
          <w:lang w:val="en-GB"/>
        </w:rPr>
        <w:t>than</w:t>
      </w:r>
      <w:r w:rsidRPr="00A95BB3">
        <w:rPr>
          <w:rFonts w:ascii="Arial" w:eastAsia="Times New Roman" w:hAnsi="Arial" w:cs="Arial"/>
          <w:spacing w:val="-7"/>
          <w:sz w:val="20"/>
          <w:szCs w:val="20"/>
          <w:lang w:val="en-GB"/>
        </w:rPr>
        <w:t xml:space="preserve"> </w:t>
      </w:r>
      <w:r w:rsidRPr="00A95BB3">
        <w:rPr>
          <w:rFonts w:ascii="Arial" w:eastAsia="Times New Roman" w:hAnsi="Arial" w:cs="Arial"/>
          <w:sz w:val="20"/>
          <w:szCs w:val="20"/>
          <w:lang w:val="en-GB"/>
        </w:rPr>
        <w:t>one</w:t>
      </w:r>
      <w:r w:rsidRPr="00A95BB3">
        <w:rPr>
          <w:rFonts w:ascii="Arial" w:eastAsia="Times New Roman" w:hAnsi="Arial" w:cs="Arial"/>
          <w:spacing w:val="-6"/>
          <w:sz w:val="20"/>
          <w:szCs w:val="20"/>
          <w:lang w:val="en-GB"/>
        </w:rPr>
        <w:t xml:space="preserve"> </w:t>
      </w:r>
      <w:r w:rsidRPr="00A95BB3">
        <w:rPr>
          <w:rFonts w:ascii="Arial" w:eastAsia="Times New Roman" w:hAnsi="Arial" w:cs="Arial"/>
          <w:sz w:val="20"/>
          <w:szCs w:val="20"/>
          <w:lang w:val="en-GB"/>
        </w:rPr>
        <w:t>site.</w:t>
      </w:r>
    </w:p>
    <w:p w14:paraId="285060AD" w14:textId="77777777" w:rsidR="00A95BB3" w:rsidRPr="00A95BB3" w:rsidRDefault="00A95BB3" w:rsidP="00A95BB3">
      <w:pPr>
        <w:kinsoku w:val="0"/>
        <w:overflowPunct w:val="0"/>
        <w:spacing w:after="0" w:line="220" w:lineRule="exact"/>
        <w:ind w:right="-200"/>
        <w:jc w:val="both"/>
        <w:rPr>
          <w:rFonts w:ascii="Arial" w:eastAsia="Times New Roman" w:hAnsi="Arial" w:cs="Arial"/>
          <w:lang w:val="en-GB"/>
        </w:rPr>
      </w:pPr>
    </w:p>
    <w:p w14:paraId="2E999441" w14:textId="77777777" w:rsidR="00A95BB3" w:rsidRPr="00A95BB3" w:rsidRDefault="00A95BB3" w:rsidP="00A95BB3">
      <w:pPr>
        <w:tabs>
          <w:tab w:val="num" w:pos="426"/>
        </w:tabs>
        <w:spacing w:after="0" w:line="240" w:lineRule="auto"/>
        <w:ind w:right="-20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 xml:space="preserve">2.3 </w:t>
      </w:r>
      <w:r w:rsidRPr="00A95BB3">
        <w:rPr>
          <w:rFonts w:ascii="Arial" w:eastAsia="Times New Roman" w:hAnsi="Arial" w:cs="Arial"/>
          <w:b/>
          <w:i/>
          <w:sz w:val="20"/>
          <w:szCs w:val="24"/>
          <w:lang w:val="en-GB"/>
        </w:rPr>
        <w:tab/>
        <w:t>Notification of Intention to Commence Construction Work</w:t>
      </w:r>
    </w:p>
    <w:p w14:paraId="54D95F6C"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322E9BF6"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notify the Provincial Director of the Department of Labour of the intention to commence construction work at least 7 days prior to the works commencing if the intended construction work will:</w:t>
      </w:r>
    </w:p>
    <w:p w14:paraId="4121EB28" w14:textId="77777777" w:rsidR="00A95BB3" w:rsidRPr="00A95BB3" w:rsidRDefault="00A95BB3" w:rsidP="00370847">
      <w:pPr>
        <w:widowControl w:val="0"/>
        <w:numPr>
          <w:ilvl w:val="0"/>
          <w:numId w:val="107"/>
        </w:numPr>
        <w:tabs>
          <w:tab w:val="num" w:pos="786"/>
        </w:tabs>
        <w:autoSpaceDE w:val="0"/>
        <w:autoSpaceDN w:val="0"/>
        <w:adjustRightInd w:val="0"/>
        <w:spacing w:after="0" w:line="240" w:lineRule="auto"/>
        <w:ind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Include excavation work</w:t>
      </w:r>
    </w:p>
    <w:p w14:paraId="4D473F9D" w14:textId="77777777" w:rsidR="00A95BB3" w:rsidRPr="00A95BB3" w:rsidRDefault="00A95BB3" w:rsidP="00370847">
      <w:pPr>
        <w:widowControl w:val="0"/>
        <w:numPr>
          <w:ilvl w:val="0"/>
          <w:numId w:val="107"/>
        </w:numPr>
        <w:tabs>
          <w:tab w:val="num" w:pos="786"/>
        </w:tabs>
        <w:autoSpaceDE w:val="0"/>
        <w:autoSpaceDN w:val="0"/>
        <w:adjustRightInd w:val="0"/>
        <w:spacing w:after="0" w:line="240" w:lineRule="auto"/>
        <w:ind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Include work at height where there is a risk of falling</w:t>
      </w:r>
    </w:p>
    <w:p w14:paraId="41603AF5" w14:textId="77777777" w:rsidR="00A95BB3" w:rsidRPr="00A95BB3" w:rsidRDefault="00A95BB3" w:rsidP="00370847">
      <w:pPr>
        <w:widowControl w:val="0"/>
        <w:numPr>
          <w:ilvl w:val="0"/>
          <w:numId w:val="107"/>
        </w:numPr>
        <w:tabs>
          <w:tab w:val="num" w:pos="786"/>
        </w:tabs>
        <w:autoSpaceDE w:val="0"/>
        <w:autoSpaceDN w:val="0"/>
        <w:adjustRightInd w:val="0"/>
        <w:spacing w:after="0" w:line="240" w:lineRule="auto"/>
        <w:ind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Include the demolition of a structure, or</w:t>
      </w:r>
    </w:p>
    <w:p w14:paraId="23C2A970" w14:textId="77777777" w:rsidR="00A95BB3" w:rsidRPr="00A95BB3" w:rsidRDefault="00A95BB3" w:rsidP="00370847">
      <w:pPr>
        <w:widowControl w:val="0"/>
        <w:numPr>
          <w:ilvl w:val="0"/>
          <w:numId w:val="107"/>
        </w:numPr>
        <w:tabs>
          <w:tab w:val="num" w:pos="786"/>
        </w:tabs>
        <w:autoSpaceDE w:val="0"/>
        <w:autoSpaceDN w:val="0"/>
        <w:adjustRightInd w:val="0"/>
        <w:spacing w:after="0" w:line="240" w:lineRule="auto"/>
        <w:ind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Include the use of explosives to perform construction work.</w:t>
      </w:r>
    </w:p>
    <w:p w14:paraId="7DEAFEC2"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3B3C46D9"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If the construction work involves construction of a single storey dwelling for a client, and such client will be residing in such dwelling upon completion, the contractor must also notify the Provincial Director of the Department of Labour at least 7 days before the works commence.</w:t>
      </w:r>
    </w:p>
    <w:p w14:paraId="1276BBBE"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700D1162"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This must be done on a form similar to an Annexure 2 (template of which can be found in the Construction Regulations, 2014).   A copy of the notification letter to the Provincial Director shall be forwarded to the Client for record purposes.</w:t>
      </w:r>
    </w:p>
    <w:p w14:paraId="4060C0A2"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5ACACD35" w14:textId="77777777" w:rsidR="00A95BB3" w:rsidRPr="00A95BB3" w:rsidRDefault="00A95BB3" w:rsidP="00370847">
      <w:pPr>
        <w:widowControl w:val="0"/>
        <w:numPr>
          <w:ilvl w:val="1"/>
          <w:numId w:val="164"/>
        </w:numPr>
        <w:tabs>
          <w:tab w:val="left" w:pos="-284"/>
        </w:tabs>
        <w:autoSpaceDE w:val="0"/>
        <w:autoSpaceDN w:val="0"/>
        <w:adjustRightInd w:val="0"/>
        <w:spacing w:after="0" w:line="240" w:lineRule="auto"/>
        <w:ind w:right="-20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Assignment of Contractor’s Responsible Persons to Manage Health and Safety on Site</w:t>
      </w:r>
    </w:p>
    <w:p w14:paraId="312F5999"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008D1947"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Contractor shall submit management and supervisory appointments as well as any relevant appointments in writing (as stipulated by the Construction Regulations 2014 and the Occupational Safety and Health Act 1993), prior to commencement of work (refer to </w:t>
      </w:r>
      <w:r w:rsidRPr="00A95BB3">
        <w:rPr>
          <w:rFonts w:ascii="Arial" w:eastAsia="Times New Roman" w:hAnsi="Arial" w:cs="Arial"/>
          <w:b/>
          <w:sz w:val="20"/>
          <w:szCs w:val="24"/>
          <w:lang w:val="en-GB"/>
        </w:rPr>
        <w:t xml:space="preserve">Annexure B </w:t>
      </w:r>
      <w:r w:rsidRPr="00A95BB3">
        <w:rPr>
          <w:rFonts w:ascii="Arial" w:eastAsia="Times New Roman" w:hAnsi="Arial" w:cs="Arial"/>
          <w:sz w:val="20"/>
          <w:szCs w:val="24"/>
          <w:lang w:val="en-GB"/>
        </w:rPr>
        <w:t>at the end of this Health and Safety Specification).</w:t>
      </w:r>
    </w:p>
    <w:p w14:paraId="400F7257" w14:textId="77777777" w:rsidR="00A95BB3" w:rsidRPr="00A95BB3" w:rsidRDefault="00A95BB3" w:rsidP="00A95BB3">
      <w:pPr>
        <w:tabs>
          <w:tab w:val="num" w:pos="142"/>
        </w:tabs>
        <w:spacing w:after="0" w:line="240" w:lineRule="auto"/>
        <w:ind w:left="152" w:right="-200"/>
        <w:jc w:val="both"/>
        <w:rPr>
          <w:rFonts w:ascii="Arial" w:eastAsia="Times New Roman" w:hAnsi="Arial" w:cs="Arial"/>
          <w:sz w:val="20"/>
          <w:szCs w:val="24"/>
          <w:lang w:val="en-GB"/>
        </w:rPr>
      </w:pPr>
    </w:p>
    <w:p w14:paraId="2BA23A44" w14:textId="77777777" w:rsidR="00A95BB3" w:rsidRPr="00A95BB3" w:rsidRDefault="00A95BB3" w:rsidP="00A95BB3">
      <w:pPr>
        <w:spacing w:after="0" w:line="240" w:lineRule="auto"/>
        <w:ind w:right="-20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2.5 Competency for Contractor’s Responsible Persons</w:t>
      </w:r>
    </w:p>
    <w:p w14:paraId="09A20CA9" w14:textId="77777777" w:rsidR="00A95BB3" w:rsidRPr="00A95BB3" w:rsidRDefault="00A95BB3" w:rsidP="00A95BB3">
      <w:pPr>
        <w:spacing w:after="0" w:line="240" w:lineRule="auto"/>
        <w:ind w:left="426" w:right="-200"/>
        <w:jc w:val="both"/>
        <w:rPr>
          <w:rFonts w:ascii="Arial" w:eastAsia="Times New Roman" w:hAnsi="Arial" w:cs="Arial"/>
          <w:b/>
          <w:i/>
          <w:sz w:val="20"/>
          <w:szCs w:val="24"/>
          <w:lang w:val="en-GB"/>
        </w:rPr>
      </w:pPr>
    </w:p>
    <w:p w14:paraId="28CC6D96" w14:textId="77777777" w:rsidR="00A95BB3" w:rsidRPr="00A95BB3" w:rsidRDefault="00A95BB3" w:rsidP="00A95BB3">
      <w:pPr>
        <w:tabs>
          <w:tab w:val="left" w:pos="0"/>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Contractor’s responsible persons shall be competent in health and safety and be familiar with the Occupational Health and Safety Act 1993, and applicable regulations.  Valid proof of pertinent health and safety courses attended by such persons will be required to be presented to the Client.</w:t>
      </w:r>
    </w:p>
    <w:p w14:paraId="4594E431" w14:textId="77777777" w:rsidR="00A95BB3" w:rsidRPr="00A95BB3" w:rsidRDefault="00A95BB3" w:rsidP="00A95BB3">
      <w:pPr>
        <w:spacing w:after="0" w:line="240" w:lineRule="auto"/>
        <w:ind w:left="-284" w:right="-200"/>
        <w:jc w:val="both"/>
        <w:rPr>
          <w:rFonts w:ascii="Arial" w:eastAsia="Times New Roman" w:hAnsi="Arial" w:cs="Arial"/>
          <w:b/>
          <w:i/>
          <w:sz w:val="20"/>
          <w:szCs w:val="24"/>
          <w:lang w:val="en-GB"/>
        </w:rPr>
      </w:pPr>
    </w:p>
    <w:p w14:paraId="7C02F753" w14:textId="77777777" w:rsidR="00A95BB3" w:rsidRPr="00A95BB3" w:rsidRDefault="00A95BB3" w:rsidP="00370847">
      <w:pPr>
        <w:widowControl w:val="0"/>
        <w:numPr>
          <w:ilvl w:val="1"/>
          <w:numId w:val="165"/>
        </w:numPr>
        <w:autoSpaceDE w:val="0"/>
        <w:autoSpaceDN w:val="0"/>
        <w:adjustRightInd w:val="0"/>
        <w:spacing w:after="0" w:line="240" w:lineRule="auto"/>
        <w:ind w:right="-20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Compensation of Occupational Injuries and Diseases Act 130 of 1993 (COIDA)</w:t>
      </w:r>
    </w:p>
    <w:p w14:paraId="18D72EF4" w14:textId="77777777" w:rsidR="00A95BB3" w:rsidRPr="00A95BB3" w:rsidRDefault="00A95BB3" w:rsidP="00A95BB3">
      <w:pPr>
        <w:spacing w:after="0" w:line="240" w:lineRule="auto"/>
        <w:ind w:left="426" w:right="-200"/>
        <w:jc w:val="both"/>
        <w:rPr>
          <w:rFonts w:ascii="Arial" w:eastAsia="Times New Roman" w:hAnsi="Arial" w:cs="Arial"/>
          <w:b/>
          <w:i/>
          <w:sz w:val="20"/>
          <w:szCs w:val="24"/>
          <w:lang w:val="en-GB"/>
        </w:rPr>
      </w:pPr>
    </w:p>
    <w:p w14:paraId="12310D9A"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successful Contractor shall submit to the Client a valid letter of good standing with the Compensation Insurer prior to appointment.</w:t>
      </w:r>
    </w:p>
    <w:p w14:paraId="7EE380F1"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78D69FFF"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5CC502FB"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0D102F14" w14:textId="77777777" w:rsidR="00A95BB3" w:rsidRPr="00A95BB3" w:rsidRDefault="00A95BB3" w:rsidP="00370847">
      <w:pPr>
        <w:widowControl w:val="0"/>
        <w:numPr>
          <w:ilvl w:val="1"/>
          <w:numId w:val="165"/>
        </w:numPr>
        <w:autoSpaceDE w:val="0"/>
        <w:autoSpaceDN w:val="0"/>
        <w:adjustRightInd w:val="0"/>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Occupational Health and Safety Policy</w:t>
      </w:r>
    </w:p>
    <w:p w14:paraId="40EAC837"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0A0FB76E"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submit their Health and Safety Policy, prior to construction commencement, signed by the Chief Executive Officer.  The Policy must outline objectives and how they will be achieved and implemented within the company operations.</w:t>
      </w:r>
    </w:p>
    <w:p w14:paraId="17FCBB73"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55AFDF00" w14:textId="77777777" w:rsidR="00A95BB3" w:rsidRPr="00A95BB3" w:rsidRDefault="00A95BB3" w:rsidP="00370847">
      <w:pPr>
        <w:widowControl w:val="0"/>
        <w:numPr>
          <w:ilvl w:val="1"/>
          <w:numId w:val="165"/>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 xml:space="preserve">Health and Safety Organogram </w:t>
      </w:r>
    </w:p>
    <w:p w14:paraId="570AF3FE"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5A3F2DD0"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submit an organogram, prior to construction commencement, outlining the Health and Safety Site Team that will be assigned to the project, if successful with the tender.  In cases where appointments have not been made, the organogram shall reflect the position.  The organogram shall be updated, when there is a change in the site team.</w:t>
      </w:r>
    </w:p>
    <w:p w14:paraId="44CD7CE6"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1A3D5275" w14:textId="77777777" w:rsidR="00A95BB3" w:rsidRPr="00A95BB3" w:rsidRDefault="00A95BB3" w:rsidP="00370847">
      <w:pPr>
        <w:widowControl w:val="0"/>
        <w:numPr>
          <w:ilvl w:val="1"/>
          <w:numId w:val="165"/>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Risk Assessments</w:t>
      </w:r>
    </w:p>
    <w:p w14:paraId="3D91103F"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i/>
          <w:sz w:val="20"/>
          <w:szCs w:val="24"/>
          <w:lang w:val="en-GB"/>
        </w:rPr>
      </w:pPr>
    </w:p>
    <w:p w14:paraId="32F3F6E4" w14:textId="77777777" w:rsidR="00094826" w:rsidRDefault="00094826">
      <w:pPr>
        <w:rPr>
          <w:rFonts w:ascii="Arial" w:eastAsia="Times New Roman" w:hAnsi="Arial" w:cs="Arial"/>
          <w:b/>
          <w:i/>
          <w:sz w:val="20"/>
          <w:szCs w:val="24"/>
          <w:lang w:val="en-GB"/>
        </w:rPr>
      </w:pPr>
      <w:r>
        <w:rPr>
          <w:rFonts w:ascii="Arial" w:eastAsia="Times New Roman" w:hAnsi="Arial" w:cs="Arial"/>
          <w:b/>
          <w:i/>
          <w:sz w:val="20"/>
          <w:szCs w:val="24"/>
          <w:lang w:val="en-GB"/>
        </w:rPr>
        <w:br w:type="page"/>
      </w:r>
    </w:p>
    <w:p w14:paraId="01290E24" w14:textId="267D60B6" w:rsidR="00A95BB3" w:rsidRPr="00A95BB3" w:rsidRDefault="00A95BB3" w:rsidP="00A95BB3">
      <w:pPr>
        <w:tabs>
          <w:tab w:val="left" w:pos="-284"/>
        </w:tabs>
        <w:spacing w:after="0" w:line="240" w:lineRule="auto"/>
        <w:ind w:left="-284" w:right="-20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lastRenderedPageBreak/>
        <w:t>Baseline Risk Assessment</w:t>
      </w:r>
    </w:p>
    <w:p w14:paraId="1F1038F9"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4C665D48"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Client shall cause a baseline risk assessment to be conducted by a competent person before the design process and tender process commence, and the assessed risks shall form part of the health and safety specifications.  </w:t>
      </w:r>
    </w:p>
    <w:p w14:paraId="0E157AAC"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690FDCAB"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must, before commencement of any construction work, and during construction work, have risk assessments performed by a competent person appointed in writing, which risk assessments form part of the health and safety plan to be applied on the site and must include:</w:t>
      </w:r>
    </w:p>
    <w:p w14:paraId="20917134" w14:textId="77777777" w:rsidR="00A95BB3" w:rsidRPr="00A95BB3" w:rsidRDefault="00A95BB3" w:rsidP="00A95BB3">
      <w:pPr>
        <w:tabs>
          <w:tab w:val="num" w:pos="-284"/>
          <w:tab w:val="num" w:pos="786"/>
        </w:tabs>
        <w:spacing w:after="0" w:line="240" w:lineRule="auto"/>
        <w:ind w:left="-284" w:right="-200"/>
        <w:jc w:val="both"/>
        <w:rPr>
          <w:rFonts w:ascii="Arial" w:eastAsia="Times New Roman" w:hAnsi="Arial" w:cs="Arial"/>
          <w:sz w:val="20"/>
          <w:szCs w:val="24"/>
          <w:lang w:val="en-GB"/>
        </w:rPr>
      </w:pPr>
    </w:p>
    <w:p w14:paraId="06B08CA5" w14:textId="77777777" w:rsidR="00A95BB3" w:rsidRPr="00A95BB3" w:rsidRDefault="00A95BB3" w:rsidP="00370847">
      <w:pPr>
        <w:widowControl w:val="0"/>
        <w:numPr>
          <w:ilvl w:val="0"/>
          <w:numId w:val="105"/>
        </w:numPr>
        <w:tabs>
          <w:tab w:val="num" w:pos="284"/>
        </w:tabs>
        <w:autoSpaceDE w:val="0"/>
        <w:autoSpaceDN w:val="0"/>
        <w:adjustRightInd w:val="0"/>
        <w:spacing w:after="0" w:line="240" w:lineRule="auto"/>
        <w:ind w:left="709" w:right="-200" w:hanging="993"/>
        <w:jc w:val="both"/>
        <w:rPr>
          <w:rFonts w:ascii="Arial" w:eastAsia="Times New Roman" w:hAnsi="Arial" w:cs="Arial"/>
          <w:sz w:val="20"/>
          <w:szCs w:val="24"/>
          <w:lang w:val="en-GB"/>
        </w:rPr>
      </w:pPr>
      <w:r w:rsidRPr="00A95BB3">
        <w:rPr>
          <w:rFonts w:ascii="Arial" w:eastAsia="Times New Roman" w:hAnsi="Arial" w:cs="Arial"/>
          <w:sz w:val="20"/>
          <w:szCs w:val="24"/>
          <w:lang w:val="en-GB"/>
        </w:rPr>
        <w:t>The identification of the risks and hazards to which persons may be exposed to;</w:t>
      </w:r>
    </w:p>
    <w:p w14:paraId="3E10449F" w14:textId="77777777" w:rsidR="00A95BB3" w:rsidRPr="00A95BB3" w:rsidRDefault="00A95BB3" w:rsidP="00370847">
      <w:pPr>
        <w:widowControl w:val="0"/>
        <w:numPr>
          <w:ilvl w:val="0"/>
          <w:numId w:val="105"/>
        </w:numPr>
        <w:tabs>
          <w:tab w:val="num" w:pos="284"/>
        </w:tabs>
        <w:autoSpaceDE w:val="0"/>
        <w:autoSpaceDN w:val="0"/>
        <w:adjustRightInd w:val="0"/>
        <w:spacing w:after="0" w:line="240" w:lineRule="auto"/>
        <w:ind w:left="709" w:right="-200" w:hanging="993"/>
        <w:jc w:val="both"/>
        <w:rPr>
          <w:rFonts w:ascii="Arial" w:eastAsia="Times New Roman" w:hAnsi="Arial" w:cs="Arial"/>
          <w:sz w:val="20"/>
          <w:szCs w:val="24"/>
          <w:lang w:val="en-GB"/>
        </w:rPr>
      </w:pPr>
      <w:r w:rsidRPr="00A95BB3">
        <w:rPr>
          <w:rFonts w:ascii="Arial" w:eastAsia="Times New Roman" w:hAnsi="Arial" w:cs="Arial"/>
          <w:sz w:val="20"/>
          <w:szCs w:val="24"/>
          <w:lang w:val="en-GB"/>
        </w:rPr>
        <w:t>An analysis and evaluation of the risks and hazards identified; based on a documented method</w:t>
      </w:r>
    </w:p>
    <w:p w14:paraId="112567D3" w14:textId="77777777" w:rsidR="00A95BB3" w:rsidRPr="00A95BB3" w:rsidRDefault="00A95BB3" w:rsidP="00370847">
      <w:pPr>
        <w:widowControl w:val="0"/>
        <w:numPr>
          <w:ilvl w:val="0"/>
          <w:numId w:val="105"/>
        </w:numPr>
        <w:tabs>
          <w:tab w:val="num" w:pos="284"/>
        </w:tabs>
        <w:autoSpaceDE w:val="0"/>
        <w:autoSpaceDN w:val="0"/>
        <w:adjustRightInd w:val="0"/>
        <w:spacing w:after="0" w:line="240" w:lineRule="auto"/>
        <w:ind w:left="284" w:right="-200" w:hanging="568"/>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A documented plan and applicable safe work procedures to mitigate, reduce or control the risks and hazards that have been identified; </w:t>
      </w:r>
    </w:p>
    <w:p w14:paraId="630CB7E2" w14:textId="77777777" w:rsidR="00A95BB3" w:rsidRPr="00A95BB3" w:rsidRDefault="00A95BB3" w:rsidP="00370847">
      <w:pPr>
        <w:widowControl w:val="0"/>
        <w:numPr>
          <w:ilvl w:val="0"/>
          <w:numId w:val="105"/>
        </w:numPr>
        <w:tabs>
          <w:tab w:val="num" w:pos="284"/>
        </w:tabs>
        <w:autoSpaceDE w:val="0"/>
        <w:autoSpaceDN w:val="0"/>
        <w:adjustRightInd w:val="0"/>
        <w:spacing w:after="0" w:line="240" w:lineRule="auto"/>
        <w:ind w:left="709" w:right="-200" w:hanging="993"/>
        <w:jc w:val="both"/>
        <w:rPr>
          <w:rFonts w:ascii="Arial" w:eastAsia="Times New Roman" w:hAnsi="Arial" w:cs="Arial"/>
          <w:sz w:val="20"/>
          <w:szCs w:val="24"/>
          <w:lang w:val="en-GB"/>
        </w:rPr>
      </w:pPr>
      <w:r w:rsidRPr="00A95BB3">
        <w:rPr>
          <w:rFonts w:ascii="Arial" w:eastAsia="Times New Roman" w:hAnsi="Arial" w:cs="Arial"/>
          <w:sz w:val="20"/>
          <w:szCs w:val="24"/>
          <w:lang w:val="en-GB"/>
        </w:rPr>
        <w:t>A monitoring plan; and</w:t>
      </w:r>
    </w:p>
    <w:p w14:paraId="79F735B6" w14:textId="77777777" w:rsidR="00A95BB3" w:rsidRPr="00A95BB3" w:rsidRDefault="00A95BB3" w:rsidP="00370847">
      <w:pPr>
        <w:widowControl w:val="0"/>
        <w:numPr>
          <w:ilvl w:val="0"/>
          <w:numId w:val="105"/>
        </w:numPr>
        <w:tabs>
          <w:tab w:val="num" w:pos="284"/>
        </w:tabs>
        <w:autoSpaceDE w:val="0"/>
        <w:autoSpaceDN w:val="0"/>
        <w:adjustRightInd w:val="0"/>
        <w:spacing w:after="0" w:line="240" w:lineRule="auto"/>
        <w:ind w:left="709" w:right="-200" w:hanging="993"/>
        <w:jc w:val="both"/>
        <w:rPr>
          <w:rFonts w:ascii="Arial" w:eastAsia="Times New Roman" w:hAnsi="Arial" w:cs="Arial"/>
          <w:sz w:val="20"/>
          <w:szCs w:val="24"/>
          <w:lang w:val="en-GB"/>
        </w:rPr>
      </w:pPr>
      <w:r w:rsidRPr="00A95BB3">
        <w:rPr>
          <w:rFonts w:ascii="Arial" w:eastAsia="Times New Roman" w:hAnsi="Arial" w:cs="Arial"/>
          <w:sz w:val="20"/>
          <w:szCs w:val="24"/>
          <w:lang w:val="en-GB"/>
        </w:rPr>
        <w:t>A review plan</w:t>
      </w:r>
    </w:p>
    <w:p w14:paraId="1BD47471" w14:textId="77777777" w:rsidR="00A95BB3" w:rsidRPr="00A95BB3" w:rsidRDefault="00A95BB3" w:rsidP="00A95BB3">
      <w:pPr>
        <w:tabs>
          <w:tab w:val="num" w:pos="-284"/>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must ensure that, as far as is reasonably practicable, ergonomic related hazards are analysed, evaluated and addressed in a risk assessment.</w:t>
      </w:r>
    </w:p>
    <w:p w14:paraId="4083C720" w14:textId="77777777" w:rsidR="00A95BB3" w:rsidRPr="00A95BB3" w:rsidRDefault="00A95BB3" w:rsidP="00A95BB3">
      <w:pPr>
        <w:tabs>
          <w:tab w:val="num" w:pos="-284"/>
          <w:tab w:val="num" w:pos="284"/>
        </w:tabs>
        <w:spacing w:after="0" w:line="240" w:lineRule="auto"/>
        <w:ind w:left="-284" w:right="-200"/>
        <w:jc w:val="both"/>
        <w:rPr>
          <w:rFonts w:ascii="Arial" w:eastAsia="Times New Roman" w:hAnsi="Arial" w:cs="Arial"/>
          <w:sz w:val="20"/>
          <w:szCs w:val="24"/>
          <w:lang w:val="en-GB"/>
        </w:rPr>
      </w:pPr>
    </w:p>
    <w:p w14:paraId="1A7AF9AF" w14:textId="77777777" w:rsidR="00A95BB3" w:rsidRPr="00A95BB3" w:rsidRDefault="00A95BB3" w:rsidP="00A95BB3">
      <w:pPr>
        <w:tabs>
          <w:tab w:val="num" w:pos="-284"/>
          <w:tab w:val="num" w:pos="284"/>
        </w:tabs>
        <w:spacing w:after="0" w:line="240" w:lineRule="auto"/>
        <w:ind w:left="-284" w:right="-200"/>
        <w:jc w:val="both"/>
        <w:rPr>
          <w:rFonts w:ascii="Arial" w:eastAsia="Times New Roman" w:hAnsi="Arial" w:cs="Arial"/>
          <w:b/>
          <w:sz w:val="20"/>
          <w:szCs w:val="24"/>
          <w:lang w:val="en-GB"/>
        </w:rPr>
      </w:pPr>
      <w:r w:rsidRPr="00A95BB3">
        <w:rPr>
          <w:rFonts w:ascii="Arial" w:eastAsia="Times New Roman" w:hAnsi="Arial" w:cs="Arial"/>
          <w:sz w:val="20"/>
          <w:szCs w:val="24"/>
          <w:lang w:val="en-GB"/>
        </w:rPr>
        <w:t xml:space="preserve">The Contractor must ensure that all employees under his control are informed, instructed and trained by a competent person regarding any hazard and the related work procedures and/or control measures </w:t>
      </w:r>
      <w:r w:rsidRPr="00A95BB3">
        <w:rPr>
          <w:rFonts w:ascii="Arial" w:eastAsia="Times New Roman" w:hAnsi="Arial" w:cs="Arial"/>
          <w:b/>
          <w:sz w:val="20"/>
          <w:szCs w:val="24"/>
          <w:lang w:val="en-GB"/>
        </w:rPr>
        <w:t>before any work commences</w:t>
      </w:r>
      <w:r w:rsidRPr="00A95BB3">
        <w:rPr>
          <w:rFonts w:ascii="Arial" w:eastAsia="Times New Roman" w:hAnsi="Arial" w:cs="Arial"/>
          <w:sz w:val="20"/>
          <w:szCs w:val="24"/>
          <w:lang w:val="en-GB"/>
        </w:rPr>
        <w:t xml:space="preserve"> and thereafter </w:t>
      </w:r>
      <w:r w:rsidRPr="00A95BB3">
        <w:rPr>
          <w:rFonts w:ascii="Arial" w:eastAsia="Times New Roman" w:hAnsi="Arial" w:cs="Arial"/>
          <w:b/>
          <w:sz w:val="20"/>
          <w:szCs w:val="24"/>
          <w:lang w:val="en-GB"/>
        </w:rPr>
        <w:t>at the times determined in the risk assessment monitoring and review plan of the relevant site.</w:t>
      </w:r>
    </w:p>
    <w:p w14:paraId="7AC966FE"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1B8115DD" w14:textId="77777777" w:rsidR="00A95BB3" w:rsidRPr="00A95BB3" w:rsidRDefault="00A95BB3" w:rsidP="00A95BB3">
      <w:pPr>
        <w:tabs>
          <w:tab w:val="num" w:pos="-284"/>
          <w:tab w:val="num" w:pos="284"/>
        </w:tabs>
        <w:spacing w:after="0" w:line="240" w:lineRule="auto"/>
        <w:ind w:left="-284" w:right="-200"/>
        <w:jc w:val="both"/>
        <w:rPr>
          <w:rFonts w:ascii="Arial" w:eastAsia="Times New Roman" w:hAnsi="Arial" w:cs="Arial"/>
          <w:b/>
          <w:sz w:val="20"/>
          <w:szCs w:val="24"/>
          <w:lang w:val="en-GB"/>
        </w:rPr>
      </w:pPr>
      <w:r w:rsidRPr="00A95BB3">
        <w:rPr>
          <w:rFonts w:ascii="Arial" w:eastAsia="Times New Roman" w:hAnsi="Arial" w:cs="Arial"/>
          <w:sz w:val="20"/>
          <w:szCs w:val="24"/>
          <w:lang w:val="en-GB"/>
        </w:rPr>
        <w:t xml:space="preserve">The Principal Contractor must ensure that all contractors are informed regarding any hazard that is stipulated in the risk assessment </w:t>
      </w:r>
      <w:r w:rsidRPr="00A95BB3">
        <w:rPr>
          <w:rFonts w:ascii="Arial" w:eastAsia="Times New Roman" w:hAnsi="Arial" w:cs="Arial"/>
          <w:b/>
          <w:sz w:val="20"/>
          <w:szCs w:val="24"/>
          <w:lang w:val="en-GB"/>
        </w:rPr>
        <w:t>before any work commences</w:t>
      </w:r>
      <w:r w:rsidRPr="00A95BB3">
        <w:rPr>
          <w:rFonts w:ascii="Arial" w:eastAsia="Times New Roman" w:hAnsi="Arial" w:cs="Arial"/>
          <w:sz w:val="20"/>
          <w:szCs w:val="24"/>
          <w:lang w:val="en-GB"/>
        </w:rPr>
        <w:t xml:space="preserve"> and thereafter </w:t>
      </w:r>
      <w:r w:rsidRPr="00A95BB3">
        <w:rPr>
          <w:rFonts w:ascii="Arial" w:eastAsia="Times New Roman" w:hAnsi="Arial" w:cs="Arial"/>
          <w:b/>
          <w:sz w:val="20"/>
          <w:szCs w:val="24"/>
          <w:lang w:val="en-GB"/>
        </w:rPr>
        <w:t>at the times determined in the risk assessment monitoring and review plan of the relevant site.</w:t>
      </w:r>
    </w:p>
    <w:p w14:paraId="42306EDD" w14:textId="77777777" w:rsidR="00A95BB3" w:rsidRPr="00A95BB3" w:rsidRDefault="00A95BB3" w:rsidP="00A95BB3">
      <w:pPr>
        <w:tabs>
          <w:tab w:val="num" w:pos="-284"/>
          <w:tab w:val="num" w:pos="284"/>
        </w:tabs>
        <w:spacing w:after="0" w:line="240" w:lineRule="auto"/>
        <w:ind w:left="-284" w:right="-200"/>
        <w:jc w:val="both"/>
        <w:rPr>
          <w:rFonts w:ascii="Arial" w:eastAsia="Times New Roman" w:hAnsi="Arial" w:cs="Arial"/>
          <w:b/>
          <w:sz w:val="20"/>
          <w:szCs w:val="24"/>
          <w:lang w:val="en-GB"/>
        </w:rPr>
      </w:pPr>
    </w:p>
    <w:p w14:paraId="5719FB3C" w14:textId="77777777" w:rsidR="00A95BB3" w:rsidRPr="00A95BB3" w:rsidRDefault="00A95BB3" w:rsidP="00A95BB3">
      <w:pPr>
        <w:tabs>
          <w:tab w:val="num" w:pos="-284"/>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must consult with the health and safety committee or with a representative trade union or representative group of employees if no health and safety committee exists, on the monitoring and review of the risk assessments for the site.</w:t>
      </w:r>
    </w:p>
    <w:p w14:paraId="1AC81CAB"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ab/>
      </w:r>
    </w:p>
    <w:p w14:paraId="0A0086DE"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must ensure that copies of risk assessment for this site are available on site for inspection purposes by interested parties (inspector, the client, client’s agent, any contractor, any employee, a representative trade union, a health and safety representative or safety committee member.</w:t>
      </w:r>
    </w:p>
    <w:p w14:paraId="5142B5B5"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0741D067"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A Contractor must review the relevant risk assessment where changes are affected to the design and/or construction that result in a change to the risk profile, or when an incident has occurred.</w:t>
      </w:r>
    </w:p>
    <w:p w14:paraId="02E4A543" w14:textId="77777777" w:rsidR="00A95BB3" w:rsidRPr="00A95BB3" w:rsidRDefault="00A95BB3" w:rsidP="00A95BB3">
      <w:pPr>
        <w:tabs>
          <w:tab w:val="num" w:pos="284"/>
        </w:tabs>
        <w:spacing w:after="0" w:line="240" w:lineRule="auto"/>
        <w:ind w:right="-200" w:hanging="1724"/>
        <w:jc w:val="both"/>
        <w:rPr>
          <w:rFonts w:ascii="Arial" w:eastAsia="Times New Roman" w:hAnsi="Arial" w:cs="Arial"/>
          <w:sz w:val="20"/>
          <w:szCs w:val="24"/>
          <w:lang w:val="en-GB"/>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A95BB3" w:rsidRPr="00A95BB3" w14:paraId="7F43CB93" w14:textId="77777777" w:rsidTr="00640935">
        <w:trPr>
          <w:trHeight w:val="792"/>
        </w:trPr>
        <w:tc>
          <w:tcPr>
            <w:tcW w:w="9498" w:type="dxa"/>
            <w:vAlign w:val="center"/>
          </w:tcPr>
          <w:p w14:paraId="18A4A467" w14:textId="77777777" w:rsidR="00A95BB3" w:rsidRPr="00A95BB3" w:rsidRDefault="00A95BB3" w:rsidP="00A95BB3">
            <w:pPr>
              <w:spacing w:after="0" w:line="240" w:lineRule="auto"/>
              <w:ind w:right="-108"/>
              <w:rPr>
                <w:rFonts w:ascii="Arial" w:eastAsia="Times New Roman" w:hAnsi="Arial" w:cs="Arial"/>
                <w:b/>
                <w:sz w:val="20"/>
                <w:szCs w:val="24"/>
                <w:lang w:val="en-GB"/>
              </w:rPr>
            </w:pPr>
            <w:r w:rsidRPr="00A95BB3">
              <w:rPr>
                <w:rFonts w:ascii="Arial" w:eastAsia="Times New Roman" w:hAnsi="Arial" w:cs="Arial"/>
                <w:b/>
                <w:sz w:val="20"/>
                <w:szCs w:val="24"/>
                <w:lang w:val="en-GB"/>
              </w:rPr>
              <w:t>Preventative measures must first address the elimination of the hazard or risk.  Should PPE be required to reduce risk, the equipment or clothing to be used must be SABS approved.</w:t>
            </w:r>
          </w:p>
        </w:tc>
      </w:tr>
    </w:tbl>
    <w:p w14:paraId="66E5B42C"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153DD9DF"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In general, the Contractor must ensure that the Risk Assessment involves identifying the hazards present in a work activity on site.  This is followed by an evaluation of the extent of the risk involved taking into account those precautions already being taken.</w:t>
      </w:r>
    </w:p>
    <w:p w14:paraId="00DC0A58"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sz w:val="20"/>
          <w:szCs w:val="24"/>
          <w:lang w:val="en-GB"/>
        </w:rPr>
      </w:pPr>
    </w:p>
    <w:p w14:paraId="14858CA4"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following general principle should be followed when conducting a risk assessment: </w:t>
      </w:r>
    </w:p>
    <w:p w14:paraId="62712BAC" w14:textId="77777777" w:rsidR="00A95BB3" w:rsidRPr="00A95BB3" w:rsidRDefault="00A95BB3" w:rsidP="00370847">
      <w:pPr>
        <w:widowControl w:val="0"/>
        <w:numPr>
          <w:ilvl w:val="0"/>
          <w:numId w:val="106"/>
        </w:numPr>
        <w:autoSpaceDE w:val="0"/>
        <w:autoSpaceDN w:val="0"/>
        <w:adjustRightInd w:val="0"/>
        <w:spacing w:before="80" w:after="80" w:line="240" w:lineRule="auto"/>
        <w:ind w:left="567" w:right="-200" w:hanging="851"/>
        <w:jc w:val="both"/>
        <w:rPr>
          <w:rFonts w:ascii="Arial" w:eastAsia="Times New Roman" w:hAnsi="Arial" w:cs="Arial"/>
          <w:sz w:val="20"/>
          <w:szCs w:val="24"/>
          <w:lang w:val="en-GB"/>
        </w:rPr>
      </w:pPr>
      <w:r w:rsidRPr="00A95BB3">
        <w:rPr>
          <w:rFonts w:ascii="Arial" w:eastAsia="Times New Roman" w:hAnsi="Arial" w:cs="Arial"/>
          <w:sz w:val="20"/>
          <w:szCs w:val="24"/>
          <w:lang w:val="en-GB"/>
        </w:rPr>
        <w:t>All relevant risks and/or hazards should be systematically addressed;</w:t>
      </w:r>
    </w:p>
    <w:p w14:paraId="2AA53E63" w14:textId="77777777" w:rsidR="00A95BB3" w:rsidRPr="00A95BB3" w:rsidRDefault="00A95BB3" w:rsidP="00370847">
      <w:pPr>
        <w:widowControl w:val="0"/>
        <w:numPr>
          <w:ilvl w:val="0"/>
          <w:numId w:val="106"/>
        </w:numPr>
        <w:autoSpaceDE w:val="0"/>
        <w:autoSpaceDN w:val="0"/>
        <w:adjustRightInd w:val="0"/>
        <w:spacing w:before="80" w:after="80" w:line="240" w:lineRule="auto"/>
        <w:ind w:left="1843" w:right="-200" w:hanging="2127"/>
        <w:jc w:val="both"/>
        <w:rPr>
          <w:rFonts w:ascii="Arial" w:eastAsia="Times New Roman" w:hAnsi="Arial" w:cs="Arial"/>
          <w:sz w:val="20"/>
          <w:szCs w:val="24"/>
          <w:lang w:val="en-GB"/>
        </w:rPr>
      </w:pPr>
      <w:r w:rsidRPr="00A95BB3">
        <w:rPr>
          <w:rFonts w:ascii="Arial" w:eastAsia="Times New Roman" w:hAnsi="Arial" w:cs="Arial"/>
          <w:sz w:val="20"/>
          <w:szCs w:val="24"/>
          <w:lang w:val="en-GB"/>
        </w:rPr>
        <w:t>The risk assessment should address what actually happens in the workplace during the work activity;</w:t>
      </w:r>
    </w:p>
    <w:p w14:paraId="2057367B" w14:textId="77777777" w:rsidR="00A95BB3" w:rsidRPr="00A95BB3" w:rsidRDefault="00A95BB3" w:rsidP="00370847">
      <w:pPr>
        <w:widowControl w:val="0"/>
        <w:numPr>
          <w:ilvl w:val="0"/>
          <w:numId w:val="106"/>
        </w:numPr>
        <w:autoSpaceDE w:val="0"/>
        <w:autoSpaceDN w:val="0"/>
        <w:adjustRightInd w:val="0"/>
        <w:spacing w:before="80" w:after="80" w:line="240" w:lineRule="auto"/>
        <w:ind w:right="-200" w:hanging="284"/>
        <w:jc w:val="both"/>
        <w:rPr>
          <w:rFonts w:ascii="Arial" w:eastAsia="Times New Roman" w:hAnsi="Arial" w:cs="Arial"/>
          <w:sz w:val="20"/>
          <w:szCs w:val="24"/>
          <w:lang w:val="en-GB"/>
        </w:rPr>
      </w:pPr>
      <w:r w:rsidRPr="00A95BB3">
        <w:rPr>
          <w:rFonts w:ascii="Arial" w:eastAsia="Times New Roman" w:hAnsi="Arial" w:cs="Arial"/>
          <w:sz w:val="20"/>
          <w:szCs w:val="24"/>
          <w:lang w:val="en-GB"/>
        </w:rPr>
        <w:t>All employees and those who may be affected must be considered, including maintenance staff, security guards, visitors and subcontractors;</w:t>
      </w:r>
    </w:p>
    <w:p w14:paraId="4CD1D058" w14:textId="77777777" w:rsidR="00A95BB3" w:rsidRPr="00A95BB3" w:rsidRDefault="00A95BB3" w:rsidP="00370847">
      <w:pPr>
        <w:widowControl w:val="0"/>
        <w:numPr>
          <w:ilvl w:val="0"/>
          <w:numId w:val="106"/>
        </w:numPr>
        <w:autoSpaceDE w:val="0"/>
        <w:autoSpaceDN w:val="0"/>
        <w:adjustRightInd w:val="0"/>
        <w:spacing w:before="80" w:after="80" w:line="240" w:lineRule="auto"/>
        <w:ind w:right="-200" w:hanging="284"/>
        <w:jc w:val="both"/>
        <w:rPr>
          <w:rFonts w:ascii="Arial" w:eastAsia="Times New Roman" w:hAnsi="Arial" w:cs="Arial"/>
          <w:sz w:val="20"/>
          <w:szCs w:val="24"/>
          <w:lang w:val="en-GB"/>
        </w:rPr>
      </w:pPr>
      <w:r w:rsidRPr="00A95BB3">
        <w:rPr>
          <w:rFonts w:ascii="Arial" w:eastAsia="Times New Roman" w:hAnsi="Arial" w:cs="Arial"/>
          <w:sz w:val="20"/>
          <w:szCs w:val="24"/>
          <w:lang w:val="en-GB"/>
        </w:rPr>
        <w:t>The risk assessment should highlight those groups and individuals who may be required to work alone or who have disabilities;</w:t>
      </w:r>
    </w:p>
    <w:p w14:paraId="28329AA2" w14:textId="77777777" w:rsidR="00A95BB3" w:rsidRPr="00A95BB3" w:rsidRDefault="00A95BB3" w:rsidP="00370847">
      <w:pPr>
        <w:widowControl w:val="0"/>
        <w:numPr>
          <w:ilvl w:val="0"/>
          <w:numId w:val="106"/>
        </w:numPr>
        <w:autoSpaceDE w:val="0"/>
        <w:autoSpaceDN w:val="0"/>
        <w:adjustRightInd w:val="0"/>
        <w:spacing w:before="80" w:after="80" w:line="240" w:lineRule="auto"/>
        <w:ind w:left="567" w:right="-200" w:hanging="851"/>
        <w:jc w:val="both"/>
        <w:rPr>
          <w:rFonts w:ascii="Arial" w:eastAsia="Times New Roman" w:hAnsi="Arial" w:cs="Arial"/>
          <w:sz w:val="20"/>
          <w:szCs w:val="24"/>
          <w:lang w:val="en-GB"/>
        </w:rPr>
      </w:pPr>
      <w:r w:rsidRPr="00A95BB3">
        <w:rPr>
          <w:rFonts w:ascii="Arial" w:eastAsia="Times New Roman" w:hAnsi="Arial" w:cs="Arial"/>
          <w:sz w:val="20"/>
          <w:szCs w:val="24"/>
          <w:lang w:val="en-GB"/>
        </w:rPr>
        <w:t>The risk assessment process should take into account the existing safety measures and controls.</w:t>
      </w:r>
    </w:p>
    <w:p w14:paraId="38630A73" w14:textId="77777777" w:rsidR="00A95BB3" w:rsidRPr="00A95BB3" w:rsidRDefault="00A95BB3" w:rsidP="00370847">
      <w:pPr>
        <w:widowControl w:val="0"/>
        <w:numPr>
          <w:ilvl w:val="0"/>
          <w:numId w:val="106"/>
        </w:numPr>
        <w:autoSpaceDE w:val="0"/>
        <w:autoSpaceDN w:val="0"/>
        <w:adjustRightInd w:val="0"/>
        <w:spacing w:after="0" w:line="240" w:lineRule="auto"/>
        <w:ind w:left="567" w:right="-200" w:hanging="851"/>
        <w:jc w:val="both"/>
        <w:rPr>
          <w:rFonts w:ascii="Arial" w:eastAsia="Times New Roman" w:hAnsi="Arial" w:cs="Arial"/>
          <w:sz w:val="20"/>
          <w:szCs w:val="24"/>
          <w:lang w:val="en-GB"/>
        </w:rPr>
      </w:pPr>
      <w:r w:rsidRPr="00A95BB3">
        <w:rPr>
          <w:rFonts w:ascii="Arial" w:eastAsia="Times New Roman" w:hAnsi="Arial" w:cs="Arial"/>
          <w:sz w:val="20"/>
          <w:szCs w:val="24"/>
          <w:lang w:val="en-GB"/>
        </w:rPr>
        <w:t>The level of detail on a risk assessment should be appropriate to the level of risk.</w:t>
      </w:r>
    </w:p>
    <w:p w14:paraId="4A94B033"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453866E0"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1FCF6AC1" w14:textId="77777777" w:rsidR="00A95BB3" w:rsidRPr="00A95BB3" w:rsidRDefault="00A95BB3" w:rsidP="00A95BB3">
      <w:pPr>
        <w:tabs>
          <w:tab w:val="num" w:pos="-284"/>
        </w:tabs>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lastRenderedPageBreak/>
        <w:t>2.10</w:t>
      </w:r>
      <w:r w:rsidRPr="00A95BB3">
        <w:rPr>
          <w:rFonts w:ascii="Arial" w:eastAsia="Times New Roman" w:hAnsi="Arial" w:cs="Arial"/>
          <w:b/>
          <w:i/>
          <w:sz w:val="20"/>
          <w:szCs w:val="24"/>
          <w:lang w:val="en-GB"/>
        </w:rPr>
        <w:tab/>
        <w:t>Health and Safety Representative(s)</w:t>
      </w:r>
    </w:p>
    <w:p w14:paraId="733F3D9C"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5C2B7F28"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ensure that Health and Safety Representative(s) is/are elected and trained to carry out his / her functions.  The appointment must be in writing.  The Health and Safety Representative shall carry out regular inspections, keep records and report to the supervisor to take appropriate action.  He / she shall attend Health and Safety Committee Meetings.  The Health and Safety Representative shall be part of the team that will investigate incidents, accidents and non-conformances.</w:t>
      </w:r>
    </w:p>
    <w:p w14:paraId="0BBA1A8B"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sz w:val="20"/>
          <w:szCs w:val="24"/>
          <w:lang w:val="en-GB"/>
        </w:rPr>
      </w:pPr>
    </w:p>
    <w:p w14:paraId="7D990761"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sz w:val="20"/>
          <w:szCs w:val="24"/>
          <w:lang w:val="en-GB"/>
        </w:rPr>
      </w:pPr>
    </w:p>
    <w:p w14:paraId="72BD1FFA" w14:textId="77777777" w:rsidR="00A95BB3" w:rsidRPr="00A95BB3" w:rsidRDefault="00A95BB3" w:rsidP="00A95BB3">
      <w:pPr>
        <w:tabs>
          <w:tab w:val="num" w:pos="-284"/>
        </w:tabs>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2.11</w:t>
      </w:r>
      <w:r w:rsidRPr="00A95BB3">
        <w:rPr>
          <w:rFonts w:ascii="Arial" w:eastAsia="Times New Roman" w:hAnsi="Arial" w:cs="Arial"/>
          <w:b/>
          <w:i/>
          <w:sz w:val="20"/>
          <w:szCs w:val="24"/>
          <w:lang w:val="en-GB"/>
        </w:rPr>
        <w:tab/>
        <w:t>Health and Safety Committee</w:t>
      </w:r>
    </w:p>
    <w:p w14:paraId="5C80B0E1"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Where two or more health and safety representatives have been appointed on site, the Contractor shall ensure that monthly health and safety meetings are held with such representatives and minutes are kept on record.  Meetings must be organized and chaired by the Contractor’s Health and Safety Committee Chairperson.  Minutes of these meetings must be available for the employees of the contractor to refer to.</w:t>
      </w:r>
    </w:p>
    <w:p w14:paraId="500E99B4"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sz w:val="20"/>
          <w:szCs w:val="24"/>
          <w:lang w:val="en-GB"/>
        </w:rPr>
      </w:pPr>
    </w:p>
    <w:p w14:paraId="5B2B72CB" w14:textId="77777777" w:rsidR="00A95BB3" w:rsidRPr="00A95BB3" w:rsidRDefault="00A95BB3" w:rsidP="00A95BB3">
      <w:pPr>
        <w:tabs>
          <w:tab w:val="num" w:pos="-284"/>
        </w:tabs>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2.12</w:t>
      </w:r>
      <w:r w:rsidRPr="00A95BB3">
        <w:rPr>
          <w:rFonts w:ascii="Arial" w:eastAsia="Times New Roman" w:hAnsi="Arial" w:cs="Arial"/>
          <w:b/>
          <w:i/>
          <w:sz w:val="20"/>
          <w:szCs w:val="24"/>
          <w:lang w:val="en-GB"/>
        </w:rPr>
        <w:tab/>
        <w:t>Medical Certificate of Fitness</w:t>
      </w:r>
    </w:p>
    <w:p w14:paraId="2CDFBEDF"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b/>
          <w:i/>
          <w:sz w:val="20"/>
          <w:szCs w:val="24"/>
          <w:lang w:val="en-GB"/>
        </w:rPr>
      </w:pPr>
    </w:p>
    <w:p w14:paraId="1EAA44C9"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must ensure that their employees on site have a valid medical certificate of fitness, specific to the construction work being performed, issued by an occupational health practitioner in the form of an Annexure 3 template (refer to the Construction Regulations 2014 on the Department of Labour website for a sample of this form).</w:t>
      </w:r>
    </w:p>
    <w:p w14:paraId="051D8959"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b/>
          <w:i/>
          <w:sz w:val="20"/>
          <w:szCs w:val="24"/>
          <w:lang w:val="en-GB"/>
        </w:rPr>
      </w:pPr>
    </w:p>
    <w:p w14:paraId="592AC2E5" w14:textId="77777777" w:rsidR="00A95BB3" w:rsidRPr="00A95BB3" w:rsidRDefault="00A95BB3" w:rsidP="00A95BB3">
      <w:pPr>
        <w:tabs>
          <w:tab w:val="num" w:pos="-284"/>
        </w:tabs>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2.13</w:t>
      </w:r>
      <w:r w:rsidRPr="00A95BB3">
        <w:rPr>
          <w:rFonts w:ascii="Arial" w:eastAsia="Times New Roman" w:hAnsi="Arial" w:cs="Arial"/>
          <w:b/>
          <w:i/>
          <w:sz w:val="20"/>
          <w:szCs w:val="24"/>
          <w:lang w:val="en-GB"/>
        </w:rPr>
        <w:tab/>
        <w:t xml:space="preserve">Health and Safety Training </w:t>
      </w:r>
    </w:p>
    <w:p w14:paraId="5883A16F"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4CD4FBC9"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quarterly conduct a training needs analysis to ascertain what health and safety training is required.  A plan of action should be devised and forwarded to the Client for records. Once the identified people have attended the training, the Contractor must provide the Client with copies of certificates obtained.</w:t>
      </w:r>
    </w:p>
    <w:p w14:paraId="21CC2D68"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30F6AB06" w14:textId="77777777" w:rsidR="00A95BB3" w:rsidRPr="00A95BB3" w:rsidRDefault="00A95BB3" w:rsidP="00A95BB3">
      <w:pPr>
        <w:tabs>
          <w:tab w:val="num" w:pos="-284"/>
        </w:tabs>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2.14.1</w:t>
      </w:r>
      <w:r w:rsidRPr="00A95BB3">
        <w:rPr>
          <w:rFonts w:ascii="Arial" w:eastAsia="Times New Roman" w:hAnsi="Arial" w:cs="Arial"/>
          <w:b/>
          <w:i/>
          <w:sz w:val="20"/>
          <w:szCs w:val="24"/>
          <w:lang w:val="en-GB"/>
        </w:rPr>
        <w:tab/>
        <w:t>Induction</w:t>
      </w:r>
    </w:p>
    <w:p w14:paraId="020BE085"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1CB111E7"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No Contractor may allow or permit any employee or person to enter site unless they have undergone health and safety induction training pertaining to the hazards prevalent on site at the time of entry.  This includes visitors to site. The Contractor must ensure that visitors to site have the necessary protective equipment (PPE).   A copy of attendance registers of all employees who attend inductions shall be kept.  </w:t>
      </w:r>
    </w:p>
    <w:p w14:paraId="50089E9D"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sz w:val="20"/>
          <w:szCs w:val="24"/>
          <w:lang w:val="en-GB"/>
        </w:rPr>
      </w:pPr>
    </w:p>
    <w:p w14:paraId="75B9D9C1" w14:textId="77777777" w:rsidR="00A95BB3" w:rsidRPr="00A95BB3" w:rsidRDefault="00A95BB3" w:rsidP="00A95BB3">
      <w:pPr>
        <w:spacing w:after="0" w:line="240" w:lineRule="auto"/>
        <w:ind w:left="709" w:right="-200" w:hanging="709"/>
        <w:jc w:val="both"/>
        <w:rPr>
          <w:rFonts w:ascii="Arial" w:eastAsia="Times New Roman" w:hAnsi="Arial" w:cs="Arial"/>
          <w:b/>
          <w:sz w:val="20"/>
          <w:szCs w:val="24"/>
          <w:lang w:val="en-GB"/>
        </w:rPr>
      </w:pPr>
      <w:r w:rsidRPr="00A95BB3">
        <w:rPr>
          <w:rFonts w:ascii="Arial" w:eastAsia="Times New Roman" w:hAnsi="Arial" w:cs="Arial"/>
          <w:b/>
          <w:i/>
          <w:sz w:val="20"/>
          <w:szCs w:val="24"/>
          <w:lang w:val="en-GB"/>
        </w:rPr>
        <w:t>2.14.2   Awareness</w:t>
      </w:r>
    </w:p>
    <w:p w14:paraId="75E3B074"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3AF54F59"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conduct periodic toolbox talks on site, preferably weekly or before any hazardous work takes place.  The talks shall cover the relevant activity and an attendance register must be signed by all attendees.  This record of who attended and the content of the topic will be kept on the site health a safety file as evidence of training.</w:t>
      </w:r>
    </w:p>
    <w:p w14:paraId="6FF1D0E3"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2AE78037" w14:textId="77777777" w:rsidR="00A95BB3" w:rsidRPr="00A95BB3" w:rsidRDefault="00A95BB3" w:rsidP="00370847">
      <w:pPr>
        <w:widowControl w:val="0"/>
        <w:numPr>
          <w:ilvl w:val="1"/>
          <w:numId w:val="119"/>
        </w:numPr>
        <w:autoSpaceDE w:val="0"/>
        <w:autoSpaceDN w:val="0"/>
        <w:adjustRightInd w:val="0"/>
        <w:spacing w:after="0" w:line="240" w:lineRule="auto"/>
        <w:ind w:right="-200"/>
        <w:jc w:val="both"/>
        <w:rPr>
          <w:rFonts w:ascii="Arial" w:eastAsia="Times New Roman" w:hAnsi="Arial" w:cs="Arial"/>
          <w:b/>
          <w:sz w:val="20"/>
          <w:szCs w:val="24"/>
          <w:lang w:val="en-GB"/>
        </w:rPr>
      </w:pPr>
      <w:r w:rsidRPr="00A95BB3">
        <w:rPr>
          <w:rFonts w:ascii="Arial" w:eastAsia="Times New Roman" w:hAnsi="Arial" w:cs="Arial"/>
          <w:b/>
          <w:i/>
          <w:sz w:val="20"/>
          <w:szCs w:val="24"/>
          <w:lang w:val="en-GB"/>
        </w:rPr>
        <w:t>Competency</w:t>
      </w:r>
    </w:p>
    <w:p w14:paraId="0E2E7941"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27EE59BA"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After the Contractor has identified the training to be conducted as part of the competency requirement, and based on Risk Assessment, he shall send the relevant persons on appropriate courses and keep certificates of training for reference.  Familiarity with the Health and Safety Act and Regulations is an integral part of the definition of competence.</w:t>
      </w:r>
    </w:p>
    <w:p w14:paraId="7DF5075D"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sz w:val="20"/>
          <w:szCs w:val="24"/>
          <w:lang w:val="en-GB"/>
        </w:rPr>
      </w:pPr>
    </w:p>
    <w:p w14:paraId="3C286FF9" w14:textId="77777777" w:rsidR="00A95BB3" w:rsidRPr="00A95BB3" w:rsidRDefault="00A95BB3" w:rsidP="00A95BB3">
      <w:pPr>
        <w:tabs>
          <w:tab w:val="num" w:pos="-284"/>
        </w:tabs>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 xml:space="preserve">2.16 </w:t>
      </w:r>
      <w:r w:rsidRPr="00A95BB3">
        <w:rPr>
          <w:rFonts w:ascii="Arial" w:eastAsia="Times New Roman" w:hAnsi="Arial" w:cs="Arial"/>
          <w:b/>
          <w:i/>
          <w:sz w:val="20"/>
          <w:szCs w:val="24"/>
          <w:lang w:val="en-GB"/>
        </w:rPr>
        <w:tab/>
        <w:t>General Record Keeping</w:t>
      </w:r>
    </w:p>
    <w:p w14:paraId="765C8097"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55BE1897"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keep and maintain Health and Safety records to demonstrate compliance with the Health and Safety Specification and the Occupational Health and Safety Act. The contractor shall ensure that all records of incidents, spot fines, training etc. are kept on site.  All documents shall be available for inspection by the Client, or the Department of Labour’s Inspectors.</w:t>
      </w:r>
    </w:p>
    <w:p w14:paraId="78C23CE2"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4EA696BF"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67F205E9" w14:textId="77777777" w:rsidR="00A95BB3" w:rsidRPr="00A95BB3" w:rsidRDefault="00A95BB3" w:rsidP="00A95BB3">
      <w:pPr>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2.17</w:t>
      </w:r>
      <w:r w:rsidRPr="00A95BB3">
        <w:rPr>
          <w:rFonts w:ascii="Arial" w:eastAsia="Times New Roman" w:hAnsi="Arial" w:cs="Arial"/>
          <w:b/>
          <w:i/>
          <w:sz w:val="20"/>
          <w:szCs w:val="24"/>
          <w:lang w:val="en-GB"/>
        </w:rPr>
        <w:tab/>
        <w:t>General Inspection, Monitoring and Reporting</w:t>
      </w:r>
    </w:p>
    <w:p w14:paraId="4AD9A465"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1A848DFC"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Contractor shall carry out inspections as required by this Health and Safety Specification, as well as by health and safety legislation.  </w:t>
      </w:r>
    </w:p>
    <w:p w14:paraId="6A47C779"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5EBC5F5F" w14:textId="77777777" w:rsidR="00A95BB3" w:rsidRPr="00A95BB3" w:rsidRDefault="00A95BB3" w:rsidP="00A95BB3">
      <w:pPr>
        <w:tabs>
          <w:tab w:val="num" w:pos="-284"/>
        </w:tabs>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2.18</w:t>
      </w:r>
      <w:r w:rsidRPr="00A95BB3">
        <w:rPr>
          <w:rFonts w:ascii="Arial" w:eastAsia="Times New Roman" w:hAnsi="Arial" w:cs="Arial"/>
          <w:b/>
          <w:i/>
          <w:sz w:val="20"/>
          <w:szCs w:val="24"/>
          <w:lang w:val="en-GB"/>
        </w:rPr>
        <w:tab/>
        <w:t>Emergency Procedures</w:t>
      </w:r>
    </w:p>
    <w:p w14:paraId="7BA3A75C"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50586B2F"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submit a detailed Emergency Procedure for approval by the Client prior to commencement on site. The procedure shall detail the response plan including the following:</w:t>
      </w:r>
    </w:p>
    <w:p w14:paraId="6B14C02A" w14:textId="77777777" w:rsidR="00A95BB3" w:rsidRPr="00A95BB3" w:rsidRDefault="00A95BB3" w:rsidP="00370847">
      <w:pPr>
        <w:widowControl w:val="0"/>
        <w:numPr>
          <w:ilvl w:val="0"/>
          <w:numId w:val="104"/>
        </w:numPr>
        <w:tabs>
          <w:tab w:val="left" w:pos="426"/>
        </w:tabs>
        <w:autoSpaceDE w:val="0"/>
        <w:autoSpaceDN w:val="0"/>
        <w:adjustRightInd w:val="0"/>
        <w:spacing w:before="80" w:after="80" w:line="240" w:lineRule="auto"/>
        <w:ind w:left="562" w:right="-200" w:hanging="562"/>
        <w:jc w:val="both"/>
        <w:rPr>
          <w:rFonts w:ascii="Arial" w:eastAsia="Times New Roman" w:hAnsi="Arial" w:cs="Arial"/>
          <w:sz w:val="20"/>
          <w:szCs w:val="24"/>
          <w:lang w:val="en-GB"/>
        </w:rPr>
      </w:pPr>
      <w:r w:rsidRPr="00A95BB3">
        <w:rPr>
          <w:rFonts w:ascii="Arial" w:eastAsia="Times New Roman" w:hAnsi="Arial" w:cs="Arial"/>
          <w:sz w:val="20"/>
          <w:szCs w:val="24"/>
          <w:lang w:val="en-GB"/>
        </w:rPr>
        <w:t>List of key personnel;</w:t>
      </w:r>
    </w:p>
    <w:p w14:paraId="161D0026" w14:textId="77777777" w:rsidR="00A95BB3" w:rsidRPr="00A95BB3" w:rsidRDefault="00A95BB3" w:rsidP="00370847">
      <w:pPr>
        <w:widowControl w:val="0"/>
        <w:numPr>
          <w:ilvl w:val="0"/>
          <w:numId w:val="104"/>
        </w:numPr>
        <w:tabs>
          <w:tab w:val="left" w:pos="426"/>
        </w:tabs>
        <w:autoSpaceDE w:val="0"/>
        <w:autoSpaceDN w:val="0"/>
        <w:adjustRightInd w:val="0"/>
        <w:spacing w:before="80" w:after="80" w:line="240" w:lineRule="auto"/>
        <w:ind w:left="562" w:right="-200" w:hanging="562"/>
        <w:jc w:val="both"/>
        <w:rPr>
          <w:rFonts w:ascii="Arial" w:eastAsia="Times New Roman" w:hAnsi="Arial" w:cs="Arial"/>
          <w:sz w:val="20"/>
          <w:szCs w:val="24"/>
          <w:lang w:val="en-GB"/>
        </w:rPr>
      </w:pPr>
      <w:r w:rsidRPr="00A95BB3">
        <w:rPr>
          <w:rFonts w:ascii="Arial" w:eastAsia="Times New Roman" w:hAnsi="Arial" w:cs="Arial"/>
          <w:sz w:val="20"/>
          <w:szCs w:val="24"/>
          <w:lang w:val="en-GB"/>
        </w:rPr>
        <w:t>Details of emergency services;</w:t>
      </w:r>
    </w:p>
    <w:p w14:paraId="719B7311" w14:textId="77777777" w:rsidR="00A95BB3" w:rsidRPr="00A95BB3" w:rsidRDefault="00A95BB3" w:rsidP="00370847">
      <w:pPr>
        <w:widowControl w:val="0"/>
        <w:numPr>
          <w:ilvl w:val="0"/>
          <w:numId w:val="104"/>
        </w:numPr>
        <w:tabs>
          <w:tab w:val="left" w:pos="426"/>
        </w:tabs>
        <w:autoSpaceDE w:val="0"/>
        <w:autoSpaceDN w:val="0"/>
        <w:adjustRightInd w:val="0"/>
        <w:spacing w:before="80" w:after="80" w:line="240" w:lineRule="auto"/>
        <w:ind w:left="562" w:right="-200" w:hanging="562"/>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Actions or steps to be taken in the event of the emergency; and </w:t>
      </w:r>
    </w:p>
    <w:p w14:paraId="739A3508" w14:textId="77777777" w:rsidR="00A95BB3" w:rsidRPr="00A95BB3" w:rsidRDefault="00A95BB3" w:rsidP="00370847">
      <w:pPr>
        <w:widowControl w:val="0"/>
        <w:numPr>
          <w:ilvl w:val="0"/>
          <w:numId w:val="104"/>
        </w:numPr>
        <w:tabs>
          <w:tab w:val="left" w:pos="426"/>
        </w:tabs>
        <w:autoSpaceDE w:val="0"/>
        <w:autoSpaceDN w:val="0"/>
        <w:adjustRightInd w:val="0"/>
        <w:spacing w:after="0" w:line="240" w:lineRule="auto"/>
        <w:ind w:left="426" w:right="-200" w:hanging="421"/>
        <w:jc w:val="both"/>
        <w:rPr>
          <w:rFonts w:ascii="Arial" w:eastAsia="Times New Roman" w:hAnsi="Arial" w:cs="Arial"/>
          <w:sz w:val="20"/>
          <w:szCs w:val="24"/>
          <w:lang w:val="en-GB"/>
        </w:rPr>
      </w:pPr>
      <w:r w:rsidRPr="00A95BB3">
        <w:rPr>
          <w:rFonts w:ascii="Arial" w:eastAsia="Times New Roman" w:hAnsi="Arial" w:cs="Arial"/>
          <w:sz w:val="20"/>
          <w:szCs w:val="24"/>
          <w:lang w:val="en-GB"/>
        </w:rPr>
        <w:t>Information on hazardous materials / situations, including each material’s hazardous potential impact or risk on the environment or human and measures to be taken in the event of an accident.</w:t>
      </w:r>
    </w:p>
    <w:p w14:paraId="7DF1566F" w14:textId="77777777" w:rsidR="00A95BB3" w:rsidRPr="00A95BB3" w:rsidRDefault="00A95BB3" w:rsidP="00A95BB3">
      <w:pPr>
        <w:tabs>
          <w:tab w:val="num" w:pos="-284"/>
        </w:tabs>
        <w:spacing w:after="0" w:line="240" w:lineRule="auto"/>
        <w:ind w:left="567" w:right="-200" w:hanging="851"/>
        <w:jc w:val="both"/>
        <w:rPr>
          <w:rFonts w:ascii="Arial" w:eastAsia="Times New Roman" w:hAnsi="Arial" w:cs="Arial"/>
          <w:sz w:val="20"/>
          <w:szCs w:val="24"/>
          <w:lang w:val="en-GB"/>
        </w:rPr>
      </w:pPr>
    </w:p>
    <w:p w14:paraId="2E8DDB22"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Emergency procedure(s) shall include, but shall not be limited to, fire, spills, accidents to employees, use of hazardous substances, dangers as a result of riot / service deliver protests / intimidation, etc.  The Contractor shall advise the Client in writing of any on-site emergencies, together with a record of action taken, before the end of the working day.  A contact list of all service providers (Fire Department, Ambulance, Police, Medical and Hospital, etc) must be maintained and available to site personnel.</w:t>
      </w:r>
    </w:p>
    <w:p w14:paraId="131C761B" w14:textId="77777777" w:rsidR="00A95BB3" w:rsidRPr="00A95BB3" w:rsidRDefault="00A95BB3" w:rsidP="00A95BB3">
      <w:pPr>
        <w:tabs>
          <w:tab w:val="num" w:pos="-284"/>
        </w:tabs>
        <w:spacing w:after="0" w:line="240" w:lineRule="auto"/>
        <w:ind w:right="-200"/>
        <w:jc w:val="both"/>
        <w:rPr>
          <w:rFonts w:ascii="Arial" w:eastAsia="Times New Roman" w:hAnsi="Arial" w:cs="Arial"/>
          <w:sz w:val="20"/>
          <w:szCs w:val="24"/>
          <w:lang w:val="en-GB"/>
        </w:rPr>
      </w:pPr>
    </w:p>
    <w:p w14:paraId="45EB999D" w14:textId="77777777" w:rsidR="00A95BB3" w:rsidRPr="00A95BB3" w:rsidRDefault="00A95BB3" w:rsidP="00A95BB3">
      <w:pPr>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2.19</w:t>
      </w:r>
      <w:r w:rsidRPr="00A95BB3">
        <w:rPr>
          <w:rFonts w:ascii="Arial" w:eastAsia="Times New Roman" w:hAnsi="Arial" w:cs="Arial"/>
          <w:b/>
          <w:i/>
          <w:sz w:val="20"/>
          <w:szCs w:val="24"/>
          <w:lang w:val="en-GB"/>
        </w:rPr>
        <w:tab/>
        <w:t>First Aid Box and First Aid Equipment</w:t>
      </w:r>
    </w:p>
    <w:p w14:paraId="7A70F186"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59EEAB8C"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Contractor shall provide first aid box/es and appoint, in writing, First Aider(s) for this project in line with the results of the Contractor’s risk assessment for the project, this health and safety specification as well as the provisions of the General Safety Regulations.  The appointed First Aider(s) are to be sent for accredited first aid training before starting on site.  Valid certificates are to be kept on site.  </w:t>
      </w:r>
    </w:p>
    <w:p w14:paraId="3437FC17"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62CEDD36"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First Aid box/es must be adequately stocked at all time, accessible and be controlled by a qualified First Aider.  If required by the Client, the Contractor shall have a stretcher on site to be used in case of a serious incident.  </w:t>
      </w:r>
    </w:p>
    <w:p w14:paraId="35095F2C"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4394ECCE" w14:textId="77777777" w:rsidR="00A95BB3" w:rsidRPr="00A95BB3" w:rsidRDefault="00A95BB3" w:rsidP="00370847">
      <w:pPr>
        <w:widowControl w:val="0"/>
        <w:numPr>
          <w:ilvl w:val="1"/>
          <w:numId w:val="120"/>
        </w:numPr>
        <w:autoSpaceDE w:val="0"/>
        <w:autoSpaceDN w:val="0"/>
        <w:adjustRightInd w:val="0"/>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Accident / Incident Reporting and Investigation</w:t>
      </w:r>
    </w:p>
    <w:p w14:paraId="434D822A"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p>
    <w:p w14:paraId="0F874B3E"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Contractor shall, in addition to the prescribed requirements of the Occupational Health and Safety Act and General Safety Regulations, investigate, record and report all Section 24 reportable incidents to the Client within 24 hours of the incident occurring.  Incident investigations shall be conducted by the Contractor’s appointed Accident Investigator – this Investigator must be a competent person or persons who have sufficient knowledge to carry out an investigation. </w:t>
      </w:r>
    </w:p>
    <w:p w14:paraId="545E5606"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p>
    <w:p w14:paraId="42170F7A"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In the event of a fatality or a permanent disabling injury the Contractor must submit proof of reporting of incident to Department of Labour as well as proof of preventative measures to the Client.  The Client reserves the right to conduct investigations into any incidents that they deem fit and the Contractor is required to provide full co-operation in this regard. </w:t>
      </w:r>
    </w:p>
    <w:p w14:paraId="09B9995C"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p>
    <w:p w14:paraId="303D1053"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b/>
          <w:i/>
          <w:sz w:val="20"/>
          <w:szCs w:val="24"/>
          <w:lang w:val="en-GB"/>
        </w:rPr>
        <w:t xml:space="preserve">                                                                                          </w:t>
      </w:r>
    </w:p>
    <w:p w14:paraId="31A818F2"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immediately notify other Contractors of any hazardous or potentially hazardous situations, which may arise during performance of the activities.</w:t>
      </w:r>
    </w:p>
    <w:p w14:paraId="18D1B8C2"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p>
    <w:p w14:paraId="40A9B0D6" w14:textId="77777777" w:rsidR="00A95BB3" w:rsidRPr="00A95BB3" w:rsidRDefault="00A95BB3" w:rsidP="00370847">
      <w:pPr>
        <w:widowControl w:val="0"/>
        <w:numPr>
          <w:ilvl w:val="1"/>
          <w:numId w:val="120"/>
        </w:numPr>
        <w:autoSpaceDE w:val="0"/>
        <w:autoSpaceDN w:val="0"/>
        <w:adjustRightInd w:val="0"/>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Occupational Health and Safety Signage</w:t>
      </w:r>
    </w:p>
    <w:p w14:paraId="48F1CAB9"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p>
    <w:p w14:paraId="7EFAF1E5" w14:textId="77777777" w:rsidR="00A95BB3" w:rsidRPr="00A95BB3" w:rsidRDefault="00A95BB3" w:rsidP="00A95BB3">
      <w:pPr>
        <w:tabs>
          <w:tab w:val="num" w:pos="-284"/>
          <w:tab w:val="num" w:pos="0"/>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ascertain and provide adequate on-site health and safety signage.  This signage shall include, but shall not be limited to, Hard Hat / Helmet Area; Safety Shoes to be worn on site; Dust Masks to be worn in areas where there might be exposure to excessive dust; Ear Plugs / Muffs to be worn where there might be noise exposure over 85 db; Gloves; Safety Goggles; Safety Harness, Workers in Excavation, traffic management, etc.  The Contractor shall be responsible to maintain the quality and replacement of signage.</w:t>
      </w:r>
    </w:p>
    <w:p w14:paraId="7C1EE476" w14:textId="77777777" w:rsidR="00A95BB3" w:rsidRPr="00A95BB3" w:rsidRDefault="00A95BB3" w:rsidP="00A95BB3">
      <w:pPr>
        <w:tabs>
          <w:tab w:val="num" w:pos="-284"/>
          <w:tab w:val="num" w:pos="567"/>
        </w:tabs>
        <w:spacing w:after="0" w:line="240" w:lineRule="auto"/>
        <w:ind w:left="-284" w:right="-200"/>
        <w:jc w:val="both"/>
        <w:rPr>
          <w:rFonts w:ascii="Arial" w:eastAsia="Times New Roman" w:hAnsi="Arial" w:cs="Arial"/>
          <w:sz w:val="20"/>
          <w:szCs w:val="24"/>
          <w:lang w:val="en-GB"/>
        </w:rPr>
      </w:pPr>
    </w:p>
    <w:p w14:paraId="482F6FE3" w14:textId="77777777" w:rsidR="00A95BB3" w:rsidRPr="00A95BB3" w:rsidRDefault="00A95BB3" w:rsidP="00370847">
      <w:pPr>
        <w:widowControl w:val="0"/>
        <w:numPr>
          <w:ilvl w:val="1"/>
          <w:numId w:val="120"/>
        </w:numPr>
        <w:autoSpaceDE w:val="0"/>
        <w:autoSpaceDN w:val="0"/>
        <w:adjustRightInd w:val="0"/>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 xml:space="preserve">Management of Contractors by Principal Contractor </w:t>
      </w:r>
    </w:p>
    <w:p w14:paraId="5EE43C64"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74EDBBDD"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Principal Contractor shall ensure that all contractors under his control are complying with the respective Health and Safety Plans, as well as Health and Safety Legislation.</w:t>
      </w:r>
    </w:p>
    <w:p w14:paraId="5F4D10EF"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48FC9FED" w14:textId="77777777" w:rsidR="00A95BB3" w:rsidRPr="00A95BB3" w:rsidRDefault="00A95BB3" w:rsidP="00370847">
      <w:pPr>
        <w:widowControl w:val="0"/>
        <w:numPr>
          <w:ilvl w:val="1"/>
          <w:numId w:val="120"/>
        </w:numPr>
        <w:autoSpaceDE w:val="0"/>
        <w:autoSpaceDN w:val="0"/>
        <w:adjustRightInd w:val="0"/>
        <w:spacing w:after="0" w:line="240" w:lineRule="auto"/>
        <w:ind w:left="709" w:right="-200" w:hanging="709"/>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Stacking of Materials</w:t>
      </w:r>
    </w:p>
    <w:p w14:paraId="1E901ACC"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1960B377" w14:textId="77777777" w:rsidR="00A95BB3" w:rsidRPr="00A95BB3" w:rsidRDefault="00A95BB3" w:rsidP="00A95BB3">
      <w:pPr>
        <w:spacing w:after="0" w:line="240" w:lineRule="auto"/>
        <w:ind w:left="-284" w:right="-200"/>
        <w:jc w:val="both"/>
        <w:rPr>
          <w:rFonts w:ascii="Arial" w:eastAsia="Times New Roman" w:hAnsi="Arial" w:cs="Arial"/>
          <w:w w:val="115"/>
          <w:sz w:val="20"/>
          <w:szCs w:val="20"/>
          <w:lang w:val="en-GB"/>
        </w:rPr>
      </w:pPr>
      <w:r w:rsidRPr="00A95BB3">
        <w:rPr>
          <w:rFonts w:ascii="Arial" w:eastAsia="Times New Roman" w:hAnsi="Arial" w:cs="Arial"/>
          <w:sz w:val="20"/>
          <w:szCs w:val="20"/>
          <w:lang w:val="en-GB"/>
        </w:rPr>
        <w:t>In addition to the provisions for the stacking of articles</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 xml:space="preserve">in the General Safety Regulations, 2003, the contractor must ensure </w:t>
      </w:r>
      <w:r w:rsidRPr="00A95BB3">
        <w:rPr>
          <w:rFonts w:ascii="Arial" w:eastAsia="Times New Roman" w:hAnsi="Arial" w:cs="Arial"/>
          <w:w w:val="115"/>
          <w:sz w:val="20"/>
          <w:szCs w:val="20"/>
          <w:lang w:val="en-GB"/>
        </w:rPr>
        <w:t xml:space="preserve">that – </w:t>
      </w:r>
    </w:p>
    <w:p w14:paraId="2DD1AE47" w14:textId="11080BD0" w:rsidR="00094826" w:rsidRDefault="00094826">
      <w:pPr>
        <w:rPr>
          <w:rFonts w:ascii="Arial" w:eastAsia="Times New Roman" w:hAnsi="Arial" w:cs="Arial"/>
          <w:sz w:val="20"/>
          <w:szCs w:val="20"/>
          <w:lang w:val="en-GB"/>
        </w:rPr>
      </w:pPr>
      <w:r>
        <w:rPr>
          <w:rFonts w:ascii="Arial" w:eastAsia="Times New Roman" w:hAnsi="Arial" w:cs="Arial"/>
          <w:sz w:val="20"/>
          <w:szCs w:val="20"/>
          <w:lang w:val="en-GB"/>
        </w:rPr>
        <w:br w:type="page"/>
      </w:r>
    </w:p>
    <w:p w14:paraId="7CB9D80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6017AFA9" w14:textId="77777777" w:rsidR="00A95BB3" w:rsidRPr="00A95BB3" w:rsidRDefault="00A95BB3" w:rsidP="00370847">
      <w:pPr>
        <w:widowControl w:val="0"/>
        <w:numPr>
          <w:ilvl w:val="0"/>
          <w:numId w:val="110"/>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 competent person is appointed in writing with the duty of supervising all stacking</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and storage on a construction site;</w:t>
      </w:r>
    </w:p>
    <w:p w14:paraId="07BAC662" w14:textId="77777777" w:rsidR="00A95BB3" w:rsidRPr="00A95BB3" w:rsidRDefault="00A95BB3" w:rsidP="00370847">
      <w:pPr>
        <w:widowControl w:val="0"/>
        <w:numPr>
          <w:ilvl w:val="0"/>
          <w:numId w:val="110"/>
        </w:numPr>
        <w:autoSpaceDE w:val="0"/>
        <w:autoSpaceDN w:val="0"/>
        <w:adjustRightInd w:val="0"/>
        <w:spacing w:after="0" w:line="240" w:lineRule="auto"/>
        <w:ind w:left="426" w:right="-200"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adequate storage areas are provided;</w:t>
      </w:r>
    </w:p>
    <w:p w14:paraId="235944DE" w14:textId="77777777" w:rsidR="00A95BB3" w:rsidRPr="00A95BB3" w:rsidRDefault="00A95BB3" w:rsidP="00370847">
      <w:pPr>
        <w:widowControl w:val="0"/>
        <w:numPr>
          <w:ilvl w:val="0"/>
          <w:numId w:val="110"/>
        </w:numPr>
        <w:autoSpaceDE w:val="0"/>
        <w:autoSpaceDN w:val="0"/>
        <w:adjustRightInd w:val="0"/>
        <w:spacing w:after="0" w:line="240" w:lineRule="auto"/>
        <w:ind w:left="426" w:right="-200"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there are demarcated storage areas; and</w:t>
      </w:r>
    </w:p>
    <w:p w14:paraId="32B3B305" w14:textId="77777777" w:rsidR="00A95BB3" w:rsidRPr="00A95BB3" w:rsidRDefault="00A95BB3" w:rsidP="00370847">
      <w:pPr>
        <w:widowControl w:val="0"/>
        <w:numPr>
          <w:ilvl w:val="0"/>
          <w:numId w:val="110"/>
        </w:numPr>
        <w:autoSpaceDE w:val="0"/>
        <w:autoSpaceDN w:val="0"/>
        <w:adjustRightInd w:val="0"/>
        <w:spacing w:after="0" w:line="240" w:lineRule="auto"/>
        <w:ind w:left="426" w:right="-200"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storage areas are kept neat and under control.</w:t>
      </w:r>
    </w:p>
    <w:p w14:paraId="32E78D66" w14:textId="77777777" w:rsidR="00A95BB3" w:rsidRPr="00A95BB3" w:rsidRDefault="00A95BB3" w:rsidP="00A95BB3">
      <w:pPr>
        <w:spacing w:after="0" w:line="240" w:lineRule="auto"/>
        <w:ind w:left="720" w:right="-200"/>
        <w:rPr>
          <w:rFonts w:ascii="Arial" w:eastAsia="Times New Roman" w:hAnsi="Arial" w:cs="Arial"/>
          <w:sz w:val="20"/>
          <w:szCs w:val="20"/>
          <w:lang w:val="en-GB"/>
        </w:rPr>
      </w:pPr>
    </w:p>
    <w:p w14:paraId="78285FF0" w14:textId="77777777" w:rsidR="00A95BB3" w:rsidRPr="00A95BB3" w:rsidRDefault="00A95BB3" w:rsidP="00A95BB3">
      <w:pPr>
        <w:spacing w:after="0" w:line="240" w:lineRule="auto"/>
        <w:ind w:left="709" w:right="-200" w:hanging="709"/>
        <w:jc w:val="both"/>
        <w:rPr>
          <w:rFonts w:ascii="Arial" w:eastAsia="Times New Roman" w:hAnsi="Arial" w:cs="Arial"/>
          <w:b/>
          <w:i/>
          <w:sz w:val="20"/>
          <w:szCs w:val="16"/>
          <w:lang w:val="en-GB"/>
        </w:rPr>
      </w:pPr>
      <w:r w:rsidRPr="00A95BB3">
        <w:rPr>
          <w:rFonts w:ascii="Arial" w:eastAsia="Times New Roman" w:hAnsi="Arial" w:cs="Arial"/>
          <w:b/>
          <w:i/>
          <w:sz w:val="20"/>
          <w:szCs w:val="16"/>
          <w:lang w:val="en-GB"/>
        </w:rPr>
        <w:t>2.25</w:t>
      </w:r>
      <w:r w:rsidRPr="00A95BB3">
        <w:rPr>
          <w:rFonts w:ascii="Arial" w:eastAsia="Times New Roman" w:hAnsi="Arial" w:cs="Arial"/>
          <w:b/>
          <w:i/>
          <w:sz w:val="20"/>
          <w:szCs w:val="16"/>
          <w:lang w:val="en-GB"/>
        </w:rPr>
        <w:tab/>
        <w:t>Housekeeping and General Safeguarding on Construction Sites</w:t>
      </w:r>
    </w:p>
    <w:p w14:paraId="3FF56AE1" w14:textId="77777777" w:rsidR="00A95BB3" w:rsidRPr="00A95BB3" w:rsidRDefault="00A95BB3" w:rsidP="00A95BB3">
      <w:pPr>
        <w:spacing w:after="0" w:line="240" w:lineRule="auto"/>
        <w:ind w:right="-200"/>
        <w:jc w:val="both"/>
        <w:rPr>
          <w:rFonts w:ascii="Arial" w:eastAsia="Times New Roman" w:hAnsi="Arial" w:cs="Arial"/>
          <w:sz w:val="20"/>
          <w:szCs w:val="16"/>
          <w:lang w:val="en-GB"/>
        </w:rPr>
      </w:pPr>
    </w:p>
    <w:p w14:paraId="45121AC5"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 contractor must, in addition to compliance with the Environmental Regulations for</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Workplaces, 1987, promulgated by Government Notice No. R. 2281 of 16 October 1987, ensure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that suitable housekeeping is continuously implemented on each construction site, including-</w:t>
      </w:r>
    </w:p>
    <w:p w14:paraId="6299DA05" w14:textId="77777777" w:rsidR="00A95BB3" w:rsidRPr="00A95BB3" w:rsidRDefault="00A95BB3" w:rsidP="00A95BB3">
      <w:pPr>
        <w:spacing w:after="0" w:line="240" w:lineRule="auto"/>
        <w:ind w:right="-200"/>
        <w:rPr>
          <w:rFonts w:ascii="Arial" w:eastAsia="Times New Roman" w:hAnsi="Arial" w:cs="Arial"/>
          <w:sz w:val="20"/>
          <w:szCs w:val="20"/>
          <w:lang w:val="en-GB"/>
        </w:rPr>
      </w:pPr>
    </w:p>
    <w:p w14:paraId="434DE595" w14:textId="77777777" w:rsidR="00A95BB3" w:rsidRPr="00A95BB3" w:rsidRDefault="00A95BB3" w:rsidP="00370847">
      <w:pPr>
        <w:widowControl w:val="0"/>
        <w:numPr>
          <w:ilvl w:val="0"/>
          <w:numId w:val="111"/>
        </w:numPr>
        <w:autoSpaceDE w:val="0"/>
        <w:autoSpaceDN w:val="0"/>
        <w:adjustRightInd w:val="0"/>
        <w:spacing w:after="0" w:line="240" w:lineRule="auto"/>
        <w:ind w:right="-200"/>
        <w:rPr>
          <w:rFonts w:ascii="Arial" w:eastAsia="Times New Roman" w:hAnsi="Arial" w:cs="Arial"/>
          <w:sz w:val="20"/>
          <w:szCs w:val="20"/>
          <w:lang w:val="en-GB"/>
        </w:rPr>
      </w:pPr>
      <w:r w:rsidRPr="00A95BB3">
        <w:rPr>
          <w:rFonts w:ascii="Arial" w:eastAsia="Times New Roman" w:hAnsi="Arial" w:cs="Arial"/>
          <w:sz w:val="20"/>
          <w:szCs w:val="20"/>
          <w:lang w:val="en-GB"/>
        </w:rPr>
        <w:t>the proper storage of materials and equipment;</w:t>
      </w:r>
    </w:p>
    <w:p w14:paraId="1E6D50F5" w14:textId="77777777" w:rsidR="00A95BB3" w:rsidRPr="00A95BB3" w:rsidRDefault="00A95BB3" w:rsidP="00370847">
      <w:pPr>
        <w:widowControl w:val="0"/>
        <w:numPr>
          <w:ilvl w:val="0"/>
          <w:numId w:val="111"/>
        </w:numPr>
        <w:autoSpaceDE w:val="0"/>
        <w:autoSpaceDN w:val="0"/>
        <w:adjustRightInd w:val="0"/>
        <w:spacing w:after="0" w:line="240" w:lineRule="auto"/>
        <w:ind w:right="-200"/>
        <w:rPr>
          <w:rFonts w:ascii="Arial" w:eastAsia="Times New Roman" w:hAnsi="Arial" w:cs="Arial"/>
          <w:sz w:val="20"/>
          <w:szCs w:val="20"/>
          <w:lang w:val="en-GB"/>
        </w:rPr>
      </w:pPr>
      <w:r w:rsidRPr="00A95BB3">
        <w:rPr>
          <w:rFonts w:ascii="Arial" w:eastAsia="Times New Roman" w:hAnsi="Arial" w:cs="Arial"/>
          <w:sz w:val="20"/>
          <w:szCs w:val="20"/>
          <w:lang w:val="en-GB"/>
        </w:rPr>
        <w:t>the removal of scrap, waste and debris at appropriate intervals;</w:t>
      </w:r>
    </w:p>
    <w:p w14:paraId="62C799F3" w14:textId="77777777" w:rsidR="00A95BB3" w:rsidRPr="00A95BB3" w:rsidRDefault="00A95BB3" w:rsidP="00370847">
      <w:pPr>
        <w:widowControl w:val="0"/>
        <w:numPr>
          <w:ilvl w:val="0"/>
          <w:numId w:val="111"/>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ensuring that materials required for use, are not placed on the site so as to obstruct</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means of access to and egress from workplaces and passageways;</w:t>
      </w:r>
    </w:p>
    <w:p w14:paraId="1E69DC0A" w14:textId="77777777" w:rsidR="00A95BB3" w:rsidRPr="00A95BB3" w:rsidRDefault="00A95BB3" w:rsidP="00370847">
      <w:pPr>
        <w:widowControl w:val="0"/>
        <w:numPr>
          <w:ilvl w:val="0"/>
          <w:numId w:val="111"/>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ensuring that materials which are no longer required for use, do not accumulate on</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and are removed from the site at appropriate intervals;</w:t>
      </w:r>
    </w:p>
    <w:p w14:paraId="5E2B4086" w14:textId="77777777" w:rsidR="00A95BB3" w:rsidRPr="00A95BB3" w:rsidRDefault="00A95BB3" w:rsidP="00370847">
      <w:pPr>
        <w:widowControl w:val="0"/>
        <w:numPr>
          <w:ilvl w:val="0"/>
          <w:numId w:val="111"/>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ensuring that waste and debris are not disposed of from a high place with a chute,</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unless the chute complies with the requirements set out in the regulations;</w:t>
      </w:r>
    </w:p>
    <w:p w14:paraId="3C574D2A" w14:textId="77777777" w:rsidR="00A95BB3" w:rsidRPr="00A95BB3" w:rsidRDefault="00A95BB3" w:rsidP="00370847">
      <w:pPr>
        <w:widowControl w:val="0"/>
        <w:numPr>
          <w:ilvl w:val="0"/>
          <w:numId w:val="111"/>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ensuring that construction sites in built-up areas adjacent to a public way are suitably and sufficiently fenced off and provided with controlled access points to</w:t>
      </w:r>
      <w:r w:rsidRPr="00A95BB3">
        <w:rPr>
          <w:rFonts w:ascii="Arial" w:eastAsia="Times New Roman" w:hAnsi="Arial" w:cs="Arial"/>
          <w:w w:val="104"/>
          <w:sz w:val="20"/>
          <w:szCs w:val="20"/>
          <w:lang w:val="en-GB"/>
        </w:rPr>
        <w:t xml:space="preserve"> </w:t>
      </w:r>
      <w:r w:rsidRPr="00A95BB3">
        <w:rPr>
          <w:rFonts w:ascii="Arial" w:eastAsia="Times New Roman" w:hAnsi="Arial" w:cs="Arial"/>
          <w:sz w:val="20"/>
          <w:szCs w:val="20"/>
          <w:lang w:val="en-GB"/>
        </w:rPr>
        <w:t>prevent the entry of unauthorized persons; and</w:t>
      </w:r>
    </w:p>
    <w:p w14:paraId="7C382117" w14:textId="77777777" w:rsidR="00A95BB3" w:rsidRPr="00A95BB3" w:rsidRDefault="00A95BB3" w:rsidP="00370847">
      <w:pPr>
        <w:widowControl w:val="0"/>
        <w:numPr>
          <w:ilvl w:val="0"/>
          <w:numId w:val="111"/>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ensuring that a catch platform or net is erected above an entrance or passageway</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or above a place where persons work or pass under, or fencing off the danger area</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if work is being performed above such entrance, passageway, or place so as to</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ensure that all persons are kept safe in the case of danger or possibility of persons</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being struck by falling objects.</w:t>
      </w:r>
    </w:p>
    <w:p w14:paraId="105A7196" w14:textId="77777777" w:rsidR="00A95BB3" w:rsidRPr="00A95BB3" w:rsidRDefault="00A95BB3" w:rsidP="00A95BB3">
      <w:pPr>
        <w:spacing w:after="0" w:line="240" w:lineRule="auto"/>
        <w:ind w:left="360" w:right="-200"/>
        <w:jc w:val="both"/>
        <w:rPr>
          <w:rFonts w:ascii="Arial" w:eastAsia="Times New Roman" w:hAnsi="Arial" w:cs="Arial"/>
          <w:sz w:val="20"/>
          <w:szCs w:val="20"/>
          <w:lang w:val="en-GB"/>
        </w:rPr>
      </w:pPr>
    </w:p>
    <w:p w14:paraId="78C42F47" w14:textId="77777777" w:rsidR="00A95BB3" w:rsidRPr="00A95BB3" w:rsidRDefault="00A95BB3" w:rsidP="00A95BB3">
      <w:pPr>
        <w:kinsoku w:val="0"/>
        <w:overflowPunct w:val="0"/>
        <w:spacing w:after="0" w:line="240" w:lineRule="auto"/>
        <w:ind w:left="709" w:right="-198" w:hanging="709"/>
        <w:rPr>
          <w:rFonts w:ascii="Arial" w:eastAsia="Times New Roman" w:hAnsi="Arial" w:cs="Arial"/>
          <w:i/>
          <w:sz w:val="20"/>
          <w:szCs w:val="20"/>
          <w:lang w:val="en-GB"/>
        </w:rPr>
      </w:pPr>
      <w:r w:rsidRPr="00A95BB3">
        <w:rPr>
          <w:rFonts w:ascii="Arial" w:eastAsia="Times New Roman" w:hAnsi="Arial" w:cs="Arial"/>
          <w:b/>
          <w:bCs/>
          <w:i/>
          <w:sz w:val="20"/>
          <w:szCs w:val="20"/>
          <w:lang w:val="en-GB"/>
        </w:rPr>
        <w:t>2.26</w:t>
      </w:r>
      <w:r w:rsidRPr="00A95BB3">
        <w:rPr>
          <w:rFonts w:ascii="Arial" w:eastAsia="Times New Roman" w:hAnsi="Arial" w:cs="Arial"/>
          <w:b/>
          <w:bCs/>
          <w:i/>
          <w:sz w:val="20"/>
          <w:szCs w:val="20"/>
          <w:lang w:val="en-GB"/>
        </w:rPr>
        <w:tab/>
        <w:t>Construction</w:t>
      </w:r>
      <w:r w:rsidRPr="00A95BB3">
        <w:rPr>
          <w:rFonts w:ascii="Arial" w:eastAsia="Times New Roman" w:hAnsi="Arial" w:cs="Arial"/>
          <w:b/>
          <w:bCs/>
          <w:i/>
          <w:spacing w:val="44"/>
          <w:sz w:val="20"/>
          <w:szCs w:val="20"/>
          <w:lang w:val="en-GB"/>
        </w:rPr>
        <w:t xml:space="preserve"> V</w:t>
      </w:r>
      <w:r w:rsidRPr="00A95BB3">
        <w:rPr>
          <w:rFonts w:ascii="Arial" w:eastAsia="Times New Roman" w:hAnsi="Arial" w:cs="Arial"/>
          <w:b/>
          <w:bCs/>
          <w:i/>
          <w:sz w:val="20"/>
          <w:szCs w:val="20"/>
          <w:lang w:val="en-GB"/>
        </w:rPr>
        <w:t>ehicles and Mobile Plant</w:t>
      </w:r>
    </w:p>
    <w:p w14:paraId="1956A1F1" w14:textId="77777777" w:rsidR="00A95BB3" w:rsidRPr="00A95BB3" w:rsidRDefault="00A95BB3" w:rsidP="00A95BB3">
      <w:pPr>
        <w:kinsoku w:val="0"/>
        <w:overflowPunct w:val="0"/>
        <w:spacing w:after="0" w:line="240" w:lineRule="auto"/>
        <w:ind w:right="-198"/>
        <w:rPr>
          <w:rFonts w:ascii="Arial" w:eastAsia="Times New Roman" w:hAnsi="Arial" w:cs="Arial"/>
          <w:sz w:val="20"/>
          <w:szCs w:val="20"/>
          <w:lang w:val="en-GB"/>
        </w:rPr>
      </w:pPr>
    </w:p>
    <w:p w14:paraId="2B8F6ACD" w14:textId="77777777" w:rsidR="00A95BB3" w:rsidRPr="00A95BB3" w:rsidRDefault="00A95BB3" w:rsidP="00A95BB3">
      <w:pPr>
        <w:widowControl w:val="0"/>
        <w:tabs>
          <w:tab w:val="left" w:pos="820"/>
          <w:tab w:val="left" w:pos="1491"/>
        </w:tabs>
        <w:kinsoku w:val="0"/>
        <w:overflowPunct w:val="0"/>
        <w:autoSpaceDE w:val="0"/>
        <w:autoSpaceDN w:val="0"/>
        <w:adjustRightInd w:val="0"/>
        <w:spacing w:after="0" w:line="240" w:lineRule="auto"/>
        <w:ind w:left="-284" w:right="-198"/>
        <w:rPr>
          <w:rFonts w:ascii="Arial" w:eastAsia="Times New Roman" w:hAnsi="Arial" w:cs="Arial"/>
          <w:bCs/>
          <w:w w:val="105"/>
          <w:sz w:val="20"/>
          <w:szCs w:val="20"/>
          <w:lang w:val="en-GB"/>
        </w:rPr>
      </w:pPr>
      <w:r w:rsidRPr="00A95BB3">
        <w:rPr>
          <w:rFonts w:ascii="Arial" w:eastAsia="Times New Roman" w:hAnsi="Arial" w:cs="Arial"/>
          <w:bCs/>
          <w:w w:val="105"/>
          <w:sz w:val="20"/>
          <w:szCs w:val="20"/>
          <w:lang w:val="en-GB"/>
        </w:rPr>
        <w:t>A contractor must ensure that all construction vehicles and mobile plant-</w:t>
      </w:r>
    </w:p>
    <w:p w14:paraId="3801028E" w14:textId="77777777" w:rsidR="00A95BB3" w:rsidRPr="00A95BB3" w:rsidRDefault="00A95BB3" w:rsidP="00370847">
      <w:pPr>
        <w:widowControl w:val="0"/>
        <w:numPr>
          <w:ilvl w:val="0"/>
          <w:numId w:val="122"/>
        </w:numPr>
        <w:tabs>
          <w:tab w:val="left" w:pos="426"/>
        </w:tabs>
        <w:kinsoku w:val="0"/>
        <w:overflowPunct w:val="0"/>
        <w:autoSpaceDE w:val="0"/>
        <w:autoSpaceDN w:val="0"/>
        <w:adjustRightInd w:val="0"/>
        <w:spacing w:after="0" w:line="240" w:lineRule="auto"/>
        <w:ind w:left="720" w:right="-198" w:hanging="720"/>
        <w:rPr>
          <w:rFonts w:ascii="Arial" w:eastAsia="Times New Roman" w:hAnsi="Arial" w:cs="Arial"/>
          <w:bCs/>
          <w:sz w:val="20"/>
          <w:szCs w:val="20"/>
          <w:lang w:val="en-GB"/>
        </w:rPr>
      </w:pPr>
      <w:r w:rsidRPr="00A95BB3">
        <w:rPr>
          <w:rFonts w:ascii="Arial" w:eastAsia="Times New Roman" w:hAnsi="Arial" w:cs="Arial"/>
          <w:bCs/>
          <w:sz w:val="20"/>
          <w:szCs w:val="20"/>
          <w:lang w:val="en-GB"/>
        </w:rPr>
        <w:t>are of an acceptable design and construction;</w:t>
      </w:r>
    </w:p>
    <w:p w14:paraId="19CBD163" w14:textId="77777777" w:rsidR="00A95BB3" w:rsidRPr="00A95BB3" w:rsidRDefault="00A95BB3" w:rsidP="00370847">
      <w:pPr>
        <w:widowControl w:val="0"/>
        <w:numPr>
          <w:ilvl w:val="0"/>
          <w:numId w:val="122"/>
        </w:numPr>
        <w:tabs>
          <w:tab w:val="left" w:pos="426"/>
        </w:tabs>
        <w:kinsoku w:val="0"/>
        <w:overflowPunct w:val="0"/>
        <w:autoSpaceDE w:val="0"/>
        <w:autoSpaceDN w:val="0"/>
        <w:adjustRightInd w:val="0"/>
        <w:spacing w:after="0" w:line="240" w:lineRule="auto"/>
        <w:ind w:left="720" w:right="-198" w:hanging="720"/>
        <w:rPr>
          <w:rFonts w:ascii="Arial" w:eastAsia="Times New Roman" w:hAnsi="Arial" w:cs="Arial"/>
          <w:bCs/>
          <w:sz w:val="20"/>
          <w:szCs w:val="20"/>
          <w:lang w:val="en-GB"/>
        </w:rPr>
      </w:pPr>
      <w:r w:rsidRPr="00A95BB3">
        <w:rPr>
          <w:rFonts w:ascii="Arial" w:eastAsia="Times New Roman" w:hAnsi="Arial" w:cs="Arial"/>
          <w:bCs/>
          <w:sz w:val="20"/>
          <w:szCs w:val="20"/>
          <w:lang w:val="en-GB"/>
        </w:rPr>
        <w:t>are maintained in a good working order;</w:t>
      </w:r>
    </w:p>
    <w:p w14:paraId="3B2C879A" w14:textId="77777777" w:rsidR="00A95BB3" w:rsidRPr="00A95BB3" w:rsidRDefault="00A95BB3" w:rsidP="00370847">
      <w:pPr>
        <w:widowControl w:val="0"/>
        <w:numPr>
          <w:ilvl w:val="0"/>
          <w:numId w:val="122"/>
        </w:numPr>
        <w:tabs>
          <w:tab w:val="left" w:pos="426"/>
        </w:tabs>
        <w:kinsoku w:val="0"/>
        <w:overflowPunct w:val="0"/>
        <w:autoSpaceDE w:val="0"/>
        <w:autoSpaceDN w:val="0"/>
        <w:adjustRightInd w:val="0"/>
        <w:spacing w:after="0" w:line="240" w:lineRule="auto"/>
        <w:ind w:left="426" w:right="-198" w:hanging="426"/>
        <w:rPr>
          <w:rFonts w:ascii="Arial" w:eastAsia="Times New Roman" w:hAnsi="Arial" w:cs="Arial"/>
          <w:bCs/>
          <w:sz w:val="20"/>
          <w:szCs w:val="20"/>
          <w:lang w:val="en-GB"/>
        </w:rPr>
      </w:pPr>
      <w:r w:rsidRPr="00A95BB3">
        <w:rPr>
          <w:rFonts w:ascii="Arial" w:eastAsia="Times New Roman" w:hAnsi="Arial" w:cs="Arial"/>
          <w:bCs/>
          <w:sz w:val="20"/>
          <w:szCs w:val="20"/>
          <w:lang w:val="en-GB"/>
        </w:rPr>
        <w:t>are used in accordance with their design and the intention for which they were designed, having due regard to safety and health;</w:t>
      </w:r>
    </w:p>
    <w:p w14:paraId="365AE11C" w14:textId="77777777" w:rsidR="00A95BB3" w:rsidRPr="00A95BB3" w:rsidRDefault="00A95BB3" w:rsidP="00370847">
      <w:pPr>
        <w:widowControl w:val="0"/>
        <w:numPr>
          <w:ilvl w:val="0"/>
          <w:numId w:val="122"/>
        </w:numPr>
        <w:tabs>
          <w:tab w:val="left" w:pos="426"/>
        </w:tabs>
        <w:kinsoku w:val="0"/>
        <w:overflowPunct w:val="0"/>
        <w:autoSpaceDE w:val="0"/>
        <w:autoSpaceDN w:val="0"/>
        <w:adjustRightInd w:val="0"/>
        <w:spacing w:after="0" w:line="240" w:lineRule="auto"/>
        <w:ind w:left="720" w:right="-198" w:hanging="720"/>
        <w:rPr>
          <w:rFonts w:ascii="Arial" w:eastAsia="Times New Roman" w:hAnsi="Arial" w:cs="Arial"/>
          <w:bCs/>
          <w:sz w:val="20"/>
          <w:szCs w:val="20"/>
          <w:lang w:val="en-GB"/>
        </w:rPr>
      </w:pPr>
      <w:r w:rsidRPr="00A95BB3">
        <w:rPr>
          <w:rFonts w:ascii="Arial" w:eastAsia="Times New Roman" w:hAnsi="Arial" w:cs="Arial"/>
          <w:bCs/>
          <w:w w:val="110"/>
          <w:sz w:val="20"/>
          <w:szCs w:val="20"/>
          <w:lang w:val="en-GB"/>
        </w:rPr>
        <w:t>are operated by a person who-</w:t>
      </w:r>
    </w:p>
    <w:p w14:paraId="577AB18F" w14:textId="77777777" w:rsidR="00A95BB3" w:rsidRPr="00A95BB3" w:rsidRDefault="00A95BB3" w:rsidP="00370847">
      <w:pPr>
        <w:widowControl w:val="0"/>
        <w:numPr>
          <w:ilvl w:val="0"/>
          <w:numId w:val="122"/>
        </w:numPr>
        <w:tabs>
          <w:tab w:val="left" w:pos="426"/>
        </w:tabs>
        <w:kinsoku w:val="0"/>
        <w:overflowPunct w:val="0"/>
        <w:autoSpaceDE w:val="0"/>
        <w:autoSpaceDN w:val="0"/>
        <w:adjustRightInd w:val="0"/>
        <w:spacing w:after="0" w:line="240" w:lineRule="auto"/>
        <w:ind w:left="426" w:right="-200"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has received appropriate training, is certified competent and in possession</w:t>
      </w:r>
      <w:r w:rsidRPr="00A95BB3">
        <w:rPr>
          <w:rFonts w:ascii="Arial" w:eastAsia="Times New Roman" w:hAnsi="Arial" w:cs="Arial"/>
          <w:bCs/>
          <w:w w:val="98"/>
          <w:sz w:val="20"/>
          <w:szCs w:val="20"/>
          <w:lang w:val="en-GB"/>
        </w:rPr>
        <w:t xml:space="preserve"> </w:t>
      </w:r>
      <w:r w:rsidRPr="00A95BB3">
        <w:rPr>
          <w:rFonts w:ascii="Arial" w:eastAsia="Times New Roman" w:hAnsi="Arial" w:cs="Arial"/>
          <w:bCs/>
          <w:sz w:val="20"/>
          <w:szCs w:val="20"/>
          <w:lang w:val="en-GB"/>
        </w:rPr>
        <w:t>of proof of competency and is authorised in writing to operate those</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construction vehicles and mobile plant;</w:t>
      </w:r>
    </w:p>
    <w:p w14:paraId="18FA923E" w14:textId="77777777" w:rsidR="00A95BB3" w:rsidRPr="00A95BB3" w:rsidRDefault="00A95BB3" w:rsidP="00370847">
      <w:pPr>
        <w:widowControl w:val="0"/>
        <w:numPr>
          <w:ilvl w:val="0"/>
          <w:numId w:val="122"/>
        </w:numPr>
        <w:tabs>
          <w:tab w:val="left" w:pos="426"/>
        </w:tabs>
        <w:kinsoku w:val="0"/>
        <w:overflowPunct w:val="0"/>
        <w:autoSpaceDE w:val="0"/>
        <w:autoSpaceDN w:val="0"/>
        <w:adjustRightInd w:val="0"/>
        <w:spacing w:after="0" w:line="240" w:lineRule="auto"/>
        <w:ind w:left="426" w:right="-200"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has a medical certificate of fitness to operate those construction vehicles</w:t>
      </w:r>
      <w:r w:rsidRPr="00A95BB3">
        <w:rPr>
          <w:rFonts w:ascii="Arial" w:eastAsia="Times New Roman" w:hAnsi="Arial" w:cs="Arial"/>
          <w:bCs/>
          <w:w w:val="98"/>
          <w:sz w:val="20"/>
          <w:szCs w:val="20"/>
          <w:lang w:val="en-GB"/>
        </w:rPr>
        <w:t xml:space="preserve"> </w:t>
      </w:r>
      <w:r w:rsidRPr="00A95BB3">
        <w:rPr>
          <w:rFonts w:ascii="Arial" w:eastAsia="Times New Roman" w:hAnsi="Arial" w:cs="Arial"/>
          <w:bCs/>
          <w:sz w:val="20"/>
          <w:szCs w:val="20"/>
          <w:lang w:val="en-GB"/>
        </w:rPr>
        <w:t>and mobile plant, issued by an occupational health practitioner in the form of</w:t>
      </w:r>
      <w:r w:rsidRPr="00A95BB3">
        <w:rPr>
          <w:rFonts w:ascii="Arial" w:eastAsia="Times New Roman" w:hAnsi="Arial" w:cs="Arial"/>
          <w:bCs/>
          <w:w w:val="97"/>
          <w:sz w:val="20"/>
          <w:szCs w:val="20"/>
          <w:lang w:val="en-GB"/>
        </w:rPr>
        <w:t xml:space="preserve"> </w:t>
      </w:r>
      <w:r w:rsidRPr="00A95BB3">
        <w:rPr>
          <w:rFonts w:ascii="Arial" w:eastAsia="Times New Roman" w:hAnsi="Arial" w:cs="Arial"/>
          <w:bCs/>
          <w:sz w:val="20"/>
          <w:szCs w:val="20"/>
          <w:lang w:val="en-GB"/>
        </w:rPr>
        <w:t>Annexure 3.</w:t>
      </w:r>
    </w:p>
    <w:p w14:paraId="5FC91F73" w14:textId="77777777" w:rsidR="00A95BB3" w:rsidRPr="00A95BB3" w:rsidRDefault="00A95BB3" w:rsidP="00370847">
      <w:pPr>
        <w:widowControl w:val="0"/>
        <w:numPr>
          <w:ilvl w:val="0"/>
          <w:numId w:val="129"/>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have safe and suitable means of access and egress;</w:t>
      </w:r>
    </w:p>
    <w:p w14:paraId="41C87131" w14:textId="77777777" w:rsidR="00A95BB3" w:rsidRPr="00A95BB3" w:rsidRDefault="00A95BB3" w:rsidP="00370847">
      <w:pPr>
        <w:widowControl w:val="0"/>
        <w:numPr>
          <w:ilvl w:val="0"/>
          <w:numId w:val="129"/>
        </w:numPr>
        <w:tabs>
          <w:tab w:val="left" w:pos="426"/>
          <w:tab w:val="left" w:pos="1560"/>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are properly organized and controlled in any work situation by providing adequate</w:t>
      </w:r>
      <w:r w:rsidRPr="00A95BB3">
        <w:rPr>
          <w:rFonts w:ascii="Arial" w:eastAsia="Times New Roman" w:hAnsi="Arial" w:cs="Arial"/>
          <w:bCs/>
          <w:w w:val="97"/>
          <w:sz w:val="20"/>
          <w:szCs w:val="20"/>
          <w:lang w:val="en-GB"/>
        </w:rPr>
        <w:t xml:space="preserve"> </w:t>
      </w:r>
      <w:r w:rsidRPr="00A95BB3">
        <w:rPr>
          <w:rFonts w:ascii="Arial" w:eastAsia="Times New Roman" w:hAnsi="Arial" w:cs="Arial"/>
          <w:bCs/>
          <w:sz w:val="20"/>
          <w:szCs w:val="20"/>
          <w:lang w:val="en-GB"/>
        </w:rPr>
        <w:t>signalling or other control arrangements to guard against the dangers relating to</w:t>
      </w:r>
      <w:r w:rsidRPr="00A95BB3">
        <w:rPr>
          <w:rFonts w:ascii="Arial" w:eastAsia="Times New Roman" w:hAnsi="Arial" w:cs="Arial"/>
          <w:bCs/>
          <w:w w:val="104"/>
          <w:sz w:val="20"/>
          <w:szCs w:val="20"/>
          <w:lang w:val="en-GB"/>
        </w:rPr>
        <w:t xml:space="preserve"> </w:t>
      </w:r>
      <w:r w:rsidRPr="00A95BB3">
        <w:rPr>
          <w:rFonts w:ascii="Arial" w:eastAsia="Times New Roman" w:hAnsi="Arial" w:cs="Arial"/>
          <w:bCs/>
          <w:sz w:val="20"/>
          <w:szCs w:val="20"/>
          <w:lang w:val="en-GB"/>
        </w:rPr>
        <w:t>the movement of vehicles and plant, in order to ensure their continued safe</w:t>
      </w:r>
      <w:r w:rsidRPr="00A95BB3">
        <w:rPr>
          <w:rFonts w:ascii="Arial" w:eastAsia="Times New Roman" w:hAnsi="Arial" w:cs="Arial"/>
          <w:bCs/>
          <w:w w:val="98"/>
          <w:sz w:val="20"/>
          <w:szCs w:val="20"/>
          <w:lang w:val="en-GB"/>
        </w:rPr>
        <w:t xml:space="preserve"> </w:t>
      </w:r>
      <w:r w:rsidRPr="00A95BB3">
        <w:rPr>
          <w:rFonts w:ascii="Arial" w:eastAsia="Times New Roman" w:hAnsi="Arial" w:cs="Arial"/>
          <w:bCs/>
          <w:sz w:val="20"/>
          <w:szCs w:val="20"/>
          <w:lang w:val="en-GB"/>
        </w:rPr>
        <w:t>operation;</w:t>
      </w:r>
    </w:p>
    <w:p w14:paraId="41AB4CA7" w14:textId="77777777" w:rsidR="00A95BB3" w:rsidRPr="00A95BB3" w:rsidRDefault="00A95BB3" w:rsidP="00370847">
      <w:pPr>
        <w:widowControl w:val="0"/>
        <w:numPr>
          <w:ilvl w:val="0"/>
          <w:numId w:val="129"/>
        </w:numPr>
        <w:tabs>
          <w:tab w:val="left" w:pos="426"/>
        </w:tabs>
        <w:kinsoku w:val="0"/>
        <w:overflowPunct w:val="0"/>
        <w:autoSpaceDE w:val="0"/>
        <w:autoSpaceDN w:val="0"/>
        <w:adjustRightInd w:val="0"/>
        <w:spacing w:before="5"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are prevented from falling into excavations, water or any other area lower than the working surface by installing adequate edge protection, which may include</w:t>
      </w:r>
      <w:r w:rsidRPr="00A95BB3">
        <w:rPr>
          <w:rFonts w:ascii="Arial" w:eastAsia="Times New Roman" w:hAnsi="Arial" w:cs="Arial"/>
          <w:bCs/>
          <w:w w:val="101"/>
          <w:sz w:val="20"/>
          <w:szCs w:val="20"/>
          <w:lang w:val="en-GB"/>
        </w:rPr>
        <w:t xml:space="preserve"> </w:t>
      </w:r>
      <w:r w:rsidRPr="00A95BB3">
        <w:rPr>
          <w:rFonts w:ascii="Arial" w:eastAsia="Times New Roman" w:hAnsi="Arial" w:cs="Arial"/>
          <w:bCs/>
          <w:sz w:val="20"/>
          <w:szCs w:val="20"/>
          <w:lang w:val="en-GB"/>
        </w:rPr>
        <w:t>guard-rails and crash barriers;</w:t>
      </w:r>
    </w:p>
    <w:p w14:paraId="63A87310" w14:textId="77777777" w:rsidR="00A95BB3" w:rsidRPr="00A95BB3" w:rsidRDefault="00A95BB3" w:rsidP="00370847">
      <w:pPr>
        <w:widowControl w:val="0"/>
        <w:numPr>
          <w:ilvl w:val="0"/>
          <w:numId w:val="129"/>
        </w:numPr>
        <w:tabs>
          <w:tab w:val="left" w:pos="426"/>
        </w:tabs>
        <w:kinsoku w:val="0"/>
        <w:overflowPunct w:val="0"/>
        <w:autoSpaceDE w:val="0"/>
        <w:autoSpaceDN w:val="0"/>
        <w:adjustRightInd w:val="0"/>
        <w:spacing w:before="6"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are fitted with structures designed to protect the operator from falling material or</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from being crushed should the vehicle or mobile plant overturn;</w:t>
      </w:r>
    </w:p>
    <w:p w14:paraId="50532931" w14:textId="77777777" w:rsidR="00A95BB3" w:rsidRPr="00A95BB3" w:rsidRDefault="00A95BB3" w:rsidP="00370847">
      <w:pPr>
        <w:widowControl w:val="0"/>
        <w:numPr>
          <w:ilvl w:val="0"/>
          <w:numId w:val="129"/>
        </w:numPr>
        <w:tabs>
          <w:tab w:val="left" w:pos="426"/>
        </w:tabs>
        <w:kinsoku w:val="0"/>
        <w:overflowPunct w:val="0"/>
        <w:autoSpaceDE w:val="0"/>
        <w:autoSpaceDN w:val="0"/>
        <w:adjustRightInd w:val="0"/>
        <w:spacing w:before="8"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are equipped with an acoustic warning device which can be activated by the operator;</w:t>
      </w:r>
    </w:p>
    <w:p w14:paraId="21602AB9" w14:textId="77777777" w:rsidR="00A95BB3" w:rsidRPr="00A95BB3" w:rsidRDefault="00A95BB3" w:rsidP="00370847">
      <w:pPr>
        <w:widowControl w:val="0"/>
        <w:numPr>
          <w:ilvl w:val="0"/>
          <w:numId w:val="129"/>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are equipped with an automatic acoustic reversing alarm; and</w:t>
      </w:r>
    </w:p>
    <w:p w14:paraId="0153C098" w14:textId="77777777" w:rsidR="00A95BB3" w:rsidRPr="00A95BB3" w:rsidRDefault="00A95BB3" w:rsidP="00370847">
      <w:pPr>
        <w:widowControl w:val="0"/>
        <w:numPr>
          <w:ilvl w:val="0"/>
          <w:numId w:val="129"/>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are inspected by the authorised operator or driver on a daily basis using a relevant</w:t>
      </w:r>
      <w:r w:rsidRPr="00A95BB3">
        <w:rPr>
          <w:rFonts w:ascii="Arial" w:eastAsia="Times New Roman" w:hAnsi="Arial" w:cs="Arial"/>
          <w:bCs/>
          <w:w w:val="97"/>
          <w:sz w:val="20"/>
          <w:szCs w:val="20"/>
          <w:lang w:val="en-GB"/>
        </w:rPr>
        <w:t xml:space="preserve"> </w:t>
      </w:r>
      <w:r w:rsidRPr="00A95BB3">
        <w:rPr>
          <w:rFonts w:ascii="Arial" w:eastAsia="Times New Roman" w:hAnsi="Arial" w:cs="Arial"/>
          <w:bCs/>
          <w:sz w:val="20"/>
          <w:szCs w:val="20"/>
          <w:lang w:val="en-GB"/>
        </w:rPr>
        <w:t>checklist prior to use and that the findings of such inspection are recorded in a</w:t>
      </w:r>
      <w:r w:rsidRPr="00A95BB3">
        <w:rPr>
          <w:rFonts w:ascii="Arial" w:eastAsia="Times New Roman" w:hAnsi="Arial" w:cs="Arial"/>
          <w:bCs/>
          <w:w w:val="111"/>
          <w:sz w:val="20"/>
          <w:szCs w:val="20"/>
          <w:lang w:val="en-GB"/>
        </w:rPr>
        <w:t xml:space="preserve"> </w:t>
      </w:r>
      <w:r w:rsidRPr="00A95BB3">
        <w:rPr>
          <w:rFonts w:ascii="Arial" w:eastAsia="Times New Roman" w:hAnsi="Arial" w:cs="Arial"/>
          <w:bCs/>
          <w:sz w:val="20"/>
          <w:szCs w:val="20"/>
          <w:lang w:val="en-GB"/>
        </w:rPr>
        <w:t>register kept in the construction vehicle or mobile plant.</w:t>
      </w:r>
    </w:p>
    <w:p w14:paraId="62262D9F" w14:textId="77777777" w:rsidR="00094826" w:rsidRDefault="00094826" w:rsidP="00A95BB3">
      <w:pPr>
        <w:widowControl w:val="0"/>
        <w:tabs>
          <w:tab w:val="left" w:pos="762"/>
        </w:tabs>
        <w:kinsoku w:val="0"/>
        <w:overflowPunct w:val="0"/>
        <w:autoSpaceDE w:val="0"/>
        <w:autoSpaceDN w:val="0"/>
        <w:adjustRightInd w:val="0"/>
        <w:spacing w:after="0" w:line="240" w:lineRule="auto"/>
        <w:ind w:right="-200" w:hanging="284"/>
        <w:rPr>
          <w:rFonts w:ascii="Arial" w:eastAsia="Times New Roman" w:hAnsi="Arial" w:cs="Arial"/>
          <w:bCs/>
          <w:w w:val="105"/>
          <w:sz w:val="20"/>
          <w:szCs w:val="20"/>
          <w:lang w:val="en-GB"/>
        </w:rPr>
      </w:pPr>
    </w:p>
    <w:p w14:paraId="05104257" w14:textId="00A201A8" w:rsidR="00A95BB3" w:rsidRPr="00A95BB3" w:rsidRDefault="00A95BB3" w:rsidP="00A95BB3">
      <w:pPr>
        <w:widowControl w:val="0"/>
        <w:tabs>
          <w:tab w:val="left" w:pos="762"/>
        </w:tabs>
        <w:kinsoku w:val="0"/>
        <w:overflowPunct w:val="0"/>
        <w:autoSpaceDE w:val="0"/>
        <w:autoSpaceDN w:val="0"/>
        <w:adjustRightInd w:val="0"/>
        <w:spacing w:after="0" w:line="240" w:lineRule="auto"/>
        <w:ind w:right="-200" w:hanging="284"/>
        <w:rPr>
          <w:rFonts w:ascii="Arial" w:eastAsia="Times New Roman" w:hAnsi="Arial" w:cs="Arial"/>
          <w:bCs/>
          <w:w w:val="115"/>
          <w:sz w:val="20"/>
          <w:szCs w:val="20"/>
          <w:lang w:val="en-GB"/>
        </w:rPr>
      </w:pPr>
      <w:r w:rsidRPr="00A95BB3">
        <w:rPr>
          <w:rFonts w:ascii="Arial" w:eastAsia="Times New Roman" w:hAnsi="Arial" w:cs="Arial"/>
          <w:bCs/>
          <w:w w:val="105"/>
          <w:sz w:val="20"/>
          <w:szCs w:val="20"/>
          <w:lang w:val="en-GB"/>
        </w:rPr>
        <w:t xml:space="preserve">A contractor must ensure </w:t>
      </w:r>
      <w:r w:rsidRPr="00A95BB3">
        <w:rPr>
          <w:rFonts w:ascii="Arial" w:eastAsia="Times New Roman" w:hAnsi="Arial" w:cs="Arial"/>
          <w:bCs/>
          <w:w w:val="115"/>
          <w:sz w:val="20"/>
          <w:szCs w:val="20"/>
          <w:lang w:val="en-GB"/>
        </w:rPr>
        <w:t>that-</w:t>
      </w:r>
    </w:p>
    <w:p w14:paraId="5BCDC325" w14:textId="77777777" w:rsidR="00A95BB3" w:rsidRPr="00A95BB3" w:rsidRDefault="00A95BB3" w:rsidP="00A95BB3">
      <w:pPr>
        <w:widowControl w:val="0"/>
        <w:tabs>
          <w:tab w:val="left" w:pos="762"/>
        </w:tabs>
        <w:kinsoku w:val="0"/>
        <w:overflowPunct w:val="0"/>
        <w:autoSpaceDE w:val="0"/>
        <w:autoSpaceDN w:val="0"/>
        <w:adjustRightInd w:val="0"/>
        <w:spacing w:after="0" w:line="240" w:lineRule="auto"/>
        <w:ind w:right="-200" w:hanging="284"/>
        <w:rPr>
          <w:rFonts w:ascii="Arial" w:eastAsia="Times New Roman" w:hAnsi="Arial" w:cs="Arial"/>
          <w:bCs/>
          <w:sz w:val="20"/>
          <w:szCs w:val="20"/>
          <w:lang w:val="en-GB"/>
        </w:rPr>
      </w:pPr>
    </w:p>
    <w:p w14:paraId="7FC448F9"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after="0" w:line="240" w:lineRule="auto"/>
        <w:ind w:left="425" w:right="-198" w:hanging="425"/>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no person rides or is required or permitted to ride on a construction vehicle or</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mobile plant otherwise than in a safe place provided thereon for that purpose;</w:t>
      </w:r>
    </w:p>
    <w:p w14:paraId="283073F1"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before="4"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every construction site is organized in such a way that, as far as is reasonably</w:t>
      </w:r>
      <w:r w:rsidRPr="00A95BB3">
        <w:rPr>
          <w:rFonts w:ascii="Arial" w:eastAsia="Times New Roman" w:hAnsi="Arial" w:cs="Arial"/>
          <w:bCs/>
          <w:w w:val="98"/>
          <w:sz w:val="20"/>
          <w:szCs w:val="20"/>
          <w:lang w:val="en-GB"/>
        </w:rPr>
        <w:t xml:space="preserve"> </w:t>
      </w:r>
      <w:r w:rsidRPr="00A95BB3">
        <w:rPr>
          <w:rFonts w:ascii="Arial" w:eastAsia="Times New Roman" w:hAnsi="Arial" w:cs="Arial"/>
          <w:bCs/>
          <w:sz w:val="20"/>
          <w:szCs w:val="20"/>
          <w:lang w:val="en-GB"/>
        </w:rPr>
        <w:t>practicable, pedestrians and vehicles can move safely and without risks to health;</w:t>
      </w:r>
    </w:p>
    <w:p w14:paraId="65DCA536"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before="8"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lastRenderedPageBreak/>
        <w:t>the traffic routes are suitable for the persons, construction vehicles or mobile plant</w:t>
      </w:r>
      <w:r w:rsidRPr="00A95BB3">
        <w:rPr>
          <w:rFonts w:ascii="Arial" w:eastAsia="Times New Roman" w:hAnsi="Arial" w:cs="Arial"/>
          <w:bCs/>
          <w:w w:val="97"/>
          <w:sz w:val="20"/>
          <w:szCs w:val="20"/>
          <w:lang w:val="en-GB"/>
        </w:rPr>
        <w:t xml:space="preserve"> </w:t>
      </w:r>
      <w:r w:rsidRPr="00A95BB3">
        <w:rPr>
          <w:rFonts w:ascii="Arial" w:eastAsia="Times New Roman" w:hAnsi="Arial" w:cs="Arial"/>
          <w:bCs/>
          <w:sz w:val="20"/>
          <w:szCs w:val="20"/>
          <w:lang w:val="en-GB"/>
        </w:rPr>
        <w:t>using them, are sufficient in number, in suitable positions and of sufficient size;</w:t>
      </w:r>
    </w:p>
    <w:p w14:paraId="5CBAFF74"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every traffic route is, where necessary, indicated by suitable signs;</w:t>
      </w:r>
    </w:p>
    <w:p w14:paraId="0CE6E221"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all construction vehicles and mobile plant left unattended at night, adjacent to a</w:t>
      </w:r>
      <w:r w:rsidRPr="00A95BB3">
        <w:rPr>
          <w:rFonts w:ascii="Arial" w:eastAsia="Times New Roman" w:hAnsi="Arial" w:cs="Arial"/>
          <w:bCs/>
          <w:w w:val="107"/>
          <w:sz w:val="20"/>
          <w:szCs w:val="20"/>
          <w:lang w:val="en-GB"/>
        </w:rPr>
        <w:t xml:space="preserve"> </w:t>
      </w:r>
      <w:r w:rsidRPr="00A95BB3">
        <w:rPr>
          <w:rFonts w:ascii="Arial" w:eastAsia="Times New Roman" w:hAnsi="Arial" w:cs="Arial"/>
          <w:bCs/>
          <w:sz w:val="20"/>
          <w:szCs w:val="20"/>
          <w:lang w:val="en-GB"/>
        </w:rPr>
        <w:t>public road in normal use or adjacent to construction areas where work is in</w:t>
      </w:r>
      <w:r w:rsidRPr="00A95BB3">
        <w:rPr>
          <w:rFonts w:ascii="Arial" w:eastAsia="Times New Roman" w:hAnsi="Arial" w:cs="Arial"/>
          <w:bCs/>
          <w:w w:val="105"/>
          <w:sz w:val="20"/>
          <w:szCs w:val="20"/>
          <w:lang w:val="en-GB"/>
        </w:rPr>
        <w:t xml:space="preserve"> </w:t>
      </w:r>
      <w:r w:rsidRPr="00A95BB3">
        <w:rPr>
          <w:rFonts w:ascii="Arial" w:eastAsia="Times New Roman" w:hAnsi="Arial" w:cs="Arial"/>
          <w:bCs/>
          <w:sz w:val="20"/>
          <w:szCs w:val="20"/>
          <w:lang w:val="en-GB"/>
        </w:rPr>
        <w:t>progress, have appropriate lights or reflectors, or barricades equipped with</w:t>
      </w:r>
      <w:r w:rsidRPr="00A95BB3">
        <w:rPr>
          <w:rFonts w:ascii="Arial" w:eastAsia="Times New Roman" w:hAnsi="Arial" w:cs="Arial"/>
          <w:bCs/>
          <w:w w:val="97"/>
          <w:sz w:val="20"/>
          <w:szCs w:val="20"/>
          <w:lang w:val="en-GB"/>
        </w:rPr>
        <w:t xml:space="preserve"> </w:t>
      </w:r>
      <w:r w:rsidRPr="00A95BB3">
        <w:rPr>
          <w:rFonts w:ascii="Arial" w:eastAsia="Times New Roman" w:hAnsi="Arial" w:cs="Arial"/>
          <w:bCs/>
          <w:sz w:val="20"/>
          <w:szCs w:val="20"/>
          <w:lang w:val="en-GB"/>
        </w:rPr>
        <w:t>appropriate lights or reflectors, in order to identify the location of the vehicles or</w:t>
      </w:r>
      <w:r w:rsidRPr="00A95BB3">
        <w:rPr>
          <w:rFonts w:ascii="Arial" w:eastAsia="Times New Roman" w:hAnsi="Arial" w:cs="Arial"/>
          <w:bCs/>
          <w:w w:val="96"/>
          <w:sz w:val="20"/>
          <w:szCs w:val="20"/>
          <w:lang w:val="en-GB"/>
        </w:rPr>
        <w:t xml:space="preserve"> </w:t>
      </w:r>
      <w:r w:rsidRPr="00A95BB3">
        <w:rPr>
          <w:rFonts w:ascii="Arial" w:eastAsia="Times New Roman" w:hAnsi="Arial" w:cs="Arial"/>
          <w:bCs/>
          <w:sz w:val="20"/>
          <w:szCs w:val="20"/>
          <w:lang w:val="en-GB"/>
        </w:rPr>
        <w:t>plant;</w:t>
      </w:r>
    </w:p>
    <w:p w14:paraId="107DCF6D"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before="11"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all construction vehicles or mobile plant when not in use, have buckets, booms or</w:t>
      </w:r>
      <w:r w:rsidRPr="00A95BB3">
        <w:rPr>
          <w:rFonts w:ascii="Arial" w:eastAsia="Times New Roman" w:hAnsi="Arial" w:cs="Arial"/>
          <w:bCs/>
          <w:w w:val="96"/>
          <w:sz w:val="20"/>
          <w:szCs w:val="20"/>
          <w:lang w:val="en-GB"/>
        </w:rPr>
        <w:t xml:space="preserve"> </w:t>
      </w:r>
      <w:r w:rsidRPr="00A95BB3">
        <w:rPr>
          <w:rFonts w:ascii="Arial" w:eastAsia="Times New Roman" w:hAnsi="Arial" w:cs="Arial"/>
          <w:bCs/>
          <w:sz w:val="20"/>
          <w:szCs w:val="20"/>
          <w:lang w:val="en-GB"/>
        </w:rPr>
        <w:t>similar appendages, fully lowered or blocked, controls in a neutral position, motors</w:t>
      </w:r>
      <w:r w:rsidRPr="00A95BB3">
        <w:rPr>
          <w:rFonts w:ascii="Arial" w:eastAsia="Times New Roman" w:hAnsi="Arial" w:cs="Arial"/>
          <w:bCs/>
          <w:w w:val="97"/>
          <w:sz w:val="20"/>
          <w:szCs w:val="20"/>
          <w:lang w:val="en-GB"/>
        </w:rPr>
        <w:t xml:space="preserve"> </w:t>
      </w:r>
      <w:r w:rsidRPr="00A95BB3">
        <w:rPr>
          <w:rFonts w:ascii="Arial" w:eastAsia="Times New Roman" w:hAnsi="Arial" w:cs="Arial"/>
          <w:bCs/>
          <w:sz w:val="20"/>
          <w:szCs w:val="20"/>
          <w:lang w:val="en-GB"/>
        </w:rPr>
        <w:t>stopped, wheels chocked, brakes set and ignition secured;</w:t>
      </w:r>
    </w:p>
    <w:p w14:paraId="458B4E5B"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before="6"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whenever visibility conditions warrant additional lighting, all mobile plant are equipped with at least two headlights and two taillights when in operation;</w:t>
      </w:r>
    </w:p>
    <w:p w14:paraId="0C49D706"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before="6" w:after="0" w:line="240" w:lineRule="auto"/>
        <w:ind w:left="426"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tools, material and equipment are secured and separated by means of a physical barrier in order to prevent movement when transported in the same compartment with employees</w:t>
      </w:r>
      <w:r w:rsidRPr="00A95BB3">
        <w:rPr>
          <w:rFonts w:ascii="Arial" w:eastAsia="Times New Roman" w:hAnsi="Arial" w:cs="Arial"/>
          <w:bCs/>
          <w:w w:val="95"/>
          <w:sz w:val="20"/>
          <w:szCs w:val="20"/>
          <w:lang w:val="en-GB"/>
        </w:rPr>
        <w:t>;</w:t>
      </w:r>
    </w:p>
    <w:p w14:paraId="07CAAC1E"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before="6" w:after="0" w:line="240" w:lineRule="auto"/>
        <w:ind w:left="426"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vehicles used to transport employees have seats firmly secured and adequate for</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the number of employees to be carried; and</w:t>
      </w:r>
    </w:p>
    <w:p w14:paraId="0539B173" w14:textId="77777777" w:rsidR="00A95BB3" w:rsidRPr="00A95BB3" w:rsidRDefault="00A95BB3" w:rsidP="00370847">
      <w:pPr>
        <w:widowControl w:val="0"/>
        <w:numPr>
          <w:ilvl w:val="0"/>
          <w:numId w:val="123"/>
        </w:numPr>
        <w:tabs>
          <w:tab w:val="left" w:pos="426"/>
        </w:tabs>
        <w:kinsoku w:val="0"/>
        <w:overflowPunct w:val="0"/>
        <w:autoSpaceDE w:val="0"/>
        <w:autoSpaceDN w:val="0"/>
        <w:adjustRightInd w:val="0"/>
        <w:spacing w:before="8" w:after="0" w:line="240" w:lineRule="auto"/>
        <w:ind w:left="426"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all construction vehicles or mobile plant travelling, working or operating on public</w:t>
      </w:r>
      <w:r w:rsidRPr="00A95BB3">
        <w:rPr>
          <w:rFonts w:ascii="Arial" w:eastAsia="Times New Roman" w:hAnsi="Arial" w:cs="Arial"/>
          <w:bCs/>
          <w:w w:val="98"/>
          <w:sz w:val="20"/>
          <w:szCs w:val="20"/>
          <w:lang w:val="en-GB"/>
        </w:rPr>
        <w:t xml:space="preserve"> </w:t>
      </w:r>
      <w:r w:rsidRPr="00A95BB3">
        <w:rPr>
          <w:rFonts w:ascii="Arial" w:eastAsia="Times New Roman" w:hAnsi="Arial" w:cs="Arial"/>
          <w:bCs/>
          <w:sz w:val="20"/>
          <w:szCs w:val="20"/>
          <w:lang w:val="en-GB"/>
        </w:rPr>
        <w:t>roads comply with the requirements of the National Road Traffic Act, 1996.</w:t>
      </w:r>
    </w:p>
    <w:p w14:paraId="1159453F" w14:textId="77777777" w:rsidR="00A95BB3" w:rsidRPr="00A95BB3" w:rsidRDefault="00A95BB3" w:rsidP="00A95BB3">
      <w:pPr>
        <w:spacing w:after="0" w:line="240" w:lineRule="auto"/>
        <w:ind w:right="-200"/>
        <w:jc w:val="both"/>
        <w:rPr>
          <w:rFonts w:ascii="Arial" w:eastAsia="Times New Roman" w:hAnsi="Arial" w:cs="Arial"/>
          <w:sz w:val="20"/>
          <w:szCs w:val="20"/>
          <w:lang w:val="en-GB"/>
        </w:rPr>
      </w:pPr>
    </w:p>
    <w:p w14:paraId="28C24BC5" w14:textId="77777777" w:rsidR="00A95BB3" w:rsidRPr="00A95BB3" w:rsidRDefault="00A95BB3" w:rsidP="00A95BB3">
      <w:pPr>
        <w:kinsoku w:val="0"/>
        <w:overflowPunct w:val="0"/>
        <w:spacing w:after="0" w:line="240" w:lineRule="auto"/>
        <w:ind w:left="709" w:right="-200" w:hanging="709"/>
        <w:rPr>
          <w:rFonts w:ascii="Arial" w:eastAsia="Times New Roman" w:hAnsi="Arial" w:cs="Arial"/>
          <w:i/>
          <w:sz w:val="20"/>
          <w:szCs w:val="20"/>
          <w:lang w:val="en-GB"/>
        </w:rPr>
      </w:pPr>
      <w:r w:rsidRPr="00A95BB3">
        <w:rPr>
          <w:rFonts w:ascii="Arial" w:eastAsia="Times New Roman" w:hAnsi="Arial" w:cs="Arial"/>
          <w:b/>
          <w:bCs/>
          <w:i/>
          <w:sz w:val="20"/>
          <w:szCs w:val="20"/>
          <w:lang w:val="en-GB"/>
        </w:rPr>
        <w:t>2.27</w:t>
      </w:r>
      <w:r w:rsidRPr="00A95BB3">
        <w:rPr>
          <w:rFonts w:ascii="Arial" w:eastAsia="Times New Roman" w:hAnsi="Arial" w:cs="Arial"/>
          <w:b/>
          <w:bCs/>
          <w:i/>
          <w:sz w:val="20"/>
          <w:szCs w:val="20"/>
          <w:lang w:val="en-GB"/>
        </w:rPr>
        <w:tab/>
        <w:t>Electrical Installations and Machinery on Construction Sites</w:t>
      </w:r>
    </w:p>
    <w:p w14:paraId="40E17BCA" w14:textId="77777777" w:rsidR="00A95BB3" w:rsidRPr="00A95BB3" w:rsidRDefault="00A95BB3" w:rsidP="00A95BB3">
      <w:pPr>
        <w:kinsoku w:val="0"/>
        <w:overflowPunct w:val="0"/>
        <w:spacing w:after="0" w:line="220" w:lineRule="exact"/>
        <w:ind w:right="-200"/>
        <w:rPr>
          <w:rFonts w:ascii="Arial" w:eastAsia="Times New Roman" w:hAnsi="Arial" w:cs="Arial"/>
          <w:lang w:val="en-GB"/>
        </w:rPr>
      </w:pPr>
    </w:p>
    <w:p w14:paraId="2556C934" w14:textId="77777777" w:rsidR="00A95BB3" w:rsidRPr="00A95BB3" w:rsidRDefault="00A95BB3" w:rsidP="00A95BB3">
      <w:pPr>
        <w:tabs>
          <w:tab w:val="left" w:pos="803"/>
        </w:tabs>
        <w:kinsoku w:val="0"/>
        <w:overflowPunct w:val="0"/>
        <w:spacing w:after="0" w:line="240" w:lineRule="auto"/>
        <w:ind w:left="-284" w:right="-200"/>
        <w:jc w:val="both"/>
        <w:rPr>
          <w:rFonts w:ascii="Arial" w:eastAsia="Times New Roman" w:hAnsi="Arial" w:cs="Arial"/>
          <w:w w:val="110"/>
          <w:sz w:val="20"/>
          <w:szCs w:val="20"/>
          <w:lang w:val="en-GB"/>
        </w:rPr>
      </w:pPr>
      <w:r w:rsidRPr="00A95BB3">
        <w:rPr>
          <w:rFonts w:ascii="Arial" w:eastAsia="Times New Roman" w:hAnsi="Arial" w:cs="Arial"/>
          <w:sz w:val="20"/>
          <w:szCs w:val="20"/>
          <w:lang w:val="en-GB"/>
        </w:rPr>
        <w:t>A contractor must, in addition to compliance with the Electrical Installation Regulations and the Electrical Machinery Regulations</w:t>
      </w:r>
      <w:r w:rsidRPr="00A95BB3">
        <w:rPr>
          <w:rFonts w:ascii="Arial" w:eastAsia="Times New Roman" w:hAnsi="Arial" w:cs="Arial"/>
          <w:w w:val="110"/>
          <w:sz w:val="20"/>
          <w:szCs w:val="20"/>
          <w:lang w:val="en-GB"/>
        </w:rPr>
        <w:t>, ensure that –</w:t>
      </w:r>
    </w:p>
    <w:p w14:paraId="0D719B0C" w14:textId="77777777" w:rsidR="00A95BB3" w:rsidRPr="00A95BB3" w:rsidRDefault="00A95BB3" w:rsidP="00A95BB3">
      <w:pPr>
        <w:tabs>
          <w:tab w:val="left" w:pos="803"/>
        </w:tabs>
        <w:kinsoku w:val="0"/>
        <w:overflowPunct w:val="0"/>
        <w:spacing w:after="0" w:line="240" w:lineRule="auto"/>
        <w:ind w:left="-284" w:right="-200"/>
        <w:jc w:val="both"/>
        <w:rPr>
          <w:rFonts w:ascii="Arial" w:eastAsia="Times New Roman" w:hAnsi="Arial" w:cs="Arial"/>
          <w:sz w:val="20"/>
          <w:szCs w:val="20"/>
          <w:lang w:val="en-GB"/>
        </w:rPr>
      </w:pPr>
    </w:p>
    <w:p w14:paraId="5A55D5F4" w14:textId="77777777" w:rsidR="00A95BB3" w:rsidRPr="00A95BB3" w:rsidRDefault="00A95BB3" w:rsidP="00370847">
      <w:pPr>
        <w:widowControl w:val="0"/>
        <w:numPr>
          <w:ilvl w:val="0"/>
          <w:numId w:val="124"/>
        </w:numPr>
        <w:kinsoku w:val="0"/>
        <w:overflowPunct w:val="0"/>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before construction commences and during the progress thereof, adequate steps</w:t>
      </w:r>
      <w:r w:rsidRPr="00A95BB3">
        <w:rPr>
          <w:rFonts w:ascii="Arial" w:eastAsia="Times New Roman" w:hAnsi="Arial" w:cs="Arial"/>
          <w:w w:val="103"/>
          <w:sz w:val="20"/>
          <w:szCs w:val="20"/>
          <w:lang w:val="en-GB"/>
        </w:rPr>
        <w:t xml:space="preserve"> </w:t>
      </w:r>
      <w:r w:rsidRPr="00A95BB3">
        <w:rPr>
          <w:rFonts w:ascii="Arial" w:eastAsia="Times New Roman" w:hAnsi="Arial" w:cs="Arial"/>
          <w:w w:val="105"/>
          <w:sz w:val="20"/>
          <w:szCs w:val="20"/>
          <w:lang w:val="en-GB"/>
        </w:rPr>
        <w:t>are taken to ascertain the presence of and guard against danger to workers from</w:t>
      </w:r>
      <w:r w:rsidRPr="00A95BB3">
        <w:rPr>
          <w:rFonts w:ascii="Arial" w:eastAsia="Times New Roman" w:hAnsi="Arial" w:cs="Arial"/>
          <w:w w:val="103"/>
          <w:sz w:val="20"/>
          <w:szCs w:val="20"/>
          <w:lang w:val="en-GB"/>
        </w:rPr>
        <w:t xml:space="preserve"> </w:t>
      </w:r>
      <w:r w:rsidRPr="00A95BB3">
        <w:rPr>
          <w:rFonts w:ascii="Arial" w:eastAsia="Times New Roman" w:hAnsi="Arial" w:cs="Arial"/>
          <w:w w:val="105"/>
          <w:sz w:val="20"/>
          <w:szCs w:val="20"/>
          <w:lang w:val="en-GB"/>
        </w:rPr>
        <w:t>any electrical cable or apparatus which is under, over or on the site;</w:t>
      </w:r>
    </w:p>
    <w:p w14:paraId="29FDCD21" w14:textId="77777777" w:rsidR="00A95BB3" w:rsidRPr="00A95BB3" w:rsidRDefault="00A95BB3" w:rsidP="00370847">
      <w:pPr>
        <w:widowControl w:val="0"/>
        <w:numPr>
          <w:ilvl w:val="0"/>
          <w:numId w:val="124"/>
        </w:numPr>
        <w:kinsoku w:val="0"/>
        <w:overflowPunct w:val="0"/>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all parts of electrical installations and machinery are of adequate strength to</w:t>
      </w:r>
      <w:r w:rsidRPr="00A95BB3">
        <w:rPr>
          <w:rFonts w:ascii="Arial" w:eastAsia="Times New Roman" w:hAnsi="Arial" w:cs="Arial"/>
          <w:w w:val="106"/>
          <w:sz w:val="20"/>
          <w:szCs w:val="20"/>
          <w:lang w:val="en-GB"/>
        </w:rPr>
        <w:t xml:space="preserve"> </w:t>
      </w:r>
      <w:r w:rsidRPr="00A95BB3">
        <w:rPr>
          <w:rFonts w:ascii="Arial" w:eastAsia="Times New Roman" w:hAnsi="Arial" w:cs="Arial"/>
          <w:w w:val="105"/>
          <w:sz w:val="20"/>
          <w:szCs w:val="20"/>
          <w:lang w:val="en-GB"/>
        </w:rPr>
        <w:t>withstand the working conditions on construction sites;</w:t>
      </w:r>
    </w:p>
    <w:p w14:paraId="08B33C84" w14:textId="77777777" w:rsidR="00A95BB3" w:rsidRPr="00A95BB3" w:rsidRDefault="00A95BB3" w:rsidP="00370847">
      <w:pPr>
        <w:widowControl w:val="0"/>
        <w:numPr>
          <w:ilvl w:val="0"/>
          <w:numId w:val="124"/>
        </w:numPr>
        <w:kinsoku w:val="0"/>
        <w:overflowPunct w:val="0"/>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the control of all temporary electrical installations on the construction site is</w:t>
      </w:r>
      <w:r w:rsidRPr="00A95BB3">
        <w:rPr>
          <w:rFonts w:ascii="Arial" w:eastAsia="Times New Roman" w:hAnsi="Arial" w:cs="Arial"/>
          <w:w w:val="111"/>
          <w:sz w:val="20"/>
          <w:szCs w:val="20"/>
          <w:lang w:val="en-GB"/>
        </w:rPr>
        <w:t xml:space="preserve"> </w:t>
      </w:r>
      <w:r w:rsidRPr="00A95BB3">
        <w:rPr>
          <w:rFonts w:ascii="Arial" w:eastAsia="Times New Roman" w:hAnsi="Arial" w:cs="Arial"/>
          <w:w w:val="105"/>
          <w:sz w:val="20"/>
          <w:szCs w:val="20"/>
          <w:lang w:val="en-GB"/>
        </w:rPr>
        <w:t>designated to a competent person who has been appointed in writing for that purpose;</w:t>
      </w:r>
    </w:p>
    <w:p w14:paraId="5F25390B" w14:textId="77777777" w:rsidR="00A95BB3" w:rsidRPr="00A95BB3" w:rsidRDefault="00A95BB3" w:rsidP="00370847">
      <w:pPr>
        <w:widowControl w:val="0"/>
        <w:numPr>
          <w:ilvl w:val="0"/>
          <w:numId w:val="124"/>
        </w:numPr>
        <w:kinsoku w:val="0"/>
        <w:overflowPunct w:val="0"/>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all temporary electrical installations used by the contractor are inspected at least</w:t>
      </w:r>
      <w:r w:rsidRPr="00A95BB3">
        <w:rPr>
          <w:rFonts w:ascii="Arial" w:eastAsia="Times New Roman" w:hAnsi="Arial" w:cs="Arial"/>
          <w:w w:val="103"/>
          <w:sz w:val="20"/>
          <w:szCs w:val="20"/>
          <w:lang w:val="en-GB"/>
        </w:rPr>
        <w:t xml:space="preserve"> </w:t>
      </w:r>
      <w:r w:rsidRPr="00A95BB3">
        <w:rPr>
          <w:rFonts w:ascii="Arial" w:eastAsia="Times New Roman" w:hAnsi="Arial" w:cs="Arial"/>
          <w:w w:val="105"/>
          <w:sz w:val="20"/>
          <w:szCs w:val="20"/>
          <w:lang w:val="en-GB"/>
        </w:rPr>
        <w:t>once a week by a competent person and the inspection findings are recorded in a</w:t>
      </w:r>
      <w:r w:rsidRPr="00A95BB3">
        <w:rPr>
          <w:rFonts w:ascii="Arial" w:eastAsia="Times New Roman" w:hAnsi="Arial" w:cs="Arial"/>
          <w:w w:val="117"/>
          <w:sz w:val="20"/>
          <w:szCs w:val="20"/>
          <w:lang w:val="en-GB"/>
        </w:rPr>
        <w:t xml:space="preserve"> </w:t>
      </w:r>
      <w:r w:rsidRPr="00A95BB3">
        <w:rPr>
          <w:rFonts w:ascii="Arial" w:eastAsia="Times New Roman" w:hAnsi="Arial" w:cs="Arial"/>
          <w:w w:val="105"/>
          <w:sz w:val="20"/>
          <w:szCs w:val="20"/>
          <w:lang w:val="en-GB"/>
        </w:rPr>
        <w:t>register kept on the construction site; and</w:t>
      </w:r>
    </w:p>
    <w:p w14:paraId="320A3177" w14:textId="77777777" w:rsidR="00A95BB3" w:rsidRPr="00A95BB3" w:rsidRDefault="00A95BB3" w:rsidP="00370847">
      <w:pPr>
        <w:widowControl w:val="0"/>
        <w:numPr>
          <w:ilvl w:val="0"/>
          <w:numId w:val="124"/>
        </w:numPr>
        <w:kinsoku w:val="0"/>
        <w:overflowPunct w:val="0"/>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all electrical machinery is inspected by the authorized operator or user on a daily</w:t>
      </w:r>
      <w:r w:rsidRPr="00A95BB3">
        <w:rPr>
          <w:rFonts w:ascii="Arial" w:eastAsia="Times New Roman" w:hAnsi="Arial" w:cs="Arial"/>
          <w:w w:val="104"/>
          <w:sz w:val="20"/>
          <w:szCs w:val="20"/>
          <w:lang w:val="en-GB"/>
        </w:rPr>
        <w:t xml:space="preserve"> </w:t>
      </w:r>
      <w:r w:rsidRPr="00A95BB3">
        <w:rPr>
          <w:rFonts w:ascii="Arial" w:eastAsia="Times New Roman" w:hAnsi="Arial" w:cs="Arial"/>
          <w:w w:val="105"/>
          <w:sz w:val="20"/>
          <w:szCs w:val="20"/>
          <w:lang w:val="en-GB"/>
        </w:rPr>
        <w:t>basis using a relevant checklist prior to use and the inspection findings are recorded in a register kept on the construction site.</w:t>
      </w:r>
    </w:p>
    <w:p w14:paraId="4C186D3C" w14:textId="77777777" w:rsidR="00A95BB3" w:rsidRPr="00A95BB3" w:rsidRDefault="00A95BB3" w:rsidP="00A95BB3">
      <w:pPr>
        <w:kinsoku w:val="0"/>
        <w:overflowPunct w:val="0"/>
        <w:spacing w:after="0" w:line="240" w:lineRule="auto"/>
        <w:ind w:right="-200"/>
        <w:jc w:val="both"/>
        <w:rPr>
          <w:rFonts w:ascii="Arial" w:eastAsia="Times New Roman" w:hAnsi="Arial" w:cs="Arial"/>
          <w:sz w:val="20"/>
          <w:szCs w:val="20"/>
          <w:lang w:val="en-GB"/>
        </w:rPr>
      </w:pPr>
    </w:p>
    <w:p w14:paraId="602369D1" w14:textId="77777777" w:rsidR="00A95BB3" w:rsidRPr="00A95BB3" w:rsidRDefault="00A95BB3" w:rsidP="00A95BB3">
      <w:pPr>
        <w:kinsoku w:val="0"/>
        <w:overflowPunct w:val="0"/>
        <w:spacing w:after="0" w:line="240" w:lineRule="auto"/>
        <w:ind w:left="709" w:right="-200" w:hanging="709"/>
        <w:jc w:val="both"/>
        <w:rPr>
          <w:rFonts w:ascii="Arial" w:eastAsia="Times New Roman" w:hAnsi="Arial" w:cs="Arial"/>
          <w:i/>
          <w:sz w:val="20"/>
          <w:szCs w:val="20"/>
          <w:lang w:val="en-GB"/>
        </w:rPr>
      </w:pPr>
      <w:r w:rsidRPr="00A95BB3">
        <w:rPr>
          <w:rFonts w:ascii="Arial" w:eastAsia="Times New Roman" w:hAnsi="Arial" w:cs="Arial"/>
          <w:b/>
          <w:bCs/>
          <w:i/>
          <w:sz w:val="20"/>
          <w:szCs w:val="20"/>
          <w:lang w:val="en-GB"/>
        </w:rPr>
        <w:t>2.28</w:t>
      </w:r>
      <w:r w:rsidRPr="00A95BB3">
        <w:rPr>
          <w:rFonts w:ascii="Arial" w:eastAsia="Times New Roman" w:hAnsi="Arial" w:cs="Arial"/>
          <w:b/>
          <w:bCs/>
          <w:i/>
          <w:sz w:val="20"/>
          <w:szCs w:val="20"/>
          <w:lang w:val="en-GB"/>
        </w:rPr>
        <w:tab/>
        <w:t>Use</w:t>
      </w:r>
      <w:r w:rsidRPr="00A95BB3">
        <w:rPr>
          <w:rFonts w:ascii="Arial" w:eastAsia="Times New Roman" w:hAnsi="Arial" w:cs="Arial"/>
          <w:b/>
          <w:bCs/>
          <w:i/>
          <w:spacing w:val="16"/>
          <w:sz w:val="20"/>
          <w:szCs w:val="20"/>
          <w:lang w:val="en-GB"/>
        </w:rPr>
        <w:t xml:space="preserve"> </w:t>
      </w:r>
      <w:r w:rsidRPr="00A95BB3">
        <w:rPr>
          <w:rFonts w:ascii="Arial" w:eastAsia="Times New Roman" w:hAnsi="Arial" w:cs="Arial"/>
          <w:b/>
          <w:bCs/>
          <w:i/>
          <w:sz w:val="20"/>
          <w:szCs w:val="20"/>
          <w:lang w:val="en-GB"/>
        </w:rPr>
        <w:t>and</w:t>
      </w:r>
      <w:r w:rsidRPr="00A95BB3">
        <w:rPr>
          <w:rFonts w:ascii="Arial" w:eastAsia="Times New Roman" w:hAnsi="Arial" w:cs="Arial"/>
          <w:b/>
          <w:bCs/>
          <w:i/>
          <w:spacing w:val="16"/>
          <w:sz w:val="20"/>
          <w:szCs w:val="20"/>
          <w:lang w:val="en-GB"/>
        </w:rPr>
        <w:t xml:space="preserve"> </w:t>
      </w:r>
      <w:r w:rsidRPr="00A95BB3">
        <w:rPr>
          <w:rFonts w:ascii="Arial" w:eastAsia="Times New Roman" w:hAnsi="Arial" w:cs="Arial"/>
          <w:b/>
          <w:bCs/>
          <w:i/>
          <w:sz w:val="20"/>
          <w:szCs w:val="20"/>
          <w:lang w:val="en-GB"/>
        </w:rPr>
        <w:t>Temporary</w:t>
      </w:r>
      <w:r w:rsidRPr="00A95BB3">
        <w:rPr>
          <w:rFonts w:ascii="Arial" w:eastAsia="Times New Roman" w:hAnsi="Arial" w:cs="Arial"/>
          <w:b/>
          <w:bCs/>
          <w:i/>
          <w:spacing w:val="33"/>
          <w:sz w:val="20"/>
          <w:szCs w:val="20"/>
          <w:lang w:val="en-GB"/>
        </w:rPr>
        <w:t xml:space="preserve"> </w:t>
      </w:r>
      <w:r w:rsidRPr="00A95BB3">
        <w:rPr>
          <w:rFonts w:ascii="Arial" w:eastAsia="Times New Roman" w:hAnsi="Arial" w:cs="Arial"/>
          <w:b/>
          <w:bCs/>
          <w:i/>
          <w:sz w:val="20"/>
          <w:szCs w:val="20"/>
          <w:lang w:val="en-GB"/>
        </w:rPr>
        <w:t>Storage</w:t>
      </w:r>
      <w:r w:rsidRPr="00A95BB3">
        <w:rPr>
          <w:rFonts w:ascii="Arial" w:eastAsia="Times New Roman" w:hAnsi="Arial" w:cs="Arial"/>
          <w:b/>
          <w:bCs/>
          <w:i/>
          <w:spacing w:val="41"/>
          <w:sz w:val="20"/>
          <w:szCs w:val="20"/>
          <w:lang w:val="en-GB"/>
        </w:rPr>
        <w:t xml:space="preserve"> </w:t>
      </w:r>
      <w:r w:rsidRPr="00A95BB3">
        <w:rPr>
          <w:rFonts w:ascii="Arial" w:eastAsia="Times New Roman" w:hAnsi="Arial" w:cs="Arial"/>
          <w:b/>
          <w:bCs/>
          <w:i/>
          <w:sz w:val="20"/>
          <w:szCs w:val="20"/>
          <w:lang w:val="en-GB"/>
        </w:rPr>
        <w:t>of</w:t>
      </w:r>
      <w:r w:rsidRPr="00A95BB3">
        <w:rPr>
          <w:rFonts w:ascii="Arial" w:eastAsia="Times New Roman" w:hAnsi="Arial" w:cs="Arial"/>
          <w:b/>
          <w:bCs/>
          <w:i/>
          <w:spacing w:val="26"/>
          <w:sz w:val="20"/>
          <w:szCs w:val="20"/>
          <w:lang w:val="en-GB"/>
        </w:rPr>
        <w:t xml:space="preserve"> </w:t>
      </w:r>
      <w:r w:rsidRPr="00A95BB3">
        <w:rPr>
          <w:rFonts w:ascii="Arial" w:eastAsia="Times New Roman" w:hAnsi="Arial" w:cs="Arial"/>
          <w:b/>
          <w:bCs/>
          <w:i/>
          <w:sz w:val="20"/>
          <w:szCs w:val="20"/>
          <w:lang w:val="en-GB"/>
        </w:rPr>
        <w:t>Flammable</w:t>
      </w:r>
      <w:r w:rsidRPr="00A95BB3">
        <w:rPr>
          <w:rFonts w:ascii="Arial" w:eastAsia="Times New Roman" w:hAnsi="Arial" w:cs="Arial"/>
          <w:b/>
          <w:bCs/>
          <w:i/>
          <w:spacing w:val="47"/>
          <w:sz w:val="20"/>
          <w:szCs w:val="20"/>
          <w:lang w:val="en-GB"/>
        </w:rPr>
        <w:t xml:space="preserve"> </w:t>
      </w:r>
      <w:r w:rsidRPr="00A95BB3">
        <w:rPr>
          <w:rFonts w:ascii="Arial" w:eastAsia="Times New Roman" w:hAnsi="Arial" w:cs="Arial"/>
          <w:b/>
          <w:bCs/>
          <w:i/>
          <w:sz w:val="20"/>
          <w:szCs w:val="20"/>
          <w:lang w:val="en-GB"/>
        </w:rPr>
        <w:t>Liquids</w:t>
      </w:r>
      <w:r w:rsidRPr="00A95BB3">
        <w:rPr>
          <w:rFonts w:ascii="Arial" w:eastAsia="Times New Roman" w:hAnsi="Arial" w:cs="Arial"/>
          <w:b/>
          <w:bCs/>
          <w:i/>
          <w:spacing w:val="20"/>
          <w:sz w:val="20"/>
          <w:szCs w:val="20"/>
          <w:lang w:val="en-GB"/>
        </w:rPr>
        <w:t xml:space="preserve"> </w:t>
      </w:r>
      <w:r w:rsidRPr="00A95BB3">
        <w:rPr>
          <w:rFonts w:ascii="Arial" w:eastAsia="Times New Roman" w:hAnsi="Arial" w:cs="Arial"/>
          <w:b/>
          <w:bCs/>
          <w:i/>
          <w:sz w:val="20"/>
          <w:szCs w:val="20"/>
          <w:lang w:val="en-GB"/>
        </w:rPr>
        <w:t>on</w:t>
      </w:r>
      <w:r w:rsidRPr="00A95BB3">
        <w:rPr>
          <w:rFonts w:ascii="Arial" w:eastAsia="Times New Roman" w:hAnsi="Arial" w:cs="Arial"/>
          <w:b/>
          <w:bCs/>
          <w:i/>
          <w:spacing w:val="19"/>
          <w:sz w:val="20"/>
          <w:szCs w:val="20"/>
          <w:lang w:val="en-GB"/>
        </w:rPr>
        <w:t xml:space="preserve"> </w:t>
      </w:r>
      <w:r w:rsidRPr="00A95BB3">
        <w:rPr>
          <w:rFonts w:ascii="Arial" w:eastAsia="Times New Roman" w:hAnsi="Arial" w:cs="Arial"/>
          <w:b/>
          <w:bCs/>
          <w:i/>
          <w:sz w:val="20"/>
          <w:szCs w:val="20"/>
          <w:lang w:val="en-GB"/>
        </w:rPr>
        <w:t>Construction</w:t>
      </w:r>
      <w:r w:rsidRPr="00A95BB3">
        <w:rPr>
          <w:rFonts w:ascii="Arial" w:eastAsia="Times New Roman" w:hAnsi="Arial" w:cs="Arial"/>
          <w:b/>
          <w:bCs/>
          <w:i/>
          <w:spacing w:val="53"/>
          <w:sz w:val="20"/>
          <w:szCs w:val="20"/>
          <w:lang w:val="en-GB"/>
        </w:rPr>
        <w:t xml:space="preserve"> </w:t>
      </w:r>
      <w:r w:rsidRPr="00A95BB3">
        <w:rPr>
          <w:rFonts w:ascii="Arial" w:eastAsia="Times New Roman" w:hAnsi="Arial" w:cs="Arial"/>
          <w:b/>
          <w:bCs/>
          <w:i/>
          <w:sz w:val="20"/>
          <w:szCs w:val="20"/>
          <w:lang w:val="en-GB"/>
        </w:rPr>
        <w:t>Sites</w:t>
      </w:r>
    </w:p>
    <w:p w14:paraId="499F5AA8" w14:textId="77777777" w:rsidR="00A95BB3" w:rsidRPr="00A95BB3" w:rsidRDefault="00A95BB3" w:rsidP="00A95BB3">
      <w:pPr>
        <w:kinsoku w:val="0"/>
        <w:overflowPunct w:val="0"/>
        <w:spacing w:after="0" w:line="240" w:lineRule="auto"/>
        <w:ind w:right="-200"/>
        <w:jc w:val="both"/>
        <w:rPr>
          <w:rFonts w:ascii="Arial" w:eastAsia="Times New Roman" w:hAnsi="Arial" w:cs="Arial"/>
          <w:lang w:val="en-GB"/>
        </w:rPr>
      </w:pPr>
    </w:p>
    <w:p w14:paraId="0165AFCF" w14:textId="77777777" w:rsidR="00A95BB3" w:rsidRPr="00A95BB3" w:rsidRDefault="00A95BB3" w:rsidP="00A95BB3">
      <w:pPr>
        <w:widowControl w:val="0"/>
        <w:tabs>
          <w:tab w:val="left" w:pos="804"/>
        </w:tabs>
        <w:kinsoku w:val="0"/>
        <w:overflowPunct w:val="0"/>
        <w:autoSpaceDE w:val="0"/>
        <w:autoSpaceDN w:val="0"/>
        <w:adjustRightInd w:val="0"/>
        <w:spacing w:after="0" w:line="240" w:lineRule="auto"/>
        <w:ind w:left="-284" w:right="-198"/>
        <w:jc w:val="both"/>
        <w:rPr>
          <w:rFonts w:ascii="Arial" w:eastAsia="Times New Roman" w:hAnsi="Arial" w:cs="Arial"/>
          <w:w w:val="105"/>
          <w:sz w:val="20"/>
          <w:szCs w:val="20"/>
          <w:lang w:val="en-GB"/>
        </w:rPr>
      </w:pPr>
      <w:r w:rsidRPr="00A95BB3">
        <w:rPr>
          <w:rFonts w:ascii="Arial" w:eastAsia="Times New Roman" w:hAnsi="Arial" w:cs="Arial"/>
          <w:w w:val="105"/>
          <w:sz w:val="20"/>
          <w:szCs w:val="20"/>
          <w:lang w:val="en-GB"/>
        </w:rPr>
        <w:t>A contactor must, in addition to compliance with the provisions for the use and storage of</w:t>
      </w:r>
      <w:r w:rsidRPr="00A95BB3">
        <w:rPr>
          <w:rFonts w:ascii="Arial" w:eastAsia="Times New Roman" w:hAnsi="Arial" w:cs="Arial"/>
          <w:w w:val="101"/>
          <w:sz w:val="20"/>
          <w:szCs w:val="20"/>
          <w:lang w:val="en-GB"/>
        </w:rPr>
        <w:t xml:space="preserve"> </w:t>
      </w:r>
      <w:r w:rsidRPr="00A95BB3">
        <w:rPr>
          <w:rFonts w:ascii="Arial" w:eastAsia="Times New Roman" w:hAnsi="Arial" w:cs="Arial"/>
          <w:w w:val="105"/>
          <w:sz w:val="20"/>
          <w:szCs w:val="20"/>
          <w:lang w:val="en-GB"/>
        </w:rPr>
        <w:t xml:space="preserve">flammable liquids in the General Safety Regulations, 2003, ensure that – </w:t>
      </w:r>
    </w:p>
    <w:p w14:paraId="35164455" w14:textId="77777777" w:rsidR="00A95BB3" w:rsidRPr="00A95BB3" w:rsidRDefault="00A95BB3" w:rsidP="00A95BB3">
      <w:pPr>
        <w:widowControl w:val="0"/>
        <w:tabs>
          <w:tab w:val="left" w:pos="804"/>
        </w:tabs>
        <w:kinsoku w:val="0"/>
        <w:overflowPunct w:val="0"/>
        <w:autoSpaceDE w:val="0"/>
        <w:autoSpaceDN w:val="0"/>
        <w:adjustRightInd w:val="0"/>
        <w:spacing w:after="0" w:line="240" w:lineRule="auto"/>
        <w:ind w:left="-284" w:right="-198"/>
        <w:jc w:val="both"/>
        <w:rPr>
          <w:rFonts w:ascii="Arial" w:eastAsia="Times New Roman" w:hAnsi="Arial" w:cs="Arial"/>
          <w:sz w:val="20"/>
          <w:szCs w:val="20"/>
          <w:lang w:val="en-GB"/>
        </w:rPr>
      </w:pPr>
    </w:p>
    <w:p w14:paraId="32484A32" w14:textId="77777777" w:rsidR="00A95BB3" w:rsidRPr="00A95BB3" w:rsidRDefault="00A95BB3" w:rsidP="00370847">
      <w:pPr>
        <w:widowControl w:val="0"/>
        <w:numPr>
          <w:ilvl w:val="0"/>
          <w:numId w:val="125"/>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where flammable liquids are being used, applied or stored at the workplace</w:t>
      </w:r>
      <w:r w:rsidRPr="00A95BB3">
        <w:rPr>
          <w:rFonts w:ascii="Arial" w:eastAsia="Times New Roman" w:hAnsi="Arial" w:cs="Arial"/>
          <w:w w:val="102"/>
          <w:sz w:val="20"/>
          <w:szCs w:val="20"/>
          <w:lang w:val="en-GB"/>
        </w:rPr>
        <w:t xml:space="preserve"> </w:t>
      </w:r>
      <w:r w:rsidRPr="00A95BB3">
        <w:rPr>
          <w:rFonts w:ascii="Arial" w:eastAsia="Times New Roman" w:hAnsi="Arial" w:cs="Arial"/>
          <w:w w:val="105"/>
          <w:sz w:val="20"/>
          <w:szCs w:val="20"/>
          <w:lang w:val="en-GB"/>
        </w:rPr>
        <w:t>concerned, it is done in a manner that does not cause a fire or explosion hazard,</w:t>
      </w:r>
      <w:r w:rsidRPr="00A95BB3">
        <w:rPr>
          <w:rFonts w:ascii="Arial" w:eastAsia="Times New Roman" w:hAnsi="Arial" w:cs="Arial"/>
          <w:w w:val="102"/>
          <w:sz w:val="20"/>
          <w:szCs w:val="20"/>
          <w:lang w:val="en-GB"/>
        </w:rPr>
        <w:t xml:space="preserve"> </w:t>
      </w:r>
      <w:r w:rsidRPr="00A95BB3">
        <w:rPr>
          <w:rFonts w:ascii="Arial" w:eastAsia="Times New Roman" w:hAnsi="Arial" w:cs="Arial"/>
          <w:w w:val="105"/>
          <w:sz w:val="20"/>
          <w:szCs w:val="20"/>
          <w:lang w:val="en-GB"/>
        </w:rPr>
        <w:t>and that the workplace is effectively ventilated;</w:t>
      </w:r>
    </w:p>
    <w:p w14:paraId="1A5332ED" w14:textId="77777777" w:rsidR="00A95BB3" w:rsidRPr="00A95BB3" w:rsidRDefault="00A95BB3" w:rsidP="00370847">
      <w:pPr>
        <w:widowControl w:val="0"/>
        <w:numPr>
          <w:ilvl w:val="0"/>
          <w:numId w:val="125"/>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no person smokes in any place in which flammable liquid is used or stored, and the contractor must affix a suitable and conspicuous notice at all entrances to any such</w:t>
      </w:r>
      <w:r w:rsidRPr="00A95BB3">
        <w:rPr>
          <w:rFonts w:ascii="Arial" w:eastAsia="Times New Roman" w:hAnsi="Arial" w:cs="Arial"/>
          <w:w w:val="104"/>
          <w:sz w:val="20"/>
          <w:szCs w:val="20"/>
          <w:lang w:val="en-GB"/>
        </w:rPr>
        <w:t xml:space="preserve"> </w:t>
      </w:r>
      <w:r w:rsidRPr="00A95BB3">
        <w:rPr>
          <w:rFonts w:ascii="Arial" w:eastAsia="Times New Roman" w:hAnsi="Arial" w:cs="Arial"/>
          <w:w w:val="105"/>
          <w:sz w:val="20"/>
          <w:szCs w:val="20"/>
          <w:lang w:val="en-GB"/>
        </w:rPr>
        <w:t>areas prohibiting such smoking;</w:t>
      </w:r>
    </w:p>
    <w:p w14:paraId="04D56643" w14:textId="77777777" w:rsidR="00A95BB3" w:rsidRPr="00A95BB3" w:rsidRDefault="00A95BB3" w:rsidP="00370847">
      <w:pPr>
        <w:widowControl w:val="0"/>
        <w:numPr>
          <w:ilvl w:val="0"/>
          <w:numId w:val="125"/>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an adequate amount of efficient fire-fighting equipment is installed in suitable</w:t>
      </w:r>
      <w:r w:rsidRPr="00A95BB3">
        <w:rPr>
          <w:rFonts w:ascii="Arial" w:eastAsia="Times New Roman" w:hAnsi="Arial" w:cs="Arial"/>
          <w:w w:val="102"/>
          <w:sz w:val="20"/>
          <w:szCs w:val="20"/>
          <w:lang w:val="en-GB"/>
        </w:rPr>
        <w:t xml:space="preserve"> </w:t>
      </w:r>
      <w:r w:rsidRPr="00A95BB3">
        <w:rPr>
          <w:rFonts w:ascii="Arial" w:eastAsia="Times New Roman" w:hAnsi="Arial" w:cs="Arial"/>
          <w:w w:val="105"/>
          <w:sz w:val="20"/>
          <w:szCs w:val="20"/>
          <w:lang w:val="en-GB"/>
        </w:rPr>
        <w:t>locations around the flammable liquids store with the recognized symbolic signs;</w:t>
      </w:r>
    </w:p>
    <w:p w14:paraId="09C0BDFF" w14:textId="77777777" w:rsidR="00A95BB3" w:rsidRPr="00A95BB3" w:rsidRDefault="00A95BB3" w:rsidP="00370847">
      <w:pPr>
        <w:widowControl w:val="0"/>
        <w:numPr>
          <w:ilvl w:val="0"/>
          <w:numId w:val="125"/>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only the quantity of flammable liquid needed for work on one day is taken out of the store for use;</w:t>
      </w:r>
    </w:p>
    <w:p w14:paraId="42458A75" w14:textId="77777777" w:rsidR="00A95BB3" w:rsidRPr="00A95BB3" w:rsidRDefault="00A95BB3" w:rsidP="00370847">
      <w:pPr>
        <w:widowControl w:val="0"/>
        <w:numPr>
          <w:ilvl w:val="0"/>
          <w:numId w:val="125"/>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all containers holding flammable liquids are kept tightly closed when not in actual</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use and, after their contents have been used up, are removed from the</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construction site and safely disposed of;</w:t>
      </w:r>
    </w:p>
    <w:p w14:paraId="00DD9026" w14:textId="77777777" w:rsidR="00A95BB3" w:rsidRPr="00A95BB3" w:rsidRDefault="00A95BB3" w:rsidP="00370847">
      <w:pPr>
        <w:widowControl w:val="0"/>
        <w:numPr>
          <w:ilvl w:val="0"/>
          <w:numId w:val="125"/>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where flammable liquids are decanted, the metal containers are bonded and earthed; and</w:t>
      </w:r>
    </w:p>
    <w:p w14:paraId="4EEFB14F" w14:textId="77777777" w:rsidR="00A95BB3" w:rsidRPr="00A95BB3" w:rsidRDefault="00A95BB3" w:rsidP="00370847">
      <w:pPr>
        <w:widowControl w:val="0"/>
        <w:numPr>
          <w:ilvl w:val="0"/>
          <w:numId w:val="125"/>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no flammable material, including cotton waste, paper, cleaning rags or similar</w:t>
      </w:r>
      <w:r w:rsidRPr="00A95BB3">
        <w:rPr>
          <w:rFonts w:ascii="Arial" w:eastAsia="Times New Roman" w:hAnsi="Arial" w:cs="Arial"/>
          <w:bCs/>
          <w:w w:val="98"/>
          <w:sz w:val="20"/>
          <w:szCs w:val="20"/>
          <w:lang w:val="en-GB"/>
        </w:rPr>
        <w:t xml:space="preserve"> </w:t>
      </w:r>
      <w:r w:rsidRPr="00A95BB3">
        <w:rPr>
          <w:rFonts w:ascii="Arial" w:eastAsia="Times New Roman" w:hAnsi="Arial" w:cs="Arial"/>
          <w:bCs/>
          <w:sz w:val="20"/>
          <w:szCs w:val="20"/>
          <w:lang w:val="en-GB"/>
        </w:rPr>
        <w:t>material is stored together with flammable liquids</w:t>
      </w:r>
    </w:p>
    <w:p w14:paraId="5C7203AF" w14:textId="77777777" w:rsidR="00A95BB3" w:rsidRPr="00A95BB3" w:rsidRDefault="00A95BB3" w:rsidP="00A95BB3">
      <w:pPr>
        <w:kinsoku w:val="0"/>
        <w:overflowPunct w:val="0"/>
        <w:spacing w:after="0" w:line="220" w:lineRule="exact"/>
        <w:ind w:right="-200"/>
        <w:rPr>
          <w:rFonts w:ascii="Arial" w:eastAsia="Times New Roman" w:hAnsi="Arial" w:cs="Arial"/>
          <w:lang w:val="en-GB"/>
        </w:rPr>
      </w:pPr>
    </w:p>
    <w:p w14:paraId="1D0429AB" w14:textId="77777777" w:rsidR="00A95BB3" w:rsidRPr="00A95BB3" w:rsidRDefault="00A95BB3" w:rsidP="00A95BB3">
      <w:pPr>
        <w:kinsoku w:val="0"/>
        <w:overflowPunct w:val="0"/>
        <w:spacing w:after="0" w:line="240" w:lineRule="auto"/>
        <w:ind w:left="709" w:right="-200" w:hanging="709"/>
        <w:jc w:val="both"/>
        <w:rPr>
          <w:rFonts w:ascii="Arial" w:eastAsia="Times New Roman" w:hAnsi="Arial" w:cs="Arial"/>
          <w:b/>
          <w:i/>
          <w:sz w:val="20"/>
          <w:szCs w:val="20"/>
          <w:lang w:val="en-GB"/>
        </w:rPr>
      </w:pPr>
      <w:r w:rsidRPr="00A95BB3">
        <w:rPr>
          <w:rFonts w:ascii="Arial" w:eastAsia="Times New Roman" w:hAnsi="Arial" w:cs="Arial"/>
          <w:b/>
          <w:bCs/>
          <w:i/>
          <w:sz w:val="20"/>
          <w:szCs w:val="20"/>
          <w:lang w:val="en-GB"/>
        </w:rPr>
        <w:t>2.29</w:t>
      </w:r>
      <w:r w:rsidRPr="00A95BB3">
        <w:rPr>
          <w:rFonts w:ascii="Arial" w:eastAsia="Times New Roman" w:hAnsi="Arial" w:cs="Arial"/>
          <w:b/>
          <w:bCs/>
          <w:i/>
          <w:sz w:val="20"/>
          <w:szCs w:val="20"/>
          <w:lang w:val="en-GB"/>
        </w:rPr>
        <w:tab/>
        <w:t>Water</w:t>
      </w:r>
      <w:r w:rsidRPr="00A95BB3">
        <w:rPr>
          <w:rFonts w:ascii="Arial" w:eastAsia="Times New Roman" w:hAnsi="Arial" w:cs="Arial"/>
          <w:b/>
          <w:bCs/>
          <w:i/>
          <w:spacing w:val="50"/>
          <w:sz w:val="20"/>
          <w:szCs w:val="20"/>
          <w:lang w:val="en-GB"/>
        </w:rPr>
        <w:t xml:space="preserve"> </w:t>
      </w:r>
      <w:r w:rsidRPr="00A95BB3">
        <w:rPr>
          <w:rFonts w:ascii="Arial" w:eastAsia="Times New Roman" w:hAnsi="Arial" w:cs="Arial"/>
          <w:b/>
          <w:bCs/>
          <w:i/>
          <w:sz w:val="20"/>
          <w:szCs w:val="20"/>
          <w:lang w:val="en-GB"/>
        </w:rPr>
        <w:t>environments</w:t>
      </w:r>
    </w:p>
    <w:p w14:paraId="43BF3779" w14:textId="77777777" w:rsidR="00A95BB3" w:rsidRPr="00A95BB3" w:rsidRDefault="00A95BB3" w:rsidP="00A95BB3">
      <w:pPr>
        <w:kinsoku w:val="0"/>
        <w:overflowPunct w:val="0"/>
        <w:spacing w:after="0" w:line="220" w:lineRule="exact"/>
        <w:ind w:right="-200"/>
        <w:rPr>
          <w:rFonts w:ascii="Arial" w:eastAsia="Times New Roman" w:hAnsi="Arial" w:cs="Arial"/>
          <w:lang w:val="en-GB"/>
        </w:rPr>
      </w:pPr>
    </w:p>
    <w:p w14:paraId="19BFF932" w14:textId="77777777" w:rsidR="00A95BB3" w:rsidRPr="00A95BB3" w:rsidRDefault="00A95BB3" w:rsidP="00A95BB3">
      <w:pPr>
        <w:widowControl w:val="0"/>
        <w:tabs>
          <w:tab w:val="left" w:pos="824"/>
        </w:tabs>
        <w:kinsoku w:val="0"/>
        <w:overflowPunct w:val="0"/>
        <w:autoSpaceDE w:val="0"/>
        <w:autoSpaceDN w:val="0"/>
        <w:adjustRightInd w:val="0"/>
        <w:spacing w:after="0" w:line="240" w:lineRule="auto"/>
        <w:ind w:left="-284" w:right="-198"/>
        <w:jc w:val="both"/>
        <w:rPr>
          <w:rFonts w:ascii="Arial" w:eastAsia="Times New Roman" w:hAnsi="Arial" w:cs="Arial"/>
          <w:bCs/>
          <w:w w:val="125"/>
          <w:sz w:val="20"/>
          <w:szCs w:val="20"/>
          <w:lang w:val="en-GB"/>
        </w:rPr>
      </w:pPr>
      <w:r w:rsidRPr="00A95BB3">
        <w:rPr>
          <w:rFonts w:ascii="Arial" w:eastAsia="Times New Roman" w:hAnsi="Arial" w:cs="Arial"/>
          <w:bCs/>
          <w:sz w:val="20"/>
          <w:szCs w:val="20"/>
          <w:lang w:val="en-GB"/>
        </w:rPr>
        <w:t>A contractor must ensure that where construction work is done over or in close</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 xml:space="preserve">proximity to water, provision is </w:t>
      </w:r>
      <w:r w:rsidRPr="00A95BB3">
        <w:rPr>
          <w:rFonts w:ascii="Arial" w:eastAsia="Times New Roman" w:hAnsi="Arial" w:cs="Arial"/>
          <w:bCs/>
          <w:sz w:val="20"/>
          <w:szCs w:val="20"/>
          <w:lang w:val="en-GB"/>
        </w:rPr>
        <w:lastRenderedPageBreak/>
        <w:t xml:space="preserve">made for </w:t>
      </w:r>
      <w:r w:rsidRPr="00A95BB3">
        <w:rPr>
          <w:rFonts w:ascii="Arial" w:eastAsia="Times New Roman" w:hAnsi="Arial" w:cs="Arial"/>
          <w:bCs/>
          <w:w w:val="125"/>
          <w:sz w:val="20"/>
          <w:szCs w:val="20"/>
          <w:lang w:val="en-GB"/>
        </w:rPr>
        <w:t>–</w:t>
      </w:r>
    </w:p>
    <w:p w14:paraId="74C7BDA4" w14:textId="77777777" w:rsidR="00A95BB3" w:rsidRPr="00A95BB3" w:rsidRDefault="00A95BB3" w:rsidP="00370847">
      <w:pPr>
        <w:widowControl w:val="0"/>
        <w:numPr>
          <w:ilvl w:val="0"/>
          <w:numId w:val="126"/>
        </w:numPr>
        <w:tabs>
          <w:tab w:val="left" w:pos="426"/>
        </w:tabs>
        <w:kinsoku w:val="0"/>
        <w:overflowPunct w:val="0"/>
        <w:autoSpaceDE w:val="0"/>
        <w:autoSpaceDN w:val="0"/>
        <w:adjustRightInd w:val="0"/>
        <w:spacing w:after="0" w:line="240" w:lineRule="auto"/>
        <w:ind w:left="426" w:right="-198" w:hanging="426"/>
        <w:rPr>
          <w:rFonts w:ascii="Arial" w:eastAsia="Times New Roman" w:hAnsi="Arial" w:cs="Arial"/>
          <w:bCs/>
          <w:sz w:val="20"/>
          <w:szCs w:val="20"/>
          <w:lang w:val="en-GB"/>
        </w:rPr>
      </w:pPr>
      <w:r w:rsidRPr="00A95BB3">
        <w:rPr>
          <w:rFonts w:ascii="Arial" w:eastAsia="Times New Roman" w:hAnsi="Arial" w:cs="Arial"/>
          <w:bCs/>
          <w:sz w:val="20"/>
          <w:szCs w:val="20"/>
          <w:lang w:val="en-GB"/>
        </w:rPr>
        <w:t>preventing persons from falling into water; and</w:t>
      </w:r>
    </w:p>
    <w:p w14:paraId="2DC32B8C" w14:textId="77777777" w:rsidR="00A95BB3" w:rsidRPr="00A95BB3" w:rsidRDefault="00A95BB3" w:rsidP="00370847">
      <w:pPr>
        <w:widowControl w:val="0"/>
        <w:numPr>
          <w:ilvl w:val="0"/>
          <w:numId w:val="126"/>
        </w:numPr>
        <w:tabs>
          <w:tab w:val="left" w:pos="426"/>
        </w:tabs>
        <w:kinsoku w:val="0"/>
        <w:overflowPunct w:val="0"/>
        <w:autoSpaceDE w:val="0"/>
        <w:autoSpaceDN w:val="0"/>
        <w:adjustRightInd w:val="0"/>
        <w:spacing w:after="0" w:line="240" w:lineRule="auto"/>
        <w:ind w:left="426" w:right="-198" w:hanging="426"/>
        <w:rPr>
          <w:rFonts w:ascii="Arial" w:eastAsia="Times New Roman" w:hAnsi="Arial" w:cs="Arial"/>
          <w:bCs/>
          <w:sz w:val="20"/>
          <w:szCs w:val="20"/>
          <w:lang w:val="en-GB"/>
        </w:rPr>
      </w:pPr>
      <w:r w:rsidRPr="00A95BB3">
        <w:rPr>
          <w:rFonts w:ascii="Arial" w:eastAsia="Times New Roman" w:hAnsi="Arial" w:cs="Arial"/>
          <w:bCs/>
          <w:sz w:val="20"/>
          <w:szCs w:val="20"/>
          <w:lang w:val="en-GB"/>
        </w:rPr>
        <w:t>the rescuing of persons in danger of drowning.</w:t>
      </w:r>
    </w:p>
    <w:p w14:paraId="336A7426" w14:textId="77777777" w:rsidR="00A95BB3" w:rsidRPr="00A95BB3" w:rsidRDefault="00A95BB3" w:rsidP="00A95BB3">
      <w:pPr>
        <w:kinsoku w:val="0"/>
        <w:overflowPunct w:val="0"/>
        <w:spacing w:after="0" w:line="240" w:lineRule="auto"/>
        <w:ind w:right="-198"/>
        <w:rPr>
          <w:rFonts w:ascii="Arial" w:eastAsia="Times New Roman" w:hAnsi="Arial" w:cs="Arial"/>
          <w:sz w:val="20"/>
          <w:szCs w:val="20"/>
          <w:lang w:val="en-GB"/>
        </w:rPr>
      </w:pPr>
    </w:p>
    <w:p w14:paraId="15F6AAED" w14:textId="77777777" w:rsidR="00A95BB3" w:rsidRPr="00A95BB3" w:rsidRDefault="00A95BB3" w:rsidP="00A95BB3">
      <w:pPr>
        <w:kinsoku w:val="0"/>
        <w:overflowPunct w:val="0"/>
        <w:spacing w:after="0" w:line="240" w:lineRule="auto"/>
        <w:ind w:left="-284" w:right="-198"/>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 contractor must ensure that where a person is exposed to the risk of drowning by falling</w:t>
      </w:r>
      <w:r w:rsidRPr="00A95BB3">
        <w:rPr>
          <w:rFonts w:ascii="Arial" w:eastAsia="Times New Roman" w:hAnsi="Arial" w:cs="Arial"/>
          <w:bCs/>
          <w:w w:val="98"/>
          <w:sz w:val="20"/>
          <w:szCs w:val="20"/>
          <w:lang w:val="en-GB"/>
        </w:rPr>
        <w:t xml:space="preserve"> </w:t>
      </w:r>
      <w:r w:rsidRPr="00A95BB3">
        <w:rPr>
          <w:rFonts w:ascii="Arial" w:eastAsia="Times New Roman" w:hAnsi="Arial" w:cs="Arial"/>
          <w:bCs/>
          <w:sz w:val="20"/>
          <w:szCs w:val="20"/>
          <w:lang w:val="en-GB"/>
        </w:rPr>
        <w:t>into the water, the person is provided with and wears a lifejacket.</w:t>
      </w:r>
    </w:p>
    <w:p w14:paraId="330806C3" w14:textId="77777777" w:rsidR="00A95BB3" w:rsidRPr="00A95BB3" w:rsidRDefault="00A95BB3" w:rsidP="00A95BB3">
      <w:pPr>
        <w:kinsoku w:val="0"/>
        <w:overflowPunct w:val="0"/>
        <w:spacing w:after="0" w:line="240" w:lineRule="auto"/>
        <w:ind w:left="-284" w:right="-198"/>
        <w:jc w:val="both"/>
        <w:rPr>
          <w:rFonts w:ascii="Arial" w:eastAsia="Times New Roman" w:hAnsi="Arial" w:cs="Arial"/>
          <w:bCs/>
          <w:sz w:val="20"/>
          <w:szCs w:val="20"/>
          <w:lang w:val="en-GB"/>
        </w:rPr>
      </w:pPr>
    </w:p>
    <w:p w14:paraId="55F83750" w14:textId="77777777" w:rsidR="00A95BB3" w:rsidRPr="00A95BB3" w:rsidRDefault="00A95BB3" w:rsidP="00A95BB3">
      <w:pPr>
        <w:kinsoku w:val="0"/>
        <w:overflowPunct w:val="0"/>
        <w:spacing w:after="0" w:line="240" w:lineRule="auto"/>
        <w:ind w:left="-142" w:right="-198"/>
        <w:jc w:val="both"/>
        <w:rPr>
          <w:rFonts w:ascii="Arial" w:eastAsia="Times New Roman" w:hAnsi="Arial" w:cs="Arial"/>
          <w:bCs/>
          <w:sz w:val="20"/>
          <w:szCs w:val="20"/>
          <w:lang w:val="en-GB"/>
        </w:rPr>
      </w:pPr>
    </w:p>
    <w:p w14:paraId="2E6ED50D" w14:textId="77777777" w:rsidR="00A95BB3" w:rsidRPr="00A95BB3" w:rsidRDefault="00A95BB3" w:rsidP="00A95BB3">
      <w:pPr>
        <w:kinsoku w:val="0"/>
        <w:overflowPunct w:val="0"/>
        <w:spacing w:after="0" w:line="240" w:lineRule="auto"/>
        <w:ind w:left="709" w:right="-200" w:hanging="709"/>
        <w:rPr>
          <w:rFonts w:ascii="Arial" w:eastAsia="Times New Roman" w:hAnsi="Arial" w:cs="Arial"/>
          <w:i/>
          <w:sz w:val="20"/>
          <w:szCs w:val="20"/>
          <w:lang w:val="en-GB"/>
        </w:rPr>
      </w:pPr>
      <w:r w:rsidRPr="00A95BB3">
        <w:rPr>
          <w:rFonts w:ascii="Arial" w:eastAsia="Times New Roman" w:hAnsi="Arial" w:cs="Arial"/>
          <w:b/>
          <w:bCs/>
          <w:i/>
          <w:w w:val="105"/>
          <w:sz w:val="20"/>
          <w:szCs w:val="20"/>
          <w:lang w:val="en-GB"/>
        </w:rPr>
        <w:t>2.30</w:t>
      </w:r>
      <w:r w:rsidRPr="00A95BB3">
        <w:rPr>
          <w:rFonts w:ascii="Arial" w:eastAsia="Times New Roman" w:hAnsi="Arial" w:cs="Arial"/>
          <w:b/>
          <w:bCs/>
          <w:i/>
          <w:w w:val="105"/>
          <w:sz w:val="20"/>
          <w:szCs w:val="20"/>
          <w:lang w:val="en-GB"/>
        </w:rPr>
        <w:tab/>
        <w:t>Fire precautions on Construction Sites</w:t>
      </w:r>
    </w:p>
    <w:p w14:paraId="6CF01728" w14:textId="77777777" w:rsidR="00A95BB3" w:rsidRPr="00A95BB3" w:rsidRDefault="00A95BB3" w:rsidP="00A95BB3">
      <w:pPr>
        <w:kinsoku w:val="0"/>
        <w:overflowPunct w:val="0"/>
        <w:spacing w:after="0" w:line="220" w:lineRule="exact"/>
        <w:ind w:right="-200"/>
        <w:rPr>
          <w:rFonts w:ascii="Arial" w:eastAsia="Times New Roman" w:hAnsi="Arial" w:cs="Arial"/>
          <w:lang w:val="en-GB"/>
        </w:rPr>
      </w:pPr>
    </w:p>
    <w:p w14:paraId="51B545A7" w14:textId="77777777" w:rsidR="00A95BB3" w:rsidRPr="00A95BB3" w:rsidRDefault="00A95BB3" w:rsidP="00A95BB3">
      <w:pPr>
        <w:widowControl w:val="0"/>
        <w:tabs>
          <w:tab w:val="left" w:pos="802"/>
        </w:tabs>
        <w:kinsoku w:val="0"/>
        <w:overflowPunct w:val="0"/>
        <w:autoSpaceDE w:val="0"/>
        <w:autoSpaceDN w:val="0"/>
        <w:adjustRightInd w:val="0"/>
        <w:spacing w:after="0" w:line="240" w:lineRule="auto"/>
        <w:ind w:left="-284" w:right="-198"/>
        <w:jc w:val="both"/>
        <w:rPr>
          <w:rFonts w:ascii="Arial" w:eastAsia="Times New Roman" w:hAnsi="Arial" w:cs="Arial"/>
          <w:bCs/>
          <w:w w:val="115"/>
          <w:sz w:val="20"/>
          <w:szCs w:val="20"/>
          <w:lang w:val="en-GB"/>
        </w:rPr>
      </w:pPr>
      <w:r w:rsidRPr="00A95BB3">
        <w:rPr>
          <w:rFonts w:ascii="Arial" w:eastAsia="Times New Roman" w:hAnsi="Arial" w:cs="Arial"/>
          <w:bCs/>
          <w:sz w:val="20"/>
          <w:szCs w:val="20"/>
          <w:lang w:val="en-GB"/>
        </w:rPr>
        <w:t>A contractor must, in addition to compliance with the Environmental Regulations for</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 xml:space="preserve">Workplaces, 1987, ensure </w:t>
      </w:r>
      <w:r w:rsidRPr="00A95BB3">
        <w:rPr>
          <w:rFonts w:ascii="Arial" w:eastAsia="Times New Roman" w:hAnsi="Arial" w:cs="Arial"/>
          <w:bCs/>
          <w:w w:val="115"/>
          <w:sz w:val="20"/>
          <w:szCs w:val="20"/>
          <w:lang w:val="en-GB"/>
        </w:rPr>
        <w:t>that –</w:t>
      </w:r>
    </w:p>
    <w:p w14:paraId="323DF5B4" w14:textId="77777777" w:rsidR="00A95BB3" w:rsidRPr="00A95BB3" w:rsidRDefault="00A95BB3" w:rsidP="00370847">
      <w:pPr>
        <w:widowControl w:val="0"/>
        <w:numPr>
          <w:ilvl w:val="0"/>
          <w:numId w:val="142"/>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all appropriate measures are taken to avoid the risk of fire;</w:t>
      </w:r>
    </w:p>
    <w:p w14:paraId="0E07D2A9" w14:textId="77777777" w:rsidR="00A95BB3" w:rsidRPr="00A95BB3" w:rsidRDefault="00A95BB3" w:rsidP="00370847">
      <w:pPr>
        <w:widowControl w:val="0"/>
        <w:numPr>
          <w:ilvl w:val="0"/>
          <w:numId w:val="142"/>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sufficient and suitable storage is provided for flammable liquids, solids and gases;</w:t>
      </w:r>
    </w:p>
    <w:p w14:paraId="5D294FD2" w14:textId="77777777" w:rsidR="00A95BB3" w:rsidRPr="00A95BB3" w:rsidRDefault="00A95BB3" w:rsidP="00370847">
      <w:pPr>
        <w:widowControl w:val="0"/>
        <w:numPr>
          <w:ilvl w:val="0"/>
          <w:numId w:val="142"/>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smoking is prohibited and notices in this regard are prominently displayed in all</w:t>
      </w:r>
      <w:r w:rsidRPr="00A95BB3">
        <w:rPr>
          <w:rFonts w:ascii="Arial" w:eastAsia="Times New Roman" w:hAnsi="Arial" w:cs="Arial"/>
          <w:bCs/>
          <w:w w:val="105"/>
          <w:sz w:val="20"/>
          <w:szCs w:val="20"/>
          <w:lang w:val="en-GB"/>
        </w:rPr>
        <w:t xml:space="preserve"> </w:t>
      </w:r>
      <w:r w:rsidRPr="00A95BB3">
        <w:rPr>
          <w:rFonts w:ascii="Arial" w:eastAsia="Times New Roman" w:hAnsi="Arial" w:cs="Arial"/>
          <w:bCs/>
          <w:sz w:val="20"/>
          <w:szCs w:val="20"/>
          <w:lang w:val="en-GB"/>
        </w:rPr>
        <w:t>places containing readily combustible or flammable materials;</w:t>
      </w:r>
    </w:p>
    <w:p w14:paraId="14E80E7F" w14:textId="77777777" w:rsidR="00A95BB3" w:rsidRPr="00A95BB3" w:rsidRDefault="00A95BB3" w:rsidP="00370847">
      <w:pPr>
        <w:widowControl w:val="0"/>
        <w:numPr>
          <w:ilvl w:val="0"/>
          <w:numId w:val="142"/>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in confined spaces and other places in which flammable gases, vapours or dust can cause danger-</w:t>
      </w:r>
    </w:p>
    <w:p w14:paraId="2580E47F" w14:textId="77777777" w:rsidR="00A95BB3" w:rsidRPr="00A95BB3" w:rsidRDefault="00A95BB3" w:rsidP="00370847">
      <w:pPr>
        <w:widowControl w:val="0"/>
        <w:numPr>
          <w:ilvl w:val="0"/>
          <w:numId w:val="145"/>
        </w:numPr>
        <w:tabs>
          <w:tab w:val="left" w:pos="426"/>
        </w:tabs>
        <w:kinsoku w:val="0"/>
        <w:overflowPunct w:val="0"/>
        <w:autoSpaceDE w:val="0"/>
        <w:autoSpaceDN w:val="0"/>
        <w:adjustRightInd w:val="0"/>
        <w:spacing w:after="0" w:line="240" w:lineRule="auto"/>
        <w:ind w:left="851" w:right="-198" w:hanging="851"/>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only suitably protected electrical installations and equipment, including</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portable lights, are used;</w:t>
      </w:r>
    </w:p>
    <w:p w14:paraId="5CCAA51E" w14:textId="77777777" w:rsidR="00A95BB3" w:rsidRPr="00A95BB3" w:rsidRDefault="00A95BB3" w:rsidP="00370847">
      <w:pPr>
        <w:widowControl w:val="0"/>
        <w:numPr>
          <w:ilvl w:val="0"/>
          <w:numId w:val="145"/>
        </w:numPr>
        <w:tabs>
          <w:tab w:val="left" w:pos="426"/>
        </w:tabs>
        <w:kinsoku w:val="0"/>
        <w:overflowPunct w:val="0"/>
        <w:autoSpaceDE w:val="0"/>
        <w:autoSpaceDN w:val="0"/>
        <w:adjustRightInd w:val="0"/>
        <w:spacing w:after="0" w:line="240" w:lineRule="auto"/>
        <w:ind w:left="851" w:right="-198" w:hanging="851"/>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there are no flames or similar means of ignition;</w:t>
      </w:r>
    </w:p>
    <w:p w14:paraId="652D4697" w14:textId="77777777" w:rsidR="00A95BB3" w:rsidRPr="00A95BB3" w:rsidRDefault="00A95BB3" w:rsidP="00370847">
      <w:pPr>
        <w:widowControl w:val="0"/>
        <w:numPr>
          <w:ilvl w:val="0"/>
          <w:numId w:val="145"/>
        </w:numPr>
        <w:tabs>
          <w:tab w:val="left" w:pos="426"/>
        </w:tabs>
        <w:kinsoku w:val="0"/>
        <w:overflowPunct w:val="0"/>
        <w:autoSpaceDE w:val="0"/>
        <w:autoSpaceDN w:val="0"/>
        <w:adjustRightInd w:val="0"/>
        <w:spacing w:after="0" w:line="240" w:lineRule="auto"/>
        <w:ind w:left="851" w:right="-198" w:hanging="851"/>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there are conspicuous notices prohibiting smoking;</w:t>
      </w:r>
    </w:p>
    <w:p w14:paraId="14F9EEC4" w14:textId="77777777" w:rsidR="00A95BB3" w:rsidRPr="00A95BB3" w:rsidRDefault="00A95BB3" w:rsidP="00370847">
      <w:pPr>
        <w:widowControl w:val="0"/>
        <w:numPr>
          <w:ilvl w:val="0"/>
          <w:numId w:val="145"/>
        </w:numPr>
        <w:tabs>
          <w:tab w:val="left" w:pos="426"/>
        </w:tabs>
        <w:kinsoku w:val="0"/>
        <w:overflowPunct w:val="0"/>
        <w:autoSpaceDE w:val="0"/>
        <w:autoSpaceDN w:val="0"/>
        <w:adjustRightInd w:val="0"/>
        <w:spacing w:after="0" w:line="240" w:lineRule="auto"/>
        <w:ind w:left="851" w:right="-198" w:hanging="851"/>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oily rags, waste and other substances liable to ignite are without delay</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removed to a safe place; and</w:t>
      </w:r>
    </w:p>
    <w:p w14:paraId="53499BDC" w14:textId="77777777" w:rsidR="00A95BB3" w:rsidRPr="00A95BB3" w:rsidRDefault="00A95BB3" w:rsidP="00370847">
      <w:pPr>
        <w:widowControl w:val="0"/>
        <w:numPr>
          <w:ilvl w:val="0"/>
          <w:numId w:val="145"/>
        </w:numPr>
        <w:tabs>
          <w:tab w:val="left" w:pos="426"/>
        </w:tabs>
        <w:kinsoku w:val="0"/>
        <w:overflowPunct w:val="0"/>
        <w:autoSpaceDE w:val="0"/>
        <w:autoSpaceDN w:val="0"/>
        <w:adjustRightInd w:val="0"/>
        <w:spacing w:after="0" w:line="240" w:lineRule="auto"/>
        <w:ind w:left="851" w:right="-198" w:hanging="851"/>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adequate ventilation is provided;</w:t>
      </w:r>
    </w:p>
    <w:p w14:paraId="49ED2BC6" w14:textId="77777777" w:rsidR="00A95BB3" w:rsidRPr="00A95BB3" w:rsidRDefault="00A95BB3" w:rsidP="00370847">
      <w:pPr>
        <w:widowControl w:val="0"/>
        <w:numPr>
          <w:ilvl w:val="0"/>
          <w:numId w:val="143"/>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combustible materials do not accumulate on the construction site;</w:t>
      </w:r>
    </w:p>
    <w:p w14:paraId="2AB53781" w14:textId="77777777" w:rsidR="00A95BB3" w:rsidRPr="00A95BB3" w:rsidRDefault="00A95BB3" w:rsidP="00370847">
      <w:pPr>
        <w:widowControl w:val="0"/>
        <w:numPr>
          <w:ilvl w:val="0"/>
          <w:numId w:val="143"/>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welding, flame cutting and other hot work are done only after appropriate</w:t>
      </w:r>
      <w:r w:rsidRPr="00A95BB3">
        <w:rPr>
          <w:rFonts w:ascii="Arial" w:eastAsia="Times New Roman" w:hAnsi="Arial" w:cs="Arial"/>
          <w:bCs/>
          <w:w w:val="97"/>
          <w:sz w:val="20"/>
          <w:szCs w:val="20"/>
          <w:lang w:val="en-GB"/>
        </w:rPr>
        <w:t xml:space="preserve"> </w:t>
      </w:r>
      <w:r w:rsidRPr="00A95BB3">
        <w:rPr>
          <w:rFonts w:ascii="Arial" w:eastAsia="Times New Roman" w:hAnsi="Arial" w:cs="Arial"/>
          <w:bCs/>
          <w:sz w:val="20"/>
          <w:szCs w:val="20"/>
          <w:lang w:val="en-GB"/>
        </w:rPr>
        <w:t>precautions have been taken to reduce the risk of fire;</w:t>
      </w:r>
    </w:p>
    <w:p w14:paraId="051F0AE9" w14:textId="77777777" w:rsidR="00A95BB3" w:rsidRPr="00A95BB3" w:rsidRDefault="00A95BB3" w:rsidP="00370847">
      <w:pPr>
        <w:widowControl w:val="0"/>
        <w:numPr>
          <w:ilvl w:val="0"/>
          <w:numId w:val="143"/>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suitable and sufficient fire-extinguishing equipment is placed at strategic locations</w:t>
      </w:r>
      <w:r w:rsidRPr="00A95BB3">
        <w:rPr>
          <w:rFonts w:ascii="Arial" w:eastAsia="Times New Roman" w:hAnsi="Arial" w:cs="Arial"/>
          <w:bCs/>
          <w:w w:val="97"/>
          <w:sz w:val="20"/>
          <w:szCs w:val="20"/>
          <w:lang w:val="en-GB"/>
        </w:rPr>
        <w:t xml:space="preserve"> </w:t>
      </w:r>
      <w:r w:rsidRPr="00A95BB3">
        <w:rPr>
          <w:rFonts w:ascii="Arial" w:eastAsia="Times New Roman" w:hAnsi="Arial" w:cs="Arial"/>
          <w:bCs/>
          <w:sz w:val="20"/>
          <w:szCs w:val="20"/>
          <w:lang w:val="en-GB"/>
        </w:rPr>
        <w:t>or as may be recommended by the Fire Chief or local authority concerned, and that</w:t>
      </w:r>
      <w:r w:rsidRPr="00A95BB3">
        <w:rPr>
          <w:rFonts w:ascii="Arial" w:eastAsia="Times New Roman" w:hAnsi="Arial" w:cs="Arial"/>
          <w:bCs/>
          <w:w w:val="101"/>
          <w:sz w:val="20"/>
          <w:szCs w:val="20"/>
          <w:lang w:val="en-GB"/>
        </w:rPr>
        <w:t xml:space="preserve"> </w:t>
      </w:r>
      <w:r w:rsidRPr="00A95BB3">
        <w:rPr>
          <w:rFonts w:ascii="Arial" w:eastAsia="Times New Roman" w:hAnsi="Arial" w:cs="Arial"/>
          <w:bCs/>
          <w:sz w:val="20"/>
          <w:szCs w:val="20"/>
          <w:lang w:val="en-GB"/>
        </w:rPr>
        <w:t>such equipment is maintained in a good working order;</w:t>
      </w:r>
    </w:p>
    <w:p w14:paraId="12F24538" w14:textId="77777777" w:rsidR="00A95BB3" w:rsidRPr="00A95BB3" w:rsidRDefault="00A95BB3" w:rsidP="00370847">
      <w:pPr>
        <w:widowControl w:val="0"/>
        <w:numPr>
          <w:ilvl w:val="0"/>
          <w:numId w:val="143"/>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the fire equipment contemplated above</w:t>
      </w:r>
      <w:r w:rsidRPr="00A95BB3">
        <w:rPr>
          <w:rFonts w:ascii="Arial" w:eastAsia="Times New Roman" w:hAnsi="Arial" w:cs="Arial"/>
          <w:bCs/>
          <w:i/>
          <w:iCs/>
          <w:sz w:val="20"/>
          <w:szCs w:val="20"/>
          <w:lang w:val="en-GB"/>
        </w:rPr>
        <w:t xml:space="preserve"> </w:t>
      </w:r>
      <w:r w:rsidRPr="00A95BB3">
        <w:rPr>
          <w:rFonts w:ascii="Arial" w:eastAsia="Times New Roman" w:hAnsi="Arial" w:cs="Arial"/>
          <w:bCs/>
          <w:sz w:val="20"/>
          <w:szCs w:val="20"/>
          <w:lang w:val="en-GB"/>
        </w:rPr>
        <w:t>is inspected by a competent</w:t>
      </w:r>
      <w:r w:rsidRPr="00A95BB3">
        <w:rPr>
          <w:rFonts w:ascii="Arial" w:eastAsia="Times New Roman" w:hAnsi="Arial" w:cs="Arial"/>
          <w:bCs/>
          <w:w w:val="98"/>
          <w:sz w:val="20"/>
          <w:szCs w:val="20"/>
          <w:lang w:val="en-GB"/>
        </w:rPr>
        <w:t xml:space="preserve"> </w:t>
      </w:r>
      <w:r w:rsidRPr="00A95BB3">
        <w:rPr>
          <w:rFonts w:ascii="Arial" w:eastAsia="Times New Roman" w:hAnsi="Arial" w:cs="Arial"/>
          <w:bCs/>
          <w:sz w:val="20"/>
          <w:szCs w:val="20"/>
          <w:lang w:val="en-GB"/>
        </w:rPr>
        <w:t>person, who has been appointed in writing for that purpose, in the manner</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indicated by the manufacturer thereof;</w:t>
      </w:r>
    </w:p>
    <w:p w14:paraId="73562E23" w14:textId="77777777" w:rsidR="00A95BB3" w:rsidRPr="00A95BB3" w:rsidRDefault="00A95BB3" w:rsidP="00370847">
      <w:pPr>
        <w:widowControl w:val="0"/>
        <w:numPr>
          <w:ilvl w:val="0"/>
          <w:numId w:val="143"/>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 sufficient number of workers are trained in the use of fire-extinguishing</w:t>
      </w:r>
      <w:r w:rsidRPr="00A95BB3">
        <w:rPr>
          <w:rFonts w:ascii="Arial" w:eastAsia="Times New Roman" w:hAnsi="Arial" w:cs="Arial"/>
          <w:bCs/>
          <w:w w:val="97"/>
          <w:sz w:val="20"/>
          <w:szCs w:val="20"/>
          <w:lang w:val="en-GB"/>
        </w:rPr>
        <w:t xml:space="preserve"> </w:t>
      </w:r>
      <w:r w:rsidRPr="00A95BB3">
        <w:rPr>
          <w:rFonts w:ascii="Arial" w:eastAsia="Times New Roman" w:hAnsi="Arial" w:cs="Arial"/>
          <w:bCs/>
          <w:sz w:val="20"/>
          <w:szCs w:val="20"/>
          <w:lang w:val="en-GB"/>
        </w:rPr>
        <w:t>equipment;</w:t>
      </w:r>
    </w:p>
    <w:p w14:paraId="4C34E8C7" w14:textId="77777777" w:rsidR="00A95BB3" w:rsidRPr="00A95BB3" w:rsidRDefault="00A95BB3" w:rsidP="00370847">
      <w:pPr>
        <w:widowControl w:val="0"/>
        <w:numPr>
          <w:ilvl w:val="0"/>
          <w:numId w:val="143"/>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where appropriate, suitable visual signs are provided to clearly indicate the escape</w:t>
      </w:r>
      <w:r w:rsidRPr="00A95BB3">
        <w:rPr>
          <w:rFonts w:ascii="Arial" w:eastAsia="Times New Roman" w:hAnsi="Arial" w:cs="Arial"/>
          <w:bCs/>
          <w:w w:val="99"/>
          <w:sz w:val="20"/>
          <w:szCs w:val="20"/>
          <w:lang w:val="en-GB"/>
        </w:rPr>
        <w:t xml:space="preserve"> </w:t>
      </w:r>
      <w:r w:rsidRPr="00A95BB3">
        <w:rPr>
          <w:rFonts w:ascii="Arial" w:eastAsia="Times New Roman" w:hAnsi="Arial" w:cs="Arial"/>
          <w:bCs/>
          <w:sz w:val="20"/>
          <w:szCs w:val="20"/>
          <w:lang w:val="en-GB"/>
        </w:rPr>
        <w:t>routes in the case of a fire;</w:t>
      </w:r>
    </w:p>
    <w:p w14:paraId="24D30212" w14:textId="77777777" w:rsidR="00A95BB3" w:rsidRPr="00A95BB3" w:rsidRDefault="00A95BB3" w:rsidP="00370847">
      <w:pPr>
        <w:widowControl w:val="0"/>
        <w:numPr>
          <w:ilvl w:val="0"/>
          <w:numId w:val="143"/>
        </w:numPr>
        <w:tabs>
          <w:tab w:val="left" w:pos="426"/>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the means of escape is kept clear at all times;</w:t>
      </w:r>
    </w:p>
    <w:p w14:paraId="4E0335F8" w14:textId="77777777" w:rsidR="00A95BB3" w:rsidRPr="00A95BB3" w:rsidRDefault="00A95BB3" w:rsidP="00370847">
      <w:pPr>
        <w:widowControl w:val="0"/>
        <w:numPr>
          <w:ilvl w:val="0"/>
          <w:numId w:val="143"/>
        </w:numPr>
        <w:tabs>
          <w:tab w:val="left" w:pos="426"/>
          <w:tab w:val="left" w:pos="1465"/>
        </w:tabs>
        <w:kinsoku w:val="0"/>
        <w:overflowPunct w:val="0"/>
        <w:autoSpaceDE w:val="0"/>
        <w:autoSpaceDN w:val="0"/>
        <w:adjustRightInd w:val="0"/>
        <w:spacing w:after="0" w:line="240" w:lineRule="auto"/>
        <w:ind w:left="426" w:right="-198" w:hanging="426"/>
        <w:jc w:val="both"/>
        <w:rPr>
          <w:rFonts w:ascii="Arial" w:eastAsia="Times New Roman" w:hAnsi="Arial" w:cs="Arial"/>
          <w:bCs/>
          <w:sz w:val="20"/>
          <w:szCs w:val="20"/>
          <w:lang w:val="en-GB"/>
        </w:rPr>
      </w:pPr>
      <w:r w:rsidRPr="00A95BB3">
        <w:rPr>
          <w:rFonts w:ascii="Arial" w:eastAsia="Times New Roman" w:hAnsi="Arial" w:cs="Arial"/>
          <w:bCs/>
          <w:w w:val="105"/>
          <w:sz w:val="20"/>
          <w:szCs w:val="20"/>
          <w:lang w:val="en-GB"/>
        </w:rPr>
        <w:t>there is an effective evacuation plan providing for all -</w:t>
      </w:r>
    </w:p>
    <w:p w14:paraId="6C3A453B" w14:textId="77777777" w:rsidR="00A95BB3" w:rsidRPr="00A95BB3" w:rsidRDefault="00A95BB3" w:rsidP="00370847">
      <w:pPr>
        <w:widowControl w:val="0"/>
        <w:numPr>
          <w:ilvl w:val="0"/>
          <w:numId w:val="143"/>
        </w:numPr>
        <w:tabs>
          <w:tab w:val="left" w:pos="426"/>
          <w:tab w:val="left" w:pos="1843"/>
        </w:tabs>
        <w:kinsoku w:val="0"/>
        <w:overflowPunct w:val="0"/>
        <w:autoSpaceDE w:val="0"/>
        <w:autoSpaceDN w:val="0"/>
        <w:adjustRightInd w:val="0"/>
        <w:spacing w:after="0" w:line="240" w:lineRule="auto"/>
        <w:ind w:left="851" w:right="-198" w:hanging="851"/>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persons to be evacuated speedily without panic;</w:t>
      </w:r>
    </w:p>
    <w:p w14:paraId="127ED5FB" w14:textId="77777777" w:rsidR="00A95BB3" w:rsidRPr="00A95BB3" w:rsidRDefault="00A95BB3" w:rsidP="00370847">
      <w:pPr>
        <w:widowControl w:val="0"/>
        <w:numPr>
          <w:ilvl w:val="0"/>
          <w:numId w:val="143"/>
        </w:numPr>
        <w:tabs>
          <w:tab w:val="left" w:pos="426"/>
          <w:tab w:val="left" w:pos="1843"/>
        </w:tabs>
        <w:kinsoku w:val="0"/>
        <w:overflowPunct w:val="0"/>
        <w:autoSpaceDE w:val="0"/>
        <w:autoSpaceDN w:val="0"/>
        <w:adjustRightInd w:val="0"/>
        <w:spacing w:after="0" w:line="240" w:lineRule="auto"/>
        <w:ind w:left="851" w:right="-198" w:hanging="851"/>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persons to be accounted for; and</w:t>
      </w:r>
    </w:p>
    <w:p w14:paraId="26E3C73E" w14:textId="77777777" w:rsidR="00A95BB3" w:rsidRPr="00A95BB3" w:rsidRDefault="00A95BB3" w:rsidP="00370847">
      <w:pPr>
        <w:widowControl w:val="0"/>
        <w:numPr>
          <w:ilvl w:val="0"/>
          <w:numId w:val="143"/>
        </w:numPr>
        <w:tabs>
          <w:tab w:val="left" w:pos="426"/>
          <w:tab w:val="left" w:pos="1843"/>
        </w:tabs>
        <w:kinsoku w:val="0"/>
        <w:overflowPunct w:val="0"/>
        <w:autoSpaceDE w:val="0"/>
        <w:autoSpaceDN w:val="0"/>
        <w:adjustRightInd w:val="0"/>
        <w:spacing w:after="0" w:line="240" w:lineRule="auto"/>
        <w:ind w:left="851" w:right="-198" w:hanging="851"/>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plant and processes to be shut down; and</w:t>
      </w:r>
    </w:p>
    <w:p w14:paraId="0B5F4CD3" w14:textId="77777777" w:rsidR="00A95BB3" w:rsidRPr="00A95BB3" w:rsidRDefault="00A95BB3" w:rsidP="00370847">
      <w:pPr>
        <w:widowControl w:val="0"/>
        <w:numPr>
          <w:ilvl w:val="0"/>
          <w:numId w:val="144"/>
        </w:numPr>
        <w:tabs>
          <w:tab w:val="left" w:pos="426"/>
        </w:tabs>
        <w:kinsoku w:val="0"/>
        <w:overflowPunct w:val="0"/>
        <w:autoSpaceDE w:val="0"/>
        <w:autoSpaceDN w:val="0"/>
        <w:adjustRightInd w:val="0"/>
        <w:spacing w:after="0" w:line="240" w:lineRule="auto"/>
        <w:ind w:right="-198" w:hanging="578"/>
        <w:jc w:val="both"/>
        <w:rPr>
          <w:rFonts w:ascii="Arial" w:eastAsia="Times New Roman" w:hAnsi="Arial" w:cs="Arial"/>
          <w:bCs/>
          <w:sz w:val="20"/>
          <w:szCs w:val="20"/>
          <w:lang w:val="en-GB"/>
        </w:rPr>
      </w:pPr>
      <w:r w:rsidRPr="00A95BB3">
        <w:rPr>
          <w:rFonts w:ascii="Arial" w:eastAsia="Times New Roman" w:hAnsi="Arial" w:cs="Arial"/>
          <w:bCs/>
          <w:sz w:val="20"/>
          <w:szCs w:val="20"/>
          <w:lang w:val="en-GB"/>
        </w:rPr>
        <w:t>a siren is installed and sounded in the event of a fire.</w:t>
      </w:r>
    </w:p>
    <w:p w14:paraId="6212F013" w14:textId="77777777" w:rsidR="00A95BB3" w:rsidRPr="00A95BB3" w:rsidRDefault="00A95BB3" w:rsidP="00A95BB3">
      <w:pPr>
        <w:kinsoku w:val="0"/>
        <w:overflowPunct w:val="0"/>
        <w:spacing w:after="0" w:line="220" w:lineRule="exact"/>
        <w:ind w:right="-200"/>
        <w:jc w:val="both"/>
        <w:rPr>
          <w:rFonts w:ascii="Arial" w:eastAsia="Times New Roman" w:hAnsi="Arial" w:cs="Arial"/>
          <w:sz w:val="20"/>
          <w:szCs w:val="20"/>
          <w:lang w:val="en-GB"/>
        </w:rPr>
      </w:pPr>
    </w:p>
    <w:p w14:paraId="0B90F64D" w14:textId="77777777" w:rsidR="00A95BB3" w:rsidRPr="00A95BB3" w:rsidRDefault="00A95BB3" w:rsidP="00A95BB3">
      <w:pPr>
        <w:overflowPunct w:val="0"/>
        <w:spacing w:after="0" w:line="240" w:lineRule="auto"/>
        <w:ind w:left="709" w:hanging="709"/>
        <w:jc w:val="both"/>
        <w:rPr>
          <w:rFonts w:ascii="Arial" w:eastAsia="Times New Roman" w:hAnsi="Arial" w:cs="Arial"/>
          <w:i/>
          <w:iCs/>
          <w:sz w:val="20"/>
          <w:szCs w:val="20"/>
          <w:lang w:val="en-GB"/>
        </w:rPr>
      </w:pPr>
      <w:r w:rsidRPr="00A95BB3">
        <w:rPr>
          <w:rFonts w:ascii="Arial" w:eastAsia="Times New Roman" w:hAnsi="Arial" w:cs="Arial"/>
          <w:b/>
          <w:bCs/>
          <w:i/>
          <w:iCs/>
          <w:sz w:val="20"/>
          <w:szCs w:val="20"/>
          <w:lang w:val="en-GB"/>
        </w:rPr>
        <w:t>2.31</w:t>
      </w:r>
      <w:r w:rsidRPr="00A95BB3">
        <w:rPr>
          <w:rFonts w:ascii="Arial" w:eastAsia="Times New Roman" w:hAnsi="Arial" w:cs="Arial"/>
          <w:b/>
          <w:bCs/>
          <w:i/>
          <w:iCs/>
          <w:sz w:val="20"/>
          <w:szCs w:val="20"/>
          <w:lang w:val="en-GB"/>
        </w:rPr>
        <w:tab/>
        <w:t>Construction Employees'</w:t>
      </w:r>
      <w:r w:rsidRPr="00A95BB3">
        <w:rPr>
          <w:rFonts w:ascii="Arial" w:eastAsia="Times New Roman" w:hAnsi="Arial" w:cs="Arial"/>
          <w:b/>
          <w:bCs/>
          <w:i/>
          <w:iCs/>
          <w:spacing w:val="50"/>
          <w:sz w:val="20"/>
          <w:szCs w:val="20"/>
          <w:lang w:val="en-GB"/>
        </w:rPr>
        <w:t xml:space="preserve"> </w:t>
      </w:r>
      <w:r w:rsidRPr="00A95BB3">
        <w:rPr>
          <w:rFonts w:ascii="Arial" w:eastAsia="Times New Roman" w:hAnsi="Arial" w:cs="Arial"/>
          <w:b/>
          <w:bCs/>
          <w:i/>
          <w:iCs/>
          <w:sz w:val="20"/>
          <w:szCs w:val="20"/>
          <w:lang w:val="en-GB"/>
        </w:rPr>
        <w:t>Facilities</w:t>
      </w:r>
    </w:p>
    <w:p w14:paraId="5345A2F1" w14:textId="77777777" w:rsidR="00A95BB3" w:rsidRPr="00A95BB3" w:rsidRDefault="00A95BB3" w:rsidP="00A95BB3">
      <w:pPr>
        <w:overflowPunct w:val="0"/>
        <w:spacing w:after="0" w:line="220" w:lineRule="exact"/>
        <w:jc w:val="both"/>
        <w:rPr>
          <w:rFonts w:ascii="Arial" w:eastAsia="Times New Roman" w:hAnsi="Arial" w:cs="Arial"/>
          <w:lang w:val="en-GB"/>
        </w:rPr>
      </w:pPr>
    </w:p>
    <w:p w14:paraId="3188CF85" w14:textId="77777777" w:rsidR="00A95BB3" w:rsidRPr="00A95BB3" w:rsidRDefault="00A95BB3" w:rsidP="00A95BB3">
      <w:pPr>
        <w:spacing w:after="0" w:line="240" w:lineRule="auto"/>
        <w:ind w:hanging="284"/>
        <w:jc w:val="both"/>
        <w:rPr>
          <w:rFonts w:ascii="Arial" w:eastAsia="Times New Roman" w:hAnsi="Arial" w:cs="Arial"/>
          <w:sz w:val="20"/>
          <w:szCs w:val="20"/>
          <w:lang w:val="en-GB"/>
        </w:rPr>
      </w:pPr>
      <w:r w:rsidRPr="00A95BB3">
        <w:rPr>
          <w:rFonts w:ascii="Arial" w:eastAsia="Times New Roman" w:hAnsi="Arial" w:cs="Arial"/>
          <w:sz w:val="20"/>
          <w:szCs w:val="20"/>
          <w:lang w:val="en-GB"/>
        </w:rPr>
        <w:t>A contractor must, in terms of the Construction Regulations 2014, provide:</w:t>
      </w:r>
    </w:p>
    <w:p w14:paraId="688DDE3B" w14:textId="77777777" w:rsidR="00A95BB3" w:rsidRPr="00A95BB3" w:rsidRDefault="00A95BB3" w:rsidP="00A95BB3">
      <w:pPr>
        <w:spacing w:after="0" w:line="240" w:lineRule="auto"/>
        <w:jc w:val="both"/>
        <w:rPr>
          <w:rFonts w:ascii="Arial" w:eastAsia="Times New Roman" w:hAnsi="Arial" w:cs="Arial"/>
          <w:sz w:val="20"/>
          <w:szCs w:val="20"/>
          <w:lang w:val="en-GB"/>
        </w:rPr>
      </w:pPr>
    </w:p>
    <w:p w14:paraId="25937120" w14:textId="77777777" w:rsidR="00A95BB3" w:rsidRPr="00A95BB3" w:rsidRDefault="00A95BB3" w:rsidP="00370847">
      <w:pPr>
        <w:widowControl w:val="0"/>
        <w:numPr>
          <w:ilvl w:val="0"/>
          <w:numId w:val="153"/>
        </w:numPr>
        <w:autoSpaceDE w:val="0"/>
        <w:autoSpaceDN w:val="0"/>
        <w:adjustRightInd w:val="0"/>
        <w:spacing w:after="0" w:line="240" w:lineRule="auto"/>
        <w:ind w:left="709"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Shower</w:t>
      </w:r>
      <w:r w:rsidRPr="00A95BB3">
        <w:rPr>
          <w:rFonts w:ascii="Arial" w:eastAsia="Times New Roman" w:hAnsi="Arial" w:cs="Arial"/>
          <w:b/>
          <w:bCs/>
          <w:sz w:val="20"/>
          <w:szCs w:val="20"/>
          <w:lang w:val="en-GB"/>
        </w:rPr>
        <w:t xml:space="preserve"> </w:t>
      </w:r>
      <w:r w:rsidRPr="00A95BB3">
        <w:rPr>
          <w:rFonts w:ascii="Arial" w:eastAsia="Times New Roman" w:hAnsi="Arial" w:cs="Arial"/>
          <w:sz w:val="20"/>
          <w:szCs w:val="20"/>
          <w:lang w:val="en-GB"/>
        </w:rPr>
        <w:t>facilities</w:t>
      </w:r>
      <w:r w:rsidRPr="00A95BB3">
        <w:rPr>
          <w:rFonts w:ascii="Arial" w:eastAsia="Times New Roman" w:hAnsi="Arial" w:cs="Arial"/>
          <w:b/>
          <w:bCs/>
          <w:sz w:val="20"/>
          <w:szCs w:val="20"/>
          <w:lang w:val="en-GB"/>
        </w:rPr>
        <w:t xml:space="preserve"> </w:t>
      </w:r>
      <w:r w:rsidRPr="00A95BB3">
        <w:rPr>
          <w:rFonts w:ascii="Arial" w:eastAsia="Times New Roman" w:hAnsi="Arial" w:cs="Arial"/>
          <w:sz w:val="20"/>
          <w:szCs w:val="20"/>
          <w:lang w:val="en-GB"/>
        </w:rPr>
        <w:t>after</w:t>
      </w:r>
      <w:r w:rsidRPr="00A95BB3">
        <w:rPr>
          <w:rFonts w:ascii="Arial" w:eastAsia="Times New Roman" w:hAnsi="Arial" w:cs="Arial"/>
          <w:b/>
          <w:bCs/>
          <w:sz w:val="20"/>
          <w:szCs w:val="20"/>
          <w:lang w:val="en-GB"/>
        </w:rPr>
        <w:t xml:space="preserve"> </w:t>
      </w:r>
      <w:r w:rsidRPr="00A95BB3">
        <w:rPr>
          <w:rFonts w:ascii="Arial" w:eastAsia="Times New Roman" w:hAnsi="Arial" w:cs="Arial"/>
          <w:sz w:val="20"/>
          <w:szCs w:val="20"/>
          <w:lang w:val="en-GB"/>
        </w:rPr>
        <w:t>consultation</w:t>
      </w:r>
      <w:r w:rsidRPr="00A95BB3">
        <w:rPr>
          <w:rFonts w:ascii="Arial" w:eastAsia="Times New Roman" w:hAnsi="Arial" w:cs="Arial"/>
          <w:b/>
          <w:bCs/>
          <w:sz w:val="20"/>
          <w:szCs w:val="20"/>
          <w:lang w:val="en-GB"/>
        </w:rPr>
        <w:t xml:space="preserve"> </w:t>
      </w:r>
      <w:r w:rsidRPr="00A95BB3">
        <w:rPr>
          <w:rFonts w:ascii="Arial" w:eastAsia="Times New Roman" w:hAnsi="Arial" w:cs="Arial"/>
          <w:sz w:val="20"/>
          <w:szCs w:val="20"/>
          <w:lang w:val="en-GB"/>
        </w:rPr>
        <w:t>with</w:t>
      </w:r>
      <w:r w:rsidRPr="00A95BB3">
        <w:rPr>
          <w:rFonts w:ascii="Arial" w:eastAsia="Times New Roman" w:hAnsi="Arial" w:cs="Arial"/>
          <w:b/>
          <w:bCs/>
          <w:sz w:val="20"/>
          <w:szCs w:val="20"/>
          <w:lang w:val="en-GB"/>
        </w:rPr>
        <w:t xml:space="preserve"> </w:t>
      </w:r>
      <w:r w:rsidRPr="00A95BB3">
        <w:rPr>
          <w:rFonts w:ascii="Arial" w:eastAsia="Times New Roman" w:hAnsi="Arial" w:cs="Arial"/>
          <w:sz w:val="20"/>
          <w:szCs w:val="20"/>
          <w:lang w:val="en-GB"/>
        </w:rPr>
        <w:t>the</w:t>
      </w:r>
      <w:r w:rsidRPr="00A95BB3">
        <w:rPr>
          <w:rFonts w:ascii="Arial" w:eastAsia="Times New Roman" w:hAnsi="Arial" w:cs="Arial"/>
          <w:b/>
          <w:bCs/>
          <w:sz w:val="20"/>
          <w:szCs w:val="20"/>
          <w:lang w:val="en-GB"/>
        </w:rPr>
        <w:t xml:space="preserve"> </w:t>
      </w:r>
      <w:r w:rsidRPr="00A95BB3">
        <w:rPr>
          <w:rFonts w:ascii="Arial" w:eastAsia="Times New Roman" w:hAnsi="Arial" w:cs="Arial"/>
          <w:sz w:val="20"/>
          <w:szCs w:val="20"/>
          <w:lang w:val="en-GB"/>
        </w:rPr>
        <w:t>employees</w:t>
      </w:r>
      <w:r w:rsidRPr="00A95BB3">
        <w:rPr>
          <w:rFonts w:ascii="Arial" w:eastAsia="Times New Roman" w:hAnsi="Arial" w:cs="Arial"/>
          <w:b/>
          <w:bCs/>
          <w:sz w:val="20"/>
          <w:szCs w:val="20"/>
          <w:lang w:val="en-GB"/>
        </w:rPr>
        <w:t xml:space="preserve"> </w:t>
      </w:r>
      <w:r w:rsidRPr="00A95BB3">
        <w:rPr>
          <w:rFonts w:ascii="Arial" w:eastAsia="Times New Roman" w:hAnsi="Arial" w:cs="Arial"/>
          <w:sz w:val="20"/>
          <w:szCs w:val="20"/>
          <w:lang w:val="en-GB"/>
        </w:rPr>
        <w:t>or</w:t>
      </w:r>
      <w:r w:rsidRPr="00A95BB3">
        <w:rPr>
          <w:rFonts w:ascii="Arial" w:eastAsia="Times New Roman" w:hAnsi="Arial" w:cs="Arial"/>
          <w:b/>
          <w:bCs/>
          <w:sz w:val="20"/>
          <w:szCs w:val="20"/>
          <w:lang w:val="en-GB"/>
        </w:rPr>
        <w:t xml:space="preserve"> </w:t>
      </w:r>
      <w:r w:rsidRPr="00A95BB3">
        <w:rPr>
          <w:rFonts w:ascii="Arial" w:eastAsia="Times New Roman" w:hAnsi="Arial" w:cs="Arial"/>
          <w:sz w:val="20"/>
          <w:szCs w:val="20"/>
          <w:lang w:val="en-GB"/>
        </w:rPr>
        <w:t>employees’ representatives, or at least one shower facility for every 15 persons;</w:t>
      </w:r>
    </w:p>
    <w:p w14:paraId="24679D7C" w14:textId="77777777" w:rsidR="00A95BB3" w:rsidRPr="00A95BB3" w:rsidRDefault="00A95BB3" w:rsidP="00370847">
      <w:pPr>
        <w:widowControl w:val="0"/>
        <w:numPr>
          <w:ilvl w:val="0"/>
          <w:numId w:val="153"/>
        </w:numPr>
        <w:autoSpaceDE w:val="0"/>
        <w:autoSpaceDN w:val="0"/>
        <w:adjustRightInd w:val="0"/>
        <w:spacing w:after="0" w:line="240" w:lineRule="auto"/>
        <w:ind w:left="426"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at least one sanitary facility for each sex and for every 30 workers;</w:t>
      </w:r>
    </w:p>
    <w:p w14:paraId="3611751D" w14:textId="77777777" w:rsidR="00A95BB3" w:rsidRPr="00A95BB3" w:rsidRDefault="00A95BB3" w:rsidP="00370847">
      <w:pPr>
        <w:widowControl w:val="0"/>
        <w:numPr>
          <w:ilvl w:val="0"/>
          <w:numId w:val="153"/>
        </w:numPr>
        <w:autoSpaceDE w:val="0"/>
        <w:autoSpaceDN w:val="0"/>
        <w:adjustRightInd w:val="0"/>
        <w:spacing w:after="0" w:line="240" w:lineRule="auto"/>
        <w:ind w:left="426"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 xml:space="preserve">changing facilities for each sex; </w:t>
      </w:r>
    </w:p>
    <w:p w14:paraId="56C6B5EC" w14:textId="77777777" w:rsidR="00A95BB3" w:rsidRPr="00A95BB3" w:rsidRDefault="00A95BB3" w:rsidP="00370847">
      <w:pPr>
        <w:widowControl w:val="0"/>
        <w:numPr>
          <w:ilvl w:val="0"/>
          <w:numId w:val="153"/>
        </w:numPr>
        <w:autoSpaceDE w:val="0"/>
        <w:autoSpaceDN w:val="0"/>
        <w:adjustRightInd w:val="0"/>
        <w:spacing w:after="0" w:line="240" w:lineRule="auto"/>
        <w:ind w:left="426"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and sheltered eating area.</w:t>
      </w:r>
    </w:p>
    <w:p w14:paraId="203DF727" w14:textId="77777777" w:rsidR="00A95BB3" w:rsidRPr="00A95BB3" w:rsidRDefault="00A95BB3" w:rsidP="00A95BB3">
      <w:pPr>
        <w:spacing w:after="0" w:line="240" w:lineRule="auto"/>
        <w:jc w:val="both"/>
        <w:rPr>
          <w:rFonts w:ascii="Arial" w:eastAsia="Times New Roman" w:hAnsi="Arial" w:cs="Arial"/>
          <w:sz w:val="20"/>
          <w:szCs w:val="20"/>
          <w:lang w:val="en-GB"/>
        </w:rPr>
      </w:pPr>
    </w:p>
    <w:p w14:paraId="043F5389" w14:textId="77777777" w:rsidR="00A95BB3" w:rsidRPr="00A95BB3" w:rsidRDefault="00A95BB3" w:rsidP="00A95BB3">
      <w:pPr>
        <w:spacing w:after="0" w:line="240" w:lineRule="auto"/>
        <w:ind w:left="-284"/>
        <w:jc w:val="both"/>
        <w:rPr>
          <w:rFonts w:ascii="Arial" w:eastAsia="Times New Roman" w:hAnsi="Arial" w:cs="Arial"/>
          <w:sz w:val="20"/>
          <w:szCs w:val="20"/>
          <w:lang w:val="en-GB"/>
        </w:rPr>
      </w:pPr>
      <w:r w:rsidRPr="00A95BB3">
        <w:rPr>
          <w:rFonts w:ascii="Arial" w:eastAsia="Times New Roman" w:hAnsi="Arial" w:cs="Arial"/>
          <w:sz w:val="20"/>
          <w:szCs w:val="20"/>
          <w:lang w:val="en-GB"/>
        </w:rPr>
        <w:t>A contractor must provide reasonable and suitable living accommodation for the workers at construction sites who are far removed from their homes and where adequate transportation between the site and their homes, or other suitable living accommodation, is not available.</w:t>
      </w:r>
    </w:p>
    <w:p w14:paraId="0C74635F" w14:textId="77777777" w:rsidR="00A95BB3" w:rsidRPr="00A95BB3" w:rsidRDefault="00A95BB3" w:rsidP="00A95BB3">
      <w:pPr>
        <w:kinsoku w:val="0"/>
        <w:overflowPunct w:val="0"/>
        <w:spacing w:before="7" w:after="0" w:line="140" w:lineRule="exact"/>
        <w:ind w:right="-200"/>
        <w:jc w:val="both"/>
        <w:rPr>
          <w:rFonts w:ascii="Arial" w:eastAsia="Times New Roman" w:hAnsi="Arial" w:cs="Arial"/>
          <w:sz w:val="20"/>
          <w:szCs w:val="20"/>
          <w:lang w:val="en-GB"/>
        </w:rPr>
      </w:pPr>
    </w:p>
    <w:p w14:paraId="6814FA9E" w14:textId="77777777" w:rsidR="00A95BB3" w:rsidRPr="00A95BB3" w:rsidRDefault="00A95BB3" w:rsidP="00A95BB3">
      <w:pPr>
        <w:kinsoku w:val="0"/>
        <w:overflowPunct w:val="0"/>
        <w:spacing w:after="0" w:line="240" w:lineRule="auto"/>
        <w:ind w:left="709" w:right="-200" w:hanging="709"/>
        <w:jc w:val="both"/>
        <w:rPr>
          <w:rFonts w:ascii="Arial" w:eastAsia="Times New Roman" w:hAnsi="Arial" w:cs="Arial"/>
          <w:b/>
          <w:i/>
          <w:sz w:val="20"/>
          <w:szCs w:val="20"/>
          <w:lang w:val="en-GB"/>
        </w:rPr>
      </w:pPr>
      <w:r w:rsidRPr="00A95BB3">
        <w:rPr>
          <w:rFonts w:ascii="Arial" w:eastAsia="Times New Roman" w:hAnsi="Arial" w:cs="Arial"/>
          <w:b/>
          <w:bCs/>
          <w:i/>
          <w:sz w:val="20"/>
          <w:szCs w:val="20"/>
          <w:lang w:val="en-GB"/>
        </w:rPr>
        <w:t>2.32</w:t>
      </w:r>
      <w:r w:rsidRPr="00A95BB3">
        <w:rPr>
          <w:rFonts w:ascii="Arial" w:eastAsia="Times New Roman" w:hAnsi="Arial" w:cs="Arial"/>
          <w:b/>
          <w:bCs/>
          <w:i/>
          <w:sz w:val="20"/>
          <w:szCs w:val="20"/>
          <w:lang w:val="en-GB"/>
        </w:rPr>
        <w:tab/>
        <w:t>Fall protection</w:t>
      </w:r>
    </w:p>
    <w:p w14:paraId="07DF67B4" w14:textId="77777777" w:rsidR="00A95BB3" w:rsidRPr="00A95BB3" w:rsidRDefault="00A95BB3" w:rsidP="00A95BB3">
      <w:pPr>
        <w:kinsoku w:val="0"/>
        <w:overflowPunct w:val="0"/>
        <w:spacing w:after="0" w:line="200" w:lineRule="exact"/>
        <w:ind w:right="-200"/>
        <w:jc w:val="both"/>
        <w:rPr>
          <w:rFonts w:ascii="Arial" w:eastAsia="Times New Roman" w:hAnsi="Arial" w:cs="Arial"/>
          <w:sz w:val="20"/>
          <w:szCs w:val="20"/>
          <w:lang w:val="en-GB"/>
        </w:rPr>
      </w:pPr>
    </w:p>
    <w:p w14:paraId="209A11E0"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r w:rsidRPr="00A95BB3">
        <w:rPr>
          <w:rFonts w:ascii="Arial" w:eastAsia="Times New Roman" w:hAnsi="Arial" w:cs="Arial"/>
          <w:sz w:val="20"/>
          <w:szCs w:val="20"/>
          <w:lang w:val="en-GB"/>
        </w:rPr>
        <w:t>The Contractor must:</w:t>
      </w:r>
    </w:p>
    <w:p w14:paraId="51AC7BAA" w14:textId="77777777" w:rsidR="00A95BB3" w:rsidRPr="00A95BB3" w:rsidRDefault="00A95BB3" w:rsidP="00370847">
      <w:pPr>
        <w:widowControl w:val="0"/>
        <w:numPr>
          <w:ilvl w:val="0"/>
          <w:numId w:val="127"/>
        </w:numPr>
        <w:autoSpaceDE w:val="0"/>
        <w:autoSpaceDN w:val="0"/>
        <w:adjustRightInd w:val="0"/>
        <w:spacing w:after="0" w:line="240" w:lineRule="auto"/>
        <w:ind w:left="426" w:right="-200"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designate a competent person to be responsible for the preparation of a fall protection plan</w:t>
      </w:r>
    </w:p>
    <w:p w14:paraId="611118EC" w14:textId="77777777" w:rsidR="00A95BB3" w:rsidRPr="00A95BB3" w:rsidRDefault="00A95BB3" w:rsidP="00370847">
      <w:pPr>
        <w:widowControl w:val="0"/>
        <w:numPr>
          <w:ilvl w:val="0"/>
          <w:numId w:val="127"/>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ensure that the fall protection plan contemplated above</w:t>
      </w:r>
      <w:r w:rsidRPr="00A95BB3">
        <w:rPr>
          <w:rFonts w:ascii="Arial" w:eastAsia="Times New Roman" w:hAnsi="Arial" w:cs="Arial"/>
          <w:i/>
          <w:iCs/>
          <w:sz w:val="20"/>
          <w:szCs w:val="20"/>
          <w:lang w:val="en-GB"/>
        </w:rPr>
        <w:t xml:space="preserve"> </w:t>
      </w:r>
      <w:r w:rsidRPr="00A95BB3">
        <w:rPr>
          <w:rFonts w:ascii="Arial" w:eastAsia="Times New Roman" w:hAnsi="Arial" w:cs="Arial"/>
          <w:sz w:val="20"/>
          <w:szCs w:val="20"/>
          <w:lang w:val="en-GB"/>
        </w:rPr>
        <w:t>is implemented,</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amended where and when necessary and maintained as required; and</w:t>
      </w:r>
    </w:p>
    <w:p w14:paraId="67F612B6" w14:textId="77777777" w:rsidR="00A95BB3" w:rsidRPr="00A95BB3" w:rsidRDefault="00A95BB3" w:rsidP="00370847">
      <w:pPr>
        <w:widowControl w:val="0"/>
        <w:numPr>
          <w:ilvl w:val="0"/>
          <w:numId w:val="127"/>
        </w:numPr>
        <w:autoSpaceDE w:val="0"/>
        <w:autoSpaceDN w:val="0"/>
        <w:adjustRightInd w:val="0"/>
        <w:spacing w:after="0" w:line="240" w:lineRule="auto"/>
        <w:ind w:left="426" w:right="-200"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take steps to ensure continued adherence to the fall protection plan.</w:t>
      </w:r>
    </w:p>
    <w:p w14:paraId="6638CF6B" w14:textId="77777777" w:rsidR="00A95BB3" w:rsidRPr="00A95BB3" w:rsidRDefault="00A95BB3" w:rsidP="00A95BB3">
      <w:pPr>
        <w:spacing w:after="0" w:line="240" w:lineRule="auto"/>
        <w:ind w:right="-200"/>
        <w:jc w:val="both"/>
        <w:rPr>
          <w:rFonts w:ascii="Arial" w:eastAsia="Times New Roman" w:hAnsi="Arial" w:cs="Arial"/>
          <w:sz w:val="20"/>
          <w:szCs w:val="20"/>
          <w:lang w:val="en-GB"/>
        </w:rPr>
      </w:pPr>
    </w:p>
    <w:p w14:paraId="2C7A2D04" w14:textId="77777777" w:rsidR="00A95BB3" w:rsidRPr="00A95BB3" w:rsidRDefault="00A95BB3" w:rsidP="00A95BB3">
      <w:pPr>
        <w:spacing w:after="0" w:line="240" w:lineRule="auto"/>
        <w:ind w:right="-200" w:hanging="284"/>
        <w:jc w:val="both"/>
        <w:rPr>
          <w:rFonts w:ascii="Arial" w:eastAsia="Times New Roman" w:hAnsi="Arial" w:cs="Arial"/>
          <w:sz w:val="20"/>
          <w:szCs w:val="20"/>
          <w:lang w:val="en-GB"/>
        </w:rPr>
      </w:pPr>
      <w:r w:rsidRPr="00A95BB3">
        <w:rPr>
          <w:rFonts w:ascii="Arial" w:eastAsia="Times New Roman" w:hAnsi="Arial" w:cs="Arial"/>
          <w:sz w:val="20"/>
          <w:szCs w:val="20"/>
          <w:lang w:val="en-GB"/>
        </w:rPr>
        <w:t>A fall protection plan contemplated above must include-</w:t>
      </w:r>
    </w:p>
    <w:p w14:paraId="661DB091" w14:textId="77777777" w:rsidR="00A95BB3" w:rsidRPr="00A95BB3" w:rsidRDefault="00A95BB3" w:rsidP="00370847">
      <w:pPr>
        <w:widowControl w:val="0"/>
        <w:numPr>
          <w:ilvl w:val="0"/>
          <w:numId w:val="12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 risk assessment of all work carried out from a fall risk position and the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procedures and methods used to address all the risks identified per location;</w:t>
      </w:r>
    </w:p>
    <w:p w14:paraId="1C0B9AC5" w14:textId="77777777" w:rsidR="00A95BB3" w:rsidRPr="00A95BB3" w:rsidRDefault="00A95BB3" w:rsidP="00370847">
      <w:pPr>
        <w:widowControl w:val="0"/>
        <w:numPr>
          <w:ilvl w:val="0"/>
          <w:numId w:val="12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the processes for the evaluation of the employees' medical fitness necessary to</w:t>
      </w:r>
      <w:r w:rsidRPr="00A95BB3">
        <w:rPr>
          <w:rFonts w:ascii="Arial" w:eastAsia="Times New Roman" w:hAnsi="Arial" w:cs="Arial"/>
          <w:w w:val="104"/>
          <w:sz w:val="20"/>
          <w:szCs w:val="20"/>
          <w:lang w:val="en-GB"/>
        </w:rPr>
        <w:t xml:space="preserve"> </w:t>
      </w:r>
      <w:r w:rsidRPr="00A95BB3">
        <w:rPr>
          <w:rFonts w:ascii="Arial" w:eastAsia="Times New Roman" w:hAnsi="Arial" w:cs="Arial"/>
          <w:sz w:val="20"/>
          <w:szCs w:val="20"/>
          <w:lang w:val="en-GB"/>
        </w:rPr>
        <w:t>work at a fall risk position and the records thereof;</w:t>
      </w:r>
    </w:p>
    <w:p w14:paraId="043D4738" w14:textId="77777777" w:rsidR="00A95BB3" w:rsidRPr="00A95BB3" w:rsidRDefault="00A95BB3" w:rsidP="00370847">
      <w:pPr>
        <w:widowControl w:val="0"/>
        <w:numPr>
          <w:ilvl w:val="0"/>
          <w:numId w:val="128"/>
        </w:numPr>
        <w:autoSpaceDE w:val="0"/>
        <w:autoSpaceDN w:val="0"/>
        <w:adjustRightInd w:val="0"/>
        <w:spacing w:after="0" w:line="240" w:lineRule="auto"/>
        <w:ind w:left="426" w:right="-200"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a programme for the training of employees working from a fall risk position and the records thereof;</w:t>
      </w:r>
    </w:p>
    <w:p w14:paraId="3DE1E60B" w14:textId="77777777" w:rsidR="00A95BB3" w:rsidRPr="00A95BB3" w:rsidRDefault="00A95BB3" w:rsidP="00370847">
      <w:pPr>
        <w:widowControl w:val="0"/>
        <w:numPr>
          <w:ilvl w:val="0"/>
          <w:numId w:val="128"/>
        </w:numPr>
        <w:autoSpaceDE w:val="0"/>
        <w:autoSpaceDN w:val="0"/>
        <w:adjustRightInd w:val="0"/>
        <w:spacing w:after="0" w:line="240" w:lineRule="auto"/>
        <w:ind w:left="426" w:right="-200"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the procedure addressing the inspection, testing and maintenance of all fall</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protection equipment; and</w:t>
      </w:r>
    </w:p>
    <w:p w14:paraId="1E42FE67" w14:textId="77777777" w:rsidR="00A95BB3" w:rsidRPr="00A95BB3" w:rsidRDefault="00A95BB3" w:rsidP="00370847">
      <w:pPr>
        <w:widowControl w:val="0"/>
        <w:numPr>
          <w:ilvl w:val="0"/>
          <w:numId w:val="128"/>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 rescue plan detailing the necessary procedure, personnel and suitable</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equipment required to affect a rescue of a person in the event of a fall incident to</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ensure that the rescue procedure is implemented immediately following the incident.</w:t>
      </w:r>
    </w:p>
    <w:p w14:paraId="0B26770F" w14:textId="77777777" w:rsidR="00A95BB3" w:rsidRPr="00A95BB3" w:rsidRDefault="00A95BB3" w:rsidP="00A95BB3">
      <w:pPr>
        <w:spacing w:after="0" w:line="240" w:lineRule="auto"/>
        <w:ind w:right="-200"/>
        <w:jc w:val="both"/>
        <w:rPr>
          <w:rFonts w:ascii="Arial" w:eastAsia="Times New Roman" w:hAnsi="Arial" w:cs="Arial"/>
          <w:sz w:val="20"/>
          <w:szCs w:val="20"/>
          <w:lang w:val="en-GB"/>
        </w:rPr>
      </w:pPr>
    </w:p>
    <w:p w14:paraId="5DB2326B"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 contractor must ensure that a construction manager appointed under regulation 8(1) is</w:t>
      </w:r>
      <w:r w:rsidRPr="00A95BB3">
        <w:rPr>
          <w:rFonts w:ascii="Arial" w:eastAsia="Times New Roman" w:hAnsi="Arial" w:cs="Arial"/>
          <w:w w:val="103"/>
          <w:sz w:val="20"/>
          <w:szCs w:val="20"/>
          <w:lang w:val="en-GB"/>
        </w:rPr>
        <w:t xml:space="preserve"> </w:t>
      </w:r>
      <w:r w:rsidRPr="00A95BB3">
        <w:rPr>
          <w:rFonts w:ascii="Arial" w:eastAsia="Times New Roman" w:hAnsi="Arial" w:cs="Arial"/>
          <w:sz w:val="20"/>
          <w:szCs w:val="20"/>
          <w:lang w:val="en-GB"/>
        </w:rPr>
        <w:t>in possession of the most recently updated version of the fall protection plan.</w:t>
      </w:r>
    </w:p>
    <w:p w14:paraId="18452703"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2FF66666"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 xml:space="preserve">A contractor must ensure </w:t>
      </w:r>
      <w:r w:rsidRPr="00A95BB3">
        <w:rPr>
          <w:rFonts w:ascii="Arial" w:eastAsia="Times New Roman" w:hAnsi="Arial" w:cs="Arial"/>
          <w:w w:val="115"/>
          <w:sz w:val="20"/>
          <w:szCs w:val="20"/>
          <w:lang w:val="en-GB"/>
        </w:rPr>
        <w:t xml:space="preserve">that </w:t>
      </w:r>
      <w:r w:rsidRPr="00A95BB3">
        <w:rPr>
          <w:rFonts w:ascii="Arial" w:eastAsia="Times New Roman" w:hAnsi="Arial" w:cs="Arial"/>
          <w:sz w:val="20"/>
          <w:szCs w:val="20"/>
          <w:lang w:val="en-GB"/>
        </w:rPr>
        <w:t>all unprotected openings in floors, edges, slabs, hatchways and stairways are</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adequately guarded, fenced or barricaded or that similar means are used to</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safeguard any person from falling through such openings;</w:t>
      </w:r>
    </w:p>
    <w:p w14:paraId="1AC31566"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4918A253" w14:textId="77777777" w:rsidR="00A95BB3" w:rsidRPr="00A95BB3" w:rsidRDefault="00A95BB3" w:rsidP="00A95BB3">
      <w:pPr>
        <w:spacing w:after="0" w:line="240" w:lineRule="auto"/>
        <w:ind w:left="-284" w:right="-198"/>
        <w:jc w:val="both"/>
        <w:rPr>
          <w:rFonts w:ascii="Arial" w:eastAsia="Times New Roman" w:hAnsi="Arial" w:cs="Arial"/>
          <w:sz w:val="20"/>
          <w:szCs w:val="20"/>
          <w:lang w:val="en-GB"/>
        </w:rPr>
      </w:pPr>
      <w:r w:rsidRPr="00A95BB3">
        <w:rPr>
          <w:rFonts w:ascii="Arial" w:eastAsia="Times New Roman" w:hAnsi="Arial" w:cs="Arial"/>
          <w:sz w:val="20"/>
          <w:szCs w:val="20"/>
          <w:lang w:val="en-GB"/>
        </w:rPr>
        <w:t>Also that no person is required to work in a fall risk position, unless such work is performed</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 xml:space="preserve">safely as contemplated in above and  </w:t>
      </w:r>
      <w:r w:rsidRPr="00A95BB3">
        <w:rPr>
          <w:rFonts w:ascii="Arial" w:eastAsia="Times New Roman" w:hAnsi="Arial" w:cs="Arial"/>
          <w:w w:val="105"/>
          <w:sz w:val="20"/>
          <w:szCs w:val="20"/>
          <w:lang w:val="en-GB"/>
        </w:rPr>
        <w:t xml:space="preserve">fall prevention and fall arrest equipment </w:t>
      </w:r>
      <w:r w:rsidRPr="00A95BB3">
        <w:rPr>
          <w:rFonts w:ascii="Arial" w:eastAsia="Times New Roman" w:hAnsi="Arial" w:cs="Arial"/>
          <w:w w:val="120"/>
          <w:sz w:val="20"/>
          <w:szCs w:val="20"/>
          <w:lang w:val="en-GB"/>
        </w:rPr>
        <w:t xml:space="preserve">are </w:t>
      </w:r>
      <w:r w:rsidRPr="00A95BB3">
        <w:rPr>
          <w:rFonts w:ascii="Arial" w:eastAsia="Times New Roman" w:hAnsi="Arial" w:cs="Arial"/>
          <w:sz w:val="20"/>
          <w:szCs w:val="20"/>
          <w:lang w:val="en-GB"/>
        </w:rPr>
        <w:t>approved as suitable and of sufficient strength for the purpose for which they</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are being used, having regard to the work being carried out and the load,</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 xml:space="preserve">including any person, they are intended to bear; and securely attached to a structure or plant, and the structure of plant and the means of attachment thereto are suitable and of sufficient strength and stability for the purpose of safely supporting the equipment and person who could fall, and  fall arrest equipment is used only where it is not reasonably practicable to use fall prevention equipment. </w:t>
      </w:r>
    </w:p>
    <w:p w14:paraId="511833CD" w14:textId="77777777" w:rsidR="00A95BB3" w:rsidRPr="00A95BB3" w:rsidRDefault="00A95BB3" w:rsidP="00A95BB3">
      <w:pPr>
        <w:spacing w:after="0" w:line="240" w:lineRule="auto"/>
        <w:ind w:right="-200"/>
        <w:jc w:val="both"/>
        <w:rPr>
          <w:rFonts w:ascii="Arial" w:eastAsia="Times New Roman" w:hAnsi="Arial" w:cs="Arial"/>
          <w:sz w:val="20"/>
          <w:szCs w:val="20"/>
          <w:lang w:val="en-GB"/>
        </w:rPr>
      </w:pPr>
    </w:p>
    <w:p w14:paraId="28881DA9" w14:textId="77777777" w:rsidR="00A95BB3" w:rsidRPr="00A95BB3" w:rsidRDefault="00A95BB3" w:rsidP="00A95BB3">
      <w:pPr>
        <w:widowControl w:val="0"/>
        <w:kinsoku w:val="0"/>
        <w:overflowPunct w:val="0"/>
        <w:autoSpaceDE w:val="0"/>
        <w:autoSpaceDN w:val="0"/>
        <w:adjustRightInd w:val="0"/>
        <w:spacing w:after="0" w:line="359" w:lineRule="auto"/>
        <w:ind w:left="709" w:right="-200" w:hanging="709"/>
        <w:jc w:val="both"/>
        <w:rPr>
          <w:rFonts w:ascii="Arial" w:eastAsia="Times New Roman" w:hAnsi="Arial" w:cs="Arial"/>
          <w:b/>
          <w:i/>
          <w:color w:val="000000"/>
          <w:sz w:val="20"/>
          <w:szCs w:val="20"/>
          <w:lang w:val="en-GB"/>
        </w:rPr>
      </w:pPr>
      <w:r w:rsidRPr="00A95BB3">
        <w:rPr>
          <w:rFonts w:ascii="Arial" w:eastAsia="Times New Roman" w:hAnsi="Arial" w:cs="Arial"/>
          <w:b/>
          <w:i/>
          <w:color w:val="000000"/>
          <w:sz w:val="20"/>
          <w:szCs w:val="20"/>
          <w:lang w:val="en-GB"/>
        </w:rPr>
        <w:t>2.33</w:t>
      </w:r>
      <w:r w:rsidRPr="00A95BB3">
        <w:rPr>
          <w:rFonts w:ascii="Arial" w:eastAsia="Times New Roman" w:hAnsi="Arial" w:cs="Arial"/>
          <w:b/>
          <w:i/>
          <w:color w:val="000000"/>
          <w:sz w:val="20"/>
          <w:szCs w:val="20"/>
          <w:lang w:val="en-GB"/>
        </w:rPr>
        <w:tab/>
        <w:t>Temporary works</w:t>
      </w:r>
    </w:p>
    <w:p w14:paraId="08E69C3D" w14:textId="77777777" w:rsidR="00A95BB3" w:rsidRPr="00A95BB3" w:rsidRDefault="00A95BB3" w:rsidP="00A95BB3">
      <w:pPr>
        <w:kinsoku w:val="0"/>
        <w:overflowPunct w:val="0"/>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bCs/>
          <w:sz w:val="20"/>
          <w:szCs w:val="20"/>
          <w:lang w:val="en-GB"/>
        </w:rPr>
        <w:t>A contractor must appoint a temporary works designer in writing to design, inspect and approve the erected temporary works on site before use.</w:t>
      </w:r>
    </w:p>
    <w:p w14:paraId="12047A59"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50D665EC"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 contractor must ensure that all temporary works operations are carried out under the supervision of a competent person who has been appointed in writing for that purpose.</w:t>
      </w:r>
    </w:p>
    <w:p w14:paraId="4C10F469"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417D4CA4"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 xml:space="preserve">A contractor must ensure </w:t>
      </w:r>
      <w:r w:rsidRPr="00A95BB3">
        <w:rPr>
          <w:rFonts w:ascii="Arial" w:eastAsia="Times New Roman" w:hAnsi="Arial" w:cs="Arial"/>
          <w:w w:val="115"/>
          <w:sz w:val="20"/>
          <w:szCs w:val="20"/>
          <w:lang w:val="en-GB"/>
        </w:rPr>
        <w:t>that-</w:t>
      </w:r>
    </w:p>
    <w:p w14:paraId="7EF20A03" w14:textId="77777777" w:rsidR="00A95BB3" w:rsidRPr="00A95BB3" w:rsidRDefault="00A95BB3" w:rsidP="00370847">
      <w:pPr>
        <w:widowControl w:val="0"/>
        <w:numPr>
          <w:ilvl w:val="0"/>
          <w:numId w:val="112"/>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all temporary works structures are adequately erected, supported, braced and maintained by a competent person so that they are capable of supporting all</w:t>
      </w:r>
      <w:r w:rsidRPr="00A95BB3">
        <w:rPr>
          <w:rFonts w:ascii="Arial" w:eastAsia="Times New Roman" w:hAnsi="Arial" w:cs="Arial"/>
          <w:w w:val="105"/>
          <w:sz w:val="20"/>
          <w:szCs w:val="20"/>
          <w:lang w:val="en-GB"/>
        </w:rPr>
        <w:t xml:space="preserve"> </w:t>
      </w:r>
      <w:r w:rsidRPr="00A95BB3">
        <w:rPr>
          <w:rFonts w:ascii="Arial" w:eastAsia="Times New Roman" w:hAnsi="Arial" w:cs="Arial"/>
          <w:sz w:val="20"/>
          <w:szCs w:val="20"/>
          <w:lang w:val="en-GB"/>
        </w:rPr>
        <w:t>anticipated vertical and lateral loads that may be applied to them, and that no loads</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are imposed onto the structure that the structure is not designed to withstand;</w:t>
      </w:r>
    </w:p>
    <w:p w14:paraId="26771E83" w14:textId="77777777" w:rsidR="00A95BB3" w:rsidRPr="00A95BB3" w:rsidRDefault="00A95BB3" w:rsidP="00370847">
      <w:pPr>
        <w:widowControl w:val="0"/>
        <w:numPr>
          <w:ilvl w:val="0"/>
          <w:numId w:val="112"/>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all temporary works structures are done with close reference to the structural</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design drawings, and where any uncertainty exists the structural designer should</w:t>
      </w:r>
      <w:r w:rsidRPr="00A95BB3">
        <w:rPr>
          <w:rFonts w:ascii="Arial" w:eastAsia="Times New Roman" w:hAnsi="Arial" w:cs="Arial"/>
          <w:w w:val="109"/>
          <w:sz w:val="20"/>
          <w:szCs w:val="20"/>
          <w:lang w:val="en-GB"/>
        </w:rPr>
        <w:t xml:space="preserve"> </w:t>
      </w:r>
      <w:r w:rsidRPr="00A95BB3">
        <w:rPr>
          <w:rFonts w:ascii="Arial" w:eastAsia="Times New Roman" w:hAnsi="Arial" w:cs="Arial"/>
          <w:sz w:val="20"/>
          <w:szCs w:val="20"/>
          <w:lang w:val="en-GB"/>
        </w:rPr>
        <w:t>be consulted;</w:t>
      </w:r>
    </w:p>
    <w:p w14:paraId="42DA4029" w14:textId="77777777" w:rsidR="00A95BB3" w:rsidRPr="00A95BB3" w:rsidRDefault="00A95BB3" w:rsidP="00370847">
      <w:pPr>
        <w:widowControl w:val="0"/>
        <w:numPr>
          <w:ilvl w:val="0"/>
          <w:numId w:val="112"/>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detailed activity specific drawings pertaining to the design of temporary works</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structures are kept on the site and are available on request to an inspector, other</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contractors, the client, the client's agent or any employee;</w:t>
      </w:r>
    </w:p>
    <w:p w14:paraId="49DC440E" w14:textId="77777777" w:rsidR="00A95BB3" w:rsidRPr="00A95BB3" w:rsidRDefault="00A95BB3" w:rsidP="00370847">
      <w:pPr>
        <w:widowControl w:val="0"/>
        <w:numPr>
          <w:ilvl w:val="0"/>
          <w:numId w:val="112"/>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all persons required to erect, move or dismantle temporary works structures are provided with adequate training and instruction to perform those operations safely;</w:t>
      </w:r>
    </w:p>
    <w:p w14:paraId="222B9ACA" w14:textId="77777777" w:rsidR="00A95BB3" w:rsidRPr="00A95BB3" w:rsidRDefault="00A95BB3" w:rsidP="00370847">
      <w:pPr>
        <w:widowControl w:val="0"/>
        <w:numPr>
          <w:ilvl w:val="0"/>
          <w:numId w:val="112"/>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all equipment used in temporary works structure are carefully examined and checked for suitability by a competent person, before being used;</w:t>
      </w:r>
    </w:p>
    <w:p w14:paraId="7DDDF8B8" w14:textId="77777777" w:rsidR="00A95BB3" w:rsidRPr="00A95BB3" w:rsidRDefault="00A95BB3" w:rsidP="00370847">
      <w:pPr>
        <w:widowControl w:val="0"/>
        <w:numPr>
          <w:ilvl w:val="0"/>
          <w:numId w:val="112"/>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all temporary works structures are inspected by a competent person immediately</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before, during and after the placement of concrete, after inclement weather or any</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other imposed load and at least on a daily basis until the temporary works structure</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has been removed and the results have been recorded in a register and made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available on site;</w:t>
      </w:r>
    </w:p>
    <w:p w14:paraId="479B93AB" w14:textId="77777777" w:rsidR="00A95BB3" w:rsidRPr="00A95BB3" w:rsidRDefault="00A95BB3" w:rsidP="00370847">
      <w:pPr>
        <w:widowControl w:val="0"/>
        <w:numPr>
          <w:ilvl w:val="0"/>
          <w:numId w:val="112"/>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no person may cast concrete, until authorization in writing has been given by the</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competent person contemplated above</w:t>
      </w:r>
      <w:r w:rsidRPr="00A95BB3">
        <w:rPr>
          <w:rFonts w:ascii="Arial" w:eastAsia="Times New Roman" w:hAnsi="Arial" w:cs="Arial"/>
          <w:i/>
          <w:iCs/>
          <w:sz w:val="20"/>
          <w:szCs w:val="20"/>
          <w:lang w:val="en-GB"/>
        </w:rPr>
        <w:t>;</w:t>
      </w:r>
    </w:p>
    <w:p w14:paraId="367CE575" w14:textId="77777777" w:rsidR="00A95BB3" w:rsidRPr="00A95BB3" w:rsidRDefault="00A95BB3" w:rsidP="00370847">
      <w:pPr>
        <w:widowControl w:val="0"/>
        <w:numPr>
          <w:ilvl w:val="0"/>
          <w:numId w:val="112"/>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if, after erection, any temporary works structure is found to be damaged or</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weakened to such a degree that its integrity is affected, it is safely removed or</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reinforced immediately;</w:t>
      </w:r>
    </w:p>
    <w:p w14:paraId="707B8747" w14:textId="77777777" w:rsidR="00A95BB3" w:rsidRPr="00A95BB3" w:rsidRDefault="00A95BB3" w:rsidP="00370847">
      <w:pPr>
        <w:widowControl w:val="0"/>
        <w:numPr>
          <w:ilvl w:val="0"/>
          <w:numId w:val="112"/>
        </w:numPr>
        <w:autoSpaceDE w:val="0"/>
        <w:autoSpaceDN w:val="0"/>
        <w:adjustRightInd w:val="0"/>
        <w:spacing w:after="0" w:line="240" w:lineRule="auto"/>
        <w:ind w:left="426" w:right="-200" w:hanging="426"/>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adequate precautionary measures are taken in order to</w:t>
      </w:r>
      <w:r w:rsidRPr="00A95BB3">
        <w:rPr>
          <w:rFonts w:ascii="Arial" w:eastAsia="Times New Roman" w:hAnsi="Arial" w:cs="Arial"/>
          <w:w w:val="140"/>
          <w:sz w:val="20"/>
          <w:szCs w:val="20"/>
          <w:lang w:val="en-GB"/>
        </w:rPr>
        <w:t>-</w:t>
      </w:r>
    </w:p>
    <w:p w14:paraId="4E019D76" w14:textId="77777777" w:rsidR="00A95BB3" w:rsidRPr="00A95BB3" w:rsidRDefault="00A95BB3" w:rsidP="00370847">
      <w:pPr>
        <w:widowControl w:val="0"/>
        <w:numPr>
          <w:ilvl w:val="0"/>
          <w:numId w:val="112"/>
        </w:numPr>
        <w:autoSpaceDE w:val="0"/>
        <w:autoSpaceDN w:val="0"/>
        <w:adjustRightInd w:val="0"/>
        <w:spacing w:after="0" w:line="240" w:lineRule="auto"/>
        <w:ind w:right="-200" w:hanging="720"/>
        <w:jc w:val="both"/>
        <w:rPr>
          <w:rFonts w:ascii="Arial" w:eastAsia="Times New Roman" w:hAnsi="Arial" w:cs="Arial"/>
          <w:sz w:val="20"/>
          <w:szCs w:val="20"/>
          <w:lang w:val="en-GB"/>
        </w:rPr>
      </w:pPr>
      <w:r w:rsidRPr="00A95BB3">
        <w:rPr>
          <w:rFonts w:ascii="Arial" w:eastAsia="Times New Roman" w:hAnsi="Arial" w:cs="Arial"/>
          <w:sz w:val="20"/>
          <w:szCs w:val="20"/>
          <w:lang w:val="en-GB"/>
        </w:rPr>
        <w:t>secure any deck panels against displacement; and</w:t>
      </w:r>
    </w:p>
    <w:p w14:paraId="2F029CA6" w14:textId="77777777" w:rsidR="00A95BB3" w:rsidRPr="00A95BB3" w:rsidRDefault="00A95BB3" w:rsidP="00370847">
      <w:pPr>
        <w:widowControl w:val="0"/>
        <w:numPr>
          <w:ilvl w:val="0"/>
          <w:numId w:val="112"/>
        </w:numPr>
        <w:autoSpaceDE w:val="0"/>
        <w:autoSpaceDN w:val="0"/>
        <w:adjustRightInd w:val="0"/>
        <w:spacing w:after="0" w:line="240" w:lineRule="auto"/>
        <w:ind w:right="-200" w:hanging="720"/>
        <w:jc w:val="both"/>
        <w:rPr>
          <w:rFonts w:ascii="Arial" w:eastAsia="Times New Roman" w:hAnsi="Arial" w:cs="Arial"/>
          <w:sz w:val="20"/>
          <w:szCs w:val="20"/>
          <w:lang w:val="en-GB"/>
        </w:rPr>
      </w:pPr>
      <w:r w:rsidRPr="00A95BB3">
        <w:rPr>
          <w:rFonts w:ascii="Arial" w:eastAsia="Times New Roman" w:hAnsi="Arial" w:cs="Arial"/>
          <w:sz w:val="20"/>
          <w:szCs w:val="20"/>
          <w:lang w:val="en-GB"/>
        </w:rPr>
        <w:t>prevent any person from slipping on temporary works due to the application</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of release agents;</w:t>
      </w:r>
    </w:p>
    <w:p w14:paraId="12404B8C" w14:textId="77777777" w:rsidR="00A95BB3" w:rsidRPr="00A95BB3" w:rsidRDefault="00A95BB3" w:rsidP="00370847">
      <w:pPr>
        <w:widowControl w:val="0"/>
        <w:numPr>
          <w:ilvl w:val="0"/>
          <w:numId w:val="113"/>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as far as is reasonably practicable, the health of any person is not affected through the use of solvents or oils or any other similar substances;</w:t>
      </w:r>
    </w:p>
    <w:p w14:paraId="479EF906" w14:textId="77777777" w:rsidR="00A95BB3" w:rsidRPr="00A95BB3" w:rsidRDefault="00A95BB3" w:rsidP="00370847">
      <w:pPr>
        <w:widowControl w:val="0"/>
        <w:numPr>
          <w:ilvl w:val="0"/>
          <w:numId w:val="113"/>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lastRenderedPageBreak/>
        <w:t>upon casting concrete, the temporary works structure is left in place until the concrete has acquired sufficient strength to safely support its own weight and any</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imposed load, and is not removed until authorization in writing has been given by</w:t>
      </w:r>
      <w:r w:rsidRPr="00A95BB3">
        <w:rPr>
          <w:rFonts w:ascii="Arial" w:eastAsia="Times New Roman" w:hAnsi="Arial" w:cs="Arial"/>
          <w:w w:val="104"/>
          <w:sz w:val="20"/>
          <w:szCs w:val="20"/>
          <w:lang w:val="en-GB"/>
        </w:rPr>
        <w:t xml:space="preserve"> </w:t>
      </w:r>
      <w:r w:rsidRPr="00A95BB3">
        <w:rPr>
          <w:rFonts w:ascii="Arial" w:eastAsia="Times New Roman" w:hAnsi="Arial" w:cs="Arial"/>
          <w:sz w:val="20"/>
          <w:szCs w:val="20"/>
          <w:lang w:val="en-GB"/>
        </w:rPr>
        <w:t xml:space="preserve">the competent person </w:t>
      </w:r>
    </w:p>
    <w:p w14:paraId="38C439BD" w14:textId="77777777" w:rsidR="00A95BB3" w:rsidRPr="00A95BB3" w:rsidRDefault="00A95BB3" w:rsidP="00370847">
      <w:pPr>
        <w:widowControl w:val="0"/>
        <w:numPr>
          <w:ilvl w:val="0"/>
          <w:numId w:val="113"/>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the foundation conditions are suitable to withstand the loads caused by the temporary works structure and any imposed load in accordance with the temporary</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works design.</w:t>
      </w:r>
    </w:p>
    <w:p w14:paraId="5AE7EA57" w14:textId="77777777" w:rsidR="00A95BB3" w:rsidRPr="00A95BB3" w:rsidRDefault="00A95BB3" w:rsidP="00370847">
      <w:pPr>
        <w:widowControl w:val="0"/>
        <w:numPr>
          <w:ilvl w:val="0"/>
          <w:numId w:val="113"/>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provision is made for safe access by means of secured ladders or staircases for all</w:t>
      </w:r>
      <w:r w:rsidRPr="00A95BB3">
        <w:rPr>
          <w:rFonts w:ascii="Arial" w:eastAsia="Times New Roman" w:hAnsi="Arial" w:cs="Arial"/>
          <w:w w:val="105"/>
          <w:sz w:val="20"/>
          <w:szCs w:val="20"/>
          <w:lang w:val="en-GB"/>
        </w:rPr>
        <w:t xml:space="preserve"> </w:t>
      </w:r>
      <w:r w:rsidRPr="00A95BB3">
        <w:rPr>
          <w:rFonts w:ascii="Arial" w:eastAsia="Times New Roman" w:hAnsi="Arial" w:cs="Arial"/>
          <w:sz w:val="20"/>
          <w:szCs w:val="20"/>
          <w:lang w:val="en-GB"/>
        </w:rPr>
        <w:t>work to be carried out above the foundation bearing level;</w:t>
      </w:r>
    </w:p>
    <w:p w14:paraId="0E15EDEA" w14:textId="77777777" w:rsidR="00A95BB3" w:rsidRPr="00A95BB3" w:rsidRDefault="00A95BB3" w:rsidP="00370847">
      <w:pPr>
        <w:widowControl w:val="0"/>
        <w:numPr>
          <w:ilvl w:val="0"/>
          <w:numId w:val="113"/>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 temporary works drawing or any other relevant document includes construction</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sequences and methods statements;</w:t>
      </w:r>
    </w:p>
    <w:p w14:paraId="7A54E978" w14:textId="77777777" w:rsidR="00A95BB3" w:rsidRPr="00A95BB3" w:rsidRDefault="00A95BB3" w:rsidP="00370847">
      <w:pPr>
        <w:widowControl w:val="0"/>
        <w:numPr>
          <w:ilvl w:val="0"/>
          <w:numId w:val="113"/>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the temporary works designer has been issued with the latest revision of any</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relevant structural design drawing;</w:t>
      </w:r>
    </w:p>
    <w:p w14:paraId="268D9B07" w14:textId="77777777" w:rsidR="00A95BB3" w:rsidRPr="00A95BB3" w:rsidRDefault="00A95BB3" w:rsidP="00370847">
      <w:pPr>
        <w:widowControl w:val="0"/>
        <w:numPr>
          <w:ilvl w:val="0"/>
          <w:numId w:val="113"/>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a temporary works design and drawing is used only for its intended purpose and for a specific portion of a construction site; and</w:t>
      </w:r>
    </w:p>
    <w:p w14:paraId="21812DE4" w14:textId="77777777" w:rsidR="00A95BB3" w:rsidRPr="00A95BB3" w:rsidRDefault="00A95BB3" w:rsidP="00370847">
      <w:pPr>
        <w:widowControl w:val="0"/>
        <w:numPr>
          <w:ilvl w:val="0"/>
          <w:numId w:val="113"/>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the temporary works drawings are approved by the temporary works designer</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before the erection of any temporary works.</w:t>
      </w:r>
    </w:p>
    <w:p w14:paraId="73CA4F34" w14:textId="77777777" w:rsidR="00A95BB3" w:rsidRPr="00A95BB3" w:rsidRDefault="00A95BB3" w:rsidP="00A95BB3">
      <w:pPr>
        <w:spacing w:after="0" w:line="240" w:lineRule="auto"/>
        <w:ind w:right="-200"/>
        <w:jc w:val="both"/>
        <w:rPr>
          <w:rFonts w:ascii="Arial" w:eastAsia="Times New Roman" w:hAnsi="Arial" w:cs="Arial"/>
          <w:sz w:val="20"/>
          <w:szCs w:val="20"/>
          <w:lang w:val="en-GB"/>
        </w:rPr>
      </w:pPr>
    </w:p>
    <w:p w14:paraId="334D73C1" w14:textId="77777777" w:rsidR="00A95BB3" w:rsidRPr="00A95BB3" w:rsidRDefault="00A95BB3" w:rsidP="00A95BB3">
      <w:pPr>
        <w:tabs>
          <w:tab w:val="left" w:pos="142"/>
        </w:tabs>
        <w:spacing w:after="0" w:line="240" w:lineRule="auto"/>
        <w:ind w:left="-284" w:right="-198"/>
        <w:jc w:val="both"/>
        <w:rPr>
          <w:rFonts w:ascii="Arial" w:eastAsia="Times New Roman" w:hAnsi="Arial" w:cs="Arial"/>
          <w:sz w:val="20"/>
          <w:szCs w:val="20"/>
          <w:lang w:val="en-GB"/>
        </w:rPr>
      </w:pPr>
      <w:r w:rsidRPr="00A95BB3">
        <w:rPr>
          <w:rFonts w:ascii="Arial" w:eastAsia="Times New Roman" w:hAnsi="Arial" w:cs="Arial"/>
          <w:sz w:val="20"/>
          <w:szCs w:val="20"/>
          <w:lang w:val="en-GB"/>
        </w:rPr>
        <w:t>No contractor may use a temporary works design and drawing for any work other than its intended purpose.</w:t>
      </w:r>
    </w:p>
    <w:p w14:paraId="3D5E8250" w14:textId="77777777" w:rsidR="00A95BB3" w:rsidRPr="00A95BB3" w:rsidRDefault="00A95BB3" w:rsidP="00A95BB3">
      <w:pPr>
        <w:tabs>
          <w:tab w:val="left" w:pos="142"/>
        </w:tabs>
        <w:spacing w:after="0" w:line="240" w:lineRule="auto"/>
        <w:ind w:left="-284" w:right="-198"/>
        <w:jc w:val="both"/>
        <w:rPr>
          <w:rFonts w:ascii="Arial" w:eastAsia="Times New Roman" w:hAnsi="Arial" w:cs="Arial"/>
          <w:sz w:val="20"/>
          <w:szCs w:val="20"/>
          <w:lang w:val="en-GB"/>
        </w:rPr>
      </w:pPr>
    </w:p>
    <w:p w14:paraId="6DBA10AD" w14:textId="77777777" w:rsidR="00A95BB3" w:rsidRPr="00A95BB3" w:rsidRDefault="00A95BB3" w:rsidP="00A95BB3">
      <w:pPr>
        <w:kinsoku w:val="0"/>
        <w:overflowPunct w:val="0"/>
        <w:spacing w:after="0" w:line="240" w:lineRule="auto"/>
        <w:ind w:left="709" w:right="-198" w:hanging="709"/>
        <w:jc w:val="both"/>
        <w:rPr>
          <w:rFonts w:ascii="Arial" w:eastAsia="Times New Roman" w:hAnsi="Arial" w:cs="Arial"/>
          <w:b/>
          <w:i/>
          <w:sz w:val="20"/>
          <w:szCs w:val="20"/>
          <w:lang w:val="en-GB"/>
        </w:rPr>
      </w:pPr>
      <w:r w:rsidRPr="00A95BB3">
        <w:rPr>
          <w:rFonts w:ascii="Arial" w:eastAsia="Times New Roman" w:hAnsi="Arial" w:cs="Arial"/>
          <w:b/>
          <w:bCs/>
          <w:i/>
          <w:sz w:val="20"/>
          <w:szCs w:val="20"/>
          <w:lang w:val="en-GB"/>
        </w:rPr>
        <w:t>2.34</w:t>
      </w:r>
      <w:r w:rsidRPr="00A95BB3">
        <w:rPr>
          <w:rFonts w:ascii="Arial" w:eastAsia="Times New Roman" w:hAnsi="Arial" w:cs="Arial"/>
          <w:b/>
          <w:bCs/>
          <w:i/>
          <w:sz w:val="20"/>
          <w:szCs w:val="20"/>
          <w:lang w:val="en-GB"/>
        </w:rPr>
        <w:tab/>
        <w:t>Excavation</w:t>
      </w:r>
    </w:p>
    <w:p w14:paraId="161E9FFB" w14:textId="77777777" w:rsidR="00A95BB3" w:rsidRPr="00A95BB3" w:rsidRDefault="00A95BB3" w:rsidP="00A95BB3">
      <w:pPr>
        <w:kinsoku w:val="0"/>
        <w:overflowPunct w:val="0"/>
        <w:spacing w:after="0" w:line="220" w:lineRule="exact"/>
        <w:ind w:right="-198"/>
        <w:jc w:val="both"/>
        <w:rPr>
          <w:rFonts w:ascii="Arial" w:eastAsia="Times New Roman" w:hAnsi="Arial" w:cs="Arial"/>
          <w:sz w:val="20"/>
          <w:szCs w:val="20"/>
          <w:lang w:val="en-GB"/>
        </w:rPr>
      </w:pPr>
    </w:p>
    <w:p w14:paraId="2FEC1FA6" w14:textId="77777777" w:rsidR="00A95BB3" w:rsidRPr="00A95BB3" w:rsidRDefault="00A95BB3" w:rsidP="00A95BB3">
      <w:pPr>
        <w:widowControl w:val="0"/>
        <w:tabs>
          <w:tab w:val="left" w:pos="802"/>
          <w:tab w:val="left" w:pos="1478"/>
        </w:tabs>
        <w:kinsoku w:val="0"/>
        <w:overflowPunct w:val="0"/>
        <w:autoSpaceDE w:val="0"/>
        <w:autoSpaceDN w:val="0"/>
        <w:adjustRightInd w:val="0"/>
        <w:spacing w:after="0" w:line="240" w:lineRule="auto"/>
        <w:ind w:left="110" w:right="-198" w:hanging="394"/>
        <w:jc w:val="both"/>
        <w:rPr>
          <w:rFonts w:ascii="Arial" w:eastAsia="Times New Roman" w:hAnsi="Arial" w:cs="Arial"/>
          <w:bCs/>
          <w:w w:val="105"/>
          <w:sz w:val="20"/>
          <w:szCs w:val="20"/>
          <w:lang w:val="en-GB"/>
        </w:rPr>
      </w:pPr>
      <w:r w:rsidRPr="00A95BB3">
        <w:rPr>
          <w:rFonts w:ascii="Arial" w:eastAsia="Times New Roman" w:hAnsi="Arial" w:cs="Arial"/>
          <w:bCs/>
          <w:w w:val="105"/>
          <w:sz w:val="20"/>
          <w:szCs w:val="20"/>
          <w:lang w:val="en-GB"/>
        </w:rPr>
        <w:t>A contractor must-</w:t>
      </w:r>
    </w:p>
    <w:p w14:paraId="1086F761" w14:textId="77777777" w:rsidR="00A95BB3" w:rsidRPr="00A95BB3" w:rsidRDefault="00A95BB3" w:rsidP="00A95BB3">
      <w:pPr>
        <w:widowControl w:val="0"/>
        <w:tabs>
          <w:tab w:val="left" w:pos="802"/>
          <w:tab w:val="left" w:pos="1478"/>
        </w:tabs>
        <w:kinsoku w:val="0"/>
        <w:overflowPunct w:val="0"/>
        <w:autoSpaceDE w:val="0"/>
        <w:autoSpaceDN w:val="0"/>
        <w:adjustRightInd w:val="0"/>
        <w:spacing w:after="0" w:line="240" w:lineRule="auto"/>
        <w:ind w:left="110" w:right="-198" w:hanging="394"/>
        <w:jc w:val="both"/>
        <w:rPr>
          <w:rFonts w:ascii="Arial" w:eastAsia="Times New Roman" w:hAnsi="Arial" w:cs="Arial"/>
          <w:bCs/>
          <w:w w:val="105"/>
          <w:sz w:val="20"/>
          <w:szCs w:val="20"/>
          <w:lang w:val="en-GB"/>
        </w:rPr>
      </w:pPr>
    </w:p>
    <w:p w14:paraId="24CCF013" w14:textId="77777777" w:rsidR="00A95BB3" w:rsidRPr="00A95BB3" w:rsidRDefault="00A95BB3" w:rsidP="00370847">
      <w:pPr>
        <w:widowControl w:val="0"/>
        <w:numPr>
          <w:ilvl w:val="0"/>
          <w:numId w:val="114"/>
        </w:numPr>
        <w:autoSpaceDE w:val="0"/>
        <w:autoSpaceDN w:val="0"/>
        <w:adjustRightInd w:val="0"/>
        <w:spacing w:after="0" w:line="240" w:lineRule="auto"/>
        <w:ind w:left="709" w:right="-198"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ensure that all excavation work is carried out under the supervision of a</w:t>
      </w:r>
      <w:r w:rsidRPr="00A95BB3">
        <w:rPr>
          <w:rFonts w:ascii="Arial" w:eastAsia="Times New Roman" w:hAnsi="Arial" w:cs="Arial"/>
          <w:w w:val="111"/>
          <w:sz w:val="20"/>
          <w:szCs w:val="20"/>
          <w:lang w:val="en-GB"/>
        </w:rPr>
        <w:t xml:space="preserve"> </w:t>
      </w:r>
      <w:r w:rsidRPr="00A95BB3">
        <w:rPr>
          <w:rFonts w:ascii="Arial" w:eastAsia="Times New Roman" w:hAnsi="Arial" w:cs="Arial"/>
          <w:sz w:val="20"/>
          <w:szCs w:val="20"/>
          <w:lang w:val="en-GB"/>
        </w:rPr>
        <w:t>competent person who has been appointed in writing for that purpose; and</w:t>
      </w:r>
    </w:p>
    <w:p w14:paraId="6522C657" w14:textId="77777777" w:rsidR="00A95BB3" w:rsidRPr="00A95BB3" w:rsidRDefault="00A95BB3" w:rsidP="00370847">
      <w:pPr>
        <w:widowControl w:val="0"/>
        <w:numPr>
          <w:ilvl w:val="0"/>
          <w:numId w:val="114"/>
        </w:numPr>
        <w:autoSpaceDE w:val="0"/>
        <w:autoSpaceDN w:val="0"/>
        <w:adjustRightInd w:val="0"/>
        <w:spacing w:after="0" w:line="240" w:lineRule="auto"/>
        <w:ind w:left="426" w:right="-198" w:hanging="426"/>
        <w:jc w:val="both"/>
        <w:rPr>
          <w:rFonts w:ascii="Arial" w:eastAsia="Times New Roman" w:hAnsi="Arial" w:cs="Arial"/>
          <w:sz w:val="20"/>
          <w:szCs w:val="20"/>
          <w:lang w:val="en-GB"/>
        </w:rPr>
      </w:pPr>
      <w:r w:rsidRPr="00A95BB3">
        <w:rPr>
          <w:rFonts w:ascii="Arial" w:eastAsia="Times New Roman" w:hAnsi="Arial" w:cs="Arial"/>
          <w:sz w:val="20"/>
          <w:szCs w:val="20"/>
          <w:lang w:val="en-GB"/>
        </w:rPr>
        <w:t>evaluate, as far as is reasonably practicable, the stability of the ground before</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excavation work begins.</w:t>
      </w:r>
    </w:p>
    <w:p w14:paraId="021FF5B7" w14:textId="77777777" w:rsidR="00A95BB3" w:rsidRPr="00A95BB3" w:rsidRDefault="00A95BB3" w:rsidP="00A95BB3">
      <w:pPr>
        <w:kinsoku w:val="0"/>
        <w:overflowPunct w:val="0"/>
        <w:spacing w:after="0" w:line="180" w:lineRule="exact"/>
        <w:ind w:right="-198"/>
        <w:jc w:val="both"/>
        <w:rPr>
          <w:rFonts w:ascii="Arial" w:eastAsia="Times New Roman" w:hAnsi="Arial" w:cs="Arial"/>
          <w:sz w:val="20"/>
          <w:szCs w:val="20"/>
          <w:lang w:val="en-GB"/>
        </w:rPr>
      </w:pPr>
    </w:p>
    <w:p w14:paraId="1F22157F" w14:textId="77777777" w:rsidR="00A95BB3" w:rsidRPr="00A95BB3" w:rsidRDefault="00A95BB3" w:rsidP="00A95BB3">
      <w:pPr>
        <w:widowControl w:val="0"/>
        <w:tabs>
          <w:tab w:val="left" w:pos="778"/>
        </w:tabs>
        <w:kinsoku w:val="0"/>
        <w:overflowPunct w:val="0"/>
        <w:autoSpaceDE w:val="0"/>
        <w:autoSpaceDN w:val="0"/>
        <w:adjustRightInd w:val="0"/>
        <w:spacing w:after="0" w:line="240" w:lineRule="auto"/>
        <w:ind w:left="115" w:right="-198" w:hanging="399"/>
        <w:jc w:val="both"/>
        <w:rPr>
          <w:rFonts w:ascii="Arial" w:eastAsia="Times New Roman" w:hAnsi="Arial" w:cs="Arial"/>
          <w:bCs/>
          <w:w w:val="105"/>
          <w:sz w:val="20"/>
          <w:szCs w:val="20"/>
          <w:lang w:val="en-GB"/>
        </w:rPr>
      </w:pPr>
      <w:r w:rsidRPr="00A95BB3">
        <w:rPr>
          <w:rFonts w:ascii="Arial" w:eastAsia="Times New Roman" w:hAnsi="Arial" w:cs="Arial"/>
          <w:bCs/>
          <w:w w:val="105"/>
          <w:sz w:val="20"/>
          <w:szCs w:val="20"/>
          <w:lang w:val="en-GB"/>
        </w:rPr>
        <w:t>A contractor who performs excavation work-</w:t>
      </w:r>
    </w:p>
    <w:p w14:paraId="799F5C76" w14:textId="77777777" w:rsidR="00A95BB3" w:rsidRPr="00A95BB3" w:rsidRDefault="00A95BB3" w:rsidP="00A95BB3">
      <w:pPr>
        <w:widowControl w:val="0"/>
        <w:tabs>
          <w:tab w:val="left" w:pos="778"/>
        </w:tabs>
        <w:kinsoku w:val="0"/>
        <w:overflowPunct w:val="0"/>
        <w:autoSpaceDE w:val="0"/>
        <w:autoSpaceDN w:val="0"/>
        <w:adjustRightInd w:val="0"/>
        <w:spacing w:after="0" w:line="240" w:lineRule="auto"/>
        <w:ind w:left="115" w:right="-198" w:hanging="399"/>
        <w:jc w:val="both"/>
        <w:rPr>
          <w:rFonts w:ascii="Arial" w:eastAsia="Times New Roman" w:hAnsi="Arial" w:cs="Arial"/>
          <w:bCs/>
          <w:w w:val="105"/>
          <w:sz w:val="20"/>
          <w:szCs w:val="20"/>
          <w:lang w:val="en-GB"/>
        </w:rPr>
      </w:pPr>
    </w:p>
    <w:p w14:paraId="71AB1BF7" w14:textId="77777777" w:rsidR="00A95BB3" w:rsidRPr="00A95BB3" w:rsidRDefault="00A95BB3" w:rsidP="00370847">
      <w:pPr>
        <w:widowControl w:val="0"/>
        <w:numPr>
          <w:ilvl w:val="0"/>
          <w:numId w:val="115"/>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must take reasonable and sufficient steps in order to prevent, as far as is</w:t>
      </w:r>
      <w:r w:rsidRPr="00A95BB3">
        <w:rPr>
          <w:rFonts w:ascii="Arial" w:eastAsia="Times New Roman" w:hAnsi="Arial" w:cs="Arial"/>
          <w:w w:val="103"/>
          <w:sz w:val="20"/>
          <w:szCs w:val="20"/>
          <w:lang w:val="en-GB"/>
        </w:rPr>
        <w:t xml:space="preserve"> </w:t>
      </w:r>
      <w:r w:rsidRPr="00A95BB3">
        <w:rPr>
          <w:rFonts w:ascii="Arial" w:eastAsia="Times New Roman" w:hAnsi="Arial" w:cs="Arial"/>
          <w:sz w:val="20"/>
          <w:szCs w:val="20"/>
          <w:lang w:val="en-GB"/>
        </w:rPr>
        <w:t>reasonably practicable, any person from being buried or trapped by a fall or</w:t>
      </w:r>
      <w:r w:rsidRPr="00A95BB3">
        <w:rPr>
          <w:rFonts w:ascii="Arial" w:eastAsia="Times New Roman" w:hAnsi="Arial" w:cs="Arial"/>
          <w:w w:val="96"/>
          <w:sz w:val="20"/>
          <w:szCs w:val="20"/>
          <w:lang w:val="en-GB"/>
        </w:rPr>
        <w:t xml:space="preserve"> </w:t>
      </w:r>
      <w:r w:rsidRPr="00A95BB3">
        <w:rPr>
          <w:rFonts w:ascii="Arial" w:eastAsia="Times New Roman" w:hAnsi="Arial" w:cs="Arial"/>
          <w:sz w:val="20"/>
          <w:szCs w:val="20"/>
          <w:lang w:val="en-GB"/>
        </w:rPr>
        <w:t>dislodgement of material in an excavation;</w:t>
      </w:r>
    </w:p>
    <w:p w14:paraId="4C5CD1BC" w14:textId="77777777" w:rsidR="00A95BB3" w:rsidRPr="00A95BB3" w:rsidRDefault="00A95BB3" w:rsidP="00370847">
      <w:pPr>
        <w:widowControl w:val="0"/>
        <w:numPr>
          <w:ilvl w:val="0"/>
          <w:numId w:val="115"/>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may not require or permit any person to work in an excavation which has not been</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adequately shored or braced: Provided that shoring and bracing may not be</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necessary where-</w:t>
      </w:r>
    </w:p>
    <w:p w14:paraId="1FE6EEA4" w14:textId="77777777" w:rsidR="00A95BB3" w:rsidRPr="00A95BB3" w:rsidRDefault="00A95BB3" w:rsidP="00370847">
      <w:pPr>
        <w:widowControl w:val="0"/>
        <w:numPr>
          <w:ilvl w:val="0"/>
          <w:numId w:val="115"/>
        </w:numPr>
        <w:tabs>
          <w:tab w:val="left" w:pos="709"/>
        </w:tabs>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the sides of the excavation are sloped to at least the maximum angle of</w:t>
      </w:r>
      <w:r w:rsidRPr="00A95BB3">
        <w:rPr>
          <w:rFonts w:ascii="Arial" w:eastAsia="Times New Roman" w:hAnsi="Arial" w:cs="Arial"/>
          <w:w w:val="94"/>
          <w:sz w:val="20"/>
          <w:szCs w:val="20"/>
          <w:lang w:val="en-GB"/>
        </w:rPr>
        <w:t xml:space="preserve"> </w:t>
      </w:r>
      <w:r w:rsidRPr="00A95BB3">
        <w:rPr>
          <w:rFonts w:ascii="Arial" w:eastAsia="Times New Roman" w:hAnsi="Arial" w:cs="Arial"/>
          <w:sz w:val="20"/>
          <w:szCs w:val="20"/>
          <w:lang w:val="en-GB"/>
        </w:rPr>
        <w:t xml:space="preserve">repose measured relative to the horizontal plane; or </w:t>
      </w:r>
    </w:p>
    <w:p w14:paraId="795DDF25" w14:textId="77777777" w:rsidR="00A95BB3" w:rsidRPr="00A95BB3" w:rsidRDefault="00A95BB3" w:rsidP="00370847">
      <w:pPr>
        <w:widowControl w:val="0"/>
        <w:numPr>
          <w:ilvl w:val="0"/>
          <w:numId w:val="115"/>
        </w:numPr>
        <w:tabs>
          <w:tab w:val="left" w:pos="709"/>
        </w:tabs>
        <w:autoSpaceDE w:val="0"/>
        <w:autoSpaceDN w:val="0"/>
        <w:adjustRightInd w:val="0"/>
        <w:spacing w:after="0" w:line="240" w:lineRule="auto"/>
        <w:ind w:left="851" w:right="-200" w:hanging="851"/>
        <w:jc w:val="both"/>
        <w:rPr>
          <w:rFonts w:ascii="Arial" w:eastAsia="Times New Roman" w:hAnsi="Arial" w:cs="Arial"/>
          <w:sz w:val="20"/>
          <w:szCs w:val="20"/>
          <w:lang w:val="en-GB"/>
        </w:rPr>
      </w:pPr>
      <w:r w:rsidRPr="00A95BB3">
        <w:rPr>
          <w:rFonts w:ascii="Arial" w:eastAsia="Times New Roman" w:hAnsi="Arial" w:cs="Arial"/>
          <w:w w:val="105"/>
          <w:sz w:val="20"/>
          <w:szCs w:val="20"/>
          <w:lang w:val="en-GB"/>
        </w:rPr>
        <w:t xml:space="preserve">such an excavation is in stable material: Provided </w:t>
      </w:r>
      <w:r w:rsidRPr="00A95BB3">
        <w:rPr>
          <w:rFonts w:ascii="Arial" w:eastAsia="Times New Roman" w:hAnsi="Arial" w:cs="Arial"/>
          <w:w w:val="115"/>
          <w:sz w:val="20"/>
          <w:szCs w:val="20"/>
          <w:lang w:val="en-GB"/>
        </w:rPr>
        <w:t>that-</w:t>
      </w:r>
    </w:p>
    <w:p w14:paraId="214678EB" w14:textId="77777777" w:rsidR="00A95BB3" w:rsidRPr="00A95BB3" w:rsidRDefault="00A95BB3" w:rsidP="00370847">
      <w:pPr>
        <w:widowControl w:val="0"/>
        <w:numPr>
          <w:ilvl w:val="0"/>
          <w:numId w:val="115"/>
        </w:numPr>
        <w:autoSpaceDE w:val="0"/>
        <w:autoSpaceDN w:val="0"/>
        <w:adjustRightInd w:val="0"/>
        <w:spacing w:after="0" w:line="240" w:lineRule="auto"/>
        <w:ind w:left="709" w:right="-200" w:hanging="709"/>
        <w:jc w:val="both"/>
        <w:rPr>
          <w:rFonts w:ascii="Arial" w:eastAsia="Times New Roman" w:hAnsi="Arial" w:cs="Arial"/>
          <w:sz w:val="20"/>
          <w:szCs w:val="20"/>
          <w:lang w:val="en-GB"/>
        </w:rPr>
      </w:pPr>
      <w:r w:rsidRPr="00A95BB3">
        <w:rPr>
          <w:rFonts w:ascii="Arial" w:eastAsia="Times New Roman" w:hAnsi="Arial" w:cs="Arial"/>
          <w:sz w:val="20"/>
          <w:szCs w:val="20"/>
          <w:lang w:val="en-GB"/>
        </w:rPr>
        <w:t>permission has been given in writing by the appointed competent person    contemplated above upon evaluation by him or her of the site conditions; and</w:t>
      </w:r>
    </w:p>
    <w:p w14:paraId="27998732" w14:textId="77777777" w:rsidR="00A95BB3" w:rsidRPr="00A95BB3" w:rsidRDefault="00A95BB3" w:rsidP="00370847">
      <w:pPr>
        <w:widowControl w:val="0"/>
        <w:numPr>
          <w:ilvl w:val="0"/>
          <w:numId w:val="115"/>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where any uncertainty pertaining to the stability of the soil still exists,</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the decision from a professional engineer or a professional</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technologist competent in excavations is decisive and such a</w:t>
      </w:r>
      <w:r w:rsidRPr="00A95BB3">
        <w:rPr>
          <w:rFonts w:ascii="Arial" w:eastAsia="Times New Roman" w:hAnsi="Arial" w:cs="Arial"/>
          <w:w w:val="111"/>
          <w:sz w:val="20"/>
          <w:szCs w:val="20"/>
          <w:lang w:val="en-GB"/>
        </w:rPr>
        <w:t xml:space="preserve"> </w:t>
      </w:r>
      <w:r w:rsidRPr="00A95BB3">
        <w:rPr>
          <w:rFonts w:ascii="Arial" w:eastAsia="Times New Roman" w:hAnsi="Arial" w:cs="Arial"/>
          <w:sz w:val="20"/>
          <w:szCs w:val="20"/>
          <w:lang w:val="en-GB"/>
        </w:rPr>
        <w:t>decision must be noted in writing and signed by both the competent</w:t>
      </w:r>
      <w:r w:rsidRPr="00A95BB3">
        <w:rPr>
          <w:rFonts w:ascii="Arial" w:eastAsia="Times New Roman" w:hAnsi="Arial" w:cs="Arial"/>
          <w:w w:val="96"/>
          <w:sz w:val="20"/>
          <w:szCs w:val="20"/>
          <w:lang w:val="en-GB"/>
        </w:rPr>
        <w:t xml:space="preserve"> </w:t>
      </w:r>
      <w:r w:rsidRPr="00A95BB3">
        <w:rPr>
          <w:rFonts w:ascii="Arial" w:eastAsia="Times New Roman" w:hAnsi="Arial" w:cs="Arial"/>
          <w:sz w:val="20"/>
          <w:szCs w:val="20"/>
          <w:lang w:val="en-GB"/>
        </w:rPr>
        <w:t>person and the professional</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engineer or technologist, as the case may be;</w:t>
      </w:r>
    </w:p>
    <w:p w14:paraId="47E44901" w14:textId="77777777" w:rsidR="00A95BB3" w:rsidRPr="00A95BB3" w:rsidRDefault="00A95BB3" w:rsidP="00370847">
      <w:pPr>
        <w:widowControl w:val="0"/>
        <w:numPr>
          <w:ilvl w:val="0"/>
          <w:numId w:val="130"/>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must take steps to ensure that the shoring or bracing contemplated above is designed and constructed in a manner that renders it strong enough to</w:t>
      </w:r>
      <w:r w:rsidRPr="00A95BB3">
        <w:rPr>
          <w:rFonts w:ascii="Arial" w:eastAsia="Times New Roman" w:hAnsi="Arial" w:cs="Arial"/>
          <w:w w:val="104"/>
          <w:sz w:val="20"/>
          <w:szCs w:val="20"/>
          <w:lang w:val="en-GB"/>
        </w:rPr>
        <w:t xml:space="preserve"> </w:t>
      </w:r>
      <w:r w:rsidRPr="00A95BB3">
        <w:rPr>
          <w:rFonts w:ascii="Arial" w:eastAsia="Times New Roman" w:hAnsi="Arial" w:cs="Arial"/>
          <w:sz w:val="20"/>
          <w:szCs w:val="20"/>
          <w:lang w:val="en-GB"/>
        </w:rPr>
        <w:t>support the sides of the excavation in question;</w:t>
      </w:r>
    </w:p>
    <w:p w14:paraId="1BD17BEA" w14:textId="77777777" w:rsidR="00A95BB3" w:rsidRPr="00A95BB3" w:rsidRDefault="00A95BB3" w:rsidP="00370847">
      <w:pPr>
        <w:widowControl w:val="0"/>
        <w:numPr>
          <w:ilvl w:val="0"/>
          <w:numId w:val="130"/>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must ensure that no load, material, plant or equipment is placed or moved near the edge of any excavation where it may cause its collapse and consequently</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endangers the safety of any person, unless precautions such as the provision of sufficient and suitable shoring or bracing are taken to prevent the sides from</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collapsing;</w:t>
      </w:r>
    </w:p>
    <w:p w14:paraId="4E8B7D99" w14:textId="77777777" w:rsidR="00A95BB3" w:rsidRPr="00A95BB3" w:rsidRDefault="00A95BB3" w:rsidP="00370847">
      <w:pPr>
        <w:widowControl w:val="0"/>
        <w:numPr>
          <w:ilvl w:val="0"/>
          <w:numId w:val="130"/>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must ensure that where the stability of an adjoining building, structure or road is</w:t>
      </w:r>
      <w:r w:rsidRPr="00A95BB3">
        <w:rPr>
          <w:rFonts w:ascii="Arial" w:eastAsia="Times New Roman" w:hAnsi="Arial" w:cs="Arial"/>
          <w:w w:val="106"/>
          <w:sz w:val="20"/>
          <w:szCs w:val="20"/>
          <w:lang w:val="en-GB"/>
        </w:rPr>
        <w:t xml:space="preserve"> </w:t>
      </w:r>
      <w:r w:rsidRPr="00A95BB3">
        <w:rPr>
          <w:rFonts w:ascii="Arial" w:eastAsia="Times New Roman" w:hAnsi="Arial" w:cs="Arial"/>
          <w:sz w:val="20"/>
          <w:szCs w:val="20"/>
          <w:lang w:val="en-GB"/>
        </w:rPr>
        <w:t>likely to be affected by the making of an excavation, steps are taken to ensure the stability of such building, structure or road and the safety of persons;</w:t>
      </w:r>
    </w:p>
    <w:p w14:paraId="585E3C42" w14:textId="77777777" w:rsidR="00A95BB3" w:rsidRPr="00A95BB3" w:rsidRDefault="00A95BB3" w:rsidP="00370847">
      <w:pPr>
        <w:widowControl w:val="0"/>
        <w:numPr>
          <w:ilvl w:val="0"/>
          <w:numId w:val="130"/>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must cause convenient and safe means of access to be provided to every</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excavation in which persons are required to work, and such access may not be further than six meters from the point where any worker within the excavation is</w:t>
      </w:r>
      <w:r w:rsidRPr="00A95BB3">
        <w:rPr>
          <w:rFonts w:ascii="Arial" w:eastAsia="Times New Roman" w:hAnsi="Arial" w:cs="Arial"/>
          <w:w w:val="103"/>
          <w:sz w:val="20"/>
          <w:szCs w:val="20"/>
          <w:lang w:val="en-GB"/>
        </w:rPr>
        <w:t xml:space="preserve"> </w:t>
      </w:r>
      <w:r w:rsidRPr="00A95BB3">
        <w:rPr>
          <w:rFonts w:ascii="Arial" w:eastAsia="Times New Roman" w:hAnsi="Arial" w:cs="Arial"/>
          <w:sz w:val="20"/>
          <w:szCs w:val="20"/>
          <w:lang w:val="en-GB"/>
        </w:rPr>
        <w:t>working;</w:t>
      </w:r>
    </w:p>
    <w:p w14:paraId="323A9C79" w14:textId="77777777" w:rsidR="00A95BB3" w:rsidRPr="00A95BB3" w:rsidRDefault="00A95BB3" w:rsidP="00370847">
      <w:pPr>
        <w:widowControl w:val="0"/>
        <w:numPr>
          <w:ilvl w:val="0"/>
          <w:numId w:val="130"/>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must ascertain, as far as is reasonably practicable, the location and nature of</w:t>
      </w:r>
      <w:r w:rsidRPr="00A95BB3">
        <w:rPr>
          <w:rFonts w:ascii="Arial" w:eastAsia="Times New Roman" w:hAnsi="Arial" w:cs="Arial"/>
          <w:w w:val="94"/>
          <w:sz w:val="20"/>
          <w:szCs w:val="20"/>
          <w:lang w:val="en-GB"/>
        </w:rPr>
        <w:t xml:space="preserve"> </w:t>
      </w:r>
      <w:r w:rsidRPr="00A95BB3">
        <w:rPr>
          <w:rFonts w:ascii="Arial" w:eastAsia="Times New Roman" w:hAnsi="Arial" w:cs="Arial"/>
          <w:sz w:val="20"/>
          <w:szCs w:val="20"/>
          <w:lang w:val="en-GB"/>
        </w:rPr>
        <w:t>electricity, water, gas or other similar services which may in any way be affected by</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the work to be performed, and must before the commencement of excavation work</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that may affect any such service, take the steps that are necessary to render the</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circumstances safe for all persons involved;</w:t>
      </w:r>
    </w:p>
    <w:p w14:paraId="0D91A866" w14:textId="77777777" w:rsidR="00A95BB3" w:rsidRPr="00A95BB3" w:rsidRDefault="00A95BB3" w:rsidP="00370847">
      <w:pPr>
        <w:widowControl w:val="0"/>
        <w:numPr>
          <w:ilvl w:val="0"/>
          <w:numId w:val="130"/>
        </w:numPr>
        <w:tabs>
          <w:tab w:val="left" w:pos="709"/>
        </w:tabs>
        <w:autoSpaceDE w:val="0"/>
        <w:autoSpaceDN w:val="0"/>
        <w:adjustRightInd w:val="0"/>
        <w:spacing w:after="0" w:line="240" w:lineRule="auto"/>
        <w:ind w:left="1134" w:right="-200" w:hanging="992"/>
        <w:jc w:val="both"/>
        <w:rPr>
          <w:rFonts w:ascii="Arial" w:eastAsia="Times New Roman" w:hAnsi="Arial" w:cs="Arial"/>
          <w:sz w:val="20"/>
          <w:szCs w:val="20"/>
          <w:lang w:val="en-GB"/>
        </w:rPr>
      </w:pPr>
      <w:r w:rsidRPr="00A95BB3">
        <w:rPr>
          <w:rFonts w:ascii="Arial" w:eastAsia="Times New Roman" w:hAnsi="Arial" w:cs="Arial"/>
          <w:sz w:val="20"/>
          <w:szCs w:val="20"/>
          <w:lang w:val="en-GB"/>
        </w:rPr>
        <w:t>must ensure that every excavation, including all bracing and shoring, is</w:t>
      </w:r>
      <w:r w:rsidRPr="00A95BB3">
        <w:rPr>
          <w:rFonts w:ascii="Arial" w:eastAsia="Times New Roman" w:hAnsi="Arial" w:cs="Arial"/>
          <w:w w:val="106"/>
          <w:sz w:val="20"/>
          <w:szCs w:val="20"/>
          <w:lang w:val="en-GB"/>
        </w:rPr>
        <w:t xml:space="preserve"> </w:t>
      </w:r>
      <w:r w:rsidRPr="00A95BB3">
        <w:rPr>
          <w:rFonts w:ascii="Arial" w:eastAsia="Times New Roman" w:hAnsi="Arial" w:cs="Arial"/>
          <w:sz w:val="20"/>
          <w:szCs w:val="20"/>
          <w:lang w:val="en-GB"/>
        </w:rPr>
        <w:t>inspected-</w:t>
      </w:r>
    </w:p>
    <w:p w14:paraId="27F60DC0" w14:textId="77777777" w:rsidR="00A95BB3" w:rsidRPr="00A95BB3" w:rsidRDefault="00A95BB3" w:rsidP="00370847">
      <w:pPr>
        <w:widowControl w:val="0"/>
        <w:numPr>
          <w:ilvl w:val="2"/>
          <w:numId w:val="115"/>
        </w:numPr>
        <w:autoSpaceDE w:val="0"/>
        <w:autoSpaceDN w:val="0"/>
        <w:adjustRightInd w:val="0"/>
        <w:spacing w:after="0" w:line="240" w:lineRule="auto"/>
        <w:ind w:left="1134" w:right="-200" w:hanging="141"/>
        <w:jc w:val="both"/>
        <w:rPr>
          <w:rFonts w:ascii="Arial" w:eastAsia="Times New Roman" w:hAnsi="Arial" w:cs="Arial"/>
          <w:sz w:val="20"/>
          <w:szCs w:val="20"/>
          <w:lang w:val="en-GB"/>
        </w:rPr>
      </w:pPr>
      <w:r w:rsidRPr="00A95BB3">
        <w:rPr>
          <w:rFonts w:ascii="Arial" w:eastAsia="Times New Roman" w:hAnsi="Arial" w:cs="Arial"/>
          <w:sz w:val="20"/>
          <w:szCs w:val="20"/>
          <w:lang w:val="en-GB"/>
        </w:rPr>
        <w:t>daily, prior to the commencement of each shift;</w:t>
      </w:r>
    </w:p>
    <w:p w14:paraId="257A372C" w14:textId="77777777" w:rsidR="00A95BB3" w:rsidRPr="00A95BB3" w:rsidRDefault="00A95BB3" w:rsidP="00370847">
      <w:pPr>
        <w:widowControl w:val="0"/>
        <w:numPr>
          <w:ilvl w:val="2"/>
          <w:numId w:val="115"/>
        </w:numPr>
        <w:autoSpaceDE w:val="0"/>
        <w:autoSpaceDN w:val="0"/>
        <w:adjustRightInd w:val="0"/>
        <w:spacing w:after="0" w:line="240" w:lineRule="auto"/>
        <w:ind w:left="1134" w:right="-200" w:hanging="141"/>
        <w:jc w:val="both"/>
        <w:rPr>
          <w:rFonts w:ascii="Arial" w:eastAsia="Times New Roman" w:hAnsi="Arial" w:cs="Arial"/>
          <w:sz w:val="20"/>
          <w:szCs w:val="20"/>
          <w:lang w:val="en-GB"/>
        </w:rPr>
      </w:pPr>
      <w:r w:rsidRPr="00A95BB3">
        <w:rPr>
          <w:rFonts w:ascii="Arial" w:eastAsia="Times New Roman" w:hAnsi="Arial" w:cs="Arial"/>
          <w:sz w:val="20"/>
          <w:szCs w:val="20"/>
          <w:lang w:val="en-GB"/>
        </w:rPr>
        <w:t>after every blasting operation</w:t>
      </w:r>
      <w:r w:rsidRPr="00A95BB3">
        <w:rPr>
          <w:rFonts w:ascii="Arial" w:eastAsia="Times New Roman" w:hAnsi="Arial" w:cs="Arial"/>
          <w:w w:val="95"/>
          <w:sz w:val="20"/>
          <w:szCs w:val="20"/>
          <w:lang w:val="en-GB"/>
        </w:rPr>
        <w:t>;</w:t>
      </w:r>
    </w:p>
    <w:p w14:paraId="5CA36435" w14:textId="77777777" w:rsidR="00A95BB3" w:rsidRPr="00A95BB3" w:rsidRDefault="00A95BB3" w:rsidP="00370847">
      <w:pPr>
        <w:widowControl w:val="0"/>
        <w:numPr>
          <w:ilvl w:val="2"/>
          <w:numId w:val="115"/>
        </w:numPr>
        <w:autoSpaceDE w:val="0"/>
        <w:autoSpaceDN w:val="0"/>
        <w:adjustRightInd w:val="0"/>
        <w:spacing w:after="0" w:line="240" w:lineRule="auto"/>
        <w:ind w:left="1134" w:right="-200" w:hanging="141"/>
        <w:jc w:val="both"/>
        <w:rPr>
          <w:rFonts w:ascii="Arial" w:eastAsia="Times New Roman" w:hAnsi="Arial" w:cs="Arial"/>
          <w:sz w:val="20"/>
          <w:szCs w:val="20"/>
          <w:lang w:val="en-GB"/>
        </w:rPr>
      </w:pPr>
      <w:r w:rsidRPr="00A95BB3">
        <w:rPr>
          <w:rFonts w:ascii="Arial" w:eastAsia="Times New Roman" w:hAnsi="Arial" w:cs="Arial"/>
          <w:sz w:val="20"/>
          <w:szCs w:val="20"/>
          <w:lang w:val="en-GB"/>
        </w:rPr>
        <w:lastRenderedPageBreak/>
        <w:t>after an unexpected fall of ground;</w:t>
      </w:r>
    </w:p>
    <w:p w14:paraId="03481B33" w14:textId="77777777" w:rsidR="00A95BB3" w:rsidRPr="00A95BB3" w:rsidRDefault="00A95BB3" w:rsidP="00370847">
      <w:pPr>
        <w:widowControl w:val="0"/>
        <w:numPr>
          <w:ilvl w:val="2"/>
          <w:numId w:val="115"/>
        </w:numPr>
        <w:autoSpaceDE w:val="0"/>
        <w:autoSpaceDN w:val="0"/>
        <w:adjustRightInd w:val="0"/>
        <w:spacing w:after="0" w:line="240" w:lineRule="auto"/>
        <w:ind w:left="1134" w:right="-200" w:hanging="141"/>
        <w:jc w:val="both"/>
        <w:rPr>
          <w:rFonts w:ascii="Arial" w:eastAsia="Times New Roman" w:hAnsi="Arial" w:cs="Arial"/>
          <w:sz w:val="20"/>
          <w:szCs w:val="20"/>
          <w:lang w:val="en-GB"/>
        </w:rPr>
      </w:pPr>
      <w:r w:rsidRPr="00A95BB3">
        <w:rPr>
          <w:rFonts w:ascii="Arial" w:eastAsia="Times New Roman" w:hAnsi="Arial" w:cs="Arial"/>
          <w:sz w:val="20"/>
          <w:szCs w:val="20"/>
          <w:lang w:val="en-GB"/>
        </w:rPr>
        <w:t>after damage to supports; and</w:t>
      </w:r>
    </w:p>
    <w:p w14:paraId="0048341F" w14:textId="77777777" w:rsidR="00A95BB3" w:rsidRPr="00A95BB3" w:rsidRDefault="00A95BB3" w:rsidP="00370847">
      <w:pPr>
        <w:widowControl w:val="0"/>
        <w:numPr>
          <w:ilvl w:val="2"/>
          <w:numId w:val="115"/>
        </w:numPr>
        <w:autoSpaceDE w:val="0"/>
        <w:autoSpaceDN w:val="0"/>
        <w:adjustRightInd w:val="0"/>
        <w:spacing w:after="0" w:line="240" w:lineRule="auto"/>
        <w:ind w:left="1134" w:right="-200" w:hanging="141"/>
        <w:jc w:val="both"/>
        <w:rPr>
          <w:rFonts w:ascii="Arial" w:eastAsia="Times New Roman" w:hAnsi="Arial" w:cs="Arial"/>
          <w:sz w:val="20"/>
          <w:szCs w:val="20"/>
          <w:lang w:val="en-GB"/>
        </w:rPr>
      </w:pPr>
      <w:r w:rsidRPr="00A95BB3">
        <w:rPr>
          <w:rFonts w:ascii="Arial" w:eastAsia="Times New Roman" w:hAnsi="Arial" w:cs="Arial"/>
          <w:sz w:val="20"/>
          <w:szCs w:val="20"/>
          <w:lang w:val="en-GB"/>
        </w:rPr>
        <w:t>after rain,</w:t>
      </w:r>
    </w:p>
    <w:p w14:paraId="6D042C67" w14:textId="77777777" w:rsidR="00A95BB3" w:rsidRPr="00A95BB3" w:rsidRDefault="00A95BB3" w:rsidP="00A95BB3">
      <w:pPr>
        <w:spacing w:after="0" w:line="240" w:lineRule="auto"/>
        <w:ind w:left="1418"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by the competent person, in order to ensure the</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safety of the excavation and of persons, and those results must be recorded in a</w:t>
      </w:r>
      <w:r w:rsidRPr="00A95BB3">
        <w:rPr>
          <w:rFonts w:ascii="Arial" w:eastAsia="Times New Roman" w:hAnsi="Arial" w:cs="Arial"/>
          <w:w w:val="107"/>
          <w:sz w:val="20"/>
          <w:szCs w:val="20"/>
          <w:lang w:val="en-GB"/>
        </w:rPr>
        <w:t xml:space="preserve"> </w:t>
      </w:r>
      <w:r w:rsidRPr="00A95BB3">
        <w:rPr>
          <w:rFonts w:ascii="Arial" w:eastAsia="Times New Roman" w:hAnsi="Arial" w:cs="Arial"/>
          <w:sz w:val="20"/>
          <w:szCs w:val="20"/>
          <w:lang w:val="en-GB"/>
        </w:rPr>
        <w:t>register kept on site and made available on request to an inspector, the client, the client's agent, any other contractor or any employee;</w:t>
      </w:r>
    </w:p>
    <w:p w14:paraId="54286386" w14:textId="77777777" w:rsidR="00A95BB3" w:rsidRPr="00A95BB3" w:rsidRDefault="00A95BB3" w:rsidP="00370847">
      <w:pPr>
        <w:widowControl w:val="0"/>
        <w:numPr>
          <w:ilvl w:val="2"/>
          <w:numId w:val="115"/>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must cause every excavation which is accessible to the public or which is adjacent</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to public roads or thoroughfares, or whereby the safety of persons may be</w:t>
      </w:r>
      <w:r w:rsidRPr="00A95BB3">
        <w:rPr>
          <w:rFonts w:ascii="Arial" w:eastAsia="Times New Roman" w:hAnsi="Arial" w:cs="Arial"/>
          <w:w w:val="102"/>
          <w:sz w:val="20"/>
          <w:szCs w:val="20"/>
          <w:lang w:val="en-GB"/>
        </w:rPr>
        <w:t xml:space="preserve"> </w:t>
      </w:r>
      <w:r w:rsidRPr="00A95BB3">
        <w:rPr>
          <w:rFonts w:ascii="Arial" w:eastAsia="Times New Roman" w:hAnsi="Arial" w:cs="Arial"/>
          <w:sz w:val="20"/>
          <w:szCs w:val="20"/>
          <w:lang w:val="en-GB"/>
        </w:rPr>
        <w:t xml:space="preserve">endangered, to be – </w:t>
      </w:r>
    </w:p>
    <w:p w14:paraId="2C7EDBEE" w14:textId="77777777" w:rsidR="00A95BB3" w:rsidRPr="00A95BB3" w:rsidRDefault="00A95BB3" w:rsidP="00370847">
      <w:pPr>
        <w:widowControl w:val="0"/>
        <w:numPr>
          <w:ilvl w:val="2"/>
          <w:numId w:val="115"/>
        </w:numPr>
        <w:tabs>
          <w:tab w:val="left" w:pos="709"/>
        </w:tabs>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adequately protected by a barrier or fence of at least one metre in height</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and as close to the excavation as is practicable; and</w:t>
      </w:r>
    </w:p>
    <w:p w14:paraId="19C8018B" w14:textId="77777777" w:rsidR="00A95BB3" w:rsidRPr="00A95BB3" w:rsidRDefault="00A95BB3" w:rsidP="00370847">
      <w:pPr>
        <w:widowControl w:val="0"/>
        <w:numPr>
          <w:ilvl w:val="2"/>
          <w:numId w:val="115"/>
        </w:numPr>
        <w:tabs>
          <w:tab w:val="left" w:pos="709"/>
        </w:tabs>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provided with warning illuminates or any other clearly visible boundary</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indicators at night or when visibility is poor, or have resort to any other suitable and sufficient precautionary measure where</w:t>
      </w:r>
      <w:r w:rsidRPr="00A95BB3">
        <w:rPr>
          <w:rFonts w:ascii="Arial" w:eastAsia="Times New Roman" w:hAnsi="Arial" w:cs="Arial"/>
          <w:w w:val="98"/>
          <w:sz w:val="20"/>
          <w:szCs w:val="20"/>
          <w:lang w:val="en-GB"/>
        </w:rPr>
        <w:t xml:space="preserve"> this is </w:t>
      </w:r>
      <w:r w:rsidRPr="00A95BB3">
        <w:rPr>
          <w:rFonts w:ascii="Arial" w:eastAsia="Times New Roman" w:hAnsi="Arial" w:cs="Arial"/>
          <w:sz w:val="20"/>
          <w:szCs w:val="20"/>
          <w:lang w:val="en-GB"/>
        </w:rPr>
        <w:t>not practicable;</w:t>
      </w:r>
    </w:p>
    <w:p w14:paraId="28F0014C" w14:textId="77777777" w:rsidR="00A95BB3" w:rsidRPr="00A95BB3" w:rsidRDefault="00A95BB3" w:rsidP="00370847">
      <w:pPr>
        <w:widowControl w:val="0"/>
        <w:numPr>
          <w:ilvl w:val="2"/>
          <w:numId w:val="115"/>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must ensure that all precautionary measures stipulated for confined spaces as</w:t>
      </w:r>
      <w:r w:rsidRPr="00A95BB3">
        <w:rPr>
          <w:rFonts w:ascii="Arial" w:eastAsia="Times New Roman" w:hAnsi="Arial" w:cs="Arial"/>
          <w:w w:val="104"/>
          <w:sz w:val="20"/>
          <w:szCs w:val="20"/>
          <w:lang w:val="en-GB"/>
        </w:rPr>
        <w:t xml:space="preserve"> </w:t>
      </w:r>
      <w:r w:rsidRPr="00A95BB3">
        <w:rPr>
          <w:rFonts w:ascii="Arial" w:eastAsia="Times New Roman" w:hAnsi="Arial" w:cs="Arial"/>
          <w:sz w:val="20"/>
          <w:szCs w:val="20"/>
          <w:lang w:val="en-GB"/>
        </w:rPr>
        <w:t>determined in the General Safety Regulations, 2003, are complied with by any</w:t>
      </w:r>
      <w:r w:rsidRPr="00A95BB3">
        <w:rPr>
          <w:rFonts w:ascii="Arial" w:eastAsia="Times New Roman" w:hAnsi="Arial" w:cs="Arial"/>
          <w:w w:val="101"/>
          <w:sz w:val="20"/>
          <w:szCs w:val="20"/>
          <w:lang w:val="en-GB"/>
        </w:rPr>
        <w:t xml:space="preserve"> </w:t>
      </w:r>
      <w:r w:rsidRPr="00A95BB3">
        <w:rPr>
          <w:rFonts w:ascii="Arial" w:eastAsia="Times New Roman" w:hAnsi="Arial" w:cs="Arial"/>
          <w:sz w:val="20"/>
          <w:szCs w:val="20"/>
          <w:lang w:val="en-GB"/>
        </w:rPr>
        <w:t>person entering any excavation;</w:t>
      </w:r>
    </w:p>
    <w:p w14:paraId="1A6E853F" w14:textId="77777777" w:rsidR="00A95BB3" w:rsidRPr="00A95BB3" w:rsidRDefault="00A95BB3" w:rsidP="00370847">
      <w:pPr>
        <w:widowControl w:val="0"/>
        <w:numPr>
          <w:ilvl w:val="2"/>
          <w:numId w:val="115"/>
        </w:numPr>
        <w:autoSpaceDE w:val="0"/>
        <w:autoSpaceDN w:val="0"/>
        <w:adjustRightInd w:val="0"/>
        <w:spacing w:after="0" w:line="240" w:lineRule="auto"/>
        <w:ind w:left="709" w:right="-200"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must, where the excavation work involves the use of explosives, appoint a</w:t>
      </w:r>
      <w:r w:rsidRPr="00A95BB3">
        <w:rPr>
          <w:rFonts w:ascii="Arial" w:eastAsia="Times New Roman" w:hAnsi="Arial" w:cs="Arial"/>
          <w:w w:val="107"/>
          <w:sz w:val="20"/>
          <w:szCs w:val="20"/>
          <w:lang w:val="en-GB"/>
        </w:rPr>
        <w:t xml:space="preserve"> </w:t>
      </w:r>
      <w:r w:rsidRPr="00A95BB3">
        <w:rPr>
          <w:rFonts w:ascii="Arial" w:eastAsia="Times New Roman" w:hAnsi="Arial" w:cs="Arial"/>
          <w:sz w:val="20"/>
          <w:szCs w:val="20"/>
          <w:lang w:val="en-GB"/>
        </w:rPr>
        <w:t>competent person in the use of explosives for excavation, and must ensure that a</w:t>
      </w:r>
      <w:r w:rsidRPr="00A95BB3">
        <w:rPr>
          <w:rFonts w:ascii="Arial" w:eastAsia="Times New Roman" w:hAnsi="Arial" w:cs="Arial"/>
          <w:w w:val="111"/>
          <w:sz w:val="20"/>
          <w:szCs w:val="20"/>
          <w:lang w:val="en-GB"/>
        </w:rPr>
        <w:t xml:space="preserve"> </w:t>
      </w:r>
      <w:r w:rsidRPr="00A95BB3">
        <w:rPr>
          <w:rFonts w:ascii="Arial" w:eastAsia="Times New Roman" w:hAnsi="Arial" w:cs="Arial"/>
          <w:sz w:val="20"/>
          <w:szCs w:val="20"/>
          <w:lang w:val="en-GB"/>
        </w:rPr>
        <w:t>method statement is developed by that person in accordance with the applicable</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explosive’s legislation; and</w:t>
      </w:r>
    </w:p>
    <w:p w14:paraId="1CFA840D" w14:textId="77777777" w:rsidR="00A95BB3" w:rsidRPr="00A95BB3" w:rsidRDefault="00A95BB3" w:rsidP="00370847">
      <w:pPr>
        <w:widowControl w:val="0"/>
        <w:numPr>
          <w:ilvl w:val="2"/>
          <w:numId w:val="115"/>
        </w:numPr>
        <w:autoSpaceDE w:val="0"/>
        <w:autoSpaceDN w:val="0"/>
        <w:adjustRightInd w:val="0"/>
        <w:spacing w:after="0" w:line="240" w:lineRule="auto"/>
        <w:ind w:left="709" w:right="-198" w:hanging="567"/>
        <w:jc w:val="both"/>
        <w:rPr>
          <w:rFonts w:ascii="Arial" w:eastAsia="Times New Roman" w:hAnsi="Arial" w:cs="Arial"/>
          <w:sz w:val="20"/>
          <w:szCs w:val="20"/>
          <w:lang w:val="en-GB"/>
        </w:rPr>
      </w:pPr>
      <w:r w:rsidRPr="00A95BB3">
        <w:rPr>
          <w:rFonts w:ascii="Arial" w:eastAsia="Times New Roman" w:hAnsi="Arial" w:cs="Arial"/>
          <w:sz w:val="20"/>
          <w:szCs w:val="20"/>
          <w:lang w:val="en-GB"/>
        </w:rPr>
        <w:t>must cause warning signs to be positioned next to an excavation within which or</w:t>
      </w:r>
      <w:r w:rsidRPr="00A95BB3">
        <w:rPr>
          <w:rFonts w:ascii="Arial" w:eastAsia="Times New Roman" w:hAnsi="Arial" w:cs="Arial"/>
          <w:w w:val="99"/>
          <w:sz w:val="20"/>
          <w:szCs w:val="20"/>
          <w:lang w:val="en-GB"/>
        </w:rPr>
        <w:t xml:space="preserve"> </w:t>
      </w:r>
      <w:r w:rsidRPr="00A95BB3">
        <w:rPr>
          <w:rFonts w:ascii="Arial" w:eastAsia="Times New Roman" w:hAnsi="Arial" w:cs="Arial"/>
          <w:sz w:val="20"/>
          <w:szCs w:val="20"/>
          <w:lang w:val="en-GB"/>
        </w:rPr>
        <w:t>where persons are working or carrying out inspections or tests.</w:t>
      </w:r>
    </w:p>
    <w:p w14:paraId="51A8A91C" w14:textId="77777777" w:rsidR="00A95BB3" w:rsidRPr="00A95BB3" w:rsidRDefault="00A95BB3" w:rsidP="00A95BB3">
      <w:pPr>
        <w:spacing w:after="0" w:line="240" w:lineRule="auto"/>
        <w:ind w:left="709" w:right="-198"/>
        <w:jc w:val="both"/>
        <w:rPr>
          <w:rFonts w:ascii="Arial" w:eastAsia="Times New Roman" w:hAnsi="Arial" w:cs="Arial"/>
          <w:sz w:val="20"/>
          <w:szCs w:val="20"/>
          <w:lang w:val="en-GB"/>
        </w:rPr>
      </w:pPr>
    </w:p>
    <w:p w14:paraId="4E6C6E76" w14:textId="77777777" w:rsidR="00A95BB3" w:rsidRPr="00A95BB3" w:rsidRDefault="00A95BB3" w:rsidP="00A95BB3">
      <w:pPr>
        <w:kinsoku w:val="0"/>
        <w:overflowPunct w:val="0"/>
        <w:spacing w:after="0" w:line="220" w:lineRule="exact"/>
        <w:ind w:right="-200"/>
        <w:jc w:val="both"/>
        <w:rPr>
          <w:rFonts w:ascii="Arial" w:eastAsia="Times New Roman" w:hAnsi="Arial" w:cs="Arial"/>
          <w:sz w:val="20"/>
          <w:szCs w:val="20"/>
          <w:lang w:val="en-GB"/>
        </w:rPr>
      </w:pPr>
    </w:p>
    <w:p w14:paraId="30D69629" w14:textId="77777777" w:rsidR="00A95BB3" w:rsidRPr="00A95BB3" w:rsidRDefault="00A95BB3" w:rsidP="00A95BB3">
      <w:pPr>
        <w:spacing w:after="0" w:line="240" w:lineRule="auto"/>
        <w:ind w:left="709" w:right="-200" w:hanging="709"/>
        <w:jc w:val="both"/>
        <w:rPr>
          <w:rFonts w:ascii="Arial" w:eastAsia="Times New Roman" w:hAnsi="Arial" w:cs="Arial"/>
          <w:b/>
          <w:i/>
          <w:sz w:val="20"/>
          <w:szCs w:val="20"/>
          <w:lang w:val="en-GB"/>
        </w:rPr>
      </w:pPr>
      <w:r w:rsidRPr="00A95BB3">
        <w:rPr>
          <w:rFonts w:ascii="Arial" w:eastAsia="Times New Roman" w:hAnsi="Arial" w:cs="Arial"/>
          <w:b/>
          <w:i/>
          <w:sz w:val="20"/>
          <w:szCs w:val="20"/>
          <w:lang w:val="en-GB"/>
        </w:rPr>
        <w:t>2.35</w:t>
      </w:r>
      <w:r w:rsidRPr="00A95BB3">
        <w:rPr>
          <w:rFonts w:ascii="Arial" w:eastAsia="Times New Roman" w:hAnsi="Arial" w:cs="Arial"/>
          <w:b/>
          <w:i/>
          <w:sz w:val="20"/>
          <w:szCs w:val="20"/>
          <w:lang w:val="en-GB"/>
        </w:rPr>
        <w:tab/>
        <w:t>Scaffolding</w:t>
      </w:r>
    </w:p>
    <w:p w14:paraId="334B6EF3" w14:textId="77777777" w:rsidR="00A95BB3" w:rsidRPr="00A95BB3" w:rsidRDefault="00A95BB3" w:rsidP="00A95BB3">
      <w:pPr>
        <w:spacing w:after="0" w:line="240" w:lineRule="auto"/>
        <w:ind w:right="-200"/>
        <w:jc w:val="both"/>
        <w:rPr>
          <w:rFonts w:ascii="Arial" w:eastAsia="Times New Roman" w:hAnsi="Arial" w:cs="Arial"/>
          <w:sz w:val="20"/>
          <w:szCs w:val="20"/>
          <w:lang w:val="en-GB"/>
        </w:rPr>
      </w:pPr>
    </w:p>
    <w:p w14:paraId="6FEC21C3"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 contractor must appoint a competent person in writing who must ensure that all</w:t>
      </w:r>
      <w:r w:rsidRPr="00A95BB3">
        <w:rPr>
          <w:rFonts w:ascii="Arial" w:eastAsia="Times New Roman" w:hAnsi="Arial" w:cs="Arial"/>
          <w:w w:val="103"/>
          <w:sz w:val="20"/>
          <w:szCs w:val="20"/>
          <w:lang w:val="en-GB"/>
        </w:rPr>
        <w:t xml:space="preserve"> </w:t>
      </w:r>
      <w:r w:rsidRPr="00A95BB3">
        <w:rPr>
          <w:rFonts w:ascii="Arial" w:eastAsia="Times New Roman" w:hAnsi="Arial" w:cs="Arial"/>
          <w:sz w:val="20"/>
          <w:szCs w:val="20"/>
          <w:lang w:val="en-GB"/>
        </w:rPr>
        <w:t>scaffolding work operations are carried out under his or her supervision and that all scaffold</w:t>
      </w:r>
      <w:r w:rsidRPr="00A95BB3">
        <w:rPr>
          <w:rFonts w:ascii="Arial" w:eastAsia="Times New Roman" w:hAnsi="Arial" w:cs="Arial"/>
          <w:w w:val="97"/>
          <w:sz w:val="20"/>
          <w:szCs w:val="20"/>
          <w:lang w:val="en-GB"/>
        </w:rPr>
        <w:t xml:space="preserve"> </w:t>
      </w:r>
      <w:r w:rsidRPr="00A95BB3">
        <w:rPr>
          <w:rFonts w:ascii="Arial" w:eastAsia="Times New Roman" w:hAnsi="Arial" w:cs="Arial"/>
          <w:sz w:val="20"/>
          <w:szCs w:val="20"/>
          <w:lang w:val="en-GB"/>
        </w:rPr>
        <w:t>erectors, team leaders and inspectors are competent to carry out their work.</w:t>
      </w:r>
    </w:p>
    <w:p w14:paraId="50D82C9A"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1033E60B"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A contractor using access scaffolding must ensure that such scaffolding, when in use,</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complies with the safety standards incorporated for this purpose into these Regulations under</w:t>
      </w:r>
      <w:r w:rsidRPr="00A95BB3">
        <w:rPr>
          <w:rFonts w:ascii="Arial" w:eastAsia="Times New Roman" w:hAnsi="Arial" w:cs="Arial"/>
          <w:w w:val="98"/>
          <w:sz w:val="20"/>
          <w:szCs w:val="20"/>
          <w:lang w:val="en-GB"/>
        </w:rPr>
        <w:t xml:space="preserve"> </w:t>
      </w:r>
      <w:r w:rsidRPr="00A95BB3">
        <w:rPr>
          <w:rFonts w:ascii="Arial" w:eastAsia="Times New Roman" w:hAnsi="Arial" w:cs="Arial"/>
          <w:sz w:val="20"/>
          <w:szCs w:val="20"/>
          <w:lang w:val="en-GB"/>
        </w:rPr>
        <w:t>section 44 of the Act.</w:t>
      </w:r>
    </w:p>
    <w:p w14:paraId="320CDC29" w14:textId="77777777" w:rsidR="00A95BB3" w:rsidRPr="00A95BB3" w:rsidRDefault="00A95BB3" w:rsidP="00A95BB3">
      <w:pPr>
        <w:spacing w:after="0" w:line="240" w:lineRule="auto"/>
        <w:ind w:left="-284" w:right="-200"/>
        <w:jc w:val="both"/>
        <w:rPr>
          <w:rFonts w:ascii="Arial" w:eastAsia="Times New Roman" w:hAnsi="Arial" w:cs="Arial"/>
          <w:sz w:val="20"/>
          <w:szCs w:val="20"/>
          <w:lang w:val="en-GB"/>
        </w:rPr>
      </w:pPr>
    </w:p>
    <w:p w14:paraId="3266D229" w14:textId="77777777" w:rsidR="00A95BB3" w:rsidRPr="00A95BB3" w:rsidRDefault="00A95BB3" w:rsidP="00A95BB3">
      <w:pPr>
        <w:spacing w:after="0" w:line="240" w:lineRule="auto"/>
        <w:ind w:right="-200"/>
        <w:jc w:val="both"/>
        <w:rPr>
          <w:rFonts w:ascii="Arial" w:eastAsia="Times New Roman" w:hAnsi="Arial" w:cs="Arial"/>
          <w:sz w:val="24"/>
          <w:szCs w:val="24"/>
          <w:lang w:val="en-GB"/>
        </w:rPr>
      </w:pPr>
    </w:p>
    <w:p w14:paraId="2D992A64" w14:textId="77777777" w:rsidR="00A95BB3" w:rsidRPr="00A95BB3" w:rsidRDefault="00A95BB3" w:rsidP="00370847">
      <w:pPr>
        <w:widowControl w:val="0"/>
        <w:numPr>
          <w:ilvl w:val="1"/>
          <w:numId w:val="166"/>
        </w:numPr>
        <w:tabs>
          <w:tab w:val="left" w:pos="567"/>
        </w:tabs>
        <w:autoSpaceDE w:val="0"/>
        <w:autoSpaceDN w:val="0"/>
        <w:adjustRightInd w:val="0"/>
        <w:spacing w:after="0" w:line="240" w:lineRule="auto"/>
        <w:ind w:right="-20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Hazardous Chemical Substances (HCS)</w:t>
      </w:r>
    </w:p>
    <w:p w14:paraId="67FBFA58"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48BFEEC4"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In addition to the requirements in the HCS Regulations, the principal contractor must provide proof in the Health and Safety Plan that:</w:t>
      </w:r>
    </w:p>
    <w:p w14:paraId="0637A528" w14:textId="77777777" w:rsidR="00A95BB3" w:rsidRPr="00A95BB3" w:rsidRDefault="00A95BB3" w:rsidP="00A95BB3">
      <w:pPr>
        <w:spacing w:after="0" w:line="240" w:lineRule="auto"/>
        <w:ind w:right="-198"/>
        <w:jc w:val="both"/>
        <w:rPr>
          <w:rFonts w:ascii="Arial" w:eastAsia="Times New Roman" w:hAnsi="Arial" w:cs="Arial"/>
          <w:sz w:val="20"/>
          <w:szCs w:val="24"/>
          <w:lang w:val="en-GB"/>
        </w:rPr>
      </w:pPr>
    </w:p>
    <w:p w14:paraId="1FC79BBE" w14:textId="77777777" w:rsidR="00A95BB3" w:rsidRPr="00A95BB3" w:rsidRDefault="00A95BB3" w:rsidP="00370847">
      <w:pPr>
        <w:widowControl w:val="0"/>
        <w:numPr>
          <w:ilvl w:val="0"/>
          <w:numId w:val="131"/>
        </w:numPr>
        <w:tabs>
          <w:tab w:val="num" w:pos="426"/>
          <w:tab w:val="num" w:pos="2444"/>
        </w:tabs>
        <w:autoSpaceDE w:val="0"/>
        <w:autoSpaceDN w:val="0"/>
        <w:adjustRightInd w:val="0"/>
        <w:spacing w:after="0" w:line="240" w:lineRule="auto"/>
        <w:ind w:left="426" w:right="-198" w:hanging="426"/>
        <w:jc w:val="both"/>
        <w:rPr>
          <w:rFonts w:ascii="Arial" w:eastAsia="Times New Roman" w:hAnsi="Arial" w:cs="Arial"/>
          <w:b/>
          <w:sz w:val="20"/>
          <w:szCs w:val="24"/>
          <w:lang w:val="en-GB"/>
        </w:rPr>
      </w:pPr>
      <w:r w:rsidRPr="00A95BB3">
        <w:rPr>
          <w:rFonts w:ascii="Arial" w:eastAsia="Times New Roman" w:hAnsi="Arial" w:cs="Arial"/>
          <w:sz w:val="20"/>
          <w:szCs w:val="24"/>
          <w:lang w:val="en-GB"/>
        </w:rPr>
        <w:t>Material Safety Data Sheets (MSDS’s) of the relevant materials / hazardous chemical substances are available prior to use by the contractor.   All MSDS’s shall be available for inspection by the agent at all times.</w:t>
      </w:r>
    </w:p>
    <w:p w14:paraId="47AE81F1" w14:textId="77777777" w:rsidR="00A95BB3" w:rsidRPr="00A95BB3" w:rsidRDefault="00A95BB3" w:rsidP="00370847">
      <w:pPr>
        <w:widowControl w:val="0"/>
        <w:numPr>
          <w:ilvl w:val="0"/>
          <w:numId w:val="131"/>
        </w:numPr>
        <w:tabs>
          <w:tab w:val="num" w:pos="426"/>
          <w:tab w:val="num" w:pos="2444"/>
        </w:tabs>
        <w:autoSpaceDE w:val="0"/>
        <w:autoSpaceDN w:val="0"/>
        <w:adjustRightInd w:val="0"/>
        <w:spacing w:after="0" w:line="240" w:lineRule="auto"/>
        <w:ind w:left="426" w:right="-198" w:hanging="426"/>
        <w:jc w:val="both"/>
        <w:rPr>
          <w:rFonts w:ascii="Arial" w:eastAsia="Times New Roman" w:hAnsi="Arial" w:cs="Arial"/>
          <w:b/>
          <w:sz w:val="20"/>
          <w:szCs w:val="24"/>
          <w:lang w:val="en-GB"/>
        </w:rPr>
      </w:pPr>
      <w:r w:rsidRPr="00A95BB3">
        <w:rPr>
          <w:rFonts w:ascii="Arial" w:eastAsia="Times New Roman" w:hAnsi="Arial" w:cs="Arial"/>
          <w:sz w:val="20"/>
          <w:szCs w:val="24"/>
          <w:lang w:val="en-GB"/>
        </w:rPr>
        <w:t>Risk assessments are done at least once every 6 months.</w:t>
      </w:r>
    </w:p>
    <w:p w14:paraId="0CBBE40E" w14:textId="77777777" w:rsidR="00A95BB3" w:rsidRPr="00A95BB3" w:rsidRDefault="00A95BB3" w:rsidP="00370847">
      <w:pPr>
        <w:widowControl w:val="0"/>
        <w:numPr>
          <w:ilvl w:val="0"/>
          <w:numId w:val="131"/>
        </w:numPr>
        <w:tabs>
          <w:tab w:val="num" w:pos="426"/>
          <w:tab w:val="num" w:pos="2444"/>
        </w:tabs>
        <w:autoSpaceDE w:val="0"/>
        <w:autoSpaceDN w:val="0"/>
        <w:adjustRightInd w:val="0"/>
        <w:spacing w:after="0" w:line="240" w:lineRule="auto"/>
        <w:ind w:left="426" w:right="-198" w:hanging="426"/>
        <w:jc w:val="both"/>
        <w:rPr>
          <w:rFonts w:ascii="Arial" w:eastAsia="Times New Roman" w:hAnsi="Arial" w:cs="Arial"/>
          <w:b/>
          <w:sz w:val="20"/>
          <w:szCs w:val="24"/>
          <w:lang w:val="en-GB"/>
        </w:rPr>
      </w:pPr>
      <w:r w:rsidRPr="00A95BB3">
        <w:rPr>
          <w:rFonts w:ascii="Arial" w:eastAsia="Times New Roman" w:hAnsi="Arial" w:cs="Arial"/>
          <w:sz w:val="20"/>
          <w:szCs w:val="24"/>
          <w:lang w:val="en-GB"/>
        </w:rPr>
        <w:t>Exposure monitoring is done according to OESSM and by an Approved Inspection Authority (AIA) and that the medical surveillance programme is based on the outcomes of the exposure monitoring.</w:t>
      </w:r>
    </w:p>
    <w:p w14:paraId="1F2896F9" w14:textId="77777777" w:rsidR="00A95BB3" w:rsidRPr="00A95BB3" w:rsidRDefault="00A95BB3" w:rsidP="00370847">
      <w:pPr>
        <w:widowControl w:val="0"/>
        <w:numPr>
          <w:ilvl w:val="0"/>
          <w:numId w:val="131"/>
        </w:numPr>
        <w:tabs>
          <w:tab w:val="num" w:pos="426"/>
          <w:tab w:val="num" w:pos="2444"/>
        </w:tabs>
        <w:autoSpaceDE w:val="0"/>
        <w:autoSpaceDN w:val="0"/>
        <w:adjustRightInd w:val="0"/>
        <w:spacing w:after="0" w:line="240" w:lineRule="auto"/>
        <w:ind w:left="426" w:right="-198" w:hanging="426"/>
        <w:jc w:val="both"/>
        <w:rPr>
          <w:rFonts w:ascii="Arial" w:eastAsia="Times New Roman" w:hAnsi="Arial" w:cs="Arial"/>
          <w:b/>
          <w:sz w:val="20"/>
          <w:szCs w:val="24"/>
          <w:lang w:val="en-GB"/>
        </w:rPr>
      </w:pPr>
      <w:r w:rsidRPr="00A95BB3">
        <w:rPr>
          <w:rFonts w:ascii="Arial" w:eastAsia="Times New Roman" w:hAnsi="Arial" w:cs="Arial"/>
          <w:sz w:val="20"/>
          <w:szCs w:val="24"/>
          <w:lang w:val="en-GB"/>
        </w:rPr>
        <w:t>How the relevant HCS’s are being/going to be controlled by referring to:</w:t>
      </w:r>
    </w:p>
    <w:p w14:paraId="73349689" w14:textId="77777777" w:rsidR="00A95BB3" w:rsidRPr="00A95BB3" w:rsidRDefault="00A95BB3" w:rsidP="00370847">
      <w:pPr>
        <w:widowControl w:val="0"/>
        <w:numPr>
          <w:ilvl w:val="0"/>
          <w:numId w:val="131"/>
        </w:numPr>
        <w:tabs>
          <w:tab w:val="num" w:pos="851"/>
          <w:tab w:val="left" w:pos="1560"/>
        </w:tabs>
        <w:autoSpaceDE w:val="0"/>
        <w:autoSpaceDN w:val="0"/>
        <w:adjustRightInd w:val="0"/>
        <w:spacing w:after="0" w:line="240" w:lineRule="auto"/>
        <w:ind w:left="993" w:right="-198" w:hanging="567"/>
        <w:jc w:val="both"/>
        <w:rPr>
          <w:rFonts w:ascii="Arial" w:eastAsia="Times New Roman" w:hAnsi="Arial" w:cs="Arial"/>
          <w:sz w:val="20"/>
          <w:szCs w:val="24"/>
          <w:lang w:val="en-GB"/>
        </w:rPr>
      </w:pPr>
      <w:r w:rsidRPr="00A95BB3">
        <w:rPr>
          <w:rFonts w:ascii="Arial" w:eastAsia="Times New Roman" w:hAnsi="Arial" w:cs="Arial"/>
          <w:sz w:val="20"/>
          <w:szCs w:val="24"/>
          <w:lang w:val="en-GB"/>
        </w:rPr>
        <w:t>Limiting the amount of HCS</w:t>
      </w:r>
    </w:p>
    <w:p w14:paraId="437FFBEE" w14:textId="77777777" w:rsidR="00A95BB3" w:rsidRPr="00A95BB3" w:rsidRDefault="00A95BB3" w:rsidP="00370847">
      <w:pPr>
        <w:widowControl w:val="0"/>
        <w:numPr>
          <w:ilvl w:val="0"/>
          <w:numId w:val="131"/>
        </w:numPr>
        <w:tabs>
          <w:tab w:val="num" w:pos="851"/>
          <w:tab w:val="num" w:pos="2694"/>
        </w:tabs>
        <w:autoSpaceDE w:val="0"/>
        <w:autoSpaceDN w:val="0"/>
        <w:adjustRightInd w:val="0"/>
        <w:spacing w:after="0" w:line="240" w:lineRule="auto"/>
        <w:ind w:left="993" w:right="-198" w:hanging="567"/>
        <w:jc w:val="both"/>
        <w:rPr>
          <w:rFonts w:ascii="Arial" w:eastAsia="Times New Roman" w:hAnsi="Arial" w:cs="Arial"/>
          <w:sz w:val="20"/>
          <w:szCs w:val="24"/>
          <w:lang w:val="en-GB"/>
        </w:rPr>
      </w:pPr>
      <w:r w:rsidRPr="00A95BB3">
        <w:rPr>
          <w:rFonts w:ascii="Arial" w:eastAsia="Times New Roman" w:hAnsi="Arial" w:cs="Arial"/>
          <w:sz w:val="20"/>
          <w:szCs w:val="24"/>
          <w:lang w:val="en-GB"/>
        </w:rPr>
        <w:t>Limiting the number of employees</w:t>
      </w:r>
    </w:p>
    <w:p w14:paraId="1FF0C489" w14:textId="77777777" w:rsidR="00A95BB3" w:rsidRPr="00A95BB3" w:rsidRDefault="00A95BB3" w:rsidP="00370847">
      <w:pPr>
        <w:widowControl w:val="0"/>
        <w:numPr>
          <w:ilvl w:val="0"/>
          <w:numId w:val="131"/>
        </w:numPr>
        <w:tabs>
          <w:tab w:val="num" w:pos="851"/>
          <w:tab w:val="num" w:pos="2694"/>
        </w:tabs>
        <w:autoSpaceDE w:val="0"/>
        <w:autoSpaceDN w:val="0"/>
        <w:adjustRightInd w:val="0"/>
        <w:spacing w:after="0" w:line="240" w:lineRule="auto"/>
        <w:ind w:left="993" w:right="-198" w:hanging="567"/>
        <w:jc w:val="both"/>
        <w:rPr>
          <w:rFonts w:ascii="Arial" w:eastAsia="Times New Roman" w:hAnsi="Arial" w:cs="Arial"/>
          <w:sz w:val="20"/>
          <w:szCs w:val="24"/>
          <w:lang w:val="en-GB"/>
        </w:rPr>
      </w:pPr>
      <w:r w:rsidRPr="00A95BB3">
        <w:rPr>
          <w:rFonts w:ascii="Arial" w:eastAsia="Times New Roman" w:hAnsi="Arial" w:cs="Arial"/>
          <w:sz w:val="20"/>
          <w:szCs w:val="24"/>
          <w:lang w:val="en-GB"/>
        </w:rPr>
        <w:t>Limiting the period of exposure</w:t>
      </w:r>
    </w:p>
    <w:p w14:paraId="72B084E6" w14:textId="77777777" w:rsidR="00A95BB3" w:rsidRPr="00A95BB3" w:rsidRDefault="00A95BB3" w:rsidP="00370847">
      <w:pPr>
        <w:widowControl w:val="0"/>
        <w:numPr>
          <w:ilvl w:val="0"/>
          <w:numId w:val="131"/>
        </w:numPr>
        <w:tabs>
          <w:tab w:val="num" w:pos="851"/>
          <w:tab w:val="num" w:pos="2694"/>
        </w:tabs>
        <w:autoSpaceDE w:val="0"/>
        <w:autoSpaceDN w:val="0"/>
        <w:adjustRightInd w:val="0"/>
        <w:spacing w:after="0" w:line="240" w:lineRule="auto"/>
        <w:ind w:left="993" w:right="-198" w:hanging="567"/>
        <w:jc w:val="both"/>
        <w:rPr>
          <w:rFonts w:ascii="Arial" w:eastAsia="Times New Roman" w:hAnsi="Arial" w:cs="Arial"/>
          <w:sz w:val="20"/>
          <w:szCs w:val="24"/>
          <w:lang w:val="en-GB"/>
        </w:rPr>
      </w:pPr>
      <w:r w:rsidRPr="00A95BB3">
        <w:rPr>
          <w:rFonts w:ascii="Arial" w:eastAsia="Times New Roman" w:hAnsi="Arial" w:cs="Arial"/>
          <w:sz w:val="20"/>
          <w:szCs w:val="24"/>
          <w:lang w:val="en-GB"/>
        </w:rPr>
        <w:t>Substituting the HCS</w:t>
      </w:r>
    </w:p>
    <w:p w14:paraId="78E7502E" w14:textId="77777777" w:rsidR="00A95BB3" w:rsidRPr="00A95BB3" w:rsidRDefault="00A95BB3" w:rsidP="00370847">
      <w:pPr>
        <w:widowControl w:val="0"/>
        <w:numPr>
          <w:ilvl w:val="0"/>
          <w:numId w:val="131"/>
        </w:numPr>
        <w:tabs>
          <w:tab w:val="num" w:pos="851"/>
          <w:tab w:val="num" w:pos="2694"/>
        </w:tabs>
        <w:autoSpaceDE w:val="0"/>
        <w:autoSpaceDN w:val="0"/>
        <w:adjustRightInd w:val="0"/>
        <w:spacing w:after="0" w:line="240" w:lineRule="auto"/>
        <w:ind w:left="993" w:right="-198" w:hanging="567"/>
        <w:jc w:val="both"/>
        <w:rPr>
          <w:rFonts w:ascii="Arial" w:eastAsia="Times New Roman" w:hAnsi="Arial" w:cs="Arial"/>
          <w:sz w:val="20"/>
          <w:szCs w:val="24"/>
          <w:lang w:val="en-GB"/>
        </w:rPr>
      </w:pPr>
      <w:r w:rsidRPr="00A95BB3">
        <w:rPr>
          <w:rFonts w:ascii="Arial" w:eastAsia="Times New Roman" w:hAnsi="Arial" w:cs="Arial"/>
          <w:sz w:val="20"/>
          <w:szCs w:val="24"/>
          <w:lang w:val="en-GB"/>
        </w:rPr>
        <w:t>Using engineering controls</w:t>
      </w:r>
    </w:p>
    <w:p w14:paraId="5CFBF2D0" w14:textId="77777777" w:rsidR="00A95BB3" w:rsidRPr="00A95BB3" w:rsidRDefault="00A95BB3" w:rsidP="00370847">
      <w:pPr>
        <w:widowControl w:val="0"/>
        <w:numPr>
          <w:ilvl w:val="0"/>
          <w:numId w:val="131"/>
        </w:numPr>
        <w:tabs>
          <w:tab w:val="num" w:pos="851"/>
          <w:tab w:val="num" w:pos="2694"/>
        </w:tabs>
        <w:autoSpaceDE w:val="0"/>
        <w:autoSpaceDN w:val="0"/>
        <w:adjustRightInd w:val="0"/>
        <w:spacing w:after="0" w:line="240" w:lineRule="auto"/>
        <w:ind w:left="993" w:right="-198" w:hanging="567"/>
        <w:jc w:val="both"/>
        <w:rPr>
          <w:rFonts w:ascii="Arial" w:eastAsia="Times New Roman" w:hAnsi="Arial" w:cs="Arial"/>
          <w:sz w:val="20"/>
          <w:szCs w:val="24"/>
          <w:lang w:val="en-GB"/>
        </w:rPr>
      </w:pPr>
      <w:r w:rsidRPr="00A95BB3">
        <w:rPr>
          <w:rFonts w:ascii="Arial" w:eastAsia="Times New Roman" w:hAnsi="Arial" w:cs="Arial"/>
          <w:sz w:val="20"/>
          <w:szCs w:val="24"/>
          <w:lang w:val="en-GB"/>
        </w:rPr>
        <w:t>Using appropriate written work procedures</w:t>
      </w:r>
    </w:p>
    <w:p w14:paraId="489F0A60" w14:textId="77777777" w:rsidR="00A95BB3" w:rsidRPr="00A95BB3" w:rsidRDefault="00A95BB3" w:rsidP="00370847">
      <w:pPr>
        <w:widowControl w:val="0"/>
        <w:numPr>
          <w:ilvl w:val="0"/>
          <w:numId w:val="133"/>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The correct PPE is being used.</w:t>
      </w:r>
    </w:p>
    <w:p w14:paraId="185DE589" w14:textId="77777777" w:rsidR="00A95BB3" w:rsidRPr="00A95BB3" w:rsidRDefault="00A95BB3" w:rsidP="00370847">
      <w:pPr>
        <w:widowControl w:val="0"/>
        <w:numPr>
          <w:ilvl w:val="0"/>
          <w:numId w:val="133"/>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HCS are stored and transported according to SABS 072 and 0228.</w:t>
      </w:r>
    </w:p>
    <w:p w14:paraId="653B7862" w14:textId="77777777" w:rsidR="00A95BB3" w:rsidRPr="00A95BB3" w:rsidRDefault="00A95BB3" w:rsidP="00370847">
      <w:pPr>
        <w:widowControl w:val="0"/>
        <w:numPr>
          <w:ilvl w:val="0"/>
          <w:numId w:val="133"/>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Training with regards to these regulations was given.</w:t>
      </w:r>
    </w:p>
    <w:p w14:paraId="3586299C" w14:textId="77777777" w:rsidR="00A95BB3" w:rsidRPr="00A95BB3" w:rsidRDefault="00A95BB3" w:rsidP="00A95BB3">
      <w:pPr>
        <w:spacing w:after="0" w:line="240" w:lineRule="auto"/>
        <w:ind w:right="-198"/>
        <w:jc w:val="both"/>
        <w:rPr>
          <w:rFonts w:ascii="Arial" w:eastAsia="Times New Roman" w:hAnsi="Arial" w:cs="Arial"/>
          <w:sz w:val="20"/>
          <w:szCs w:val="24"/>
          <w:lang w:val="en-GB"/>
        </w:rPr>
      </w:pPr>
    </w:p>
    <w:p w14:paraId="76F70FA0" w14:textId="77777777" w:rsidR="00A95BB3" w:rsidRPr="00A95BB3" w:rsidRDefault="00A95BB3" w:rsidP="00A95BB3">
      <w:pPr>
        <w:tabs>
          <w:tab w:val="left" w:pos="-284"/>
        </w:tabs>
        <w:spacing w:after="0" w:line="240" w:lineRule="auto"/>
        <w:ind w:left="-284" w:right="-198"/>
        <w:jc w:val="both"/>
        <w:rPr>
          <w:rFonts w:ascii="Arial" w:eastAsia="Times New Roman" w:hAnsi="Arial" w:cs="Arial"/>
          <w:sz w:val="20"/>
          <w:szCs w:val="24"/>
          <w:lang w:val="en-GB"/>
        </w:rPr>
      </w:pPr>
      <w:r w:rsidRPr="00A95BB3">
        <w:rPr>
          <w:rFonts w:ascii="Arial" w:eastAsia="Times New Roman" w:hAnsi="Arial" w:cs="Arial"/>
          <w:sz w:val="20"/>
          <w:szCs w:val="24"/>
          <w:lang w:val="en-GB"/>
        </w:rPr>
        <w:t>The Health and Safety plan should make reference to the disposal of hazardous waste on classified sites and the location thereof (where applicable).</w:t>
      </w:r>
    </w:p>
    <w:p w14:paraId="7F1F51AD" w14:textId="77777777" w:rsidR="00A95BB3" w:rsidRPr="00A95BB3" w:rsidRDefault="00A95BB3" w:rsidP="00A95BB3">
      <w:pPr>
        <w:tabs>
          <w:tab w:val="left" w:pos="-284"/>
        </w:tabs>
        <w:spacing w:after="0" w:line="240" w:lineRule="auto"/>
        <w:ind w:left="-284" w:right="-198"/>
        <w:jc w:val="both"/>
        <w:rPr>
          <w:rFonts w:ascii="Arial" w:eastAsia="Times New Roman" w:hAnsi="Arial" w:cs="Arial"/>
          <w:sz w:val="20"/>
          <w:szCs w:val="24"/>
          <w:lang w:val="en-GB"/>
        </w:rPr>
      </w:pPr>
    </w:p>
    <w:p w14:paraId="6F8D510E" w14:textId="77777777" w:rsidR="00A95BB3" w:rsidRPr="00A95BB3" w:rsidRDefault="00A95BB3" w:rsidP="00A95BB3">
      <w:pPr>
        <w:tabs>
          <w:tab w:val="left" w:pos="-284"/>
        </w:tabs>
        <w:spacing w:after="0" w:line="240" w:lineRule="auto"/>
        <w:ind w:left="-284" w:right="-198"/>
        <w:jc w:val="both"/>
        <w:rPr>
          <w:rFonts w:ascii="Arial" w:eastAsia="Times New Roman" w:hAnsi="Arial" w:cs="Arial"/>
          <w:sz w:val="20"/>
          <w:szCs w:val="24"/>
          <w:lang w:val="en-GB"/>
        </w:rPr>
      </w:pPr>
      <w:r w:rsidRPr="00A95BB3">
        <w:rPr>
          <w:rFonts w:ascii="Arial" w:eastAsia="Times New Roman" w:hAnsi="Arial" w:cs="Arial"/>
          <w:sz w:val="20"/>
          <w:szCs w:val="24"/>
          <w:lang w:val="en-GB"/>
        </w:rPr>
        <w:t>The First Aider must be made aware of the MSDS and trained in how to treat HCS incidents appropriately.</w:t>
      </w:r>
    </w:p>
    <w:p w14:paraId="1B6B85FE" w14:textId="6DB11150" w:rsidR="00094826" w:rsidRDefault="00094826">
      <w:pPr>
        <w:rPr>
          <w:rFonts w:ascii="Arial" w:eastAsia="Times New Roman" w:hAnsi="Arial" w:cs="Arial"/>
          <w:sz w:val="20"/>
          <w:szCs w:val="24"/>
          <w:lang w:val="en-GB"/>
        </w:rPr>
      </w:pPr>
      <w:r>
        <w:rPr>
          <w:rFonts w:ascii="Arial" w:eastAsia="Times New Roman" w:hAnsi="Arial" w:cs="Arial"/>
          <w:sz w:val="20"/>
          <w:szCs w:val="24"/>
          <w:lang w:val="en-GB"/>
        </w:rPr>
        <w:br w:type="page"/>
      </w:r>
    </w:p>
    <w:p w14:paraId="3CF22C97"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p>
    <w:p w14:paraId="07001727" w14:textId="77777777" w:rsidR="00A95BB3" w:rsidRPr="00A95BB3" w:rsidRDefault="00A95BB3" w:rsidP="00370847">
      <w:pPr>
        <w:widowControl w:val="0"/>
        <w:numPr>
          <w:ilvl w:val="1"/>
          <w:numId w:val="166"/>
        </w:numPr>
        <w:autoSpaceDE w:val="0"/>
        <w:autoSpaceDN w:val="0"/>
        <w:adjustRightInd w:val="0"/>
        <w:spacing w:after="0" w:line="240" w:lineRule="auto"/>
        <w:ind w:right="-20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Noise Induced Hearing Loss</w:t>
      </w:r>
    </w:p>
    <w:p w14:paraId="2984D749"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6843D41F" w14:textId="77777777" w:rsidR="00A95BB3" w:rsidRPr="00A95BB3" w:rsidRDefault="00A95BB3" w:rsidP="00A95BB3">
      <w:pPr>
        <w:spacing w:after="0" w:line="240" w:lineRule="auto"/>
        <w:ind w:left="-284" w:right="-198"/>
        <w:jc w:val="both"/>
        <w:rPr>
          <w:rFonts w:ascii="Arial" w:eastAsia="Times New Roman" w:hAnsi="Arial" w:cs="Arial"/>
          <w:sz w:val="20"/>
          <w:szCs w:val="24"/>
          <w:lang w:val="en-GB"/>
        </w:rPr>
      </w:pPr>
      <w:r w:rsidRPr="00A95BB3">
        <w:rPr>
          <w:rFonts w:ascii="Arial" w:eastAsia="Times New Roman" w:hAnsi="Arial" w:cs="Arial"/>
          <w:sz w:val="20"/>
          <w:szCs w:val="24"/>
          <w:lang w:val="en-GB"/>
        </w:rPr>
        <w:t>Where noise is identified as a hazard the requirements of the NIHL regulations must be complied with and the following must be included / referred to in the Health and Safety Plan:</w:t>
      </w:r>
    </w:p>
    <w:p w14:paraId="0D2DA9D8"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2BD96B42" w14:textId="77777777" w:rsidR="00A95BB3" w:rsidRPr="00A95BB3" w:rsidRDefault="00A95BB3" w:rsidP="00370847">
      <w:pPr>
        <w:widowControl w:val="0"/>
        <w:numPr>
          <w:ilvl w:val="0"/>
          <w:numId w:val="132"/>
        </w:numPr>
        <w:autoSpaceDE w:val="0"/>
        <w:autoSpaceDN w:val="0"/>
        <w:adjustRightInd w:val="0"/>
        <w:spacing w:after="80" w:line="240" w:lineRule="auto"/>
        <w:ind w:left="425" w:right="-198" w:hanging="425"/>
        <w:jc w:val="both"/>
        <w:rPr>
          <w:rFonts w:ascii="Arial" w:eastAsia="Times New Roman" w:hAnsi="Arial" w:cs="Arial"/>
          <w:sz w:val="20"/>
          <w:szCs w:val="24"/>
          <w:lang w:val="en-GB"/>
        </w:rPr>
      </w:pPr>
      <w:r w:rsidRPr="00A95BB3">
        <w:rPr>
          <w:rFonts w:ascii="Arial" w:eastAsia="Times New Roman" w:hAnsi="Arial" w:cs="Arial"/>
          <w:sz w:val="20"/>
          <w:szCs w:val="24"/>
          <w:lang w:val="en-GB"/>
        </w:rPr>
        <w:t>Proof of training with regards to these regulations.</w:t>
      </w:r>
    </w:p>
    <w:p w14:paraId="4EF487C3" w14:textId="77777777" w:rsidR="00A95BB3" w:rsidRPr="00A95BB3" w:rsidRDefault="00A95BB3" w:rsidP="00370847">
      <w:pPr>
        <w:widowControl w:val="0"/>
        <w:numPr>
          <w:ilvl w:val="0"/>
          <w:numId w:val="132"/>
        </w:numPr>
        <w:autoSpaceDE w:val="0"/>
        <w:autoSpaceDN w:val="0"/>
        <w:adjustRightInd w:val="0"/>
        <w:spacing w:before="80" w:after="8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Risk assessment done within 1 month of commencement of work.</w:t>
      </w:r>
    </w:p>
    <w:p w14:paraId="160913F1" w14:textId="77777777" w:rsidR="00A95BB3" w:rsidRPr="00A95BB3" w:rsidRDefault="00A95BB3" w:rsidP="00370847">
      <w:pPr>
        <w:widowControl w:val="0"/>
        <w:numPr>
          <w:ilvl w:val="0"/>
          <w:numId w:val="132"/>
        </w:numPr>
        <w:autoSpaceDE w:val="0"/>
        <w:autoSpaceDN w:val="0"/>
        <w:adjustRightInd w:val="0"/>
        <w:spacing w:before="80" w:after="8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That monitoring carried out by an AIA and done according to SABS 083.</w:t>
      </w:r>
    </w:p>
    <w:p w14:paraId="754EBEB1" w14:textId="77777777" w:rsidR="00A95BB3" w:rsidRPr="00A95BB3" w:rsidRDefault="00A95BB3" w:rsidP="00370847">
      <w:pPr>
        <w:widowControl w:val="0"/>
        <w:numPr>
          <w:ilvl w:val="0"/>
          <w:numId w:val="132"/>
        </w:numPr>
        <w:autoSpaceDE w:val="0"/>
        <w:autoSpaceDN w:val="0"/>
        <w:adjustRightInd w:val="0"/>
        <w:spacing w:before="80" w:after="8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Medical surveillance programme established and maintained for the necessary employees.</w:t>
      </w:r>
    </w:p>
    <w:p w14:paraId="68F68AB4" w14:textId="77777777" w:rsidR="00A95BB3" w:rsidRPr="00A95BB3" w:rsidRDefault="00A95BB3" w:rsidP="00370847">
      <w:pPr>
        <w:widowControl w:val="0"/>
        <w:numPr>
          <w:ilvl w:val="0"/>
          <w:numId w:val="132"/>
        </w:numPr>
        <w:autoSpaceDE w:val="0"/>
        <w:autoSpaceDN w:val="0"/>
        <w:adjustRightInd w:val="0"/>
        <w:spacing w:before="80" w:after="8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Control of noise by referring to:</w:t>
      </w:r>
    </w:p>
    <w:p w14:paraId="553405B7" w14:textId="77777777" w:rsidR="00A95BB3" w:rsidRPr="00A95BB3" w:rsidRDefault="00A95BB3" w:rsidP="00370847">
      <w:pPr>
        <w:widowControl w:val="0"/>
        <w:numPr>
          <w:ilvl w:val="0"/>
          <w:numId w:val="132"/>
        </w:numPr>
        <w:autoSpaceDE w:val="0"/>
        <w:autoSpaceDN w:val="0"/>
        <w:adjustRightInd w:val="0"/>
        <w:spacing w:before="80" w:after="8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Engineering methods considered</w:t>
      </w:r>
    </w:p>
    <w:p w14:paraId="47CC0DA7" w14:textId="77777777" w:rsidR="00A95BB3" w:rsidRPr="00A95BB3" w:rsidRDefault="00A95BB3" w:rsidP="00370847">
      <w:pPr>
        <w:widowControl w:val="0"/>
        <w:numPr>
          <w:ilvl w:val="0"/>
          <w:numId w:val="132"/>
        </w:numPr>
        <w:autoSpaceDE w:val="0"/>
        <w:autoSpaceDN w:val="0"/>
        <w:adjustRightInd w:val="0"/>
        <w:spacing w:before="80" w:after="8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Admin control (number of employees exposed) considered</w:t>
      </w:r>
    </w:p>
    <w:p w14:paraId="7A34A724" w14:textId="77777777" w:rsidR="00A95BB3" w:rsidRPr="00A95BB3" w:rsidRDefault="00A95BB3" w:rsidP="00370847">
      <w:pPr>
        <w:widowControl w:val="0"/>
        <w:numPr>
          <w:ilvl w:val="0"/>
          <w:numId w:val="132"/>
        </w:numPr>
        <w:autoSpaceDE w:val="0"/>
        <w:autoSpaceDN w:val="0"/>
        <w:adjustRightInd w:val="0"/>
        <w:spacing w:before="80" w:after="80" w:line="240" w:lineRule="auto"/>
        <w:ind w:left="426" w:right="-198" w:hanging="426"/>
        <w:rPr>
          <w:rFonts w:ascii="Arial" w:eastAsia="Times New Roman" w:hAnsi="Arial" w:cs="Arial"/>
          <w:sz w:val="20"/>
          <w:szCs w:val="24"/>
          <w:lang w:val="en-GB"/>
        </w:rPr>
      </w:pPr>
      <w:r w:rsidRPr="00A95BB3">
        <w:rPr>
          <w:rFonts w:ascii="Arial" w:eastAsia="Times New Roman" w:hAnsi="Arial" w:cs="Arial"/>
          <w:sz w:val="20"/>
          <w:szCs w:val="24"/>
          <w:lang w:val="en-GB"/>
        </w:rPr>
        <w:t xml:space="preserve">Personal protective equipment considered/decided on </w:t>
      </w:r>
    </w:p>
    <w:p w14:paraId="50FD0A5C" w14:textId="77777777" w:rsidR="00A95BB3" w:rsidRPr="00A95BB3" w:rsidRDefault="00A95BB3" w:rsidP="00370847">
      <w:pPr>
        <w:widowControl w:val="0"/>
        <w:numPr>
          <w:ilvl w:val="0"/>
          <w:numId w:val="132"/>
        </w:numPr>
        <w:autoSpaceDE w:val="0"/>
        <w:autoSpaceDN w:val="0"/>
        <w:adjustRightInd w:val="0"/>
        <w:spacing w:before="80" w:after="8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Describe how records are going to be kept for 40 years.</w:t>
      </w:r>
    </w:p>
    <w:p w14:paraId="1683560C" w14:textId="77777777" w:rsidR="00A95BB3" w:rsidRPr="00A95BB3" w:rsidRDefault="00A95BB3" w:rsidP="00A95BB3">
      <w:pPr>
        <w:spacing w:after="0" w:line="240" w:lineRule="auto"/>
        <w:ind w:right="-200"/>
        <w:jc w:val="both"/>
        <w:rPr>
          <w:rFonts w:ascii="Arial" w:eastAsia="Times New Roman" w:hAnsi="Arial" w:cs="Arial"/>
          <w:sz w:val="20"/>
          <w:szCs w:val="24"/>
          <w:lang w:val="en-GB"/>
        </w:rPr>
      </w:pPr>
    </w:p>
    <w:p w14:paraId="4788D00B" w14:textId="77777777" w:rsidR="00A95BB3" w:rsidRPr="00A95BB3" w:rsidRDefault="00A95BB3" w:rsidP="00A95BB3">
      <w:pPr>
        <w:spacing w:after="0" w:line="240" w:lineRule="auto"/>
        <w:ind w:left="709" w:hanging="709"/>
        <w:jc w:val="both"/>
        <w:rPr>
          <w:rFonts w:ascii="Arial" w:eastAsia="Times New Roman" w:hAnsi="Arial" w:cs="Arial"/>
          <w:b/>
          <w:i/>
          <w:sz w:val="20"/>
          <w:szCs w:val="20"/>
          <w:lang w:val="en-GB"/>
        </w:rPr>
      </w:pPr>
      <w:r w:rsidRPr="00A95BB3">
        <w:rPr>
          <w:rFonts w:ascii="Arial" w:eastAsia="Times New Roman" w:hAnsi="Arial" w:cs="Arial"/>
          <w:b/>
          <w:i/>
          <w:sz w:val="20"/>
          <w:szCs w:val="20"/>
          <w:lang w:val="en-GB"/>
        </w:rPr>
        <w:t>2.38</w:t>
      </w:r>
      <w:r w:rsidRPr="00A95BB3">
        <w:rPr>
          <w:rFonts w:ascii="Arial" w:eastAsia="Times New Roman" w:hAnsi="Arial" w:cs="Arial"/>
          <w:b/>
          <w:i/>
          <w:sz w:val="20"/>
          <w:szCs w:val="20"/>
          <w:lang w:val="en-GB"/>
        </w:rPr>
        <w:tab/>
        <w:t>Personal Protective Equipment (PPE)</w:t>
      </w:r>
    </w:p>
    <w:p w14:paraId="66A20CFC" w14:textId="77777777" w:rsidR="00A95BB3" w:rsidRPr="00A95BB3" w:rsidRDefault="00A95BB3" w:rsidP="00A95BB3">
      <w:pPr>
        <w:tabs>
          <w:tab w:val="num" w:pos="0"/>
        </w:tabs>
        <w:spacing w:after="0" w:line="240" w:lineRule="auto"/>
        <w:ind w:right="-200"/>
        <w:jc w:val="both"/>
        <w:rPr>
          <w:rFonts w:ascii="Arial" w:eastAsia="Times New Roman" w:hAnsi="Arial" w:cs="Arial"/>
          <w:sz w:val="20"/>
          <w:szCs w:val="20"/>
          <w:lang w:val="en-GB"/>
        </w:rPr>
      </w:pPr>
    </w:p>
    <w:p w14:paraId="71D91B53"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 xml:space="preserve">The Contractor shall carry out PPE or clothing needs analysis in accordance with his risk assessment, to determine the necessary PPE or clothing to be used during construction. The Contractor shall make provision and keep adequate quantities of SABS approved PPE or clothing on site at all times.  </w:t>
      </w:r>
    </w:p>
    <w:p w14:paraId="30FA420E"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0"/>
          <w:lang w:val="en-GB"/>
        </w:rPr>
      </w:pPr>
    </w:p>
    <w:p w14:paraId="0BC4D327"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The Contractor must ensure that personnel are trained in the correct use of PPE to be used.</w:t>
      </w:r>
    </w:p>
    <w:p w14:paraId="18E53E43" w14:textId="77777777" w:rsidR="00A95BB3" w:rsidRPr="00A95BB3" w:rsidRDefault="00A95BB3" w:rsidP="00A95BB3">
      <w:pPr>
        <w:tabs>
          <w:tab w:val="num" w:pos="-284"/>
        </w:tabs>
        <w:spacing w:after="0" w:line="240" w:lineRule="auto"/>
        <w:ind w:left="-284" w:right="-200"/>
        <w:jc w:val="both"/>
        <w:rPr>
          <w:rFonts w:ascii="Arial" w:eastAsia="Times New Roman" w:hAnsi="Arial" w:cs="Arial"/>
          <w:color w:val="FF0000"/>
          <w:sz w:val="20"/>
          <w:szCs w:val="20"/>
          <w:lang w:val="en-GB"/>
        </w:rPr>
      </w:pPr>
    </w:p>
    <w:p w14:paraId="2D924192"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0"/>
          <w:lang w:val="en-GB"/>
        </w:rPr>
      </w:pPr>
      <w:r w:rsidRPr="00A95BB3">
        <w:rPr>
          <w:rFonts w:ascii="Arial" w:eastAsia="Times New Roman" w:hAnsi="Arial" w:cs="Arial"/>
          <w:sz w:val="20"/>
          <w:szCs w:val="20"/>
          <w:lang w:val="en-GB"/>
        </w:rPr>
        <w:t>The Contractor must ensure that lost, stolen, worn out or damaged PPE is replaced as required and receipt signed for by employees on site.</w:t>
      </w:r>
    </w:p>
    <w:p w14:paraId="5EEA3E7A" w14:textId="77777777" w:rsidR="00A95BB3" w:rsidRPr="00A95BB3" w:rsidRDefault="00A95BB3" w:rsidP="00A95BB3">
      <w:pPr>
        <w:tabs>
          <w:tab w:val="num" w:pos="-284"/>
        </w:tabs>
        <w:spacing w:after="0" w:line="240" w:lineRule="auto"/>
        <w:ind w:right="-200"/>
        <w:jc w:val="both"/>
        <w:rPr>
          <w:rFonts w:ascii="Arial" w:eastAsia="Times New Roman" w:hAnsi="Arial" w:cs="Arial"/>
          <w:sz w:val="20"/>
          <w:szCs w:val="24"/>
          <w:lang w:val="en-GB"/>
        </w:rPr>
      </w:pPr>
    </w:p>
    <w:p w14:paraId="5B6BB040" w14:textId="77777777" w:rsidR="00A95BB3" w:rsidRPr="00A95BB3" w:rsidRDefault="00A95BB3" w:rsidP="00370847">
      <w:pPr>
        <w:widowControl w:val="0"/>
        <w:numPr>
          <w:ilvl w:val="1"/>
          <w:numId w:val="167"/>
        </w:numPr>
        <w:autoSpaceDE w:val="0"/>
        <w:autoSpaceDN w:val="0"/>
        <w:adjustRightInd w:val="0"/>
        <w:spacing w:after="0" w:line="240" w:lineRule="auto"/>
        <w:ind w:right="-20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 xml:space="preserve">Pressure Vessels (Including Gas Bottles) </w:t>
      </w:r>
    </w:p>
    <w:p w14:paraId="4D557099" w14:textId="77777777" w:rsidR="00A95BB3" w:rsidRPr="00A95BB3" w:rsidRDefault="00A95BB3" w:rsidP="00A95BB3">
      <w:pPr>
        <w:spacing w:after="0" w:line="240" w:lineRule="auto"/>
        <w:ind w:left="-288" w:right="-200"/>
        <w:jc w:val="both"/>
        <w:rPr>
          <w:rFonts w:ascii="Arial" w:eastAsia="Times New Roman" w:hAnsi="Arial" w:cs="Arial"/>
          <w:sz w:val="20"/>
          <w:szCs w:val="24"/>
          <w:lang w:val="en-GB"/>
        </w:rPr>
      </w:pPr>
    </w:p>
    <w:p w14:paraId="61CD8641" w14:textId="77777777" w:rsidR="00A95BB3" w:rsidRPr="00A95BB3" w:rsidRDefault="00A95BB3" w:rsidP="00A95BB3">
      <w:pPr>
        <w:spacing w:after="0" w:line="240" w:lineRule="auto"/>
        <w:ind w:right="-198" w:hanging="284"/>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comply with Pressure Vessel Regulations, including:</w:t>
      </w:r>
    </w:p>
    <w:p w14:paraId="24A4624D" w14:textId="77777777" w:rsidR="00A95BB3" w:rsidRPr="00A95BB3" w:rsidRDefault="00A95BB3" w:rsidP="00A95BB3">
      <w:pPr>
        <w:spacing w:after="0" w:line="240" w:lineRule="auto"/>
        <w:ind w:right="-198" w:hanging="284"/>
        <w:jc w:val="both"/>
        <w:rPr>
          <w:rFonts w:ascii="Arial" w:eastAsia="Times New Roman" w:hAnsi="Arial" w:cs="Arial"/>
          <w:sz w:val="20"/>
          <w:szCs w:val="24"/>
          <w:lang w:val="en-GB"/>
        </w:rPr>
      </w:pPr>
    </w:p>
    <w:p w14:paraId="515BF305" w14:textId="77777777" w:rsidR="00A95BB3" w:rsidRPr="00A95BB3" w:rsidRDefault="00A95BB3" w:rsidP="00370847">
      <w:pPr>
        <w:widowControl w:val="0"/>
        <w:numPr>
          <w:ilvl w:val="0"/>
          <w:numId w:val="134"/>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Providing competency and awareness training to the operators;</w:t>
      </w:r>
    </w:p>
    <w:p w14:paraId="4F86F8DB" w14:textId="77777777" w:rsidR="00A95BB3" w:rsidRPr="00A95BB3" w:rsidRDefault="00A95BB3" w:rsidP="00370847">
      <w:pPr>
        <w:widowControl w:val="0"/>
        <w:numPr>
          <w:ilvl w:val="0"/>
          <w:numId w:val="134"/>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Providing PPE or clothing;</w:t>
      </w:r>
    </w:p>
    <w:p w14:paraId="0805D4EF" w14:textId="77777777" w:rsidR="00A95BB3" w:rsidRPr="00A95BB3" w:rsidRDefault="00A95BB3" w:rsidP="00370847">
      <w:pPr>
        <w:widowControl w:val="0"/>
        <w:numPr>
          <w:ilvl w:val="0"/>
          <w:numId w:val="134"/>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Providing and maintain appropriate signage in areas where pressure vessels are used, as applicable;</w:t>
      </w:r>
    </w:p>
    <w:p w14:paraId="62C69376" w14:textId="77777777" w:rsidR="00A95BB3" w:rsidRPr="00A95BB3" w:rsidRDefault="00A95BB3" w:rsidP="00370847">
      <w:pPr>
        <w:widowControl w:val="0"/>
        <w:numPr>
          <w:ilvl w:val="0"/>
          <w:numId w:val="134"/>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Inspect equipment regularly and keep records of inspections;</w:t>
      </w:r>
    </w:p>
    <w:p w14:paraId="7714105F" w14:textId="77777777" w:rsidR="00A95BB3" w:rsidRPr="00A95BB3" w:rsidRDefault="00A95BB3" w:rsidP="00370847">
      <w:pPr>
        <w:widowControl w:val="0"/>
        <w:numPr>
          <w:ilvl w:val="0"/>
          <w:numId w:val="134"/>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Providing appropriate firefighting equipment (Fire Extinguishers).</w:t>
      </w:r>
    </w:p>
    <w:p w14:paraId="57C50C0A"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3D6BBB77" w14:textId="77777777" w:rsidR="00A95BB3" w:rsidRPr="00A95BB3" w:rsidRDefault="00A95BB3" w:rsidP="00370847">
      <w:pPr>
        <w:widowControl w:val="0"/>
        <w:numPr>
          <w:ilvl w:val="1"/>
          <w:numId w:val="167"/>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Fire Extinguishers and Fire Fighting Equipment</w:t>
      </w:r>
    </w:p>
    <w:p w14:paraId="6903AA48"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p>
    <w:p w14:paraId="4CA87521"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Contractor shall provide adequate, regularly serviced fire extinguishers located at strategic points on site.  The Contractor shall keep spare serviced portable fire extinguishers.  The Contractor shall have adequate persons trained or competent to use the Fire Fighting Equipment.  </w:t>
      </w:r>
    </w:p>
    <w:p w14:paraId="75A25F2F"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p>
    <w:p w14:paraId="712A7300"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Safety signage shall be posted up in all areas where fire extinguishers are located.  </w:t>
      </w:r>
    </w:p>
    <w:p w14:paraId="048ABA9E" w14:textId="77777777" w:rsidR="00A95BB3" w:rsidRPr="00A95BB3" w:rsidRDefault="00A95BB3" w:rsidP="00A95BB3">
      <w:pPr>
        <w:tabs>
          <w:tab w:val="num" w:pos="709"/>
        </w:tabs>
        <w:spacing w:after="0" w:line="240" w:lineRule="auto"/>
        <w:ind w:right="-200"/>
        <w:jc w:val="both"/>
        <w:rPr>
          <w:rFonts w:ascii="Arial" w:eastAsia="Times New Roman" w:hAnsi="Arial" w:cs="Arial"/>
          <w:sz w:val="20"/>
          <w:szCs w:val="24"/>
          <w:lang w:val="en-GB"/>
        </w:rPr>
      </w:pPr>
    </w:p>
    <w:p w14:paraId="5925FD5D" w14:textId="77777777" w:rsidR="00A95BB3" w:rsidRPr="00A95BB3" w:rsidRDefault="00A95BB3" w:rsidP="00370847">
      <w:pPr>
        <w:widowControl w:val="0"/>
        <w:numPr>
          <w:ilvl w:val="1"/>
          <w:numId w:val="167"/>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Lifting Machinery and Tackle</w:t>
      </w:r>
    </w:p>
    <w:p w14:paraId="2175BAF2" w14:textId="77777777" w:rsidR="00A95BB3" w:rsidRPr="00A95BB3" w:rsidRDefault="00A95BB3" w:rsidP="00A95BB3">
      <w:pPr>
        <w:spacing w:after="0" w:line="240" w:lineRule="auto"/>
        <w:ind w:right="-200"/>
        <w:jc w:val="both"/>
        <w:rPr>
          <w:rFonts w:ascii="Arial" w:eastAsia="Times New Roman" w:hAnsi="Arial" w:cs="Arial"/>
          <w:sz w:val="20"/>
          <w:szCs w:val="24"/>
          <w:lang w:val="en-GB"/>
        </w:rPr>
      </w:pPr>
    </w:p>
    <w:p w14:paraId="3C918771" w14:textId="77777777" w:rsidR="00A95BB3" w:rsidRPr="00A95BB3" w:rsidRDefault="00A95BB3" w:rsidP="00A95BB3">
      <w:pPr>
        <w:spacing w:after="0" w:line="240" w:lineRule="auto"/>
        <w:ind w:left="-284" w:right="-198"/>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ensure that lifting machinery and tackle is inspected before use and on a monthly basis.  The Contractor shall have lifting machinery and tackle inspector who will inspect the equipment at intervals required by the Driven Machinery Regulations, taking into account that:</w:t>
      </w:r>
    </w:p>
    <w:p w14:paraId="3605D65D" w14:textId="77777777" w:rsidR="00A95BB3" w:rsidRPr="00A95BB3" w:rsidRDefault="00A95BB3" w:rsidP="00A95BB3">
      <w:pPr>
        <w:spacing w:after="0" w:line="240" w:lineRule="auto"/>
        <w:ind w:right="-198"/>
        <w:jc w:val="both"/>
        <w:rPr>
          <w:rFonts w:ascii="Arial" w:eastAsia="Times New Roman" w:hAnsi="Arial" w:cs="Arial"/>
          <w:sz w:val="20"/>
          <w:szCs w:val="24"/>
          <w:lang w:val="en-GB"/>
        </w:rPr>
      </w:pPr>
    </w:p>
    <w:p w14:paraId="18FD7F3C" w14:textId="77777777" w:rsidR="00A95BB3" w:rsidRPr="00A95BB3" w:rsidRDefault="00A95BB3" w:rsidP="00370847">
      <w:pPr>
        <w:widowControl w:val="0"/>
        <w:numPr>
          <w:ilvl w:val="0"/>
          <w:numId w:val="15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All lifting machinery and tackle have a safe working load clearly indicated;</w:t>
      </w:r>
    </w:p>
    <w:p w14:paraId="5006E548" w14:textId="77777777" w:rsidR="00A95BB3" w:rsidRPr="00A95BB3" w:rsidRDefault="00A95BB3" w:rsidP="00370847">
      <w:pPr>
        <w:widowControl w:val="0"/>
        <w:numPr>
          <w:ilvl w:val="0"/>
          <w:numId w:val="15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Regular inspection and servicing is carried out;</w:t>
      </w:r>
    </w:p>
    <w:p w14:paraId="3396D5BF" w14:textId="77777777" w:rsidR="00A95BB3" w:rsidRPr="00A95BB3" w:rsidRDefault="00A95BB3" w:rsidP="00370847">
      <w:pPr>
        <w:widowControl w:val="0"/>
        <w:numPr>
          <w:ilvl w:val="0"/>
          <w:numId w:val="15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Records are kept of inspections and of service certificates;</w:t>
      </w:r>
    </w:p>
    <w:p w14:paraId="3C92CB04" w14:textId="77777777" w:rsidR="00A95BB3" w:rsidRPr="00A95BB3" w:rsidRDefault="00A95BB3" w:rsidP="00370847">
      <w:pPr>
        <w:widowControl w:val="0"/>
        <w:numPr>
          <w:ilvl w:val="0"/>
          <w:numId w:val="15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Thorough examinations are carried out by competent personnel at the frequencies required by legislation</w:t>
      </w:r>
    </w:p>
    <w:p w14:paraId="66832EFE" w14:textId="77777777" w:rsidR="00A95BB3" w:rsidRPr="00A95BB3" w:rsidRDefault="00A95BB3" w:rsidP="00370847">
      <w:pPr>
        <w:widowControl w:val="0"/>
        <w:numPr>
          <w:ilvl w:val="0"/>
          <w:numId w:val="15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There is proper supervision in terms of guiding the loads which includes a trained banks man to direct and check lifting tackle if it is safe for use.</w:t>
      </w:r>
    </w:p>
    <w:p w14:paraId="51AEBE9C" w14:textId="77777777" w:rsidR="00A95BB3" w:rsidRPr="00A95BB3" w:rsidRDefault="00A95BB3" w:rsidP="00A95BB3">
      <w:pPr>
        <w:tabs>
          <w:tab w:val="num" w:pos="709"/>
        </w:tabs>
        <w:spacing w:after="0" w:line="240" w:lineRule="auto"/>
        <w:ind w:right="-200"/>
        <w:jc w:val="both"/>
        <w:rPr>
          <w:rFonts w:ascii="Arial" w:eastAsia="Times New Roman" w:hAnsi="Arial" w:cs="Arial"/>
          <w:sz w:val="20"/>
          <w:szCs w:val="24"/>
          <w:lang w:val="en-GB"/>
        </w:rPr>
      </w:pPr>
    </w:p>
    <w:p w14:paraId="37D33592" w14:textId="77777777" w:rsidR="00A95BB3" w:rsidRPr="00A95BB3" w:rsidRDefault="00A95BB3" w:rsidP="00370847">
      <w:pPr>
        <w:widowControl w:val="0"/>
        <w:numPr>
          <w:ilvl w:val="1"/>
          <w:numId w:val="167"/>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Ladders and Ladder work</w:t>
      </w:r>
    </w:p>
    <w:p w14:paraId="3CBB0625" w14:textId="77777777" w:rsidR="00A95BB3" w:rsidRPr="00A95BB3" w:rsidRDefault="00A95BB3" w:rsidP="00A95BB3">
      <w:pPr>
        <w:tabs>
          <w:tab w:val="num" w:pos="709"/>
        </w:tabs>
        <w:spacing w:after="0" w:line="240" w:lineRule="auto"/>
        <w:ind w:left="426" w:right="-200" w:hanging="710"/>
        <w:jc w:val="both"/>
        <w:rPr>
          <w:rFonts w:ascii="Arial" w:eastAsia="Times New Roman" w:hAnsi="Arial" w:cs="Arial"/>
          <w:sz w:val="20"/>
          <w:szCs w:val="24"/>
          <w:lang w:val="en-GB"/>
        </w:rPr>
      </w:pPr>
    </w:p>
    <w:p w14:paraId="6DE786B1"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ensure that all ladders are numbered and inspected regularly keeping record of inspections.  It should be noted that Aluminium ladders are preferred to wooden ladders.</w:t>
      </w:r>
    </w:p>
    <w:p w14:paraId="6627188E" w14:textId="77777777" w:rsidR="00A95BB3" w:rsidRPr="00A95BB3" w:rsidRDefault="00A95BB3" w:rsidP="00A95BB3">
      <w:pPr>
        <w:tabs>
          <w:tab w:val="num" w:pos="709"/>
        </w:tabs>
        <w:spacing w:after="0" w:line="240" w:lineRule="auto"/>
        <w:ind w:left="426" w:right="-200" w:hanging="720"/>
        <w:jc w:val="both"/>
        <w:rPr>
          <w:rFonts w:ascii="Arial" w:eastAsia="Times New Roman" w:hAnsi="Arial" w:cs="Arial"/>
          <w:sz w:val="20"/>
          <w:szCs w:val="24"/>
          <w:lang w:val="en-GB"/>
        </w:rPr>
      </w:pPr>
    </w:p>
    <w:p w14:paraId="04E5DAED" w14:textId="77777777" w:rsidR="00A95BB3" w:rsidRPr="00A95BB3" w:rsidRDefault="00A95BB3" w:rsidP="00370847">
      <w:pPr>
        <w:widowControl w:val="0"/>
        <w:numPr>
          <w:ilvl w:val="1"/>
          <w:numId w:val="167"/>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General Machinery</w:t>
      </w:r>
    </w:p>
    <w:p w14:paraId="010C79B0" w14:textId="77777777" w:rsidR="00A95BB3" w:rsidRPr="00A95BB3" w:rsidRDefault="00A95BB3" w:rsidP="00A95BB3">
      <w:pPr>
        <w:spacing w:after="0" w:line="240" w:lineRule="auto"/>
        <w:ind w:left="709" w:right="-200" w:hanging="720"/>
        <w:jc w:val="both"/>
        <w:rPr>
          <w:rFonts w:ascii="Arial" w:eastAsia="Times New Roman" w:hAnsi="Arial" w:cs="Arial"/>
          <w:sz w:val="20"/>
          <w:szCs w:val="24"/>
          <w:lang w:val="en-GB"/>
        </w:rPr>
      </w:pPr>
    </w:p>
    <w:p w14:paraId="56A50245"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comply with the Driven Machinery Regulations, which include inspecting machinery regularly, appointing a competent person to inspect and ensure maintenance, issuing PPE or clothing and training those that use machinery and enforce compliance.</w:t>
      </w:r>
    </w:p>
    <w:p w14:paraId="1354E6CA"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3B268A88" w14:textId="77777777" w:rsidR="00A95BB3" w:rsidRPr="00A95BB3" w:rsidRDefault="00A95BB3" w:rsidP="00370847">
      <w:pPr>
        <w:widowControl w:val="0"/>
        <w:numPr>
          <w:ilvl w:val="1"/>
          <w:numId w:val="167"/>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 xml:space="preserve">Portable Electrical Tools </w:t>
      </w:r>
    </w:p>
    <w:p w14:paraId="509D5142" w14:textId="77777777" w:rsidR="00A95BB3" w:rsidRPr="00A95BB3" w:rsidRDefault="00A95BB3" w:rsidP="00A95BB3">
      <w:pPr>
        <w:spacing w:after="0" w:line="240" w:lineRule="auto"/>
        <w:ind w:left="-284" w:right="-200"/>
        <w:jc w:val="both"/>
        <w:rPr>
          <w:rFonts w:ascii="Arial" w:eastAsia="Times New Roman" w:hAnsi="Arial" w:cs="Arial"/>
          <w:i/>
          <w:sz w:val="20"/>
          <w:szCs w:val="24"/>
          <w:lang w:val="en-GB"/>
        </w:rPr>
      </w:pPr>
    </w:p>
    <w:p w14:paraId="3E432040"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Contractor shall ensure that use and storage of all explosive actuating fastening devices and portable electrical tools are in compliance with relevant legislation.  </w:t>
      </w:r>
    </w:p>
    <w:p w14:paraId="303917D5"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p>
    <w:p w14:paraId="19542564"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consider that:</w:t>
      </w:r>
    </w:p>
    <w:p w14:paraId="4C2B2D17"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p>
    <w:p w14:paraId="2F6DBB4D" w14:textId="77777777" w:rsidR="00A95BB3" w:rsidRPr="00A95BB3" w:rsidRDefault="00A95BB3" w:rsidP="00370847">
      <w:pPr>
        <w:widowControl w:val="0"/>
        <w:numPr>
          <w:ilvl w:val="0"/>
          <w:numId w:val="13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A competent person undertakes routine inspections;</w:t>
      </w:r>
    </w:p>
    <w:p w14:paraId="1FB73AB0" w14:textId="77777777" w:rsidR="00A95BB3" w:rsidRPr="00A95BB3" w:rsidRDefault="00A95BB3" w:rsidP="00370847">
      <w:pPr>
        <w:widowControl w:val="0"/>
        <w:numPr>
          <w:ilvl w:val="0"/>
          <w:numId w:val="13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Only authorised persons use the tools;</w:t>
      </w:r>
    </w:p>
    <w:p w14:paraId="535330E0" w14:textId="77777777" w:rsidR="00A95BB3" w:rsidRPr="00A95BB3" w:rsidRDefault="00A95BB3" w:rsidP="00370847">
      <w:pPr>
        <w:widowControl w:val="0"/>
        <w:numPr>
          <w:ilvl w:val="0"/>
          <w:numId w:val="13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There are safe working procedures applied;</w:t>
      </w:r>
    </w:p>
    <w:p w14:paraId="3986F165" w14:textId="77777777" w:rsidR="00A95BB3" w:rsidRPr="00A95BB3" w:rsidRDefault="00A95BB3" w:rsidP="00370847">
      <w:pPr>
        <w:widowControl w:val="0"/>
        <w:numPr>
          <w:ilvl w:val="0"/>
          <w:numId w:val="13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Awareness training is carried out and compliance is enforced at all times; and </w:t>
      </w:r>
    </w:p>
    <w:p w14:paraId="08E77860" w14:textId="77777777" w:rsidR="00A95BB3" w:rsidRPr="00A95BB3" w:rsidRDefault="00A95BB3" w:rsidP="00370847">
      <w:pPr>
        <w:widowControl w:val="0"/>
        <w:numPr>
          <w:ilvl w:val="0"/>
          <w:numId w:val="135"/>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PPE and clothing is provided and maintained.</w:t>
      </w:r>
    </w:p>
    <w:p w14:paraId="3301B5B2" w14:textId="77777777" w:rsidR="00A95BB3" w:rsidRPr="00A95BB3" w:rsidRDefault="00A95BB3" w:rsidP="00A95BB3">
      <w:pPr>
        <w:tabs>
          <w:tab w:val="num" w:pos="709"/>
        </w:tabs>
        <w:spacing w:after="0" w:line="240" w:lineRule="auto"/>
        <w:ind w:left="-284" w:right="-200"/>
        <w:jc w:val="both"/>
        <w:rPr>
          <w:rFonts w:ascii="Arial" w:eastAsia="Times New Roman" w:hAnsi="Arial" w:cs="Arial"/>
          <w:sz w:val="20"/>
          <w:szCs w:val="24"/>
          <w:lang w:val="en-GB"/>
        </w:rPr>
      </w:pPr>
    </w:p>
    <w:p w14:paraId="63A437B1" w14:textId="77777777" w:rsidR="00A95BB3" w:rsidRPr="00A95BB3" w:rsidRDefault="00A95BB3" w:rsidP="00370847">
      <w:pPr>
        <w:widowControl w:val="0"/>
        <w:numPr>
          <w:ilvl w:val="1"/>
          <w:numId w:val="167"/>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High Voltage Electrical Equipment</w:t>
      </w:r>
    </w:p>
    <w:p w14:paraId="2DF96CD3" w14:textId="77777777" w:rsidR="00A95BB3" w:rsidRPr="00A95BB3" w:rsidRDefault="00A95BB3" w:rsidP="00A95BB3">
      <w:pPr>
        <w:tabs>
          <w:tab w:val="num" w:pos="709"/>
        </w:tabs>
        <w:spacing w:after="0" w:line="240" w:lineRule="auto"/>
        <w:ind w:left="720" w:right="-200" w:hanging="720"/>
        <w:jc w:val="both"/>
        <w:rPr>
          <w:rFonts w:ascii="Arial" w:eastAsia="Times New Roman" w:hAnsi="Arial" w:cs="Arial"/>
          <w:sz w:val="20"/>
          <w:szCs w:val="24"/>
          <w:lang w:val="en-GB"/>
        </w:rPr>
      </w:pPr>
    </w:p>
    <w:p w14:paraId="54D0A73A" w14:textId="77777777" w:rsidR="00A95BB3" w:rsidRPr="00A95BB3" w:rsidRDefault="00A95BB3" w:rsidP="00A95BB3">
      <w:pPr>
        <w:tabs>
          <w:tab w:val="num" w:pos="0"/>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Contractor shall ensure that, where the work is under, on or near high-voltage electrical equipment the Electrical Installation Regulations, together with safety instructions (Regulations of the Owner of the Equipment) are complied with.  Such equipment includes: </w:t>
      </w:r>
    </w:p>
    <w:p w14:paraId="63AC4E56" w14:textId="77777777" w:rsidR="00A95BB3" w:rsidRPr="00A95BB3" w:rsidRDefault="00A95BB3" w:rsidP="00A95BB3">
      <w:pPr>
        <w:tabs>
          <w:tab w:val="num" w:pos="0"/>
        </w:tabs>
        <w:spacing w:after="0" w:line="240" w:lineRule="auto"/>
        <w:ind w:left="-284" w:right="-200"/>
        <w:jc w:val="both"/>
        <w:rPr>
          <w:rFonts w:ascii="Arial" w:eastAsia="Times New Roman" w:hAnsi="Arial" w:cs="Arial"/>
          <w:sz w:val="20"/>
          <w:szCs w:val="24"/>
          <w:lang w:val="en-GB"/>
        </w:rPr>
      </w:pPr>
    </w:p>
    <w:p w14:paraId="64461327" w14:textId="77777777" w:rsidR="00A95BB3" w:rsidRPr="00A95BB3" w:rsidRDefault="00A95BB3" w:rsidP="00370847">
      <w:pPr>
        <w:widowControl w:val="0"/>
        <w:numPr>
          <w:ilvl w:val="0"/>
          <w:numId w:val="136"/>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Eskom and the Local Authority equipment</w:t>
      </w:r>
    </w:p>
    <w:p w14:paraId="6F59BE2B" w14:textId="77777777" w:rsidR="00A95BB3" w:rsidRPr="00A95BB3" w:rsidRDefault="00A95BB3" w:rsidP="00370847">
      <w:pPr>
        <w:widowControl w:val="0"/>
        <w:numPr>
          <w:ilvl w:val="0"/>
          <w:numId w:val="136"/>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The Contractor’s own power supply; and </w:t>
      </w:r>
    </w:p>
    <w:p w14:paraId="60E17340" w14:textId="77777777" w:rsidR="00A95BB3" w:rsidRPr="00A95BB3" w:rsidRDefault="00A95BB3" w:rsidP="00370847">
      <w:pPr>
        <w:widowControl w:val="0"/>
        <w:numPr>
          <w:ilvl w:val="0"/>
          <w:numId w:val="136"/>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Electrical equipment being installed but not yet taken over from a Contractor by The Client.</w:t>
      </w:r>
    </w:p>
    <w:p w14:paraId="440F535D" w14:textId="77777777" w:rsidR="00A95BB3" w:rsidRPr="00A95BB3" w:rsidRDefault="00A95BB3" w:rsidP="00370847">
      <w:pPr>
        <w:widowControl w:val="0"/>
        <w:numPr>
          <w:ilvl w:val="1"/>
          <w:numId w:val="167"/>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Public Health and Safety</w:t>
      </w:r>
    </w:p>
    <w:p w14:paraId="1AFDECF5" w14:textId="77777777" w:rsidR="00A95BB3" w:rsidRPr="00A95BB3" w:rsidRDefault="00A95BB3" w:rsidP="00A95BB3">
      <w:pPr>
        <w:tabs>
          <w:tab w:val="num" w:pos="709"/>
        </w:tabs>
        <w:spacing w:after="0" w:line="240" w:lineRule="auto"/>
        <w:ind w:left="720" w:right="-200" w:hanging="720"/>
        <w:jc w:val="both"/>
        <w:rPr>
          <w:rFonts w:ascii="Arial" w:eastAsia="Times New Roman" w:hAnsi="Arial" w:cs="Arial"/>
          <w:sz w:val="20"/>
          <w:szCs w:val="24"/>
          <w:lang w:val="en-GB"/>
        </w:rPr>
      </w:pPr>
    </w:p>
    <w:p w14:paraId="1A782223" w14:textId="77777777" w:rsidR="00A95BB3" w:rsidRPr="00A95BB3" w:rsidRDefault="00A95BB3" w:rsidP="00A95BB3">
      <w:pPr>
        <w:tabs>
          <w:tab w:val="num" w:pos="-284"/>
        </w:tabs>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ensure that each person working on or visiting a site, and the surrounding community, shall be made aware of the dangers likely to arise from on-site activities and the precautions to be observed to avoid or minimize those dangers.  Appropriate health and safety signage shall be posted at all times.</w:t>
      </w:r>
    </w:p>
    <w:p w14:paraId="0DC255DC" w14:textId="77777777" w:rsidR="00A95BB3" w:rsidRPr="00A95BB3" w:rsidRDefault="00A95BB3" w:rsidP="00A95BB3">
      <w:pPr>
        <w:tabs>
          <w:tab w:val="num" w:pos="0"/>
        </w:tabs>
        <w:spacing w:after="0" w:line="240" w:lineRule="auto"/>
        <w:ind w:right="-200"/>
        <w:jc w:val="both"/>
        <w:rPr>
          <w:rFonts w:ascii="Arial" w:eastAsia="Times New Roman" w:hAnsi="Arial" w:cs="Arial"/>
          <w:sz w:val="20"/>
          <w:szCs w:val="24"/>
          <w:lang w:val="en-GB"/>
        </w:rPr>
      </w:pPr>
    </w:p>
    <w:p w14:paraId="736494C9" w14:textId="77777777" w:rsidR="00A95BB3" w:rsidRPr="00A95BB3" w:rsidRDefault="00A95BB3" w:rsidP="00370847">
      <w:pPr>
        <w:widowControl w:val="0"/>
        <w:numPr>
          <w:ilvl w:val="1"/>
          <w:numId w:val="167"/>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Night Work</w:t>
      </w:r>
    </w:p>
    <w:p w14:paraId="74ACE83D" w14:textId="77777777" w:rsidR="00A95BB3" w:rsidRPr="00A95BB3" w:rsidRDefault="00A95BB3" w:rsidP="00A95BB3">
      <w:pPr>
        <w:spacing w:after="0" w:line="240" w:lineRule="auto"/>
        <w:ind w:left="720" w:right="-200" w:hanging="720"/>
        <w:jc w:val="both"/>
        <w:rPr>
          <w:rFonts w:ascii="Arial" w:eastAsia="Times New Roman" w:hAnsi="Arial" w:cs="Arial"/>
          <w:sz w:val="20"/>
          <w:szCs w:val="24"/>
          <w:lang w:val="en-GB"/>
        </w:rPr>
      </w:pPr>
    </w:p>
    <w:p w14:paraId="28566ADE"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shall not undertake any night work without prior arrangement and a written permit from the Client. The Contractor shall ensure that adequate lighting is provided for all night work and failure to do so shall result in work being stopped.</w:t>
      </w:r>
    </w:p>
    <w:p w14:paraId="164E801F" w14:textId="77777777" w:rsidR="00A95BB3" w:rsidRPr="00A95BB3" w:rsidRDefault="00A95BB3" w:rsidP="00A95BB3">
      <w:pPr>
        <w:spacing w:after="0" w:line="240" w:lineRule="auto"/>
        <w:ind w:left="720" w:right="-200" w:hanging="720"/>
        <w:jc w:val="both"/>
        <w:rPr>
          <w:rFonts w:ascii="Arial" w:eastAsia="Times New Roman" w:hAnsi="Arial" w:cs="Arial"/>
          <w:sz w:val="20"/>
          <w:szCs w:val="24"/>
          <w:lang w:val="en-GB"/>
        </w:rPr>
      </w:pPr>
    </w:p>
    <w:p w14:paraId="5C95E4F3" w14:textId="77777777" w:rsidR="00A95BB3" w:rsidRPr="00A95BB3" w:rsidRDefault="00A95BB3" w:rsidP="00370847">
      <w:pPr>
        <w:widowControl w:val="0"/>
        <w:numPr>
          <w:ilvl w:val="1"/>
          <w:numId w:val="167"/>
        </w:numPr>
        <w:autoSpaceDE w:val="0"/>
        <w:autoSpaceDN w:val="0"/>
        <w:adjustRightInd w:val="0"/>
        <w:spacing w:after="0" w:line="240" w:lineRule="auto"/>
        <w:ind w:left="709" w:right="-200" w:hanging="710"/>
        <w:jc w:val="both"/>
        <w:rPr>
          <w:rFonts w:ascii="Arial" w:eastAsia="Times New Roman" w:hAnsi="Arial" w:cs="Arial"/>
          <w:b/>
          <w:i/>
          <w:sz w:val="20"/>
          <w:szCs w:val="24"/>
          <w:lang w:val="en-GB"/>
        </w:rPr>
      </w:pPr>
      <w:r w:rsidRPr="00A95BB3">
        <w:rPr>
          <w:rFonts w:ascii="Arial" w:eastAsia="Times New Roman" w:hAnsi="Arial" w:cs="Arial"/>
          <w:b/>
          <w:i/>
          <w:sz w:val="20"/>
          <w:szCs w:val="24"/>
          <w:lang w:val="en-GB"/>
        </w:rPr>
        <w:t>Environmental Conditions and Flora and Fauna</w:t>
      </w:r>
    </w:p>
    <w:p w14:paraId="7D7D2740" w14:textId="77777777" w:rsidR="00A95BB3" w:rsidRPr="00A95BB3" w:rsidRDefault="00A95BB3" w:rsidP="00A95BB3">
      <w:pPr>
        <w:spacing w:after="0" w:line="240" w:lineRule="auto"/>
        <w:ind w:left="720" w:right="-200" w:hanging="720"/>
        <w:jc w:val="both"/>
        <w:rPr>
          <w:rFonts w:ascii="Arial" w:eastAsia="Times New Roman" w:hAnsi="Arial" w:cs="Arial"/>
          <w:b/>
          <w:i/>
          <w:sz w:val="20"/>
          <w:szCs w:val="24"/>
          <w:lang w:val="en-GB"/>
        </w:rPr>
      </w:pPr>
    </w:p>
    <w:p w14:paraId="4557AE72"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must be mindful of adverse weather conditions upon the health and safety of the workforce.  This includes inclement weather, strong wind, heat stress, extreme cold, etc.  The Contractor’s risk assessment process must take into account the risks associated with such weather conditions.  The same is true when working in an environment where there is a risk to employees’ health and safety from presence of poisonous flora, or wildlife (including bees, snakes, etc).  The Contractor’s risk assessment process must take these risks into account.</w:t>
      </w:r>
    </w:p>
    <w:p w14:paraId="4FCC3058" w14:textId="77777777" w:rsidR="00A95BB3" w:rsidRPr="00A95BB3" w:rsidRDefault="00A95BB3" w:rsidP="00A95BB3">
      <w:pPr>
        <w:spacing w:after="0" w:line="240" w:lineRule="auto"/>
        <w:ind w:left="720" w:right="-200" w:hanging="720"/>
        <w:jc w:val="both"/>
        <w:rPr>
          <w:rFonts w:ascii="Arial" w:eastAsia="Times New Roman" w:hAnsi="Arial" w:cs="Arial"/>
          <w:b/>
          <w:i/>
          <w:sz w:val="20"/>
          <w:szCs w:val="24"/>
          <w:lang w:val="en-GB"/>
        </w:rPr>
      </w:pPr>
    </w:p>
    <w:p w14:paraId="67676D25" w14:textId="77777777" w:rsidR="00A95BB3" w:rsidRPr="00A95BB3" w:rsidRDefault="00A95BB3" w:rsidP="00A95BB3">
      <w:pPr>
        <w:spacing w:after="0" w:line="240" w:lineRule="auto"/>
        <w:ind w:left="709" w:right="-200" w:hanging="710"/>
        <w:jc w:val="both"/>
        <w:rPr>
          <w:rFonts w:ascii="Arial" w:eastAsia="Times New Roman" w:hAnsi="Arial" w:cs="Arial"/>
          <w:b/>
          <w:sz w:val="20"/>
          <w:szCs w:val="24"/>
          <w:lang w:val="en-GB"/>
        </w:rPr>
      </w:pPr>
      <w:r w:rsidRPr="00A95BB3">
        <w:rPr>
          <w:rFonts w:ascii="Arial" w:eastAsia="Times New Roman" w:hAnsi="Arial" w:cs="Arial"/>
          <w:b/>
          <w:i/>
          <w:sz w:val="20"/>
          <w:szCs w:val="24"/>
          <w:lang w:val="en-GB"/>
        </w:rPr>
        <w:t>2.49</w:t>
      </w:r>
      <w:r w:rsidRPr="00A95BB3">
        <w:rPr>
          <w:rFonts w:ascii="Arial" w:eastAsia="Times New Roman" w:hAnsi="Arial" w:cs="Arial"/>
          <w:b/>
          <w:i/>
          <w:sz w:val="20"/>
          <w:szCs w:val="24"/>
          <w:lang w:val="en-GB"/>
        </w:rPr>
        <w:tab/>
        <w:t>Occupational Health</w:t>
      </w:r>
    </w:p>
    <w:p w14:paraId="05D301BB" w14:textId="77777777" w:rsidR="00A95BB3" w:rsidRPr="00A95BB3" w:rsidRDefault="00A95BB3" w:rsidP="00A95BB3">
      <w:pPr>
        <w:spacing w:after="0" w:line="240" w:lineRule="auto"/>
        <w:ind w:left="720" w:right="-200" w:hanging="720"/>
        <w:jc w:val="both"/>
        <w:rPr>
          <w:rFonts w:ascii="Arial" w:eastAsia="Times New Roman" w:hAnsi="Arial" w:cs="Arial"/>
          <w:sz w:val="20"/>
          <w:szCs w:val="24"/>
          <w:lang w:val="en-GB"/>
        </w:rPr>
      </w:pPr>
    </w:p>
    <w:p w14:paraId="0AF61BE2"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 xml:space="preserve">Exposure of workers to occupational health hazards and risks are very common in any work environment, especially in construction.  Occupational health hazards and risks exposure is a major problem and all Contractors are to ensure that proper health and hygiene measures are put in place to prevent exposure to these hazards and risks.  </w:t>
      </w:r>
    </w:p>
    <w:p w14:paraId="1E986261"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5702DC55"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lastRenderedPageBreak/>
        <w:t>The occupational hazards and risks may enter the body in three ways:</w:t>
      </w:r>
    </w:p>
    <w:p w14:paraId="23CB9274"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53BE435B" w14:textId="77777777" w:rsidR="00A95BB3" w:rsidRPr="00A95BB3" w:rsidRDefault="00A95BB3" w:rsidP="00370847">
      <w:pPr>
        <w:widowControl w:val="0"/>
        <w:numPr>
          <w:ilvl w:val="0"/>
          <w:numId w:val="137"/>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Inhalation through breathing e.g. cement dust;</w:t>
      </w:r>
    </w:p>
    <w:p w14:paraId="452AE462" w14:textId="77777777" w:rsidR="00A95BB3" w:rsidRPr="00A95BB3" w:rsidRDefault="00A95BB3" w:rsidP="00370847">
      <w:pPr>
        <w:widowControl w:val="0"/>
        <w:numPr>
          <w:ilvl w:val="0"/>
          <w:numId w:val="137"/>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Ingestion through swallowing maybe through food intake;</w:t>
      </w:r>
    </w:p>
    <w:p w14:paraId="198853C7" w14:textId="77777777" w:rsidR="00A95BB3" w:rsidRPr="00A95BB3" w:rsidRDefault="00A95BB3" w:rsidP="00370847">
      <w:pPr>
        <w:widowControl w:val="0"/>
        <w:numPr>
          <w:ilvl w:val="0"/>
          <w:numId w:val="137"/>
        </w:numPr>
        <w:autoSpaceDE w:val="0"/>
        <w:autoSpaceDN w:val="0"/>
        <w:adjustRightInd w:val="0"/>
        <w:spacing w:after="0" w:line="240" w:lineRule="auto"/>
        <w:ind w:left="426" w:right="-198" w:hanging="426"/>
        <w:jc w:val="both"/>
        <w:rPr>
          <w:rFonts w:ascii="Arial" w:eastAsia="Times New Roman" w:hAnsi="Arial" w:cs="Arial"/>
          <w:sz w:val="20"/>
          <w:szCs w:val="24"/>
          <w:lang w:val="en-GB"/>
        </w:rPr>
      </w:pPr>
      <w:r w:rsidRPr="00A95BB3">
        <w:rPr>
          <w:rFonts w:ascii="Arial" w:eastAsia="Times New Roman" w:hAnsi="Arial" w:cs="Arial"/>
          <w:sz w:val="20"/>
          <w:szCs w:val="24"/>
          <w:lang w:val="en-GB"/>
        </w:rPr>
        <w:t>Absorption through the skin (pores) e.g. painting or use of thinners.</w:t>
      </w:r>
    </w:p>
    <w:p w14:paraId="1E02BA68" w14:textId="77777777" w:rsidR="00A95BB3" w:rsidRPr="00A95BB3" w:rsidRDefault="00A95BB3" w:rsidP="00A95BB3">
      <w:pPr>
        <w:tabs>
          <w:tab w:val="num" w:pos="567"/>
        </w:tabs>
        <w:spacing w:after="0" w:line="240" w:lineRule="auto"/>
        <w:ind w:left="720" w:right="-198" w:hanging="720"/>
        <w:jc w:val="both"/>
        <w:rPr>
          <w:rFonts w:ascii="Arial" w:eastAsia="Times New Roman" w:hAnsi="Arial" w:cs="Arial"/>
          <w:sz w:val="20"/>
          <w:szCs w:val="24"/>
          <w:lang w:val="en-GB"/>
        </w:rPr>
      </w:pPr>
    </w:p>
    <w:p w14:paraId="69B5FBB3"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is required to ensure that all his personnel are medically fit prior to being allowed onto the work site.</w:t>
      </w:r>
    </w:p>
    <w:p w14:paraId="0585ECA7"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p>
    <w:p w14:paraId="7DD48859" w14:textId="77777777" w:rsidR="00A95BB3" w:rsidRPr="00A95BB3" w:rsidRDefault="00A95BB3" w:rsidP="00A95BB3">
      <w:pPr>
        <w:spacing w:after="0" w:line="240" w:lineRule="auto"/>
        <w:ind w:left="-284" w:right="-200"/>
        <w:jc w:val="both"/>
        <w:rPr>
          <w:rFonts w:ascii="Arial" w:eastAsia="Times New Roman" w:hAnsi="Arial" w:cs="Arial"/>
          <w:sz w:val="20"/>
          <w:szCs w:val="24"/>
          <w:lang w:val="en-GB"/>
        </w:rPr>
      </w:pPr>
      <w:r w:rsidRPr="00A95BB3">
        <w:rPr>
          <w:rFonts w:ascii="Arial" w:eastAsia="Times New Roman" w:hAnsi="Arial" w:cs="Arial"/>
          <w:sz w:val="20"/>
          <w:szCs w:val="24"/>
          <w:lang w:val="en-GB"/>
        </w:rPr>
        <w:t>All Contractors should ensure that Occupational Hygiene surveys are conducted as per the Occupational Health and Safety Act to ensure employees are not exposed to hazards.  Risk Assessments should identify areas where surveys are to be conducted.</w:t>
      </w:r>
    </w:p>
    <w:p w14:paraId="5D7FBBB0" w14:textId="77777777" w:rsidR="00A95BB3" w:rsidRPr="00A95BB3" w:rsidRDefault="00A95BB3" w:rsidP="00A95BB3">
      <w:pPr>
        <w:spacing w:after="0" w:line="240" w:lineRule="auto"/>
        <w:ind w:right="-200"/>
        <w:jc w:val="both"/>
        <w:rPr>
          <w:rFonts w:ascii="Arial" w:eastAsia="Times New Roman" w:hAnsi="Arial" w:cs="Arial"/>
          <w:sz w:val="20"/>
          <w:szCs w:val="24"/>
          <w:lang w:val="en-GB"/>
        </w:rPr>
      </w:pPr>
    </w:p>
    <w:p w14:paraId="0850246F" w14:textId="77777777" w:rsidR="00A95BB3" w:rsidRPr="00A95BB3" w:rsidRDefault="00A95BB3" w:rsidP="00A95BB3">
      <w:pPr>
        <w:kinsoku w:val="0"/>
        <w:overflowPunct w:val="0"/>
        <w:spacing w:after="0" w:line="240" w:lineRule="auto"/>
        <w:ind w:left="710" w:hanging="710"/>
        <w:contextualSpacing/>
        <w:jc w:val="both"/>
        <w:rPr>
          <w:rFonts w:ascii="Arial" w:eastAsia="Times New Roman" w:hAnsi="Arial" w:cs="Arial"/>
          <w:b/>
          <w:i/>
          <w:sz w:val="20"/>
          <w:szCs w:val="20"/>
          <w:lang w:val="en-GB"/>
        </w:rPr>
      </w:pPr>
      <w:r w:rsidRPr="00A95BB3">
        <w:rPr>
          <w:rFonts w:ascii="Arial" w:eastAsia="Times New Roman" w:hAnsi="Arial" w:cs="Arial"/>
          <w:b/>
          <w:bCs/>
          <w:i/>
          <w:sz w:val="20"/>
          <w:szCs w:val="20"/>
          <w:lang w:val="en-GB"/>
        </w:rPr>
        <w:t>2.50</w:t>
      </w:r>
      <w:r w:rsidRPr="00A95BB3">
        <w:rPr>
          <w:rFonts w:ascii="Arial" w:eastAsia="Times New Roman" w:hAnsi="Arial" w:cs="Arial"/>
          <w:b/>
          <w:bCs/>
          <w:i/>
          <w:sz w:val="20"/>
          <w:szCs w:val="20"/>
          <w:lang w:val="en-GB"/>
        </w:rPr>
        <w:tab/>
        <w:t>Suspended Platforms</w:t>
      </w:r>
    </w:p>
    <w:p w14:paraId="05927378" w14:textId="77777777" w:rsidR="00A95BB3" w:rsidRPr="00A95BB3" w:rsidRDefault="00A95BB3" w:rsidP="00A95BB3">
      <w:pPr>
        <w:kinsoku w:val="0"/>
        <w:overflowPunct w:val="0"/>
        <w:spacing w:after="0" w:line="240" w:lineRule="auto"/>
        <w:rPr>
          <w:rFonts w:ascii="Arial" w:eastAsia="Times New Roman" w:hAnsi="Arial" w:cs="Arial"/>
          <w:lang w:val="en-GB"/>
        </w:rPr>
      </w:pPr>
    </w:p>
    <w:p w14:paraId="5E647E76"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must appoint a competent person in writing who must ensure that all</w:t>
      </w:r>
      <w:r w:rsidRPr="00A95BB3">
        <w:rPr>
          <w:rFonts w:ascii="Arial" w:eastAsia="Times New Roman" w:hAnsi="Arial" w:cs="Arial"/>
          <w:bCs/>
          <w:color w:val="000000"/>
          <w:w w:val="103"/>
          <w:sz w:val="20"/>
          <w:szCs w:val="20"/>
          <w:lang w:val="en-GB"/>
        </w:rPr>
        <w:t xml:space="preserve"> </w:t>
      </w:r>
      <w:r w:rsidRPr="00A95BB3">
        <w:rPr>
          <w:rFonts w:ascii="Arial" w:eastAsia="Times New Roman" w:hAnsi="Arial" w:cs="Arial"/>
          <w:bCs/>
          <w:color w:val="000000"/>
          <w:sz w:val="20"/>
          <w:szCs w:val="20"/>
          <w:lang w:val="en-GB"/>
        </w:rPr>
        <w:t>suspended platforms work operations are carried out under his or her supervision and that all</w:t>
      </w:r>
      <w:r w:rsidRPr="00A95BB3">
        <w:rPr>
          <w:rFonts w:ascii="Arial" w:eastAsia="Times New Roman" w:hAnsi="Arial" w:cs="Arial"/>
          <w:bCs/>
          <w:color w:val="000000"/>
          <w:w w:val="103"/>
          <w:sz w:val="20"/>
          <w:szCs w:val="20"/>
          <w:lang w:val="en-GB"/>
        </w:rPr>
        <w:t xml:space="preserve"> </w:t>
      </w:r>
      <w:r w:rsidRPr="00A95BB3">
        <w:rPr>
          <w:rFonts w:ascii="Arial" w:eastAsia="Times New Roman" w:hAnsi="Arial" w:cs="Arial"/>
          <w:bCs/>
          <w:color w:val="000000"/>
          <w:sz w:val="20"/>
          <w:szCs w:val="20"/>
          <w:lang w:val="en-GB"/>
        </w:rPr>
        <w:t>suspended platform erectors, operators and inspectors are competent to carry out their work.</w:t>
      </w:r>
    </w:p>
    <w:p w14:paraId="505453BA"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p>
    <w:p w14:paraId="4E1CDEC3"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No contractor may use or permit the use of a suspended platform, unless-</w:t>
      </w:r>
    </w:p>
    <w:p w14:paraId="449AB0A9"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p>
    <w:p w14:paraId="7D782AB8"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hanging="426"/>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design, stability and construction thereof comply with the safety standards incorporated for this purpose into these Regulations under section 44 of the Act;</w:t>
      </w:r>
    </w:p>
    <w:p w14:paraId="060BC132"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hanging="426"/>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he or she is in possession of a certificate of system design issued by a professional engineer, certificated engineer or a professional technologist for the use of the suspended platform system; and</w:t>
      </w:r>
    </w:p>
    <w:p w14:paraId="0BFF4175"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hanging="426"/>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he or she is, before the commencement of the work, in possession of an operational compliance plan developed by a competent person based on the certificate of system design contemplated above</w:t>
      </w:r>
      <w:r w:rsidRPr="00A95BB3">
        <w:rPr>
          <w:rFonts w:ascii="Arial" w:eastAsia="Times New Roman" w:hAnsi="Arial" w:cs="Arial"/>
          <w:bCs/>
          <w:iCs/>
          <w:color w:val="000000"/>
          <w:sz w:val="20"/>
          <w:szCs w:val="20"/>
          <w:lang w:val="en-GB"/>
        </w:rPr>
        <w:t xml:space="preserve"> and</w:t>
      </w:r>
      <w:r w:rsidRPr="00A95BB3">
        <w:rPr>
          <w:rFonts w:ascii="Arial" w:eastAsia="Times New Roman" w:hAnsi="Arial" w:cs="Arial"/>
          <w:bCs/>
          <w:color w:val="000000"/>
          <w:sz w:val="20"/>
          <w:szCs w:val="20"/>
          <w:lang w:val="en-GB"/>
        </w:rPr>
        <w:t xml:space="preserve"> applicable to the environment in which the system is being used, which operational compliance plan must include proof of the-</w:t>
      </w:r>
    </w:p>
    <w:p w14:paraId="5A7ED203"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hanging="425"/>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appointment of the competent person;</w:t>
      </w:r>
    </w:p>
    <w:p w14:paraId="4E4B92E2"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hanging="425"/>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competency of erectors, operators and inspectors;</w:t>
      </w:r>
    </w:p>
    <w:p w14:paraId="444EC11E"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right="123" w:hanging="425"/>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operational design calculations, which must comply with the requirements of the system design certificate;</w:t>
      </w:r>
    </w:p>
    <w:p w14:paraId="1C536DA6"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hanging="425"/>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performance test results;</w:t>
      </w:r>
    </w:p>
    <w:p w14:paraId="47A2334D"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right="114" w:hanging="425"/>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sketches indicating the completed system with the operational loading capacity of the platform;</w:t>
      </w:r>
    </w:p>
    <w:p w14:paraId="3496DB14"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hanging="425"/>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procedures for and records of inspections having been carried out; and</w:t>
      </w:r>
    </w:p>
    <w:p w14:paraId="1A5F5A65" w14:textId="77777777" w:rsidR="00A95BB3" w:rsidRPr="00A95BB3" w:rsidRDefault="00A95BB3" w:rsidP="00370847">
      <w:pPr>
        <w:widowControl w:val="0"/>
        <w:numPr>
          <w:ilvl w:val="0"/>
          <w:numId w:val="146"/>
        </w:numPr>
        <w:kinsoku w:val="0"/>
        <w:overflowPunct w:val="0"/>
        <w:autoSpaceDE w:val="0"/>
        <w:autoSpaceDN w:val="0"/>
        <w:adjustRightInd w:val="0"/>
        <w:spacing w:after="0" w:line="240" w:lineRule="auto"/>
        <w:ind w:left="709" w:hanging="425"/>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procedures for and records of maintenance work having been carried out.</w:t>
      </w:r>
    </w:p>
    <w:p w14:paraId="571B9D25" w14:textId="77777777" w:rsidR="00A95BB3" w:rsidRPr="00A95BB3" w:rsidRDefault="00A95BB3" w:rsidP="00A95BB3">
      <w:pPr>
        <w:kinsoku w:val="0"/>
        <w:overflowPunct w:val="0"/>
        <w:spacing w:after="0" w:line="240" w:lineRule="auto"/>
        <w:rPr>
          <w:rFonts w:ascii="Arial" w:eastAsia="Times New Roman" w:hAnsi="Arial" w:cs="Arial"/>
          <w:sz w:val="20"/>
          <w:szCs w:val="20"/>
          <w:lang w:val="en-GB"/>
        </w:rPr>
      </w:pPr>
    </w:p>
    <w:p w14:paraId="59688715"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making use of a suspended platform system must submit a copy of the certificate of system design</w:t>
      </w:r>
      <w:r w:rsidRPr="00A95BB3">
        <w:rPr>
          <w:rFonts w:ascii="Arial" w:eastAsia="Times New Roman" w:hAnsi="Arial" w:cs="Arial"/>
          <w:bCs/>
          <w:iCs/>
          <w:color w:val="000000"/>
          <w:sz w:val="20"/>
          <w:szCs w:val="20"/>
          <w:lang w:val="en-GB"/>
        </w:rPr>
        <w:t xml:space="preserve">, </w:t>
      </w:r>
      <w:r w:rsidRPr="00A95BB3">
        <w:rPr>
          <w:rFonts w:ascii="Arial" w:eastAsia="Times New Roman" w:hAnsi="Arial" w:cs="Arial"/>
          <w:bCs/>
          <w:color w:val="000000"/>
          <w:sz w:val="20"/>
          <w:szCs w:val="20"/>
          <w:lang w:val="en-GB"/>
        </w:rPr>
        <w:t>including a copy of the operational design calculations, sketches and test results,</w:t>
      </w:r>
      <w:r w:rsidRPr="00A95BB3">
        <w:rPr>
          <w:rFonts w:ascii="Arial" w:eastAsia="Times New Roman" w:hAnsi="Arial" w:cs="Arial"/>
          <w:bCs/>
          <w:color w:val="000000"/>
          <w:w w:val="98"/>
          <w:sz w:val="20"/>
          <w:szCs w:val="20"/>
          <w:lang w:val="en-GB"/>
        </w:rPr>
        <w:t xml:space="preserve"> </w:t>
      </w:r>
      <w:r w:rsidRPr="00A95BB3">
        <w:rPr>
          <w:rFonts w:ascii="Arial" w:eastAsia="Times New Roman" w:hAnsi="Arial" w:cs="Arial"/>
          <w:bCs/>
          <w:color w:val="000000"/>
          <w:sz w:val="20"/>
          <w:szCs w:val="20"/>
          <w:lang w:val="en-GB"/>
        </w:rPr>
        <w:t>to the provincial director before commencement of the use of the system and must further</w:t>
      </w:r>
      <w:r w:rsidRPr="00A95BB3">
        <w:rPr>
          <w:rFonts w:ascii="Arial" w:eastAsia="Times New Roman" w:hAnsi="Arial" w:cs="Arial"/>
          <w:bCs/>
          <w:color w:val="000000"/>
          <w:w w:val="97"/>
          <w:sz w:val="20"/>
          <w:szCs w:val="20"/>
          <w:lang w:val="en-GB"/>
        </w:rPr>
        <w:t xml:space="preserve"> </w:t>
      </w:r>
      <w:r w:rsidRPr="00A95BB3">
        <w:rPr>
          <w:rFonts w:ascii="Arial" w:eastAsia="Times New Roman" w:hAnsi="Arial" w:cs="Arial"/>
          <w:bCs/>
          <w:color w:val="000000"/>
          <w:sz w:val="20"/>
          <w:szCs w:val="20"/>
          <w:lang w:val="en-GB"/>
        </w:rPr>
        <w:t>indicate the intended type of work that the system will be used for.</w:t>
      </w:r>
    </w:p>
    <w:p w14:paraId="1A130706" w14:textId="77777777" w:rsidR="00A95BB3" w:rsidRPr="00A95BB3" w:rsidRDefault="00A95BB3" w:rsidP="00A95BB3">
      <w:pPr>
        <w:tabs>
          <w:tab w:val="left" w:pos="993"/>
        </w:tabs>
        <w:kinsoku w:val="0"/>
        <w:overflowPunct w:val="0"/>
        <w:spacing w:after="0" w:line="240" w:lineRule="auto"/>
        <w:ind w:left="-284"/>
        <w:rPr>
          <w:rFonts w:ascii="Arial" w:eastAsia="Times New Roman" w:hAnsi="Arial" w:cs="Arial"/>
          <w:sz w:val="20"/>
          <w:szCs w:val="20"/>
          <w:lang w:val="en-GB"/>
        </w:rPr>
      </w:pPr>
    </w:p>
    <w:p w14:paraId="67013536" w14:textId="77777777" w:rsidR="00A95BB3" w:rsidRPr="00A95BB3" w:rsidRDefault="00A95BB3" w:rsidP="00A95BB3">
      <w:pPr>
        <w:widowControl w:val="0"/>
        <w:tabs>
          <w:tab w:val="left" w:pos="709"/>
          <w:tab w:val="left" w:pos="993"/>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must submit a copy of the certificate of system design as per regulations for every new project.</w:t>
      </w:r>
    </w:p>
    <w:p w14:paraId="34635620" w14:textId="77777777" w:rsidR="00A95BB3" w:rsidRPr="00A95BB3" w:rsidRDefault="00A95BB3" w:rsidP="00A95BB3">
      <w:pPr>
        <w:kinsoku w:val="0"/>
        <w:overflowPunct w:val="0"/>
        <w:spacing w:after="0" w:line="240" w:lineRule="auto"/>
        <w:ind w:left="-284"/>
        <w:rPr>
          <w:rFonts w:ascii="Arial" w:eastAsia="Times New Roman" w:hAnsi="Arial" w:cs="Arial"/>
          <w:sz w:val="20"/>
          <w:szCs w:val="20"/>
          <w:lang w:val="en-GB"/>
        </w:rPr>
      </w:pPr>
    </w:p>
    <w:p w14:paraId="61EBC69D"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must ensure that the outriggers of each suspended platform-</w:t>
      </w:r>
    </w:p>
    <w:p w14:paraId="2D2F6FB2" w14:textId="77777777" w:rsidR="00A95BB3" w:rsidRPr="00A95BB3" w:rsidRDefault="00A95BB3" w:rsidP="00370847">
      <w:pPr>
        <w:widowControl w:val="0"/>
        <w:numPr>
          <w:ilvl w:val="0"/>
          <w:numId w:val="148"/>
        </w:numPr>
        <w:tabs>
          <w:tab w:val="left" w:pos="426"/>
          <w:tab w:val="left" w:pos="1418"/>
        </w:tabs>
        <w:kinsoku w:val="0"/>
        <w:overflowPunct w:val="0"/>
        <w:autoSpaceDE w:val="0"/>
        <w:autoSpaceDN w:val="0"/>
        <w:adjustRightInd w:val="0"/>
        <w:spacing w:after="0" w:line="240" w:lineRule="auto"/>
        <w:ind w:left="426" w:hanging="426"/>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are constructed of material of adequate strength and have a safety factor of at least four in relation to the load it is to carry; and</w:t>
      </w:r>
    </w:p>
    <w:p w14:paraId="0FDCC068" w14:textId="77777777" w:rsidR="00A95BB3" w:rsidRPr="00A95BB3" w:rsidRDefault="00A95BB3" w:rsidP="00370847">
      <w:pPr>
        <w:widowControl w:val="0"/>
        <w:numPr>
          <w:ilvl w:val="0"/>
          <w:numId w:val="148"/>
        </w:numPr>
        <w:tabs>
          <w:tab w:val="left" w:pos="426"/>
          <w:tab w:val="left" w:pos="1418"/>
        </w:tabs>
        <w:kinsoku w:val="0"/>
        <w:overflowPunct w:val="0"/>
        <w:autoSpaceDE w:val="0"/>
        <w:autoSpaceDN w:val="0"/>
        <w:adjustRightInd w:val="0"/>
        <w:spacing w:after="0" w:line="240" w:lineRule="auto"/>
        <w:ind w:left="426" w:hanging="426"/>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have suspension points provided with stop devices or other effective devices at the</w:t>
      </w:r>
      <w:r w:rsidRPr="00A95BB3">
        <w:rPr>
          <w:rFonts w:ascii="Arial" w:eastAsia="Times New Roman" w:hAnsi="Arial" w:cs="Arial"/>
          <w:bCs/>
          <w:color w:val="000000"/>
          <w:w w:val="99"/>
          <w:sz w:val="20"/>
          <w:szCs w:val="20"/>
          <w:lang w:val="en-GB"/>
        </w:rPr>
        <w:t xml:space="preserve"> </w:t>
      </w:r>
      <w:r w:rsidRPr="00A95BB3">
        <w:rPr>
          <w:rFonts w:ascii="Arial" w:eastAsia="Times New Roman" w:hAnsi="Arial" w:cs="Arial"/>
          <w:bCs/>
          <w:color w:val="000000"/>
          <w:sz w:val="20"/>
          <w:szCs w:val="20"/>
          <w:lang w:val="en-GB"/>
        </w:rPr>
        <w:t>outer ends to prevent the displacement of ropes.</w:t>
      </w:r>
    </w:p>
    <w:p w14:paraId="22CE06DD" w14:textId="77777777" w:rsidR="00A95BB3" w:rsidRPr="00A95BB3" w:rsidRDefault="00A95BB3" w:rsidP="00A95BB3">
      <w:pPr>
        <w:kinsoku w:val="0"/>
        <w:overflowPunct w:val="0"/>
        <w:spacing w:after="0" w:line="240" w:lineRule="auto"/>
        <w:rPr>
          <w:rFonts w:ascii="Arial" w:eastAsia="Times New Roman" w:hAnsi="Arial" w:cs="Arial"/>
          <w:sz w:val="20"/>
          <w:szCs w:val="20"/>
          <w:lang w:val="en-GB"/>
        </w:rPr>
      </w:pPr>
    </w:p>
    <w:p w14:paraId="54E9FEC9"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hanging="284"/>
        <w:jc w:val="both"/>
        <w:rPr>
          <w:rFonts w:ascii="Arial" w:eastAsia="Times New Roman" w:hAnsi="Arial" w:cs="Arial"/>
          <w:bCs/>
          <w:color w:val="000000"/>
          <w:w w:val="115"/>
          <w:sz w:val="20"/>
          <w:szCs w:val="20"/>
          <w:lang w:val="en-GB"/>
        </w:rPr>
      </w:pPr>
      <w:r w:rsidRPr="00A95BB3">
        <w:rPr>
          <w:rFonts w:ascii="Arial" w:eastAsia="Times New Roman" w:hAnsi="Arial" w:cs="Arial"/>
          <w:bCs/>
          <w:color w:val="000000"/>
          <w:sz w:val="20"/>
          <w:szCs w:val="20"/>
          <w:lang w:val="en-GB"/>
        </w:rPr>
        <w:t xml:space="preserve">A contractor must ensure </w:t>
      </w:r>
      <w:r w:rsidRPr="00A95BB3">
        <w:rPr>
          <w:rFonts w:ascii="Arial" w:eastAsia="Times New Roman" w:hAnsi="Arial" w:cs="Arial"/>
          <w:bCs/>
          <w:color w:val="000000"/>
          <w:w w:val="115"/>
          <w:sz w:val="20"/>
          <w:szCs w:val="20"/>
          <w:lang w:val="en-GB"/>
        </w:rPr>
        <w:t>that-</w:t>
      </w:r>
    </w:p>
    <w:p w14:paraId="2FE04F32" w14:textId="77777777" w:rsidR="00A95BB3" w:rsidRPr="00A95BB3" w:rsidRDefault="00A95BB3" w:rsidP="00370847">
      <w:pPr>
        <w:widowControl w:val="0"/>
        <w:numPr>
          <w:ilvl w:val="0"/>
          <w:numId w:val="147"/>
        </w:numPr>
        <w:kinsoku w:val="0"/>
        <w:overflowPunct w:val="0"/>
        <w:autoSpaceDE w:val="0"/>
        <w:autoSpaceDN w:val="0"/>
        <w:adjustRightInd w:val="0"/>
        <w:spacing w:after="0" w:line="240" w:lineRule="auto"/>
        <w:ind w:left="709"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parts of the building or structure on which the outriggers of a suspended</w:t>
      </w:r>
      <w:r w:rsidRPr="00A95BB3">
        <w:rPr>
          <w:rFonts w:ascii="Arial" w:eastAsia="Times New Roman" w:hAnsi="Arial" w:cs="Arial"/>
          <w:bCs/>
          <w:color w:val="000000"/>
          <w:w w:val="97"/>
          <w:sz w:val="20"/>
          <w:szCs w:val="20"/>
          <w:lang w:val="en-GB"/>
        </w:rPr>
        <w:t xml:space="preserve"> </w:t>
      </w:r>
      <w:r w:rsidRPr="00A95BB3">
        <w:rPr>
          <w:rFonts w:ascii="Arial" w:eastAsia="Times New Roman" w:hAnsi="Arial" w:cs="Arial"/>
          <w:bCs/>
          <w:color w:val="000000"/>
          <w:sz w:val="20"/>
          <w:szCs w:val="20"/>
          <w:lang w:val="en-GB"/>
        </w:rPr>
        <w:t>platform are supported, are checked by means of calculations to ensure that the</w:t>
      </w:r>
      <w:r w:rsidRPr="00A95BB3">
        <w:rPr>
          <w:rFonts w:ascii="Arial" w:eastAsia="Times New Roman" w:hAnsi="Arial" w:cs="Arial"/>
          <w:bCs/>
          <w:color w:val="000000"/>
          <w:w w:val="99"/>
          <w:sz w:val="20"/>
          <w:szCs w:val="20"/>
          <w:lang w:val="en-GB"/>
        </w:rPr>
        <w:t xml:space="preserve"> </w:t>
      </w:r>
      <w:r w:rsidRPr="00A95BB3">
        <w:rPr>
          <w:rFonts w:ascii="Arial" w:eastAsia="Times New Roman" w:hAnsi="Arial" w:cs="Arial"/>
          <w:bCs/>
          <w:color w:val="000000"/>
          <w:sz w:val="20"/>
          <w:szCs w:val="20"/>
          <w:lang w:val="en-GB"/>
        </w:rPr>
        <w:t>required safety factor is adhered to without risk of damage to the building or</w:t>
      </w:r>
      <w:r w:rsidRPr="00A95BB3">
        <w:rPr>
          <w:rFonts w:ascii="Arial" w:eastAsia="Times New Roman" w:hAnsi="Arial" w:cs="Arial"/>
          <w:bCs/>
          <w:color w:val="000000"/>
          <w:w w:val="99"/>
          <w:sz w:val="20"/>
          <w:szCs w:val="20"/>
          <w:lang w:val="en-GB"/>
        </w:rPr>
        <w:t xml:space="preserve"> </w:t>
      </w:r>
      <w:r w:rsidRPr="00A95BB3">
        <w:rPr>
          <w:rFonts w:ascii="Arial" w:eastAsia="Times New Roman" w:hAnsi="Arial" w:cs="Arial"/>
          <w:bCs/>
          <w:color w:val="000000"/>
          <w:sz w:val="20"/>
          <w:szCs w:val="20"/>
          <w:lang w:val="en-GB"/>
        </w:rPr>
        <w:t>structure;</w:t>
      </w:r>
    </w:p>
    <w:p w14:paraId="4B4AF366" w14:textId="77777777" w:rsidR="00A95BB3" w:rsidRPr="00A95BB3" w:rsidRDefault="00A95BB3" w:rsidP="00370847">
      <w:pPr>
        <w:widowControl w:val="0"/>
        <w:numPr>
          <w:ilvl w:val="0"/>
          <w:numId w:val="147"/>
        </w:numPr>
        <w:kinsoku w:val="0"/>
        <w:overflowPunct w:val="0"/>
        <w:autoSpaceDE w:val="0"/>
        <w:autoSpaceDN w:val="0"/>
        <w:adjustRightInd w:val="0"/>
        <w:spacing w:after="0" w:line="240" w:lineRule="auto"/>
        <w:ind w:left="426" w:hanging="426"/>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suspension wire rope and the safety wire rope are separately connected to the outrigger;</w:t>
      </w:r>
    </w:p>
    <w:p w14:paraId="15687FC7" w14:textId="77777777" w:rsidR="00A95BB3" w:rsidRPr="00A95BB3" w:rsidRDefault="00A95BB3" w:rsidP="00370847">
      <w:pPr>
        <w:widowControl w:val="0"/>
        <w:numPr>
          <w:ilvl w:val="0"/>
          <w:numId w:val="147"/>
        </w:numPr>
        <w:kinsoku w:val="0"/>
        <w:overflowPunct w:val="0"/>
        <w:autoSpaceDE w:val="0"/>
        <w:autoSpaceDN w:val="0"/>
        <w:adjustRightInd w:val="0"/>
        <w:spacing w:after="0" w:line="240" w:lineRule="auto"/>
        <w:ind w:left="709"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each person on a suspended platform is provided with and wears a body harness</w:t>
      </w:r>
      <w:r w:rsidRPr="00A95BB3">
        <w:rPr>
          <w:rFonts w:ascii="Arial" w:eastAsia="Times New Roman" w:hAnsi="Arial" w:cs="Arial"/>
          <w:bCs/>
          <w:color w:val="000000"/>
          <w:w w:val="99"/>
          <w:sz w:val="20"/>
          <w:szCs w:val="20"/>
          <w:lang w:val="en-GB"/>
        </w:rPr>
        <w:t xml:space="preserve"> </w:t>
      </w:r>
      <w:r w:rsidRPr="00A95BB3">
        <w:rPr>
          <w:rFonts w:ascii="Arial" w:eastAsia="Times New Roman" w:hAnsi="Arial" w:cs="Arial"/>
          <w:bCs/>
          <w:color w:val="000000"/>
          <w:sz w:val="20"/>
          <w:szCs w:val="20"/>
          <w:lang w:val="en-GB"/>
        </w:rPr>
        <w:t>as a fall prevention device, which must at all times be attached to the suspended</w:t>
      </w:r>
      <w:r w:rsidRPr="00A95BB3">
        <w:rPr>
          <w:rFonts w:ascii="Arial" w:eastAsia="Times New Roman" w:hAnsi="Arial" w:cs="Arial"/>
          <w:bCs/>
          <w:color w:val="000000"/>
          <w:w w:val="98"/>
          <w:sz w:val="20"/>
          <w:szCs w:val="20"/>
          <w:lang w:val="en-GB"/>
        </w:rPr>
        <w:t xml:space="preserve"> </w:t>
      </w:r>
      <w:r w:rsidRPr="00A95BB3">
        <w:rPr>
          <w:rFonts w:ascii="Arial" w:eastAsia="Times New Roman" w:hAnsi="Arial" w:cs="Arial"/>
          <w:bCs/>
          <w:color w:val="000000"/>
          <w:sz w:val="20"/>
          <w:szCs w:val="20"/>
          <w:lang w:val="en-GB"/>
        </w:rPr>
        <w:t>platform;</w:t>
      </w:r>
    </w:p>
    <w:p w14:paraId="64FAA219" w14:textId="77777777" w:rsidR="00A95BB3" w:rsidRPr="00A95BB3" w:rsidRDefault="00A95BB3" w:rsidP="00370847">
      <w:pPr>
        <w:widowControl w:val="0"/>
        <w:numPr>
          <w:ilvl w:val="0"/>
          <w:numId w:val="147"/>
        </w:numPr>
        <w:kinsoku w:val="0"/>
        <w:overflowPunct w:val="0"/>
        <w:autoSpaceDE w:val="0"/>
        <w:autoSpaceDN w:val="0"/>
        <w:adjustRightInd w:val="0"/>
        <w:spacing w:after="0" w:line="240" w:lineRule="auto"/>
        <w:ind w:left="709"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hand or power-driven machinery to be used for the lifting or lowering of the</w:t>
      </w:r>
      <w:r w:rsidRPr="00A95BB3">
        <w:rPr>
          <w:rFonts w:ascii="Arial" w:eastAsia="Times New Roman" w:hAnsi="Arial" w:cs="Arial"/>
          <w:bCs/>
          <w:color w:val="000000"/>
          <w:w w:val="102"/>
          <w:sz w:val="20"/>
          <w:szCs w:val="20"/>
          <w:lang w:val="en-GB"/>
        </w:rPr>
        <w:t xml:space="preserve"> </w:t>
      </w:r>
      <w:r w:rsidRPr="00A95BB3">
        <w:rPr>
          <w:rFonts w:ascii="Arial" w:eastAsia="Times New Roman" w:hAnsi="Arial" w:cs="Arial"/>
          <w:bCs/>
          <w:color w:val="000000"/>
          <w:sz w:val="20"/>
          <w:szCs w:val="20"/>
          <w:lang w:val="en-GB"/>
        </w:rPr>
        <w:t>working platform of a suspended platform is constructed and maintained in such a</w:t>
      </w:r>
      <w:r w:rsidRPr="00A95BB3">
        <w:rPr>
          <w:rFonts w:ascii="Arial" w:eastAsia="Times New Roman" w:hAnsi="Arial" w:cs="Arial"/>
          <w:bCs/>
          <w:color w:val="000000"/>
          <w:w w:val="111"/>
          <w:sz w:val="20"/>
          <w:szCs w:val="20"/>
          <w:lang w:val="en-GB"/>
        </w:rPr>
        <w:t xml:space="preserve"> </w:t>
      </w:r>
      <w:r w:rsidRPr="00A95BB3">
        <w:rPr>
          <w:rFonts w:ascii="Arial" w:eastAsia="Times New Roman" w:hAnsi="Arial" w:cs="Arial"/>
          <w:bCs/>
          <w:color w:val="000000"/>
          <w:sz w:val="20"/>
          <w:szCs w:val="20"/>
          <w:lang w:val="en-GB"/>
        </w:rPr>
        <w:t xml:space="preserve">manner that an uncontrolled </w:t>
      </w:r>
      <w:r w:rsidRPr="00A95BB3">
        <w:rPr>
          <w:rFonts w:ascii="Arial" w:eastAsia="Times New Roman" w:hAnsi="Arial" w:cs="Arial"/>
          <w:bCs/>
          <w:color w:val="000000"/>
          <w:sz w:val="20"/>
          <w:szCs w:val="20"/>
          <w:lang w:val="en-GB"/>
        </w:rPr>
        <w:lastRenderedPageBreak/>
        <w:t>movement of the working platform cannot occur;</w:t>
      </w:r>
    </w:p>
    <w:p w14:paraId="7E298ABF" w14:textId="77777777" w:rsidR="00A95BB3" w:rsidRPr="00A95BB3" w:rsidRDefault="00A95BB3" w:rsidP="00370847">
      <w:pPr>
        <w:widowControl w:val="0"/>
        <w:numPr>
          <w:ilvl w:val="0"/>
          <w:numId w:val="147"/>
        </w:numPr>
        <w:kinsoku w:val="0"/>
        <w:overflowPunct w:val="0"/>
        <w:autoSpaceDE w:val="0"/>
        <w:autoSpaceDN w:val="0"/>
        <w:adjustRightInd w:val="0"/>
        <w:spacing w:after="0" w:line="240" w:lineRule="auto"/>
        <w:ind w:left="426" w:hanging="426"/>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machinery referred to above</w:t>
      </w:r>
      <w:r w:rsidRPr="00A95BB3">
        <w:rPr>
          <w:rFonts w:ascii="Arial" w:eastAsia="Times New Roman" w:hAnsi="Arial" w:cs="Arial"/>
          <w:bCs/>
          <w:iCs/>
          <w:color w:val="000000"/>
          <w:sz w:val="20"/>
          <w:szCs w:val="20"/>
          <w:lang w:val="en-GB"/>
        </w:rPr>
        <w:t xml:space="preserve"> </w:t>
      </w:r>
      <w:r w:rsidRPr="00A95BB3">
        <w:rPr>
          <w:rFonts w:ascii="Arial" w:eastAsia="Times New Roman" w:hAnsi="Arial" w:cs="Arial"/>
          <w:bCs/>
          <w:color w:val="000000"/>
          <w:sz w:val="20"/>
          <w:szCs w:val="20"/>
          <w:lang w:val="en-GB"/>
        </w:rPr>
        <w:t>is so situated that it is easily accessible</w:t>
      </w:r>
      <w:r w:rsidRPr="00A95BB3">
        <w:rPr>
          <w:rFonts w:ascii="Arial" w:eastAsia="Times New Roman" w:hAnsi="Arial" w:cs="Arial"/>
          <w:bCs/>
          <w:color w:val="000000"/>
          <w:w w:val="99"/>
          <w:sz w:val="20"/>
          <w:szCs w:val="20"/>
          <w:lang w:val="en-GB"/>
        </w:rPr>
        <w:t xml:space="preserve"> </w:t>
      </w:r>
      <w:r w:rsidRPr="00A95BB3">
        <w:rPr>
          <w:rFonts w:ascii="Arial" w:eastAsia="Times New Roman" w:hAnsi="Arial" w:cs="Arial"/>
          <w:bCs/>
          <w:color w:val="000000"/>
          <w:sz w:val="20"/>
          <w:szCs w:val="20"/>
          <w:lang w:val="en-GB"/>
        </w:rPr>
        <w:t>for inspection;</w:t>
      </w:r>
    </w:p>
    <w:p w14:paraId="1ABCB048" w14:textId="77777777" w:rsidR="00A95BB3" w:rsidRPr="00A95BB3" w:rsidRDefault="00A95BB3" w:rsidP="00370847">
      <w:pPr>
        <w:widowControl w:val="0"/>
        <w:numPr>
          <w:ilvl w:val="0"/>
          <w:numId w:val="147"/>
        </w:numPr>
        <w:kinsoku w:val="0"/>
        <w:overflowPunct w:val="0"/>
        <w:autoSpaceDE w:val="0"/>
        <w:autoSpaceDN w:val="0"/>
        <w:adjustRightInd w:val="0"/>
        <w:spacing w:after="0" w:line="240" w:lineRule="auto"/>
        <w:ind w:left="709"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rope connections to the outriggers are vertically above the connections to the working platform; and</w:t>
      </w:r>
    </w:p>
    <w:p w14:paraId="53C38D67" w14:textId="77777777" w:rsidR="00A95BB3" w:rsidRPr="00A95BB3" w:rsidRDefault="00A95BB3" w:rsidP="00370847">
      <w:pPr>
        <w:widowControl w:val="0"/>
        <w:numPr>
          <w:ilvl w:val="0"/>
          <w:numId w:val="147"/>
        </w:numPr>
        <w:kinsoku w:val="0"/>
        <w:overflowPunct w:val="0"/>
        <w:autoSpaceDE w:val="0"/>
        <w:autoSpaceDN w:val="0"/>
        <w:adjustRightInd w:val="0"/>
        <w:spacing w:after="0" w:line="240" w:lineRule="auto"/>
        <w:ind w:left="709"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when the working platform is suspended by two ropes only, the connections of the ropes to the working platform are of a height above the level of the working</w:t>
      </w:r>
      <w:r w:rsidRPr="00A95BB3">
        <w:rPr>
          <w:rFonts w:ascii="Arial" w:eastAsia="Times New Roman" w:hAnsi="Arial" w:cs="Arial"/>
          <w:bCs/>
          <w:color w:val="000000"/>
          <w:w w:val="98"/>
          <w:sz w:val="20"/>
          <w:szCs w:val="20"/>
          <w:lang w:val="en-GB"/>
        </w:rPr>
        <w:t xml:space="preserve"> </w:t>
      </w:r>
      <w:r w:rsidRPr="00A95BB3">
        <w:rPr>
          <w:rFonts w:ascii="Arial" w:eastAsia="Times New Roman" w:hAnsi="Arial" w:cs="Arial"/>
          <w:bCs/>
          <w:color w:val="000000"/>
          <w:sz w:val="20"/>
          <w:szCs w:val="20"/>
          <w:lang w:val="en-GB"/>
        </w:rPr>
        <w:t>platform to ensure the stability of the working platform.</w:t>
      </w:r>
    </w:p>
    <w:p w14:paraId="10147AB1" w14:textId="77777777" w:rsidR="00A95BB3" w:rsidRPr="00A95BB3" w:rsidRDefault="00A95BB3" w:rsidP="00A95BB3">
      <w:pPr>
        <w:kinsoku w:val="0"/>
        <w:overflowPunct w:val="0"/>
        <w:spacing w:after="0" w:line="240" w:lineRule="auto"/>
        <w:rPr>
          <w:rFonts w:ascii="Arial" w:eastAsia="Times New Roman" w:hAnsi="Arial" w:cs="Arial"/>
          <w:sz w:val="20"/>
          <w:szCs w:val="20"/>
          <w:lang w:val="en-GB"/>
        </w:rPr>
      </w:pPr>
    </w:p>
    <w:p w14:paraId="7CB39CB5"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hanging="284"/>
        <w:rPr>
          <w:rFonts w:ascii="Arial" w:eastAsia="Times New Roman" w:hAnsi="Arial" w:cs="Arial"/>
          <w:bCs/>
          <w:color w:val="000000"/>
          <w:w w:val="105"/>
          <w:sz w:val="20"/>
          <w:szCs w:val="20"/>
          <w:lang w:val="en-GB"/>
        </w:rPr>
      </w:pPr>
      <w:r w:rsidRPr="00A95BB3">
        <w:rPr>
          <w:rFonts w:ascii="Arial" w:eastAsia="Times New Roman" w:hAnsi="Arial" w:cs="Arial"/>
          <w:bCs/>
          <w:color w:val="000000"/>
          <w:w w:val="105"/>
          <w:sz w:val="20"/>
          <w:szCs w:val="20"/>
          <w:lang w:val="en-GB"/>
        </w:rPr>
        <w:t>A contractor must ensure that a suspended platform-</w:t>
      </w:r>
    </w:p>
    <w:p w14:paraId="118FC5BE" w14:textId="77777777" w:rsidR="00A95BB3" w:rsidRPr="00A95BB3" w:rsidRDefault="00A95BB3" w:rsidP="00370847">
      <w:pPr>
        <w:widowControl w:val="0"/>
        <w:numPr>
          <w:ilvl w:val="0"/>
          <w:numId w:val="149"/>
        </w:numPr>
        <w:kinsoku w:val="0"/>
        <w:overflowPunct w:val="0"/>
        <w:autoSpaceDE w:val="0"/>
        <w:autoSpaceDN w:val="0"/>
        <w:adjustRightInd w:val="0"/>
        <w:spacing w:after="0" w:line="240" w:lineRule="auto"/>
        <w:ind w:left="709"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is suspended as near as possible to the structure to which work is being done to</w:t>
      </w:r>
      <w:r w:rsidRPr="00A95BB3">
        <w:rPr>
          <w:rFonts w:ascii="Arial" w:eastAsia="Times New Roman" w:hAnsi="Arial" w:cs="Arial"/>
          <w:bCs/>
          <w:color w:val="000000"/>
          <w:w w:val="101"/>
          <w:sz w:val="20"/>
          <w:szCs w:val="20"/>
          <w:lang w:val="en-GB"/>
        </w:rPr>
        <w:t xml:space="preserve"> </w:t>
      </w:r>
      <w:r w:rsidRPr="00A95BB3">
        <w:rPr>
          <w:rFonts w:ascii="Arial" w:eastAsia="Times New Roman" w:hAnsi="Arial" w:cs="Arial"/>
          <w:bCs/>
          <w:color w:val="000000"/>
          <w:sz w:val="20"/>
          <w:szCs w:val="20"/>
          <w:lang w:val="en-GB"/>
        </w:rPr>
        <w:t>prevent as far as is reasonably practicable horizontal movement away from the face of the structure;</w:t>
      </w:r>
    </w:p>
    <w:p w14:paraId="53A1B269" w14:textId="77777777" w:rsidR="00A95BB3" w:rsidRPr="00A95BB3" w:rsidRDefault="00A95BB3" w:rsidP="00370847">
      <w:pPr>
        <w:widowControl w:val="0"/>
        <w:numPr>
          <w:ilvl w:val="0"/>
          <w:numId w:val="149"/>
        </w:numPr>
        <w:tabs>
          <w:tab w:val="left" w:pos="709"/>
        </w:tabs>
        <w:kinsoku w:val="0"/>
        <w:overflowPunct w:val="0"/>
        <w:autoSpaceDE w:val="0"/>
        <w:autoSpaceDN w:val="0"/>
        <w:adjustRightInd w:val="0"/>
        <w:spacing w:after="0" w:line="240" w:lineRule="auto"/>
        <w:ind w:left="709"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is fitted with anchorage points to which workers must attach the lanyard of the safety harness worn and used by the worker, and such anchorage connections</w:t>
      </w:r>
      <w:r w:rsidRPr="00A95BB3">
        <w:rPr>
          <w:rFonts w:ascii="Arial" w:eastAsia="Times New Roman" w:hAnsi="Arial" w:cs="Arial"/>
          <w:bCs/>
          <w:color w:val="000000"/>
          <w:w w:val="97"/>
          <w:sz w:val="20"/>
          <w:szCs w:val="20"/>
          <w:lang w:val="en-GB"/>
        </w:rPr>
        <w:t xml:space="preserve"> </w:t>
      </w:r>
      <w:r w:rsidRPr="00A95BB3">
        <w:rPr>
          <w:rFonts w:ascii="Arial" w:eastAsia="Times New Roman" w:hAnsi="Arial" w:cs="Arial"/>
          <w:bCs/>
          <w:color w:val="000000"/>
          <w:sz w:val="20"/>
          <w:szCs w:val="20"/>
          <w:lang w:val="en-GB"/>
        </w:rPr>
        <w:t>must have sufficient strength to withstand any potential load applied to it; and</w:t>
      </w:r>
    </w:p>
    <w:p w14:paraId="7D463C4F" w14:textId="77777777" w:rsidR="00A95BB3" w:rsidRPr="00A95BB3" w:rsidRDefault="00A95BB3" w:rsidP="00370847">
      <w:pPr>
        <w:widowControl w:val="0"/>
        <w:numPr>
          <w:ilvl w:val="0"/>
          <w:numId w:val="149"/>
        </w:numPr>
        <w:tabs>
          <w:tab w:val="left" w:pos="709"/>
        </w:tabs>
        <w:kinsoku w:val="0"/>
        <w:overflowPunct w:val="0"/>
        <w:autoSpaceDE w:val="0"/>
        <w:autoSpaceDN w:val="0"/>
        <w:adjustRightInd w:val="0"/>
        <w:spacing w:after="0" w:line="240" w:lineRule="auto"/>
        <w:ind w:left="709"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is fitted with a conspicuous notice easily understandable by all workers working</w:t>
      </w:r>
      <w:r w:rsidRPr="00A95BB3">
        <w:rPr>
          <w:rFonts w:ascii="Arial" w:eastAsia="Times New Roman" w:hAnsi="Arial" w:cs="Arial"/>
          <w:bCs/>
          <w:color w:val="000000"/>
          <w:w w:val="98"/>
          <w:sz w:val="20"/>
          <w:szCs w:val="20"/>
          <w:lang w:val="en-GB"/>
        </w:rPr>
        <w:t xml:space="preserve"> </w:t>
      </w:r>
      <w:r w:rsidRPr="00A95BB3">
        <w:rPr>
          <w:rFonts w:ascii="Arial" w:eastAsia="Times New Roman" w:hAnsi="Arial" w:cs="Arial"/>
          <w:bCs/>
          <w:color w:val="000000"/>
          <w:sz w:val="20"/>
          <w:szCs w:val="20"/>
          <w:lang w:val="en-GB"/>
        </w:rPr>
        <w:t>with the suspended platform, showing-</w:t>
      </w:r>
    </w:p>
    <w:p w14:paraId="0A849E8F" w14:textId="77777777" w:rsidR="00A95BB3" w:rsidRPr="00A95BB3" w:rsidRDefault="00A95BB3" w:rsidP="00370847">
      <w:pPr>
        <w:widowControl w:val="0"/>
        <w:numPr>
          <w:ilvl w:val="0"/>
          <w:numId w:val="149"/>
        </w:numPr>
        <w:tabs>
          <w:tab w:val="left" w:pos="709"/>
        </w:tabs>
        <w:kinsoku w:val="0"/>
        <w:overflowPunct w:val="0"/>
        <w:autoSpaceDE w:val="0"/>
        <w:autoSpaceDN w:val="0"/>
        <w:adjustRightInd w:val="0"/>
        <w:spacing w:after="0" w:line="240" w:lineRule="auto"/>
        <w:ind w:left="851" w:hanging="851"/>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maximum mass load;</w:t>
      </w:r>
    </w:p>
    <w:p w14:paraId="1CC3912B" w14:textId="77777777" w:rsidR="00A95BB3" w:rsidRPr="00A95BB3" w:rsidRDefault="00A95BB3" w:rsidP="00370847">
      <w:pPr>
        <w:widowControl w:val="0"/>
        <w:numPr>
          <w:ilvl w:val="0"/>
          <w:numId w:val="149"/>
        </w:numPr>
        <w:tabs>
          <w:tab w:val="left" w:pos="851"/>
        </w:tabs>
        <w:kinsoku w:val="0"/>
        <w:overflowPunct w:val="0"/>
        <w:autoSpaceDE w:val="0"/>
        <w:autoSpaceDN w:val="0"/>
        <w:adjustRightInd w:val="0"/>
        <w:spacing w:after="0" w:line="240" w:lineRule="auto"/>
        <w:ind w:left="851" w:hanging="709"/>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maximum number of persons; and</w:t>
      </w:r>
    </w:p>
    <w:p w14:paraId="15A4E176" w14:textId="77777777" w:rsidR="00A95BB3" w:rsidRPr="00A95BB3" w:rsidRDefault="00A95BB3" w:rsidP="00370847">
      <w:pPr>
        <w:widowControl w:val="0"/>
        <w:numPr>
          <w:ilvl w:val="0"/>
          <w:numId w:val="149"/>
        </w:numPr>
        <w:tabs>
          <w:tab w:val="left" w:pos="851"/>
          <w:tab w:val="left" w:pos="2196"/>
        </w:tabs>
        <w:kinsoku w:val="0"/>
        <w:overflowPunct w:val="0"/>
        <w:autoSpaceDE w:val="0"/>
        <w:autoSpaceDN w:val="0"/>
        <w:adjustRightInd w:val="0"/>
        <w:spacing w:after="0" w:line="240" w:lineRule="auto"/>
        <w:ind w:left="851" w:hanging="709"/>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maximum total mass load, including load and persons, which the suspended platform can carry.</w:t>
      </w:r>
    </w:p>
    <w:p w14:paraId="716A203D" w14:textId="77777777" w:rsidR="00A95BB3" w:rsidRPr="00A95BB3" w:rsidRDefault="00A95BB3" w:rsidP="00A95BB3">
      <w:pPr>
        <w:kinsoku w:val="0"/>
        <w:overflowPunct w:val="0"/>
        <w:spacing w:after="0" w:line="240" w:lineRule="auto"/>
        <w:rPr>
          <w:rFonts w:ascii="Arial" w:eastAsia="Times New Roman" w:hAnsi="Arial" w:cs="Arial"/>
          <w:sz w:val="20"/>
          <w:szCs w:val="20"/>
          <w:lang w:val="en-GB"/>
        </w:rPr>
      </w:pPr>
    </w:p>
    <w:p w14:paraId="0F63C318"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rPr>
          <w:rFonts w:ascii="Arial" w:eastAsia="Times New Roman" w:hAnsi="Arial" w:cs="Arial"/>
          <w:bCs/>
          <w:color w:val="000000"/>
          <w:w w:val="105"/>
          <w:sz w:val="20"/>
          <w:szCs w:val="20"/>
          <w:lang w:val="en-GB"/>
        </w:rPr>
      </w:pPr>
      <w:r w:rsidRPr="00A95BB3">
        <w:rPr>
          <w:rFonts w:ascii="Arial" w:eastAsia="Times New Roman" w:hAnsi="Arial" w:cs="Arial"/>
          <w:bCs/>
          <w:color w:val="000000"/>
          <w:w w:val="105"/>
          <w:sz w:val="20"/>
          <w:szCs w:val="20"/>
          <w:lang w:val="en-GB"/>
        </w:rPr>
        <w:t xml:space="preserve">A contractor must cause- </w:t>
      </w:r>
    </w:p>
    <w:p w14:paraId="014017CF" w14:textId="77777777" w:rsidR="00A95BB3" w:rsidRPr="00A95BB3" w:rsidRDefault="00A95BB3" w:rsidP="00370847">
      <w:pPr>
        <w:widowControl w:val="0"/>
        <w:numPr>
          <w:ilvl w:val="0"/>
          <w:numId w:val="150"/>
        </w:numPr>
        <w:tabs>
          <w:tab w:val="left" w:pos="851"/>
        </w:tabs>
        <w:kinsoku w:val="0"/>
        <w:overflowPunct w:val="0"/>
        <w:autoSpaceDE w:val="0"/>
        <w:autoSpaceDN w:val="0"/>
        <w:adjustRightInd w:val="0"/>
        <w:spacing w:after="0" w:line="240" w:lineRule="auto"/>
        <w:ind w:left="851"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whole installation and all working parts of a suspended platform to be thoroughly examined by a competent person in accordance with manufacturer's</w:t>
      </w:r>
      <w:r w:rsidRPr="00A95BB3">
        <w:rPr>
          <w:rFonts w:ascii="Arial" w:eastAsia="Times New Roman" w:hAnsi="Arial" w:cs="Arial"/>
          <w:bCs/>
          <w:color w:val="000000"/>
          <w:w w:val="97"/>
          <w:sz w:val="20"/>
          <w:szCs w:val="20"/>
          <w:lang w:val="en-GB"/>
        </w:rPr>
        <w:t xml:space="preserve"> </w:t>
      </w:r>
      <w:r w:rsidRPr="00A95BB3">
        <w:rPr>
          <w:rFonts w:ascii="Arial" w:eastAsia="Times New Roman" w:hAnsi="Arial" w:cs="Arial"/>
          <w:bCs/>
          <w:color w:val="000000"/>
          <w:sz w:val="20"/>
          <w:szCs w:val="20"/>
          <w:lang w:val="en-GB"/>
        </w:rPr>
        <w:t>specification;</w:t>
      </w:r>
    </w:p>
    <w:p w14:paraId="12DE1A7F" w14:textId="77777777" w:rsidR="00A95BB3" w:rsidRPr="00A95BB3" w:rsidRDefault="00A95BB3" w:rsidP="00370847">
      <w:pPr>
        <w:widowControl w:val="0"/>
        <w:numPr>
          <w:ilvl w:val="0"/>
          <w:numId w:val="150"/>
        </w:numPr>
        <w:tabs>
          <w:tab w:val="left" w:pos="851"/>
        </w:tabs>
        <w:kinsoku w:val="0"/>
        <w:overflowPunct w:val="0"/>
        <w:autoSpaceDE w:val="0"/>
        <w:autoSpaceDN w:val="0"/>
        <w:adjustRightInd w:val="0"/>
        <w:spacing w:after="0" w:line="240" w:lineRule="auto"/>
        <w:ind w:left="851"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whole installation to be subjected to a performance test as determined by the standard to which the suspended platform was manufactured;</w:t>
      </w:r>
    </w:p>
    <w:p w14:paraId="6DAB39C0" w14:textId="77777777" w:rsidR="00A95BB3" w:rsidRPr="00A95BB3" w:rsidRDefault="00A95BB3" w:rsidP="00370847">
      <w:pPr>
        <w:widowControl w:val="0"/>
        <w:numPr>
          <w:ilvl w:val="0"/>
          <w:numId w:val="150"/>
        </w:numPr>
        <w:tabs>
          <w:tab w:val="left" w:pos="851"/>
        </w:tabs>
        <w:kinsoku w:val="0"/>
        <w:overflowPunct w:val="0"/>
        <w:autoSpaceDE w:val="0"/>
        <w:autoSpaceDN w:val="0"/>
        <w:adjustRightInd w:val="0"/>
        <w:spacing w:after="0" w:line="240" w:lineRule="auto"/>
        <w:ind w:left="851"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performance test contemplated above</w:t>
      </w:r>
      <w:r w:rsidRPr="00A95BB3">
        <w:rPr>
          <w:rFonts w:ascii="Arial" w:eastAsia="Times New Roman" w:hAnsi="Arial" w:cs="Arial"/>
          <w:bCs/>
          <w:iCs/>
          <w:color w:val="000000"/>
          <w:sz w:val="20"/>
          <w:szCs w:val="20"/>
          <w:lang w:val="en-GB"/>
        </w:rPr>
        <w:t xml:space="preserve"> </w:t>
      </w:r>
      <w:r w:rsidRPr="00A95BB3">
        <w:rPr>
          <w:rFonts w:ascii="Arial" w:eastAsia="Times New Roman" w:hAnsi="Arial" w:cs="Arial"/>
          <w:bCs/>
          <w:color w:val="000000"/>
          <w:sz w:val="20"/>
          <w:szCs w:val="20"/>
          <w:lang w:val="en-GB"/>
        </w:rPr>
        <w:t>to be done by a competent</w:t>
      </w:r>
      <w:r w:rsidRPr="00A95BB3">
        <w:rPr>
          <w:rFonts w:ascii="Arial" w:eastAsia="Times New Roman" w:hAnsi="Arial" w:cs="Arial"/>
          <w:bCs/>
          <w:color w:val="000000"/>
          <w:w w:val="97"/>
          <w:sz w:val="20"/>
          <w:szCs w:val="20"/>
          <w:lang w:val="en-GB"/>
        </w:rPr>
        <w:t xml:space="preserve"> </w:t>
      </w:r>
      <w:r w:rsidRPr="00A95BB3">
        <w:rPr>
          <w:rFonts w:ascii="Arial" w:eastAsia="Times New Roman" w:hAnsi="Arial" w:cs="Arial"/>
          <w:bCs/>
          <w:color w:val="000000"/>
          <w:sz w:val="20"/>
          <w:szCs w:val="20"/>
          <w:lang w:val="en-GB"/>
        </w:rPr>
        <w:t>person appointed in writing, with the knowledge and experience of erection and</w:t>
      </w:r>
      <w:r w:rsidRPr="00A95BB3">
        <w:rPr>
          <w:rFonts w:ascii="Arial" w:eastAsia="Times New Roman" w:hAnsi="Arial" w:cs="Arial"/>
          <w:bCs/>
          <w:color w:val="000000"/>
          <w:w w:val="101"/>
          <w:sz w:val="20"/>
          <w:szCs w:val="20"/>
          <w:lang w:val="en-GB"/>
        </w:rPr>
        <w:t xml:space="preserve"> </w:t>
      </w:r>
      <w:r w:rsidRPr="00A95BB3">
        <w:rPr>
          <w:rFonts w:ascii="Arial" w:eastAsia="Times New Roman" w:hAnsi="Arial" w:cs="Arial"/>
          <w:bCs/>
          <w:color w:val="000000"/>
          <w:sz w:val="20"/>
          <w:szCs w:val="20"/>
          <w:lang w:val="en-GB"/>
        </w:rPr>
        <w:t>maintenance of suspended platforms or similar machinery, and who must</w:t>
      </w:r>
      <w:r w:rsidRPr="00A95BB3">
        <w:rPr>
          <w:rFonts w:ascii="Arial" w:eastAsia="Times New Roman" w:hAnsi="Arial" w:cs="Arial"/>
          <w:bCs/>
          <w:color w:val="000000"/>
          <w:w w:val="99"/>
          <w:sz w:val="20"/>
          <w:szCs w:val="20"/>
          <w:lang w:val="en-GB"/>
        </w:rPr>
        <w:t xml:space="preserve"> </w:t>
      </w:r>
      <w:r w:rsidRPr="00A95BB3">
        <w:rPr>
          <w:rFonts w:ascii="Arial" w:eastAsia="Times New Roman" w:hAnsi="Arial" w:cs="Arial"/>
          <w:bCs/>
          <w:color w:val="000000"/>
          <w:sz w:val="20"/>
          <w:szCs w:val="20"/>
          <w:lang w:val="en-GB"/>
        </w:rPr>
        <w:t>determine the serviceability of the structures, ropes, machinery and safety devices</w:t>
      </w:r>
      <w:r w:rsidRPr="00A95BB3">
        <w:rPr>
          <w:rFonts w:ascii="Arial" w:eastAsia="Times New Roman" w:hAnsi="Arial" w:cs="Arial"/>
          <w:bCs/>
          <w:color w:val="000000"/>
          <w:w w:val="99"/>
          <w:sz w:val="20"/>
          <w:szCs w:val="20"/>
          <w:lang w:val="en-GB"/>
        </w:rPr>
        <w:t xml:space="preserve"> </w:t>
      </w:r>
      <w:r w:rsidRPr="00A95BB3">
        <w:rPr>
          <w:rFonts w:ascii="Arial" w:eastAsia="Times New Roman" w:hAnsi="Arial" w:cs="Arial"/>
          <w:bCs/>
          <w:color w:val="000000"/>
          <w:sz w:val="20"/>
          <w:szCs w:val="20"/>
          <w:lang w:val="en-GB"/>
        </w:rPr>
        <w:t xml:space="preserve">before they are used, every time suspended platforms are erected; and </w:t>
      </w:r>
    </w:p>
    <w:p w14:paraId="5CD36842" w14:textId="77777777" w:rsidR="00A95BB3" w:rsidRPr="00A95BB3" w:rsidRDefault="00A95BB3" w:rsidP="00370847">
      <w:pPr>
        <w:widowControl w:val="0"/>
        <w:numPr>
          <w:ilvl w:val="0"/>
          <w:numId w:val="150"/>
        </w:numPr>
        <w:tabs>
          <w:tab w:val="left" w:pos="851"/>
        </w:tabs>
        <w:kinsoku w:val="0"/>
        <w:overflowPunct w:val="0"/>
        <w:autoSpaceDE w:val="0"/>
        <w:autoSpaceDN w:val="0"/>
        <w:adjustRightInd w:val="0"/>
        <w:spacing w:after="0" w:line="240" w:lineRule="auto"/>
        <w:ind w:left="851" w:hanging="70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performance test contemplated above</w:t>
      </w:r>
      <w:r w:rsidRPr="00A95BB3">
        <w:rPr>
          <w:rFonts w:ascii="Arial" w:eastAsia="Times New Roman" w:hAnsi="Arial" w:cs="Arial"/>
          <w:bCs/>
          <w:iCs/>
          <w:color w:val="000000"/>
          <w:sz w:val="20"/>
          <w:szCs w:val="20"/>
          <w:lang w:val="en-GB"/>
        </w:rPr>
        <w:t xml:space="preserve"> </w:t>
      </w:r>
      <w:r w:rsidRPr="00A95BB3">
        <w:rPr>
          <w:rFonts w:ascii="Arial" w:eastAsia="Times New Roman" w:hAnsi="Arial" w:cs="Arial"/>
          <w:bCs/>
          <w:color w:val="000000"/>
          <w:sz w:val="20"/>
          <w:szCs w:val="20"/>
          <w:lang w:val="en-GB"/>
        </w:rPr>
        <w:t>of the whole installation of the suspended platform to be subjected to a load equal to that prescribed by the manufacturer or, in the absence of such load, to a load of 11O% of the rated</w:t>
      </w:r>
      <w:r w:rsidRPr="00A95BB3">
        <w:rPr>
          <w:rFonts w:ascii="Arial" w:eastAsia="Times New Roman" w:hAnsi="Arial" w:cs="Arial"/>
          <w:bCs/>
          <w:color w:val="000000"/>
          <w:w w:val="98"/>
          <w:sz w:val="20"/>
          <w:szCs w:val="20"/>
          <w:lang w:val="en-GB"/>
        </w:rPr>
        <w:t xml:space="preserve"> </w:t>
      </w:r>
      <w:r w:rsidRPr="00A95BB3">
        <w:rPr>
          <w:rFonts w:ascii="Arial" w:eastAsia="Times New Roman" w:hAnsi="Arial" w:cs="Arial"/>
          <w:bCs/>
          <w:color w:val="000000"/>
          <w:sz w:val="20"/>
          <w:szCs w:val="20"/>
          <w:lang w:val="en-GB"/>
        </w:rPr>
        <w:t>mass load, at intervals not exceeding 12 months and in such a manner that every</w:t>
      </w:r>
      <w:r w:rsidRPr="00A95BB3">
        <w:rPr>
          <w:rFonts w:ascii="Arial" w:eastAsia="Times New Roman" w:hAnsi="Arial" w:cs="Arial"/>
          <w:bCs/>
          <w:color w:val="000000"/>
          <w:w w:val="98"/>
          <w:sz w:val="20"/>
          <w:szCs w:val="20"/>
          <w:lang w:val="en-GB"/>
        </w:rPr>
        <w:t xml:space="preserve"> </w:t>
      </w:r>
      <w:r w:rsidRPr="00A95BB3">
        <w:rPr>
          <w:rFonts w:ascii="Arial" w:eastAsia="Times New Roman" w:hAnsi="Arial" w:cs="Arial"/>
          <w:bCs/>
          <w:color w:val="000000"/>
          <w:sz w:val="20"/>
          <w:szCs w:val="20"/>
          <w:lang w:val="en-GB"/>
        </w:rPr>
        <w:t>part of the installation is stressed accordingly.</w:t>
      </w:r>
    </w:p>
    <w:p w14:paraId="3553849E" w14:textId="77777777" w:rsidR="00A95BB3" w:rsidRPr="00A95BB3" w:rsidRDefault="00A95BB3" w:rsidP="00A95BB3">
      <w:pPr>
        <w:kinsoku w:val="0"/>
        <w:overflowPunct w:val="0"/>
        <w:spacing w:after="0" w:line="240" w:lineRule="auto"/>
        <w:rPr>
          <w:rFonts w:ascii="Arial" w:eastAsia="Times New Roman" w:hAnsi="Arial" w:cs="Arial"/>
          <w:sz w:val="20"/>
          <w:szCs w:val="20"/>
          <w:lang w:val="en-GB"/>
        </w:rPr>
      </w:pPr>
    </w:p>
    <w:p w14:paraId="601376AA"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must cause every hoisting rope, hook or</w:t>
      </w:r>
      <w:r w:rsidRPr="00A95BB3">
        <w:rPr>
          <w:rFonts w:ascii="Arial" w:eastAsia="Times New Roman" w:hAnsi="Arial" w:cs="Arial"/>
          <w:bCs/>
          <w:color w:val="000000"/>
          <w:w w:val="101"/>
          <w:sz w:val="20"/>
          <w:szCs w:val="20"/>
          <w:lang w:val="en-GB"/>
        </w:rPr>
        <w:t xml:space="preserve"> </w:t>
      </w:r>
      <w:r w:rsidRPr="00A95BB3">
        <w:rPr>
          <w:rFonts w:ascii="Arial" w:eastAsia="Times New Roman" w:hAnsi="Arial" w:cs="Arial"/>
          <w:bCs/>
          <w:color w:val="000000"/>
          <w:sz w:val="20"/>
          <w:szCs w:val="20"/>
          <w:lang w:val="en-GB"/>
        </w:rPr>
        <w:t>other load-attaching device which forms part of the suspended platform to be thoroughly</w:t>
      </w:r>
      <w:r w:rsidRPr="00A95BB3">
        <w:rPr>
          <w:rFonts w:ascii="Arial" w:eastAsia="Times New Roman" w:hAnsi="Arial" w:cs="Arial"/>
          <w:bCs/>
          <w:color w:val="000000"/>
          <w:w w:val="103"/>
          <w:sz w:val="20"/>
          <w:szCs w:val="20"/>
          <w:lang w:val="en-GB"/>
        </w:rPr>
        <w:t xml:space="preserve"> </w:t>
      </w:r>
      <w:r w:rsidRPr="00A95BB3">
        <w:rPr>
          <w:rFonts w:ascii="Arial" w:eastAsia="Times New Roman" w:hAnsi="Arial" w:cs="Arial"/>
          <w:bCs/>
          <w:color w:val="000000"/>
          <w:sz w:val="20"/>
          <w:szCs w:val="20"/>
          <w:lang w:val="en-GB"/>
        </w:rPr>
        <w:t>examined in accordance with the manufacturer's specification by the competent person</w:t>
      </w:r>
      <w:r w:rsidRPr="00A95BB3">
        <w:rPr>
          <w:rFonts w:ascii="Arial" w:eastAsia="Times New Roman" w:hAnsi="Arial" w:cs="Arial"/>
          <w:bCs/>
          <w:color w:val="000000"/>
          <w:w w:val="99"/>
          <w:sz w:val="20"/>
          <w:szCs w:val="20"/>
          <w:lang w:val="en-GB"/>
        </w:rPr>
        <w:t xml:space="preserve"> </w:t>
      </w:r>
      <w:r w:rsidRPr="00A95BB3">
        <w:rPr>
          <w:rFonts w:ascii="Arial" w:eastAsia="Times New Roman" w:hAnsi="Arial" w:cs="Arial"/>
          <w:bCs/>
          <w:color w:val="000000"/>
          <w:sz w:val="20"/>
          <w:szCs w:val="20"/>
          <w:lang w:val="en-GB"/>
        </w:rPr>
        <w:t>before they are used every time they are assembled, and, in</w:t>
      </w:r>
      <w:r w:rsidRPr="00A95BB3">
        <w:rPr>
          <w:rFonts w:ascii="Arial" w:eastAsia="Times New Roman" w:hAnsi="Arial" w:cs="Arial"/>
          <w:bCs/>
          <w:color w:val="000000"/>
          <w:w w:val="105"/>
          <w:sz w:val="20"/>
          <w:szCs w:val="20"/>
          <w:lang w:val="en-GB"/>
        </w:rPr>
        <w:t xml:space="preserve"> </w:t>
      </w:r>
      <w:r w:rsidRPr="00A95BB3">
        <w:rPr>
          <w:rFonts w:ascii="Arial" w:eastAsia="Times New Roman" w:hAnsi="Arial" w:cs="Arial"/>
          <w:bCs/>
          <w:color w:val="000000"/>
          <w:sz w:val="20"/>
          <w:szCs w:val="20"/>
          <w:lang w:val="en-GB"/>
        </w:rPr>
        <w:t>cases of continuous use, at intervals not exceeding three months.</w:t>
      </w:r>
    </w:p>
    <w:p w14:paraId="65BC4CB8" w14:textId="77777777" w:rsidR="00A95BB3" w:rsidRPr="00A95BB3" w:rsidRDefault="00A95BB3" w:rsidP="00A95BB3">
      <w:pPr>
        <w:widowControl w:val="0"/>
        <w:tabs>
          <w:tab w:val="left" w:pos="851"/>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p>
    <w:p w14:paraId="03D81D71"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must ensure that the suspended platform supervisor or the suspended platform inspector carries out a daily inspection of all the equipment prior to use, including establishing whether –</w:t>
      </w:r>
    </w:p>
    <w:p w14:paraId="14EE2F6D"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p>
    <w:p w14:paraId="109E24FE" w14:textId="77777777" w:rsidR="00A95BB3" w:rsidRPr="00A95BB3" w:rsidRDefault="00A95BB3" w:rsidP="00370847">
      <w:pPr>
        <w:widowControl w:val="0"/>
        <w:numPr>
          <w:ilvl w:val="0"/>
          <w:numId w:val="154"/>
        </w:numPr>
        <w:tabs>
          <w:tab w:val="left" w:pos="851"/>
        </w:tabs>
        <w:kinsoku w:val="0"/>
        <w:overflowPunct w:val="0"/>
        <w:autoSpaceDE w:val="0"/>
        <w:autoSpaceDN w:val="0"/>
        <w:adjustRightInd w:val="0"/>
        <w:spacing w:after="0" w:line="240" w:lineRule="auto"/>
        <w:ind w:left="1134" w:hanging="720"/>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all connection bolts are secure;</w:t>
      </w:r>
    </w:p>
    <w:p w14:paraId="1DFDE730" w14:textId="77777777" w:rsidR="00A95BB3" w:rsidRPr="00A95BB3" w:rsidRDefault="00A95BB3" w:rsidP="00370847">
      <w:pPr>
        <w:widowControl w:val="0"/>
        <w:numPr>
          <w:ilvl w:val="0"/>
          <w:numId w:val="154"/>
        </w:numPr>
        <w:tabs>
          <w:tab w:val="left" w:pos="851"/>
        </w:tabs>
        <w:kinsoku w:val="0"/>
        <w:overflowPunct w:val="0"/>
        <w:autoSpaceDE w:val="0"/>
        <w:autoSpaceDN w:val="0"/>
        <w:adjustRightInd w:val="0"/>
        <w:spacing w:after="0" w:line="240" w:lineRule="auto"/>
        <w:ind w:hanging="720"/>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all safety devices are functioning;</w:t>
      </w:r>
    </w:p>
    <w:p w14:paraId="309AD7C8" w14:textId="77777777" w:rsidR="00A95BB3" w:rsidRPr="00A95BB3" w:rsidRDefault="00A95BB3" w:rsidP="00370847">
      <w:pPr>
        <w:widowControl w:val="0"/>
        <w:numPr>
          <w:ilvl w:val="0"/>
          <w:numId w:val="154"/>
        </w:numPr>
        <w:tabs>
          <w:tab w:val="left" w:pos="851"/>
        </w:tabs>
        <w:kinsoku w:val="0"/>
        <w:overflowPunct w:val="0"/>
        <w:autoSpaceDE w:val="0"/>
        <w:autoSpaceDN w:val="0"/>
        <w:adjustRightInd w:val="0"/>
        <w:spacing w:after="0" w:line="240" w:lineRule="auto"/>
        <w:ind w:hanging="720"/>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all safety devices are not tampered with or vandalized;</w:t>
      </w:r>
    </w:p>
    <w:p w14:paraId="3F54E81A" w14:textId="77777777" w:rsidR="00A95BB3" w:rsidRPr="00A95BB3" w:rsidRDefault="00A95BB3" w:rsidP="00370847">
      <w:pPr>
        <w:widowControl w:val="0"/>
        <w:numPr>
          <w:ilvl w:val="0"/>
          <w:numId w:val="154"/>
        </w:numPr>
        <w:tabs>
          <w:tab w:val="left" w:pos="851"/>
        </w:tabs>
        <w:kinsoku w:val="0"/>
        <w:overflowPunct w:val="0"/>
        <w:autoSpaceDE w:val="0"/>
        <w:autoSpaceDN w:val="0"/>
        <w:adjustRightInd w:val="0"/>
        <w:spacing w:after="0" w:line="240" w:lineRule="auto"/>
        <w:ind w:hanging="720"/>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total maximum mass load of the platform is not exceeded;</w:t>
      </w:r>
    </w:p>
    <w:p w14:paraId="3758FC1F" w14:textId="77777777" w:rsidR="00A95BB3" w:rsidRPr="00A95BB3" w:rsidRDefault="00A95BB3" w:rsidP="00370847">
      <w:pPr>
        <w:widowControl w:val="0"/>
        <w:numPr>
          <w:ilvl w:val="0"/>
          <w:numId w:val="154"/>
        </w:numPr>
        <w:tabs>
          <w:tab w:val="left" w:pos="851"/>
        </w:tabs>
        <w:kinsoku w:val="0"/>
        <w:overflowPunct w:val="0"/>
        <w:autoSpaceDE w:val="0"/>
        <w:autoSpaceDN w:val="0"/>
        <w:adjustRightInd w:val="0"/>
        <w:spacing w:after="0" w:line="240" w:lineRule="auto"/>
        <w:ind w:left="851" w:hanging="425"/>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occupants in the suspended platform are using body harnesses which have been properly attached;</w:t>
      </w:r>
    </w:p>
    <w:p w14:paraId="6BCD0075" w14:textId="77777777" w:rsidR="00A95BB3" w:rsidRPr="00A95BB3" w:rsidRDefault="00A95BB3" w:rsidP="00370847">
      <w:pPr>
        <w:widowControl w:val="0"/>
        <w:numPr>
          <w:ilvl w:val="0"/>
          <w:numId w:val="154"/>
        </w:numPr>
        <w:tabs>
          <w:tab w:val="left" w:pos="851"/>
        </w:tabs>
        <w:kinsoku w:val="0"/>
        <w:overflowPunct w:val="0"/>
        <w:autoSpaceDE w:val="0"/>
        <w:autoSpaceDN w:val="0"/>
        <w:adjustRightInd w:val="0"/>
        <w:spacing w:after="0" w:line="240" w:lineRule="auto"/>
        <w:ind w:hanging="720"/>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there are no visible signs of damage to the equipment; and</w:t>
      </w:r>
    </w:p>
    <w:p w14:paraId="3297887C" w14:textId="77777777" w:rsidR="00A95BB3" w:rsidRPr="00A95BB3" w:rsidRDefault="00A95BB3" w:rsidP="00370847">
      <w:pPr>
        <w:widowControl w:val="0"/>
        <w:numPr>
          <w:ilvl w:val="0"/>
          <w:numId w:val="154"/>
        </w:numPr>
        <w:tabs>
          <w:tab w:val="left" w:pos="851"/>
        </w:tabs>
        <w:kinsoku w:val="0"/>
        <w:overflowPunct w:val="0"/>
        <w:autoSpaceDE w:val="0"/>
        <w:autoSpaceDN w:val="0"/>
        <w:adjustRightInd w:val="0"/>
        <w:spacing w:after="0" w:line="240" w:lineRule="auto"/>
        <w:ind w:hanging="720"/>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all reported operating problems have been attended to.</w:t>
      </w:r>
    </w:p>
    <w:p w14:paraId="7A5BB9CF" w14:textId="77777777" w:rsidR="00A95BB3" w:rsidRPr="00A95BB3" w:rsidRDefault="00A95BB3" w:rsidP="00A95BB3">
      <w:pPr>
        <w:kinsoku w:val="0"/>
        <w:overflowPunct w:val="0"/>
        <w:spacing w:after="0" w:line="240" w:lineRule="auto"/>
        <w:rPr>
          <w:rFonts w:ascii="Arial" w:eastAsia="Times New Roman" w:hAnsi="Arial" w:cs="Arial"/>
          <w:sz w:val="20"/>
          <w:szCs w:val="20"/>
          <w:lang w:val="en-GB"/>
        </w:rPr>
      </w:pPr>
    </w:p>
    <w:p w14:paraId="2BF44651"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must ensure that all inspection and performance test records are kept on the construction site at all times and made available to an inspector, the client, the client's agent or</w:t>
      </w:r>
      <w:r w:rsidRPr="00A95BB3">
        <w:rPr>
          <w:rFonts w:ascii="Arial" w:eastAsia="Times New Roman" w:hAnsi="Arial" w:cs="Arial"/>
          <w:bCs/>
          <w:color w:val="000000"/>
          <w:w w:val="96"/>
          <w:sz w:val="20"/>
          <w:szCs w:val="20"/>
          <w:lang w:val="en-GB"/>
        </w:rPr>
        <w:t xml:space="preserve"> </w:t>
      </w:r>
      <w:r w:rsidRPr="00A95BB3">
        <w:rPr>
          <w:rFonts w:ascii="Arial" w:eastAsia="Times New Roman" w:hAnsi="Arial" w:cs="Arial"/>
          <w:bCs/>
          <w:color w:val="000000"/>
          <w:sz w:val="20"/>
          <w:szCs w:val="20"/>
          <w:lang w:val="en-GB"/>
        </w:rPr>
        <w:t>any employee upon request.</w:t>
      </w:r>
    </w:p>
    <w:p w14:paraId="553A5EAD" w14:textId="77777777" w:rsidR="00A95BB3" w:rsidRPr="00A95BB3" w:rsidRDefault="00A95BB3" w:rsidP="00A95BB3">
      <w:pPr>
        <w:kinsoku w:val="0"/>
        <w:overflowPunct w:val="0"/>
        <w:spacing w:after="0" w:line="240" w:lineRule="auto"/>
        <w:ind w:left="-284"/>
        <w:rPr>
          <w:rFonts w:ascii="Arial" w:eastAsia="Times New Roman" w:hAnsi="Arial" w:cs="Arial"/>
          <w:sz w:val="20"/>
          <w:szCs w:val="20"/>
          <w:lang w:val="en-GB"/>
        </w:rPr>
      </w:pPr>
    </w:p>
    <w:p w14:paraId="3B4EF71A" w14:textId="77777777" w:rsidR="00A95BB3" w:rsidRPr="00A95BB3" w:rsidRDefault="00A95BB3" w:rsidP="00A95BB3">
      <w:pPr>
        <w:widowControl w:val="0"/>
        <w:tabs>
          <w:tab w:val="left" w:pos="783"/>
        </w:tabs>
        <w:kinsoku w:val="0"/>
        <w:overflowPunct w:val="0"/>
        <w:autoSpaceDE w:val="0"/>
        <w:autoSpaceDN w:val="0"/>
        <w:adjustRightInd w:val="0"/>
        <w:spacing w:after="0" w:line="240" w:lineRule="auto"/>
        <w:ind w:left="-284" w:right="119"/>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must ensure that all employees required to work or to be supported on a</w:t>
      </w:r>
      <w:r w:rsidRPr="00A95BB3">
        <w:rPr>
          <w:rFonts w:ascii="Arial" w:eastAsia="Times New Roman" w:hAnsi="Arial" w:cs="Arial"/>
          <w:bCs/>
          <w:color w:val="000000"/>
          <w:w w:val="107"/>
          <w:sz w:val="20"/>
          <w:szCs w:val="20"/>
          <w:lang w:val="en-GB"/>
        </w:rPr>
        <w:t xml:space="preserve"> </w:t>
      </w:r>
      <w:r w:rsidRPr="00A95BB3">
        <w:rPr>
          <w:rFonts w:ascii="Arial" w:eastAsia="Times New Roman" w:hAnsi="Arial" w:cs="Arial"/>
          <w:bCs/>
          <w:color w:val="000000"/>
          <w:w w:val="107"/>
          <w:sz w:val="20"/>
          <w:szCs w:val="20"/>
          <w:lang w:val="en-GB"/>
        </w:rPr>
        <w:tab/>
      </w:r>
      <w:r w:rsidRPr="00A95BB3">
        <w:rPr>
          <w:rFonts w:ascii="Arial" w:eastAsia="Times New Roman" w:hAnsi="Arial" w:cs="Arial"/>
          <w:bCs/>
          <w:color w:val="000000"/>
          <w:sz w:val="20"/>
          <w:szCs w:val="20"/>
          <w:lang w:val="en-GB"/>
        </w:rPr>
        <w:t>suspended platform are –</w:t>
      </w:r>
    </w:p>
    <w:p w14:paraId="5F6A7BA2" w14:textId="77777777" w:rsidR="00A95BB3" w:rsidRPr="00A95BB3" w:rsidRDefault="00A95BB3" w:rsidP="00370847">
      <w:pPr>
        <w:widowControl w:val="0"/>
        <w:numPr>
          <w:ilvl w:val="0"/>
          <w:numId w:val="151"/>
        </w:numPr>
        <w:tabs>
          <w:tab w:val="left" w:pos="426"/>
        </w:tabs>
        <w:kinsoku w:val="0"/>
        <w:overflowPunct w:val="0"/>
        <w:autoSpaceDE w:val="0"/>
        <w:autoSpaceDN w:val="0"/>
        <w:adjustRightInd w:val="0"/>
        <w:spacing w:after="0" w:line="240" w:lineRule="auto"/>
        <w:ind w:left="426" w:right="109" w:hanging="426"/>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medically fit to work safely in a fall risk position or such similar environment by being in possession of a medical certificate of fitness;</w:t>
      </w:r>
    </w:p>
    <w:p w14:paraId="1315D1DE" w14:textId="77777777" w:rsidR="00A95BB3" w:rsidRPr="00A95BB3" w:rsidRDefault="00A95BB3" w:rsidP="00370847">
      <w:pPr>
        <w:widowControl w:val="0"/>
        <w:numPr>
          <w:ilvl w:val="0"/>
          <w:numId w:val="151"/>
        </w:numPr>
        <w:tabs>
          <w:tab w:val="left" w:pos="426"/>
        </w:tabs>
        <w:kinsoku w:val="0"/>
        <w:overflowPunct w:val="0"/>
        <w:autoSpaceDE w:val="0"/>
        <w:autoSpaceDN w:val="0"/>
        <w:adjustRightInd w:val="0"/>
        <w:spacing w:after="0" w:line="240" w:lineRule="auto"/>
        <w:ind w:left="426" w:hanging="426"/>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competent in conducting work related to suspended platforms safely;</w:t>
      </w:r>
    </w:p>
    <w:p w14:paraId="4720E739" w14:textId="77777777" w:rsidR="00A95BB3" w:rsidRPr="00A95BB3" w:rsidRDefault="00A95BB3" w:rsidP="00370847">
      <w:pPr>
        <w:widowControl w:val="0"/>
        <w:numPr>
          <w:ilvl w:val="0"/>
          <w:numId w:val="151"/>
        </w:numPr>
        <w:tabs>
          <w:tab w:val="left" w:pos="426"/>
        </w:tabs>
        <w:kinsoku w:val="0"/>
        <w:overflowPunct w:val="0"/>
        <w:autoSpaceDE w:val="0"/>
        <w:autoSpaceDN w:val="0"/>
        <w:adjustRightInd w:val="0"/>
        <w:spacing w:after="0" w:line="240" w:lineRule="auto"/>
        <w:ind w:left="426" w:hanging="426"/>
        <w:rPr>
          <w:rFonts w:ascii="Arial" w:eastAsia="Times New Roman" w:hAnsi="Arial" w:cs="Arial"/>
          <w:bCs/>
          <w:color w:val="000000"/>
          <w:sz w:val="20"/>
          <w:szCs w:val="20"/>
          <w:lang w:val="en-GB"/>
        </w:rPr>
      </w:pPr>
      <w:r w:rsidRPr="00A95BB3">
        <w:rPr>
          <w:rFonts w:ascii="Arial" w:eastAsia="Times New Roman" w:hAnsi="Arial" w:cs="Arial"/>
          <w:bCs/>
          <w:color w:val="000000"/>
          <w:w w:val="105"/>
          <w:sz w:val="20"/>
          <w:szCs w:val="20"/>
          <w:lang w:val="en-GB"/>
        </w:rPr>
        <w:lastRenderedPageBreak/>
        <w:t>trained or received training, which includes at least-</w:t>
      </w:r>
    </w:p>
    <w:p w14:paraId="54534AAD" w14:textId="77777777" w:rsidR="00A95BB3" w:rsidRPr="00A95BB3" w:rsidRDefault="00A95BB3" w:rsidP="00370847">
      <w:pPr>
        <w:widowControl w:val="0"/>
        <w:numPr>
          <w:ilvl w:val="0"/>
          <w:numId w:val="152"/>
        </w:numPr>
        <w:tabs>
          <w:tab w:val="left" w:pos="851"/>
        </w:tabs>
        <w:kinsoku w:val="0"/>
        <w:overflowPunct w:val="0"/>
        <w:autoSpaceDE w:val="0"/>
        <w:autoSpaceDN w:val="0"/>
        <w:adjustRightInd w:val="0"/>
        <w:spacing w:after="0" w:line="240" w:lineRule="auto"/>
        <w:ind w:left="851" w:hanging="425"/>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how to access and egress the suspended platform safely;</w:t>
      </w:r>
    </w:p>
    <w:p w14:paraId="1A64A7F1" w14:textId="77777777" w:rsidR="00A95BB3" w:rsidRPr="00A95BB3" w:rsidRDefault="00A95BB3" w:rsidP="00370847">
      <w:pPr>
        <w:widowControl w:val="0"/>
        <w:numPr>
          <w:ilvl w:val="0"/>
          <w:numId w:val="152"/>
        </w:numPr>
        <w:tabs>
          <w:tab w:val="left" w:pos="851"/>
        </w:tabs>
        <w:kinsoku w:val="0"/>
        <w:overflowPunct w:val="0"/>
        <w:autoSpaceDE w:val="0"/>
        <w:autoSpaceDN w:val="0"/>
        <w:adjustRightInd w:val="0"/>
        <w:spacing w:after="0" w:line="240" w:lineRule="auto"/>
        <w:ind w:left="851" w:hanging="425"/>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how to correctly operate the controls and safety devices of the equipment;</w:t>
      </w:r>
    </w:p>
    <w:p w14:paraId="228B7AE8" w14:textId="77777777" w:rsidR="00A95BB3" w:rsidRPr="00A95BB3" w:rsidRDefault="00A95BB3" w:rsidP="00370847">
      <w:pPr>
        <w:widowControl w:val="0"/>
        <w:numPr>
          <w:ilvl w:val="0"/>
          <w:numId w:val="152"/>
        </w:numPr>
        <w:tabs>
          <w:tab w:val="left" w:pos="851"/>
        </w:tabs>
        <w:kinsoku w:val="0"/>
        <w:overflowPunct w:val="0"/>
        <w:autoSpaceDE w:val="0"/>
        <w:autoSpaceDN w:val="0"/>
        <w:adjustRightInd w:val="0"/>
        <w:spacing w:after="0" w:line="240" w:lineRule="auto"/>
        <w:ind w:left="851" w:hanging="425"/>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information on the dangers related to the misuse of safety devices; and</w:t>
      </w:r>
    </w:p>
    <w:p w14:paraId="5BF6CC27" w14:textId="77777777" w:rsidR="00A95BB3" w:rsidRPr="00A95BB3" w:rsidRDefault="00A95BB3" w:rsidP="00370847">
      <w:pPr>
        <w:widowControl w:val="0"/>
        <w:numPr>
          <w:ilvl w:val="0"/>
          <w:numId w:val="152"/>
        </w:numPr>
        <w:tabs>
          <w:tab w:val="left" w:pos="851"/>
          <w:tab w:val="left" w:pos="2865"/>
        </w:tabs>
        <w:kinsoku w:val="0"/>
        <w:overflowPunct w:val="0"/>
        <w:autoSpaceDE w:val="0"/>
        <w:autoSpaceDN w:val="0"/>
        <w:adjustRightInd w:val="0"/>
        <w:spacing w:after="0" w:line="240" w:lineRule="auto"/>
        <w:ind w:left="851" w:hanging="425"/>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 xml:space="preserve">information on the procedures to be followed in the case of­ </w:t>
      </w:r>
    </w:p>
    <w:p w14:paraId="2602E503" w14:textId="77777777" w:rsidR="00A95BB3" w:rsidRPr="00A95BB3" w:rsidRDefault="00A95BB3" w:rsidP="00370847">
      <w:pPr>
        <w:widowControl w:val="0"/>
        <w:numPr>
          <w:ilvl w:val="0"/>
          <w:numId w:val="138"/>
        </w:numPr>
        <w:tabs>
          <w:tab w:val="left" w:pos="1276"/>
          <w:tab w:val="left" w:pos="2127"/>
        </w:tabs>
        <w:kinsoku w:val="0"/>
        <w:overflowPunct w:val="0"/>
        <w:autoSpaceDE w:val="0"/>
        <w:autoSpaceDN w:val="0"/>
        <w:adjustRightInd w:val="0"/>
        <w:spacing w:after="0" w:line="240" w:lineRule="auto"/>
        <w:ind w:hanging="1996"/>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an emergency;</w:t>
      </w:r>
    </w:p>
    <w:p w14:paraId="58186CB2" w14:textId="77777777" w:rsidR="00A95BB3" w:rsidRPr="00A95BB3" w:rsidRDefault="00A95BB3" w:rsidP="00370847">
      <w:pPr>
        <w:widowControl w:val="0"/>
        <w:numPr>
          <w:ilvl w:val="0"/>
          <w:numId w:val="138"/>
        </w:numPr>
        <w:tabs>
          <w:tab w:val="left" w:pos="1276"/>
        </w:tabs>
        <w:kinsoku w:val="0"/>
        <w:overflowPunct w:val="0"/>
        <w:autoSpaceDE w:val="0"/>
        <w:autoSpaceDN w:val="0"/>
        <w:adjustRightInd w:val="0"/>
        <w:spacing w:after="0" w:line="240" w:lineRule="auto"/>
        <w:ind w:hanging="1996"/>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malfunctioning of equipment; and</w:t>
      </w:r>
    </w:p>
    <w:p w14:paraId="3C0EC2E1" w14:textId="77777777" w:rsidR="00A95BB3" w:rsidRPr="00A95BB3" w:rsidRDefault="00A95BB3" w:rsidP="00370847">
      <w:pPr>
        <w:widowControl w:val="0"/>
        <w:numPr>
          <w:ilvl w:val="0"/>
          <w:numId w:val="138"/>
        </w:numPr>
        <w:tabs>
          <w:tab w:val="left" w:pos="1276"/>
        </w:tabs>
        <w:kinsoku w:val="0"/>
        <w:overflowPunct w:val="0"/>
        <w:autoSpaceDE w:val="0"/>
        <w:autoSpaceDN w:val="0"/>
        <w:adjustRightInd w:val="0"/>
        <w:spacing w:after="0" w:line="240" w:lineRule="auto"/>
        <w:ind w:hanging="1996"/>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the discovery of a suspected defect in the equipment; and</w:t>
      </w:r>
    </w:p>
    <w:p w14:paraId="1D56FFE4" w14:textId="77777777" w:rsidR="00A95BB3" w:rsidRPr="00A95BB3" w:rsidRDefault="00A95BB3" w:rsidP="00370847">
      <w:pPr>
        <w:widowControl w:val="0"/>
        <w:numPr>
          <w:ilvl w:val="0"/>
          <w:numId w:val="138"/>
        </w:numPr>
        <w:tabs>
          <w:tab w:val="left" w:pos="1276"/>
        </w:tabs>
        <w:kinsoku w:val="0"/>
        <w:overflowPunct w:val="0"/>
        <w:autoSpaceDE w:val="0"/>
        <w:autoSpaceDN w:val="0"/>
        <w:adjustRightInd w:val="0"/>
        <w:spacing w:after="0" w:line="240" w:lineRule="auto"/>
        <w:ind w:hanging="1996"/>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instructions on the proper use of body harnesses.</w:t>
      </w:r>
    </w:p>
    <w:p w14:paraId="2DA3929D" w14:textId="77777777" w:rsidR="00A95BB3" w:rsidRPr="00A95BB3" w:rsidRDefault="00A95BB3" w:rsidP="00A95BB3">
      <w:pPr>
        <w:kinsoku w:val="0"/>
        <w:overflowPunct w:val="0"/>
        <w:spacing w:after="0" w:line="240" w:lineRule="auto"/>
        <w:rPr>
          <w:rFonts w:ascii="Arial" w:eastAsia="Times New Roman" w:hAnsi="Arial" w:cs="Arial"/>
          <w:sz w:val="20"/>
          <w:szCs w:val="20"/>
          <w:lang w:val="en-GB"/>
        </w:rPr>
      </w:pPr>
    </w:p>
    <w:p w14:paraId="773C6121"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right="110"/>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must ensure that where the outriggers of a suspended platform are to be moved, only persons trained and under the supervision of the competent person effect such move, within the limitation stipulated in the operational compliance plan, and that the supervisor must carry out an inspection and record the result thereof prior to re-use of the suspended platform.</w:t>
      </w:r>
    </w:p>
    <w:p w14:paraId="626735DC" w14:textId="77777777" w:rsidR="00A95BB3" w:rsidRPr="00A95BB3" w:rsidRDefault="00A95BB3" w:rsidP="00A95BB3">
      <w:pPr>
        <w:widowControl w:val="0"/>
        <w:tabs>
          <w:tab w:val="left" w:pos="709"/>
        </w:tabs>
        <w:kinsoku w:val="0"/>
        <w:overflowPunct w:val="0"/>
        <w:autoSpaceDE w:val="0"/>
        <w:autoSpaceDN w:val="0"/>
        <w:adjustRightInd w:val="0"/>
        <w:spacing w:after="0" w:line="240" w:lineRule="auto"/>
        <w:ind w:left="-284" w:right="114"/>
        <w:jc w:val="both"/>
        <w:rPr>
          <w:rFonts w:ascii="Arial" w:eastAsia="Times New Roman" w:hAnsi="Arial" w:cs="Arial"/>
          <w:bCs/>
          <w:color w:val="000000"/>
          <w:sz w:val="20"/>
          <w:szCs w:val="20"/>
          <w:lang w:val="en-GB"/>
        </w:rPr>
      </w:pPr>
      <w:r w:rsidRPr="00A95BB3">
        <w:rPr>
          <w:rFonts w:ascii="Arial" w:eastAsia="Times New Roman" w:hAnsi="Arial" w:cs="Arial"/>
          <w:bCs/>
          <w:color w:val="000000"/>
          <w:sz w:val="20"/>
          <w:szCs w:val="20"/>
          <w:lang w:val="en-GB"/>
        </w:rPr>
        <w:t>A contractor must ensure that the suspended platform is properly isolated after use at the</w:t>
      </w:r>
      <w:r w:rsidRPr="00A95BB3">
        <w:rPr>
          <w:rFonts w:ascii="Arial" w:eastAsia="Times New Roman" w:hAnsi="Arial" w:cs="Arial"/>
          <w:bCs/>
          <w:color w:val="000000"/>
          <w:w w:val="99"/>
          <w:sz w:val="20"/>
          <w:szCs w:val="20"/>
          <w:lang w:val="en-GB"/>
        </w:rPr>
        <w:t xml:space="preserve"> </w:t>
      </w:r>
      <w:r w:rsidRPr="00A95BB3">
        <w:rPr>
          <w:rFonts w:ascii="Arial" w:eastAsia="Times New Roman" w:hAnsi="Arial" w:cs="Arial"/>
          <w:bCs/>
          <w:color w:val="000000"/>
          <w:sz w:val="20"/>
          <w:szCs w:val="20"/>
          <w:lang w:val="en-GB"/>
        </w:rPr>
        <w:t>end of each working day in such a manner that no part of the suspended platform presents a</w:t>
      </w:r>
      <w:r w:rsidRPr="00A95BB3">
        <w:rPr>
          <w:rFonts w:ascii="Arial" w:eastAsia="Times New Roman" w:hAnsi="Arial" w:cs="Arial"/>
          <w:bCs/>
          <w:color w:val="000000"/>
          <w:w w:val="107"/>
          <w:sz w:val="20"/>
          <w:szCs w:val="20"/>
          <w:lang w:val="en-GB"/>
        </w:rPr>
        <w:t xml:space="preserve"> </w:t>
      </w:r>
      <w:r w:rsidRPr="00A95BB3">
        <w:rPr>
          <w:rFonts w:ascii="Arial" w:eastAsia="Times New Roman" w:hAnsi="Arial" w:cs="Arial"/>
          <w:bCs/>
          <w:color w:val="000000"/>
          <w:sz w:val="20"/>
          <w:szCs w:val="20"/>
          <w:lang w:val="en-GB"/>
        </w:rPr>
        <w:t>danger to any person thereafter.</w:t>
      </w:r>
    </w:p>
    <w:p w14:paraId="2C8A10F7" w14:textId="77777777" w:rsidR="00A95BB3" w:rsidRPr="00A95BB3" w:rsidRDefault="00A95BB3" w:rsidP="00A95BB3">
      <w:pPr>
        <w:spacing w:after="0" w:line="240" w:lineRule="auto"/>
        <w:jc w:val="center"/>
        <w:rPr>
          <w:rFonts w:ascii="Arial" w:eastAsia="Times New Roman" w:hAnsi="Arial" w:cs="Arial"/>
          <w:b/>
          <w:sz w:val="20"/>
          <w:szCs w:val="20"/>
          <w:lang w:val="en-GB"/>
        </w:rPr>
      </w:pPr>
    </w:p>
    <w:p w14:paraId="47B9979E" w14:textId="77777777" w:rsidR="00A95BB3" w:rsidRPr="00A95BB3" w:rsidRDefault="00A95BB3" w:rsidP="00A95BB3">
      <w:pPr>
        <w:spacing w:after="0" w:line="240" w:lineRule="auto"/>
        <w:ind w:hanging="284"/>
        <w:jc w:val="both"/>
        <w:rPr>
          <w:rFonts w:ascii="Arial" w:eastAsia="Times New Roman" w:hAnsi="Arial" w:cs="Arial"/>
          <w:b/>
          <w:sz w:val="20"/>
          <w:szCs w:val="24"/>
          <w:lang w:val="en-GB"/>
        </w:rPr>
      </w:pPr>
      <w:r w:rsidRPr="00A95BB3">
        <w:rPr>
          <w:rFonts w:ascii="Arial" w:eastAsia="Times New Roman" w:hAnsi="Arial" w:cs="Arial"/>
          <w:b/>
          <w:sz w:val="20"/>
          <w:szCs w:val="24"/>
          <w:lang w:val="en-GB"/>
        </w:rPr>
        <w:t>OTHER HEALTH AND SAFETY SPECIFICATION REQUIREMENTS</w:t>
      </w:r>
    </w:p>
    <w:p w14:paraId="35FA519B" w14:textId="77777777" w:rsidR="00A95BB3" w:rsidRPr="00A95BB3" w:rsidRDefault="00A95BB3" w:rsidP="00A95BB3">
      <w:pPr>
        <w:spacing w:after="0" w:line="240" w:lineRule="auto"/>
        <w:jc w:val="both"/>
        <w:rPr>
          <w:rFonts w:ascii="Arial" w:eastAsia="Times New Roman" w:hAnsi="Arial" w:cs="Arial"/>
          <w:sz w:val="20"/>
          <w:szCs w:val="24"/>
          <w:lang w:val="en-GB"/>
        </w:rPr>
      </w:pPr>
    </w:p>
    <w:p w14:paraId="5F196C8A" w14:textId="77777777" w:rsidR="00A95BB3" w:rsidRPr="00A95BB3" w:rsidRDefault="00A95BB3" w:rsidP="00A95BB3">
      <w:pPr>
        <w:spacing w:after="0" w:line="240" w:lineRule="auto"/>
        <w:ind w:hanging="284"/>
        <w:jc w:val="both"/>
        <w:rPr>
          <w:rFonts w:ascii="Arial" w:eastAsia="Times New Roman" w:hAnsi="Arial" w:cs="Arial"/>
          <w:sz w:val="20"/>
          <w:szCs w:val="24"/>
          <w:lang w:val="en-GB"/>
        </w:rPr>
      </w:pPr>
      <w:r w:rsidRPr="00A95BB3">
        <w:rPr>
          <w:rFonts w:ascii="Arial" w:eastAsia="Times New Roman" w:hAnsi="Arial" w:cs="Arial"/>
          <w:sz w:val="20"/>
          <w:szCs w:val="24"/>
          <w:lang w:val="en-GB"/>
        </w:rPr>
        <w:t>The contractor must be aware of the following additional requirements:</w:t>
      </w:r>
    </w:p>
    <w:p w14:paraId="6D65E40A" w14:textId="77777777" w:rsidR="00A95BB3" w:rsidRPr="00A95BB3" w:rsidRDefault="00A95BB3" w:rsidP="00A95BB3">
      <w:pPr>
        <w:spacing w:after="0" w:line="240" w:lineRule="auto"/>
        <w:jc w:val="both"/>
        <w:rPr>
          <w:rFonts w:ascii="Arial" w:eastAsia="Times New Roman" w:hAnsi="Arial" w:cs="Arial"/>
          <w:sz w:val="20"/>
          <w:szCs w:val="24"/>
          <w:lang w:val="en-GB"/>
        </w:rPr>
      </w:pPr>
    </w:p>
    <w:p w14:paraId="78EA41C6" w14:textId="77777777" w:rsidR="00A95BB3" w:rsidRPr="00A95BB3" w:rsidRDefault="00A95BB3" w:rsidP="00A95BB3">
      <w:pPr>
        <w:spacing w:after="0" w:line="240" w:lineRule="auto"/>
        <w:jc w:val="both"/>
        <w:rPr>
          <w:rFonts w:ascii="Arial" w:eastAsia="Times New Roman" w:hAnsi="Arial" w:cs="Arial"/>
          <w:sz w:val="20"/>
          <w:szCs w:val="24"/>
          <w:lang w:val="en-GB"/>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260"/>
        <w:gridCol w:w="3544"/>
      </w:tblGrid>
      <w:tr w:rsidR="00A95BB3" w:rsidRPr="00A95BB3" w14:paraId="4C9224C7" w14:textId="77777777" w:rsidTr="00094826">
        <w:trPr>
          <w:trHeight w:val="442"/>
          <w:tblHeader/>
          <w:jc w:val="center"/>
        </w:trPr>
        <w:tc>
          <w:tcPr>
            <w:tcW w:w="2694" w:type="dxa"/>
            <w:vAlign w:val="center"/>
          </w:tcPr>
          <w:p w14:paraId="4DEA49BB"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What</w:t>
            </w:r>
          </w:p>
        </w:tc>
        <w:tc>
          <w:tcPr>
            <w:tcW w:w="3260" w:type="dxa"/>
            <w:vAlign w:val="center"/>
          </w:tcPr>
          <w:p w14:paraId="301B6E11"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When</w:t>
            </w:r>
          </w:p>
        </w:tc>
        <w:tc>
          <w:tcPr>
            <w:tcW w:w="3544" w:type="dxa"/>
            <w:vAlign w:val="center"/>
          </w:tcPr>
          <w:p w14:paraId="275A4191" w14:textId="77777777" w:rsidR="00A95BB3" w:rsidRPr="00A95BB3" w:rsidRDefault="00A95BB3" w:rsidP="00A95BB3">
            <w:pP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Output</w:t>
            </w:r>
          </w:p>
        </w:tc>
      </w:tr>
      <w:tr w:rsidR="00A95BB3" w:rsidRPr="00A95BB3" w14:paraId="34E04E1D" w14:textId="77777777" w:rsidTr="00640935">
        <w:trPr>
          <w:jc w:val="center"/>
        </w:trPr>
        <w:tc>
          <w:tcPr>
            <w:tcW w:w="2694" w:type="dxa"/>
          </w:tcPr>
          <w:p w14:paraId="1D99BC9D"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Awareness training (Toolbox Talks)</w:t>
            </w:r>
          </w:p>
          <w:p w14:paraId="2DE5901A" w14:textId="77777777" w:rsidR="00A95BB3" w:rsidRPr="00A95BB3" w:rsidRDefault="00A95BB3" w:rsidP="00A95BB3">
            <w:pPr>
              <w:spacing w:before="80" w:after="0" w:line="240" w:lineRule="auto"/>
              <w:rPr>
                <w:rFonts w:ascii="Arial" w:eastAsia="Times New Roman" w:hAnsi="Arial" w:cs="Arial"/>
                <w:sz w:val="20"/>
                <w:szCs w:val="24"/>
                <w:lang w:val="en-GB"/>
              </w:rPr>
            </w:pPr>
          </w:p>
        </w:tc>
        <w:tc>
          <w:tcPr>
            <w:tcW w:w="3260" w:type="dxa"/>
          </w:tcPr>
          <w:p w14:paraId="5AD610B5"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At least fortnightly and before hazardous work is carried out</w:t>
            </w:r>
          </w:p>
        </w:tc>
        <w:tc>
          <w:tcPr>
            <w:tcW w:w="3544" w:type="dxa"/>
          </w:tcPr>
          <w:p w14:paraId="614BD2BC"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Attendance Register</w:t>
            </w:r>
          </w:p>
        </w:tc>
      </w:tr>
      <w:tr w:rsidR="00A95BB3" w:rsidRPr="00A95BB3" w14:paraId="21D6077F" w14:textId="77777777" w:rsidTr="00640935">
        <w:trPr>
          <w:jc w:val="center"/>
        </w:trPr>
        <w:tc>
          <w:tcPr>
            <w:tcW w:w="2694" w:type="dxa"/>
          </w:tcPr>
          <w:p w14:paraId="1C2183E2"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Health and Safety Committee Meetings</w:t>
            </w:r>
          </w:p>
        </w:tc>
        <w:tc>
          <w:tcPr>
            <w:tcW w:w="3260" w:type="dxa"/>
          </w:tcPr>
          <w:p w14:paraId="4CCD244E"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Monthly</w:t>
            </w:r>
          </w:p>
        </w:tc>
        <w:tc>
          <w:tcPr>
            <w:tcW w:w="3544" w:type="dxa"/>
          </w:tcPr>
          <w:p w14:paraId="74F6AECE"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Minutes signed by the employer (Contractor) covering:</w:t>
            </w:r>
          </w:p>
          <w:p w14:paraId="369D194F" w14:textId="77777777" w:rsidR="00A95BB3" w:rsidRPr="00A95BB3" w:rsidRDefault="00A95BB3" w:rsidP="00370847">
            <w:pPr>
              <w:widowControl w:val="0"/>
              <w:numPr>
                <w:ilvl w:val="0"/>
                <w:numId w:val="156"/>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Health and Safety Representative Checklist</w:t>
            </w:r>
          </w:p>
          <w:p w14:paraId="43E0CAEF" w14:textId="77777777" w:rsidR="00A95BB3" w:rsidRPr="00A95BB3" w:rsidRDefault="00A95BB3" w:rsidP="00A95BB3">
            <w:pPr>
              <w:spacing w:after="0" w:line="240" w:lineRule="auto"/>
              <w:ind w:left="360"/>
              <w:rPr>
                <w:rFonts w:ascii="Arial" w:eastAsia="Times New Roman" w:hAnsi="Arial" w:cs="Arial"/>
                <w:sz w:val="20"/>
                <w:szCs w:val="24"/>
                <w:lang w:val="en-GB"/>
              </w:rPr>
            </w:pPr>
          </w:p>
        </w:tc>
      </w:tr>
      <w:tr w:rsidR="00A95BB3" w:rsidRPr="00A95BB3" w14:paraId="6DE34C07" w14:textId="77777777" w:rsidTr="00640935">
        <w:trPr>
          <w:jc w:val="center"/>
        </w:trPr>
        <w:tc>
          <w:tcPr>
            <w:tcW w:w="2694" w:type="dxa"/>
          </w:tcPr>
          <w:p w14:paraId="2AEA505B"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Health and Safety Reports</w:t>
            </w:r>
          </w:p>
        </w:tc>
        <w:tc>
          <w:tcPr>
            <w:tcW w:w="3260" w:type="dxa"/>
          </w:tcPr>
          <w:p w14:paraId="7A1975E4"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Monthly</w:t>
            </w:r>
          </w:p>
        </w:tc>
        <w:tc>
          <w:tcPr>
            <w:tcW w:w="3544" w:type="dxa"/>
          </w:tcPr>
          <w:p w14:paraId="3DCCACEE"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Report covering:</w:t>
            </w:r>
          </w:p>
          <w:p w14:paraId="7012FF19" w14:textId="77777777" w:rsidR="00A95BB3" w:rsidRPr="00A95BB3" w:rsidRDefault="00A95BB3" w:rsidP="00370847">
            <w:pPr>
              <w:widowControl w:val="0"/>
              <w:numPr>
                <w:ilvl w:val="0"/>
                <w:numId w:val="157"/>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Incidents/Accidents and Investigations</w:t>
            </w:r>
          </w:p>
          <w:p w14:paraId="23D15DB7" w14:textId="77777777" w:rsidR="00A95BB3" w:rsidRPr="00A95BB3" w:rsidRDefault="00A95BB3" w:rsidP="00370847">
            <w:pPr>
              <w:widowControl w:val="0"/>
              <w:numPr>
                <w:ilvl w:val="0"/>
                <w:numId w:val="157"/>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Non- conformance</w:t>
            </w:r>
          </w:p>
          <w:p w14:paraId="3205043B" w14:textId="77777777" w:rsidR="00A95BB3" w:rsidRPr="00A95BB3" w:rsidRDefault="00A95BB3" w:rsidP="00370847">
            <w:pPr>
              <w:widowControl w:val="0"/>
              <w:numPr>
                <w:ilvl w:val="0"/>
                <w:numId w:val="157"/>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Health and Safety Training</w:t>
            </w:r>
          </w:p>
          <w:p w14:paraId="0580219B" w14:textId="77777777" w:rsidR="00A95BB3" w:rsidRPr="00A95BB3" w:rsidRDefault="00A95BB3" w:rsidP="00370847">
            <w:pPr>
              <w:widowControl w:val="0"/>
              <w:numPr>
                <w:ilvl w:val="0"/>
                <w:numId w:val="157"/>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HIRA Updates</w:t>
            </w:r>
          </w:p>
          <w:p w14:paraId="1F95E671" w14:textId="77777777" w:rsidR="00A95BB3" w:rsidRPr="00A95BB3" w:rsidRDefault="00A95BB3" w:rsidP="00370847">
            <w:pPr>
              <w:widowControl w:val="0"/>
              <w:numPr>
                <w:ilvl w:val="0"/>
                <w:numId w:val="157"/>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Internal and External Audits</w:t>
            </w:r>
          </w:p>
          <w:p w14:paraId="54B63A31" w14:textId="77777777" w:rsidR="00A95BB3" w:rsidRPr="00A95BB3" w:rsidRDefault="00A95BB3" w:rsidP="00A95BB3">
            <w:pPr>
              <w:spacing w:after="0" w:line="240" w:lineRule="auto"/>
              <w:ind w:left="360"/>
              <w:rPr>
                <w:rFonts w:ascii="Arial" w:eastAsia="Times New Roman" w:hAnsi="Arial" w:cs="Arial"/>
                <w:sz w:val="20"/>
                <w:szCs w:val="24"/>
                <w:lang w:val="en-GB"/>
              </w:rPr>
            </w:pPr>
          </w:p>
        </w:tc>
      </w:tr>
      <w:tr w:rsidR="00A95BB3" w:rsidRPr="00A95BB3" w14:paraId="49DCB83B" w14:textId="77777777" w:rsidTr="00640935">
        <w:trPr>
          <w:jc w:val="center"/>
        </w:trPr>
        <w:tc>
          <w:tcPr>
            <w:tcW w:w="2694" w:type="dxa"/>
          </w:tcPr>
          <w:p w14:paraId="43E8ADC4" w14:textId="77777777" w:rsidR="00A95BB3" w:rsidRPr="00A95BB3" w:rsidRDefault="00A95BB3" w:rsidP="00A95BB3">
            <w:pPr>
              <w:spacing w:before="80" w:after="0" w:line="240" w:lineRule="auto"/>
              <w:jc w:val="both"/>
              <w:rPr>
                <w:rFonts w:ascii="Arial" w:eastAsia="Times New Roman" w:hAnsi="Arial" w:cs="Arial"/>
                <w:sz w:val="20"/>
                <w:szCs w:val="24"/>
                <w:lang w:val="en-GB"/>
              </w:rPr>
            </w:pPr>
            <w:r w:rsidRPr="00A95BB3">
              <w:rPr>
                <w:rFonts w:ascii="Arial" w:eastAsia="Times New Roman" w:hAnsi="Arial" w:cs="Arial"/>
                <w:sz w:val="20"/>
                <w:szCs w:val="24"/>
                <w:lang w:val="en-GB"/>
              </w:rPr>
              <w:t>General Inspections</w:t>
            </w:r>
          </w:p>
        </w:tc>
        <w:tc>
          <w:tcPr>
            <w:tcW w:w="3260" w:type="dxa"/>
          </w:tcPr>
          <w:p w14:paraId="505F108B"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As per Health and Safety Specification and OHSA</w:t>
            </w:r>
          </w:p>
        </w:tc>
        <w:tc>
          <w:tcPr>
            <w:tcW w:w="3544" w:type="dxa"/>
          </w:tcPr>
          <w:p w14:paraId="6A0A8441"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Report on Health and Safety Specification and OHSA compliance:</w:t>
            </w:r>
          </w:p>
          <w:p w14:paraId="308090B3" w14:textId="77777777" w:rsidR="00A95BB3" w:rsidRPr="00A95BB3" w:rsidRDefault="00A95BB3" w:rsidP="00370847">
            <w:pPr>
              <w:widowControl w:val="0"/>
              <w:numPr>
                <w:ilvl w:val="0"/>
                <w:numId w:val="158"/>
              </w:numPr>
              <w:autoSpaceDE w:val="0"/>
              <w:autoSpaceDN w:val="0"/>
              <w:adjustRightInd w:val="0"/>
              <w:spacing w:after="0" w:line="240" w:lineRule="auto"/>
              <w:jc w:val="both"/>
              <w:rPr>
                <w:rFonts w:ascii="Arial" w:eastAsia="Times New Roman" w:hAnsi="Arial" w:cs="Arial"/>
                <w:sz w:val="20"/>
                <w:szCs w:val="24"/>
                <w:lang w:val="en-GB"/>
              </w:rPr>
            </w:pPr>
            <w:r w:rsidRPr="00A95BB3">
              <w:rPr>
                <w:rFonts w:ascii="Arial" w:eastAsia="Times New Roman" w:hAnsi="Arial" w:cs="Arial"/>
                <w:sz w:val="20"/>
                <w:szCs w:val="24"/>
                <w:lang w:val="en-GB"/>
              </w:rPr>
              <w:t>Scaffolding</w:t>
            </w:r>
          </w:p>
          <w:p w14:paraId="4F3BE9C2" w14:textId="77777777" w:rsidR="00A95BB3" w:rsidRPr="00A95BB3" w:rsidRDefault="00A95BB3" w:rsidP="00370847">
            <w:pPr>
              <w:widowControl w:val="0"/>
              <w:numPr>
                <w:ilvl w:val="0"/>
                <w:numId w:val="158"/>
              </w:numPr>
              <w:autoSpaceDE w:val="0"/>
              <w:autoSpaceDN w:val="0"/>
              <w:adjustRightInd w:val="0"/>
              <w:spacing w:after="0" w:line="240" w:lineRule="auto"/>
              <w:jc w:val="both"/>
              <w:rPr>
                <w:rFonts w:ascii="Arial" w:eastAsia="Times New Roman" w:hAnsi="Arial" w:cs="Arial"/>
                <w:sz w:val="20"/>
                <w:szCs w:val="24"/>
                <w:lang w:val="en-GB"/>
              </w:rPr>
            </w:pPr>
            <w:r w:rsidRPr="00A95BB3">
              <w:rPr>
                <w:rFonts w:ascii="Arial" w:eastAsia="Times New Roman" w:hAnsi="Arial" w:cs="Arial"/>
                <w:sz w:val="20"/>
                <w:szCs w:val="24"/>
                <w:lang w:val="en-GB"/>
              </w:rPr>
              <w:t>Lifting Machinery</w:t>
            </w:r>
          </w:p>
          <w:p w14:paraId="4883A34C" w14:textId="77777777" w:rsidR="00A95BB3" w:rsidRPr="00A95BB3" w:rsidRDefault="00A95BB3" w:rsidP="00370847">
            <w:pPr>
              <w:widowControl w:val="0"/>
              <w:numPr>
                <w:ilvl w:val="0"/>
                <w:numId w:val="158"/>
              </w:numPr>
              <w:autoSpaceDE w:val="0"/>
              <w:autoSpaceDN w:val="0"/>
              <w:adjustRightInd w:val="0"/>
              <w:spacing w:after="0" w:line="240" w:lineRule="auto"/>
              <w:jc w:val="both"/>
              <w:rPr>
                <w:rFonts w:ascii="Arial" w:eastAsia="Times New Roman" w:hAnsi="Arial" w:cs="Arial"/>
                <w:sz w:val="20"/>
                <w:szCs w:val="24"/>
                <w:lang w:val="en-GB"/>
              </w:rPr>
            </w:pPr>
            <w:r w:rsidRPr="00A95BB3">
              <w:rPr>
                <w:rFonts w:ascii="Arial" w:eastAsia="Times New Roman" w:hAnsi="Arial" w:cs="Arial"/>
                <w:sz w:val="20"/>
                <w:szCs w:val="24"/>
                <w:lang w:val="en-GB"/>
              </w:rPr>
              <w:t>Excavation</w:t>
            </w:r>
          </w:p>
          <w:p w14:paraId="7D1C830E" w14:textId="77777777" w:rsidR="00A95BB3" w:rsidRPr="00A95BB3" w:rsidRDefault="00A95BB3" w:rsidP="00A95BB3">
            <w:pPr>
              <w:spacing w:after="0" w:line="240" w:lineRule="auto"/>
              <w:ind w:left="360"/>
              <w:jc w:val="both"/>
              <w:rPr>
                <w:rFonts w:ascii="Arial" w:eastAsia="Times New Roman" w:hAnsi="Arial" w:cs="Arial"/>
                <w:sz w:val="20"/>
                <w:szCs w:val="24"/>
                <w:lang w:val="en-GB"/>
              </w:rPr>
            </w:pPr>
          </w:p>
        </w:tc>
      </w:tr>
      <w:tr w:rsidR="00A95BB3" w:rsidRPr="00A95BB3" w14:paraId="37D4E688" w14:textId="77777777" w:rsidTr="00640935">
        <w:trPr>
          <w:jc w:val="center"/>
        </w:trPr>
        <w:tc>
          <w:tcPr>
            <w:tcW w:w="2694" w:type="dxa"/>
          </w:tcPr>
          <w:p w14:paraId="33948AEC"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 xml:space="preserve">General Inspections </w:t>
            </w:r>
          </w:p>
        </w:tc>
        <w:tc>
          <w:tcPr>
            <w:tcW w:w="3260" w:type="dxa"/>
          </w:tcPr>
          <w:p w14:paraId="64A25141"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Monthly</w:t>
            </w:r>
          </w:p>
        </w:tc>
        <w:tc>
          <w:tcPr>
            <w:tcW w:w="3544" w:type="dxa"/>
          </w:tcPr>
          <w:p w14:paraId="42141C6E"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Covering:</w:t>
            </w:r>
          </w:p>
          <w:p w14:paraId="18937E6E" w14:textId="77777777" w:rsidR="00A95BB3" w:rsidRPr="00A95BB3" w:rsidRDefault="00A95BB3" w:rsidP="00370847">
            <w:pPr>
              <w:widowControl w:val="0"/>
              <w:numPr>
                <w:ilvl w:val="0"/>
                <w:numId w:val="159"/>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Fire fighting Equipment</w:t>
            </w:r>
          </w:p>
          <w:p w14:paraId="6D660CF6" w14:textId="77777777" w:rsidR="00A95BB3" w:rsidRPr="00A95BB3" w:rsidRDefault="00A95BB3" w:rsidP="00370847">
            <w:pPr>
              <w:widowControl w:val="0"/>
              <w:numPr>
                <w:ilvl w:val="0"/>
                <w:numId w:val="159"/>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Portable Electrical Equipment</w:t>
            </w:r>
          </w:p>
          <w:p w14:paraId="7F0C32BF" w14:textId="77777777" w:rsidR="00A95BB3" w:rsidRPr="00A95BB3" w:rsidRDefault="00A95BB3" w:rsidP="00370847">
            <w:pPr>
              <w:widowControl w:val="0"/>
              <w:numPr>
                <w:ilvl w:val="0"/>
                <w:numId w:val="159"/>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Ladders</w:t>
            </w:r>
          </w:p>
          <w:p w14:paraId="1203D37C" w14:textId="77777777" w:rsidR="00A95BB3" w:rsidRPr="00A95BB3" w:rsidRDefault="00A95BB3" w:rsidP="00A95BB3">
            <w:pPr>
              <w:spacing w:after="0" w:line="240" w:lineRule="auto"/>
              <w:ind w:left="360"/>
              <w:rPr>
                <w:rFonts w:ascii="Arial" w:eastAsia="Times New Roman" w:hAnsi="Arial" w:cs="Arial"/>
                <w:sz w:val="20"/>
                <w:szCs w:val="24"/>
                <w:lang w:val="en-GB"/>
              </w:rPr>
            </w:pPr>
          </w:p>
        </w:tc>
      </w:tr>
      <w:tr w:rsidR="00A95BB3" w:rsidRPr="00A95BB3" w14:paraId="27B1A8AA" w14:textId="77777777" w:rsidTr="00640935">
        <w:trPr>
          <w:jc w:val="center"/>
        </w:trPr>
        <w:tc>
          <w:tcPr>
            <w:tcW w:w="2694" w:type="dxa"/>
          </w:tcPr>
          <w:p w14:paraId="7D9CC8DE"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Record keeping</w:t>
            </w:r>
          </w:p>
        </w:tc>
        <w:tc>
          <w:tcPr>
            <w:tcW w:w="3260" w:type="dxa"/>
          </w:tcPr>
          <w:p w14:paraId="02D2E836"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Ongoing</w:t>
            </w:r>
          </w:p>
        </w:tc>
        <w:tc>
          <w:tcPr>
            <w:tcW w:w="3544" w:type="dxa"/>
          </w:tcPr>
          <w:p w14:paraId="702300F5"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Covering:</w:t>
            </w:r>
          </w:p>
          <w:p w14:paraId="09E8B0B2" w14:textId="77777777" w:rsidR="00A95BB3" w:rsidRPr="00A95BB3" w:rsidRDefault="00A95BB3" w:rsidP="00370847">
            <w:pPr>
              <w:widowControl w:val="0"/>
              <w:numPr>
                <w:ilvl w:val="0"/>
                <w:numId w:val="160"/>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General complaints</w:t>
            </w:r>
          </w:p>
          <w:p w14:paraId="3ECF4041" w14:textId="77777777" w:rsidR="00A95BB3" w:rsidRPr="00A95BB3" w:rsidRDefault="00A95BB3" w:rsidP="00370847">
            <w:pPr>
              <w:widowControl w:val="0"/>
              <w:numPr>
                <w:ilvl w:val="0"/>
                <w:numId w:val="160"/>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Fines</w:t>
            </w:r>
          </w:p>
          <w:p w14:paraId="2FE0E22B" w14:textId="77777777" w:rsidR="00A95BB3" w:rsidRPr="00A95BB3" w:rsidRDefault="00A95BB3" w:rsidP="00370847">
            <w:pPr>
              <w:widowControl w:val="0"/>
              <w:numPr>
                <w:ilvl w:val="0"/>
                <w:numId w:val="160"/>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General incidents</w:t>
            </w:r>
          </w:p>
          <w:p w14:paraId="61515C51" w14:textId="77777777" w:rsidR="00A95BB3" w:rsidRPr="00A95BB3" w:rsidRDefault="00A95BB3" w:rsidP="00370847">
            <w:pPr>
              <w:widowControl w:val="0"/>
              <w:numPr>
                <w:ilvl w:val="0"/>
                <w:numId w:val="160"/>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MSDS</w:t>
            </w:r>
          </w:p>
          <w:p w14:paraId="094F8152" w14:textId="77777777" w:rsidR="00A95BB3" w:rsidRPr="00A95BB3" w:rsidRDefault="00A95BB3" w:rsidP="00370847">
            <w:pPr>
              <w:widowControl w:val="0"/>
              <w:numPr>
                <w:ilvl w:val="0"/>
                <w:numId w:val="160"/>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Surveillance Medicals</w:t>
            </w:r>
          </w:p>
          <w:p w14:paraId="4A20DDDC" w14:textId="77777777" w:rsidR="00A95BB3" w:rsidRPr="00A95BB3" w:rsidRDefault="00A95BB3" w:rsidP="00370847">
            <w:pPr>
              <w:widowControl w:val="0"/>
              <w:numPr>
                <w:ilvl w:val="0"/>
                <w:numId w:val="160"/>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Inspection Register</w:t>
            </w:r>
          </w:p>
          <w:p w14:paraId="69EC2E2A" w14:textId="77777777" w:rsidR="00A95BB3" w:rsidRPr="00A95BB3" w:rsidRDefault="00A95BB3" w:rsidP="00370847">
            <w:pPr>
              <w:widowControl w:val="0"/>
              <w:numPr>
                <w:ilvl w:val="0"/>
                <w:numId w:val="160"/>
              </w:numPr>
              <w:autoSpaceDE w:val="0"/>
              <w:autoSpaceDN w:val="0"/>
              <w:adjustRightInd w:val="0"/>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lastRenderedPageBreak/>
              <w:t>Dept of Labour Notices</w:t>
            </w:r>
          </w:p>
          <w:p w14:paraId="24B3FB05" w14:textId="77777777" w:rsidR="00A95BB3" w:rsidRPr="00A95BB3" w:rsidRDefault="00A95BB3" w:rsidP="00A95BB3">
            <w:pPr>
              <w:spacing w:after="0" w:line="240" w:lineRule="auto"/>
              <w:ind w:left="360"/>
              <w:rPr>
                <w:rFonts w:ascii="Arial" w:eastAsia="Times New Roman" w:hAnsi="Arial" w:cs="Arial"/>
                <w:sz w:val="20"/>
                <w:szCs w:val="24"/>
                <w:lang w:val="en-GB"/>
              </w:rPr>
            </w:pPr>
          </w:p>
        </w:tc>
      </w:tr>
      <w:tr w:rsidR="00A95BB3" w:rsidRPr="00A95BB3" w14:paraId="73EC7F7C" w14:textId="77777777" w:rsidTr="00640935">
        <w:trPr>
          <w:jc w:val="center"/>
        </w:trPr>
        <w:tc>
          <w:tcPr>
            <w:tcW w:w="2694" w:type="dxa"/>
          </w:tcPr>
          <w:p w14:paraId="65A03DEC"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lastRenderedPageBreak/>
              <w:t>Permits</w:t>
            </w:r>
          </w:p>
        </w:tc>
        <w:tc>
          <w:tcPr>
            <w:tcW w:w="3260" w:type="dxa"/>
          </w:tcPr>
          <w:p w14:paraId="4F748177"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Before commencement with certain activities</w:t>
            </w:r>
          </w:p>
        </w:tc>
        <w:tc>
          <w:tcPr>
            <w:tcW w:w="3544" w:type="dxa"/>
          </w:tcPr>
          <w:p w14:paraId="4397A04D" w14:textId="77777777" w:rsidR="00A95BB3" w:rsidRPr="00A95BB3" w:rsidRDefault="00A95BB3" w:rsidP="00A95BB3">
            <w:pPr>
              <w:spacing w:before="80"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As stipulated by the Health and Safety Specification and the OHSA / Construction Regulations</w:t>
            </w:r>
          </w:p>
          <w:p w14:paraId="2AED7D4B" w14:textId="77777777" w:rsidR="00A95BB3" w:rsidRPr="00A95BB3" w:rsidRDefault="00A95BB3" w:rsidP="00A95BB3">
            <w:pPr>
              <w:spacing w:after="0" w:line="240" w:lineRule="auto"/>
              <w:rPr>
                <w:rFonts w:ascii="Arial" w:eastAsia="Times New Roman" w:hAnsi="Arial" w:cs="Arial"/>
                <w:sz w:val="20"/>
                <w:szCs w:val="24"/>
                <w:lang w:val="en-GB"/>
              </w:rPr>
            </w:pPr>
          </w:p>
        </w:tc>
      </w:tr>
    </w:tbl>
    <w:p w14:paraId="52E39EB3" w14:textId="77777777" w:rsidR="00A95BB3" w:rsidRPr="00A95BB3" w:rsidRDefault="00A95BB3" w:rsidP="00A95BB3">
      <w:pPr>
        <w:spacing w:after="0" w:line="240" w:lineRule="auto"/>
        <w:jc w:val="both"/>
        <w:rPr>
          <w:rFonts w:ascii="Arial" w:eastAsia="Times New Roman" w:hAnsi="Arial" w:cs="Arial"/>
          <w:sz w:val="20"/>
          <w:szCs w:val="24"/>
          <w:lang w:val="en-GB"/>
        </w:rPr>
      </w:pPr>
    </w:p>
    <w:p w14:paraId="014C0D2D" w14:textId="77777777" w:rsidR="00A95BB3" w:rsidRPr="00A95BB3" w:rsidRDefault="00A95BB3" w:rsidP="00A95BB3">
      <w:pPr>
        <w:spacing w:after="200" w:line="276" w:lineRule="auto"/>
        <w:ind w:hanging="284"/>
        <w:rPr>
          <w:rFonts w:ascii="Arial" w:eastAsia="Times New Roman" w:hAnsi="Arial" w:cs="Arial"/>
          <w:sz w:val="20"/>
          <w:szCs w:val="24"/>
          <w:lang w:val="en-GB"/>
        </w:rPr>
      </w:pPr>
      <w:r w:rsidRPr="00A95BB3">
        <w:rPr>
          <w:rFonts w:ascii="Arial" w:eastAsia="Times New Roman" w:hAnsi="Arial" w:cs="Arial"/>
          <w:sz w:val="20"/>
          <w:szCs w:val="24"/>
          <w:lang w:val="en-GB"/>
        </w:rPr>
        <w:t xml:space="preserve">Key:  </w:t>
      </w:r>
    </w:p>
    <w:p w14:paraId="5DA22A26" w14:textId="77777777" w:rsidR="00A95BB3" w:rsidRPr="00A95BB3" w:rsidRDefault="00A95BB3" w:rsidP="00A95BB3">
      <w:pPr>
        <w:spacing w:after="200" w:line="276" w:lineRule="auto"/>
        <w:ind w:hanging="284"/>
        <w:rPr>
          <w:rFonts w:ascii="Arial" w:eastAsia="Times New Roman" w:hAnsi="Arial" w:cs="Arial"/>
          <w:b/>
          <w:sz w:val="20"/>
          <w:szCs w:val="24"/>
          <w:lang w:val="en-GB"/>
        </w:rPr>
      </w:pPr>
      <w:r w:rsidRPr="00A95BB3">
        <w:rPr>
          <w:rFonts w:ascii="Arial" w:eastAsia="Times New Roman" w:hAnsi="Arial" w:cs="Arial"/>
          <w:sz w:val="20"/>
          <w:szCs w:val="24"/>
          <w:lang w:val="en-GB"/>
        </w:rPr>
        <w:t>OHSA – Occupational Health and Safety Act, 1993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4"/>
      </w:tblGrid>
      <w:tr w:rsidR="00A95BB3" w:rsidRPr="00A95BB3" w14:paraId="45B945FD" w14:textId="77777777" w:rsidTr="00640935">
        <w:trPr>
          <w:trHeight w:val="461"/>
          <w:jc w:val="center"/>
        </w:trPr>
        <w:tc>
          <w:tcPr>
            <w:tcW w:w="9406" w:type="dxa"/>
            <w:vAlign w:val="center"/>
          </w:tcPr>
          <w:p w14:paraId="3137D37E" w14:textId="77777777" w:rsidR="00A95BB3" w:rsidRPr="00A95BB3" w:rsidRDefault="00A95BB3" w:rsidP="00A95BB3">
            <w:pPr>
              <w:spacing w:after="0" w:line="240" w:lineRule="auto"/>
              <w:jc w:val="center"/>
              <w:rPr>
                <w:rFonts w:ascii="Arial" w:eastAsia="Times New Roman" w:hAnsi="Arial" w:cs="Arial"/>
                <w:b/>
                <w:sz w:val="20"/>
                <w:szCs w:val="24"/>
                <w:lang w:val="en-GB"/>
              </w:rPr>
            </w:pPr>
            <w:r w:rsidRPr="00A95BB3">
              <w:rPr>
                <w:rFonts w:ascii="Arial" w:eastAsia="Times New Roman" w:hAnsi="Arial" w:cs="Arial"/>
                <w:b/>
                <w:sz w:val="20"/>
                <w:szCs w:val="24"/>
                <w:lang w:val="en-GB"/>
              </w:rPr>
              <w:t>ANNEXURE A</w:t>
            </w:r>
          </w:p>
        </w:tc>
      </w:tr>
    </w:tbl>
    <w:p w14:paraId="6FBEE41B" w14:textId="77777777" w:rsidR="00A95BB3" w:rsidRPr="00A95BB3" w:rsidRDefault="00A95BB3" w:rsidP="00A95BB3">
      <w:pPr>
        <w:spacing w:after="0" w:line="240" w:lineRule="auto"/>
        <w:jc w:val="center"/>
        <w:rPr>
          <w:rFonts w:ascii="Arial" w:eastAsia="Times New Roman" w:hAnsi="Arial" w:cs="Arial"/>
          <w:b/>
          <w:sz w:val="20"/>
          <w:szCs w:val="24"/>
          <w:lang w:val="en-GB"/>
        </w:rPr>
      </w:pPr>
    </w:p>
    <w:p w14:paraId="0941E0EA" w14:textId="77777777" w:rsidR="00A95BB3" w:rsidRPr="00A95BB3" w:rsidRDefault="00A95BB3" w:rsidP="00A95BB3">
      <w:pPr>
        <w:spacing w:after="0" w:line="240" w:lineRule="auto"/>
        <w:jc w:val="center"/>
        <w:rPr>
          <w:rFonts w:ascii="Arial" w:eastAsia="Times New Roman" w:hAnsi="Arial" w:cs="Arial"/>
          <w:sz w:val="20"/>
          <w:szCs w:val="24"/>
          <w:lang w:val="en-GB"/>
        </w:rPr>
      </w:pPr>
      <w:r w:rsidRPr="00A95BB3">
        <w:rPr>
          <w:rFonts w:ascii="Arial" w:eastAsia="Times New Roman" w:hAnsi="Arial" w:cs="Arial"/>
          <w:sz w:val="20"/>
          <w:szCs w:val="24"/>
          <w:lang w:val="en-GB"/>
        </w:rPr>
        <w:t>The Contractor shall submit the info below in an Annexure 2 prior to construction commencement.</w:t>
      </w:r>
    </w:p>
    <w:p w14:paraId="3F5E2349" w14:textId="77777777" w:rsidR="00A95BB3" w:rsidRPr="00A95BB3" w:rsidRDefault="00A95BB3" w:rsidP="00A95BB3">
      <w:pPr>
        <w:spacing w:after="0" w:line="240" w:lineRule="auto"/>
        <w:rPr>
          <w:rFonts w:ascii="Arial" w:eastAsia="Times New Roman" w:hAnsi="Arial" w:cs="Arial"/>
          <w:sz w:val="20"/>
          <w:szCs w:val="24"/>
          <w:lang w:val="en-GB"/>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2919"/>
        <w:gridCol w:w="3477"/>
        <w:gridCol w:w="2392"/>
      </w:tblGrid>
      <w:tr w:rsidR="00A95BB3" w:rsidRPr="00A95BB3" w14:paraId="6C329D4C" w14:textId="77777777" w:rsidTr="00640935">
        <w:trPr>
          <w:trHeight w:val="867"/>
          <w:jc w:val="center"/>
        </w:trPr>
        <w:tc>
          <w:tcPr>
            <w:tcW w:w="710" w:type="dxa"/>
            <w:tcBorders>
              <w:top w:val="single" w:sz="12" w:space="0" w:color="auto"/>
              <w:bottom w:val="single" w:sz="12" w:space="0" w:color="auto"/>
            </w:tcBorders>
            <w:vAlign w:val="center"/>
          </w:tcPr>
          <w:p w14:paraId="197C7CCA" w14:textId="77777777" w:rsidR="00A95BB3" w:rsidRPr="00A95BB3" w:rsidRDefault="00A95BB3" w:rsidP="00A95BB3">
            <w:pPr>
              <w:spacing w:after="0" w:line="240" w:lineRule="auto"/>
              <w:jc w:val="center"/>
              <w:rPr>
                <w:rFonts w:ascii="Arial" w:eastAsia="Times New Roman" w:hAnsi="Arial" w:cs="Arial"/>
                <w:b/>
                <w:sz w:val="20"/>
                <w:szCs w:val="24"/>
                <w:lang w:val="en-GB"/>
              </w:rPr>
            </w:pPr>
            <w:r w:rsidRPr="00A95BB3">
              <w:rPr>
                <w:rFonts w:ascii="Arial" w:eastAsia="Times New Roman" w:hAnsi="Arial" w:cs="Arial"/>
                <w:b/>
                <w:sz w:val="20"/>
                <w:szCs w:val="20"/>
                <w:lang w:val="en-GB"/>
              </w:rPr>
              <w:t>Item No.</w:t>
            </w:r>
          </w:p>
        </w:tc>
        <w:tc>
          <w:tcPr>
            <w:tcW w:w="2919" w:type="dxa"/>
            <w:tcBorders>
              <w:top w:val="single" w:sz="12" w:space="0" w:color="auto"/>
              <w:bottom w:val="single" w:sz="12" w:space="0" w:color="auto"/>
            </w:tcBorders>
            <w:vAlign w:val="center"/>
          </w:tcPr>
          <w:p w14:paraId="57CC1FFB" w14:textId="77777777" w:rsidR="00A95BB3" w:rsidRPr="00A95BB3" w:rsidRDefault="00A95BB3" w:rsidP="00A95BB3">
            <w:pPr>
              <w:spacing w:after="0" w:line="240" w:lineRule="auto"/>
              <w:jc w:val="center"/>
              <w:rPr>
                <w:rFonts w:ascii="Arial" w:eastAsia="Times New Roman" w:hAnsi="Arial" w:cs="Arial"/>
                <w:b/>
                <w:sz w:val="20"/>
                <w:szCs w:val="24"/>
                <w:lang w:val="en-GB"/>
              </w:rPr>
            </w:pPr>
            <w:r w:rsidRPr="00A95BB3">
              <w:rPr>
                <w:rFonts w:ascii="Arial" w:eastAsia="Times New Roman" w:hAnsi="Arial" w:cs="Arial"/>
                <w:b/>
                <w:sz w:val="20"/>
                <w:szCs w:val="24"/>
                <w:lang w:val="en-GB"/>
              </w:rPr>
              <w:t>Health and Safety Specification</w:t>
            </w:r>
            <w:r w:rsidRPr="00A95BB3">
              <w:rPr>
                <w:rFonts w:ascii="Arial" w:eastAsia="Times New Roman" w:hAnsi="Arial" w:cs="Arial"/>
                <w:b/>
                <w:sz w:val="20"/>
                <w:szCs w:val="20"/>
                <w:lang w:val="en-GB"/>
              </w:rPr>
              <w:t xml:space="preserve"> </w:t>
            </w:r>
            <w:r w:rsidRPr="00A95BB3">
              <w:rPr>
                <w:rFonts w:ascii="Arial" w:eastAsia="Times New Roman" w:hAnsi="Arial" w:cs="Arial"/>
                <w:b/>
                <w:sz w:val="20"/>
                <w:szCs w:val="24"/>
                <w:lang w:val="en-GB"/>
              </w:rPr>
              <w:t>Requirement</w:t>
            </w:r>
          </w:p>
        </w:tc>
        <w:tc>
          <w:tcPr>
            <w:tcW w:w="3477" w:type="dxa"/>
            <w:tcBorders>
              <w:top w:val="single" w:sz="12" w:space="0" w:color="auto"/>
              <w:bottom w:val="single" w:sz="12" w:space="0" w:color="auto"/>
            </w:tcBorders>
            <w:vAlign w:val="center"/>
          </w:tcPr>
          <w:p w14:paraId="4CF3CEC7" w14:textId="77777777" w:rsidR="00A95BB3" w:rsidRPr="00A95BB3" w:rsidRDefault="00A95BB3" w:rsidP="00A95BB3">
            <w:pPr>
              <w:spacing w:after="0" w:line="240" w:lineRule="auto"/>
              <w:jc w:val="center"/>
              <w:rPr>
                <w:rFonts w:ascii="Arial" w:eastAsia="Times New Roman" w:hAnsi="Arial" w:cs="Arial"/>
                <w:b/>
                <w:sz w:val="20"/>
                <w:szCs w:val="20"/>
                <w:lang w:val="en-GB"/>
              </w:rPr>
            </w:pPr>
            <w:r w:rsidRPr="00A95BB3">
              <w:rPr>
                <w:rFonts w:ascii="Arial" w:eastAsia="Times New Roman" w:hAnsi="Arial" w:cs="Arial"/>
                <w:b/>
                <w:sz w:val="20"/>
                <w:szCs w:val="24"/>
                <w:lang w:val="en-GB"/>
              </w:rPr>
              <w:t>OHSA Requirement</w:t>
            </w:r>
          </w:p>
        </w:tc>
        <w:tc>
          <w:tcPr>
            <w:tcW w:w="2392" w:type="dxa"/>
            <w:tcBorders>
              <w:top w:val="single" w:sz="12" w:space="0" w:color="auto"/>
              <w:bottom w:val="single" w:sz="12" w:space="0" w:color="auto"/>
            </w:tcBorders>
            <w:vAlign w:val="center"/>
          </w:tcPr>
          <w:p w14:paraId="40508607" w14:textId="77777777" w:rsidR="00A95BB3" w:rsidRPr="00A95BB3" w:rsidRDefault="00A95BB3" w:rsidP="00A95BB3">
            <w:pPr>
              <w:spacing w:after="0" w:line="240" w:lineRule="auto"/>
              <w:jc w:val="center"/>
              <w:rPr>
                <w:rFonts w:ascii="Arial" w:eastAsia="Times New Roman" w:hAnsi="Arial" w:cs="Arial"/>
                <w:b/>
                <w:sz w:val="20"/>
                <w:szCs w:val="24"/>
                <w:lang w:val="en-GB"/>
              </w:rPr>
            </w:pPr>
            <w:r w:rsidRPr="00A95BB3">
              <w:rPr>
                <w:rFonts w:ascii="Arial" w:eastAsia="Times New Roman" w:hAnsi="Arial" w:cs="Arial"/>
                <w:b/>
                <w:sz w:val="20"/>
                <w:szCs w:val="24"/>
                <w:lang w:val="en-GB"/>
              </w:rPr>
              <w:t>Submission date</w:t>
            </w:r>
          </w:p>
        </w:tc>
      </w:tr>
      <w:tr w:rsidR="00A95BB3" w:rsidRPr="00A95BB3" w14:paraId="15C95833" w14:textId="77777777" w:rsidTr="00640935">
        <w:trPr>
          <w:trHeight w:val="1207"/>
          <w:jc w:val="center"/>
        </w:trPr>
        <w:tc>
          <w:tcPr>
            <w:tcW w:w="710" w:type="dxa"/>
            <w:tcBorders>
              <w:top w:val="single" w:sz="12" w:space="0" w:color="auto"/>
            </w:tcBorders>
          </w:tcPr>
          <w:p w14:paraId="6CC955E2" w14:textId="77777777" w:rsidR="00A95BB3" w:rsidRPr="00A95BB3" w:rsidRDefault="00A95BB3" w:rsidP="00A95BB3">
            <w:pPr>
              <w:spacing w:after="0" w:line="240" w:lineRule="auto"/>
              <w:rPr>
                <w:rFonts w:ascii="Arial" w:eastAsia="Times New Roman" w:hAnsi="Arial" w:cs="Arial"/>
                <w:sz w:val="20"/>
                <w:szCs w:val="16"/>
                <w:lang w:val="en-GB"/>
              </w:rPr>
            </w:pPr>
          </w:p>
          <w:p w14:paraId="02F0A0E3"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1.</w:t>
            </w:r>
          </w:p>
        </w:tc>
        <w:tc>
          <w:tcPr>
            <w:tcW w:w="2919" w:type="dxa"/>
            <w:tcBorders>
              <w:top w:val="single" w:sz="12" w:space="0" w:color="auto"/>
            </w:tcBorders>
          </w:tcPr>
          <w:p w14:paraId="6458D996" w14:textId="77777777" w:rsidR="00A95BB3" w:rsidRPr="00A95BB3" w:rsidRDefault="00A95BB3" w:rsidP="00A95BB3">
            <w:pPr>
              <w:spacing w:after="0" w:line="240" w:lineRule="auto"/>
              <w:rPr>
                <w:rFonts w:ascii="Arial" w:eastAsia="Times New Roman" w:hAnsi="Arial" w:cs="Arial"/>
                <w:sz w:val="20"/>
                <w:szCs w:val="16"/>
                <w:lang w:val="en-GB"/>
              </w:rPr>
            </w:pPr>
          </w:p>
          <w:p w14:paraId="3FA04761"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Notification of Intention to Commence Construction</w:t>
            </w:r>
          </w:p>
          <w:p w14:paraId="02DF36B3" w14:textId="77777777" w:rsidR="00A95BB3" w:rsidRPr="00A95BB3" w:rsidRDefault="00A95BB3" w:rsidP="00A95BB3">
            <w:pPr>
              <w:spacing w:after="0" w:line="240" w:lineRule="auto"/>
              <w:rPr>
                <w:rFonts w:ascii="Arial" w:eastAsia="Times New Roman" w:hAnsi="Arial" w:cs="Arial"/>
                <w:sz w:val="20"/>
                <w:szCs w:val="24"/>
                <w:lang w:val="en-GB"/>
              </w:rPr>
            </w:pPr>
          </w:p>
        </w:tc>
        <w:tc>
          <w:tcPr>
            <w:tcW w:w="3477" w:type="dxa"/>
            <w:tcBorders>
              <w:top w:val="single" w:sz="12" w:space="0" w:color="auto"/>
            </w:tcBorders>
          </w:tcPr>
          <w:p w14:paraId="48421811" w14:textId="77777777" w:rsidR="00A95BB3" w:rsidRPr="00A95BB3" w:rsidRDefault="00A95BB3" w:rsidP="00A95BB3">
            <w:pPr>
              <w:spacing w:after="0" w:line="240" w:lineRule="auto"/>
              <w:rPr>
                <w:rFonts w:ascii="Arial" w:eastAsia="Times New Roman" w:hAnsi="Arial" w:cs="Arial"/>
                <w:sz w:val="20"/>
                <w:szCs w:val="16"/>
                <w:lang w:val="en-GB"/>
              </w:rPr>
            </w:pPr>
          </w:p>
          <w:p w14:paraId="2AA21002"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Construction Regulations 2014</w:t>
            </w:r>
          </w:p>
        </w:tc>
        <w:tc>
          <w:tcPr>
            <w:tcW w:w="2392" w:type="dxa"/>
            <w:tcBorders>
              <w:top w:val="single" w:sz="12" w:space="0" w:color="auto"/>
            </w:tcBorders>
          </w:tcPr>
          <w:p w14:paraId="264CE050" w14:textId="77777777" w:rsidR="00A95BB3" w:rsidRPr="00A95BB3" w:rsidRDefault="00A95BB3" w:rsidP="00A95BB3">
            <w:pPr>
              <w:spacing w:after="0" w:line="240" w:lineRule="auto"/>
              <w:rPr>
                <w:rFonts w:ascii="Arial" w:eastAsia="Times New Roman" w:hAnsi="Arial" w:cs="Arial"/>
                <w:sz w:val="20"/>
                <w:szCs w:val="16"/>
                <w:lang w:val="en-GB"/>
              </w:rPr>
            </w:pPr>
          </w:p>
          <w:p w14:paraId="6E4630C1"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At least 7 days before commencement on site</w:t>
            </w:r>
          </w:p>
        </w:tc>
      </w:tr>
      <w:tr w:rsidR="00A95BB3" w:rsidRPr="00A95BB3" w14:paraId="07AE35D1" w14:textId="77777777" w:rsidTr="00640935">
        <w:trPr>
          <w:trHeight w:val="1207"/>
          <w:jc w:val="center"/>
        </w:trPr>
        <w:tc>
          <w:tcPr>
            <w:tcW w:w="710" w:type="dxa"/>
          </w:tcPr>
          <w:p w14:paraId="68494835" w14:textId="77777777" w:rsidR="00A95BB3" w:rsidRPr="00A95BB3" w:rsidRDefault="00A95BB3" w:rsidP="00A95BB3">
            <w:pPr>
              <w:spacing w:after="0" w:line="240" w:lineRule="auto"/>
              <w:rPr>
                <w:rFonts w:ascii="Arial" w:eastAsia="Times New Roman" w:hAnsi="Arial" w:cs="Arial"/>
                <w:sz w:val="20"/>
                <w:szCs w:val="16"/>
                <w:lang w:val="en-GB"/>
              </w:rPr>
            </w:pPr>
          </w:p>
          <w:p w14:paraId="5E64157C"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2.</w:t>
            </w:r>
          </w:p>
        </w:tc>
        <w:tc>
          <w:tcPr>
            <w:tcW w:w="2919" w:type="dxa"/>
          </w:tcPr>
          <w:p w14:paraId="40991608" w14:textId="77777777" w:rsidR="00A95BB3" w:rsidRPr="00A95BB3" w:rsidRDefault="00A95BB3" w:rsidP="00A95BB3">
            <w:pPr>
              <w:spacing w:after="0" w:line="240" w:lineRule="auto"/>
              <w:rPr>
                <w:rFonts w:ascii="Arial" w:eastAsia="Times New Roman" w:hAnsi="Arial" w:cs="Arial"/>
                <w:sz w:val="20"/>
                <w:szCs w:val="16"/>
                <w:lang w:val="en-GB"/>
              </w:rPr>
            </w:pPr>
          </w:p>
          <w:p w14:paraId="4BEEFE88"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Construction Work Permit</w:t>
            </w:r>
          </w:p>
          <w:p w14:paraId="2AA78824" w14:textId="77777777" w:rsidR="00A95BB3" w:rsidRPr="00A95BB3" w:rsidRDefault="00A95BB3" w:rsidP="00A95BB3">
            <w:pPr>
              <w:spacing w:after="0" w:line="240" w:lineRule="auto"/>
              <w:rPr>
                <w:rFonts w:ascii="Arial" w:eastAsia="Times New Roman" w:hAnsi="Arial" w:cs="Arial"/>
                <w:sz w:val="20"/>
                <w:szCs w:val="24"/>
                <w:lang w:val="en-GB"/>
              </w:rPr>
            </w:pPr>
          </w:p>
        </w:tc>
        <w:tc>
          <w:tcPr>
            <w:tcW w:w="3477" w:type="dxa"/>
          </w:tcPr>
          <w:p w14:paraId="781E93A8" w14:textId="77777777" w:rsidR="00A95BB3" w:rsidRPr="00A95BB3" w:rsidRDefault="00A95BB3" w:rsidP="00A95BB3">
            <w:pPr>
              <w:spacing w:after="0" w:line="240" w:lineRule="auto"/>
              <w:rPr>
                <w:rFonts w:ascii="Arial" w:eastAsia="Times New Roman" w:hAnsi="Arial" w:cs="Arial"/>
                <w:sz w:val="20"/>
                <w:szCs w:val="20"/>
                <w:lang w:val="en-GB"/>
              </w:rPr>
            </w:pPr>
          </w:p>
          <w:p w14:paraId="48139848"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Construction Regulations 2014 (but only comes into effect from February 2017, for the size of R40 Mil contract value or above)</w:t>
            </w:r>
          </w:p>
          <w:p w14:paraId="32C5CC90" w14:textId="77777777" w:rsidR="00A95BB3" w:rsidRPr="00A95BB3" w:rsidRDefault="00A95BB3" w:rsidP="00A95BB3">
            <w:pPr>
              <w:spacing w:after="0" w:line="240" w:lineRule="auto"/>
              <w:rPr>
                <w:rFonts w:ascii="Arial" w:eastAsia="Times New Roman" w:hAnsi="Arial" w:cs="Arial"/>
                <w:sz w:val="20"/>
                <w:szCs w:val="24"/>
                <w:lang w:val="en-GB"/>
              </w:rPr>
            </w:pPr>
          </w:p>
        </w:tc>
        <w:tc>
          <w:tcPr>
            <w:tcW w:w="2392" w:type="dxa"/>
          </w:tcPr>
          <w:p w14:paraId="694571F3" w14:textId="77777777" w:rsidR="00A95BB3" w:rsidRPr="00A95BB3" w:rsidRDefault="00A95BB3" w:rsidP="00A95BB3">
            <w:pPr>
              <w:spacing w:after="0" w:line="240" w:lineRule="auto"/>
              <w:rPr>
                <w:rFonts w:ascii="Arial" w:eastAsia="Times New Roman" w:hAnsi="Arial" w:cs="Arial"/>
                <w:sz w:val="20"/>
                <w:szCs w:val="24"/>
                <w:lang w:val="en-GB"/>
              </w:rPr>
            </w:pPr>
          </w:p>
          <w:p w14:paraId="2831559D"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 xml:space="preserve">At least 30 days prior to project commencement </w:t>
            </w:r>
          </w:p>
        </w:tc>
      </w:tr>
      <w:tr w:rsidR="00A95BB3" w:rsidRPr="00A95BB3" w14:paraId="3FB9F1EE" w14:textId="77777777" w:rsidTr="00640935">
        <w:trPr>
          <w:trHeight w:val="1207"/>
          <w:jc w:val="center"/>
        </w:trPr>
        <w:tc>
          <w:tcPr>
            <w:tcW w:w="710" w:type="dxa"/>
          </w:tcPr>
          <w:p w14:paraId="415334DE" w14:textId="77777777" w:rsidR="00A95BB3" w:rsidRPr="00A95BB3" w:rsidRDefault="00A95BB3" w:rsidP="00A95BB3">
            <w:pPr>
              <w:spacing w:after="0" w:line="240" w:lineRule="auto"/>
              <w:rPr>
                <w:rFonts w:ascii="Arial" w:eastAsia="Times New Roman" w:hAnsi="Arial" w:cs="Arial"/>
                <w:sz w:val="20"/>
                <w:szCs w:val="24"/>
                <w:lang w:val="en-GB"/>
              </w:rPr>
            </w:pPr>
          </w:p>
          <w:p w14:paraId="30200D5A"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3.</w:t>
            </w:r>
          </w:p>
        </w:tc>
        <w:tc>
          <w:tcPr>
            <w:tcW w:w="2919" w:type="dxa"/>
          </w:tcPr>
          <w:p w14:paraId="58AD1454" w14:textId="77777777" w:rsidR="00A95BB3" w:rsidRPr="00A95BB3" w:rsidRDefault="00A95BB3" w:rsidP="00A95BB3">
            <w:pPr>
              <w:spacing w:after="0" w:line="240" w:lineRule="auto"/>
              <w:rPr>
                <w:rFonts w:ascii="Arial" w:eastAsia="Times New Roman" w:hAnsi="Arial" w:cs="Arial"/>
                <w:sz w:val="20"/>
                <w:szCs w:val="24"/>
                <w:lang w:val="en-GB"/>
              </w:rPr>
            </w:pPr>
          </w:p>
          <w:p w14:paraId="02F1C42B"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Assignment of Responsible Person to Manage Building Work via Health and Safety</w:t>
            </w:r>
          </w:p>
          <w:p w14:paraId="0FFF5D72"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Organogram</w:t>
            </w:r>
          </w:p>
          <w:p w14:paraId="52B09E41" w14:textId="77777777" w:rsidR="00A95BB3" w:rsidRPr="00A95BB3" w:rsidRDefault="00A95BB3" w:rsidP="00A95BB3">
            <w:pPr>
              <w:spacing w:after="0" w:line="240" w:lineRule="auto"/>
              <w:rPr>
                <w:rFonts w:ascii="Arial" w:eastAsia="Times New Roman" w:hAnsi="Arial" w:cs="Arial"/>
                <w:sz w:val="20"/>
                <w:szCs w:val="24"/>
                <w:lang w:val="en-GB"/>
              </w:rPr>
            </w:pPr>
          </w:p>
        </w:tc>
        <w:tc>
          <w:tcPr>
            <w:tcW w:w="3477" w:type="dxa"/>
          </w:tcPr>
          <w:p w14:paraId="5CB40B2A" w14:textId="77777777" w:rsidR="00A95BB3" w:rsidRPr="00A95BB3" w:rsidRDefault="00A95BB3" w:rsidP="00A95BB3">
            <w:pPr>
              <w:spacing w:after="0" w:line="240" w:lineRule="auto"/>
              <w:rPr>
                <w:rFonts w:ascii="Arial" w:eastAsia="Times New Roman" w:hAnsi="Arial" w:cs="Arial"/>
                <w:sz w:val="20"/>
                <w:szCs w:val="20"/>
                <w:lang w:val="en-GB"/>
              </w:rPr>
            </w:pPr>
          </w:p>
          <w:p w14:paraId="021D2526"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0"/>
                <w:lang w:val="en-GB"/>
              </w:rPr>
              <w:t>Construction Regulations 2014</w:t>
            </w:r>
          </w:p>
        </w:tc>
        <w:tc>
          <w:tcPr>
            <w:tcW w:w="2392" w:type="dxa"/>
          </w:tcPr>
          <w:p w14:paraId="3326E2F2" w14:textId="77777777" w:rsidR="00A95BB3" w:rsidRPr="00A95BB3" w:rsidRDefault="00A95BB3" w:rsidP="00A95BB3">
            <w:pPr>
              <w:spacing w:after="0" w:line="240" w:lineRule="auto"/>
              <w:rPr>
                <w:rFonts w:ascii="Arial" w:eastAsia="Times New Roman" w:hAnsi="Arial" w:cs="Arial"/>
                <w:sz w:val="20"/>
                <w:szCs w:val="24"/>
                <w:lang w:val="en-GB"/>
              </w:rPr>
            </w:pPr>
          </w:p>
          <w:p w14:paraId="75DD23F9"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Before commencement on site</w:t>
            </w:r>
          </w:p>
        </w:tc>
      </w:tr>
      <w:tr w:rsidR="00A95BB3" w:rsidRPr="00A95BB3" w14:paraId="2C3ED2D9" w14:textId="77777777" w:rsidTr="00640935">
        <w:trPr>
          <w:trHeight w:val="1207"/>
          <w:jc w:val="center"/>
        </w:trPr>
        <w:tc>
          <w:tcPr>
            <w:tcW w:w="710" w:type="dxa"/>
          </w:tcPr>
          <w:p w14:paraId="5B8315A5" w14:textId="77777777" w:rsidR="00A95BB3" w:rsidRPr="00A95BB3" w:rsidRDefault="00A95BB3" w:rsidP="00A95BB3">
            <w:pPr>
              <w:spacing w:after="0" w:line="240" w:lineRule="auto"/>
              <w:rPr>
                <w:rFonts w:ascii="Arial" w:eastAsia="Times New Roman" w:hAnsi="Arial" w:cs="Arial"/>
                <w:sz w:val="20"/>
                <w:szCs w:val="24"/>
                <w:lang w:val="en-GB"/>
              </w:rPr>
            </w:pPr>
          </w:p>
          <w:p w14:paraId="4EE24125"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4.</w:t>
            </w:r>
          </w:p>
        </w:tc>
        <w:tc>
          <w:tcPr>
            <w:tcW w:w="2919" w:type="dxa"/>
          </w:tcPr>
          <w:p w14:paraId="58E9F8FD" w14:textId="77777777" w:rsidR="00A95BB3" w:rsidRPr="00A95BB3" w:rsidRDefault="00A95BB3" w:rsidP="00A95BB3">
            <w:pPr>
              <w:spacing w:after="0" w:line="240" w:lineRule="auto"/>
              <w:rPr>
                <w:rFonts w:ascii="Arial" w:eastAsia="Times New Roman" w:hAnsi="Arial" w:cs="Arial"/>
                <w:sz w:val="20"/>
                <w:szCs w:val="24"/>
                <w:lang w:val="en-GB"/>
              </w:rPr>
            </w:pPr>
          </w:p>
          <w:p w14:paraId="2301E5DE"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 xml:space="preserve">Competency for Health and Safety Positions </w:t>
            </w:r>
          </w:p>
          <w:p w14:paraId="1ADC34F7" w14:textId="77777777" w:rsidR="00A95BB3" w:rsidRPr="00A95BB3" w:rsidRDefault="00A95BB3" w:rsidP="00A95BB3">
            <w:pPr>
              <w:spacing w:after="0" w:line="240" w:lineRule="auto"/>
              <w:rPr>
                <w:rFonts w:ascii="Arial" w:eastAsia="Times New Roman" w:hAnsi="Arial" w:cs="Arial"/>
                <w:sz w:val="20"/>
                <w:szCs w:val="24"/>
                <w:lang w:val="en-GB"/>
              </w:rPr>
            </w:pPr>
          </w:p>
        </w:tc>
        <w:tc>
          <w:tcPr>
            <w:tcW w:w="3477" w:type="dxa"/>
          </w:tcPr>
          <w:p w14:paraId="0CE8ADDE" w14:textId="77777777" w:rsidR="00A95BB3" w:rsidRPr="00A95BB3" w:rsidRDefault="00A95BB3" w:rsidP="00A95BB3">
            <w:pPr>
              <w:spacing w:after="0" w:line="240" w:lineRule="auto"/>
              <w:rPr>
                <w:rFonts w:ascii="Arial" w:eastAsia="Times New Roman" w:hAnsi="Arial" w:cs="Arial"/>
                <w:sz w:val="20"/>
                <w:szCs w:val="24"/>
                <w:lang w:val="en-GB"/>
              </w:rPr>
            </w:pPr>
          </w:p>
          <w:p w14:paraId="5562D1B9"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Client / Client Agent requirement</w:t>
            </w:r>
          </w:p>
        </w:tc>
        <w:tc>
          <w:tcPr>
            <w:tcW w:w="2392" w:type="dxa"/>
          </w:tcPr>
          <w:p w14:paraId="4B148943" w14:textId="77777777" w:rsidR="00A95BB3" w:rsidRPr="00A95BB3" w:rsidRDefault="00A95BB3" w:rsidP="00A95BB3">
            <w:pPr>
              <w:spacing w:after="0" w:line="240" w:lineRule="auto"/>
              <w:rPr>
                <w:rFonts w:ascii="Arial" w:eastAsia="Times New Roman" w:hAnsi="Arial" w:cs="Arial"/>
                <w:sz w:val="20"/>
                <w:szCs w:val="24"/>
                <w:lang w:val="en-GB"/>
              </w:rPr>
            </w:pPr>
          </w:p>
          <w:p w14:paraId="6DE2AE1F"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Before commencement on site</w:t>
            </w:r>
          </w:p>
        </w:tc>
      </w:tr>
      <w:tr w:rsidR="00A95BB3" w:rsidRPr="00A95BB3" w14:paraId="0ED664D4" w14:textId="77777777" w:rsidTr="00640935">
        <w:trPr>
          <w:trHeight w:val="1207"/>
          <w:jc w:val="center"/>
        </w:trPr>
        <w:tc>
          <w:tcPr>
            <w:tcW w:w="710" w:type="dxa"/>
          </w:tcPr>
          <w:p w14:paraId="012BA4C7" w14:textId="77777777" w:rsidR="00A95BB3" w:rsidRPr="00A95BB3" w:rsidRDefault="00A95BB3" w:rsidP="00A95BB3">
            <w:pPr>
              <w:spacing w:after="0" w:line="240" w:lineRule="auto"/>
              <w:rPr>
                <w:rFonts w:ascii="Arial" w:eastAsia="Times New Roman" w:hAnsi="Arial" w:cs="Arial"/>
                <w:sz w:val="20"/>
                <w:szCs w:val="24"/>
                <w:lang w:val="en-GB"/>
              </w:rPr>
            </w:pPr>
          </w:p>
          <w:p w14:paraId="025D26E3"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5.</w:t>
            </w:r>
          </w:p>
        </w:tc>
        <w:tc>
          <w:tcPr>
            <w:tcW w:w="2919" w:type="dxa"/>
          </w:tcPr>
          <w:p w14:paraId="4AA9759B" w14:textId="77777777" w:rsidR="00A95BB3" w:rsidRPr="00A95BB3" w:rsidRDefault="00A95BB3" w:rsidP="00A95BB3">
            <w:pPr>
              <w:spacing w:after="0" w:line="240" w:lineRule="auto"/>
              <w:rPr>
                <w:rFonts w:ascii="Arial" w:eastAsia="Times New Roman" w:hAnsi="Arial" w:cs="Arial"/>
                <w:sz w:val="20"/>
                <w:szCs w:val="24"/>
                <w:lang w:val="en-GB"/>
              </w:rPr>
            </w:pPr>
          </w:p>
          <w:p w14:paraId="6211A7EA"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Compensation of Occupational Injuries and Diseases Act (COIDA) 130 of 1993</w:t>
            </w:r>
          </w:p>
          <w:p w14:paraId="5A639D1D" w14:textId="77777777" w:rsidR="00A95BB3" w:rsidRPr="00A95BB3" w:rsidRDefault="00A95BB3" w:rsidP="00A95BB3">
            <w:pPr>
              <w:spacing w:after="0" w:line="240" w:lineRule="auto"/>
              <w:rPr>
                <w:rFonts w:ascii="Arial" w:eastAsia="Times New Roman" w:hAnsi="Arial" w:cs="Arial"/>
                <w:sz w:val="20"/>
                <w:szCs w:val="24"/>
                <w:lang w:val="en-GB"/>
              </w:rPr>
            </w:pPr>
          </w:p>
        </w:tc>
        <w:tc>
          <w:tcPr>
            <w:tcW w:w="3477" w:type="dxa"/>
          </w:tcPr>
          <w:p w14:paraId="3A8F4AF6" w14:textId="77777777" w:rsidR="00A95BB3" w:rsidRPr="00A95BB3" w:rsidRDefault="00A95BB3" w:rsidP="00A95BB3">
            <w:pPr>
              <w:spacing w:after="0" w:line="240" w:lineRule="auto"/>
              <w:rPr>
                <w:rFonts w:ascii="Arial" w:eastAsia="Times New Roman" w:hAnsi="Arial" w:cs="Arial"/>
                <w:sz w:val="20"/>
                <w:szCs w:val="24"/>
                <w:lang w:val="en-GB"/>
              </w:rPr>
            </w:pPr>
          </w:p>
          <w:p w14:paraId="263B88A6"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COIDA Requirement</w:t>
            </w:r>
          </w:p>
        </w:tc>
        <w:tc>
          <w:tcPr>
            <w:tcW w:w="2392" w:type="dxa"/>
          </w:tcPr>
          <w:p w14:paraId="54F61481" w14:textId="77777777" w:rsidR="00A95BB3" w:rsidRPr="00A95BB3" w:rsidRDefault="00A95BB3" w:rsidP="00A95BB3">
            <w:pPr>
              <w:spacing w:after="0" w:line="240" w:lineRule="auto"/>
              <w:rPr>
                <w:rFonts w:ascii="Arial" w:eastAsia="Times New Roman" w:hAnsi="Arial" w:cs="Arial"/>
                <w:sz w:val="20"/>
                <w:szCs w:val="24"/>
                <w:lang w:val="en-GB"/>
              </w:rPr>
            </w:pPr>
          </w:p>
          <w:p w14:paraId="7F7D8EA6"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Before commencement on site</w:t>
            </w:r>
          </w:p>
        </w:tc>
      </w:tr>
      <w:tr w:rsidR="00A95BB3" w:rsidRPr="00A95BB3" w14:paraId="5765ABAA" w14:textId="77777777" w:rsidTr="00640935">
        <w:trPr>
          <w:trHeight w:val="1207"/>
          <w:jc w:val="center"/>
        </w:trPr>
        <w:tc>
          <w:tcPr>
            <w:tcW w:w="710" w:type="dxa"/>
          </w:tcPr>
          <w:p w14:paraId="51E6C97E" w14:textId="77777777" w:rsidR="00A95BB3" w:rsidRPr="00A95BB3" w:rsidRDefault="00A95BB3" w:rsidP="00A95BB3">
            <w:pPr>
              <w:spacing w:after="0" w:line="240" w:lineRule="auto"/>
              <w:rPr>
                <w:rFonts w:ascii="Arial" w:eastAsia="Times New Roman" w:hAnsi="Arial" w:cs="Arial"/>
                <w:sz w:val="20"/>
                <w:szCs w:val="24"/>
                <w:lang w:val="en-GB"/>
              </w:rPr>
            </w:pPr>
          </w:p>
          <w:p w14:paraId="1DCCD49F"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6.</w:t>
            </w:r>
          </w:p>
        </w:tc>
        <w:tc>
          <w:tcPr>
            <w:tcW w:w="2919" w:type="dxa"/>
            <w:tcBorders>
              <w:bottom w:val="single" w:sz="4" w:space="0" w:color="auto"/>
            </w:tcBorders>
          </w:tcPr>
          <w:p w14:paraId="5605962D" w14:textId="77777777" w:rsidR="00A95BB3" w:rsidRPr="00A95BB3" w:rsidRDefault="00A95BB3" w:rsidP="00A95BB3">
            <w:pPr>
              <w:spacing w:after="0" w:line="240" w:lineRule="auto"/>
              <w:rPr>
                <w:rFonts w:ascii="Arial" w:eastAsia="Times New Roman" w:hAnsi="Arial" w:cs="Arial"/>
                <w:sz w:val="20"/>
                <w:szCs w:val="24"/>
                <w:lang w:val="en-GB"/>
              </w:rPr>
            </w:pPr>
          </w:p>
          <w:p w14:paraId="2F5F21F4"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Occupational Health and Safety Policy</w:t>
            </w:r>
          </w:p>
          <w:p w14:paraId="6FA64CCD" w14:textId="77777777" w:rsidR="00A95BB3" w:rsidRPr="00A95BB3" w:rsidRDefault="00A95BB3" w:rsidP="00A95BB3">
            <w:pPr>
              <w:spacing w:after="0" w:line="240" w:lineRule="auto"/>
              <w:rPr>
                <w:rFonts w:ascii="Arial" w:eastAsia="Times New Roman" w:hAnsi="Arial" w:cs="Arial"/>
                <w:sz w:val="20"/>
                <w:szCs w:val="24"/>
                <w:lang w:val="en-GB"/>
              </w:rPr>
            </w:pPr>
          </w:p>
        </w:tc>
        <w:tc>
          <w:tcPr>
            <w:tcW w:w="3477" w:type="dxa"/>
            <w:tcBorders>
              <w:bottom w:val="single" w:sz="4" w:space="0" w:color="auto"/>
            </w:tcBorders>
          </w:tcPr>
          <w:p w14:paraId="59DD5965" w14:textId="77777777" w:rsidR="00A95BB3" w:rsidRPr="00A95BB3" w:rsidRDefault="00A95BB3" w:rsidP="00A95BB3">
            <w:pPr>
              <w:spacing w:after="0" w:line="240" w:lineRule="auto"/>
              <w:rPr>
                <w:rFonts w:ascii="Arial" w:eastAsia="Times New Roman" w:hAnsi="Arial" w:cs="Arial"/>
                <w:sz w:val="20"/>
                <w:szCs w:val="24"/>
                <w:lang w:val="en-GB"/>
              </w:rPr>
            </w:pPr>
          </w:p>
          <w:p w14:paraId="1BBB5A86"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Client / Client Agent requirement</w:t>
            </w:r>
          </w:p>
        </w:tc>
        <w:tc>
          <w:tcPr>
            <w:tcW w:w="2392" w:type="dxa"/>
            <w:tcBorders>
              <w:bottom w:val="single" w:sz="4" w:space="0" w:color="auto"/>
            </w:tcBorders>
          </w:tcPr>
          <w:p w14:paraId="7D8C908E" w14:textId="77777777" w:rsidR="00A95BB3" w:rsidRPr="00A95BB3" w:rsidRDefault="00A95BB3" w:rsidP="00A95BB3">
            <w:pPr>
              <w:spacing w:after="0" w:line="240" w:lineRule="auto"/>
              <w:rPr>
                <w:rFonts w:ascii="Arial" w:eastAsia="Times New Roman" w:hAnsi="Arial" w:cs="Arial"/>
                <w:sz w:val="20"/>
                <w:szCs w:val="24"/>
                <w:lang w:val="en-GB"/>
              </w:rPr>
            </w:pPr>
          </w:p>
          <w:p w14:paraId="14929B8A"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Before commencement on site</w:t>
            </w:r>
          </w:p>
        </w:tc>
      </w:tr>
      <w:tr w:rsidR="00A95BB3" w:rsidRPr="00A95BB3" w14:paraId="4C6F896A" w14:textId="77777777" w:rsidTr="00640935">
        <w:trPr>
          <w:trHeight w:val="1207"/>
          <w:jc w:val="center"/>
        </w:trPr>
        <w:tc>
          <w:tcPr>
            <w:tcW w:w="710" w:type="dxa"/>
          </w:tcPr>
          <w:p w14:paraId="72776AE0" w14:textId="77777777" w:rsidR="00A95BB3" w:rsidRPr="00A95BB3" w:rsidRDefault="00A95BB3" w:rsidP="00A95BB3">
            <w:pPr>
              <w:spacing w:after="0" w:line="240" w:lineRule="auto"/>
              <w:rPr>
                <w:rFonts w:ascii="Arial" w:eastAsia="Times New Roman" w:hAnsi="Arial" w:cs="Arial"/>
                <w:sz w:val="20"/>
                <w:szCs w:val="24"/>
                <w:lang w:val="en-GB"/>
              </w:rPr>
            </w:pPr>
          </w:p>
          <w:p w14:paraId="6A4C1692"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7.</w:t>
            </w:r>
          </w:p>
        </w:tc>
        <w:tc>
          <w:tcPr>
            <w:tcW w:w="2919" w:type="dxa"/>
          </w:tcPr>
          <w:p w14:paraId="040AE158" w14:textId="77777777" w:rsidR="00A95BB3" w:rsidRPr="00A95BB3" w:rsidRDefault="00A95BB3" w:rsidP="00A95BB3">
            <w:pPr>
              <w:spacing w:after="0" w:line="240" w:lineRule="auto"/>
              <w:rPr>
                <w:rFonts w:ascii="Arial" w:eastAsia="Times New Roman" w:hAnsi="Arial" w:cs="Arial"/>
                <w:sz w:val="20"/>
                <w:szCs w:val="24"/>
                <w:lang w:val="en-GB"/>
              </w:rPr>
            </w:pPr>
          </w:p>
          <w:p w14:paraId="30739B93"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Risk Assessment, Safety Plan and Fall Protection Plan, Demolition Method Statement</w:t>
            </w:r>
          </w:p>
        </w:tc>
        <w:tc>
          <w:tcPr>
            <w:tcW w:w="3477" w:type="dxa"/>
          </w:tcPr>
          <w:p w14:paraId="5E242F7E" w14:textId="77777777" w:rsidR="00A95BB3" w:rsidRPr="00A95BB3" w:rsidRDefault="00A95BB3" w:rsidP="00A95BB3">
            <w:pPr>
              <w:spacing w:after="0" w:line="240" w:lineRule="auto"/>
              <w:rPr>
                <w:rFonts w:ascii="Arial" w:eastAsia="Times New Roman" w:hAnsi="Arial" w:cs="Arial"/>
                <w:sz w:val="20"/>
                <w:szCs w:val="24"/>
                <w:lang w:val="en-GB"/>
              </w:rPr>
            </w:pPr>
          </w:p>
          <w:p w14:paraId="2D3ECD7D"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Client / Client Agent requirement</w:t>
            </w:r>
          </w:p>
        </w:tc>
        <w:tc>
          <w:tcPr>
            <w:tcW w:w="2392" w:type="dxa"/>
          </w:tcPr>
          <w:p w14:paraId="5D5E10A5" w14:textId="77777777" w:rsidR="00A95BB3" w:rsidRPr="00A95BB3" w:rsidRDefault="00A95BB3" w:rsidP="00A95BB3">
            <w:pPr>
              <w:spacing w:after="0" w:line="240" w:lineRule="auto"/>
              <w:rPr>
                <w:rFonts w:ascii="Arial" w:eastAsia="Times New Roman" w:hAnsi="Arial" w:cs="Arial"/>
                <w:sz w:val="20"/>
                <w:szCs w:val="24"/>
                <w:lang w:val="en-GB"/>
              </w:rPr>
            </w:pPr>
          </w:p>
          <w:p w14:paraId="7CB17AC8" w14:textId="77777777" w:rsidR="00A95BB3" w:rsidRPr="00A95BB3" w:rsidRDefault="00A95BB3" w:rsidP="00A95BB3">
            <w:pP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Before construction work commences</w:t>
            </w:r>
          </w:p>
          <w:p w14:paraId="3FC039A0" w14:textId="77777777" w:rsidR="00A95BB3" w:rsidRPr="00A95BB3" w:rsidRDefault="00A95BB3" w:rsidP="00A95BB3">
            <w:pPr>
              <w:spacing w:after="0" w:line="240" w:lineRule="auto"/>
              <w:rPr>
                <w:rFonts w:ascii="Arial" w:eastAsia="Times New Roman" w:hAnsi="Arial" w:cs="Arial"/>
                <w:sz w:val="20"/>
                <w:szCs w:val="24"/>
                <w:lang w:val="en-GB"/>
              </w:rPr>
            </w:pPr>
          </w:p>
        </w:tc>
      </w:tr>
    </w:tbl>
    <w:p w14:paraId="6DF77CA0" w14:textId="77777777" w:rsidR="00A95BB3" w:rsidRPr="00A95BB3" w:rsidRDefault="00A95BB3" w:rsidP="00A95BB3">
      <w:pPr>
        <w:spacing w:after="0" w:line="240" w:lineRule="auto"/>
        <w:jc w:val="both"/>
        <w:rPr>
          <w:rFonts w:ascii="Arial" w:eastAsia="Times New Roman" w:hAnsi="Arial" w:cs="Arial"/>
          <w:sz w:val="20"/>
          <w:szCs w:val="24"/>
          <w:lang w:val="en-GB"/>
        </w:rPr>
      </w:pPr>
    </w:p>
    <w:p w14:paraId="4A74ED27" w14:textId="77777777" w:rsidR="00A95BB3" w:rsidRPr="00A95BB3" w:rsidRDefault="00A95BB3" w:rsidP="00A95BB3">
      <w:pPr>
        <w:spacing w:after="0" w:line="240" w:lineRule="auto"/>
        <w:rPr>
          <w:rFonts w:ascii="Arial" w:eastAsia="Times New Roman" w:hAnsi="Arial" w:cs="Arial"/>
          <w:sz w:val="20"/>
          <w:szCs w:val="24"/>
          <w:lang w:val="en-GB"/>
        </w:rPr>
      </w:pPr>
    </w:p>
    <w:p w14:paraId="02BAC1B8" w14:textId="77777777" w:rsidR="00A95BB3" w:rsidRPr="00A95BB3" w:rsidRDefault="00A95BB3" w:rsidP="00A95BB3">
      <w:pPr>
        <w:spacing w:after="0" w:line="240" w:lineRule="auto"/>
        <w:rPr>
          <w:rFonts w:ascii="Arial" w:eastAsia="Times New Roman" w:hAnsi="Arial" w:cs="Arial"/>
          <w:sz w:val="20"/>
          <w:szCs w:val="24"/>
          <w:lang w:val="en-GB"/>
        </w:rPr>
      </w:pPr>
    </w:p>
    <w:p w14:paraId="51A66D6F" w14:textId="77777777" w:rsidR="00A95BB3" w:rsidRPr="00A95BB3" w:rsidRDefault="00A95BB3" w:rsidP="00A95BB3">
      <w:pPr>
        <w:spacing w:after="0" w:line="240" w:lineRule="auto"/>
        <w:rPr>
          <w:rFonts w:ascii="Arial" w:eastAsia="Times New Roman" w:hAnsi="Arial" w:cs="Arial"/>
          <w:sz w:val="20"/>
          <w:szCs w:val="24"/>
          <w:lang w:val="en-GB"/>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A95BB3" w:rsidRPr="00A95BB3" w14:paraId="241C0080" w14:textId="77777777" w:rsidTr="00640935">
        <w:trPr>
          <w:trHeight w:val="558"/>
          <w:jc w:val="center"/>
        </w:trPr>
        <w:tc>
          <w:tcPr>
            <w:tcW w:w="9498" w:type="dxa"/>
            <w:vAlign w:val="center"/>
          </w:tcPr>
          <w:p w14:paraId="78C12100" w14:textId="77777777" w:rsidR="00A95BB3" w:rsidRPr="00A95BB3" w:rsidRDefault="00A95BB3" w:rsidP="00A95BB3">
            <w:pPr>
              <w:spacing w:after="0" w:line="240" w:lineRule="auto"/>
              <w:jc w:val="center"/>
              <w:rPr>
                <w:rFonts w:ascii="Arial" w:eastAsia="Times New Roman" w:hAnsi="Arial" w:cs="Arial"/>
                <w:b/>
                <w:sz w:val="20"/>
                <w:szCs w:val="24"/>
                <w:lang w:val="en-GB"/>
              </w:rPr>
            </w:pPr>
            <w:r w:rsidRPr="00A95BB3">
              <w:rPr>
                <w:rFonts w:ascii="Arial" w:eastAsia="Times New Roman" w:hAnsi="Arial" w:cs="Arial"/>
                <w:b/>
                <w:sz w:val="20"/>
                <w:szCs w:val="24"/>
                <w:lang w:val="en-GB"/>
              </w:rPr>
              <w:t xml:space="preserve">ANNEXURE B - </w:t>
            </w:r>
            <w:r w:rsidRPr="00A95BB3">
              <w:rPr>
                <w:rFonts w:ascii="Arial" w:eastAsia="Times New Roman" w:hAnsi="Arial" w:cs="Arial"/>
                <w:sz w:val="20"/>
                <w:szCs w:val="24"/>
                <w:lang w:val="en-GB"/>
              </w:rPr>
              <w:t>The contractor shall make the following appointments, as required:</w:t>
            </w:r>
          </w:p>
        </w:tc>
      </w:tr>
    </w:tbl>
    <w:p w14:paraId="614BFFF2" w14:textId="77777777" w:rsidR="00A95BB3" w:rsidRPr="00A95BB3" w:rsidRDefault="00A95BB3" w:rsidP="00A95BB3">
      <w:pPr>
        <w:spacing w:after="0" w:line="240" w:lineRule="auto"/>
        <w:jc w:val="both"/>
        <w:rPr>
          <w:rFonts w:ascii="Arial" w:eastAsia="Times New Roman" w:hAnsi="Arial" w:cs="Arial"/>
          <w:sz w:val="20"/>
          <w:szCs w:val="16"/>
          <w:lang w:val="en-GB"/>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A95BB3" w:rsidRPr="00A95BB3" w14:paraId="09CA006F" w14:textId="77777777" w:rsidTr="00640935">
        <w:trPr>
          <w:trHeight w:val="435"/>
          <w:jc w:val="center"/>
        </w:trPr>
        <w:tc>
          <w:tcPr>
            <w:tcW w:w="9498" w:type="dxa"/>
            <w:vAlign w:val="center"/>
          </w:tcPr>
          <w:p w14:paraId="3BA6D1C3"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Chief Executive Officer (OSHACT 16(1)</w:t>
            </w:r>
          </w:p>
        </w:tc>
      </w:tr>
      <w:tr w:rsidR="00A95BB3" w:rsidRPr="00A95BB3" w14:paraId="1EC3E566" w14:textId="77777777" w:rsidTr="00640935">
        <w:trPr>
          <w:trHeight w:val="435"/>
          <w:jc w:val="center"/>
        </w:trPr>
        <w:tc>
          <w:tcPr>
            <w:tcW w:w="9498" w:type="dxa"/>
            <w:vAlign w:val="center"/>
          </w:tcPr>
          <w:p w14:paraId="257F4697"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 xml:space="preserve">Contract Director/Manager (OSHACT 16(2) </w:t>
            </w:r>
          </w:p>
        </w:tc>
      </w:tr>
      <w:tr w:rsidR="00A95BB3" w:rsidRPr="00A95BB3" w14:paraId="43257771" w14:textId="77777777" w:rsidTr="00640935">
        <w:trPr>
          <w:trHeight w:val="435"/>
          <w:jc w:val="center"/>
        </w:trPr>
        <w:tc>
          <w:tcPr>
            <w:tcW w:w="9498" w:type="dxa"/>
            <w:vAlign w:val="center"/>
          </w:tcPr>
          <w:p w14:paraId="5C444C06"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Construction Manager (CR 8(1)</w:t>
            </w:r>
          </w:p>
        </w:tc>
      </w:tr>
      <w:tr w:rsidR="00A95BB3" w:rsidRPr="00A95BB3" w14:paraId="0C7FE1C9" w14:textId="77777777" w:rsidTr="00640935">
        <w:trPr>
          <w:trHeight w:val="435"/>
          <w:jc w:val="center"/>
        </w:trPr>
        <w:tc>
          <w:tcPr>
            <w:tcW w:w="9498" w:type="dxa"/>
            <w:vAlign w:val="center"/>
          </w:tcPr>
          <w:p w14:paraId="0F640E29"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Construction Supervisor (CR 8(7)</w:t>
            </w:r>
          </w:p>
        </w:tc>
      </w:tr>
      <w:tr w:rsidR="00A95BB3" w:rsidRPr="00A95BB3" w14:paraId="6EEE5AD4" w14:textId="77777777" w:rsidTr="00640935">
        <w:trPr>
          <w:trHeight w:val="435"/>
          <w:jc w:val="center"/>
        </w:trPr>
        <w:tc>
          <w:tcPr>
            <w:tcW w:w="9498" w:type="dxa"/>
            <w:vAlign w:val="center"/>
          </w:tcPr>
          <w:p w14:paraId="210599EA"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Assistant Construction Supervisor (CR 8(8)</w:t>
            </w:r>
          </w:p>
        </w:tc>
      </w:tr>
      <w:tr w:rsidR="00A95BB3" w:rsidRPr="00A95BB3" w14:paraId="5780CD44" w14:textId="77777777" w:rsidTr="00640935">
        <w:trPr>
          <w:trHeight w:val="435"/>
          <w:jc w:val="center"/>
        </w:trPr>
        <w:tc>
          <w:tcPr>
            <w:tcW w:w="9498" w:type="dxa"/>
            <w:vAlign w:val="center"/>
          </w:tcPr>
          <w:p w14:paraId="491F7964"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Construction Safety Officer (CR 8(5)</w:t>
            </w:r>
          </w:p>
        </w:tc>
      </w:tr>
      <w:tr w:rsidR="00A95BB3" w:rsidRPr="00A95BB3" w14:paraId="1BBB6594" w14:textId="77777777" w:rsidTr="00640935">
        <w:trPr>
          <w:trHeight w:val="435"/>
          <w:jc w:val="center"/>
        </w:trPr>
        <w:tc>
          <w:tcPr>
            <w:tcW w:w="9498" w:type="dxa"/>
            <w:vAlign w:val="center"/>
          </w:tcPr>
          <w:p w14:paraId="034F7EAD"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Safety Representative (where &gt; 20 employees on site)</w:t>
            </w:r>
          </w:p>
        </w:tc>
      </w:tr>
      <w:tr w:rsidR="00A95BB3" w:rsidRPr="00A95BB3" w14:paraId="1EB01F24" w14:textId="77777777" w:rsidTr="00640935">
        <w:trPr>
          <w:trHeight w:val="435"/>
          <w:jc w:val="center"/>
        </w:trPr>
        <w:tc>
          <w:tcPr>
            <w:tcW w:w="9498" w:type="dxa"/>
            <w:vAlign w:val="center"/>
          </w:tcPr>
          <w:p w14:paraId="7F34911E"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 xml:space="preserve">Temporary work Designer (CR 12(1) </w:t>
            </w:r>
          </w:p>
        </w:tc>
      </w:tr>
      <w:tr w:rsidR="00A95BB3" w:rsidRPr="00A95BB3" w14:paraId="628C8FF1" w14:textId="77777777" w:rsidTr="00640935">
        <w:trPr>
          <w:trHeight w:val="435"/>
          <w:jc w:val="center"/>
        </w:trPr>
        <w:tc>
          <w:tcPr>
            <w:tcW w:w="9498" w:type="dxa"/>
            <w:vAlign w:val="center"/>
          </w:tcPr>
          <w:p w14:paraId="65A769A3"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Temporary work Supervisor (CR12(2)</w:t>
            </w:r>
          </w:p>
        </w:tc>
      </w:tr>
      <w:tr w:rsidR="00A95BB3" w:rsidRPr="00A95BB3" w14:paraId="1C0DDB7F" w14:textId="77777777" w:rsidTr="00640935">
        <w:trPr>
          <w:trHeight w:val="435"/>
          <w:jc w:val="center"/>
        </w:trPr>
        <w:tc>
          <w:tcPr>
            <w:tcW w:w="9498" w:type="dxa"/>
            <w:vAlign w:val="center"/>
          </w:tcPr>
          <w:p w14:paraId="457B08D0"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Construction risk assessor (CR 9(1))</w:t>
            </w:r>
          </w:p>
        </w:tc>
      </w:tr>
      <w:tr w:rsidR="00A95BB3" w:rsidRPr="00A95BB3" w14:paraId="542521E0" w14:textId="77777777" w:rsidTr="00640935">
        <w:trPr>
          <w:trHeight w:val="435"/>
          <w:jc w:val="center"/>
        </w:trPr>
        <w:tc>
          <w:tcPr>
            <w:tcW w:w="9498" w:type="dxa"/>
            <w:vAlign w:val="center"/>
          </w:tcPr>
          <w:p w14:paraId="5AAA58FF"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Excavation Supervisor (CR13(1)(a)</w:t>
            </w:r>
          </w:p>
        </w:tc>
      </w:tr>
      <w:tr w:rsidR="00A95BB3" w:rsidRPr="00A95BB3" w14:paraId="7A6E7F98" w14:textId="77777777" w:rsidTr="00640935">
        <w:trPr>
          <w:trHeight w:val="435"/>
          <w:jc w:val="center"/>
        </w:trPr>
        <w:tc>
          <w:tcPr>
            <w:tcW w:w="9498" w:type="dxa"/>
            <w:vAlign w:val="center"/>
          </w:tcPr>
          <w:p w14:paraId="2F917627"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Scaffold Supervisor (CR16(1)</w:t>
            </w:r>
          </w:p>
        </w:tc>
      </w:tr>
      <w:tr w:rsidR="00A95BB3" w:rsidRPr="00A95BB3" w14:paraId="3C368277" w14:textId="77777777" w:rsidTr="00640935">
        <w:trPr>
          <w:trHeight w:val="435"/>
          <w:jc w:val="center"/>
        </w:trPr>
        <w:tc>
          <w:tcPr>
            <w:tcW w:w="9498" w:type="dxa"/>
            <w:vAlign w:val="center"/>
          </w:tcPr>
          <w:p w14:paraId="7C21EAB8"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Suspended Platform Supervisor (CR17(1)</w:t>
            </w:r>
          </w:p>
        </w:tc>
      </w:tr>
      <w:tr w:rsidR="00A95BB3" w:rsidRPr="00A95BB3" w14:paraId="0479BA49" w14:textId="77777777" w:rsidTr="00640935">
        <w:trPr>
          <w:trHeight w:val="435"/>
          <w:jc w:val="center"/>
        </w:trPr>
        <w:tc>
          <w:tcPr>
            <w:tcW w:w="9498" w:type="dxa"/>
            <w:vAlign w:val="center"/>
          </w:tcPr>
          <w:p w14:paraId="1237DF2F"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Material Hoist Inspector (CR19(8)(a)</w:t>
            </w:r>
          </w:p>
        </w:tc>
      </w:tr>
      <w:tr w:rsidR="00A95BB3" w:rsidRPr="00A95BB3" w14:paraId="1DD77E30" w14:textId="77777777" w:rsidTr="00640935">
        <w:trPr>
          <w:trHeight w:val="435"/>
          <w:jc w:val="center"/>
        </w:trPr>
        <w:tc>
          <w:tcPr>
            <w:tcW w:w="9498" w:type="dxa"/>
            <w:vAlign w:val="center"/>
          </w:tcPr>
          <w:p w14:paraId="4CEC3C70"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Material Hoist Operator (CR19(6)</w:t>
            </w:r>
          </w:p>
        </w:tc>
      </w:tr>
      <w:tr w:rsidR="00A95BB3" w:rsidRPr="00A95BB3" w14:paraId="71C97304" w14:textId="77777777" w:rsidTr="00640935">
        <w:trPr>
          <w:trHeight w:val="435"/>
          <w:jc w:val="center"/>
        </w:trPr>
        <w:tc>
          <w:tcPr>
            <w:tcW w:w="9498" w:type="dxa"/>
            <w:vAlign w:val="center"/>
          </w:tcPr>
          <w:p w14:paraId="6F10C7AF"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Construction Vehicle and Mobile Plant Operator (CR23(1)(d)(i)</w:t>
            </w:r>
          </w:p>
        </w:tc>
      </w:tr>
      <w:tr w:rsidR="00A95BB3" w:rsidRPr="00A95BB3" w14:paraId="50636FD9" w14:textId="77777777" w:rsidTr="00640935">
        <w:trPr>
          <w:trHeight w:val="435"/>
          <w:jc w:val="center"/>
        </w:trPr>
        <w:tc>
          <w:tcPr>
            <w:tcW w:w="9498" w:type="dxa"/>
            <w:vAlign w:val="center"/>
          </w:tcPr>
          <w:p w14:paraId="584E56C4"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Controller of Temporary Electrical Installations (CR24(c)</w:t>
            </w:r>
          </w:p>
        </w:tc>
      </w:tr>
      <w:tr w:rsidR="00A95BB3" w:rsidRPr="00A95BB3" w14:paraId="109D6E03" w14:textId="77777777" w:rsidTr="00640935">
        <w:trPr>
          <w:trHeight w:val="435"/>
          <w:jc w:val="center"/>
        </w:trPr>
        <w:tc>
          <w:tcPr>
            <w:tcW w:w="9498" w:type="dxa"/>
            <w:vAlign w:val="center"/>
          </w:tcPr>
          <w:p w14:paraId="11C6BF16"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Stacking Supervisor (CR28(a)</w:t>
            </w:r>
          </w:p>
        </w:tc>
      </w:tr>
      <w:tr w:rsidR="00A95BB3" w:rsidRPr="00A95BB3" w14:paraId="38FD2841" w14:textId="77777777" w:rsidTr="00640935">
        <w:trPr>
          <w:trHeight w:val="435"/>
          <w:jc w:val="center"/>
        </w:trPr>
        <w:tc>
          <w:tcPr>
            <w:tcW w:w="9498" w:type="dxa"/>
            <w:vAlign w:val="center"/>
          </w:tcPr>
          <w:p w14:paraId="0292135A"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Fire Extinguishing Equipment Inspector (CR29(h)</w:t>
            </w:r>
          </w:p>
        </w:tc>
      </w:tr>
      <w:tr w:rsidR="00A95BB3" w:rsidRPr="00A95BB3" w14:paraId="4B31A07F" w14:textId="77777777" w:rsidTr="00640935">
        <w:trPr>
          <w:trHeight w:val="435"/>
          <w:jc w:val="center"/>
        </w:trPr>
        <w:tc>
          <w:tcPr>
            <w:tcW w:w="9498" w:type="dxa"/>
            <w:vAlign w:val="center"/>
          </w:tcPr>
          <w:p w14:paraId="62FE272C"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Fall Protection Plan Developer (CR 10(1)(a)</w:t>
            </w:r>
          </w:p>
        </w:tc>
      </w:tr>
      <w:tr w:rsidR="00A95BB3" w:rsidRPr="00A95BB3" w14:paraId="3C77BA2F" w14:textId="77777777" w:rsidTr="00640935">
        <w:trPr>
          <w:trHeight w:val="435"/>
          <w:jc w:val="center"/>
        </w:trPr>
        <w:tc>
          <w:tcPr>
            <w:tcW w:w="9498" w:type="dxa"/>
            <w:vAlign w:val="center"/>
          </w:tcPr>
          <w:p w14:paraId="49E6F5FD" w14:textId="77777777" w:rsidR="00A95BB3" w:rsidRPr="00A95BB3" w:rsidRDefault="00A95BB3" w:rsidP="00A95BB3">
            <w:pPr>
              <w:tabs>
                <w:tab w:val="center" w:pos="4153"/>
                <w:tab w:val="right" w:pos="8306"/>
              </w:tabs>
              <w:spacing w:after="0" w:line="240" w:lineRule="auto"/>
              <w:rPr>
                <w:rFonts w:ascii="Arial" w:eastAsia="Times New Roman" w:hAnsi="Arial" w:cs="Arial"/>
                <w:sz w:val="20"/>
              </w:rPr>
            </w:pPr>
            <w:r w:rsidRPr="00A95BB3">
              <w:rPr>
                <w:rFonts w:ascii="Arial" w:eastAsia="Times New Roman" w:hAnsi="Arial" w:cs="Arial"/>
                <w:sz w:val="20"/>
              </w:rPr>
              <w:t>Incident Investigator (OSHACT 9(2)</w:t>
            </w:r>
          </w:p>
        </w:tc>
      </w:tr>
      <w:tr w:rsidR="00A95BB3" w:rsidRPr="00A95BB3" w14:paraId="0A97750B" w14:textId="77777777" w:rsidTr="00640935">
        <w:trPr>
          <w:trHeight w:val="435"/>
          <w:jc w:val="center"/>
        </w:trPr>
        <w:tc>
          <w:tcPr>
            <w:tcW w:w="9498" w:type="dxa"/>
            <w:vAlign w:val="center"/>
          </w:tcPr>
          <w:p w14:paraId="582E7DA8" w14:textId="77777777" w:rsidR="00A95BB3" w:rsidRPr="00A95BB3" w:rsidRDefault="00A95BB3" w:rsidP="00A95BB3">
            <w:pPr>
              <w:spacing w:after="0" w:line="240" w:lineRule="auto"/>
              <w:rPr>
                <w:rFonts w:ascii="Arial" w:eastAsia="Times New Roman" w:hAnsi="Arial" w:cs="Arial"/>
                <w:sz w:val="20"/>
              </w:rPr>
            </w:pPr>
            <w:r w:rsidRPr="00A95BB3">
              <w:rPr>
                <w:rFonts w:ascii="Arial" w:eastAsia="Times New Roman" w:hAnsi="Arial" w:cs="Arial"/>
                <w:sz w:val="20"/>
              </w:rPr>
              <w:t>Competent Person – Confined Spaces (GAR 5(1)</w:t>
            </w:r>
          </w:p>
        </w:tc>
      </w:tr>
    </w:tbl>
    <w:p w14:paraId="6F71E6C2" w14:textId="77777777" w:rsidR="00A95BB3" w:rsidRPr="00A95BB3" w:rsidRDefault="00A95BB3" w:rsidP="00A95BB3">
      <w:pPr>
        <w:spacing w:after="0" w:line="240" w:lineRule="auto"/>
        <w:jc w:val="center"/>
        <w:rPr>
          <w:rFonts w:ascii="Arial" w:eastAsia="Times New Roman" w:hAnsi="Arial" w:cs="Arial"/>
          <w:b/>
          <w:sz w:val="16"/>
          <w:szCs w:val="24"/>
          <w:lang w:val="en-GB"/>
        </w:rPr>
      </w:pPr>
      <w:r w:rsidRPr="00A95BB3">
        <w:rPr>
          <w:rFonts w:ascii="Arial" w:eastAsia="Times New Roman" w:hAnsi="Arial" w:cs="Arial"/>
          <w:b/>
          <w:sz w:val="20"/>
          <w:szCs w:val="24"/>
          <w:lang w:val="en-GB"/>
        </w:rPr>
        <w:br w:type="page"/>
      </w:r>
      <w:r w:rsidRPr="00A95BB3">
        <w:rPr>
          <w:rFonts w:ascii="Arial" w:eastAsia="Times New Roman" w:hAnsi="Arial" w:cs="Arial"/>
          <w:b/>
          <w:sz w:val="20"/>
          <w:szCs w:val="24"/>
          <w:lang w:val="en-GB"/>
        </w:rPr>
        <w:lastRenderedPageBreak/>
        <w:t>BASELINE RISK ASSESSMENT FOR PROJECT</w:t>
      </w:r>
    </w:p>
    <w:p w14:paraId="7FAE906A" w14:textId="77777777" w:rsidR="00A95BB3" w:rsidRPr="00A95BB3" w:rsidRDefault="00A95BB3" w:rsidP="00A95BB3">
      <w:pPr>
        <w:spacing w:after="0" w:line="240" w:lineRule="auto"/>
        <w:jc w:val="center"/>
        <w:rPr>
          <w:rFonts w:ascii="Arial" w:eastAsia="Times New Roman" w:hAnsi="Arial" w:cs="Arial"/>
          <w:b/>
          <w:sz w:val="16"/>
          <w:szCs w:val="24"/>
          <w:lang w:val="en-GB"/>
        </w:rPr>
      </w:pPr>
    </w:p>
    <w:p w14:paraId="66E74118" w14:textId="77777777" w:rsidR="00A95BB3" w:rsidRPr="00A95BB3" w:rsidRDefault="00A95BB3" w:rsidP="00A95BB3">
      <w:pPr>
        <w:spacing w:after="0" w:line="240" w:lineRule="auto"/>
        <w:ind w:left="-360" w:right="-200"/>
        <w:jc w:val="both"/>
        <w:rPr>
          <w:rFonts w:ascii="Arial" w:eastAsia="Times New Roman" w:hAnsi="Arial" w:cs="Arial"/>
          <w:b/>
          <w:sz w:val="16"/>
          <w:szCs w:val="24"/>
          <w:lang w:val="en-GB"/>
        </w:rPr>
      </w:pPr>
      <w:r w:rsidRPr="00A95BB3">
        <w:rPr>
          <w:rFonts w:ascii="Arial" w:eastAsia="Times New Roman" w:hAnsi="Arial" w:cs="Arial"/>
          <w:b/>
          <w:sz w:val="16"/>
          <w:szCs w:val="24"/>
          <w:lang w:val="en-GB"/>
        </w:rPr>
        <w:t xml:space="preserve">Irrespective of the risk presented on site, it will be ensured that sufficient supervision is in place on site, that personnel are trained in accordance with legislation, including the requirement for site specific inductions on site to inform personnel on site of the risks and hazards applicable to the site.  Site supervision is responsible for ensuring that the control measures required below are implemented on site.   </w:t>
      </w:r>
    </w:p>
    <w:p w14:paraId="50B92908" w14:textId="77777777" w:rsidR="00A95BB3" w:rsidRPr="00A95BB3" w:rsidRDefault="00A95BB3" w:rsidP="00A95BB3">
      <w:pPr>
        <w:spacing w:after="0" w:line="240" w:lineRule="auto"/>
        <w:ind w:left="-360"/>
        <w:jc w:val="both"/>
        <w:rPr>
          <w:rFonts w:ascii="Arial" w:eastAsia="Times New Roman" w:hAnsi="Arial" w:cs="Arial"/>
          <w:b/>
          <w:sz w:val="16"/>
          <w:szCs w:val="24"/>
          <w:lang w:val="en-GB"/>
        </w:rPr>
      </w:pPr>
    </w:p>
    <w:tbl>
      <w:tblPr>
        <w:tblW w:w="94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3"/>
        <w:gridCol w:w="1301"/>
        <w:gridCol w:w="2760"/>
        <w:gridCol w:w="1209"/>
        <w:gridCol w:w="3685"/>
      </w:tblGrid>
      <w:tr w:rsidR="00A95BB3" w:rsidRPr="00A95BB3" w14:paraId="7442FEBB" w14:textId="77777777" w:rsidTr="00094826">
        <w:trPr>
          <w:tblHeader/>
          <w:jc w:val="center"/>
        </w:trPr>
        <w:tc>
          <w:tcPr>
            <w:tcW w:w="543" w:type="dxa"/>
          </w:tcPr>
          <w:p w14:paraId="6A6806A6" w14:textId="77777777" w:rsidR="00A95BB3" w:rsidRPr="00A95BB3" w:rsidRDefault="00A95BB3" w:rsidP="00A95BB3">
            <w:pPr>
              <w:spacing w:after="0" w:line="240" w:lineRule="auto"/>
              <w:rPr>
                <w:rFonts w:ascii="Arial" w:eastAsia="Times New Roman" w:hAnsi="Arial" w:cs="Arial"/>
                <w:b/>
                <w:color w:val="000000"/>
                <w:sz w:val="16"/>
                <w:szCs w:val="24"/>
                <w:lang w:val="en-GB"/>
              </w:rPr>
            </w:pPr>
            <w:r w:rsidRPr="00A95BB3">
              <w:rPr>
                <w:rFonts w:ascii="Arial" w:eastAsia="Times New Roman" w:hAnsi="Arial" w:cs="Arial"/>
                <w:sz w:val="24"/>
                <w:szCs w:val="24"/>
                <w:lang w:val="en-GB"/>
              </w:rPr>
              <w:br w:type="page"/>
            </w:r>
          </w:p>
        </w:tc>
        <w:tc>
          <w:tcPr>
            <w:tcW w:w="1301" w:type="dxa"/>
            <w:vAlign w:val="center"/>
          </w:tcPr>
          <w:p w14:paraId="33D3F9FA" w14:textId="77777777" w:rsidR="00A95BB3" w:rsidRPr="00A95BB3" w:rsidRDefault="00A95BB3" w:rsidP="00A95BB3">
            <w:pPr>
              <w:spacing w:after="0" w:line="240" w:lineRule="auto"/>
              <w:jc w:val="center"/>
              <w:rPr>
                <w:rFonts w:ascii="Arial" w:eastAsia="Times New Roman" w:hAnsi="Arial" w:cs="Arial"/>
                <w:b/>
                <w:color w:val="000000"/>
                <w:sz w:val="16"/>
                <w:szCs w:val="24"/>
                <w:lang w:val="en-GB"/>
              </w:rPr>
            </w:pPr>
            <w:r w:rsidRPr="00A95BB3">
              <w:rPr>
                <w:rFonts w:ascii="Arial" w:eastAsia="Times New Roman" w:hAnsi="Arial" w:cs="Arial"/>
                <w:b/>
                <w:color w:val="000000"/>
                <w:sz w:val="16"/>
                <w:szCs w:val="24"/>
                <w:lang w:val="en-GB"/>
              </w:rPr>
              <w:t>HAZARD</w:t>
            </w:r>
          </w:p>
        </w:tc>
        <w:tc>
          <w:tcPr>
            <w:tcW w:w="2760" w:type="dxa"/>
            <w:vAlign w:val="center"/>
          </w:tcPr>
          <w:p w14:paraId="6629C655" w14:textId="77777777" w:rsidR="00A95BB3" w:rsidRPr="00A95BB3" w:rsidRDefault="00A95BB3" w:rsidP="00A95BB3">
            <w:pPr>
              <w:spacing w:after="0" w:line="240" w:lineRule="auto"/>
              <w:jc w:val="center"/>
              <w:rPr>
                <w:rFonts w:ascii="Arial" w:eastAsia="Times New Roman" w:hAnsi="Arial" w:cs="Arial"/>
                <w:b/>
                <w:color w:val="000000"/>
                <w:sz w:val="16"/>
                <w:szCs w:val="24"/>
                <w:lang w:val="en-GB"/>
              </w:rPr>
            </w:pPr>
            <w:r w:rsidRPr="00A95BB3">
              <w:rPr>
                <w:rFonts w:ascii="Arial" w:eastAsia="Times New Roman" w:hAnsi="Arial" w:cs="Arial"/>
                <w:b/>
                <w:color w:val="000000"/>
                <w:sz w:val="16"/>
                <w:szCs w:val="24"/>
                <w:lang w:val="en-GB"/>
              </w:rPr>
              <w:t>RISK</w:t>
            </w:r>
          </w:p>
        </w:tc>
        <w:tc>
          <w:tcPr>
            <w:tcW w:w="1209" w:type="dxa"/>
            <w:vAlign w:val="center"/>
          </w:tcPr>
          <w:p w14:paraId="6BAA94E6" w14:textId="77777777" w:rsidR="00A95BB3" w:rsidRPr="00A95BB3" w:rsidRDefault="00A95BB3" w:rsidP="00A95BB3">
            <w:pPr>
              <w:spacing w:after="0" w:line="240" w:lineRule="auto"/>
              <w:jc w:val="center"/>
              <w:rPr>
                <w:rFonts w:ascii="Arial" w:eastAsia="Times New Roman" w:hAnsi="Arial" w:cs="Arial"/>
                <w:b/>
                <w:sz w:val="16"/>
                <w:szCs w:val="24"/>
                <w:lang w:val="en-GB"/>
              </w:rPr>
            </w:pPr>
            <w:r w:rsidRPr="00A95BB3">
              <w:rPr>
                <w:rFonts w:ascii="Arial" w:eastAsia="Times New Roman" w:hAnsi="Arial" w:cs="Arial"/>
                <w:b/>
                <w:sz w:val="16"/>
                <w:szCs w:val="24"/>
                <w:lang w:val="en-GB"/>
              </w:rPr>
              <w:t>RISK RATING</w:t>
            </w:r>
          </w:p>
          <w:p w14:paraId="0A1F3C96" w14:textId="77777777" w:rsidR="00A95BB3" w:rsidRPr="00A95BB3" w:rsidRDefault="00A95BB3" w:rsidP="00A95BB3">
            <w:pPr>
              <w:spacing w:after="0" w:line="240" w:lineRule="auto"/>
              <w:jc w:val="center"/>
              <w:rPr>
                <w:rFonts w:ascii="Arial" w:eastAsia="Times New Roman" w:hAnsi="Arial" w:cs="Arial"/>
                <w:b/>
                <w:color w:val="000000"/>
                <w:sz w:val="16"/>
                <w:szCs w:val="24"/>
                <w:lang w:val="en-GB"/>
              </w:rPr>
            </w:pPr>
            <w:r w:rsidRPr="00A95BB3">
              <w:rPr>
                <w:rFonts w:ascii="Arial" w:eastAsia="Times New Roman" w:hAnsi="Arial" w:cs="Arial"/>
                <w:b/>
                <w:sz w:val="16"/>
                <w:szCs w:val="24"/>
                <w:lang w:val="en-GB"/>
              </w:rPr>
              <w:t>(High / Medium  / Low)</w:t>
            </w:r>
          </w:p>
        </w:tc>
        <w:tc>
          <w:tcPr>
            <w:tcW w:w="3685" w:type="dxa"/>
            <w:vAlign w:val="center"/>
          </w:tcPr>
          <w:p w14:paraId="6B63F1E0" w14:textId="77777777" w:rsidR="00A95BB3" w:rsidRPr="00A95BB3" w:rsidRDefault="00A95BB3" w:rsidP="00A95BB3">
            <w:pPr>
              <w:spacing w:after="0" w:line="240" w:lineRule="auto"/>
              <w:jc w:val="center"/>
              <w:rPr>
                <w:rFonts w:ascii="Arial" w:eastAsia="Times New Roman" w:hAnsi="Arial" w:cs="Arial"/>
                <w:b/>
                <w:color w:val="000000"/>
                <w:sz w:val="16"/>
                <w:szCs w:val="24"/>
                <w:lang w:val="en-GB"/>
              </w:rPr>
            </w:pPr>
            <w:r w:rsidRPr="00A95BB3">
              <w:rPr>
                <w:rFonts w:ascii="Arial" w:eastAsia="Times New Roman" w:hAnsi="Arial" w:cs="Arial"/>
                <w:b/>
                <w:color w:val="000000"/>
                <w:sz w:val="16"/>
                <w:szCs w:val="24"/>
                <w:lang w:val="en-GB"/>
              </w:rPr>
              <w:t>MINIMUM CONTROL MEASURES</w:t>
            </w:r>
          </w:p>
        </w:tc>
      </w:tr>
      <w:tr w:rsidR="00A95BB3" w:rsidRPr="00A95BB3" w14:paraId="048CF489"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49333C8D" w14:textId="77777777" w:rsidR="00A95BB3" w:rsidRPr="00A95BB3" w:rsidRDefault="00A95BB3" w:rsidP="00370847">
            <w:pPr>
              <w:widowControl w:val="0"/>
              <w:numPr>
                <w:ilvl w:val="0"/>
                <w:numId w:val="96"/>
              </w:numPr>
              <w:autoSpaceDE w:val="0"/>
              <w:autoSpaceDN w:val="0"/>
              <w:adjustRightInd w:val="0"/>
              <w:spacing w:after="0" w:line="240" w:lineRule="auto"/>
              <w:rPr>
                <w:rFonts w:ascii="Arial" w:eastAsia="Times New Roman" w:hAnsi="Arial" w:cs="Arial"/>
                <w:color w:val="000000"/>
                <w:sz w:val="16"/>
                <w:szCs w:val="18"/>
                <w:lang w:val="en-GB"/>
              </w:rPr>
            </w:pPr>
          </w:p>
        </w:tc>
        <w:tc>
          <w:tcPr>
            <w:tcW w:w="1301" w:type="dxa"/>
            <w:tcBorders>
              <w:top w:val="single" w:sz="6" w:space="0" w:color="auto"/>
              <w:left w:val="single" w:sz="6" w:space="0" w:color="auto"/>
              <w:bottom w:val="single" w:sz="6" w:space="0" w:color="auto"/>
              <w:right w:val="single" w:sz="6" w:space="0" w:color="auto"/>
            </w:tcBorders>
          </w:tcPr>
          <w:p w14:paraId="4DA6C75C"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Bricklaying</w:t>
            </w:r>
          </w:p>
          <w:p w14:paraId="123B01F8" w14:textId="77777777" w:rsidR="00A95BB3" w:rsidRPr="00A95BB3" w:rsidRDefault="00A95BB3" w:rsidP="00A95BB3">
            <w:pPr>
              <w:spacing w:after="0" w:line="240" w:lineRule="auto"/>
              <w:rPr>
                <w:rFonts w:ascii="Arial" w:eastAsia="Times New Roman" w:hAnsi="Arial" w:cs="Arial"/>
                <w:sz w:val="16"/>
                <w:szCs w:val="18"/>
                <w:lang w:val="en-GB"/>
              </w:rPr>
            </w:pPr>
          </w:p>
          <w:p w14:paraId="7CC74FFF" w14:textId="77777777" w:rsidR="00A95BB3" w:rsidRPr="00A95BB3" w:rsidRDefault="00A95BB3" w:rsidP="00A95BB3">
            <w:pPr>
              <w:spacing w:after="0" w:line="240" w:lineRule="auto"/>
              <w:rPr>
                <w:rFonts w:ascii="Arial" w:eastAsia="Times New Roman" w:hAnsi="Arial" w:cs="Arial"/>
                <w:sz w:val="16"/>
                <w:szCs w:val="18"/>
                <w:lang w:val="en-GB"/>
              </w:rPr>
            </w:pPr>
          </w:p>
          <w:p w14:paraId="0554DFBA" w14:textId="77777777" w:rsidR="00A95BB3" w:rsidRPr="00A95BB3" w:rsidRDefault="00A95BB3" w:rsidP="00A95BB3">
            <w:pPr>
              <w:spacing w:after="0" w:line="240" w:lineRule="auto"/>
              <w:rPr>
                <w:rFonts w:ascii="Arial" w:eastAsia="Times New Roman" w:hAnsi="Arial" w:cs="Arial"/>
                <w:sz w:val="16"/>
                <w:szCs w:val="18"/>
                <w:lang w:val="en-GB"/>
              </w:rPr>
            </w:pPr>
          </w:p>
          <w:p w14:paraId="2417A03D" w14:textId="77777777" w:rsidR="00A95BB3" w:rsidRPr="00A95BB3" w:rsidRDefault="00A95BB3" w:rsidP="00A95BB3">
            <w:pPr>
              <w:spacing w:after="0" w:line="240" w:lineRule="auto"/>
              <w:rPr>
                <w:rFonts w:ascii="Arial" w:eastAsia="Times New Roman" w:hAnsi="Arial" w:cs="Arial"/>
                <w:sz w:val="16"/>
                <w:szCs w:val="18"/>
                <w:lang w:val="en-GB"/>
              </w:rPr>
            </w:pPr>
          </w:p>
          <w:p w14:paraId="396B0A72" w14:textId="77777777" w:rsidR="00A95BB3" w:rsidRPr="00A95BB3" w:rsidRDefault="00A95BB3" w:rsidP="00A95BB3">
            <w:pPr>
              <w:spacing w:after="0" w:line="240" w:lineRule="auto"/>
              <w:rPr>
                <w:rFonts w:ascii="Arial" w:eastAsia="Times New Roman" w:hAnsi="Arial" w:cs="Arial"/>
                <w:sz w:val="16"/>
                <w:szCs w:val="18"/>
                <w:lang w:val="en-GB"/>
              </w:rPr>
            </w:pPr>
          </w:p>
          <w:p w14:paraId="5A7C796D" w14:textId="77777777" w:rsidR="00A95BB3" w:rsidRPr="00A95BB3" w:rsidRDefault="00A95BB3" w:rsidP="00A95BB3">
            <w:pPr>
              <w:spacing w:after="0" w:line="240" w:lineRule="auto"/>
              <w:rPr>
                <w:rFonts w:ascii="Arial" w:eastAsia="Times New Roman" w:hAnsi="Arial" w:cs="Arial"/>
                <w:sz w:val="16"/>
                <w:szCs w:val="18"/>
                <w:lang w:val="en-GB"/>
              </w:rPr>
            </w:pPr>
          </w:p>
          <w:p w14:paraId="744B2568" w14:textId="77777777" w:rsidR="00A95BB3" w:rsidRPr="00A95BB3" w:rsidRDefault="00A95BB3" w:rsidP="00A95BB3">
            <w:pPr>
              <w:spacing w:after="0" w:line="240" w:lineRule="auto"/>
              <w:rPr>
                <w:rFonts w:ascii="Arial" w:eastAsia="Times New Roman" w:hAnsi="Arial" w:cs="Arial"/>
                <w:sz w:val="16"/>
                <w:szCs w:val="18"/>
                <w:lang w:val="en-GB"/>
              </w:rPr>
            </w:pPr>
          </w:p>
          <w:p w14:paraId="01E70CAF" w14:textId="77777777" w:rsidR="00A95BB3" w:rsidRPr="00A95BB3" w:rsidRDefault="00A95BB3" w:rsidP="00A95BB3">
            <w:pPr>
              <w:spacing w:after="0" w:line="240" w:lineRule="auto"/>
              <w:rPr>
                <w:rFonts w:ascii="Arial" w:eastAsia="Times New Roman" w:hAnsi="Arial" w:cs="Arial"/>
                <w:sz w:val="16"/>
                <w:szCs w:val="18"/>
                <w:lang w:val="en-GB"/>
              </w:rPr>
            </w:pPr>
          </w:p>
          <w:p w14:paraId="17DE3978" w14:textId="77777777" w:rsidR="00A95BB3" w:rsidRPr="00A95BB3" w:rsidRDefault="00A95BB3" w:rsidP="00A95BB3">
            <w:pPr>
              <w:spacing w:after="0" w:line="240" w:lineRule="auto"/>
              <w:rPr>
                <w:rFonts w:ascii="Arial" w:eastAsia="Times New Roman" w:hAnsi="Arial" w:cs="Arial"/>
                <w:sz w:val="16"/>
                <w:szCs w:val="18"/>
                <w:lang w:val="en-GB"/>
              </w:rPr>
            </w:pPr>
          </w:p>
        </w:tc>
        <w:tc>
          <w:tcPr>
            <w:tcW w:w="2760" w:type="dxa"/>
            <w:tcBorders>
              <w:top w:val="single" w:sz="6" w:space="0" w:color="auto"/>
              <w:left w:val="single" w:sz="6" w:space="0" w:color="auto"/>
              <w:bottom w:val="single" w:sz="6" w:space="0" w:color="auto"/>
              <w:right w:val="single" w:sz="6" w:space="0" w:color="auto"/>
            </w:tcBorders>
          </w:tcPr>
          <w:p w14:paraId="434F644C"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Caustic contamination with mortar </w:t>
            </w:r>
          </w:p>
          <w:p w14:paraId="57C78ED3"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Contact with sharp bladed tools</w:t>
            </w:r>
          </w:p>
        </w:tc>
        <w:tc>
          <w:tcPr>
            <w:tcW w:w="1209" w:type="dxa"/>
            <w:tcBorders>
              <w:top w:val="single" w:sz="6" w:space="0" w:color="auto"/>
              <w:left w:val="single" w:sz="6" w:space="0" w:color="auto"/>
              <w:bottom w:val="single" w:sz="6" w:space="0" w:color="auto"/>
              <w:right w:val="single" w:sz="6" w:space="0" w:color="auto"/>
            </w:tcBorders>
          </w:tcPr>
          <w:p w14:paraId="1DBF1EF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Borders>
              <w:top w:val="single" w:sz="6" w:space="0" w:color="auto"/>
              <w:left w:val="single" w:sz="6" w:space="0" w:color="auto"/>
              <w:bottom w:val="single" w:sz="6" w:space="0" w:color="auto"/>
              <w:right w:val="single" w:sz="6" w:space="0" w:color="auto"/>
            </w:tcBorders>
          </w:tcPr>
          <w:p w14:paraId="48142CF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Use only trained personnel</w:t>
            </w:r>
          </w:p>
          <w:p w14:paraId="490EF3C0"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Safe means of access to be provided</w:t>
            </w:r>
          </w:p>
          <w:p w14:paraId="5DA9E0A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Safe/Suitable working platform required where working at height</w:t>
            </w:r>
          </w:p>
          <w:p w14:paraId="591CEAB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PPE for mortar to include gloves where practicable and goggles/ masks where there is a risk of contamination</w:t>
            </w:r>
          </w:p>
          <w:p w14:paraId="45666712"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3D315CC9"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2E8DDAD3" w14:textId="77777777" w:rsidR="00A95BB3" w:rsidRPr="00A95BB3" w:rsidRDefault="00A95BB3" w:rsidP="00370847">
            <w:pPr>
              <w:widowControl w:val="0"/>
              <w:numPr>
                <w:ilvl w:val="0"/>
                <w:numId w:val="96"/>
              </w:numPr>
              <w:autoSpaceDE w:val="0"/>
              <w:autoSpaceDN w:val="0"/>
              <w:adjustRightInd w:val="0"/>
              <w:spacing w:after="0" w:line="240" w:lineRule="auto"/>
              <w:rPr>
                <w:rFonts w:ascii="Arial" w:eastAsia="Times New Roman" w:hAnsi="Arial" w:cs="Arial"/>
                <w:color w:val="000000"/>
                <w:sz w:val="16"/>
                <w:szCs w:val="18"/>
                <w:lang w:val="en-GB"/>
              </w:rPr>
            </w:pPr>
          </w:p>
        </w:tc>
        <w:tc>
          <w:tcPr>
            <w:tcW w:w="1301" w:type="dxa"/>
            <w:tcBorders>
              <w:top w:val="single" w:sz="6" w:space="0" w:color="auto"/>
              <w:left w:val="single" w:sz="6" w:space="0" w:color="auto"/>
              <w:bottom w:val="single" w:sz="6" w:space="0" w:color="auto"/>
              <w:right w:val="single" w:sz="6" w:space="0" w:color="auto"/>
            </w:tcBorders>
          </w:tcPr>
          <w:p w14:paraId="1310AD31"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Compacting and Filling</w:t>
            </w:r>
          </w:p>
          <w:p w14:paraId="01D0F0CB"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c>
          <w:tcPr>
            <w:tcW w:w="2760" w:type="dxa"/>
            <w:tcBorders>
              <w:top w:val="single" w:sz="6" w:space="0" w:color="auto"/>
              <w:left w:val="single" w:sz="6" w:space="0" w:color="auto"/>
              <w:bottom w:val="single" w:sz="6" w:space="0" w:color="auto"/>
              <w:right w:val="single" w:sz="6" w:space="0" w:color="auto"/>
            </w:tcBorders>
          </w:tcPr>
          <w:p w14:paraId="47B253DE"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Contact with tipping materials</w:t>
            </w:r>
          </w:p>
          <w:p w14:paraId="1F48475E"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Contact with moving plant</w:t>
            </w:r>
          </w:p>
          <w:p w14:paraId="32E691DA"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Vehicles/personnel falling into excavations</w:t>
            </w:r>
          </w:p>
          <w:p w14:paraId="52763495"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Contact with underground services</w:t>
            </w:r>
          </w:p>
        </w:tc>
        <w:tc>
          <w:tcPr>
            <w:tcW w:w="1209" w:type="dxa"/>
            <w:tcBorders>
              <w:top w:val="single" w:sz="6" w:space="0" w:color="auto"/>
              <w:left w:val="single" w:sz="6" w:space="0" w:color="auto"/>
              <w:bottom w:val="single" w:sz="6" w:space="0" w:color="auto"/>
              <w:right w:val="single" w:sz="6" w:space="0" w:color="auto"/>
            </w:tcBorders>
          </w:tcPr>
          <w:p w14:paraId="1BCC108C" w14:textId="77777777" w:rsidR="00A95BB3" w:rsidRPr="00A95BB3" w:rsidRDefault="00A95BB3" w:rsidP="00370847">
            <w:pPr>
              <w:widowControl w:val="0"/>
              <w:numPr>
                <w:ilvl w:val="0"/>
                <w:numId w:val="139"/>
              </w:numPr>
              <w:tabs>
                <w:tab w:val="left" w:pos="612"/>
              </w:tabs>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Borders>
              <w:top w:val="single" w:sz="6" w:space="0" w:color="auto"/>
              <w:left w:val="single" w:sz="6" w:space="0" w:color="auto"/>
              <w:bottom w:val="single" w:sz="6" w:space="0" w:color="auto"/>
              <w:right w:val="single" w:sz="6" w:space="0" w:color="auto"/>
            </w:tcBorders>
          </w:tcPr>
          <w:p w14:paraId="7EA38B38" w14:textId="77777777" w:rsidR="00A95BB3" w:rsidRPr="00A95BB3" w:rsidRDefault="00A95BB3" w:rsidP="00370847">
            <w:pPr>
              <w:widowControl w:val="0"/>
              <w:numPr>
                <w:ilvl w:val="0"/>
                <w:numId w:val="139"/>
              </w:numPr>
              <w:tabs>
                <w:tab w:val="left" w:pos="612"/>
              </w:tabs>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Trained banksman to control vehicles movement</w:t>
            </w:r>
          </w:p>
          <w:p w14:paraId="6320E4A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Only trained personnel use plant</w:t>
            </w:r>
          </w:p>
          <w:p w14:paraId="7FF161B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Personal Protective Equipment to be worn</w:t>
            </w:r>
          </w:p>
          <w:p w14:paraId="6A3F85E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Personnel to stand clear as materials are being tipped</w:t>
            </w:r>
          </w:p>
          <w:p w14:paraId="2200944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Use stop blocks and signs to warn vehicles of excavations, where applicable</w:t>
            </w:r>
          </w:p>
          <w:p w14:paraId="0B4666A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Stand clear of plant whilst materials are being compacted</w:t>
            </w:r>
          </w:p>
          <w:p w14:paraId="26DDDBB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Establish position of underground services and protect services from damage</w:t>
            </w:r>
          </w:p>
          <w:p w14:paraId="28436974"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5BDD459A"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29C15619" w14:textId="77777777" w:rsidR="00A95BB3" w:rsidRPr="00A95BB3" w:rsidRDefault="00A95BB3" w:rsidP="00370847">
            <w:pPr>
              <w:widowControl w:val="0"/>
              <w:numPr>
                <w:ilvl w:val="0"/>
                <w:numId w:val="96"/>
              </w:numPr>
              <w:autoSpaceDE w:val="0"/>
              <w:autoSpaceDN w:val="0"/>
              <w:adjustRightInd w:val="0"/>
              <w:spacing w:after="0" w:line="240" w:lineRule="auto"/>
              <w:rPr>
                <w:rFonts w:ascii="Arial" w:eastAsia="Times New Roman" w:hAnsi="Arial" w:cs="Arial"/>
                <w:color w:val="000000"/>
                <w:sz w:val="16"/>
                <w:szCs w:val="18"/>
                <w:lang w:val="en-GB"/>
              </w:rPr>
            </w:pPr>
          </w:p>
        </w:tc>
        <w:tc>
          <w:tcPr>
            <w:tcW w:w="1301" w:type="dxa"/>
            <w:tcBorders>
              <w:top w:val="single" w:sz="6" w:space="0" w:color="auto"/>
              <w:left w:val="single" w:sz="6" w:space="0" w:color="auto"/>
              <w:bottom w:val="single" w:sz="6" w:space="0" w:color="auto"/>
              <w:right w:val="single" w:sz="6" w:space="0" w:color="auto"/>
            </w:tcBorders>
          </w:tcPr>
          <w:p w14:paraId="7910D711"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Compactor Operations</w:t>
            </w:r>
          </w:p>
        </w:tc>
        <w:tc>
          <w:tcPr>
            <w:tcW w:w="2760" w:type="dxa"/>
            <w:tcBorders>
              <w:top w:val="single" w:sz="6" w:space="0" w:color="auto"/>
              <w:left w:val="single" w:sz="6" w:space="0" w:color="auto"/>
              <w:bottom w:val="single" w:sz="6" w:space="0" w:color="auto"/>
              <w:right w:val="single" w:sz="6" w:space="0" w:color="auto"/>
            </w:tcBorders>
          </w:tcPr>
          <w:p w14:paraId="1617AD27"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Crushing of feet</w:t>
            </w:r>
          </w:p>
        </w:tc>
        <w:tc>
          <w:tcPr>
            <w:tcW w:w="1209" w:type="dxa"/>
            <w:tcBorders>
              <w:top w:val="single" w:sz="6" w:space="0" w:color="auto"/>
              <w:left w:val="single" w:sz="6" w:space="0" w:color="auto"/>
              <w:bottom w:val="single" w:sz="6" w:space="0" w:color="auto"/>
              <w:right w:val="single" w:sz="6" w:space="0" w:color="auto"/>
            </w:tcBorders>
          </w:tcPr>
          <w:p w14:paraId="255A5BF4"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Borders>
              <w:top w:val="single" w:sz="6" w:space="0" w:color="auto"/>
              <w:left w:val="single" w:sz="6" w:space="0" w:color="auto"/>
              <w:bottom w:val="single" w:sz="6" w:space="0" w:color="auto"/>
              <w:right w:val="single" w:sz="6" w:space="0" w:color="auto"/>
            </w:tcBorders>
          </w:tcPr>
          <w:p w14:paraId="16866E9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Only trained and competent personnel to use the machine</w:t>
            </w:r>
          </w:p>
          <w:p w14:paraId="3E4E681C"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operative wears steel toe cap shoes or boots at all times</w:t>
            </w:r>
          </w:p>
          <w:p w14:paraId="60FCC34D"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345D8420"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52C3FC9C" w14:textId="77777777" w:rsidR="00A95BB3" w:rsidRPr="00A95BB3" w:rsidRDefault="00A95BB3" w:rsidP="00370847">
            <w:pPr>
              <w:widowControl w:val="0"/>
              <w:numPr>
                <w:ilvl w:val="0"/>
                <w:numId w:val="96"/>
              </w:numPr>
              <w:autoSpaceDE w:val="0"/>
              <w:autoSpaceDN w:val="0"/>
              <w:adjustRightInd w:val="0"/>
              <w:spacing w:after="0" w:line="240" w:lineRule="auto"/>
              <w:rPr>
                <w:rFonts w:ascii="Arial" w:eastAsia="Times New Roman" w:hAnsi="Arial" w:cs="Arial"/>
                <w:color w:val="000000"/>
                <w:sz w:val="16"/>
                <w:szCs w:val="18"/>
                <w:lang w:val="en-GB"/>
              </w:rPr>
            </w:pPr>
          </w:p>
        </w:tc>
        <w:tc>
          <w:tcPr>
            <w:tcW w:w="1301" w:type="dxa"/>
            <w:tcBorders>
              <w:top w:val="single" w:sz="6" w:space="0" w:color="auto"/>
              <w:left w:val="single" w:sz="6" w:space="0" w:color="auto"/>
              <w:bottom w:val="single" w:sz="6" w:space="0" w:color="auto"/>
              <w:right w:val="single" w:sz="6" w:space="0" w:color="auto"/>
            </w:tcBorders>
          </w:tcPr>
          <w:p w14:paraId="43BEDA71"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Compactor Operations</w:t>
            </w:r>
          </w:p>
        </w:tc>
        <w:tc>
          <w:tcPr>
            <w:tcW w:w="2760" w:type="dxa"/>
            <w:tcBorders>
              <w:top w:val="single" w:sz="6" w:space="0" w:color="auto"/>
              <w:left w:val="single" w:sz="6" w:space="0" w:color="auto"/>
              <w:bottom w:val="single" w:sz="6" w:space="0" w:color="auto"/>
              <w:right w:val="single" w:sz="6" w:space="0" w:color="auto"/>
            </w:tcBorders>
          </w:tcPr>
          <w:p w14:paraId="0BCEFEDD"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Crushing of feet</w:t>
            </w:r>
          </w:p>
        </w:tc>
        <w:tc>
          <w:tcPr>
            <w:tcW w:w="1209" w:type="dxa"/>
            <w:tcBorders>
              <w:top w:val="single" w:sz="6" w:space="0" w:color="auto"/>
              <w:left w:val="single" w:sz="6" w:space="0" w:color="auto"/>
              <w:bottom w:val="single" w:sz="6" w:space="0" w:color="auto"/>
              <w:right w:val="single" w:sz="6" w:space="0" w:color="auto"/>
            </w:tcBorders>
          </w:tcPr>
          <w:p w14:paraId="1F1427A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Borders>
              <w:top w:val="single" w:sz="6" w:space="0" w:color="auto"/>
              <w:left w:val="single" w:sz="6" w:space="0" w:color="auto"/>
              <w:bottom w:val="single" w:sz="6" w:space="0" w:color="auto"/>
              <w:right w:val="single" w:sz="6" w:space="0" w:color="auto"/>
            </w:tcBorders>
          </w:tcPr>
          <w:p w14:paraId="6341CA1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Only trained and competent personnel to use the machine</w:t>
            </w:r>
          </w:p>
          <w:p w14:paraId="6DF2DCCC"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operative wears steel toe cap shoes or boots at all times</w:t>
            </w:r>
          </w:p>
          <w:p w14:paraId="190D7566"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5A632639"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02A290B4" w14:textId="77777777" w:rsidR="00A95BB3" w:rsidRPr="00A95BB3" w:rsidRDefault="00A95BB3" w:rsidP="00370847">
            <w:pPr>
              <w:widowControl w:val="0"/>
              <w:numPr>
                <w:ilvl w:val="0"/>
                <w:numId w:val="96"/>
              </w:numPr>
              <w:autoSpaceDE w:val="0"/>
              <w:autoSpaceDN w:val="0"/>
              <w:adjustRightInd w:val="0"/>
              <w:spacing w:after="0" w:line="240" w:lineRule="auto"/>
              <w:rPr>
                <w:rFonts w:ascii="Arial" w:eastAsia="Times New Roman" w:hAnsi="Arial" w:cs="Arial"/>
                <w:color w:val="000000"/>
                <w:sz w:val="16"/>
                <w:szCs w:val="18"/>
                <w:lang w:val="en-GB"/>
              </w:rPr>
            </w:pPr>
          </w:p>
        </w:tc>
        <w:tc>
          <w:tcPr>
            <w:tcW w:w="1301" w:type="dxa"/>
            <w:tcBorders>
              <w:top w:val="single" w:sz="6" w:space="0" w:color="auto"/>
              <w:left w:val="single" w:sz="6" w:space="0" w:color="auto"/>
              <w:bottom w:val="single" w:sz="6" w:space="0" w:color="auto"/>
              <w:right w:val="single" w:sz="6" w:space="0" w:color="auto"/>
            </w:tcBorders>
          </w:tcPr>
          <w:p w14:paraId="3195EB09"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Confined Spaces</w:t>
            </w:r>
          </w:p>
        </w:tc>
        <w:tc>
          <w:tcPr>
            <w:tcW w:w="2760" w:type="dxa"/>
            <w:tcBorders>
              <w:top w:val="single" w:sz="6" w:space="0" w:color="auto"/>
              <w:left w:val="single" w:sz="6" w:space="0" w:color="auto"/>
              <w:bottom w:val="single" w:sz="6" w:space="0" w:color="auto"/>
              <w:right w:val="single" w:sz="6" w:space="0" w:color="auto"/>
            </w:tcBorders>
          </w:tcPr>
          <w:p w14:paraId="5F66811A"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Suffocation</w:t>
            </w:r>
          </w:p>
          <w:p w14:paraId="7A73A233"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Fumes </w:t>
            </w:r>
          </w:p>
        </w:tc>
        <w:tc>
          <w:tcPr>
            <w:tcW w:w="1209" w:type="dxa"/>
            <w:tcBorders>
              <w:top w:val="single" w:sz="6" w:space="0" w:color="auto"/>
              <w:left w:val="single" w:sz="6" w:space="0" w:color="auto"/>
              <w:bottom w:val="single" w:sz="6" w:space="0" w:color="auto"/>
              <w:right w:val="single" w:sz="6" w:space="0" w:color="auto"/>
            </w:tcBorders>
          </w:tcPr>
          <w:p w14:paraId="412283F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642DD4A0"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that confined space is sufficiently ventilated</w:t>
            </w:r>
          </w:p>
          <w:p w14:paraId="4D42F0E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Wear personal protective equipment such as proper masks if air supply insufficient or not of sufficient quality</w:t>
            </w:r>
          </w:p>
          <w:p w14:paraId="1C212557"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Test oxygen levels in confined space to ensure that is safe for entry</w:t>
            </w:r>
          </w:p>
          <w:p w14:paraId="3EA2366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Ensure that emergency procedures in place </w:t>
            </w:r>
          </w:p>
          <w:p w14:paraId="700DBEF1"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091B2D61"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28BE5085" w14:textId="77777777" w:rsidR="00A95BB3" w:rsidRPr="00A95BB3" w:rsidRDefault="00A95BB3" w:rsidP="00370847">
            <w:pPr>
              <w:widowControl w:val="0"/>
              <w:numPr>
                <w:ilvl w:val="0"/>
                <w:numId w:val="96"/>
              </w:numPr>
              <w:autoSpaceDE w:val="0"/>
              <w:autoSpaceDN w:val="0"/>
              <w:adjustRightInd w:val="0"/>
              <w:spacing w:after="0" w:line="240" w:lineRule="auto"/>
              <w:rPr>
                <w:rFonts w:ascii="Arial" w:eastAsia="Times New Roman" w:hAnsi="Arial" w:cs="Arial"/>
                <w:color w:val="000000"/>
                <w:sz w:val="16"/>
                <w:szCs w:val="18"/>
                <w:lang w:val="en-GB"/>
              </w:rPr>
            </w:pPr>
          </w:p>
        </w:tc>
        <w:tc>
          <w:tcPr>
            <w:tcW w:w="1301" w:type="dxa"/>
            <w:tcBorders>
              <w:top w:val="single" w:sz="6" w:space="0" w:color="auto"/>
              <w:left w:val="single" w:sz="6" w:space="0" w:color="auto"/>
              <w:bottom w:val="single" w:sz="6" w:space="0" w:color="auto"/>
              <w:right w:val="single" w:sz="6" w:space="0" w:color="auto"/>
            </w:tcBorders>
          </w:tcPr>
          <w:p w14:paraId="2823C2CD"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Cutting Kerbs</w:t>
            </w:r>
          </w:p>
          <w:p w14:paraId="7EF50D0F"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1A02E972"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7CC26A97"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49801B31"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529FF5D9"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5DA777DF"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7CAE9161"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500C419B"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013DAB75"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35E75A4E"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07804206"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5E719D65"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47B014E4"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491E4991"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c>
          <w:tcPr>
            <w:tcW w:w="2760" w:type="dxa"/>
            <w:tcBorders>
              <w:top w:val="single" w:sz="6" w:space="0" w:color="auto"/>
              <w:left w:val="single" w:sz="6" w:space="0" w:color="auto"/>
              <w:bottom w:val="single" w:sz="6" w:space="0" w:color="auto"/>
              <w:right w:val="single" w:sz="6" w:space="0" w:color="auto"/>
            </w:tcBorders>
          </w:tcPr>
          <w:p w14:paraId="29F9183E"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Saw slipping,  Blade disintegrating,  Noise and dust</w:t>
            </w:r>
          </w:p>
          <w:p w14:paraId="5423D0D3" w14:textId="77777777" w:rsidR="00A95BB3" w:rsidRPr="00A95BB3" w:rsidRDefault="00A95BB3" w:rsidP="00A95BB3">
            <w:pPr>
              <w:spacing w:after="0" w:line="240" w:lineRule="auto"/>
              <w:rPr>
                <w:rFonts w:ascii="Arial" w:eastAsia="Times New Roman" w:hAnsi="Arial" w:cs="Arial"/>
                <w:sz w:val="16"/>
                <w:szCs w:val="18"/>
                <w:lang w:val="en-GB"/>
              </w:rPr>
            </w:pPr>
          </w:p>
          <w:p w14:paraId="7D0F015F" w14:textId="77777777" w:rsidR="00A95BB3" w:rsidRPr="00A95BB3" w:rsidRDefault="00A95BB3" w:rsidP="00A95BB3">
            <w:pPr>
              <w:spacing w:after="0" w:line="240" w:lineRule="auto"/>
              <w:rPr>
                <w:rFonts w:ascii="Arial" w:eastAsia="Times New Roman" w:hAnsi="Arial" w:cs="Arial"/>
                <w:sz w:val="16"/>
                <w:szCs w:val="18"/>
                <w:lang w:val="en-GB"/>
              </w:rPr>
            </w:pPr>
          </w:p>
          <w:p w14:paraId="43B487BB" w14:textId="77777777" w:rsidR="00A95BB3" w:rsidRPr="00A95BB3" w:rsidRDefault="00A95BB3" w:rsidP="00A95BB3">
            <w:pPr>
              <w:spacing w:after="0" w:line="240" w:lineRule="auto"/>
              <w:rPr>
                <w:rFonts w:ascii="Arial" w:eastAsia="Times New Roman" w:hAnsi="Arial" w:cs="Arial"/>
                <w:sz w:val="16"/>
                <w:szCs w:val="18"/>
                <w:lang w:val="en-GB"/>
              </w:rPr>
            </w:pPr>
          </w:p>
          <w:p w14:paraId="7FC7F243" w14:textId="77777777" w:rsidR="00A95BB3" w:rsidRPr="00A95BB3" w:rsidRDefault="00A95BB3" w:rsidP="00A95BB3">
            <w:pPr>
              <w:spacing w:after="0" w:line="240" w:lineRule="auto"/>
              <w:rPr>
                <w:rFonts w:ascii="Arial" w:eastAsia="Times New Roman" w:hAnsi="Arial" w:cs="Arial"/>
                <w:sz w:val="16"/>
                <w:szCs w:val="18"/>
                <w:lang w:val="en-GB"/>
              </w:rPr>
            </w:pPr>
          </w:p>
          <w:p w14:paraId="34A5F2AC" w14:textId="77777777" w:rsidR="00A95BB3" w:rsidRPr="00A95BB3" w:rsidRDefault="00A95BB3" w:rsidP="00A95BB3">
            <w:pPr>
              <w:spacing w:after="0" w:line="240" w:lineRule="auto"/>
              <w:rPr>
                <w:rFonts w:ascii="Arial" w:eastAsia="Times New Roman" w:hAnsi="Arial" w:cs="Arial"/>
                <w:sz w:val="16"/>
                <w:szCs w:val="18"/>
                <w:lang w:val="en-GB"/>
              </w:rPr>
            </w:pPr>
          </w:p>
          <w:p w14:paraId="5D5B6D8D" w14:textId="77777777" w:rsidR="00A95BB3" w:rsidRPr="00A95BB3" w:rsidRDefault="00A95BB3" w:rsidP="00A95BB3">
            <w:pPr>
              <w:spacing w:after="0" w:line="240" w:lineRule="auto"/>
              <w:rPr>
                <w:rFonts w:ascii="Arial" w:eastAsia="Times New Roman" w:hAnsi="Arial" w:cs="Arial"/>
                <w:sz w:val="16"/>
                <w:szCs w:val="18"/>
                <w:lang w:val="en-GB"/>
              </w:rPr>
            </w:pPr>
          </w:p>
          <w:p w14:paraId="1786957D" w14:textId="77777777" w:rsidR="00A95BB3" w:rsidRPr="00A95BB3" w:rsidRDefault="00A95BB3" w:rsidP="00A95BB3">
            <w:pPr>
              <w:spacing w:after="0" w:line="240" w:lineRule="auto"/>
              <w:rPr>
                <w:rFonts w:ascii="Arial" w:eastAsia="Times New Roman" w:hAnsi="Arial" w:cs="Arial"/>
                <w:sz w:val="16"/>
                <w:szCs w:val="18"/>
                <w:lang w:val="en-GB"/>
              </w:rPr>
            </w:pPr>
          </w:p>
          <w:p w14:paraId="21219908"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Borders>
              <w:top w:val="single" w:sz="6" w:space="0" w:color="auto"/>
              <w:left w:val="single" w:sz="6" w:space="0" w:color="auto"/>
              <w:bottom w:val="single" w:sz="6" w:space="0" w:color="auto"/>
              <w:right w:val="single" w:sz="6" w:space="0" w:color="auto"/>
            </w:tcBorders>
          </w:tcPr>
          <w:p w14:paraId="20F8795C"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Borders>
              <w:top w:val="single" w:sz="6" w:space="0" w:color="auto"/>
              <w:left w:val="single" w:sz="6" w:space="0" w:color="auto"/>
              <w:bottom w:val="single" w:sz="6" w:space="0" w:color="auto"/>
              <w:right w:val="single" w:sz="6" w:space="0" w:color="auto"/>
            </w:tcBorders>
          </w:tcPr>
          <w:p w14:paraId="775493C3"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Only trained operators to use saw and change blades.</w:t>
            </w:r>
          </w:p>
          <w:p w14:paraId="02B59BC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Personal Protective Equipment must be worn. Gloves, goggles, dust mask and hearing protection.</w:t>
            </w:r>
          </w:p>
          <w:p w14:paraId="0C25BF3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People to be kept away from the work area.</w:t>
            </w:r>
          </w:p>
          <w:p w14:paraId="1F24807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Work to cease if people have to pass.</w:t>
            </w:r>
          </w:p>
          <w:p w14:paraId="5662030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Sparks etc. to be directed away from people and any flammable material</w:t>
            </w:r>
          </w:p>
        </w:tc>
      </w:tr>
      <w:tr w:rsidR="00A95BB3" w:rsidRPr="00A95BB3" w14:paraId="2F5294BD"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3A2C2D03" w14:textId="77777777" w:rsidR="00A95BB3" w:rsidRPr="00A95BB3" w:rsidRDefault="00A95BB3" w:rsidP="00370847">
            <w:pPr>
              <w:widowControl w:val="0"/>
              <w:numPr>
                <w:ilvl w:val="0"/>
                <w:numId w:val="96"/>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br w:type="page"/>
            </w:r>
          </w:p>
        </w:tc>
        <w:tc>
          <w:tcPr>
            <w:tcW w:w="1301" w:type="dxa"/>
            <w:tcBorders>
              <w:top w:val="single" w:sz="6" w:space="0" w:color="auto"/>
              <w:left w:val="single" w:sz="6" w:space="0" w:color="auto"/>
              <w:bottom w:val="single" w:sz="6" w:space="0" w:color="auto"/>
              <w:right w:val="single" w:sz="6" w:space="0" w:color="auto"/>
            </w:tcBorders>
          </w:tcPr>
          <w:p w14:paraId="4BC7A148"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Cutting Off Disc</w:t>
            </w:r>
          </w:p>
        </w:tc>
        <w:tc>
          <w:tcPr>
            <w:tcW w:w="2760" w:type="dxa"/>
            <w:tcBorders>
              <w:top w:val="single" w:sz="6" w:space="0" w:color="auto"/>
              <w:left w:val="single" w:sz="6" w:space="0" w:color="auto"/>
              <w:bottom w:val="single" w:sz="6" w:space="0" w:color="auto"/>
              <w:right w:val="single" w:sz="6" w:space="0" w:color="auto"/>
            </w:tcBorders>
          </w:tcPr>
          <w:p w14:paraId="44833527"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Noise</w:t>
            </w:r>
          </w:p>
          <w:p w14:paraId="789AE584"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Cuts from machine</w:t>
            </w:r>
          </w:p>
          <w:p w14:paraId="6963FCAD"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Fire (particularly at refuelling)</w:t>
            </w:r>
          </w:p>
          <w:p w14:paraId="3BE15F46"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Flying debris</w:t>
            </w:r>
          </w:p>
          <w:p w14:paraId="5010E5E2"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Blade shattering</w:t>
            </w:r>
          </w:p>
          <w:p w14:paraId="334FE6B2"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Contamination by fume created or exhaust fume</w:t>
            </w:r>
          </w:p>
        </w:tc>
        <w:tc>
          <w:tcPr>
            <w:tcW w:w="1209" w:type="dxa"/>
            <w:tcBorders>
              <w:top w:val="single" w:sz="6" w:space="0" w:color="auto"/>
              <w:left w:val="single" w:sz="6" w:space="0" w:color="auto"/>
              <w:bottom w:val="single" w:sz="6" w:space="0" w:color="auto"/>
              <w:right w:val="single" w:sz="6" w:space="0" w:color="auto"/>
            </w:tcBorders>
          </w:tcPr>
          <w:p w14:paraId="1B51FB1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Borders>
              <w:top w:val="single" w:sz="6" w:space="0" w:color="auto"/>
              <w:left w:val="single" w:sz="6" w:space="0" w:color="auto"/>
              <w:bottom w:val="single" w:sz="6" w:space="0" w:color="auto"/>
              <w:right w:val="single" w:sz="6" w:space="0" w:color="auto"/>
            </w:tcBorders>
          </w:tcPr>
          <w:p w14:paraId="331AF66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Use competent personnel.</w:t>
            </w:r>
          </w:p>
          <w:p w14:paraId="2C6AAA3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Hot works control- fire extinguisher, fire watchman. (Permit may be required)</w:t>
            </w:r>
          </w:p>
          <w:p w14:paraId="13113563"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PPE to include gloves, eye protection, hearing protection </w:t>
            </w:r>
          </w:p>
          <w:p w14:paraId="1639C0E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Solid working position.  </w:t>
            </w:r>
          </w:p>
          <w:p w14:paraId="40AB132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Clear working area</w:t>
            </w:r>
          </w:p>
          <w:p w14:paraId="7E0A647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lastRenderedPageBreak/>
              <w:t>Correct grade of blade must be used.</w:t>
            </w:r>
          </w:p>
          <w:p w14:paraId="6FBDAE0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Good ventilation to be provided (forced if necessary).</w:t>
            </w:r>
          </w:p>
          <w:p w14:paraId="5ACB342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Changing of wheels to be by competent persons only</w:t>
            </w:r>
          </w:p>
          <w:p w14:paraId="409D0A7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Cut off discs must not be used for grinding (grinding disc thicker)</w:t>
            </w:r>
          </w:p>
          <w:p w14:paraId="63A6936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Bystanders to wear hearing protection, as applicable</w:t>
            </w:r>
          </w:p>
          <w:p w14:paraId="0872988A"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349E2183"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0E20EFC1"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lastRenderedPageBreak/>
              <w:t xml:space="preserve">  8.</w:t>
            </w:r>
          </w:p>
        </w:tc>
        <w:tc>
          <w:tcPr>
            <w:tcW w:w="1301" w:type="dxa"/>
            <w:tcBorders>
              <w:top w:val="single" w:sz="6" w:space="0" w:color="auto"/>
              <w:left w:val="single" w:sz="6" w:space="0" w:color="auto"/>
              <w:bottom w:val="single" w:sz="6" w:space="0" w:color="auto"/>
              <w:right w:val="single" w:sz="6" w:space="0" w:color="auto"/>
            </w:tcBorders>
          </w:tcPr>
          <w:p w14:paraId="209A7178"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Demolition </w:t>
            </w:r>
          </w:p>
        </w:tc>
        <w:tc>
          <w:tcPr>
            <w:tcW w:w="2760" w:type="dxa"/>
            <w:tcBorders>
              <w:top w:val="single" w:sz="6" w:space="0" w:color="auto"/>
              <w:left w:val="single" w:sz="6" w:space="0" w:color="auto"/>
              <w:bottom w:val="single" w:sz="6" w:space="0" w:color="auto"/>
              <w:right w:val="single" w:sz="6" w:space="0" w:color="auto"/>
            </w:tcBorders>
          </w:tcPr>
          <w:p w14:paraId="5FFFBE77"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Falling materials Premature collapse of structure </w:t>
            </w:r>
          </w:p>
          <w:p w14:paraId="713ACC12"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Borders>
              <w:top w:val="single" w:sz="6" w:space="0" w:color="auto"/>
              <w:left w:val="single" w:sz="6" w:space="0" w:color="auto"/>
              <w:bottom w:val="single" w:sz="6" w:space="0" w:color="auto"/>
              <w:right w:val="single" w:sz="6" w:space="0" w:color="auto"/>
            </w:tcBorders>
          </w:tcPr>
          <w:p w14:paraId="77B3BD8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4579FE84"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there is a current method statement in place</w:t>
            </w:r>
          </w:p>
          <w:p w14:paraId="7425E32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all emergency procedures are in place and all details are displayed</w:t>
            </w:r>
          </w:p>
          <w:p w14:paraId="6C87F06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Ensure that structural demolition has been approved by the designer and site management </w:t>
            </w:r>
          </w:p>
          <w:p w14:paraId="361FC50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Personnel must be competent</w:t>
            </w:r>
          </w:p>
          <w:p w14:paraId="7BD6EE1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at all times there is a safe means of access and egress</w:t>
            </w:r>
          </w:p>
          <w:p w14:paraId="7F77EF6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All personnel must wear suitable and sufficient Personal Protective Equipment, including head, eye and skin protection</w:t>
            </w:r>
          </w:p>
          <w:p w14:paraId="3728D5C8"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4D8E454D"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31787FD9" w14:textId="77777777" w:rsidR="00A95BB3" w:rsidRPr="00A95BB3" w:rsidRDefault="00A95BB3" w:rsidP="00A95BB3">
            <w:pPr>
              <w:spacing w:after="0" w:line="240" w:lineRule="auto"/>
              <w:ind w:left="141"/>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9.</w:t>
            </w:r>
          </w:p>
        </w:tc>
        <w:tc>
          <w:tcPr>
            <w:tcW w:w="1301" w:type="dxa"/>
            <w:tcBorders>
              <w:top w:val="single" w:sz="6" w:space="0" w:color="auto"/>
              <w:left w:val="single" w:sz="6" w:space="0" w:color="auto"/>
              <w:bottom w:val="single" w:sz="6" w:space="0" w:color="auto"/>
              <w:right w:val="single" w:sz="6" w:space="0" w:color="auto"/>
            </w:tcBorders>
          </w:tcPr>
          <w:p w14:paraId="76CD78D4" w14:textId="77777777" w:rsidR="00A95BB3" w:rsidRPr="00A95BB3" w:rsidRDefault="00A95BB3" w:rsidP="00A95BB3">
            <w:pPr>
              <w:spacing w:after="0" w:line="240" w:lineRule="auto"/>
              <w:rPr>
                <w:rFonts w:ascii="Arial" w:eastAsia="Calibri" w:hAnsi="Arial" w:cs="Arial"/>
                <w:sz w:val="16"/>
                <w:szCs w:val="16"/>
                <w:lang w:val="en-GB"/>
              </w:rPr>
            </w:pPr>
            <w:r w:rsidRPr="00A95BB3">
              <w:rPr>
                <w:rFonts w:ascii="Arial" w:eastAsia="Times New Roman" w:hAnsi="Arial" w:cs="Arial"/>
                <w:sz w:val="16"/>
                <w:szCs w:val="16"/>
                <w:lang w:val="en-GB"/>
              </w:rPr>
              <w:t>Electrical Commissioning</w:t>
            </w:r>
          </w:p>
          <w:p w14:paraId="43A1446B" w14:textId="77777777" w:rsidR="00A95BB3" w:rsidRPr="00A95BB3" w:rsidRDefault="00A95BB3" w:rsidP="00A95BB3">
            <w:pPr>
              <w:spacing w:after="0" w:line="240" w:lineRule="auto"/>
              <w:rPr>
                <w:rFonts w:ascii="Arial" w:eastAsia="Calibri" w:hAnsi="Arial" w:cs="Arial"/>
                <w:sz w:val="16"/>
                <w:szCs w:val="16"/>
                <w:lang w:val="en-GB"/>
              </w:rPr>
            </w:pPr>
          </w:p>
        </w:tc>
        <w:tc>
          <w:tcPr>
            <w:tcW w:w="2760" w:type="dxa"/>
            <w:tcBorders>
              <w:top w:val="single" w:sz="6" w:space="0" w:color="auto"/>
              <w:left w:val="single" w:sz="6" w:space="0" w:color="auto"/>
              <w:bottom w:val="single" w:sz="6" w:space="0" w:color="auto"/>
              <w:right w:val="single" w:sz="6" w:space="0" w:color="auto"/>
            </w:tcBorders>
          </w:tcPr>
          <w:p w14:paraId="1CCA89D3" w14:textId="77777777" w:rsidR="00A95BB3" w:rsidRPr="00A95BB3" w:rsidRDefault="00A95BB3" w:rsidP="00A95BB3">
            <w:pPr>
              <w:spacing w:after="0" w:line="240" w:lineRule="auto"/>
              <w:rPr>
                <w:rFonts w:ascii="Arial" w:eastAsia="Calibri" w:hAnsi="Arial" w:cs="Arial"/>
                <w:sz w:val="16"/>
                <w:szCs w:val="16"/>
                <w:lang w:val="en-GB"/>
              </w:rPr>
            </w:pPr>
            <w:r w:rsidRPr="00A95BB3">
              <w:rPr>
                <w:rFonts w:ascii="Arial" w:eastAsia="Times New Roman" w:hAnsi="Arial" w:cs="Arial"/>
                <w:sz w:val="16"/>
                <w:szCs w:val="16"/>
                <w:lang w:val="en-GB"/>
              </w:rPr>
              <w:t>Electric shock</w:t>
            </w:r>
          </w:p>
        </w:tc>
        <w:tc>
          <w:tcPr>
            <w:tcW w:w="1209" w:type="dxa"/>
            <w:tcBorders>
              <w:top w:val="single" w:sz="6" w:space="0" w:color="auto"/>
              <w:left w:val="single" w:sz="6" w:space="0" w:color="auto"/>
              <w:bottom w:val="single" w:sz="6" w:space="0" w:color="auto"/>
              <w:right w:val="single" w:sz="6" w:space="0" w:color="auto"/>
            </w:tcBorders>
          </w:tcPr>
          <w:p w14:paraId="21162C09" w14:textId="77777777" w:rsidR="00A95BB3" w:rsidRPr="00A95BB3" w:rsidRDefault="00A95BB3" w:rsidP="00370847">
            <w:pPr>
              <w:widowControl w:val="0"/>
              <w:numPr>
                <w:ilvl w:val="0"/>
                <w:numId w:val="161"/>
              </w:numPr>
              <w:autoSpaceDE w:val="0"/>
              <w:autoSpaceDN w:val="0"/>
              <w:adjustRightInd w:val="0"/>
              <w:spacing w:after="0" w:line="240" w:lineRule="auto"/>
              <w:rPr>
                <w:rFonts w:ascii="Arial" w:eastAsia="Calibri"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6AA41A93" w14:textId="77777777" w:rsidR="00A95BB3" w:rsidRPr="00A95BB3" w:rsidRDefault="00A95BB3" w:rsidP="00A95BB3">
            <w:pPr>
              <w:spacing w:after="0" w:line="240" w:lineRule="auto"/>
              <w:rPr>
                <w:rFonts w:ascii="Arial" w:eastAsia="Calibri" w:hAnsi="Arial" w:cs="Arial"/>
                <w:sz w:val="16"/>
                <w:szCs w:val="16"/>
                <w:lang w:val="en-GB"/>
              </w:rPr>
            </w:pPr>
            <w:r w:rsidRPr="00A95BB3">
              <w:rPr>
                <w:rFonts w:ascii="Arial" w:eastAsia="Times New Roman" w:hAnsi="Arial" w:cs="Arial"/>
                <w:sz w:val="16"/>
                <w:szCs w:val="16"/>
                <w:lang w:val="en-GB"/>
              </w:rPr>
              <w:t>Personnel to comply with permits to work issued by client</w:t>
            </w:r>
          </w:p>
          <w:p w14:paraId="349C7A48" w14:textId="77777777" w:rsidR="00A95BB3" w:rsidRPr="00A95BB3" w:rsidRDefault="00A95BB3" w:rsidP="00A95BB3">
            <w:pPr>
              <w:spacing w:after="0" w:line="240" w:lineRule="auto"/>
              <w:rPr>
                <w:rFonts w:ascii="Arial" w:eastAsia="Times New Roman" w:hAnsi="Arial" w:cs="Arial"/>
                <w:sz w:val="16"/>
                <w:szCs w:val="16"/>
                <w:lang w:val="en-ZA"/>
              </w:rPr>
            </w:pPr>
            <w:r w:rsidRPr="00A95BB3">
              <w:rPr>
                <w:rFonts w:ascii="Arial" w:eastAsia="Times New Roman" w:hAnsi="Arial" w:cs="Arial"/>
                <w:sz w:val="16"/>
                <w:szCs w:val="16"/>
                <w:lang w:val="en-GB"/>
              </w:rPr>
              <w:t>Personal protective equipment to be worn by employees to prevent electric shock</w:t>
            </w:r>
          </w:p>
          <w:p w14:paraId="720BDFD0" w14:textId="77777777" w:rsidR="00A95BB3" w:rsidRPr="00A95BB3" w:rsidRDefault="00A95BB3" w:rsidP="00A95BB3">
            <w:pPr>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First aid treatment to be readily available</w:t>
            </w:r>
          </w:p>
          <w:p w14:paraId="4C962F97" w14:textId="77777777" w:rsidR="00A95BB3" w:rsidRPr="00A95BB3" w:rsidRDefault="00A95BB3" w:rsidP="00A95BB3">
            <w:pPr>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Only competent and trained persons may decommission or commission electrical equipment</w:t>
            </w:r>
          </w:p>
          <w:p w14:paraId="38AC859A" w14:textId="77777777" w:rsidR="00A95BB3" w:rsidRPr="00A95BB3" w:rsidRDefault="00A95BB3" w:rsidP="00A95BB3">
            <w:pPr>
              <w:spacing w:after="0" w:line="240" w:lineRule="auto"/>
              <w:rPr>
                <w:rFonts w:ascii="Arial" w:eastAsia="Calibri" w:hAnsi="Arial" w:cs="Arial"/>
                <w:sz w:val="16"/>
                <w:szCs w:val="16"/>
                <w:lang w:val="en-GB"/>
              </w:rPr>
            </w:pPr>
          </w:p>
        </w:tc>
      </w:tr>
      <w:tr w:rsidR="00A95BB3" w:rsidRPr="00A95BB3" w14:paraId="266F3E4A"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66058B70"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10.</w:t>
            </w:r>
          </w:p>
        </w:tc>
        <w:tc>
          <w:tcPr>
            <w:tcW w:w="1301" w:type="dxa"/>
            <w:tcBorders>
              <w:top w:val="single" w:sz="6" w:space="0" w:color="auto"/>
              <w:left w:val="single" w:sz="6" w:space="0" w:color="auto"/>
              <w:bottom w:val="single" w:sz="6" w:space="0" w:color="auto"/>
              <w:right w:val="single" w:sz="6" w:space="0" w:color="auto"/>
            </w:tcBorders>
          </w:tcPr>
          <w:p w14:paraId="7DC33A2D"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Electric Tools and Electrical Installations</w:t>
            </w:r>
          </w:p>
          <w:p w14:paraId="459BBF2B"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c>
          <w:tcPr>
            <w:tcW w:w="2760" w:type="dxa"/>
            <w:tcBorders>
              <w:top w:val="single" w:sz="6" w:space="0" w:color="auto"/>
              <w:left w:val="single" w:sz="6" w:space="0" w:color="auto"/>
              <w:bottom w:val="single" w:sz="6" w:space="0" w:color="auto"/>
              <w:right w:val="single" w:sz="6" w:space="0" w:color="auto"/>
            </w:tcBorders>
          </w:tcPr>
          <w:p w14:paraId="0301A0FA"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Electric shock</w:t>
            </w:r>
          </w:p>
          <w:p w14:paraId="70894DD1"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Fire</w:t>
            </w:r>
          </w:p>
        </w:tc>
        <w:tc>
          <w:tcPr>
            <w:tcW w:w="1209" w:type="dxa"/>
            <w:tcBorders>
              <w:top w:val="single" w:sz="6" w:space="0" w:color="auto"/>
              <w:left w:val="single" w:sz="6" w:space="0" w:color="auto"/>
              <w:bottom w:val="single" w:sz="6" w:space="0" w:color="auto"/>
              <w:right w:val="single" w:sz="6" w:space="0" w:color="auto"/>
            </w:tcBorders>
          </w:tcPr>
          <w:p w14:paraId="5E7B3134"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371B866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Electric tools and installations to be in good condition</w:t>
            </w:r>
          </w:p>
          <w:p w14:paraId="360040E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Inspect electric tools before use</w:t>
            </w:r>
          </w:p>
          <w:p w14:paraId="42C7118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Do not use electric tools in wet/damp conditions </w:t>
            </w:r>
          </w:p>
          <w:p w14:paraId="69F80437"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Use personal protective equipment such as insulated gloves</w:t>
            </w:r>
          </w:p>
          <w:p w14:paraId="6AC6973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Electrical installations register to be maintained, inspected by competent person </w:t>
            </w:r>
          </w:p>
          <w:p w14:paraId="5FA3B54D"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6CD6B562"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14B56544"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11.</w:t>
            </w:r>
          </w:p>
        </w:tc>
        <w:tc>
          <w:tcPr>
            <w:tcW w:w="1301" w:type="dxa"/>
            <w:tcBorders>
              <w:top w:val="single" w:sz="6" w:space="0" w:color="auto"/>
              <w:left w:val="single" w:sz="6" w:space="0" w:color="auto"/>
              <w:bottom w:val="single" w:sz="6" w:space="0" w:color="auto"/>
              <w:right w:val="single" w:sz="6" w:space="0" w:color="auto"/>
            </w:tcBorders>
          </w:tcPr>
          <w:p w14:paraId="0DFAA704"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Excavations (Working in and around)</w:t>
            </w:r>
          </w:p>
        </w:tc>
        <w:tc>
          <w:tcPr>
            <w:tcW w:w="2760" w:type="dxa"/>
            <w:tcBorders>
              <w:top w:val="single" w:sz="6" w:space="0" w:color="auto"/>
              <w:left w:val="single" w:sz="6" w:space="0" w:color="auto"/>
              <w:bottom w:val="single" w:sz="6" w:space="0" w:color="auto"/>
              <w:right w:val="single" w:sz="6" w:space="0" w:color="auto"/>
            </w:tcBorders>
          </w:tcPr>
          <w:p w14:paraId="63E5F89A"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Toxic fumes</w:t>
            </w:r>
          </w:p>
          <w:p w14:paraId="087F15F9"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Collapse of trench walls/trapping</w:t>
            </w:r>
          </w:p>
          <w:p w14:paraId="0E7AA5C3"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Falling into excavation</w:t>
            </w:r>
          </w:p>
          <w:p w14:paraId="1235D514"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Collapse of adjacent structures</w:t>
            </w:r>
          </w:p>
        </w:tc>
        <w:tc>
          <w:tcPr>
            <w:tcW w:w="1209" w:type="dxa"/>
            <w:tcBorders>
              <w:top w:val="single" w:sz="6" w:space="0" w:color="auto"/>
              <w:left w:val="single" w:sz="6" w:space="0" w:color="auto"/>
              <w:bottom w:val="single" w:sz="6" w:space="0" w:color="auto"/>
              <w:right w:val="single" w:sz="6" w:space="0" w:color="auto"/>
            </w:tcBorders>
          </w:tcPr>
          <w:p w14:paraId="363C0C53"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38B19E80"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Deep excavations / monitor air for toxic fumes</w:t>
            </w:r>
          </w:p>
          <w:p w14:paraId="111A5FE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Prevent collapse by battering back sides to a safe angle or install temporary support</w:t>
            </w:r>
          </w:p>
          <w:p w14:paraId="3BDD0A3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Protect vehicles from falling into excavations – provide barriers, signage, etc as necessary</w:t>
            </w:r>
          </w:p>
          <w:p w14:paraId="29DE954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Beware of undermining of other structures (eg:  buildings, scaffolds)</w:t>
            </w:r>
          </w:p>
          <w:p w14:paraId="5B11E42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Record excavation inspections by competent person on daily basis</w:t>
            </w:r>
          </w:p>
          <w:p w14:paraId="586B068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Provide suitable means of access/egress in case of emergency.</w:t>
            </w:r>
          </w:p>
          <w:p w14:paraId="1CE58E9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Excavations formed by explosives must be accompanied by method statement approved by Client</w:t>
            </w:r>
          </w:p>
          <w:p w14:paraId="2D9CA0EF"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2DA55623"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03F9522A"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12.</w:t>
            </w:r>
          </w:p>
        </w:tc>
        <w:tc>
          <w:tcPr>
            <w:tcW w:w="1301" w:type="dxa"/>
            <w:tcBorders>
              <w:top w:val="single" w:sz="6" w:space="0" w:color="auto"/>
              <w:left w:val="single" w:sz="6" w:space="0" w:color="auto"/>
              <w:bottom w:val="single" w:sz="6" w:space="0" w:color="auto"/>
              <w:right w:val="single" w:sz="6" w:space="0" w:color="auto"/>
            </w:tcBorders>
          </w:tcPr>
          <w:p w14:paraId="0ED1B58E"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Fire</w:t>
            </w:r>
          </w:p>
        </w:tc>
        <w:tc>
          <w:tcPr>
            <w:tcW w:w="2760" w:type="dxa"/>
            <w:tcBorders>
              <w:top w:val="single" w:sz="6" w:space="0" w:color="auto"/>
              <w:left w:val="single" w:sz="6" w:space="0" w:color="auto"/>
              <w:bottom w:val="single" w:sz="6" w:space="0" w:color="auto"/>
              <w:right w:val="single" w:sz="6" w:space="0" w:color="auto"/>
            </w:tcBorders>
          </w:tcPr>
          <w:p w14:paraId="1E2EC714"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Injuries to workers, pedestrians, residents, road users, damage to property through fire</w:t>
            </w:r>
          </w:p>
          <w:p w14:paraId="0398107A"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Borders>
              <w:top w:val="single" w:sz="6" w:space="0" w:color="auto"/>
              <w:left w:val="single" w:sz="6" w:space="0" w:color="auto"/>
              <w:bottom w:val="single" w:sz="6" w:space="0" w:color="auto"/>
              <w:right w:val="single" w:sz="6" w:space="0" w:color="auto"/>
            </w:tcBorders>
          </w:tcPr>
          <w:p w14:paraId="7BBCD35C"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160575B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No littering on site which could become fire hazard, maintain site in clean condition.</w:t>
            </w:r>
          </w:p>
          <w:p w14:paraId="6A81F313"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No fires to be lit on site.  Have a working fire extinguisher at hand at all times.</w:t>
            </w:r>
          </w:p>
          <w:p w14:paraId="16571AF0"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No smoking or naked flame near flammable substances or in unauthorised areas</w:t>
            </w:r>
          </w:p>
          <w:p w14:paraId="26B1266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proper storage/use of Petrol/diesel/flammable substances – post warning notices</w:t>
            </w:r>
          </w:p>
          <w:p w14:paraId="751B269D"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49E4690D"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3AE6555B"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lastRenderedPageBreak/>
              <w:t>13.</w:t>
            </w:r>
          </w:p>
        </w:tc>
        <w:tc>
          <w:tcPr>
            <w:tcW w:w="1301" w:type="dxa"/>
            <w:tcBorders>
              <w:top w:val="single" w:sz="6" w:space="0" w:color="auto"/>
              <w:left w:val="single" w:sz="6" w:space="0" w:color="auto"/>
              <w:bottom w:val="single" w:sz="6" w:space="0" w:color="auto"/>
              <w:right w:val="single" w:sz="6" w:space="0" w:color="auto"/>
            </w:tcBorders>
          </w:tcPr>
          <w:p w14:paraId="31655954"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Flammable Liquids and Gases (Use of)</w:t>
            </w:r>
          </w:p>
        </w:tc>
        <w:tc>
          <w:tcPr>
            <w:tcW w:w="2760" w:type="dxa"/>
            <w:tcBorders>
              <w:top w:val="single" w:sz="6" w:space="0" w:color="auto"/>
              <w:left w:val="single" w:sz="6" w:space="0" w:color="auto"/>
              <w:bottom w:val="single" w:sz="6" w:space="0" w:color="auto"/>
              <w:right w:val="single" w:sz="6" w:space="0" w:color="auto"/>
            </w:tcBorders>
          </w:tcPr>
          <w:p w14:paraId="1820BA1E"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Fire</w:t>
            </w:r>
          </w:p>
          <w:p w14:paraId="3A90D921"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Explosion </w:t>
            </w:r>
          </w:p>
        </w:tc>
        <w:tc>
          <w:tcPr>
            <w:tcW w:w="1209" w:type="dxa"/>
            <w:tcBorders>
              <w:top w:val="single" w:sz="6" w:space="0" w:color="auto"/>
              <w:left w:val="single" w:sz="6" w:space="0" w:color="auto"/>
              <w:bottom w:val="single" w:sz="6" w:space="0" w:color="auto"/>
              <w:right w:val="single" w:sz="6" w:space="0" w:color="auto"/>
            </w:tcBorders>
          </w:tcPr>
          <w:p w14:paraId="61E6A4B9" w14:textId="77777777" w:rsidR="00A95BB3" w:rsidRPr="00A95BB3" w:rsidRDefault="00A95BB3" w:rsidP="00370847">
            <w:pPr>
              <w:widowControl w:val="0"/>
              <w:numPr>
                <w:ilvl w:val="0"/>
                <w:numId w:val="139"/>
              </w:numPr>
              <w:tabs>
                <w:tab w:val="num" w:pos="392"/>
              </w:tabs>
              <w:autoSpaceDE w:val="0"/>
              <w:autoSpaceDN w:val="0"/>
              <w:adjustRightInd w:val="0"/>
              <w:spacing w:after="0" w:line="240" w:lineRule="auto"/>
              <w:ind w:left="392" w:hanging="392"/>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684A2FF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No littering on site which could become fire hazard, maintain site in clean condition.</w:t>
            </w:r>
          </w:p>
          <w:p w14:paraId="011ED9A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Have a working fire extinguisher at hand at all times.</w:t>
            </w:r>
          </w:p>
          <w:p w14:paraId="17904A4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No smoking or naked flame near flammable substances or in unauthorised areas</w:t>
            </w:r>
          </w:p>
          <w:p w14:paraId="157EA6F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proper storage/use of Petrol/diesel/flammable substances – post warning notices</w:t>
            </w:r>
          </w:p>
          <w:p w14:paraId="36D82BE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Equipment must be in good condition, maintained</w:t>
            </w:r>
          </w:p>
          <w:p w14:paraId="1E19412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Personnel using substances must be trained in safe use and risks</w:t>
            </w:r>
          </w:p>
        </w:tc>
      </w:tr>
      <w:tr w:rsidR="00A95BB3" w:rsidRPr="00A95BB3" w14:paraId="4CB929F1"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5A9EFE4C"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14.</w:t>
            </w:r>
          </w:p>
        </w:tc>
        <w:tc>
          <w:tcPr>
            <w:tcW w:w="1301" w:type="dxa"/>
            <w:tcBorders>
              <w:top w:val="single" w:sz="6" w:space="0" w:color="auto"/>
              <w:left w:val="single" w:sz="6" w:space="0" w:color="auto"/>
              <w:bottom w:val="single" w:sz="6" w:space="0" w:color="auto"/>
              <w:right w:val="single" w:sz="6" w:space="0" w:color="auto"/>
            </w:tcBorders>
          </w:tcPr>
          <w:p w14:paraId="208E9D00"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Fragile Materials</w:t>
            </w:r>
          </w:p>
          <w:p w14:paraId="1A29D85A"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c>
          <w:tcPr>
            <w:tcW w:w="2760" w:type="dxa"/>
            <w:tcBorders>
              <w:top w:val="single" w:sz="6" w:space="0" w:color="auto"/>
              <w:left w:val="single" w:sz="6" w:space="0" w:color="auto"/>
              <w:bottom w:val="single" w:sz="6" w:space="0" w:color="auto"/>
              <w:right w:val="single" w:sz="6" w:space="0" w:color="auto"/>
            </w:tcBorders>
          </w:tcPr>
          <w:p w14:paraId="525DB5E2"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color w:val="000000"/>
                <w:sz w:val="16"/>
                <w:szCs w:val="18"/>
                <w:lang w:val="en-GB"/>
              </w:rPr>
              <w:t>Persons or items falling through fragile materials</w:t>
            </w:r>
          </w:p>
        </w:tc>
        <w:tc>
          <w:tcPr>
            <w:tcW w:w="1209" w:type="dxa"/>
            <w:tcBorders>
              <w:top w:val="single" w:sz="6" w:space="0" w:color="auto"/>
              <w:left w:val="single" w:sz="6" w:space="0" w:color="auto"/>
              <w:bottom w:val="single" w:sz="6" w:space="0" w:color="auto"/>
              <w:right w:val="single" w:sz="6" w:space="0" w:color="auto"/>
            </w:tcBorders>
          </w:tcPr>
          <w:p w14:paraId="701779F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4FAFC56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All fragile materials to be identified and protected prior to work commencing.</w:t>
            </w:r>
          </w:p>
          <w:p w14:paraId="2535399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Protection to include either covering the fragile materials or excluding activity.</w:t>
            </w:r>
          </w:p>
          <w:p w14:paraId="05EE432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Any coverings to be secured in place</w:t>
            </w:r>
          </w:p>
          <w:p w14:paraId="2092C99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The location of the fragile materials to be indicated by signage</w:t>
            </w:r>
          </w:p>
          <w:p w14:paraId="3A4D90CF" w14:textId="77777777" w:rsidR="00A95BB3" w:rsidRPr="00A95BB3" w:rsidRDefault="00A95BB3" w:rsidP="00A95BB3">
            <w:pPr>
              <w:spacing w:after="0" w:line="240" w:lineRule="auto"/>
              <w:ind w:left="360"/>
              <w:rPr>
                <w:rFonts w:ascii="Arial" w:eastAsia="Times New Roman" w:hAnsi="Arial" w:cs="Arial"/>
                <w:sz w:val="16"/>
                <w:szCs w:val="18"/>
                <w:lang w:val="en-GB"/>
              </w:rPr>
            </w:pPr>
          </w:p>
        </w:tc>
      </w:tr>
      <w:tr w:rsidR="00A95BB3" w:rsidRPr="00A95BB3" w14:paraId="5170ED5B"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768AED19"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15.</w:t>
            </w:r>
          </w:p>
        </w:tc>
        <w:tc>
          <w:tcPr>
            <w:tcW w:w="1301" w:type="dxa"/>
            <w:tcBorders>
              <w:top w:val="single" w:sz="6" w:space="0" w:color="auto"/>
              <w:left w:val="single" w:sz="6" w:space="0" w:color="auto"/>
              <w:bottom w:val="single" w:sz="6" w:space="0" w:color="auto"/>
              <w:right w:val="single" w:sz="6" w:space="0" w:color="auto"/>
            </w:tcBorders>
          </w:tcPr>
          <w:p w14:paraId="4AB6BD29"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Hand tools</w:t>
            </w:r>
          </w:p>
        </w:tc>
        <w:tc>
          <w:tcPr>
            <w:tcW w:w="2760" w:type="dxa"/>
            <w:tcBorders>
              <w:top w:val="single" w:sz="6" w:space="0" w:color="auto"/>
              <w:left w:val="single" w:sz="6" w:space="0" w:color="auto"/>
              <w:bottom w:val="single" w:sz="6" w:space="0" w:color="auto"/>
              <w:right w:val="single" w:sz="6" w:space="0" w:color="auto"/>
            </w:tcBorders>
          </w:tcPr>
          <w:p w14:paraId="5F83A915"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Injuries caused by use of hand tool </w:t>
            </w:r>
          </w:p>
          <w:p w14:paraId="58FA66A4"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Impact with the tool Falls due to access problems</w:t>
            </w:r>
          </w:p>
          <w:p w14:paraId="19407D85"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Contamination with substance being worked</w:t>
            </w:r>
          </w:p>
          <w:p w14:paraId="5A1C05EC"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Borders>
              <w:top w:val="single" w:sz="6" w:space="0" w:color="auto"/>
              <w:left w:val="single" w:sz="6" w:space="0" w:color="auto"/>
              <w:bottom w:val="single" w:sz="6" w:space="0" w:color="auto"/>
              <w:right w:val="single" w:sz="6" w:space="0" w:color="auto"/>
            </w:tcBorders>
          </w:tcPr>
          <w:p w14:paraId="001C07D4"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L</w:t>
            </w:r>
          </w:p>
        </w:tc>
        <w:tc>
          <w:tcPr>
            <w:tcW w:w="3685" w:type="dxa"/>
            <w:tcBorders>
              <w:top w:val="single" w:sz="6" w:space="0" w:color="auto"/>
              <w:left w:val="single" w:sz="6" w:space="0" w:color="auto"/>
              <w:bottom w:val="single" w:sz="6" w:space="0" w:color="auto"/>
              <w:right w:val="single" w:sz="6" w:space="0" w:color="auto"/>
            </w:tcBorders>
          </w:tcPr>
          <w:p w14:paraId="4E65025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w:t>
            </w:r>
          </w:p>
          <w:p w14:paraId="1418AC64"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Tool is correct for job</w:t>
            </w:r>
          </w:p>
          <w:p w14:paraId="119A2AD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Tool is in good order and suitably sharp</w:t>
            </w:r>
          </w:p>
          <w:p w14:paraId="6269F130"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Personnel must be competent/instructed in tool usage and tool safely</w:t>
            </w:r>
          </w:p>
          <w:p w14:paraId="1556A70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Lighting is sufficient</w:t>
            </w:r>
          </w:p>
          <w:p w14:paraId="3852F3F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Access is safe, working platform is secure, leading edge is guarded</w:t>
            </w:r>
          </w:p>
          <w:p w14:paraId="61670414"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Operative is wearing all necessary PPE</w:t>
            </w:r>
          </w:p>
          <w:p w14:paraId="481464EF"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6F219C2C"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744E8F4D"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16.</w:t>
            </w:r>
          </w:p>
        </w:tc>
        <w:tc>
          <w:tcPr>
            <w:tcW w:w="1301" w:type="dxa"/>
            <w:tcBorders>
              <w:top w:val="single" w:sz="6" w:space="0" w:color="auto"/>
              <w:left w:val="single" w:sz="6" w:space="0" w:color="auto"/>
              <w:bottom w:val="single" w:sz="6" w:space="0" w:color="auto"/>
              <w:right w:val="single" w:sz="6" w:space="0" w:color="auto"/>
            </w:tcBorders>
          </w:tcPr>
          <w:p w14:paraId="04DC759C"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Hazardous Substances </w:t>
            </w:r>
          </w:p>
        </w:tc>
        <w:tc>
          <w:tcPr>
            <w:tcW w:w="2760" w:type="dxa"/>
            <w:tcBorders>
              <w:top w:val="single" w:sz="6" w:space="0" w:color="auto"/>
              <w:left w:val="single" w:sz="6" w:space="0" w:color="auto"/>
              <w:bottom w:val="single" w:sz="6" w:space="0" w:color="auto"/>
              <w:right w:val="single" w:sz="6" w:space="0" w:color="auto"/>
            </w:tcBorders>
          </w:tcPr>
          <w:p w14:paraId="1898A63C"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Injuries to workers through use of hazardous substances, eg:  injuries to eyes, skin, etc</w:t>
            </w:r>
          </w:p>
        </w:tc>
        <w:tc>
          <w:tcPr>
            <w:tcW w:w="1209" w:type="dxa"/>
            <w:tcBorders>
              <w:top w:val="single" w:sz="6" w:space="0" w:color="auto"/>
              <w:left w:val="single" w:sz="6" w:space="0" w:color="auto"/>
              <w:bottom w:val="single" w:sz="6" w:space="0" w:color="auto"/>
              <w:right w:val="single" w:sz="6" w:space="0" w:color="auto"/>
            </w:tcBorders>
          </w:tcPr>
          <w:p w14:paraId="332E06F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07CF04C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Use substances in accordance with data sheet, particularly reference protective clothing required (example:  gloves, goggles, etc)</w:t>
            </w:r>
          </w:p>
          <w:p w14:paraId="2BF74393"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Know what First Aid measures are</w:t>
            </w:r>
          </w:p>
          <w:p w14:paraId="47E82CD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Have welfare facilities available for washing of hands, etc </w:t>
            </w:r>
          </w:p>
          <w:p w14:paraId="310D87DB"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75DDAA88"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777125FD"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17.</w:t>
            </w:r>
          </w:p>
        </w:tc>
        <w:tc>
          <w:tcPr>
            <w:tcW w:w="1301" w:type="dxa"/>
            <w:tcBorders>
              <w:top w:val="single" w:sz="6" w:space="0" w:color="auto"/>
              <w:left w:val="single" w:sz="6" w:space="0" w:color="auto"/>
              <w:bottom w:val="single" w:sz="6" w:space="0" w:color="auto"/>
              <w:right w:val="single" w:sz="6" w:space="0" w:color="auto"/>
            </w:tcBorders>
          </w:tcPr>
          <w:p w14:paraId="4ACB4B3A"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Hot Works</w:t>
            </w:r>
          </w:p>
        </w:tc>
        <w:tc>
          <w:tcPr>
            <w:tcW w:w="2760" w:type="dxa"/>
            <w:tcBorders>
              <w:top w:val="single" w:sz="6" w:space="0" w:color="auto"/>
              <w:left w:val="single" w:sz="6" w:space="0" w:color="auto"/>
              <w:bottom w:val="single" w:sz="6" w:space="0" w:color="auto"/>
              <w:right w:val="single" w:sz="6" w:space="0" w:color="auto"/>
            </w:tcBorders>
          </w:tcPr>
          <w:p w14:paraId="7411D4B2"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Burns to eyes or other parts of the body</w:t>
            </w:r>
          </w:p>
        </w:tc>
        <w:tc>
          <w:tcPr>
            <w:tcW w:w="1209" w:type="dxa"/>
            <w:tcBorders>
              <w:top w:val="single" w:sz="6" w:space="0" w:color="auto"/>
              <w:left w:val="single" w:sz="6" w:space="0" w:color="auto"/>
              <w:bottom w:val="single" w:sz="6" w:space="0" w:color="auto"/>
              <w:right w:val="single" w:sz="6" w:space="0" w:color="auto"/>
            </w:tcBorders>
          </w:tcPr>
          <w:p w14:paraId="6B19AEB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534FAA3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Personal Protective Equipment to include eye, skin and hearing protection</w:t>
            </w:r>
          </w:p>
          <w:p w14:paraId="3242122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Respirator maybe be required where cutting galvanized steel or anywhere else toxic fumes and gases arise.  Dust can also be a problem and forced ventilation may be required.</w:t>
            </w:r>
          </w:p>
          <w:p w14:paraId="2BBFBDB6"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095EF2C9"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0438291B"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18.</w:t>
            </w:r>
          </w:p>
        </w:tc>
        <w:tc>
          <w:tcPr>
            <w:tcW w:w="1301" w:type="dxa"/>
            <w:tcBorders>
              <w:top w:val="single" w:sz="6" w:space="0" w:color="auto"/>
              <w:left w:val="single" w:sz="6" w:space="0" w:color="auto"/>
              <w:bottom w:val="single" w:sz="6" w:space="0" w:color="auto"/>
              <w:right w:val="single" w:sz="6" w:space="0" w:color="auto"/>
            </w:tcBorders>
          </w:tcPr>
          <w:p w14:paraId="798D9E23"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Kerb Laying</w:t>
            </w:r>
          </w:p>
        </w:tc>
        <w:tc>
          <w:tcPr>
            <w:tcW w:w="2760" w:type="dxa"/>
            <w:tcBorders>
              <w:top w:val="single" w:sz="6" w:space="0" w:color="auto"/>
              <w:left w:val="single" w:sz="6" w:space="0" w:color="auto"/>
              <w:bottom w:val="single" w:sz="6" w:space="0" w:color="auto"/>
              <w:right w:val="single" w:sz="6" w:space="0" w:color="auto"/>
            </w:tcBorders>
          </w:tcPr>
          <w:p w14:paraId="48F8A0CC"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Nips at joints</w:t>
            </w:r>
          </w:p>
          <w:p w14:paraId="053D8429"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Crushing by kerbs</w:t>
            </w:r>
          </w:p>
          <w:p w14:paraId="2403C867"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Caustic burns</w:t>
            </w:r>
          </w:p>
        </w:tc>
        <w:tc>
          <w:tcPr>
            <w:tcW w:w="1209" w:type="dxa"/>
            <w:tcBorders>
              <w:top w:val="single" w:sz="6" w:space="0" w:color="auto"/>
              <w:left w:val="single" w:sz="6" w:space="0" w:color="auto"/>
              <w:bottom w:val="single" w:sz="6" w:space="0" w:color="auto"/>
              <w:right w:val="single" w:sz="6" w:space="0" w:color="auto"/>
            </w:tcBorders>
          </w:tcPr>
          <w:p w14:paraId="402BD10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Borders>
              <w:top w:val="single" w:sz="6" w:space="0" w:color="auto"/>
              <w:left w:val="single" w:sz="6" w:space="0" w:color="auto"/>
              <w:bottom w:val="single" w:sz="6" w:space="0" w:color="auto"/>
              <w:right w:val="single" w:sz="6" w:space="0" w:color="auto"/>
            </w:tcBorders>
          </w:tcPr>
          <w:p w14:paraId="6BFF3A4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Impervious gloves and barrier cream to be used to protect hands.</w:t>
            </w:r>
          </w:p>
          <w:p w14:paraId="396AD6B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Personnel should be aware of safe manual handling techniques when handling kerbs.</w:t>
            </w:r>
          </w:p>
          <w:p w14:paraId="52BBCAC6"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39517A2A"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1A94CF3B"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19.</w:t>
            </w:r>
          </w:p>
        </w:tc>
        <w:tc>
          <w:tcPr>
            <w:tcW w:w="1301" w:type="dxa"/>
            <w:tcBorders>
              <w:top w:val="single" w:sz="6" w:space="0" w:color="auto"/>
              <w:left w:val="single" w:sz="6" w:space="0" w:color="auto"/>
              <w:bottom w:val="single" w:sz="6" w:space="0" w:color="auto"/>
              <w:right w:val="single" w:sz="6" w:space="0" w:color="auto"/>
            </w:tcBorders>
          </w:tcPr>
          <w:p w14:paraId="59DEC57A"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Members of Public – Protection of</w:t>
            </w:r>
          </w:p>
          <w:p w14:paraId="524AB841" w14:textId="77777777" w:rsidR="00A95BB3" w:rsidRPr="00A95BB3" w:rsidRDefault="00A95BB3" w:rsidP="00A95BB3">
            <w:pPr>
              <w:spacing w:after="0" w:line="240" w:lineRule="auto"/>
              <w:rPr>
                <w:rFonts w:ascii="Arial" w:eastAsia="Times New Roman" w:hAnsi="Arial" w:cs="Arial"/>
                <w:color w:val="000000"/>
                <w:sz w:val="16"/>
                <w:szCs w:val="18"/>
                <w:lang w:val="en-GB"/>
              </w:rPr>
            </w:pPr>
          </w:p>
          <w:p w14:paraId="178B74C6"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c>
          <w:tcPr>
            <w:tcW w:w="2760" w:type="dxa"/>
            <w:tcBorders>
              <w:top w:val="single" w:sz="6" w:space="0" w:color="auto"/>
              <w:left w:val="single" w:sz="6" w:space="0" w:color="auto"/>
              <w:bottom w:val="single" w:sz="6" w:space="0" w:color="auto"/>
              <w:right w:val="single" w:sz="6" w:space="0" w:color="auto"/>
            </w:tcBorders>
          </w:tcPr>
          <w:p w14:paraId="5C0B9DA1"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Injury to member of public and road users from site works</w:t>
            </w:r>
          </w:p>
          <w:p w14:paraId="44AB1130"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Borders>
              <w:top w:val="single" w:sz="6" w:space="0" w:color="auto"/>
              <w:left w:val="single" w:sz="6" w:space="0" w:color="auto"/>
              <w:bottom w:val="single" w:sz="6" w:space="0" w:color="auto"/>
              <w:right w:val="single" w:sz="6" w:space="0" w:color="auto"/>
            </w:tcBorders>
          </w:tcPr>
          <w:p w14:paraId="71BF4742" w14:textId="77777777" w:rsidR="00A95BB3" w:rsidRPr="00A95BB3" w:rsidRDefault="00A95BB3" w:rsidP="00370847">
            <w:pPr>
              <w:widowControl w:val="0"/>
              <w:numPr>
                <w:ilvl w:val="0"/>
                <w:numId w:val="139"/>
              </w:numPr>
              <w:tabs>
                <w:tab w:val="left" w:pos="730"/>
              </w:tabs>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L</w:t>
            </w:r>
          </w:p>
        </w:tc>
        <w:tc>
          <w:tcPr>
            <w:tcW w:w="3685" w:type="dxa"/>
            <w:tcBorders>
              <w:top w:val="single" w:sz="6" w:space="0" w:color="auto"/>
              <w:left w:val="single" w:sz="6" w:space="0" w:color="auto"/>
              <w:bottom w:val="single" w:sz="6" w:space="0" w:color="auto"/>
              <w:right w:val="single" w:sz="6" w:space="0" w:color="auto"/>
            </w:tcBorders>
          </w:tcPr>
          <w:p w14:paraId="521DB399" w14:textId="77777777" w:rsidR="00A95BB3" w:rsidRPr="00A95BB3" w:rsidRDefault="00A95BB3" w:rsidP="00370847">
            <w:pPr>
              <w:widowControl w:val="0"/>
              <w:numPr>
                <w:ilvl w:val="0"/>
                <w:numId w:val="139"/>
              </w:numPr>
              <w:tabs>
                <w:tab w:val="left" w:pos="730"/>
              </w:tabs>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Barriers and signage to be in place</w:t>
            </w:r>
          </w:p>
          <w:p w14:paraId="587FE1E7" w14:textId="77777777" w:rsidR="00A95BB3" w:rsidRPr="00A95BB3" w:rsidRDefault="00A95BB3" w:rsidP="00370847">
            <w:pPr>
              <w:widowControl w:val="0"/>
              <w:numPr>
                <w:ilvl w:val="0"/>
                <w:numId w:val="139"/>
              </w:numPr>
              <w:tabs>
                <w:tab w:val="left" w:pos="730"/>
              </w:tabs>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Workers must warn away any members of public from the works</w:t>
            </w:r>
          </w:p>
          <w:p w14:paraId="3D0A3548" w14:textId="77777777" w:rsidR="00A95BB3" w:rsidRPr="00A95BB3" w:rsidRDefault="00A95BB3" w:rsidP="00370847">
            <w:pPr>
              <w:widowControl w:val="0"/>
              <w:numPr>
                <w:ilvl w:val="0"/>
                <w:numId w:val="139"/>
              </w:numPr>
              <w:tabs>
                <w:tab w:val="left" w:pos="730"/>
              </w:tabs>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Footpaths and bridges which are open to public must be closed off if in area of works or otherwise made safe so that no injury occurs to members of public</w:t>
            </w:r>
          </w:p>
          <w:p w14:paraId="4BAAE73E" w14:textId="77777777" w:rsidR="00A95BB3" w:rsidRPr="00A95BB3" w:rsidRDefault="00A95BB3" w:rsidP="00370847">
            <w:pPr>
              <w:widowControl w:val="0"/>
              <w:numPr>
                <w:ilvl w:val="0"/>
                <w:numId w:val="139"/>
              </w:numPr>
              <w:tabs>
                <w:tab w:val="left" w:pos="730"/>
              </w:tabs>
              <w:autoSpaceDE w:val="0"/>
              <w:autoSpaceDN w:val="0"/>
              <w:adjustRightInd w:val="0"/>
              <w:spacing w:after="0" w:line="240" w:lineRule="auto"/>
              <w:contextualSpacing/>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Traffic turning into site – traffic management and signage as required.</w:t>
            </w:r>
          </w:p>
          <w:p w14:paraId="7676186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Signage to be on road at site entrance warning motorists that construction traffic turning into/out of site access.  Keep roads free of mud where possible</w:t>
            </w:r>
          </w:p>
          <w:p w14:paraId="2B9404CF" w14:textId="77777777" w:rsidR="00A95BB3" w:rsidRPr="00A95BB3" w:rsidRDefault="00A95BB3" w:rsidP="00370847">
            <w:pPr>
              <w:widowControl w:val="0"/>
              <w:numPr>
                <w:ilvl w:val="0"/>
                <w:numId w:val="139"/>
              </w:numPr>
              <w:tabs>
                <w:tab w:val="left" w:pos="730"/>
              </w:tabs>
              <w:autoSpaceDE w:val="0"/>
              <w:autoSpaceDN w:val="0"/>
              <w:adjustRightInd w:val="0"/>
              <w:spacing w:after="0" w:line="240" w:lineRule="auto"/>
              <w:contextualSpacing/>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Refer to plant risk assessment for details on plant safety precautions</w:t>
            </w:r>
          </w:p>
          <w:p w14:paraId="688952BD" w14:textId="77777777" w:rsidR="00A95BB3" w:rsidRPr="00A95BB3" w:rsidRDefault="00A95BB3" w:rsidP="00370847">
            <w:pPr>
              <w:widowControl w:val="0"/>
              <w:numPr>
                <w:ilvl w:val="0"/>
                <w:numId w:val="139"/>
              </w:numPr>
              <w:tabs>
                <w:tab w:val="left" w:pos="730"/>
              </w:tabs>
              <w:autoSpaceDE w:val="0"/>
              <w:autoSpaceDN w:val="0"/>
              <w:adjustRightInd w:val="0"/>
              <w:spacing w:after="0" w:line="240" w:lineRule="auto"/>
              <w:contextualSpacing/>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NOTE:  SIGNAGE TO BE POSTED ON SITE TO WARN OF CONSTRUCTION TRAFFIC MOVEMENTS.  SAFE MEANS OF ACCESS FOR BOTH </w:t>
            </w:r>
            <w:r w:rsidRPr="00A95BB3">
              <w:rPr>
                <w:rFonts w:ascii="Arial" w:eastAsia="Times New Roman" w:hAnsi="Arial" w:cs="Arial"/>
                <w:color w:val="000000"/>
                <w:sz w:val="16"/>
                <w:szCs w:val="18"/>
                <w:lang w:val="en-GB"/>
              </w:rPr>
              <w:lastRenderedPageBreak/>
              <w:t>CONSTRUCTION TRAFFIC TO SITE AND PRIVATE HOMEOWNERS MUST BE AGREED.</w:t>
            </w:r>
          </w:p>
          <w:p w14:paraId="7737F8D2"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30F7D038" w14:textId="77777777" w:rsidTr="00640935">
        <w:trPr>
          <w:jc w:val="center"/>
        </w:trPr>
        <w:tc>
          <w:tcPr>
            <w:tcW w:w="543" w:type="dxa"/>
            <w:tcBorders>
              <w:top w:val="single" w:sz="6" w:space="0" w:color="auto"/>
              <w:left w:val="single" w:sz="6" w:space="0" w:color="auto"/>
              <w:bottom w:val="single" w:sz="6" w:space="0" w:color="auto"/>
              <w:right w:val="single" w:sz="6" w:space="0" w:color="auto"/>
            </w:tcBorders>
          </w:tcPr>
          <w:p w14:paraId="05C86A10"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lastRenderedPageBreak/>
              <w:t>20.</w:t>
            </w:r>
          </w:p>
        </w:tc>
        <w:tc>
          <w:tcPr>
            <w:tcW w:w="1301" w:type="dxa"/>
            <w:tcBorders>
              <w:top w:val="single" w:sz="6" w:space="0" w:color="auto"/>
              <w:left w:val="single" w:sz="6" w:space="0" w:color="auto"/>
              <w:bottom w:val="single" w:sz="6" w:space="0" w:color="auto"/>
              <w:right w:val="single" w:sz="6" w:space="0" w:color="auto"/>
            </w:tcBorders>
          </w:tcPr>
          <w:p w14:paraId="7499A241"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Mobile Crane Erection and Dismantling and Use</w:t>
            </w:r>
          </w:p>
          <w:p w14:paraId="44F28B87"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c>
          <w:tcPr>
            <w:tcW w:w="2760" w:type="dxa"/>
            <w:tcBorders>
              <w:top w:val="single" w:sz="6" w:space="0" w:color="auto"/>
              <w:left w:val="single" w:sz="6" w:space="0" w:color="auto"/>
              <w:bottom w:val="single" w:sz="6" w:space="0" w:color="auto"/>
              <w:right w:val="single" w:sz="6" w:space="0" w:color="auto"/>
            </w:tcBorders>
          </w:tcPr>
          <w:p w14:paraId="27DF93E2"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Collapse of structure</w:t>
            </w:r>
          </w:p>
          <w:p w14:paraId="473916C6"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Overturning of structure</w:t>
            </w:r>
          </w:p>
          <w:p w14:paraId="742B8351"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Falling materials</w:t>
            </w:r>
          </w:p>
        </w:tc>
        <w:tc>
          <w:tcPr>
            <w:tcW w:w="1209" w:type="dxa"/>
            <w:tcBorders>
              <w:top w:val="single" w:sz="6" w:space="0" w:color="auto"/>
              <w:left w:val="single" w:sz="6" w:space="0" w:color="auto"/>
              <w:bottom w:val="single" w:sz="6" w:space="0" w:color="auto"/>
              <w:right w:val="single" w:sz="6" w:space="0" w:color="auto"/>
            </w:tcBorders>
          </w:tcPr>
          <w:p w14:paraId="4459AF04"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Borders>
              <w:top w:val="single" w:sz="6" w:space="0" w:color="auto"/>
              <w:left w:val="single" w:sz="6" w:space="0" w:color="auto"/>
              <w:bottom w:val="single" w:sz="6" w:space="0" w:color="auto"/>
              <w:right w:val="single" w:sz="6" w:space="0" w:color="auto"/>
            </w:tcBorders>
          </w:tcPr>
          <w:p w14:paraId="3F9BF83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emergency procedures are in place and all operative are aware of the details</w:t>
            </w:r>
          </w:p>
          <w:p w14:paraId="5D8DD53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Only use trained and competent operators for the erection and dismantling and use of cranes</w:t>
            </w:r>
          </w:p>
          <w:p w14:paraId="253A195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crane driver is trained and holds certification as proof.  Must have valid medical certificate of fitness.</w:t>
            </w:r>
          </w:p>
          <w:p w14:paraId="40EA0CF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there is safe means of access available at all times</w:t>
            </w:r>
          </w:p>
          <w:p w14:paraId="6DFF758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the mobile crane driver has 360</w:t>
            </w:r>
            <w:r w:rsidRPr="00A95BB3">
              <w:rPr>
                <w:rFonts w:ascii="Arial" w:eastAsia="Times New Roman" w:hAnsi="Arial" w:cs="Arial"/>
                <w:color w:val="000000"/>
                <w:sz w:val="16"/>
                <w:szCs w:val="18"/>
                <w:lang w:val="en-GB"/>
              </w:rPr>
              <w:sym w:font="Symbol" w:char="F0B0"/>
            </w:r>
            <w:r w:rsidRPr="00A95BB3">
              <w:rPr>
                <w:rFonts w:ascii="Arial" w:eastAsia="Times New Roman" w:hAnsi="Arial" w:cs="Arial"/>
                <w:color w:val="000000"/>
                <w:sz w:val="16"/>
                <w:szCs w:val="18"/>
                <w:lang w:val="en-GB"/>
              </w:rPr>
              <w:t xml:space="preserve"> vision if not ensure a fully trained banksman is used</w:t>
            </w:r>
          </w:p>
          <w:p w14:paraId="7C4DBA0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Banksman to wear reflector vest to identify himself to the crane driver</w:t>
            </w:r>
          </w:p>
          <w:p w14:paraId="4CE678A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all personnel wear suitable and sufficient personal protective equipment</w:t>
            </w:r>
          </w:p>
          <w:p w14:paraId="40B098D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Consider creating exclusion areas</w:t>
            </w:r>
          </w:p>
          <w:p w14:paraId="51E3F340"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3FBA3148" w14:textId="77777777" w:rsidTr="00640935">
        <w:trPr>
          <w:jc w:val="center"/>
        </w:trPr>
        <w:tc>
          <w:tcPr>
            <w:tcW w:w="543" w:type="dxa"/>
          </w:tcPr>
          <w:p w14:paraId="60151C9A"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21</w:t>
            </w:r>
          </w:p>
        </w:tc>
        <w:tc>
          <w:tcPr>
            <w:tcW w:w="1301" w:type="dxa"/>
          </w:tcPr>
          <w:p w14:paraId="24F72134"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Night Work</w:t>
            </w:r>
          </w:p>
        </w:tc>
        <w:tc>
          <w:tcPr>
            <w:tcW w:w="2760" w:type="dxa"/>
          </w:tcPr>
          <w:p w14:paraId="37C198E4"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Security</w:t>
            </w:r>
          </w:p>
          <w:p w14:paraId="191323DE"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Lighting</w:t>
            </w:r>
          </w:p>
        </w:tc>
        <w:tc>
          <w:tcPr>
            <w:tcW w:w="1209" w:type="dxa"/>
          </w:tcPr>
          <w:p w14:paraId="0E53C89A" w14:textId="77777777" w:rsidR="00A95BB3" w:rsidRPr="00A95BB3" w:rsidRDefault="00A95BB3" w:rsidP="00370847">
            <w:pPr>
              <w:widowControl w:val="0"/>
              <w:numPr>
                <w:ilvl w:val="0"/>
                <w:numId w:val="140"/>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3F438454" w14:textId="77777777" w:rsidR="00A95BB3" w:rsidRPr="00A95BB3" w:rsidRDefault="00A95BB3" w:rsidP="00370847">
            <w:pPr>
              <w:widowControl w:val="0"/>
              <w:numPr>
                <w:ilvl w:val="0"/>
                <w:numId w:val="140"/>
              </w:numPr>
              <w:autoSpaceDE w:val="0"/>
              <w:autoSpaceDN w:val="0"/>
              <w:adjustRightInd w:val="0"/>
              <w:spacing w:after="0" w:line="240" w:lineRule="auto"/>
              <w:ind w:right="34"/>
              <w:jc w:val="both"/>
              <w:rPr>
                <w:rFonts w:ascii="Arial" w:eastAsia="Times New Roman" w:hAnsi="Arial" w:cs="Arial"/>
                <w:sz w:val="16"/>
                <w:szCs w:val="16"/>
                <w:lang w:val="en-GB"/>
              </w:rPr>
            </w:pPr>
            <w:r w:rsidRPr="00A95BB3">
              <w:rPr>
                <w:rFonts w:ascii="Arial" w:eastAsia="Times New Roman" w:hAnsi="Arial" w:cs="Arial"/>
                <w:sz w:val="16"/>
                <w:szCs w:val="16"/>
                <w:lang w:val="en-GB"/>
              </w:rPr>
              <w:t xml:space="preserve">The Contractor shall not undertake any night work without prior arrangement and a written permit from the Client. </w:t>
            </w:r>
          </w:p>
          <w:p w14:paraId="1C384FD4" w14:textId="77777777" w:rsidR="00A95BB3" w:rsidRPr="00A95BB3" w:rsidRDefault="00A95BB3" w:rsidP="00370847">
            <w:pPr>
              <w:widowControl w:val="0"/>
              <w:numPr>
                <w:ilvl w:val="0"/>
                <w:numId w:val="140"/>
              </w:numPr>
              <w:autoSpaceDE w:val="0"/>
              <w:autoSpaceDN w:val="0"/>
              <w:adjustRightInd w:val="0"/>
              <w:spacing w:after="0" w:line="240" w:lineRule="auto"/>
              <w:ind w:right="34"/>
              <w:jc w:val="both"/>
              <w:rPr>
                <w:rFonts w:ascii="Arial" w:eastAsia="Times New Roman" w:hAnsi="Arial" w:cs="Arial"/>
                <w:sz w:val="16"/>
                <w:szCs w:val="16"/>
                <w:lang w:val="en-GB"/>
              </w:rPr>
            </w:pPr>
            <w:r w:rsidRPr="00A95BB3">
              <w:rPr>
                <w:rFonts w:ascii="Arial" w:eastAsia="Times New Roman" w:hAnsi="Arial" w:cs="Arial"/>
                <w:sz w:val="16"/>
                <w:szCs w:val="16"/>
                <w:lang w:val="en-GB"/>
              </w:rPr>
              <w:t>The Contractor shall ensure that adequate lighting is provided for all night work and failure to do so shall result in work being stopped.</w:t>
            </w:r>
          </w:p>
          <w:p w14:paraId="375B2C2B" w14:textId="77777777" w:rsidR="00A95BB3" w:rsidRPr="00A95BB3" w:rsidRDefault="00A95BB3" w:rsidP="00A95BB3">
            <w:pPr>
              <w:spacing w:after="0" w:line="240" w:lineRule="auto"/>
              <w:ind w:left="360"/>
              <w:rPr>
                <w:rFonts w:ascii="Arial" w:eastAsia="Times New Roman" w:hAnsi="Arial" w:cs="Arial"/>
                <w:color w:val="000000"/>
                <w:sz w:val="16"/>
                <w:szCs w:val="18"/>
                <w:lang w:val="en-GB"/>
              </w:rPr>
            </w:pPr>
          </w:p>
        </w:tc>
      </w:tr>
      <w:tr w:rsidR="00A95BB3" w:rsidRPr="00A95BB3" w14:paraId="251C715A" w14:textId="77777777" w:rsidTr="00640935">
        <w:trPr>
          <w:jc w:val="center"/>
        </w:trPr>
        <w:tc>
          <w:tcPr>
            <w:tcW w:w="543" w:type="dxa"/>
          </w:tcPr>
          <w:p w14:paraId="650171D1"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22</w:t>
            </w:r>
          </w:p>
        </w:tc>
        <w:tc>
          <w:tcPr>
            <w:tcW w:w="1301" w:type="dxa"/>
          </w:tcPr>
          <w:p w14:paraId="037856E4"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Noise and Dust</w:t>
            </w:r>
          </w:p>
        </w:tc>
        <w:tc>
          <w:tcPr>
            <w:tcW w:w="2760" w:type="dxa"/>
          </w:tcPr>
          <w:p w14:paraId="3AAA14E3"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Breathing in dust can cause long term health problems, noise can damage hearing</w:t>
            </w:r>
          </w:p>
          <w:p w14:paraId="29F01AD0"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Pr>
          <w:p w14:paraId="7B4168F0" w14:textId="77777777" w:rsidR="00A95BB3" w:rsidRPr="00A95BB3" w:rsidRDefault="00A95BB3" w:rsidP="00370847">
            <w:pPr>
              <w:widowControl w:val="0"/>
              <w:numPr>
                <w:ilvl w:val="0"/>
                <w:numId w:val="140"/>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Pr>
          <w:p w14:paraId="1763B50D" w14:textId="77777777" w:rsidR="00A95BB3" w:rsidRPr="00A95BB3" w:rsidRDefault="00A95BB3" w:rsidP="00370847">
            <w:pPr>
              <w:widowControl w:val="0"/>
              <w:numPr>
                <w:ilvl w:val="0"/>
                <w:numId w:val="140"/>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Wear respiratory and hearing protection</w:t>
            </w:r>
          </w:p>
          <w:p w14:paraId="672582EB" w14:textId="77777777" w:rsidR="00A95BB3" w:rsidRPr="00A95BB3" w:rsidRDefault="00A95BB3" w:rsidP="00370847">
            <w:pPr>
              <w:widowControl w:val="0"/>
              <w:numPr>
                <w:ilvl w:val="0"/>
                <w:numId w:val="140"/>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Dampen down and minimise dust where possible.</w:t>
            </w:r>
          </w:p>
        </w:tc>
      </w:tr>
      <w:tr w:rsidR="00A95BB3" w:rsidRPr="00A95BB3" w14:paraId="18C5DBF6" w14:textId="77777777" w:rsidTr="00640935">
        <w:trPr>
          <w:jc w:val="center"/>
        </w:trPr>
        <w:tc>
          <w:tcPr>
            <w:tcW w:w="543" w:type="dxa"/>
          </w:tcPr>
          <w:p w14:paraId="4F354676"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 xml:space="preserve"> 23</w:t>
            </w:r>
          </w:p>
        </w:tc>
        <w:tc>
          <w:tcPr>
            <w:tcW w:w="1301" w:type="dxa"/>
          </w:tcPr>
          <w:p w14:paraId="49DD029F"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Overhead Services (Working near)</w:t>
            </w:r>
          </w:p>
        </w:tc>
        <w:tc>
          <w:tcPr>
            <w:tcW w:w="2760" w:type="dxa"/>
          </w:tcPr>
          <w:p w14:paraId="3EBA5ADD"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Contact with live services causing injury to personnel </w:t>
            </w:r>
          </w:p>
          <w:p w14:paraId="0E3CA69B" w14:textId="77777777" w:rsidR="00A95BB3" w:rsidRPr="00A95BB3" w:rsidRDefault="00A95BB3" w:rsidP="00A95BB3">
            <w:pPr>
              <w:spacing w:after="0" w:line="240" w:lineRule="auto"/>
              <w:rPr>
                <w:rFonts w:ascii="Arial" w:eastAsia="Times New Roman" w:hAnsi="Arial" w:cs="Arial"/>
                <w:sz w:val="16"/>
                <w:szCs w:val="18"/>
                <w:lang w:val="en-GB"/>
              </w:rPr>
            </w:pPr>
          </w:p>
          <w:p w14:paraId="47D04560"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Damage caused to services </w:t>
            </w:r>
          </w:p>
        </w:tc>
        <w:tc>
          <w:tcPr>
            <w:tcW w:w="1209" w:type="dxa"/>
          </w:tcPr>
          <w:p w14:paraId="1C024F24" w14:textId="77777777" w:rsidR="00A95BB3" w:rsidRPr="00A95BB3" w:rsidRDefault="00A95BB3" w:rsidP="00370847">
            <w:pPr>
              <w:widowControl w:val="0"/>
              <w:numPr>
                <w:ilvl w:val="0"/>
                <w:numId w:val="139"/>
              </w:numPr>
              <w:tabs>
                <w:tab w:val="num" w:pos="392"/>
              </w:tabs>
              <w:autoSpaceDE w:val="0"/>
              <w:autoSpaceDN w:val="0"/>
              <w:adjustRightInd w:val="0"/>
              <w:spacing w:after="0" w:line="240" w:lineRule="auto"/>
              <w:ind w:left="392" w:hanging="392"/>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1FA2D4B3" w14:textId="77777777" w:rsidR="00A95BB3" w:rsidRPr="00A95BB3" w:rsidRDefault="00A95BB3" w:rsidP="00370847">
            <w:pPr>
              <w:widowControl w:val="0"/>
              <w:numPr>
                <w:ilvl w:val="0"/>
                <w:numId w:val="139"/>
              </w:numPr>
              <w:tabs>
                <w:tab w:val="num" w:pos="392"/>
              </w:tabs>
              <w:autoSpaceDE w:val="0"/>
              <w:autoSpaceDN w:val="0"/>
              <w:adjustRightInd w:val="0"/>
              <w:spacing w:after="0" w:line="240" w:lineRule="auto"/>
              <w:ind w:left="392" w:hanging="392"/>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Maintain safe clearance levels</w:t>
            </w:r>
          </w:p>
          <w:p w14:paraId="44C6887B" w14:textId="77777777" w:rsidR="00A95BB3" w:rsidRPr="00A95BB3" w:rsidRDefault="00A95BB3" w:rsidP="00370847">
            <w:pPr>
              <w:widowControl w:val="0"/>
              <w:numPr>
                <w:ilvl w:val="0"/>
                <w:numId w:val="139"/>
              </w:numPr>
              <w:tabs>
                <w:tab w:val="num" w:pos="392"/>
              </w:tabs>
              <w:autoSpaceDE w:val="0"/>
              <w:autoSpaceDN w:val="0"/>
              <w:adjustRightInd w:val="0"/>
              <w:spacing w:after="0" w:line="240" w:lineRule="auto"/>
              <w:ind w:left="392" w:hanging="392"/>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Establish presence of any services via proper walk through survey of site and/or means of service drawings</w:t>
            </w:r>
          </w:p>
          <w:p w14:paraId="0F6EAC08" w14:textId="77777777" w:rsidR="00A95BB3" w:rsidRPr="00A95BB3" w:rsidRDefault="00A95BB3" w:rsidP="00370847">
            <w:pPr>
              <w:widowControl w:val="0"/>
              <w:numPr>
                <w:ilvl w:val="0"/>
                <w:numId w:val="139"/>
              </w:numPr>
              <w:tabs>
                <w:tab w:val="num" w:pos="392"/>
              </w:tabs>
              <w:autoSpaceDE w:val="0"/>
              <w:autoSpaceDN w:val="0"/>
              <w:adjustRightInd w:val="0"/>
              <w:spacing w:after="0" w:line="240" w:lineRule="auto"/>
              <w:ind w:left="392" w:hanging="392"/>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Wear personal protective clothing </w:t>
            </w:r>
          </w:p>
          <w:p w14:paraId="23CA5E1D" w14:textId="77777777" w:rsidR="00A95BB3" w:rsidRPr="00A95BB3" w:rsidRDefault="00A95BB3" w:rsidP="00370847">
            <w:pPr>
              <w:widowControl w:val="0"/>
              <w:numPr>
                <w:ilvl w:val="0"/>
                <w:numId w:val="139"/>
              </w:numPr>
              <w:tabs>
                <w:tab w:val="num" w:pos="392"/>
              </w:tabs>
              <w:autoSpaceDE w:val="0"/>
              <w:autoSpaceDN w:val="0"/>
              <w:adjustRightInd w:val="0"/>
              <w:spacing w:after="0" w:line="240" w:lineRule="auto"/>
              <w:ind w:left="392" w:hanging="392"/>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Ensure height of plant/vehicles does not compromise or exceed clearance levels for overhead services </w:t>
            </w:r>
          </w:p>
          <w:p w14:paraId="258942A6" w14:textId="77777777" w:rsidR="00A95BB3" w:rsidRPr="00A95BB3" w:rsidRDefault="00A95BB3" w:rsidP="00370847">
            <w:pPr>
              <w:widowControl w:val="0"/>
              <w:numPr>
                <w:ilvl w:val="0"/>
                <w:numId w:val="139"/>
              </w:numPr>
              <w:tabs>
                <w:tab w:val="num" w:pos="392"/>
              </w:tabs>
              <w:autoSpaceDE w:val="0"/>
              <w:autoSpaceDN w:val="0"/>
              <w:adjustRightInd w:val="0"/>
              <w:spacing w:after="0" w:line="240" w:lineRule="auto"/>
              <w:ind w:left="392" w:hanging="392"/>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Obtain information on clearance levels from service provider</w:t>
            </w:r>
          </w:p>
          <w:p w14:paraId="1DCE920E"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0333DB60" w14:textId="77777777" w:rsidTr="00640935">
        <w:trPr>
          <w:jc w:val="center"/>
        </w:trPr>
        <w:tc>
          <w:tcPr>
            <w:tcW w:w="543" w:type="dxa"/>
          </w:tcPr>
          <w:p w14:paraId="79941AAB"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24</w:t>
            </w:r>
          </w:p>
        </w:tc>
        <w:tc>
          <w:tcPr>
            <w:tcW w:w="1301" w:type="dxa"/>
          </w:tcPr>
          <w:p w14:paraId="41D01C10"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Painting</w:t>
            </w:r>
          </w:p>
          <w:p w14:paraId="67D17B16"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c>
          <w:tcPr>
            <w:tcW w:w="2760" w:type="dxa"/>
          </w:tcPr>
          <w:p w14:paraId="6A6BDCB2"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Contact with paint</w:t>
            </w:r>
          </w:p>
        </w:tc>
        <w:tc>
          <w:tcPr>
            <w:tcW w:w="1209" w:type="dxa"/>
          </w:tcPr>
          <w:p w14:paraId="46FE937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Pr>
          <w:p w14:paraId="2F6C57A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Refer to safety data sheet for usage instructions, hazards and precautions required.</w:t>
            </w:r>
          </w:p>
          <w:p w14:paraId="6A6AB10C"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When working at height, refer to risk assessment addressing this hazard below. </w:t>
            </w:r>
          </w:p>
          <w:p w14:paraId="1A171957"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2F195864" w14:textId="77777777" w:rsidTr="00640935">
        <w:trPr>
          <w:jc w:val="center"/>
        </w:trPr>
        <w:tc>
          <w:tcPr>
            <w:tcW w:w="543" w:type="dxa"/>
          </w:tcPr>
          <w:p w14:paraId="7773B143"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25</w:t>
            </w:r>
          </w:p>
        </w:tc>
        <w:tc>
          <w:tcPr>
            <w:tcW w:w="1301" w:type="dxa"/>
          </w:tcPr>
          <w:p w14:paraId="2C644ACF"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Paving (Laying)</w:t>
            </w:r>
          </w:p>
        </w:tc>
        <w:tc>
          <w:tcPr>
            <w:tcW w:w="2760" w:type="dxa"/>
          </w:tcPr>
          <w:p w14:paraId="1E96AE29"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Impact injuries from tile / mallet</w:t>
            </w:r>
          </w:p>
          <w:p w14:paraId="15A40EE6"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Caustic burns</w:t>
            </w:r>
          </w:p>
          <w:p w14:paraId="51DC4347"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Sore knees</w:t>
            </w:r>
          </w:p>
          <w:p w14:paraId="0A0DDDB4"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Cuts from cutter</w:t>
            </w:r>
          </w:p>
          <w:p w14:paraId="50FEECE0"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Pr>
          <w:p w14:paraId="5ED226D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Pr>
          <w:p w14:paraId="3F28DB4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Impervious gloves to be worn/ barrier cream to be used</w:t>
            </w:r>
          </w:p>
          <w:p w14:paraId="1D71E09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Kneelers or similar to be available </w:t>
            </w:r>
          </w:p>
          <w:p w14:paraId="34C266A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Personal protective equipment to be worn – for example if saw used to cut pavers</w:t>
            </w:r>
          </w:p>
          <w:p w14:paraId="20E93EC2" w14:textId="77777777" w:rsidR="00A95BB3" w:rsidRPr="00A95BB3" w:rsidRDefault="00A95BB3" w:rsidP="00A95BB3">
            <w:pPr>
              <w:spacing w:after="0" w:line="240" w:lineRule="auto"/>
              <w:ind w:left="360"/>
              <w:rPr>
                <w:rFonts w:ascii="Arial" w:eastAsia="Times New Roman" w:hAnsi="Arial" w:cs="Arial"/>
                <w:color w:val="000000"/>
                <w:sz w:val="16"/>
                <w:szCs w:val="18"/>
                <w:lang w:val="en-GB"/>
              </w:rPr>
            </w:pPr>
          </w:p>
        </w:tc>
      </w:tr>
      <w:tr w:rsidR="00A95BB3" w:rsidRPr="00A95BB3" w14:paraId="65BECC85" w14:textId="77777777" w:rsidTr="00640935">
        <w:trPr>
          <w:jc w:val="center"/>
        </w:trPr>
        <w:tc>
          <w:tcPr>
            <w:tcW w:w="543" w:type="dxa"/>
          </w:tcPr>
          <w:p w14:paraId="7A60CBD7"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26</w:t>
            </w:r>
          </w:p>
        </w:tc>
        <w:tc>
          <w:tcPr>
            <w:tcW w:w="1301" w:type="dxa"/>
          </w:tcPr>
          <w:p w14:paraId="6E78FD4D"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Plant or Vehicles and Equipment Operation</w:t>
            </w:r>
          </w:p>
        </w:tc>
        <w:tc>
          <w:tcPr>
            <w:tcW w:w="2760" w:type="dxa"/>
          </w:tcPr>
          <w:p w14:paraId="329A591A"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Workers injured by passing traffic</w:t>
            </w:r>
          </w:p>
          <w:p w14:paraId="66590419"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Road users and pedestrians at risk from plant operation</w:t>
            </w:r>
          </w:p>
          <w:p w14:paraId="7FFF221F"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Noise</w:t>
            </w:r>
          </w:p>
          <w:p w14:paraId="79CD06CE"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Pr>
          <w:p w14:paraId="498AFD4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Pr>
          <w:p w14:paraId="7424658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Implement traffic protection measures</w:t>
            </w:r>
          </w:p>
          <w:p w14:paraId="33582E8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Trained and competent operators must be used</w:t>
            </w:r>
          </w:p>
          <w:p w14:paraId="58FEEC1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Check plant and vehicles on daily basis before use and record inspections.  Maintain vehicles in safe condition.</w:t>
            </w:r>
          </w:p>
          <w:p w14:paraId="46B49E93"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Medical certificates of fitness required for construction plant.</w:t>
            </w:r>
          </w:p>
          <w:p w14:paraId="1A34544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Crossing of road by construction vehicles or machines must be limited to the practical minimum </w:t>
            </w:r>
          </w:p>
          <w:p w14:paraId="649210B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Plant and vehicles must be fitted with amber rotating beacons and reverse </w:t>
            </w:r>
            <w:r w:rsidRPr="00A95BB3">
              <w:rPr>
                <w:rFonts w:ascii="Arial" w:eastAsia="Times New Roman" w:hAnsi="Arial" w:cs="Arial"/>
                <w:color w:val="000000"/>
                <w:sz w:val="16"/>
                <w:szCs w:val="18"/>
                <w:lang w:val="en-GB"/>
              </w:rPr>
              <w:lastRenderedPageBreak/>
              <w:t xml:space="preserve">alarms.  </w:t>
            </w:r>
          </w:p>
          <w:p w14:paraId="52973B87"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Wear appropriate protective clothing/equipment, eg:  goggles, gloves, ear defenders, etc as appropriate.</w:t>
            </w:r>
          </w:p>
          <w:p w14:paraId="0ED39319"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01334DE3" w14:textId="77777777" w:rsidTr="00640935">
        <w:trPr>
          <w:jc w:val="center"/>
        </w:trPr>
        <w:tc>
          <w:tcPr>
            <w:tcW w:w="543" w:type="dxa"/>
          </w:tcPr>
          <w:p w14:paraId="29813C86"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lastRenderedPageBreak/>
              <w:t>27</w:t>
            </w:r>
          </w:p>
        </w:tc>
        <w:tc>
          <w:tcPr>
            <w:tcW w:w="1301" w:type="dxa"/>
          </w:tcPr>
          <w:p w14:paraId="5DFB9833"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Plastering</w:t>
            </w:r>
          </w:p>
        </w:tc>
        <w:tc>
          <w:tcPr>
            <w:tcW w:w="2760" w:type="dxa"/>
          </w:tcPr>
          <w:p w14:paraId="180ACD39"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Falling materials</w:t>
            </w:r>
          </w:p>
          <w:p w14:paraId="716FBE60"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 from height</w:t>
            </w:r>
          </w:p>
          <w:p w14:paraId="66E74B54"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Contact with materials</w:t>
            </w:r>
          </w:p>
        </w:tc>
        <w:tc>
          <w:tcPr>
            <w:tcW w:w="1209" w:type="dxa"/>
          </w:tcPr>
          <w:p w14:paraId="5241C96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Pr>
          <w:p w14:paraId="40D95AB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standard safety procedures are followed</w:t>
            </w:r>
          </w:p>
          <w:p w14:paraId="6D7A5C4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there is a safe working area</w:t>
            </w:r>
          </w:p>
          <w:p w14:paraId="0A32C6F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Ensure safe access and egress </w:t>
            </w:r>
          </w:p>
          <w:p w14:paraId="5906D96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competent personnel are used</w:t>
            </w:r>
          </w:p>
          <w:p w14:paraId="76CF13B0"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4F0AED50" w14:textId="77777777" w:rsidTr="00640935">
        <w:trPr>
          <w:jc w:val="center"/>
        </w:trPr>
        <w:tc>
          <w:tcPr>
            <w:tcW w:w="543" w:type="dxa"/>
          </w:tcPr>
          <w:p w14:paraId="283FB630"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28</w:t>
            </w:r>
          </w:p>
        </w:tc>
        <w:tc>
          <w:tcPr>
            <w:tcW w:w="1301" w:type="dxa"/>
          </w:tcPr>
          <w:p w14:paraId="2F3D162C"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Plumbing</w:t>
            </w:r>
          </w:p>
        </w:tc>
        <w:tc>
          <w:tcPr>
            <w:tcW w:w="2760" w:type="dxa"/>
          </w:tcPr>
          <w:p w14:paraId="558866F2"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Falling material</w:t>
            </w:r>
          </w:p>
          <w:p w14:paraId="6CE222A6"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Falling from height</w:t>
            </w:r>
          </w:p>
          <w:p w14:paraId="3A581C76"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Fire</w:t>
            </w:r>
          </w:p>
          <w:p w14:paraId="6148B2E8"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Burns</w:t>
            </w:r>
          </w:p>
          <w:p w14:paraId="3D045888"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Exposure to lead fumes</w:t>
            </w:r>
          </w:p>
        </w:tc>
        <w:tc>
          <w:tcPr>
            <w:tcW w:w="1209" w:type="dxa"/>
          </w:tcPr>
          <w:p w14:paraId="6AC5229C"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Pr>
          <w:p w14:paraId="27CDA64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standard safety procedures are followed at all times</w:t>
            </w:r>
          </w:p>
          <w:p w14:paraId="1770789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Only used trained and competent personnel</w:t>
            </w:r>
          </w:p>
          <w:p w14:paraId="50CFE6D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there is a safe working area at all times</w:t>
            </w:r>
          </w:p>
          <w:p w14:paraId="52D6BA37"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Ensure materials are stored neatly </w:t>
            </w:r>
          </w:p>
          <w:p w14:paraId="12B2A51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there is safe access and egress at all times</w:t>
            </w:r>
          </w:p>
          <w:p w14:paraId="6A74971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all personnel wear suitable and sufficient personal protective equipment</w:t>
            </w:r>
          </w:p>
          <w:p w14:paraId="15D5DDA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Consider a hot works permit system prior to commencing any hot works</w:t>
            </w:r>
          </w:p>
          <w:p w14:paraId="48A4DFE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Make sure emergency procedures are in place and ensure all personnel are aware of where to go in case of a fire</w:t>
            </w:r>
          </w:p>
          <w:p w14:paraId="782F70E5" w14:textId="77777777" w:rsidR="00A95BB3" w:rsidRPr="00A95BB3" w:rsidRDefault="00A95BB3" w:rsidP="00A95BB3">
            <w:pPr>
              <w:tabs>
                <w:tab w:val="num" w:pos="360"/>
              </w:tabs>
              <w:spacing w:after="0" w:line="240" w:lineRule="auto"/>
              <w:ind w:left="360" w:hanging="360"/>
              <w:rPr>
                <w:rFonts w:ascii="Arial" w:eastAsia="Times New Roman" w:hAnsi="Arial" w:cs="Arial"/>
                <w:color w:val="000000"/>
                <w:sz w:val="16"/>
                <w:szCs w:val="18"/>
                <w:lang w:val="en-GB"/>
              </w:rPr>
            </w:pPr>
          </w:p>
        </w:tc>
      </w:tr>
      <w:tr w:rsidR="00A95BB3" w:rsidRPr="00A95BB3" w14:paraId="4130D276" w14:textId="77777777" w:rsidTr="00640935">
        <w:trPr>
          <w:jc w:val="center"/>
        </w:trPr>
        <w:tc>
          <w:tcPr>
            <w:tcW w:w="543" w:type="dxa"/>
          </w:tcPr>
          <w:p w14:paraId="713EF418"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29</w:t>
            </w:r>
          </w:p>
        </w:tc>
        <w:tc>
          <w:tcPr>
            <w:tcW w:w="1301" w:type="dxa"/>
          </w:tcPr>
          <w:p w14:paraId="17273B5A" w14:textId="77777777" w:rsidR="00A95BB3" w:rsidRPr="00A95BB3" w:rsidRDefault="00A95BB3" w:rsidP="00A95BB3">
            <w:pPr>
              <w:spacing w:after="0" w:line="240" w:lineRule="auto"/>
              <w:rPr>
                <w:rFonts w:ascii="Arial" w:eastAsia="Calibri" w:hAnsi="Arial" w:cs="Arial"/>
                <w:sz w:val="16"/>
                <w:szCs w:val="16"/>
                <w:lang w:val="en-GB"/>
              </w:rPr>
            </w:pPr>
            <w:r w:rsidRPr="00A95BB3">
              <w:rPr>
                <w:rFonts w:ascii="Arial" w:eastAsia="Times New Roman" w:hAnsi="Arial" w:cs="Arial"/>
                <w:sz w:val="16"/>
                <w:szCs w:val="16"/>
                <w:lang w:val="en-GB"/>
              </w:rPr>
              <w:t>Rope access</w:t>
            </w:r>
          </w:p>
        </w:tc>
        <w:tc>
          <w:tcPr>
            <w:tcW w:w="2760" w:type="dxa"/>
          </w:tcPr>
          <w:p w14:paraId="571C9E45" w14:textId="77777777" w:rsidR="00A95BB3" w:rsidRPr="00A95BB3" w:rsidRDefault="00A95BB3" w:rsidP="00A95BB3">
            <w:pPr>
              <w:spacing w:after="0" w:line="240" w:lineRule="auto"/>
              <w:rPr>
                <w:rFonts w:ascii="Arial" w:eastAsia="Calibri" w:hAnsi="Arial" w:cs="Arial"/>
                <w:sz w:val="16"/>
                <w:szCs w:val="16"/>
                <w:lang w:val="en-GB"/>
              </w:rPr>
            </w:pPr>
            <w:r w:rsidRPr="00A95BB3">
              <w:rPr>
                <w:rFonts w:ascii="Arial" w:eastAsia="Times New Roman" w:hAnsi="Arial" w:cs="Arial"/>
                <w:sz w:val="16"/>
                <w:szCs w:val="16"/>
                <w:lang w:val="en-GB"/>
              </w:rPr>
              <w:t>Personnel falling form height</w:t>
            </w:r>
          </w:p>
          <w:p w14:paraId="7FF0AE34" w14:textId="77777777" w:rsidR="00A95BB3" w:rsidRPr="00A95BB3" w:rsidRDefault="00A95BB3" w:rsidP="00A95BB3">
            <w:pPr>
              <w:spacing w:after="0" w:line="240" w:lineRule="auto"/>
              <w:rPr>
                <w:rFonts w:ascii="Arial" w:eastAsia="Times New Roman" w:hAnsi="Arial" w:cs="Arial"/>
                <w:sz w:val="16"/>
                <w:szCs w:val="16"/>
                <w:lang w:val="en-ZA"/>
              </w:rPr>
            </w:pPr>
            <w:r w:rsidRPr="00A95BB3">
              <w:rPr>
                <w:rFonts w:ascii="Arial" w:eastAsia="Times New Roman" w:hAnsi="Arial" w:cs="Arial"/>
                <w:sz w:val="16"/>
                <w:szCs w:val="16"/>
                <w:lang w:val="en-GB"/>
              </w:rPr>
              <w:t>Falling debris</w:t>
            </w:r>
          </w:p>
          <w:p w14:paraId="4F580BBB" w14:textId="77777777" w:rsidR="00A95BB3" w:rsidRPr="00A95BB3" w:rsidRDefault="00A95BB3" w:rsidP="00A95BB3">
            <w:pPr>
              <w:spacing w:after="0" w:line="240" w:lineRule="auto"/>
              <w:rPr>
                <w:rFonts w:ascii="Arial" w:eastAsia="Calibri" w:hAnsi="Arial" w:cs="Arial"/>
                <w:sz w:val="16"/>
                <w:szCs w:val="16"/>
                <w:lang w:val="en-GB"/>
              </w:rPr>
            </w:pPr>
            <w:r w:rsidRPr="00A95BB3">
              <w:rPr>
                <w:rFonts w:ascii="Arial" w:eastAsia="Times New Roman" w:hAnsi="Arial" w:cs="Arial"/>
                <w:sz w:val="16"/>
                <w:szCs w:val="16"/>
                <w:lang w:val="en-GB"/>
              </w:rPr>
              <w:t>Those beneath being injured</w:t>
            </w:r>
          </w:p>
        </w:tc>
        <w:tc>
          <w:tcPr>
            <w:tcW w:w="1209" w:type="dxa"/>
          </w:tcPr>
          <w:p w14:paraId="7FC6F519" w14:textId="77777777" w:rsidR="00A95BB3" w:rsidRPr="00A95BB3" w:rsidRDefault="00A95BB3" w:rsidP="00370847">
            <w:pPr>
              <w:widowControl w:val="0"/>
              <w:numPr>
                <w:ilvl w:val="0"/>
                <w:numId w:val="161"/>
              </w:numPr>
              <w:autoSpaceDE w:val="0"/>
              <w:autoSpaceDN w:val="0"/>
              <w:adjustRightInd w:val="0"/>
              <w:spacing w:after="0" w:line="240" w:lineRule="auto"/>
              <w:rPr>
                <w:rFonts w:ascii="Arial" w:eastAsia="Calibri" w:hAnsi="Arial" w:cs="Arial"/>
                <w:sz w:val="16"/>
                <w:szCs w:val="16"/>
                <w:lang w:val="en-GB"/>
              </w:rPr>
            </w:pPr>
            <w:r w:rsidRPr="00A95BB3">
              <w:rPr>
                <w:rFonts w:ascii="Arial" w:eastAsia="Calibri" w:hAnsi="Arial" w:cs="Arial"/>
                <w:sz w:val="16"/>
                <w:szCs w:val="16"/>
                <w:lang w:val="en-GB"/>
              </w:rPr>
              <w:t>H</w:t>
            </w:r>
          </w:p>
        </w:tc>
        <w:tc>
          <w:tcPr>
            <w:tcW w:w="3685" w:type="dxa"/>
          </w:tcPr>
          <w:p w14:paraId="0EB5BD11" w14:textId="77777777" w:rsidR="00A95BB3" w:rsidRPr="00A95BB3" w:rsidRDefault="00A95BB3" w:rsidP="00A95BB3">
            <w:pPr>
              <w:spacing w:after="0" w:line="240" w:lineRule="auto"/>
              <w:ind w:right="57"/>
              <w:rPr>
                <w:rFonts w:ascii="Arial" w:eastAsia="Calibri" w:hAnsi="Arial" w:cs="Arial"/>
                <w:sz w:val="16"/>
                <w:szCs w:val="16"/>
                <w:lang w:val="en-GB"/>
              </w:rPr>
            </w:pPr>
            <w:r w:rsidRPr="00A95BB3">
              <w:rPr>
                <w:rFonts w:ascii="Arial" w:eastAsia="Times New Roman" w:hAnsi="Arial" w:cs="Arial"/>
                <w:sz w:val="16"/>
                <w:szCs w:val="16"/>
                <w:lang w:val="en-GB"/>
              </w:rPr>
              <w:t>Ensure:</w:t>
            </w:r>
          </w:p>
          <w:p w14:paraId="6D22E7C0" w14:textId="77777777" w:rsidR="00A95BB3" w:rsidRPr="00A95BB3" w:rsidRDefault="00A95BB3" w:rsidP="00370847">
            <w:pPr>
              <w:widowControl w:val="0"/>
              <w:numPr>
                <w:ilvl w:val="0"/>
                <w:numId w:val="162"/>
              </w:numPr>
              <w:overflowPunct w:val="0"/>
              <w:autoSpaceDE w:val="0"/>
              <w:autoSpaceDN w:val="0"/>
              <w:adjustRightInd w:val="0"/>
              <w:spacing w:after="0" w:line="240" w:lineRule="auto"/>
              <w:ind w:left="317" w:right="57" w:hanging="317"/>
              <w:rPr>
                <w:rFonts w:ascii="Arial" w:eastAsia="Times New Roman" w:hAnsi="Arial" w:cs="Arial"/>
                <w:sz w:val="16"/>
                <w:szCs w:val="16"/>
                <w:lang w:val="en-GB"/>
              </w:rPr>
            </w:pPr>
            <w:r w:rsidRPr="00A95BB3">
              <w:rPr>
                <w:rFonts w:ascii="Arial" w:eastAsia="Times New Roman" w:hAnsi="Arial" w:cs="Arial"/>
                <w:sz w:val="16"/>
                <w:szCs w:val="16"/>
                <w:lang w:val="en-GB"/>
              </w:rPr>
              <w:t xml:space="preserve">competent person appointed in writing to supervise all rope access work on the site, </w:t>
            </w:r>
          </w:p>
          <w:p w14:paraId="6F21A1E4" w14:textId="77777777" w:rsidR="00A95BB3" w:rsidRPr="00A95BB3" w:rsidRDefault="00A95BB3" w:rsidP="00370847">
            <w:pPr>
              <w:widowControl w:val="0"/>
              <w:numPr>
                <w:ilvl w:val="0"/>
                <w:numId w:val="162"/>
              </w:numPr>
              <w:overflowPunct w:val="0"/>
              <w:autoSpaceDE w:val="0"/>
              <w:autoSpaceDN w:val="0"/>
              <w:adjustRightInd w:val="0"/>
              <w:spacing w:after="0" w:line="240" w:lineRule="auto"/>
              <w:ind w:left="317" w:right="57" w:hanging="317"/>
              <w:rPr>
                <w:rFonts w:ascii="Arial" w:eastAsia="Times New Roman" w:hAnsi="Arial" w:cs="Arial"/>
                <w:sz w:val="16"/>
                <w:szCs w:val="16"/>
                <w:lang w:val="en-GB"/>
              </w:rPr>
            </w:pPr>
            <w:r w:rsidRPr="00A95BB3">
              <w:rPr>
                <w:rFonts w:ascii="Arial" w:eastAsia="Times New Roman" w:hAnsi="Arial" w:cs="Arial"/>
                <w:sz w:val="16"/>
                <w:szCs w:val="16"/>
                <w:lang w:val="en-GB"/>
              </w:rPr>
              <w:t>compliance to Construction Regulations 2014, particularly regulation 18 and 10;</w:t>
            </w:r>
          </w:p>
          <w:p w14:paraId="784C8C74" w14:textId="77777777" w:rsidR="00A95BB3" w:rsidRPr="00A95BB3" w:rsidRDefault="00A95BB3" w:rsidP="00370847">
            <w:pPr>
              <w:widowControl w:val="0"/>
              <w:numPr>
                <w:ilvl w:val="0"/>
                <w:numId w:val="162"/>
              </w:numPr>
              <w:overflowPunct w:val="0"/>
              <w:autoSpaceDE w:val="0"/>
              <w:autoSpaceDN w:val="0"/>
              <w:adjustRightInd w:val="0"/>
              <w:spacing w:after="0" w:line="240" w:lineRule="auto"/>
              <w:ind w:left="317" w:right="57" w:hanging="317"/>
              <w:rPr>
                <w:rFonts w:ascii="Arial" w:eastAsia="Times New Roman" w:hAnsi="Arial" w:cs="Arial"/>
                <w:sz w:val="16"/>
                <w:szCs w:val="16"/>
                <w:lang w:val="en-GB"/>
              </w:rPr>
            </w:pPr>
            <w:r w:rsidRPr="00A95BB3">
              <w:rPr>
                <w:rFonts w:ascii="Arial" w:eastAsia="Times New Roman" w:hAnsi="Arial" w:cs="Arial"/>
                <w:sz w:val="16"/>
                <w:szCs w:val="16"/>
                <w:lang w:val="en-GB"/>
              </w:rPr>
              <w:t xml:space="preserve">ensure all rope access work is carried out under supervision of a competent person; </w:t>
            </w:r>
          </w:p>
          <w:p w14:paraId="2BB53C3F" w14:textId="77777777" w:rsidR="00A95BB3" w:rsidRPr="00A95BB3" w:rsidRDefault="00A95BB3" w:rsidP="00370847">
            <w:pPr>
              <w:widowControl w:val="0"/>
              <w:numPr>
                <w:ilvl w:val="0"/>
                <w:numId w:val="162"/>
              </w:numPr>
              <w:overflowPunct w:val="0"/>
              <w:autoSpaceDE w:val="0"/>
              <w:autoSpaceDN w:val="0"/>
              <w:adjustRightInd w:val="0"/>
              <w:spacing w:after="0" w:line="240" w:lineRule="auto"/>
              <w:ind w:left="317" w:right="57" w:hanging="317"/>
              <w:rPr>
                <w:rFonts w:ascii="Arial" w:eastAsia="Times New Roman" w:hAnsi="Arial" w:cs="Arial"/>
                <w:sz w:val="16"/>
                <w:szCs w:val="16"/>
                <w:lang w:val="en-GB"/>
              </w:rPr>
            </w:pPr>
            <w:r w:rsidRPr="00A95BB3">
              <w:rPr>
                <w:rFonts w:ascii="Arial" w:eastAsia="Times New Roman" w:hAnsi="Arial" w:cs="Arial"/>
                <w:sz w:val="16"/>
                <w:szCs w:val="16"/>
                <w:lang w:val="en-GB"/>
              </w:rPr>
              <w:t>all rope access operators are competent and licensed to carry out their work.</w:t>
            </w:r>
          </w:p>
          <w:p w14:paraId="62D50B56" w14:textId="77777777" w:rsidR="00A95BB3" w:rsidRPr="00A95BB3" w:rsidRDefault="00A95BB3" w:rsidP="00370847">
            <w:pPr>
              <w:widowControl w:val="0"/>
              <w:numPr>
                <w:ilvl w:val="0"/>
                <w:numId w:val="162"/>
              </w:numPr>
              <w:overflowPunct w:val="0"/>
              <w:autoSpaceDE w:val="0"/>
              <w:autoSpaceDN w:val="0"/>
              <w:adjustRightInd w:val="0"/>
              <w:spacing w:after="0" w:line="240" w:lineRule="auto"/>
              <w:ind w:left="317" w:right="57" w:hanging="317"/>
              <w:rPr>
                <w:rFonts w:ascii="Arial" w:eastAsia="Times New Roman" w:hAnsi="Arial" w:cs="Arial"/>
                <w:sz w:val="16"/>
                <w:szCs w:val="16"/>
                <w:lang w:val="en-GB"/>
              </w:rPr>
            </w:pPr>
            <w:r w:rsidRPr="00A95BB3">
              <w:rPr>
                <w:rFonts w:ascii="Arial" w:eastAsia="Times New Roman" w:hAnsi="Arial" w:cs="Arial"/>
                <w:sz w:val="16"/>
                <w:szCs w:val="16"/>
                <w:lang w:val="en-GB"/>
              </w:rPr>
              <w:t>the design, selection and use of the equipment and anchors comply with the safety standards incorporated for this purpose into these Regulations under section 44 of the Act</w:t>
            </w:r>
          </w:p>
          <w:p w14:paraId="2220C2E7" w14:textId="77777777" w:rsidR="00A95BB3" w:rsidRPr="00A95BB3" w:rsidRDefault="00A95BB3" w:rsidP="00370847">
            <w:pPr>
              <w:widowControl w:val="0"/>
              <w:numPr>
                <w:ilvl w:val="0"/>
                <w:numId w:val="162"/>
              </w:numPr>
              <w:overflowPunct w:val="0"/>
              <w:autoSpaceDE w:val="0"/>
              <w:autoSpaceDN w:val="0"/>
              <w:adjustRightInd w:val="0"/>
              <w:spacing w:after="0" w:line="240" w:lineRule="auto"/>
              <w:ind w:left="317" w:right="57" w:hanging="317"/>
              <w:rPr>
                <w:rFonts w:ascii="Arial" w:eastAsia="Times New Roman" w:hAnsi="Arial" w:cs="Arial"/>
                <w:sz w:val="16"/>
                <w:szCs w:val="16"/>
                <w:lang w:val="en-GB"/>
              </w:rPr>
            </w:pPr>
            <w:r w:rsidRPr="00A95BB3">
              <w:rPr>
                <w:rFonts w:ascii="Arial" w:eastAsia="Times New Roman" w:hAnsi="Arial" w:cs="Arial"/>
                <w:sz w:val="16"/>
                <w:szCs w:val="16"/>
                <w:lang w:val="en-GB"/>
              </w:rPr>
              <w:t>Site specific fall protection plan has been developed by a competent person applicable to the specific work and environment prior to the commencement of the work, including records of maintenance and inspections of all the equipment used for the work operations.</w:t>
            </w:r>
          </w:p>
          <w:p w14:paraId="5DE1D788" w14:textId="77777777" w:rsidR="00A95BB3" w:rsidRPr="00A95BB3" w:rsidRDefault="00A95BB3" w:rsidP="00370847">
            <w:pPr>
              <w:widowControl w:val="0"/>
              <w:numPr>
                <w:ilvl w:val="0"/>
                <w:numId w:val="162"/>
              </w:numPr>
              <w:autoSpaceDE w:val="0"/>
              <w:autoSpaceDN w:val="0"/>
              <w:adjustRightInd w:val="0"/>
              <w:spacing w:after="0" w:line="240" w:lineRule="auto"/>
              <w:ind w:left="317" w:right="57" w:hanging="317"/>
              <w:rPr>
                <w:rFonts w:ascii="Arial" w:eastAsia="Times New Roman" w:hAnsi="Arial" w:cs="Arial"/>
                <w:sz w:val="16"/>
                <w:szCs w:val="16"/>
                <w:lang w:val="en-ZA"/>
              </w:rPr>
            </w:pPr>
            <w:r w:rsidRPr="00A95BB3">
              <w:rPr>
                <w:rFonts w:ascii="Arial" w:eastAsia="Times New Roman" w:hAnsi="Arial" w:cs="Arial"/>
                <w:sz w:val="16"/>
                <w:szCs w:val="16"/>
                <w:lang w:val="en-GB"/>
              </w:rPr>
              <w:t>adequate measures are in place to allow rescue procedures to commence immediately in the event of a fall incident taking place.</w:t>
            </w:r>
          </w:p>
          <w:p w14:paraId="3C165E6A" w14:textId="77777777" w:rsidR="00A95BB3" w:rsidRPr="00A95BB3" w:rsidRDefault="00A95BB3" w:rsidP="00A95BB3">
            <w:pPr>
              <w:spacing w:after="0" w:line="240" w:lineRule="auto"/>
              <w:ind w:left="317" w:right="57" w:hanging="317"/>
              <w:rPr>
                <w:rFonts w:ascii="Arial" w:eastAsia="Calibri" w:hAnsi="Arial" w:cs="Arial"/>
                <w:sz w:val="16"/>
                <w:szCs w:val="16"/>
                <w:lang w:val="en-GB"/>
              </w:rPr>
            </w:pPr>
          </w:p>
        </w:tc>
      </w:tr>
      <w:tr w:rsidR="00A95BB3" w:rsidRPr="00A95BB3" w14:paraId="1E69CCA2" w14:textId="77777777" w:rsidTr="00640935">
        <w:trPr>
          <w:jc w:val="center"/>
        </w:trPr>
        <w:tc>
          <w:tcPr>
            <w:tcW w:w="543" w:type="dxa"/>
          </w:tcPr>
          <w:p w14:paraId="77C6E941"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30</w:t>
            </w:r>
          </w:p>
        </w:tc>
        <w:tc>
          <w:tcPr>
            <w:tcW w:w="1301" w:type="dxa"/>
          </w:tcPr>
          <w:p w14:paraId="24EF5D59"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Scaffold Erection/</w:t>
            </w:r>
          </w:p>
          <w:p w14:paraId="0DDCE731"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Dismantling</w:t>
            </w:r>
          </w:p>
        </w:tc>
        <w:tc>
          <w:tcPr>
            <w:tcW w:w="2760" w:type="dxa"/>
          </w:tcPr>
          <w:p w14:paraId="6E9DFDB1"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Personnel falling from a height</w:t>
            </w:r>
          </w:p>
          <w:p w14:paraId="3E1A66A9"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Items of scaffold falling onto personnel</w:t>
            </w:r>
          </w:p>
          <w:p w14:paraId="15E148E0"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Scaffold collapsing onto those below</w:t>
            </w:r>
          </w:p>
          <w:p w14:paraId="7EB566EE"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Pr>
          <w:p w14:paraId="103AA31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348F48C0"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w:t>
            </w:r>
          </w:p>
          <w:p w14:paraId="77E6CBB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scaffold is designed to take the imposed loads</w:t>
            </w:r>
          </w:p>
          <w:p w14:paraId="6C21D66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scaffolding is constructed properly</w:t>
            </w:r>
          </w:p>
          <w:p w14:paraId="692B7D7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scaffold is not overloaded</w:t>
            </w:r>
          </w:p>
          <w:p w14:paraId="447A34A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scaffolders are fully trained </w:t>
            </w:r>
          </w:p>
          <w:p w14:paraId="1F42910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scaffolding is regularly checked by competent person and record of inspection retained. Written inspections to be recorded on weekly basis</w:t>
            </w:r>
          </w:p>
          <w:p w14:paraId="57C2B9B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scaffolders must adhere to the safe systems of work.</w:t>
            </w:r>
          </w:p>
          <w:p w14:paraId="645CA60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all fall arrest equipment to be checked and certified in good working order</w:t>
            </w:r>
          </w:p>
          <w:p w14:paraId="515B66D7"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that ALL understand the safe system of work</w:t>
            </w:r>
          </w:p>
          <w:p w14:paraId="3A851455"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5A31B7AA" w14:textId="77777777" w:rsidTr="00640935">
        <w:trPr>
          <w:jc w:val="center"/>
        </w:trPr>
        <w:tc>
          <w:tcPr>
            <w:tcW w:w="543" w:type="dxa"/>
          </w:tcPr>
          <w:p w14:paraId="5BDC2ED4"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31</w:t>
            </w:r>
          </w:p>
        </w:tc>
        <w:tc>
          <w:tcPr>
            <w:tcW w:w="1301" w:type="dxa"/>
          </w:tcPr>
          <w:p w14:paraId="28FD5BE6"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Site Strip</w:t>
            </w:r>
          </w:p>
        </w:tc>
        <w:tc>
          <w:tcPr>
            <w:tcW w:w="2760" w:type="dxa"/>
          </w:tcPr>
          <w:p w14:paraId="1ABB5B14"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Overturning Vehicles</w:t>
            </w:r>
          </w:p>
        </w:tc>
        <w:tc>
          <w:tcPr>
            <w:tcW w:w="1209" w:type="dxa"/>
          </w:tcPr>
          <w:p w14:paraId="20A1BD8C"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Pr>
          <w:p w14:paraId="77F16EE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Follow standard safety procedures</w:t>
            </w:r>
          </w:p>
          <w:p w14:paraId="0439C72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lastRenderedPageBreak/>
              <w:t>Only use trained and competent personnel</w:t>
            </w:r>
          </w:p>
          <w:p w14:paraId="379AE90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there is a suitable and safe means of access and egress</w:t>
            </w:r>
          </w:p>
          <w:p w14:paraId="4CEAB00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banksman used when required</w:t>
            </w:r>
          </w:p>
          <w:p w14:paraId="626FA10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all personnel wear suitable reflector vests as required</w:t>
            </w:r>
          </w:p>
          <w:p w14:paraId="6F819B5A"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65DF2AFD" w14:textId="77777777" w:rsidTr="00640935">
        <w:trPr>
          <w:jc w:val="center"/>
        </w:trPr>
        <w:tc>
          <w:tcPr>
            <w:tcW w:w="543" w:type="dxa"/>
          </w:tcPr>
          <w:p w14:paraId="405FEB38"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lastRenderedPageBreak/>
              <w:t>32</w:t>
            </w:r>
          </w:p>
        </w:tc>
        <w:tc>
          <w:tcPr>
            <w:tcW w:w="1301" w:type="dxa"/>
          </w:tcPr>
          <w:p w14:paraId="3ACFA3DA"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Snakes</w:t>
            </w:r>
          </w:p>
        </w:tc>
        <w:tc>
          <w:tcPr>
            <w:tcW w:w="2760" w:type="dxa"/>
          </w:tcPr>
          <w:p w14:paraId="4ACDBA3C"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Snake bite</w:t>
            </w:r>
          </w:p>
        </w:tc>
        <w:tc>
          <w:tcPr>
            <w:tcW w:w="1209" w:type="dxa"/>
          </w:tcPr>
          <w:p w14:paraId="516E7A0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164CE79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Qualified first aider required for site who can treat snakebite</w:t>
            </w:r>
          </w:p>
          <w:p w14:paraId="1F5C6AE9"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Snake bite kit to be on hand</w:t>
            </w:r>
          </w:p>
          <w:p w14:paraId="377E403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Check area before working</w:t>
            </w:r>
          </w:p>
          <w:p w14:paraId="01715F9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Find out nearest hospital and get emergency telephone numbers.  </w:t>
            </w:r>
          </w:p>
          <w:p w14:paraId="756CB16A"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480C11C6" w14:textId="77777777" w:rsidTr="00640935">
        <w:trPr>
          <w:trHeight w:val="3193"/>
          <w:jc w:val="center"/>
        </w:trPr>
        <w:tc>
          <w:tcPr>
            <w:tcW w:w="543" w:type="dxa"/>
          </w:tcPr>
          <w:p w14:paraId="3D811E7A"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33</w:t>
            </w:r>
          </w:p>
        </w:tc>
        <w:tc>
          <w:tcPr>
            <w:tcW w:w="1301" w:type="dxa"/>
          </w:tcPr>
          <w:p w14:paraId="1D7AFDBF"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Steel Erection</w:t>
            </w:r>
          </w:p>
        </w:tc>
        <w:tc>
          <w:tcPr>
            <w:tcW w:w="2760" w:type="dxa"/>
          </w:tcPr>
          <w:p w14:paraId="1265508C"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Falls from height</w:t>
            </w:r>
          </w:p>
          <w:p w14:paraId="53CFBB43"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Falling components</w:t>
            </w:r>
          </w:p>
          <w:p w14:paraId="634FE037"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Contact injuries from falling lifting equipment</w:t>
            </w:r>
          </w:p>
        </w:tc>
        <w:tc>
          <w:tcPr>
            <w:tcW w:w="1209" w:type="dxa"/>
          </w:tcPr>
          <w:p w14:paraId="0A5986E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27984AF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Adhere to all general precautions for working at height (See risk assessment below)</w:t>
            </w:r>
          </w:p>
          <w:p w14:paraId="1880CEC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Barrier off / exclude area below work</w:t>
            </w:r>
          </w:p>
          <w:p w14:paraId="20899B7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All lifting appliances to be examined and inspected</w:t>
            </w:r>
          </w:p>
          <w:p w14:paraId="5A1DB84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Inspection register in place and up to date</w:t>
            </w:r>
          </w:p>
          <w:p w14:paraId="4134A29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All personnel to be trained and competent and wear clipped on safety harnessed when working at height</w:t>
            </w:r>
          </w:p>
          <w:p w14:paraId="1B4F3AC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that lifting equipment (slings, chains, shackles) test certificates are current and on site.</w:t>
            </w:r>
          </w:p>
          <w:p w14:paraId="498F952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Competent persons only to connect loads and direct plant</w:t>
            </w:r>
          </w:p>
          <w:p w14:paraId="245ABCDC"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221E7EDF" w14:textId="77777777" w:rsidTr="00640935">
        <w:trPr>
          <w:jc w:val="center"/>
        </w:trPr>
        <w:tc>
          <w:tcPr>
            <w:tcW w:w="543" w:type="dxa"/>
          </w:tcPr>
          <w:p w14:paraId="1212A835"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34</w:t>
            </w:r>
          </w:p>
        </w:tc>
        <w:tc>
          <w:tcPr>
            <w:tcW w:w="1301" w:type="dxa"/>
          </w:tcPr>
          <w:p w14:paraId="70CBB378"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Steel Fixing</w:t>
            </w:r>
          </w:p>
        </w:tc>
        <w:tc>
          <w:tcPr>
            <w:tcW w:w="2760" w:type="dxa"/>
          </w:tcPr>
          <w:p w14:paraId="51B107F7"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Back injuries caused by manual handling</w:t>
            </w:r>
          </w:p>
          <w:p w14:paraId="0F8B74DC"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Eye injuries from tie wire</w:t>
            </w:r>
          </w:p>
          <w:p w14:paraId="740EE580"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Trips / falls </w:t>
            </w:r>
          </w:p>
          <w:p w14:paraId="7A874792"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Falling form height</w:t>
            </w:r>
          </w:p>
        </w:tc>
        <w:tc>
          <w:tcPr>
            <w:tcW w:w="1209" w:type="dxa"/>
          </w:tcPr>
          <w:p w14:paraId="32D1B7C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M</w:t>
            </w:r>
          </w:p>
        </w:tc>
        <w:tc>
          <w:tcPr>
            <w:tcW w:w="3685" w:type="dxa"/>
          </w:tcPr>
          <w:p w14:paraId="3284445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PPE must include safety boots and goggles</w:t>
            </w:r>
          </w:p>
          <w:p w14:paraId="173F2297"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Manual handling training may be required</w:t>
            </w:r>
          </w:p>
          <w:p w14:paraId="6C1EB1E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Care to be taken when working near overhead lines</w:t>
            </w:r>
          </w:p>
          <w:p w14:paraId="709CBE57"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Use only trained personnel</w:t>
            </w:r>
          </w:p>
          <w:p w14:paraId="483F0983"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Provide safe means of access</w:t>
            </w:r>
          </w:p>
          <w:p w14:paraId="355CD4C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Maintain and regularly inspect all lifting appliances and equipment</w:t>
            </w:r>
          </w:p>
          <w:p w14:paraId="455CEA7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Cap starter bars to prevent injuries where feasible</w:t>
            </w:r>
          </w:p>
          <w:p w14:paraId="189B5B8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Construct scaffold walk ways to cross reinforcing mesh, as required</w:t>
            </w:r>
          </w:p>
          <w:p w14:paraId="1B1224E7"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7F4535B8" w14:textId="77777777" w:rsidTr="00640935">
        <w:trPr>
          <w:jc w:val="center"/>
        </w:trPr>
        <w:tc>
          <w:tcPr>
            <w:tcW w:w="543" w:type="dxa"/>
          </w:tcPr>
          <w:p w14:paraId="4A5A0BC8"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35</w:t>
            </w:r>
          </w:p>
        </w:tc>
        <w:tc>
          <w:tcPr>
            <w:tcW w:w="1301" w:type="dxa"/>
          </w:tcPr>
          <w:p w14:paraId="7B82D9A9"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Temporary Works – shoring, scaffold, falsework, formwork</w:t>
            </w:r>
          </w:p>
        </w:tc>
        <w:tc>
          <w:tcPr>
            <w:tcW w:w="2760" w:type="dxa"/>
          </w:tcPr>
          <w:p w14:paraId="65E518B6"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Collapse of form work</w:t>
            </w:r>
          </w:p>
        </w:tc>
        <w:tc>
          <w:tcPr>
            <w:tcW w:w="1209" w:type="dxa"/>
          </w:tcPr>
          <w:p w14:paraId="20F1E2C0"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7A94910D"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Wear personal protective equipment such as gloves and goggles </w:t>
            </w:r>
          </w:p>
          <w:p w14:paraId="308D8D7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Formwork must be built by trained person and also be inspected by competent person and results entered into register on site</w:t>
            </w:r>
          </w:p>
          <w:p w14:paraId="4179F8A9"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2D054987" w14:textId="77777777" w:rsidTr="00640935">
        <w:trPr>
          <w:jc w:val="center"/>
        </w:trPr>
        <w:tc>
          <w:tcPr>
            <w:tcW w:w="543" w:type="dxa"/>
          </w:tcPr>
          <w:p w14:paraId="1D2ADB3E"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36</w:t>
            </w:r>
          </w:p>
        </w:tc>
        <w:tc>
          <w:tcPr>
            <w:tcW w:w="1301" w:type="dxa"/>
          </w:tcPr>
          <w:p w14:paraId="102995B2"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Tower (Mobile Aluminium Tower) Scaffold </w:t>
            </w:r>
          </w:p>
        </w:tc>
        <w:tc>
          <w:tcPr>
            <w:tcW w:w="2760" w:type="dxa"/>
          </w:tcPr>
          <w:p w14:paraId="26607BAC"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Over Turning</w:t>
            </w:r>
          </w:p>
          <w:p w14:paraId="5E753D30"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Falls</w:t>
            </w:r>
          </w:p>
          <w:p w14:paraId="52B9541F"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Pr>
          <w:p w14:paraId="2ADD028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7BB5CF26"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Tower to be on firm level ground with wheels or feet properly supported. </w:t>
            </w:r>
          </w:p>
          <w:p w14:paraId="08D8DF2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Height not to exceed 3 times the base dimension. i.e. 2x3m Base Tower not exceed 6m.</w:t>
            </w:r>
          </w:p>
          <w:p w14:paraId="02F6199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Erection by competent person</w:t>
            </w:r>
          </w:p>
          <w:p w14:paraId="363F71D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Inspection before first use</w:t>
            </w:r>
          </w:p>
          <w:p w14:paraId="3AFF3EB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Weekly record of inspection required</w:t>
            </w:r>
          </w:p>
          <w:p w14:paraId="6D15DBC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Guard rails and Toe boards as per normal scaffolds</w:t>
            </w:r>
          </w:p>
          <w:p w14:paraId="7A9C5CD1"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Beware when moving of overhead obstructions, such as power lines</w:t>
            </w:r>
          </w:p>
          <w:p w14:paraId="5BA1B8BB"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Never move in strong winds</w:t>
            </w:r>
          </w:p>
          <w:p w14:paraId="6638D30B"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39F16132" w14:textId="77777777" w:rsidTr="00640935">
        <w:trPr>
          <w:jc w:val="center"/>
        </w:trPr>
        <w:tc>
          <w:tcPr>
            <w:tcW w:w="543" w:type="dxa"/>
          </w:tcPr>
          <w:p w14:paraId="3EE29589"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37</w:t>
            </w:r>
          </w:p>
        </w:tc>
        <w:tc>
          <w:tcPr>
            <w:tcW w:w="1301" w:type="dxa"/>
          </w:tcPr>
          <w:p w14:paraId="158F8C47"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Troxler – use of</w:t>
            </w:r>
          </w:p>
          <w:p w14:paraId="3F053BA9"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c>
          <w:tcPr>
            <w:tcW w:w="2760" w:type="dxa"/>
          </w:tcPr>
          <w:p w14:paraId="46CEA141"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Radiation exposure </w:t>
            </w:r>
          </w:p>
          <w:p w14:paraId="000D12CF"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 xml:space="preserve">Transportation and storage of nuclear equipment </w:t>
            </w:r>
          </w:p>
          <w:p w14:paraId="10973AA9"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Working in road</w:t>
            </w:r>
          </w:p>
          <w:p w14:paraId="14B2265D" w14:textId="77777777" w:rsidR="00A95BB3" w:rsidRPr="00A95BB3" w:rsidRDefault="00A95BB3" w:rsidP="00A95BB3">
            <w:pPr>
              <w:spacing w:after="0" w:line="240" w:lineRule="auto"/>
              <w:rPr>
                <w:rFonts w:ascii="Arial" w:eastAsia="Times New Roman" w:hAnsi="Arial" w:cs="Arial"/>
                <w:sz w:val="16"/>
                <w:szCs w:val="18"/>
                <w:lang w:val="en-GB"/>
              </w:rPr>
            </w:pPr>
          </w:p>
          <w:p w14:paraId="11766B10"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Pr>
          <w:p w14:paraId="06F60BB8" w14:textId="77777777" w:rsidR="00A95BB3" w:rsidRPr="00A95BB3" w:rsidRDefault="00A95BB3" w:rsidP="00370847">
            <w:pPr>
              <w:widowControl w:val="0"/>
              <w:numPr>
                <w:ilvl w:val="0"/>
                <w:numId w:val="139"/>
              </w:numPr>
              <w:tabs>
                <w:tab w:val="num" w:pos="392"/>
              </w:tabs>
              <w:autoSpaceDE w:val="0"/>
              <w:autoSpaceDN w:val="0"/>
              <w:adjustRightInd w:val="0"/>
              <w:spacing w:after="0" w:line="240" w:lineRule="auto"/>
              <w:ind w:left="392" w:hanging="392"/>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282C3707"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w:t>
            </w:r>
          </w:p>
          <w:p w14:paraId="4347DD21" w14:textId="77777777" w:rsidR="00A95BB3" w:rsidRPr="00A95BB3" w:rsidRDefault="00A95BB3" w:rsidP="00370847">
            <w:pPr>
              <w:widowControl w:val="0"/>
              <w:numPr>
                <w:ilvl w:val="0"/>
                <w:numId w:val="163"/>
              </w:numPr>
              <w:autoSpaceDE w:val="0"/>
              <w:autoSpaceDN w:val="0"/>
              <w:adjustRightInd w:val="0"/>
              <w:spacing w:after="0" w:line="240" w:lineRule="auto"/>
              <w:contextualSpacing/>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Training of Troxler gauge operators in basic radiation safety and correct operating procedure to satisfactory level of competence</w:t>
            </w:r>
          </w:p>
          <w:p w14:paraId="36FB1D98" w14:textId="77777777" w:rsidR="00A95BB3" w:rsidRPr="00A95BB3" w:rsidRDefault="00A95BB3" w:rsidP="00370847">
            <w:pPr>
              <w:widowControl w:val="0"/>
              <w:numPr>
                <w:ilvl w:val="0"/>
                <w:numId w:val="163"/>
              </w:numPr>
              <w:autoSpaceDE w:val="0"/>
              <w:autoSpaceDN w:val="0"/>
              <w:adjustRightInd w:val="0"/>
              <w:spacing w:after="0" w:line="240" w:lineRule="auto"/>
              <w:contextualSpacing/>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An enclosed vehicle must be used for transport of the gauge</w:t>
            </w:r>
          </w:p>
          <w:p w14:paraId="5AAB2B8E" w14:textId="77777777" w:rsidR="00A95BB3" w:rsidRPr="00A95BB3" w:rsidRDefault="00A95BB3" w:rsidP="00370847">
            <w:pPr>
              <w:widowControl w:val="0"/>
              <w:numPr>
                <w:ilvl w:val="0"/>
                <w:numId w:val="163"/>
              </w:numPr>
              <w:autoSpaceDE w:val="0"/>
              <w:autoSpaceDN w:val="0"/>
              <w:adjustRightInd w:val="0"/>
              <w:spacing w:after="0" w:line="240" w:lineRule="auto"/>
              <w:contextualSpacing/>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lastRenderedPageBreak/>
              <w:t>After use and before storing the gauge, a visual check to be carried out to confirm shutter is properly closed</w:t>
            </w:r>
          </w:p>
          <w:p w14:paraId="73B2D088" w14:textId="77777777" w:rsidR="00A95BB3" w:rsidRPr="00A95BB3" w:rsidRDefault="00A95BB3" w:rsidP="00370847">
            <w:pPr>
              <w:widowControl w:val="0"/>
              <w:numPr>
                <w:ilvl w:val="0"/>
                <w:numId w:val="163"/>
              </w:numPr>
              <w:autoSpaceDE w:val="0"/>
              <w:autoSpaceDN w:val="0"/>
              <w:adjustRightInd w:val="0"/>
              <w:spacing w:after="0" w:line="240" w:lineRule="auto"/>
              <w:contextualSpacing/>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Warning signage to be displayed at entrance to store indicating presence of radioactive material</w:t>
            </w:r>
          </w:p>
          <w:p w14:paraId="2DF6EB77"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 xml:space="preserve">Wear reflective vests when working in or near the road or road shoulder as well as any other required personal protective clothing.  </w:t>
            </w:r>
          </w:p>
          <w:p w14:paraId="74B40A05"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4AB52616" w14:textId="77777777" w:rsidTr="00640935">
        <w:trPr>
          <w:jc w:val="center"/>
        </w:trPr>
        <w:tc>
          <w:tcPr>
            <w:tcW w:w="543" w:type="dxa"/>
          </w:tcPr>
          <w:p w14:paraId="7C2A8CE8"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lastRenderedPageBreak/>
              <w:t>38</w:t>
            </w:r>
          </w:p>
        </w:tc>
        <w:tc>
          <w:tcPr>
            <w:tcW w:w="1301" w:type="dxa"/>
          </w:tcPr>
          <w:p w14:paraId="076CA702"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Working at Height</w:t>
            </w:r>
          </w:p>
        </w:tc>
        <w:tc>
          <w:tcPr>
            <w:tcW w:w="2760" w:type="dxa"/>
          </w:tcPr>
          <w:p w14:paraId="6E4F9B9D"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Personnel falling form height</w:t>
            </w:r>
          </w:p>
          <w:p w14:paraId="7F11D675"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Falling debris</w:t>
            </w:r>
          </w:p>
          <w:p w14:paraId="6A5D5397"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Those beneath being injured</w:t>
            </w:r>
          </w:p>
        </w:tc>
        <w:tc>
          <w:tcPr>
            <w:tcW w:w="1209" w:type="dxa"/>
          </w:tcPr>
          <w:p w14:paraId="195CC942"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17A1B70E"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All access equipment is properly constructed (inspections record must be maintained)</w:t>
            </w:r>
          </w:p>
          <w:p w14:paraId="31F851E7"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Only trained personnel construct, dismantle or control the access equipment</w:t>
            </w:r>
          </w:p>
          <w:p w14:paraId="1E6ADF24"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All access equipment must have full toe boards and guardrails - comply with SANS 10085 on erection, use and dismantling of scaffolding</w:t>
            </w:r>
          </w:p>
          <w:p w14:paraId="04FF21DA"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No access equipment may be loaded above the level of the guardrail</w:t>
            </w:r>
          </w:p>
          <w:p w14:paraId="4AC25D65"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No access equipment to be loaded above its safe working load</w:t>
            </w:r>
          </w:p>
          <w:p w14:paraId="1D85C42F"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Where work involves leaning out on an open leading edge, then all personnel are to be fitted with full body harness.  The harness must be connected at all times</w:t>
            </w:r>
          </w:p>
          <w:p w14:paraId="2FC40668"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All fall arrest equipment to be correctly maintained</w:t>
            </w:r>
          </w:p>
          <w:p w14:paraId="0E369AA0" w14:textId="77777777" w:rsidR="00A95BB3" w:rsidRPr="00A95BB3" w:rsidRDefault="00A95BB3" w:rsidP="00370847">
            <w:pPr>
              <w:widowControl w:val="0"/>
              <w:numPr>
                <w:ilvl w:val="0"/>
                <w:numId w:val="139"/>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Ensure if ladders are being used for access, they are either footed or tied.  Also, the ladder must be set at the correct level of 1 in 4 or approximately 75</w:t>
            </w:r>
            <w:r w:rsidRPr="00A95BB3">
              <w:rPr>
                <w:rFonts w:ascii="Arial" w:eastAsia="Times New Roman" w:hAnsi="Arial" w:cs="Arial"/>
                <w:color w:val="000000"/>
                <w:sz w:val="16"/>
                <w:szCs w:val="18"/>
                <w:lang w:val="en-GB"/>
              </w:rPr>
              <w:sym w:font="Symbol" w:char="F0B0"/>
            </w:r>
          </w:p>
          <w:p w14:paraId="5FD6B39B"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r w:rsidR="00A95BB3" w:rsidRPr="00A95BB3" w14:paraId="298DED15" w14:textId="77777777" w:rsidTr="00640935">
        <w:trPr>
          <w:jc w:val="center"/>
        </w:trPr>
        <w:tc>
          <w:tcPr>
            <w:tcW w:w="543" w:type="dxa"/>
          </w:tcPr>
          <w:p w14:paraId="0F6E2D89" w14:textId="77777777" w:rsidR="00A95BB3" w:rsidRPr="00A95BB3" w:rsidRDefault="00A95BB3" w:rsidP="00A95BB3">
            <w:pPr>
              <w:spacing w:after="0" w:line="240" w:lineRule="auto"/>
              <w:rPr>
                <w:rFonts w:ascii="Arial" w:eastAsia="Times New Roman" w:hAnsi="Arial" w:cs="Arial"/>
                <w:sz w:val="20"/>
                <w:szCs w:val="20"/>
                <w:lang w:val="en-GB"/>
              </w:rPr>
            </w:pPr>
            <w:r w:rsidRPr="00A95BB3">
              <w:rPr>
                <w:rFonts w:ascii="Arial" w:eastAsia="Times New Roman" w:hAnsi="Arial" w:cs="Arial"/>
                <w:sz w:val="20"/>
                <w:szCs w:val="20"/>
                <w:lang w:val="en-GB"/>
              </w:rPr>
              <w:t>39</w:t>
            </w:r>
          </w:p>
        </w:tc>
        <w:tc>
          <w:tcPr>
            <w:tcW w:w="1301" w:type="dxa"/>
          </w:tcPr>
          <w:p w14:paraId="10D59286" w14:textId="77777777" w:rsidR="00A95BB3" w:rsidRPr="00A95BB3" w:rsidRDefault="00A95BB3" w:rsidP="00A95BB3">
            <w:pPr>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Work over or next to Water</w:t>
            </w:r>
          </w:p>
        </w:tc>
        <w:tc>
          <w:tcPr>
            <w:tcW w:w="2760" w:type="dxa"/>
          </w:tcPr>
          <w:p w14:paraId="6C62E988" w14:textId="77777777" w:rsidR="00A95BB3" w:rsidRPr="00A95BB3" w:rsidRDefault="00A95BB3" w:rsidP="00A95BB3">
            <w:pPr>
              <w:spacing w:after="0" w:line="240" w:lineRule="auto"/>
              <w:rPr>
                <w:rFonts w:ascii="Arial" w:eastAsia="Times New Roman" w:hAnsi="Arial" w:cs="Arial"/>
                <w:sz w:val="16"/>
                <w:szCs w:val="18"/>
                <w:lang w:val="en-GB"/>
              </w:rPr>
            </w:pPr>
            <w:r w:rsidRPr="00A95BB3">
              <w:rPr>
                <w:rFonts w:ascii="Arial" w:eastAsia="Times New Roman" w:hAnsi="Arial" w:cs="Arial"/>
                <w:sz w:val="16"/>
                <w:szCs w:val="18"/>
                <w:lang w:val="en-GB"/>
              </w:rPr>
              <w:t>Drowning</w:t>
            </w:r>
          </w:p>
          <w:p w14:paraId="29A5F1DB" w14:textId="77777777" w:rsidR="00A95BB3" w:rsidRPr="00A95BB3" w:rsidRDefault="00A95BB3" w:rsidP="00A95BB3">
            <w:pPr>
              <w:spacing w:after="0" w:line="240" w:lineRule="auto"/>
              <w:rPr>
                <w:rFonts w:ascii="Arial" w:eastAsia="Times New Roman" w:hAnsi="Arial" w:cs="Arial"/>
                <w:sz w:val="16"/>
                <w:szCs w:val="18"/>
                <w:lang w:val="en-GB"/>
              </w:rPr>
            </w:pPr>
          </w:p>
        </w:tc>
        <w:tc>
          <w:tcPr>
            <w:tcW w:w="1209" w:type="dxa"/>
          </w:tcPr>
          <w:p w14:paraId="5E3C2451" w14:textId="77777777" w:rsidR="00A95BB3" w:rsidRPr="00A95BB3" w:rsidRDefault="00A95BB3" w:rsidP="00A95BB3">
            <w:pPr>
              <w:spacing w:after="0" w:line="240" w:lineRule="auto"/>
              <w:jc w:val="center"/>
              <w:rPr>
                <w:rFonts w:ascii="Arial" w:eastAsia="Times New Roman" w:hAnsi="Arial" w:cs="Arial"/>
                <w:sz w:val="16"/>
                <w:szCs w:val="16"/>
                <w:lang w:val="en-GB"/>
              </w:rPr>
            </w:pPr>
            <w:r w:rsidRPr="00A95BB3">
              <w:rPr>
                <w:rFonts w:ascii="Arial" w:eastAsia="Times New Roman" w:hAnsi="Arial" w:cs="Arial"/>
                <w:sz w:val="16"/>
                <w:szCs w:val="16"/>
                <w:lang w:val="en-GB"/>
              </w:rPr>
              <w:t>H</w:t>
            </w:r>
          </w:p>
        </w:tc>
        <w:tc>
          <w:tcPr>
            <w:tcW w:w="3685" w:type="dxa"/>
          </w:tcPr>
          <w:p w14:paraId="444A1563" w14:textId="77777777" w:rsidR="00A95BB3" w:rsidRPr="00A95BB3" w:rsidRDefault="00A95BB3" w:rsidP="00370847">
            <w:pPr>
              <w:widowControl w:val="0"/>
              <w:numPr>
                <w:ilvl w:val="0"/>
                <w:numId w:val="141"/>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Evaluate depth of water, height above water that work takes place, whether workers can swim or not and then determine safety precautions required:  these may include such measures such as barriers, signage, life belts, safety harnesses, etc</w:t>
            </w:r>
          </w:p>
          <w:p w14:paraId="69234843" w14:textId="77777777" w:rsidR="00A95BB3" w:rsidRPr="00A95BB3" w:rsidRDefault="00A95BB3" w:rsidP="00370847">
            <w:pPr>
              <w:widowControl w:val="0"/>
              <w:numPr>
                <w:ilvl w:val="0"/>
                <w:numId w:val="141"/>
              </w:numPr>
              <w:autoSpaceDE w:val="0"/>
              <w:autoSpaceDN w:val="0"/>
              <w:adjustRightInd w:val="0"/>
              <w:spacing w:after="0" w:line="240" w:lineRule="auto"/>
              <w:rPr>
                <w:rFonts w:ascii="Arial" w:eastAsia="Times New Roman" w:hAnsi="Arial" w:cs="Arial"/>
                <w:color w:val="000000"/>
                <w:sz w:val="16"/>
                <w:szCs w:val="18"/>
                <w:lang w:val="en-GB"/>
              </w:rPr>
            </w:pPr>
            <w:r w:rsidRPr="00A95BB3">
              <w:rPr>
                <w:rFonts w:ascii="Arial" w:eastAsia="Times New Roman" w:hAnsi="Arial" w:cs="Arial"/>
                <w:color w:val="000000"/>
                <w:sz w:val="16"/>
                <w:szCs w:val="18"/>
                <w:lang w:val="en-GB"/>
              </w:rPr>
              <w:t>When working on river/harbour/dam edge - erect life saving devices and barriers to protect workers and vehicles (stop blocks may also be required).  Only trained and competent persons to be used.</w:t>
            </w:r>
          </w:p>
          <w:p w14:paraId="09980F41" w14:textId="77777777" w:rsidR="00A95BB3" w:rsidRPr="00A95BB3" w:rsidRDefault="00A95BB3" w:rsidP="00A95BB3">
            <w:pPr>
              <w:spacing w:after="0" w:line="240" w:lineRule="auto"/>
              <w:rPr>
                <w:rFonts w:ascii="Arial" w:eastAsia="Times New Roman" w:hAnsi="Arial" w:cs="Arial"/>
                <w:color w:val="000000"/>
                <w:sz w:val="16"/>
                <w:szCs w:val="18"/>
                <w:lang w:val="en-GB"/>
              </w:rPr>
            </w:pPr>
          </w:p>
        </w:tc>
      </w:tr>
    </w:tbl>
    <w:p w14:paraId="44CD0882" w14:textId="77777777" w:rsidR="00A95BB3" w:rsidRPr="00A95BB3" w:rsidRDefault="00A95BB3" w:rsidP="00A95BB3">
      <w:pPr>
        <w:spacing w:after="0" w:line="240" w:lineRule="auto"/>
        <w:rPr>
          <w:rFonts w:ascii="Arial" w:eastAsia="Times New Roman" w:hAnsi="Arial" w:cs="Arial"/>
          <w:sz w:val="24"/>
          <w:szCs w:val="24"/>
          <w:lang w:val="en-GB"/>
        </w:rPr>
      </w:pPr>
    </w:p>
    <w:p w14:paraId="08CC40D1" w14:textId="77777777" w:rsidR="00A95BB3" w:rsidRPr="00A95BB3" w:rsidRDefault="00A95BB3" w:rsidP="00A95BB3">
      <w:pPr>
        <w:spacing w:after="0" w:line="240" w:lineRule="auto"/>
        <w:rPr>
          <w:rFonts w:ascii="Arial" w:eastAsia="Times New Roman" w:hAnsi="Arial" w:cs="Arial"/>
          <w:sz w:val="24"/>
          <w:szCs w:val="24"/>
          <w:lang w:val="en-GB"/>
        </w:rPr>
      </w:pPr>
    </w:p>
    <w:p w14:paraId="1EDF4062" w14:textId="77777777" w:rsidR="00A95BB3" w:rsidRPr="00A95BB3" w:rsidRDefault="00A95BB3" w:rsidP="00A95BB3">
      <w:pPr>
        <w:spacing w:after="0" w:line="240" w:lineRule="auto"/>
        <w:rPr>
          <w:rFonts w:ascii="Arial" w:eastAsia="Times New Roman" w:hAnsi="Arial" w:cs="Arial"/>
          <w:sz w:val="24"/>
          <w:szCs w:val="24"/>
          <w:lang w:val="en-GB"/>
        </w:rPr>
      </w:pPr>
    </w:p>
    <w:p w14:paraId="75B5BAC0" w14:textId="77777777" w:rsidR="00A95BB3" w:rsidRPr="00A95BB3" w:rsidRDefault="00A95BB3" w:rsidP="00A95BB3">
      <w:pPr>
        <w:spacing w:after="0" w:line="240" w:lineRule="auto"/>
        <w:rPr>
          <w:rFonts w:ascii="Arial" w:eastAsia="Times New Roman" w:hAnsi="Arial" w:cs="Arial"/>
          <w:sz w:val="24"/>
          <w:szCs w:val="24"/>
          <w:lang w:val="en-GB"/>
        </w:rPr>
      </w:pPr>
    </w:p>
    <w:p w14:paraId="57CA5F12" w14:textId="77777777" w:rsidR="00A95BB3" w:rsidRPr="00A95BB3" w:rsidRDefault="00A95BB3" w:rsidP="00A95BB3">
      <w:pPr>
        <w:spacing w:after="0" w:line="240" w:lineRule="auto"/>
        <w:rPr>
          <w:rFonts w:ascii="Arial" w:eastAsia="Times New Roman" w:hAnsi="Arial" w:cs="Arial"/>
          <w:sz w:val="24"/>
          <w:szCs w:val="24"/>
          <w:lang w:val="en-GB"/>
        </w:rPr>
      </w:pPr>
    </w:p>
    <w:p w14:paraId="09AE112E" w14:textId="77777777" w:rsidR="00A95BB3" w:rsidRPr="00A95BB3" w:rsidRDefault="00A95BB3" w:rsidP="00A95BB3">
      <w:pPr>
        <w:spacing w:after="0" w:line="240" w:lineRule="auto"/>
        <w:rPr>
          <w:rFonts w:ascii="Arial" w:eastAsia="Times New Roman" w:hAnsi="Arial" w:cs="Arial"/>
          <w:sz w:val="24"/>
          <w:szCs w:val="24"/>
          <w:lang w:val="en-GB"/>
        </w:rPr>
      </w:pPr>
    </w:p>
    <w:p w14:paraId="75D5CACE" w14:textId="77777777" w:rsidR="00A95BB3" w:rsidRPr="00A95BB3" w:rsidRDefault="00A95BB3" w:rsidP="00A95BB3">
      <w:pPr>
        <w:spacing w:after="0" w:line="240" w:lineRule="auto"/>
        <w:ind w:left="-142"/>
        <w:jc w:val="center"/>
        <w:rPr>
          <w:rFonts w:ascii="Arial" w:eastAsia="Times New Roman" w:hAnsi="Arial" w:cs="Arial"/>
          <w:b/>
          <w:sz w:val="20"/>
          <w:szCs w:val="20"/>
          <w:lang w:val="en-GB"/>
        </w:rPr>
      </w:pPr>
      <w:r w:rsidRPr="00A95BB3">
        <w:rPr>
          <w:rFonts w:ascii="Arial" w:eastAsia="Times New Roman" w:hAnsi="Arial" w:cs="Arial"/>
          <w:sz w:val="24"/>
          <w:szCs w:val="24"/>
          <w:lang w:val="en-GB"/>
        </w:rPr>
        <w:br w:type="page"/>
      </w:r>
      <w:r w:rsidRPr="00A95BB3">
        <w:rPr>
          <w:rFonts w:ascii="Arial" w:eastAsia="Times New Roman" w:hAnsi="Arial" w:cs="Arial"/>
          <w:b/>
          <w:sz w:val="20"/>
          <w:szCs w:val="20"/>
          <w:lang w:val="en-GB"/>
        </w:rPr>
        <w:lastRenderedPageBreak/>
        <w:t>ISSUE REGISTER</w:t>
      </w:r>
    </w:p>
    <w:p w14:paraId="25D22A69" w14:textId="77777777" w:rsidR="00A95BB3" w:rsidRPr="00A95BB3" w:rsidRDefault="00A95BB3" w:rsidP="00A95BB3">
      <w:pPr>
        <w:spacing w:after="0" w:line="240" w:lineRule="auto"/>
        <w:jc w:val="center"/>
        <w:rPr>
          <w:rFonts w:ascii="Arial" w:eastAsia="Times New Roman" w:hAnsi="Arial" w:cs="Arial"/>
          <w:b/>
          <w:sz w:val="20"/>
          <w:szCs w:val="20"/>
          <w:u w:val="single"/>
          <w:lang w:val="en-GB"/>
        </w:rPr>
      </w:pP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2551"/>
        <w:gridCol w:w="1984"/>
        <w:gridCol w:w="1985"/>
      </w:tblGrid>
      <w:tr w:rsidR="00A95BB3" w:rsidRPr="00A95BB3" w14:paraId="258F6D0A" w14:textId="77777777" w:rsidTr="00640935">
        <w:trPr>
          <w:trHeight w:val="745"/>
          <w:jc w:val="center"/>
        </w:trPr>
        <w:tc>
          <w:tcPr>
            <w:tcW w:w="2978" w:type="dxa"/>
            <w:vAlign w:val="center"/>
          </w:tcPr>
          <w:p w14:paraId="0AB1D571" w14:textId="77777777" w:rsidR="00A95BB3" w:rsidRPr="00A95BB3" w:rsidRDefault="00A95BB3" w:rsidP="00A95BB3">
            <w:pPr>
              <w:spacing w:after="0" w:line="240" w:lineRule="auto"/>
              <w:jc w:val="center"/>
              <w:rPr>
                <w:rFonts w:ascii="Arial" w:eastAsia="Times New Roman" w:hAnsi="Arial" w:cs="Arial"/>
                <w:b/>
                <w:sz w:val="20"/>
                <w:szCs w:val="32"/>
                <w:lang w:val="en-GB"/>
              </w:rPr>
            </w:pPr>
            <w:r w:rsidRPr="00A95BB3">
              <w:rPr>
                <w:rFonts w:ascii="Arial" w:eastAsia="Times New Roman" w:hAnsi="Arial" w:cs="Arial"/>
                <w:b/>
                <w:sz w:val="20"/>
                <w:szCs w:val="32"/>
                <w:lang w:val="en-GB"/>
              </w:rPr>
              <w:t>Date of Original Safety Specification Compilation</w:t>
            </w:r>
          </w:p>
        </w:tc>
        <w:tc>
          <w:tcPr>
            <w:tcW w:w="2551" w:type="dxa"/>
            <w:vAlign w:val="center"/>
          </w:tcPr>
          <w:p w14:paraId="6355F49D" w14:textId="77777777" w:rsidR="00A95BB3" w:rsidRPr="00A95BB3" w:rsidRDefault="00A95BB3" w:rsidP="00A95BB3">
            <w:pPr>
              <w:spacing w:after="0" w:line="240" w:lineRule="auto"/>
              <w:jc w:val="center"/>
              <w:rPr>
                <w:rFonts w:ascii="Arial" w:eastAsia="Times New Roman" w:hAnsi="Arial" w:cs="Arial"/>
                <w:b/>
                <w:sz w:val="20"/>
                <w:szCs w:val="32"/>
                <w:lang w:val="en-GB"/>
              </w:rPr>
            </w:pPr>
            <w:r w:rsidRPr="00A95BB3">
              <w:rPr>
                <w:rFonts w:ascii="Arial" w:eastAsia="Times New Roman" w:hAnsi="Arial" w:cs="Arial"/>
                <w:b/>
                <w:sz w:val="20"/>
                <w:szCs w:val="32"/>
                <w:lang w:val="en-GB"/>
              </w:rPr>
              <w:t>Compiled By</w:t>
            </w:r>
          </w:p>
        </w:tc>
        <w:tc>
          <w:tcPr>
            <w:tcW w:w="1984" w:type="dxa"/>
            <w:vAlign w:val="center"/>
          </w:tcPr>
          <w:p w14:paraId="73961D73" w14:textId="77777777" w:rsidR="00A95BB3" w:rsidRPr="00A95BB3" w:rsidRDefault="00A95BB3" w:rsidP="00A95BB3">
            <w:pPr>
              <w:spacing w:after="0" w:line="240" w:lineRule="auto"/>
              <w:jc w:val="center"/>
              <w:rPr>
                <w:rFonts w:ascii="Arial" w:eastAsia="Times New Roman" w:hAnsi="Arial" w:cs="Arial"/>
                <w:b/>
                <w:sz w:val="20"/>
                <w:szCs w:val="32"/>
                <w:lang w:val="en-GB"/>
              </w:rPr>
            </w:pPr>
            <w:r w:rsidRPr="00A95BB3">
              <w:rPr>
                <w:rFonts w:ascii="Arial" w:eastAsia="Times New Roman" w:hAnsi="Arial" w:cs="Arial"/>
                <w:b/>
                <w:sz w:val="20"/>
                <w:szCs w:val="32"/>
                <w:lang w:val="en-GB"/>
              </w:rPr>
              <w:t>Issue Date</w:t>
            </w:r>
          </w:p>
        </w:tc>
        <w:tc>
          <w:tcPr>
            <w:tcW w:w="1985" w:type="dxa"/>
            <w:vAlign w:val="center"/>
          </w:tcPr>
          <w:p w14:paraId="60F4ACA0" w14:textId="77777777" w:rsidR="00A95BB3" w:rsidRPr="00A95BB3" w:rsidRDefault="00A95BB3" w:rsidP="00A95BB3">
            <w:pPr>
              <w:spacing w:after="0" w:line="240" w:lineRule="auto"/>
              <w:jc w:val="center"/>
              <w:rPr>
                <w:rFonts w:ascii="Arial" w:eastAsia="Times New Roman" w:hAnsi="Arial" w:cs="Arial"/>
                <w:b/>
                <w:sz w:val="20"/>
                <w:szCs w:val="32"/>
                <w:lang w:val="en-GB"/>
              </w:rPr>
            </w:pPr>
            <w:r w:rsidRPr="00A95BB3">
              <w:rPr>
                <w:rFonts w:ascii="Arial" w:eastAsia="Times New Roman" w:hAnsi="Arial" w:cs="Arial"/>
                <w:b/>
                <w:sz w:val="20"/>
                <w:szCs w:val="32"/>
                <w:lang w:val="en-GB"/>
              </w:rPr>
              <w:t>Revision Date</w:t>
            </w:r>
          </w:p>
        </w:tc>
      </w:tr>
      <w:tr w:rsidR="00A95BB3" w:rsidRPr="00A95BB3" w14:paraId="2DA1C860" w14:textId="77777777" w:rsidTr="00640935">
        <w:trPr>
          <w:trHeight w:val="495"/>
          <w:jc w:val="center"/>
        </w:trPr>
        <w:tc>
          <w:tcPr>
            <w:tcW w:w="2978" w:type="dxa"/>
            <w:vAlign w:val="center"/>
          </w:tcPr>
          <w:p w14:paraId="0A56D63A" w14:textId="77777777" w:rsidR="00A95BB3" w:rsidRPr="00A95BB3" w:rsidRDefault="00A95BB3" w:rsidP="00A95BB3">
            <w:pPr>
              <w:spacing w:after="0" w:line="240" w:lineRule="auto"/>
              <w:rPr>
                <w:rFonts w:ascii="Arial" w:eastAsia="Times New Roman" w:hAnsi="Arial" w:cs="Arial"/>
                <w:sz w:val="20"/>
                <w:szCs w:val="32"/>
                <w:lang w:val="en-GB"/>
              </w:rPr>
            </w:pPr>
          </w:p>
        </w:tc>
        <w:tc>
          <w:tcPr>
            <w:tcW w:w="2551" w:type="dxa"/>
            <w:vAlign w:val="center"/>
          </w:tcPr>
          <w:p w14:paraId="40652E63" w14:textId="77777777" w:rsidR="00A95BB3" w:rsidRPr="00A95BB3" w:rsidRDefault="00A95BB3" w:rsidP="00A95BB3">
            <w:pPr>
              <w:spacing w:after="0" w:line="240" w:lineRule="auto"/>
              <w:rPr>
                <w:rFonts w:ascii="Arial" w:eastAsia="Times New Roman" w:hAnsi="Arial" w:cs="Arial"/>
                <w:sz w:val="20"/>
                <w:szCs w:val="32"/>
                <w:lang w:val="en-GB"/>
              </w:rPr>
            </w:pPr>
          </w:p>
        </w:tc>
        <w:tc>
          <w:tcPr>
            <w:tcW w:w="1984" w:type="dxa"/>
            <w:vAlign w:val="center"/>
          </w:tcPr>
          <w:p w14:paraId="04B1521A" w14:textId="77777777" w:rsidR="00A95BB3" w:rsidRPr="00A95BB3" w:rsidRDefault="00A95BB3" w:rsidP="00A95BB3">
            <w:pPr>
              <w:spacing w:after="0" w:line="240" w:lineRule="auto"/>
              <w:rPr>
                <w:rFonts w:ascii="Arial" w:eastAsia="Times New Roman" w:hAnsi="Arial" w:cs="Arial"/>
                <w:sz w:val="20"/>
                <w:szCs w:val="32"/>
                <w:lang w:val="en-GB"/>
              </w:rPr>
            </w:pPr>
          </w:p>
        </w:tc>
        <w:tc>
          <w:tcPr>
            <w:tcW w:w="1985" w:type="dxa"/>
            <w:vAlign w:val="center"/>
          </w:tcPr>
          <w:p w14:paraId="21A76386" w14:textId="77777777" w:rsidR="00A95BB3" w:rsidRPr="00A95BB3" w:rsidRDefault="00A95BB3" w:rsidP="00A95BB3">
            <w:pPr>
              <w:spacing w:after="0" w:line="240" w:lineRule="auto"/>
              <w:rPr>
                <w:rFonts w:ascii="Arial" w:eastAsia="Times New Roman" w:hAnsi="Arial" w:cs="Arial"/>
                <w:b/>
                <w:sz w:val="20"/>
                <w:szCs w:val="32"/>
                <w:lang w:val="en-GB"/>
              </w:rPr>
            </w:pPr>
          </w:p>
        </w:tc>
      </w:tr>
      <w:tr w:rsidR="00A95BB3" w:rsidRPr="00A95BB3" w14:paraId="42D05266" w14:textId="77777777" w:rsidTr="00640935">
        <w:trPr>
          <w:trHeight w:val="495"/>
          <w:jc w:val="center"/>
        </w:trPr>
        <w:tc>
          <w:tcPr>
            <w:tcW w:w="2978" w:type="dxa"/>
            <w:vAlign w:val="center"/>
          </w:tcPr>
          <w:p w14:paraId="3290C34C" w14:textId="77777777" w:rsidR="00A95BB3" w:rsidRPr="00A95BB3" w:rsidRDefault="00A95BB3" w:rsidP="00A95BB3">
            <w:pPr>
              <w:spacing w:after="0" w:line="240" w:lineRule="auto"/>
              <w:rPr>
                <w:rFonts w:ascii="Arial" w:eastAsia="Times New Roman" w:hAnsi="Arial" w:cs="Arial"/>
                <w:b/>
                <w:sz w:val="20"/>
                <w:szCs w:val="32"/>
                <w:lang w:val="en-GB"/>
              </w:rPr>
            </w:pPr>
          </w:p>
        </w:tc>
        <w:tc>
          <w:tcPr>
            <w:tcW w:w="2551" w:type="dxa"/>
            <w:vAlign w:val="center"/>
          </w:tcPr>
          <w:p w14:paraId="76A10BD4" w14:textId="77777777" w:rsidR="00A95BB3" w:rsidRPr="00A95BB3" w:rsidRDefault="00A95BB3" w:rsidP="00A95BB3">
            <w:pPr>
              <w:spacing w:after="0" w:line="240" w:lineRule="auto"/>
              <w:rPr>
                <w:rFonts w:ascii="Arial" w:eastAsia="Times New Roman" w:hAnsi="Arial" w:cs="Arial"/>
                <w:b/>
                <w:sz w:val="20"/>
                <w:szCs w:val="32"/>
                <w:lang w:val="en-GB"/>
              </w:rPr>
            </w:pPr>
          </w:p>
        </w:tc>
        <w:tc>
          <w:tcPr>
            <w:tcW w:w="1984" w:type="dxa"/>
            <w:vAlign w:val="center"/>
          </w:tcPr>
          <w:p w14:paraId="1B4FC053" w14:textId="77777777" w:rsidR="00A95BB3" w:rsidRPr="00A95BB3" w:rsidRDefault="00A95BB3" w:rsidP="00A95BB3">
            <w:pPr>
              <w:spacing w:after="0" w:line="240" w:lineRule="auto"/>
              <w:rPr>
                <w:rFonts w:ascii="Arial" w:eastAsia="Times New Roman" w:hAnsi="Arial" w:cs="Arial"/>
                <w:b/>
                <w:sz w:val="20"/>
                <w:szCs w:val="32"/>
                <w:lang w:val="en-GB"/>
              </w:rPr>
            </w:pPr>
          </w:p>
        </w:tc>
        <w:tc>
          <w:tcPr>
            <w:tcW w:w="1985" w:type="dxa"/>
            <w:vAlign w:val="center"/>
          </w:tcPr>
          <w:p w14:paraId="5D91F0D0" w14:textId="77777777" w:rsidR="00A95BB3" w:rsidRPr="00A95BB3" w:rsidRDefault="00A95BB3" w:rsidP="00A95BB3">
            <w:pPr>
              <w:spacing w:after="0" w:line="240" w:lineRule="auto"/>
              <w:rPr>
                <w:rFonts w:ascii="Arial" w:eastAsia="Times New Roman" w:hAnsi="Arial" w:cs="Arial"/>
                <w:b/>
                <w:sz w:val="20"/>
                <w:szCs w:val="32"/>
                <w:lang w:val="en-GB"/>
              </w:rPr>
            </w:pPr>
          </w:p>
        </w:tc>
      </w:tr>
      <w:tr w:rsidR="00A95BB3" w:rsidRPr="00A95BB3" w14:paraId="04EE2E28" w14:textId="77777777" w:rsidTr="00640935">
        <w:trPr>
          <w:trHeight w:val="495"/>
          <w:jc w:val="center"/>
        </w:trPr>
        <w:tc>
          <w:tcPr>
            <w:tcW w:w="2978" w:type="dxa"/>
            <w:vAlign w:val="center"/>
          </w:tcPr>
          <w:p w14:paraId="4CF5F00A" w14:textId="77777777" w:rsidR="00A95BB3" w:rsidRPr="00A95BB3" w:rsidRDefault="00A95BB3" w:rsidP="00A95BB3">
            <w:pPr>
              <w:spacing w:after="0" w:line="240" w:lineRule="auto"/>
              <w:rPr>
                <w:rFonts w:ascii="Arial" w:eastAsia="Times New Roman" w:hAnsi="Arial" w:cs="Arial"/>
                <w:b/>
                <w:sz w:val="20"/>
                <w:szCs w:val="32"/>
                <w:lang w:val="en-GB"/>
              </w:rPr>
            </w:pPr>
          </w:p>
        </w:tc>
        <w:tc>
          <w:tcPr>
            <w:tcW w:w="2551" w:type="dxa"/>
            <w:vAlign w:val="center"/>
          </w:tcPr>
          <w:p w14:paraId="1206996F" w14:textId="77777777" w:rsidR="00A95BB3" w:rsidRPr="00A95BB3" w:rsidRDefault="00A95BB3" w:rsidP="00A95BB3">
            <w:pPr>
              <w:spacing w:after="0" w:line="240" w:lineRule="auto"/>
              <w:rPr>
                <w:rFonts w:ascii="Arial" w:eastAsia="Times New Roman" w:hAnsi="Arial" w:cs="Arial"/>
                <w:b/>
                <w:sz w:val="20"/>
                <w:szCs w:val="32"/>
                <w:lang w:val="en-GB"/>
              </w:rPr>
            </w:pPr>
          </w:p>
        </w:tc>
        <w:tc>
          <w:tcPr>
            <w:tcW w:w="1984" w:type="dxa"/>
            <w:vAlign w:val="center"/>
          </w:tcPr>
          <w:p w14:paraId="2238FD16" w14:textId="77777777" w:rsidR="00A95BB3" w:rsidRPr="00A95BB3" w:rsidRDefault="00A95BB3" w:rsidP="00A95BB3">
            <w:pPr>
              <w:spacing w:after="0" w:line="240" w:lineRule="auto"/>
              <w:rPr>
                <w:rFonts w:ascii="Arial" w:eastAsia="Times New Roman" w:hAnsi="Arial" w:cs="Arial"/>
                <w:b/>
                <w:sz w:val="20"/>
                <w:szCs w:val="32"/>
                <w:lang w:val="en-GB"/>
              </w:rPr>
            </w:pPr>
          </w:p>
        </w:tc>
        <w:tc>
          <w:tcPr>
            <w:tcW w:w="1985" w:type="dxa"/>
            <w:vAlign w:val="center"/>
          </w:tcPr>
          <w:p w14:paraId="7F51EC96" w14:textId="77777777" w:rsidR="00A95BB3" w:rsidRPr="00A95BB3" w:rsidRDefault="00A95BB3" w:rsidP="00A95BB3">
            <w:pPr>
              <w:spacing w:after="0" w:line="240" w:lineRule="auto"/>
              <w:rPr>
                <w:rFonts w:ascii="Arial" w:eastAsia="Times New Roman" w:hAnsi="Arial" w:cs="Arial"/>
                <w:b/>
                <w:sz w:val="20"/>
                <w:szCs w:val="32"/>
                <w:lang w:val="en-GB"/>
              </w:rPr>
            </w:pPr>
          </w:p>
        </w:tc>
      </w:tr>
      <w:tr w:rsidR="00A95BB3" w:rsidRPr="00A95BB3" w14:paraId="06225BFB" w14:textId="77777777" w:rsidTr="00640935">
        <w:trPr>
          <w:trHeight w:val="495"/>
          <w:jc w:val="center"/>
        </w:trPr>
        <w:tc>
          <w:tcPr>
            <w:tcW w:w="2978" w:type="dxa"/>
            <w:vAlign w:val="center"/>
          </w:tcPr>
          <w:p w14:paraId="406D6B27" w14:textId="77777777" w:rsidR="00A95BB3" w:rsidRPr="00A95BB3" w:rsidRDefault="00A95BB3" w:rsidP="00A95BB3">
            <w:pPr>
              <w:spacing w:after="0" w:line="240" w:lineRule="auto"/>
              <w:rPr>
                <w:rFonts w:ascii="Arial" w:eastAsia="Times New Roman" w:hAnsi="Arial" w:cs="Arial"/>
                <w:b/>
                <w:sz w:val="20"/>
                <w:szCs w:val="32"/>
                <w:lang w:val="en-GB"/>
              </w:rPr>
            </w:pPr>
          </w:p>
        </w:tc>
        <w:tc>
          <w:tcPr>
            <w:tcW w:w="2551" w:type="dxa"/>
            <w:vAlign w:val="center"/>
          </w:tcPr>
          <w:p w14:paraId="40B4A0F8" w14:textId="77777777" w:rsidR="00A95BB3" w:rsidRPr="00A95BB3" w:rsidRDefault="00A95BB3" w:rsidP="00A95BB3">
            <w:pPr>
              <w:spacing w:after="0" w:line="240" w:lineRule="auto"/>
              <w:rPr>
                <w:rFonts w:ascii="Arial" w:eastAsia="Times New Roman" w:hAnsi="Arial" w:cs="Arial"/>
                <w:b/>
                <w:sz w:val="20"/>
                <w:szCs w:val="32"/>
                <w:lang w:val="en-GB"/>
              </w:rPr>
            </w:pPr>
          </w:p>
        </w:tc>
        <w:tc>
          <w:tcPr>
            <w:tcW w:w="1984" w:type="dxa"/>
            <w:vAlign w:val="center"/>
          </w:tcPr>
          <w:p w14:paraId="6C900FD9" w14:textId="77777777" w:rsidR="00A95BB3" w:rsidRPr="00A95BB3" w:rsidRDefault="00A95BB3" w:rsidP="00A95BB3">
            <w:pPr>
              <w:spacing w:after="0" w:line="240" w:lineRule="auto"/>
              <w:rPr>
                <w:rFonts w:ascii="Arial" w:eastAsia="Times New Roman" w:hAnsi="Arial" w:cs="Arial"/>
                <w:b/>
                <w:sz w:val="20"/>
                <w:szCs w:val="32"/>
                <w:lang w:val="en-GB"/>
              </w:rPr>
            </w:pPr>
          </w:p>
        </w:tc>
        <w:tc>
          <w:tcPr>
            <w:tcW w:w="1985" w:type="dxa"/>
            <w:vAlign w:val="center"/>
          </w:tcPr>
          <w:p w14:paraId="6DBCFC27" w14:textId="77777777" w:rsidR="00A95BB3" w:rsidRPr="00A95BB3" w:rsidRDefault="00A95BB3" w:rsidP="00A95BB3">
            <w:pPr>
              <w:spacing w:after="0" w:line="240" w:lineRule="auto"/>
              <w:rPr>
                <w:rFonts w:ascii="Arial" w:eastAsia="Times New Roman" w:hAnsi="Arial" w:cs="Arial"/>
                <w:b/>
                <w:sz w:val="20"/>
                <w:szCs w:val="32"/>
                <w:lang w:val="en-GB"/>
              </w:rPr>
            </w:pPr>
          </w:p>
        </w:tc>
      </w:tr>
    </w:tbl>
    <w:p w14:paraId="6F2F70BE" w14:textId="77777777" w:rsidR="00A95BB3" w:rsidRPr="00A95BB3" w:rsidRDefault="00A95BB3" w:rsidP="00A95BB3">
      <w:pPr>
        <w:spacing w:after="0" w:line="240" w:lineRule="auto"/>
        <w:ind w:left="567" w:firstLine="2160"/>
        <w:rPr>
          <w:rFonts w:ascii="Arial" w:eastAsia="Times New Roman" w:hAnsi="Arial" w:cs="Arial"/>
          <w:b/>
          <w:sz w:val="20"/>
          <w:szCs w:val="32"/>
          <w:lang w:val="en-GB"/>
        </w:rPr>
      </w:pPr>
    </w:p>
    <w:p w14:paraId="0A050A95"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7E73BCC8"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Acknowledgement:</w:t>
      </w:r>
    </w:p>
    <w:p w14:paraId="391E4FE0"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5AEB0ABB"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06079748"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jc w:val="both"/>
        <w:rPr>
          <w:rFonts w:ascii="Arial" w:eastAsia="Times New Roman" w:hAnsi="Arial" w:cs="Arial"/>
          <w:sz w:val="20"/>
          <w:szCs w:val="24"/>
          <w:lang w:val="en-GB"/>
        </w:rPr>
      </w:pPr>
      <w:r w:rsidRPr="00A95BB3">
        <w:rPr>
          <w:rFonts w:ascii="Arial" w:eastAsia="Times New Roman" w:hAnsi="Arial" w:cs="Arial"/>
          <w:sz w:val="20"/>
          <w:szCs w:val="24"/>
          <w:lang w:val="en-GB"/>
        </w:rPr>
        <w:t>I, ______________________________________________________________________representing</w:t>
      </w:r>
    </w:p>
    <w:p w14:paraId="6C43557C"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jc w:val="both"/>
        <w:rPr>
          <w:rFonts w:ascii="Arial" w:eastAsia="Times New Roman" w:hAnsi="Arial" w:cs="Arial"/>
          <w:sz w:val="20"/>
          <w:szCs w:val="24"/>
          <w:lang w:val="en-GB"/>
        </w:rPr>
      </w:pPr>
    </w:p>
    <w:p w14:paraId="6E3355F4"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360" w:lineRule="auto"/>
        <w:jc w:val="both"/>
        <w:rPr>
          <w:rFonts w:ascii="Arial" w:eastAsia="Times New Roman" w:hAnsi="Arial" w:cs="Arial"/>
          <w:sz w:val="20"/>
          <w:szCs w:val="24"/>
          <w:lang w:val="en-GB"/>
        </w:rPr>
      </w:pPr>
      <w:r w:rsidRPr="00A95BB3">
        <w:rPr>
          <w:rFonts w:ascii="Arial" w:eastAsia="Times New Roman" w:hAnsi="Arial" w:cs="Arial"/>
          <w:sz w:val="20"/>
          <w:szCs w:val="24"/>
          <w:lang w:val="en-GB"/>
        </w:rPr>
        <w:t>___________________________________________________________(Contractor), have satisfied myself with the content of this Health and Safety Specification and shall ensure that our employees and contractors on site comply with the requirements of this document, our safety documentation and health and safety legislation.</w:t>
      </w:r>
    </w:p>
    <w:p w14:paraId="42755EA9"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360" w:lineRule="auto"/>
        <w:rPr>
          <w:rFonts w:ascii="Arial" w:eastAsia="Times New Roman" w:hAnsi="Arial" w:cs="Arial"/>
          <w:sz w:val="20"/>
          <w:szCs w:val="24"/>
          <w:lang w:val="en-GB"/>
        </w:rPr>
      </w:pPr>
    </w:p>
    <w:p w14:paraId="2BBD5E53"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360" w:lineRule="auto"/>
        <w:rPr>
          <w:rFonts w:ascii="Arial" w:eastAsia="Times New Roman" w:hAnsi="Arial" w:cs="Arial"/>
          <w:sz w:val="20"/>
          <w:szCs w:val="24"/>
          <w:lang w:val="en-GB"/>
        </w:rPr>
      </w:pPr>
    </w:p>
    <w:p w14:paraId="1AD86355"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7A676ACC"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__________________________________________</w:t>
      </w:r>
      <w:r w:rsidRPr="00A95BB3">
        <w:rPr>
          <w:rFonts w:ascii="Arial" w:eastAsia="Times New Roman" w:hAnsi="Arial" w:cs="Arial"/>
          <w:sz w:val="20"/>
          <w:szCs w:val="24"/>
          <w:lang w:val="en-GB"/>
        </w:rPr>
        <w:tab/>
        <w:t>______________________________</w:t>
      </w:r>
    </w:p>
    <w:p w14:paraId="6C7919C7"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7CDEE94A"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t>Signature of Contractor</w:t>
      </w: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r>
      <w:r w:rsidRPr="00A95BB3">
        <w:rPr>
          <w:rFonts w:ascii="Arial" w:eastAsia="Times New Roman" w:hAnsi="Arial" w:cs="Arial"/>
          <w:sz w:val="20"/>
          <w:szCs w:val="24"/>
          <w:lang w:val="en-GB"/>
        </w:rPr>
        <w:tab/>
        <w:t>Date</w:t>
      </w:r>
    </w:p>
    <w:p w14:paraId="0EA8C1C8"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7B1EDFE8"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6A80C7B5"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b/>
          <w:sz w:val="20"/>
          <w:szCs w:val="24"/>
          <w:lang w:val="en-GB"/>
        </w:rPr>
      </w:pPr>
      <w:r w:rsidRPr="00A95BB3">
        <w:rPr>
          <w:rFonts w:ascii="Arial" w:eastAsia="Times New Roman" w:hAnsi="Arial" w:cs="Arial"/>
          <w:b/>
          <w:sz w:val="20"/>
          <w:szCs w:val="24"/>
          <w:lang w:val="en-GB"/>
        </w:rPr>
        <w:t>Comments:</w:t>
      </w:r>
    </w:p>
    <w:p w14:paraId="697A517A"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1494B6A6"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_________________________________________________________________________________</w:t>
      </w:r>
    </w:p>
    <w:p w14:paraId="282FC56A"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4BB53572"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_________________________________________________________________________________</w:t>
      </w:r>
    </w:p>
    <w:p w14:paraId="01D02A43"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29F209A2"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_________________________________________________________________________________</w:t>
      </w:r>
    </w:p>
    <w:p w14:paraId="456855A9"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4EAAFBA7"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_________________________________________________________________________________</w:t>
      </w:r>
    </w:p>
    <w:p w14:paraId="1085058B"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5A327119"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_________________________________________________________________________________</w:t>
      </w:r>
    </w:p>
    <w:p w14:paraId="5C29B07C"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46646E2C"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_________________________________________________________________________________</w:t>
      </w:r>
    </w:p>
    <w:p w14:paraId="15E361C2"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4F2A05CD"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r w:rsidRPr="00A95BB3">
        <w:rPr>
          <w:rFonts w:ascii="Arial" w:eastAsia="Times New Roman" w:hAnsi="Arial" w:cs="Arial"/>
          <w:sz w:val="20"/>
          <w:szCs w:val="24"/>
          <w:lang w:val="en-GB"/>
        </w:rPr>
        <w:t>_________________________________________________________________________________</w:t>
      </w:r>
    </w:p>
    <w:p w14:paraId="1A2D5767"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587EBA4C" w14:textId="77777777" w:rsidR="00A95BB3" w:rsidRPr="00A95BB3" w:rsidRDefault="00A95BB3" w:rsidP="00A95BB3">
      <w:pPr>
        <w:pBdr>
          <w:top w:val="single" w:sz="4" w:space="1" w:color="auto"/>
          <w:left w:val="single" w:sz="4" w:space="8" w:color="auto"/>
          <w:bottom w:val="single" w:sz="4" w:space="1" w:color="auto"/>
          <w:right w:val="single" w:sz="4" w:space="4" w:color="auto"/>
        </w:pBdr>
        <w:spacing w:after="0" w:line="240" w:lineRule="auto"/>
        <w:rPr>
          <w:rFonts w:ascii="Arial" w:eastAsia="Times New Roman" w:hAnsi="Arial" w:cs="Arial"/>
          <w:sz w:val="20"/>
          <w:szCs w:val="24"/>
          <w:lang w:val="en-GB"/>
        </w:rPr>
      </w:pPr>
    </w:p>
    <w:p w14:paraId="10BDD213" w14:textId="77777777" w:rsidR="00A95BB3" w:rsidRPr="00A95BB3" w:rsidRDefault="00A95BB3" w:rsidP="00A95BB3">
      <w:pPr>
        <w:spacing w:after="0" w:line="240" w:lineRule="auto"/>
        <w:jc w:val="both"/>
        <w:rPr>
          <w:rFonts w:ascii="Arial" w:eastAsia="Times New Roman" w:hAnsi="Arial" w:cs="Arial"/>
          <w:sz w:val="20"/>
          <w:szCs w:val="24"/>
          <w:lang w:val="en-GB"/>
        </w:rPr>
      </w:pPr>
    </w:p>
    <w:p w14:paraId="5D30DBEC" w14:textId="77777777" w:rsidR="00A95BB3" w:rsidRPr="00A95BB3" w:rsidRDefault="00A95BB3" w:rsidP="00A95BB3">
      <w:pPr>
        <w:widowControl w:val="0"/>
        <w:autoSpaceDE w:val="0"/>
        <w:autoSpaceDN w:val="0"/>
        <w:adjustRightInd w:val="0"/>
        <w:spacing w:after="0" w:line="240" w:lineRule="auto"/>
        <w:ind w:left="1134" w:right="23"/>
        <w:jc w:val="both"/>
        <w:rPr>
          <w:rFonts w:ascii="Arial" w:eastAsia="Times New Roman" w:hAnsi="Arial" w:cs="Arial"/>
        </w:rPr>
        <w:sectPr w:rsidR="00A95BB3" w:rsidRPr="00A95BB3" w:rsidSect="00640935">
          <w:endnotePr>
            <w:numFmt w:val="decimal"/>
          </w:endnotePr>
          <w:pgSz w:w="11906" w:h="16838" w:code="9"/>
          <w:pgMar w:top="1276" w:right="1202" w:bottom="851" w:left="1440" w:header="431" w:footer="584" w:gutter="0"/>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9480"/>
      </w:tblGrid>
      <w:tr w:rsidR="00A95BB3" w:rsidRPr="00A95BB3" w14:paraId="472C17F1" w14:textId="77777777" w:rsidTr="00640935">
        <w:trPr>
          <w:trHeight w:val="536"/>
        </w:trPr>
        <w:tc>
          <w:tcPr>
            <w:tcW w:w="9480" w:type="dxa"/>
            <w:shd w:val="clear" w:color="auto" w:fill="BFBFBF"/>
            <w:vAlign w:val="center"/>
          </w:tcPr>
          <w:p w14:paraId="3671CF57" w14:textId="77777777" w:rsidR="00A95BB3" w:rsidRPr="00A95BB3" w:rsidRDefault="00A95BB3" w:rsidP="00A95BB3">
            <w:pPr>
              <w:widowControl w:val="0"/>
              <w:tabs>
                <w:tab w:val="left" w:pos="1437"/>
              </w:tabs>
              <w:autoSpaceDE w:val="0"/>
              <w:autoSpaceDN w:val="0"/>
              <w:adjustRightInd w:val="0"/>
              <w:spacing w:after="0" w:line="240" w:lineRule="auto"/>
              <w:jc w:val="center"/>
              <w:rPr>
                <w:rFonts w:ascii="Arial" w:eastAsia="Times New Roman" w:hAnsi="Arial" w:cs="Arial"/>
                <w:b/>
                <w:sz w:val="28"/>
                <w:szCs w:val="28"/>
              </w:rPr>
            </w:pPr>
            <w:bookmarkStart w:id="786" w:name="_Hlk509988890"/>
            <w:r w:rsidRPr="00A95BB3">
              <w:rPr>
                <w:rFonts w:ascii="Arial" w:eastAsia="Times New Roman" w:hAnsi="Arial" w:cs="Arial"/>
                <w:b/>
                <w:sz w:val="28"/>
                <w:szCs w:val="28"/>
              </w:rPr>
              <w:lastRenderedPageBreak/>
              <w:t>SECTION 4.6:  Environmental Management Requirements</w:t>
            </w:r>
          </w:p>
        </w:tc>
      </w:tr>
      <w:bookmarkEnd w:id="786"/>
    </w:tbl>
    <w:p w14:paraId="019F6281" w14:textId="77777777" w:rsidR="00A95BB3" w:rsidRPr="00A95BB3" w:rsidRDefault="00A95BB3" w:rsidP="00A95BB3">
      <w:pPr>
        <w:widowControl w:val="0"/>
        <w:autoSpaceDE w:val="0"/>
        <w:autoSpaceDN w:val="0"/>
        <w:adjustRightInd w:val="0"/>
        <w:spacing w:after="0" w:line="252" w:lineRule="auto"/>
        <w:ind w:left="104" w:hanging="6"/>
        <w:rPr>
          <w:rFonts w:ascii="Arial" w:eastAsia="Times New Roman" w:hAnsi="Arial" w:cs="Arial"/>
        </w:rPr>
      </w:pPr>
    </w:p>
    <w:p w14:paraId="5A929C32"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457EFFE2"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342B5E9D"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bCs/>
          <w:color w:val="000000"/>
          <w:sz w:val="24"/>
          <w:szCs w:val="24"/>
          <w:bdr w:val="nil"/>
          <w:lang w:val="en-ZA" w:eastAsia="en-ZA"/>
        </w:rPr>
      </w:pPr>
      <w:r w:rsidRPr="00A95BB3">
        <w:rPr>
          <w:rFonts w:ascii="Arial" w:eastAsia="Arial Unicode MS" w:hAnsi="Arial" w:cs="Arial"/>
          <w:b/>
          <w:bCs/>
          <w:color w:val="000000"/>
          <w:sz w:val="24"/>
          <w:szCs w:val="24"/>
          <w:bdr w:val="nil"/>
          <w:lang w:val="en-ZA" w:eastAsia="en-ZA"/>
        </w:rPr>
        <w:t>TABLE OF CONTENTS</w:t>
      </w:r>
      <w:r w:rsidRPr="00A95BB3">
        <w:rPr>
          <w:rFonts w:ascii="Arial" w:eastAsia="Arial Unicode MS" w:hAnsi="Arial" w:cs="Arial"/>
          <w:b/>
          <w:bCs/>
          <w:color w:val="000000"/>
          <w:sz w:val="24"/>
          <w:szCs w:val="24"/>
          <w:bdr w:val="nil"/>
          <w:lang w:val="en-ZA" w:eastAsia="en-ZA"/>
        </w:rPr>
        <w:tab/>
      </w:r>
      <w:r w:rsidRPr="00A95BB3">
        <w:rPr>
          <w:rFonts w:ascii="Arial" w:eastAsia="Arial Unicode MS" w:hAnsi="Arial" w:cs="Arial"/>
          <w:b/>
          <w:bCs/>
          <w:color w:val="000000"/>
          <w:sz w:val="24"/>
          <w:szCs w:val="24"/>
          <w:bdr w:val="nil"/>
          <w:lang w:val="en-ZA" w:eastAsia="en-ZA"/>
        </w:rPr>
        <w:tab/>
      </w:r>
      <w:r w:rsidRPr="00A95BB3">
        <w:rPr>
          <w:rFonts w:ascii="Arial" w:eastAsia="Arial Unicode MS" w:hAnsi="Arial" w:cs="Arial"/>
          <w:b/>
          <w:bCs/>
          <w:color w:val="000000"/>
          <w:sz w:val="24"/>
          <w:szCs w:val="24"/>
          <w:bdr w:val="nil"/>
          <w:lang w:val="en-ZA" w:eastAsia="en-ZA"/>
        </w:rPr>
        <w:tab/>
      </w:r>
      <w:r w:rsidRPr="00A95BB3">
        <w:rPr>
          <w:rFonts w:ascii="Arial" w:eastAsia="Arial Unicode MS" w:hAnsi="Arial" w:cs="Arial"/>
          <w:b/>
          <w:bCs/>
          <w:color w:val="000000"/>
          <w:sz w:val="24"/>
          <w:szCs w:val="24"/>
          <w:bdr w:val="nil"/>
          <w:lang w:val="en-ZA" w:eastAsia="en-ZA"/>
        </w:rPr>
        <w:tab/>
      </w:r>
      <w:r w:rsidRPr="00A95BB3">
        <w:rPr>
          <w:rFonts w:ascii="Arial" w:eastAsia="Arial Unicode MS" w:hAnsi="Arial" w:cs="Arial"/>
          <w:b/>
          <w:bCs/>
          <w:color w:val="000000"/>
          <w:sz w:val="24"/>
          <w:szCs w:val="24"/>
          <w:bdr w:val="nil"/>
          <w:lang w:val="en-ZA" w:eastAsia="en-ZA"/>
        </w:rPr>
        <w:tab/>
        <w:t xml:space="preserve">      </w:t>
      </w:r>
    </w:p>
    <w:p w14:paraId="7ED97AE2"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color w:val="000000"/>
          <w:sz w:val="24"/>
          <w:szCs w:val="24"/>
          <w:bdr w:val="nil"/>
          <w:lang w:val="en-ZA" w:eastAsia="en-ZA"/>
        </w:rPr>
      </w:pPr>
    </w:p>
    <w:p w14:paraId="784C25BC"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color w:val="000000"/>
          <w:sz w:val="24"/>
          <w:szCs w:val="24"/>
          <w:bdr w:val="nil"/>
          <w:lang w:val="en-ZA" w:eastAsia="en-ZA"/>
        </w:rPr>
      </w:pPr>
      <w:r w:rsidRPr="00A95BB3">
        <w:rPr>
          <w:rFonts w:ascii="Arial" w:eastAsia="Arial Unicode MS" w:hAnsi="Arial" w:cs="Arial"/>
          <w:color w:val="000000"/>
          <w:sz w:val="24"/>
          <w:szCs w:val="24"/>
          <w:bdr w:val="nil"/>
          <w:lang w:val="en-ZA" w:eastAsia="en-ZA"/>
        </w:rPr>
        <w:t xml:space="preserve">4.6.1: SCOPE </w:t>
      </w:r>
    </w:p>
    <w:p w14:paraId="1C50A465"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color w:val="000000"/>
          <w:sz w:val="24"/>
          <w:szCs w:val="24"/>
          <w:bdr w:val="nil"/>
          <w:lang w:val="en-ZA" w:eastAsia="en-ZA"/>
        </w:rPr>
      </w:pPr>
      <w:r w:rsidRPr="00A95BB3">
        <w:rPr>
          <w:rFonts w:ascii="Arial" w:eastAsia="Arial Unicode MS" w:hAnsi="Arial" w:cs="Arial"/>
          <w:color w:val="000000"/>
          <w:sz w:val="24"/>
          <w:szCs w:val="24"/>
          <w:bdr w:val="nil"/>
          <w:lang w:val="en-ZA" w:eastAsia="en-ZA"/>
        </w:rPr>
        <w:t>4.6.2: NORMATIVE REFERENCES</w:t>
      </w:r>
      <w:r w:rsidRPr="00A95BB3">
        <w:rPr>
          <w:rFonts w:ascii="Arial" w:eastAsia="Arial Unicode MS" w:hAnsi="Arial" w:cs="Arial"/>
          <w:color w:val="000000"/>
          <w:sz w:val="24"/>
          <w:szCs w:val="24"/>
          <w:bdr w:val="nil"/>
          <w:lang w:val="en-ZA" w:eastAsia="en-ZA"/>
        </w:rPr>
        <w:tab/>
      </w:r>
    </w:p>
    <w:p w14:paraId="5CBF7D59"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color w:val="000000"/>
          <w:sz w:val="24"/>
          <w:szCs w:val="24"/>
          <w:bdr w:val="nil"/>
          <w:lang w:val="en-ZA" w:eastAsia="en-ZA"/>
        </w:rPr>
      </w:pPr>
      <w:r w:rsidRPr="00A95BB3">
        <w:rPr>
          <w:rFonts w:ascii="Arial" w:eastAsia="Arial Unicode MS" w:hAnsi="Arial" w:cs="Arial"/>
          <w:color w:val="000000"/>
          <w:sz w:val="24"/>
          <w:szCs w:val="24"/>
          <w:bdr w:val="nil"/>
          <w:lang w:val="en-ZA" w:eastAsia="en-ZA"/>
        </w:rPr>
        <w:t>4.6.3: DEFINITIONS</w:t>
      </w:r>
      <w:r w:rsidRPr="00A95BB3">
        <w:rPr>
          <w:rFonts w:ascii="Arial" w:eastAsia="Arial Unicode MS" w:hAnsi="Arial" w:cs="Arial"/>
          <w:color w:val="000000"/>
          <w:sz w:val="24"/>
          <w:szCs w:val="24"/>
          <w:bdr w:val="nil"/>
          <w:lang w:val="en-ZA" w:eastAsia="en-ZA"/>
        </w:rPr>
        <w:tab/>
      </w:r>
    </w:p>
    <w:p w14:paraId="3938A430"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color w:val="000000"/>
          <w:sz w:val="24"/>
          <w:szCs w:val="24"/>
          <w:bdr w:val="nil"/>
          <w:lang w:val="en-ZA" w:eastAsia="en-ZA"/>
        </w:rPr>
      </w:pPr>
      <w:r w:rsidRPr="00A95BB3">
        <w:rPr>
          <w:rFonts w:ascii="Arial" w:eastAsia="Arial Unicode MS" w:hAnsi="Arial" w:cs="Arial"/>
          <w:color w:val="000000"/>
          <w:sz w:val="24"/>
          <w:szCs w:val="24"/>
          <w:bdr w:val="nil"/>
          <w:lang w:val="en-ZA" w:eastAsia="en-ZA"/>
        </w:rPr>
        <w:t>4.6.4: REQUIREMENTS</w:t>
      </w:r>
      <w:r w:rsidRPr="00A95BB3">
        <w:rPr>
          <w:rFonts w:ascii="Arial" w:eastAsia="Arial Unicode MS" w:hAnsi="Arial" w:cs="Arial"/>
          <w:color w:val="000000"/>
          <w:sz w:val="24"/>
          <w:szCs w:val="24"/>
          <w:bdr w:val="nil"/>
          <w:lang w:val="en-ZA" w:eastAsia="en-ZA"/>
        </w:rPr>
        <w:tab/>
      </w:r>
    </w:p>
    <w:p w14:paraId="4CFF8BA5"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color w:val="000000"/>
          <w:sz w:val="24"/>
          <w:szCs w:val="24"/>
          <w:bdr w:val="nil"/>
          <w:lang w:val="en-ZA" w:eastAsia="en-ZA"/>
        </w:rPr>
      </w:pPr>
      <w:r w:rsidRPr="00A95BB3">
        <w:rPr>
          <w:rFonts w:ascii="Arial" w:eastAsia="Arial Unicode MS" w:hAnsi="Arial" w:cs="Arial"/>
          <w:color w:val="000000"/>
          <w:sz w:val="24"/>
          <w:szCs w:val="24"/>
          <w:bdr w:val="nil"/>
          <w:lang w:val="en-ZA" w:eastAsia="en-ZA"/>
        </w:rPr>
        <w:t>4.6.5: COMPLIANCE WITH REQUIREMENTS AND PENALTIES</w:t>
      </w:r>
      <w:r w:rsidRPr="00A95BB3">
        <w:rPr>
          <w:rFonts w:ascii="Arial" w:eastAsia="Arial Unicode MS" w:hAnsi="Arial" w:cs="Arial"/>
          <w:color w:val="000000"/>
          <w:sz w:val="24"/>
          <w:szCs w:val="24"/>
          <w:bdr w:val="nil"/>
          <w:lang w:val="en-ZA" w:eastAsia="en-ZA"/>
        </w:rPr>
        <w:tab/>
      </w:r>
    </w:p>
    <w:p w14:paraId="029D1A5A"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r w:rsidRPr="00A95BB3">
        <w:rPr>
          <w:rFonts w:ascii="Arial" w:eastAsia="Arial Unicode MS" w:hAnsi="Arial" w:cs="Arial"/>
          <w:color w:val="000000"/>
          <w:sz w:val="24"/>
          <w:szCs w:val="24"/>
          <w:bdr w:val="nil"/>
          <w:lang w:val="en-ZA" w:eastAsia="en-ZA"/>
        </w:rPr>
        <w:t>4.6.6: MEASUREMENT AND PAYMENT</w:t>
      </w:r>
    </w:p>
    <w:p w14:paraId="6008A744"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4705BADD"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41DE94FD"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13068C8C"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7D4A9A24"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32085BA1" w14:textId="77777777" w:rsidR="00A95BB3" w:rsidRPr="00A95BB3" w:rsidRDefault="00A95BB3" w:rsidP="00A95BB3">
      <w:pPr>
        <w:widowControl w:val="0"/>
        <w:autoSpaceDE w:val="0"/>
        <w:autoSpaceDN w:val="0"/>
        <w:adjustRightInd w:val="0"/>
        <w:spacing w:before="3" w:after="0" w:line="360" w:lineRule="auto"/>
        <w:rPr>
          <w:rFonts w:ascii="Arial" w:eastAsia="PMingLiU" w:hAnsi="Arial" w:cs="Arial"/>
          <w:color w:val="000000"/>
          <w:sz w:val="24"/>
          <w:szCs w:val="14"/>
          <w:lang w:val="en-ZA"/>
        </w:rPr>
      </w:pPr>
    </w:p>
    <w:p w14:paraId="05AFEF68" w14:textId="77777777" w:rsidR="00A95BB3" w:rsidRPr="00A95BB3" w:rsidRDefault="00A95BB3" w:rsidP="00A95BB3">
      <w:pPr>
        <w:widowControl w:val="0"/>
        <w:autoSpaceDE w:val="0"/>
        <w:autoSpaceDN w:val="0"/>
        <w:adjustRightInd w:val="0"/>
        <w:spacing w:before="7" w:after="0" w:line="360" w:lineRule="auto"/>
        <w:rPr>
          <w:rFonts w:ascii="Arial" w:eastAsia="PMingLiU" w:hAnsi="Arial" w:cs="Arial"/>
          <w:color w:val="000000"/>
          <w:sz w:val="24"/>
          <w:szCs w:val="14"/>
          <w:lang w:val="en-ZA"/>
        </w:rPr>
      </w:pPr>
    </w:p>
    <w:p w14:paraId="498019EF" w14:textId="77777777" w:rsidR="00A95BB3" w:rsidRPr="00A95BB3" w:rsidRDefault="00A95BB3" w:rsidP="00A95BB3">
      <w:pPr>
        <w:widowControl w:val="0"/>
        <w:autoSpaceDE w:val="0"/>
        <w:autoSpaceDN w:val="0"/>
        <w:adjustRightInd w:val="0"/>
        <w:spacing w:before="7" w:after="0" w:line="360" w:lineRule="auto"/>
        <w:rPr>
          <w:rFonts w:ascii="Arial" w:eastAsia="PMingLiU" w:hAnsi="Arial" w:cs="Arial"/>
          <w:color w:val="000000"/>
          <w:sz w:val="24"/>
          <w:szCs w:val="14"/>
          <w:lang w:val="en-ZA"/>
        </w:rPr>
      </w:pPr>
    </w:p>
    <w:p w14:paraId="526FC5A8" w14:textId="77777777" w:rsidR="00A95BB3" w:rsidRPr="00A95BB3" w:rsidRDefault="00A95BB3" w:rsidP="00A95BB3">
      <w:pPr>
        <w:widowControl w:val="0"/>
        <w:autoSpaceDE w:val="0"/>
        <w:autoSpaceDN w:val="0"/>
        <w:adjustRightInd w:val="0"/>
        <w:spacing w:after="0" w:line="360" w:lineRule="auto"/>
        <w:ind w:left="1139" w:right="250"/>
        <w:jc w:val="both"/>
        <w:rPr>
          <w:rFonts w:ascii="Arial" w:eastAsia="Times New Roman" w:hAnsi="Arial" w:cs="Arial"/>
          <w:color w:val="000000"/>
          <w:sz w:val="24"/>
          <w:szCs w:val="24"/>
          <w:lang w:val="en-ZA"/>
        </w:rPr>
      </w:pPr>
    </w:p>
    <w:p w14:paraId="24FEA416"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57E9A29A"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390FDA24"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30307C02"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4F1225E7"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0644EC35" w14:textId="77777777" w:rsidR="00A95BB3" w:rsidRPr="00A95BB3" w:rsidRDefault="00A95BB3" w:rsidP="00A95BB3">
      <w:pPr>
        <w:pBdr>
          <w:top w:val="nil"/>
          <w:left w:val="nil"/>
          <w:bottom w:val="nil"/>
          <w:right w:val="nil"/>
          <w:between w:val="nil"/>
          <w:bar w:val="nil"/>
        </w:pBdr>
        <w:spacing w:after="0" w:line="360" w:lineRule="auto"/>
        <w:ind w:left="720" w:hanging="720"/>
        <w:jc w:val="both"/>
        <w:rPr>
          <w:rFonts w:ascii="Arial" w:eastAsia="Arial Unicode MS" w:hAnsi="Arial" w:cs="Arial"/>
          <w:b/>
          <w:color w:val="000000"/>
          <w:sz w:val="24"/>
          <w:szCs w:val="24"/>
          <w:u w:val="single" w:color="000000"/>
          <w:bdr w:val="nil"/>
          <w:lang w:val="en-ZA" w:eastAsia="en-ZA"/>
        </w:rPr>
      </w:pPr>
    </w:p>
    <w:p w14:paraId="1D266634" w14:textId="77777777" w:rsidR="00A95BB3" w:rsidRPr="00A95BB3" w:rsidRDefault="00A95BB3" w:rsidP="00A95BB3">
      <w:pPr>
        <w:spacing w:after="0" w:line="240" w:lineRule="auto"/>
        <w:jc w:val="both"/>
        <w:rPr>
          <w:rFonts w:ascii="Arial" w:eastAsia="Times New Roman" w:hAnsi="Arial" w:cs="Arial"/>
          <w:b/>
        </w:rPr>
      </w:pPr>
      <w:bookmarkStart w:id="787" w:name="_Toc1382791"/>
      <w:r w:rsidRPr="00A95BB3">
        <w:rPr>
          <w:rFonts w:ascii="Times New Roman" w:eastAsia="Times New Roman" w:hAnsi="Times New Roman" w:cs="Arial"/>
          <w:sz w:val="72"/>
          <w:szCs w:val="72"/>
          <w:lang w:val="en-ZA"/>
        </w:rPr>
        <w:br w:type="page"/>
      </w:r>
      <w:r w:rsidRPr="00A95BB3">
        <w:rPr>
          <w:rFonts w:ascii="Arial" w:eastAsia="Times New Roman" w:hAnsi="Arial" w:cs="Arial"/>
          <w:b/>
        </w:rPr>
        <w:lastRenderedPageBreak/>
        <w:t>4.6.1</w:t>
      </w:r>
      <w:r w:rsidRPr="00A95BB3">
        <w:rPr>
          <w:rFonts w:ascii="Arial" w:eastAsia="Times New Roman" w:hAnsi="Arial" w:cs="Arial"/>
          <w:b/>
        </w:rPr>
        <w:tab/>
        <w:t>SCOPE</w:t>
      </w:r>
    </w:p>
    <w:p w14:paraId="652B8E2A"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b/>
        </w:rPr>
      </w:pPr>
    </w:p>
    <w:p w14:paraId="52F9C0B7"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r w:rsidRPr="00A95BB3">
        <w:rPr>
          <w:rFonts w:ascii="Arial" w:eastAsia="Times New Roman" w:hAnsi="Arial" w:cs="Arial"/>
        </w:rPr>
        <w:t>This Specification covers the requirements for controlling the impact of construction activities on the environment. It contains clauses that are generally applicable to the undertaking of civil engineering works in areas where it is necessary to impose pro-active controls on the extent to which the construction activities impact on the environment.</w:t>
      </w:r>
    </w:p>
    <w:p w14:paraId="5263160E"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3E51EE4E"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r w:rsidRPr="00A95BB3">
        <w:rPr>
          <w:rFonts w:ascii="Arial" w:eastAsia="Times New Roman" w:hAnsi="Arial" w:cs="Arial"/>
        </w:rPr>
        <w:t>Interpretations and variations of this Specification are set out in the Specification Data.</w:t>
      </w:r>
    </w:p>
    <w:p w14:paraId="682FEA4B"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113C35C9"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4.6.2</w:t>
      </w:r>
      <w:r w:rsidRPr="00A95BB3">
        <w:rPr>
          <w:rFonts w:ascii="Arial" w:eastAsia="Times New Roman" w:hAnsi="Arial" w:cs="Arial"/>
          <w:b/>
        </w:rPr>
        <w:tab/>
        <w:t>NORMATIVE REFERENCES</w:t>
      </w:r>
    </w:p>
    <w:p w14:paraId="4DE82122"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b/>
        </w:rPr>
      </w:pPr>
    </w:p>
    <w:p w14:paraId="5D4BE945"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4.6.2.1</w:t>
      </w:r>
      <w:r w:rsidRPr="00A95BB3">
        <w:rPr>
          <w:rFonts w:ascii="Arial" w:eastAsia="Times New Roman" w:hAnsi="Arial" w:cs="Arial"/>
          <w:b/>
        </w:rPr>
        <w:tab/>
        <w:t>Supporting specifications</w:t>
      </w:r>
    </w:p>
    <w:p w14:paraId="4440E6B0"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08DED9FD"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r w:rsidRPr="00A95BB3">
        <w:rPr>
          <w:rFonts w:ascii="Arial" w:eastAsia="Times New Roman" w:hAnsi="Arial" w:cs="Arial"/>
        </w:rPr>
        <w:t>Where this Specification is required for a project the following specifications shall, inter alia, form part of the Contract Document.</w:t>
      </w:r>
    </w:p>
    <w:p w14:paraId="685D6F89"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p>
    <w:p w14:paraId="638CD68D"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r w:rsidRPr="00A95BB3">
        <w:rPr>
          <w:rFonts w:ascii="Arial" w:eastAsia="Times New Roman" w:hAnsi="Arial" w:cs="Arial"/>
        </w:rPr>
        <w:t>a)</w:t>
      </w:r>
      <w:r w:rsidRPr="00A95BB3">
        <w:rPr>
          <w:rFonts w:ascii="Arial" w:eastAsia="Times New Roman" w:hAnsi="Arial" w:cs="Arial"/>
        </w:rPr>
        <w:tab/>
        <w:t>Specification Data;</w:t>
      </w:r>
    </w:p>
    <w:p w14:paraId="2D0FBBC3"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r w:rsidRPr="00A95BB3">
        <w:rPr>
          <w:rFonts w:ascii="Arial" w:eastAsia="Times New Roman" w:hAnsi="Arial" w:cs="Arial"/>
        </w:rPr>
        <w:t>b)</w:t>
      </w:r>
      <w:r w:rsidRPr="00A95BB3">
        <w:rPr>
          <w:rFonts w:ascii="Arial" w:eastAsia="Times New Roman" w:hAnsi="Arial" w:cs="Arial"/>
        </w:rPr>
        <w:tab/>
        <w:t>SANS 1200 Series of Standardized Specifications;</w:t>
      </w:r>
    </w:p>
    <w:p w14:paraId="4FA2E7D4"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r w:rsidRPr="00A95BB3">
        <w:rPr>
          <w:rFonts w:ascii="Arial" w:eastAsia="Times New Roman" w:hAnsi="Arial" w:cs="Arial"/>
        </w:rPr>
        <w:t>c)</w:t>
      </w:r>
      <w:r w:rsidRPr="00A95BB3">
        <w:rPr>
          <w:rFonts w:ascii="Arial" w:eastAsia="Times New Roman" w:hAnsi="Arial" w:cs="Arial"/>
        </w:rPr>
        <w:tab/>
        <w:t>SANS 1200 A or SANS 1200 AA, as applicable;</w:t>
      </w:r>
    </w:p>
    <w:p w14:paraId="37A48E80"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r w:rsidRPr="00A95BB3">
        <w:rPr>
          <w:rFonts w:ascii="Arial" w:eastAsia="Times New Roman" w:hAnsi="Arial" w:cs="Arial"/>
        </w:rPr>
        <w:t>d)</w:t>
      </w:r>
      <w:r w:rsidRPr="00A95BB3">
        <w:rPr>
          <w:rFonts w:ascii="Arial" w:eastAsia="Times New Roman" w:hAnsi="Arial" w:cs="Arial"/>
        </w:rPr>
        <w:tab/>
        <w:t>Specification OHS;</w:t>
      </w:r>
    </w:p>
    <w:p w14:paraId="3EFBA036"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r w:rsidRPr="00A95BB3">
        <w:rPr>
          <w:rFonts w:ascii="Arial" w:eastAsia="Times New Roman" w:hAnsi="Arial" w:cs="Arial"/>
        </w:rPr>
        <w:t>e)</w:t>
      </w:r>
      <w:r w:rsidRPr="00A95BB3">
        <w:rPr>
          <w:rFonts w:ascii="Arial" w:eastAsia="Times New Roman" w:hAnsi="Arial" w:cs="Arial"/>
        </w:rPr>
        <w:tab/>
        <w:t>Occupational health and safety Construction Regulations, 2014.</w:t>
      </w:r>
    </w:p>
    <w:p w14:paraId="28137173"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p>
    <w:p w14:paraId="0CF4205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4.6.3</w:t>
      </w:r>
      <w:r w:rsidRPr="00A95BB3">
        <w:rPr>
          <w:rFonts w:ascii="Arial" w:eastAsia="Times New Roman" w:hAnsi="Arial" w:cs="Arial"/>
          <w:b/>
        </w:rPr>
        <w:tab/>
        <w:t>DEFINITIONS</w:t>
      </w:r>
    </w:p>
    <w:p w14:paraId="0C8A9CF4"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3CB3F836"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r w:rsidRPr="00A95BB3">
        <w:rPr>
          <w:rFonts w:ascii="Arial" w:eastAsia="Times New Roman" w:hAnsi="Arial" w:cs="Arial"/>
        </w:rPr>
        <w:t>For the purposes of this Specification the definitions and abbreviations given in the applicable specifications listed in Section 4 and the following definitions shall apply:</w:t>
      </w:r>
    </w:p>
    <w:p w14:paraId="5F45F29A"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1978E69F" w14:textId="77777777" w:rsidR="00A95BB3" w:rsidRPr="00A95BB3" w:rsidRDefault="00A95BB3" w:rsidP="00370847">
      <w:pPr>
        <w:widowControl w:val="0"/>
        <w:numPr>
          <w:ilvl w:val="0"/>
          <w:numId w:val="168"/>
        </w:numPr>
        <w:autoSpaceDE w:val="0"/>
        <w:autoSpaceDN w:val="0"/>
        <w:adjustRightInd w:val="0"/>
        <w:spacing w:after="0" w:line="240" w:lineRule="auto"/>
        <w:ind w:left="1560"/>
        <w:jc w:val="both"/>
        <w:rPr>
          <w:rFonts w:ascii="Arial" w:eastAsia="Times New Roman" w:hAnsi="Arial" w:cs="Arial"/>
        </w:rPr>
      </w:pPr>
      <w:r w:rsidRPr="00A95BB3">
        <w:rPr>
          <w:rFonts w:ascii="Arial" w:eastAsia="Times New Roman" w:hAnsi="Arial" w:cs="Arial"/>
        </w:rPr>
        <w:t>OHS: Occupational Health and Safety.</w:t>
      </w:r>
    </w:p>
    <w:p w14:paraId="4E343216" w14:textId="77777777" w:rsidR="00A95BB3" w:rsidRPr="00A95BB3" w:rsidRDefault="00A95BB3" w:rsidP="00370847">
      <w:pPr>
        <w:widowControl w:val="0"/>
        <w:numPr>
          <w:ilvl w:val="0"/>
          <w:numId w:val="168"/>
        </w:numPr>
        <w:autoSpaceDE w:val="0"/>
        <w:autoSpaceDN w:val="0"/>
        <w:adjustRightInd w:val="0"/>
        <w:spacing w:after="0" w:line="240" w:lineRule="auto"/>
        <w:ind w:left="1418" w:hanging="218"/>
        <w:jc w:val="both"/>
        <w:rPr>
          <w:rFonts w:ascii="Arial" w:eastAsia="Times New Roman" w:hAnsi="Arial" w:cs="Arial"/>
        </w:rPr>
      </w:pPr>
      <w:r w:rsidRPr="00A95BB3">
        <w:rPr>
          <w:rFonts w:ascii="Arial" w:eastAsia="Times New Roman" w:hAnsi="Arial" w:cs="Arial"/>
        </w:rPr>
        <w:t>Construction Regulations: Construction Regulations, 2014 of the OHS Act (Act No. 85 of 1993).</w:t>
      </w:r>
    </w:p>
    <w:p w14:paraId="4372450B"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11CF82A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4.6.3.1 Environment</w:t>
      </w:r>
    </w:p>
    <w:p w14:paraId="60D4EBDB"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6369158F"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r w:rsidRPr="00A95BB3">
        <w:rPr>
          <w:rFonts w:ascii="Arial" w:eastAsia="Times New Roman" w:hAnsi="Arial" w:cs="Arial"/>
        </w:rPr>
        <w:t>The surroundings within which humans exist and that are made up of:</w:t>
      </w:r>
    </w:p>
    <w:p w14:paraId="516D0975"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r w:rsidRPr="00A95BB3">
        <w:rPr>
          <w:rFonts w:ascii="Arial" w:eastAsia="Times New Roman" w:hAnsi="Arial" w:cs="Arial"/>
        </w:rPr>
        <w:t>i)</w:t>
      </w:r>
      <w:r w:rsidRPr="00A95BB3">
        <w:rPr>
          <w:rFonts w:ascii="Arial" w:eastAsia="Times New Roman" w:hAnsi="Arial" w:cs="Arial"/>
        </w:rPr>
        <w:tab/>
        <w:t>the land, water and atmosphere of the earth;</w:t>
      </w:r>
    </w:p>
    <w:p w14:paraId="5F10A6AB"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r w:rsidRPr="00A95BB3">
        <w:rPr>
          <w:rFonts w:ascii="Arial" w:eastAsia="Times New Roman" w:hAnsi="Arial" w:cs="Arial"/>
        </w:rPr>
        <w:t>ii)</w:t>
      </w:r>
      <w:r w:rsidRPr="00A95BB3">
        <w:rPr>
          <w:rFonts w:ascii="Arial" w:eastAsia="Times New Roman" w:hAnsi="Arial" w:cs="Arial"/>
        </w:rPr>
        <w:tab/>
        <w:t>micro-organisms, plant and animal life;</w:t>
      </w:r>
    </w:p>
    <w:p w14:paraId="1CD6CDCF" w14:textId="77777777" w:rsidR="00A95BB3" w:rsidRPr="00A95BB3" w:rsidRDefault="00A95BB3" w:rsidP="00A95BB3">
      <w:pPr>
        <w:widowControl w:val="0"/>
        <w:autoSpaceDE w:val="0"/>
        <w:autoSpaceDN w:val="0"/>
        <w:adjustRightInd w:val="0"/>
        <w:spacing w:after="0" w:line="240" w:lineRule="auto"/>
        <w:ind w:left="1701" w:hanging="567"/>
        <w:jc w:val="both"/>
        <w:rPr>
          <w:rFonts w:ascii="Arial" w:eastAsia="Times New Roman" w:hAnsi="Arial" w:cs="Arial"/>
        </w:rPr>
      </w:pPr>
      <w:r w:rsidRPr="00A95BB3">
        <w:rPr>
          <w:rFonts w:ascii="Arial" w:eastAsia="Times New Roman" w:hAnsi="Arial" w:cs="Arial"/>
        </w:rPr>
        <w:t>iii)</w:t>
      </w:r>
      <w:r w:rsidRPr="00A95BB3">
        <w:rPr>
          <w:rFonts w:ascii="Arial" w:eastAsia="Times New Roman" w:hAnsi="Arial" w:cs="Arial"/>
        </w:rPr>
        <w:tab/>
        <w:t xml:space="preserve">any part or combination of (i) and (ii) and the interrelationships among and between them; and </w:t>
      </w:r>
    </w:p>
    <w:p w14:paraId="77A22FF3" w14:textId="77777777" w:rsidR="00A95BB3" w:rsidRPr="00A95BB3" w:rsidRDefault="00A95BB3" w:rsidP="00370847">
      <w:pPr>
        <w:widowControl w:val="0"/>
        <w:numPr>
          <w:ilvl w:val="0"/>
          <w:numId w:val="169"/>
        </w:numPr>
        <w:autoSpaceDE w:val="0"/>
        <w:autoSpaceDN w:val="0"/>
        <w:adjustRightInd w:val="0"/>
        <w:spacing w:after="0" w:line="240" w:lineRule="auto"/>
        <w:ind w:left="1701" w:hanging="567"/>
        <w:contextualSpacing/>
        <w:jc w:val="both"/>
        <w:rPr>
          <w:rFonts w:ascii="Arial" w:eastAsia="Calibri" w:hAnsi="Arial" w:cs="Arial"/>
          <w:lang w:val="en-ZA"/>
        </w:rPr>
      </w:pPr>
      <w:r w:rsidRPr="00A95BB3">
        <w:rPr>
          <w:rFonts w:ascii="Arial" w:eastAsia="Calibri" w:hAnsi="Arial" w:cs="Arial"/>
          <w:lang w:val="en-ZA"/>
        </w:rPr>
        <w:t>the physical, chemical, aesthetic and cultural properties and conditions of the foregoing that influence human health and well-being.</w:t>
      </w:r>
    </w:p>
    <w:p w14:paraId="24166E7F" w14:textId="77777777" w:rsidR="00A95BB3" w:rsidRPr="00A95BB3" w:rsidRDefault="00A95BB3" w:rsidP="00A95BB3">
      <w:pPr>
        <w:widowControl w:val="0"/>
        <w:autoSpaceDE w:val="0"/>
        <w:autoSpaceDN w:val="0"/>
        <w:adjustRightInd w:val="0"/>
        <w:spacing w:after="0" w:line="240" w:lineRule="auto"/>
        <w:ind w:left="1701"/>
        <w:contextualSpacing/>
        <w:jc w:val="both"/>
        <w:rPr>
          <w:rFonts w:ascii="Arial" w:eastAsia="Calibri" w:hAnsi="Arial" w:cs="Arial"/>
          <w:lang w:val="en-ZA"/>
        </w:rPr>
      </w:pPr>
    </w:p>
    <w:p w14:paraId="0B99C34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b/>
        </w:rPr>
        <w:t>4.6.3.2</w:t>
      </w:r>
      <w:r w:rsidRPr="00A95BB3">
        <w:rPr>
          <w:rFonts w:ascii="Arial" w:eastAsia="Times New Roman" w:hAnsi="Arial" w:cs="Arial"/>
          <w:b/>
        </w:rPr>
        <w:tab/>
        <w:t>Potentially hazardous substances</w:t>
      </w:r>
    </w:p>
    <w:p w14:paraId="24E60730"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27AE8857"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r w:rsidRPr="00A95BB3">
        <w:rPr>
          <w:rFonts w:ascii="Arial" w:eastAsia="Times New Roman" w:hAnsi="Arial" w:cs="Arial"/>
        </w:rPr>
        <w:t>A substance that, in the reasonable opinion of the Engineer, can have a deleterious effect on the environment</w:t>
      </w:r>
    </w:p>
    <w:p w14:paraId="6DB14B84"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45AB05F5"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4D105D59"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w:t>
      </w:r>
      <w:r w:rsidRPr="00A95BB3">
        <w:rPr>
          <w:rFonts w:ascii="Arial" w:eastAsia="Times New Roman" w:hAnsi="Arial" w:cs="Arial"/>
          <w:b/>
        </w:rPr>
        <w:tab/>
        <w:t>REQUIREMENTS</w:t>
      </w:r>
    </w:p>
    <w:p w14:paraId="07D9F4E7"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b/>
        </w:rPr>
      </w:pPr>
    </w:p>
    <w:p w14:paraId="4F95060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4.6.4.1</w:t>
      </w:r>
      <w:r w:rsidRPr="00A95BB3">
        <w:rPr>
          <w:rFonts w:ascii="Arial" w:eastAsia="Times New Roman" w:hAnsi="Arial" w:cs="Arial"/>
          <w:b/>
        </w:rPr>
        <w:tab/>
      </w:r>
      <w:r w:rsidRPr="00A95BB3">
        <w:rPr>
          <w:rFonts w:ascii="Arial" w:eastAsia="Times New Roman" w:hAnsi="Arial" w:cs="Arial"/>
          <w:b/>
        </w:rPr>
        <w:tab/>
        <w:t>Materials</w:t>
      </w:r>
    </w:p>
    <w:p w14:paraId="231518A8"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7B5F9DE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ab/>
      </w:r>
      <w:r w:rsidRPr="00A95BB3">
        <w:rPr>
          <w:rFonts w:ascii="Arial" w:eastAsia="Times New Roman" w:hAnsi="Arial" w:cs="Arial"/>
          <w:b/>
        </w:rPr>
        <w:tab/>
        <w:t>Bitumen</w:t>
      </w:r>
    </w:p>
    <w:p w14:paraId="1E397B97"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1E470D39" w14:textId="77777777" w:rsidR="00A95BB3" w:rsidRPr="00A95BB3" w:rsidRDefault="00A95BB3" w:rsidP="00A95BB3">
      <w:pPr>
        <w:widowControl w:val="0"/>
        <w:autoSpaceDE w:val="0"/>
        <w:autoSpaceDN w:val="0"/>
        <w:adjustRightInd w:val="0"/>
        <w:spacing w:after="0" w:line="240" w:lineRule="auto"/>
        <w:ind w:left="1418"/>
        <w:jc w:val="both"/>
        <w:rPr>
          <w:rFonts w:ascii="Arial" w:eastAsia="Times New Roman" w:hAnsi="Arial" w:cs="Arial"/>
        </w:rPr>
      </w:pPr>
      <w:r w:rsidRPr="00A95BB3">
        <w:rPr>
          <w:rFonts w:ascii="Arial" w:eastAsia="Times New Roman" w:hAnsi="Arial" w:cs="Arial"/>
        </w:rPr>
        <w:t>Not Applicable</w:t>
      </w:r>
    </w:p>
    <w:p w14:paraId="26D3147B" w14:textId="48BEAF85" w:rsidR="00094826" w:rsidRDefault="00094826">
      <w:pPr>
        <w:rPr>
          <w:rFonts w:ascii="Arial" w:eastAsia="Times New Roman" w:hAnsi="Arial" w:cs="Arial"/>
        </w:rPr>
      </w:pPr>
      <w:r>
        <w:rPr>
          <w:rFonts w:ascii="Arial" w:eastAsia="Times New Roman" w:hAnsi="Arial" w:cs="Arial"/>
        </w:rPr>
        <w:br w:type="page"/>
      </w:r>
    </w:p>
    <w:p w14:paraId="5660662B"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0AC5852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w:t>
      </w:r>
      <w:r w:rsidRPr="00A95BB3">
        <w:rPr>
          <w:rFonts w:ascii="Arial" w:eastAsia="Times New Roman" w:hAnsi="Arial" w:cs="Arial"/>
          <w:b/>
        </w:rPr>
        <w:tab/>
      </w:r>
      <w:r w:rsidRPr="00A95BB3">
        <w:rPr>
          <w:rFonts w:ascii="Arial" w:eastAsia="Times New Roman" w:hAnsi="Arial" w:cs="Arial"/>
          <w:b/>
        </w:rPr>
        <w:tab/>
        <w:t>Plant</w:t>
      </w:r>
    </w:p>
    <w:p w14:paraId="56930F06" w14:textId="77777777" w:rsidR="00A95BB3" w:rsidRPr="00A95BB3" w:rsidRDefault="00A95BB3" w:rsidP="00A95BB3">
      <w:pPr>
        <w:widowControl w:val="0"/>
        <w:autoSpaceDE w:val="0"/>
        <w:autoSpaceDN w:val="0"/>
        <w:adjustRightInd w:val="0"/>
        <w:spacing w:after="0" w:line="240" w:lineRule="auto"/>
        <w:ind w:left="1134"/>
        <w:jc w:val="both"/>
        <w:rPr>
          <w:rFonts w:ascii="Arial" w:eastAsia="Times New Roman" w:hAnsi="Arial" w:cs="Arial"/>
        </w:rPr>
      </w:pPr>
    </w:p>
    <w:p w14:paraId="62B446C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4.6.4.2.1</w:t>
      </w:r>
      <w:r w:rsidRPr="00A95BB3">
        <w:rPr>
          <w:rFonts w:ascii="Arial" w:eastAsia="Times New Roman" w:hAnsi="Arial" w:cs="Arial"/>
          <w:b/>
        </w:rPr>
        <w:tab/>
        <w:t>Ablution facilities</w:t>
      </w:r>
    </w:p>
    <w:p w14:paraId="390CF659"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41537FE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Adequate temporary ablution facilities shall be provided for the workforce. The Contractor shall ensure that no spillage occurs when the toilets are cleaned or emptied and that the contents are properly stored and removed from Site. Discharge of waste from toilets into the environment and burial of waste is strictly prohibited.</w:t>
      </w:r>
    </w:p>
    <w:p w14:paraId="3B5FD83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66F71231"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Washing whether of the person or of personal effects and acts of excretion and urination are strictly prohibited other than at the facilities provided.</w:t>
      </w:r>
    </w:p>
    <w:p w14:paraId="2F81DBEF"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23DF3C8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4.6.4.2.2</w:t>
      </w:r>
      <w:r w:rsidRPr="00A95BB3">
        <w:rPr>
          <w:rFonts w:ascii="Arial" w:eastAsia="Times New Roman" w:hAnsi="Arial" w:cs="Arial"/>
          <w:b/>
        </w:rPr>
        <w:tab/>
        <w:t>Solid waste management</w:t>
      </w:r>
    </w:p>
    <w:p w14:paraId="46213B84"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3F50D3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provide sufficient bins with lids on Site to store the solid waste produced on a daily basis. Solid, non-hazardous waste shall be disposed of in the bins provided and no on-site burying, dumping or burning of any waste materials, vegetation, litter or refuse shall occur. Bins shall not be allowed to become overfull and shall be emptied a minimum of once daily. The waste may be temporarily stored on Site in a central waste area that is weatherproof and scavenger-proof, and which the Engineer has approved.</w:t>
      </w:r>
    </w:p>
    <w:p w14:paraId="6B0813A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2FE5C08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All solid waste shall be disposed of off-site at an approved landfill site. The Contractor shall supply the Engineer with a certificate of disposal.</w:t>
      </w:r>
    </w:p>
    <w:p w14:paraId="1C171DE9"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3DE32F9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4.6.4.2.3</w:t>
      </w:r>
      <w:r w:rsidRPr="00A95BB3">
        <w:rPr>
          <w:rFonts w:ascii="Arial" w:eastAsia="Times New Roman" w:hAnsi="Arial" w:cs="Arial"/>
          <w:b/>
        </w:rPr>
        <w:tab/>
        <w:t>Contaminated water</w:t>
      </w:r>
    </w:p>
    <w:p w14:paraId="4FA5735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1945E4D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set up a contaminated water management system, which shall include collection facilities to be used to prevent pollution, as well as suitable methods of disposal of contaminated water. The Contractor shall prevent the discharge of water contaminated with any pollutants, such as soaps, detergent, cements, concrete, lime, chemicals, glues, solvents, paints and fuels, into the environment.</w:t>
      </w:r>
    </w:p>
    <w:p w14:paraId="29699E1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53E3C8B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notify the Engineer immediately of any pollution incidents on Site. The Engineer's approval is required prior to the discharge of contaminated water to the Municipal sewer system.</w:t>
      </w:r>
    </w:p>
    <w:p w14:paraId="64977921"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220EDBB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4.6.4.2.4</w:t>
      </w:r>
      <w:r w:rsidRPr="00A95BB3">
        <w:rPr>
          <w:rFonts w:ascii="Arial" w:eastAsia="Times New Roman" w:hAnsi="Arial" w:cs="Arial"/>
          <w:b/>
        </w:rPr>
        <w:tab/>
        <w:t>Site structures</w:t>
      </w:r>
    </w:p>
    <w:p w14:paraId="2F104843"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1EB0F61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All site establishment components (as well as equipment) shall be positioned to limit visual intrusion on neighbor’s and the size of area disturbed. The type and color of roofing and cladding materials to the Contractor's temporary structures shall be selected to reduce reflection.</w:t>
      </w:r>
    </w:p>
    <w:p w14:paraId="05DD188A"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0E030D4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4.6.4.2.5</w:t>
      </w:r>
      <w:r w:rsidRPr="00A95BB3">
        <w:rPr>
          <w:rFonts w:ascii="Arial" w:eastAsia="Times New Roman" w:hAnsi="Arial" w:cs="Arial"/>
          <w:b/>
        </w:rPr>
        <w:tab/>
        <w:t>Noise control</w:t>
      </w:r>
    </w:p>
    <w:p w14:paraId="261FFCAF"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342D946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applicable regulations framed under the Occupational Health and Safety Act, 1993 (Act No. 85 of 1993), and the provisions of SANS 1200 A Sub-clause 4.1 regarding "built-up areas" shall apply to all areas within audible distance of residents whether in urban, pen-urban or rural areas.</w:t>
      </w:r>
    </w:p>
    <w:p w14:paraId="53A2EA31"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2BFF2B2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Appropriate directional and intensity settings are to be maintained on all hooters and sirens, and the Contractor shall provide and use suitable and effective silencing devices for pneumatic tools and other plant such that the noise level in inhabited areas and dwellings adjacent to the work areas will not increase by more than 7 dB(A) Leq 60 above residual background sound levels. Similarly, in habituated areas adjacent to access roads maximum noise levels shall not exceed 60 dB(A) Leq 60 and maximum sound pressure level of 70 dB(A).</w:t>
      </w:r>
    </w:p>
    <w:p w14:paraId="77281AD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589B6EF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 xml:space="preserve">Where excess noise generation is unavoidable, the Contractor shall, by means of barriers, effectively isolate the source of any such noise in order to comply with the said regulations. The Contractor shall restrict any of his operations that may result in undue noise disturbance to those communities and dwellings abutting the Site to the hours of 08:00 to 17:00 on weekdays and Saturdays. No work will </w:t>
      </w:r>
      <w:r w:rsidRPr="00A95BB3">
        <w:rPr>
          <w:rFonts w:ascii="Arial" w:eastAsia="Times New Roman" w:hAnsi="Arial" w:cs="Arial"/>
        </w:rPr>
        <w:lastRenderedPageBreak/>
        <w:t>be permitted on Sundays unless otherwise agreed to with the Engineer.</w:t>
      </w:r>
    </w:p>
    <w:p w14:paraId="5DFDF6E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2F562E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No amplified music shall be allowed on Site. The use of radios, tape recorders, compact disc players, television sets etc. shall not be permitted unless the volume is kept sufficiently low as to avoid any intrusion on members of the public within range. The Contractor shall not use sound amplification equipment on Site unless in emergency situations.</w:t>
      </w:r>
    </w:p>
    <w:p w14:paraId="4ADFAB6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01BF81E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4.6.4.2.6</w:t>
      </w:r>
      <w:r w:rsidRPr="00A95BB3">
        <w:rPr>
          <w:rFonts w:ascii="Arial" w:eastAsia="Times New Roman" w:hAnsi="Arial" w:cs="Arial"/>
          <w:b/>
        </w:rPr>
        <w:tab/>
        <w:t>Lights</w:t>
      </w:r>
    </w:p>
    <w:p w14:paraId="2AE6916C"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6A65994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ensure that any lighting installed on the site for his activities does not interfere with road traffic or cause a reasonably avoidable disturbance to the surrounding community or other users of the area.</w:t>
      </w:r>
    </w:p>
    <w:p w14:paraId="56B7113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481D2B1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4.6.4.2.7</w:t>
      </w:r>
      <w:r w:rsidRPr="00A95BB3">
        <w:rPr>
          <w:rFonts w:ascii="Arial" w:eastAsia="Times New Roman" w:hAnsi="Arial" w:cs="Arial"/>
          <w:b/>
        </w:rPr>
        <w:tab/>
        <w:t>Fuel (petrol and diesel) and oil</w:t>
      </w:r>
    </w:p>
    <w:p w14:paraId="220A508B"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0C0B9C5"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Unless otherwise specified in the Specification Data, fuel may be stored on site in an area approved by the Engineer. The Contractor shall ensure that all liquid fuels (petrol and diesel) are stored in tanks with lids, which are kept firmly shut or in bowsers. The tanks or bowsers shall be situated on a smooth impermeable surface (concrete or 250 pm plastic) with an earth bund (plastic must have a 5 cm layer of sand on top to prevent damage and perishing). The impermeable lining shall extend to the crest of the bund and the volume inside the bund shall be 130% of the total capacity of all the storage tanks! bowsers. The bunded area shall be covered to protect it from rain. Provision shall be made for refueling at the fuel storage area, by protecting the soil with 250 pm plastic covered with a minimum of a 5 cm layer of sand.</w:t>
      </w:r>
    </w:p>
    <w:p w14:paraId="7CA362C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2312411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If fuel is dispensed from 200 litre drums, only empty externally clean drums may be stored on the bare ground. All empty externally dirty drums shall be stored on an area where the ground has been protected. The proper dispensing equipment shall be used, and the drum shall not be tipped in order to dispense fuel. The dispensing mechanism of the fuel storage drum shall be stored in a waterproof container when not in use.</w:t>
      </w:r>
    </w:p>
    <w:p w14:paraId="0E57127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3D6BA77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prevent unauthorized access into the fuel storage area. No smoking shall be allowed within the vicinity of the fuel storage area. The Contractor shall ensure that there is adequate fire-fighting equipment at the fuel stores.</w:t>
      </w:r>
    </w:p>
    <w:p w14:paraId="6605147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6BEFF47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Where reasonably practical, plant shall be refueled at the fuel storage area or at the workshop as applicable. If it is not reasonably practical then the surface under the refueling area shall be protected against pollution to the reasonable satisfaction of the Engineer prior to any refueling activities. The Contractor shall ensure that there is always a supply of absorbent material readily available to absorb/ breakdown and where possible be designed to encapsulate minor hydrocarbon spillage. The quantity of such materials shall be able to handle a minimum of 200l of hydrocarbon liquid spill. The Contractor shall obtain the Engineer's prior approval for any refueling or maintenance activities.</w:t>
      </w:r>
    </w:p>
    <w:p w14:paraId="6F81AEF9"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D22868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4.6.4.2.8</w:t>
      </w:r>
      <w:r w:rsidRPr="00A95BB3">
        <w:rPr>
          <w:rFonts w:ascii="Arial" w:eastAsia="Times New Roman" w:hAnsi="Arial" w:cs="Arial"/>
          <w:b/>
        </w:rPr>
        <w:tab/>
        <w:t>Workshop, equipment maintenance and storage</w:t>
      </w:r>
    </w:p>
    <w:p w14:paraId="108F1367"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BE818A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Leaking equipment shall be repaired immediately or removed from the Site. Where practical, all maintenance of equipment and vehicles on Site shall be performed off Site or in the workshop. If it is necessary to do maintenance outside of the workshop area, the Contractor shall obtain the approval of the Engineer prior to commencing activities. The Contractor shall ensure that in his workshop and other plant maintenance facilities, including those areas where, after obtaining the Engineer's approval, the Contractor carries out emergency plant maintenance, there is no contamination of the soil or vegetation. The workshop shall have a smooth impermeable (concrete or 250 pm plastic covered with sand) floor. The floor shall be bunded and sloped towards an oil trap or sump to contain any spillages of substances (e.g. oil).</w:t>
      </w:r>
    </w:p>
    <w:p w14:paraId="7206AE6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055CDF2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 xml:space="preserve">When servicing equipment on site, drip trays shall be used to collect the waste oil and other lubricants. Drip trays shall also be provided in construction areas for stationary plant (such as compressors) and for "parked" plant (such as scrapers, loaders, vehicles). Drip trays shall be inspected and emptied daily. Dip trays shall be closely monitored during rain events to ensure that they do not overflow. </w:t>
      </w:r>
      <w:r w:rsidRPr="00A95BB3">
        <w:rPr>
          <w:rFonts w:ascii="Arial" w:eastAsia="Times New Roman" w:hAnsi="Arial" w:cs="Arial"/>
        </w:rPr>
        <w:lastRenderedPageBreak/>
        <w:t>Where practical, the Contractor shall ensure that equipment is covered so that rainwater is excluded from the drip trays.</w:t>
      </w:r>
    </w:p>
    <w:p w14:paraId="56E90D2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45AB011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washing of equipment shall be restricted to urgent or preventative maintenance requirements only. All washing shall be undertaken off Site or in the workshop. The use of detergents for washing shall be restricted to low phosphate and nitrate containing, low sudsing-type detergents.</w:t>
      </w:r>
    </w:p>
    <w:p w14:paraId="4C559A5C"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B0F8E7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4.6.4.2.9</w:t>
      </w:r>
      <w:r w:rsidRPr="00A95BB3">
        <w:rPr>
          <w:rFonts w:ascii="Arial" w:eastAsia="Times New Roman" w:hAnsi="Arial" w:cs="Arial"/>
          <w:b/>
        </w:rPr>
        <w:tab/>
        <w:t>Dust</w:t>
      </w:r>
    </w:p>
    <w:p w14:paraId="6ED868C7"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F38916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Dust nuisance around the plant must be controlled by regular watering. Speed restrictions must be in place in and around the site, this will also help to keep the spreading of dust to a minimum. Wind strength must be kept in mind when materials are being transported to and from site and where and when excavations take place.</w:t>
      </w:r>
    </w:p>
    <w:p w14:paraId="382FFB9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 xml:space="preserve"> </w:t>
      </w:r>
    </w:p>
    <w:p w14:paraId="23D450A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w:t>
      </w:r>
      <w:r w:rsidRPr="00A95BB3">
        <w:rPr>
          <w:rFonts w:ascii="Arial" w:eastAsia="Times New Roman" w:hAnsi="Arial" w:cs="Arial"/>
          <w:b/>
        </w:rPr>
        <w:tab/>
        <w:t>Methods and procedures</w:t>
      </w:r>
    </w:p>
    <w:p w14:paraId="23264333"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b/>
        </w:rPr>
      </w:pPr>
    </w:p>
    <w:p w14:paraId="0DECC80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w:t>
      </w:r>
      <w:r w:rsidRPr="00A95BB3">
        <w:rPr>
          <w:rFonts w:ascii="Arial" w:eastAsia="Times New Roman" w:hAnsi="Arial" w:cs="Arial"/>
          <w:b/>
        </w:rPr>
        <w:tab/>
        <w:t>Method Statements</w:t>
      </w:r>
    </w:p>
    <w:p w14:paraId="4FC29FD7"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87AD92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Any Method Statement required by this Specification, the Specification Data or the Engineer shall be produced within such reasonable time as is required by this Specification, the Specification Data or the Engineer. The Contractor shall not commence the activity until the Method Statement has been approved. Except in the case of emergency activities, the Contractor shall allow a period of two weeks for approval of the Method Statement by the Engineer. Such approval shall not unreasonably be withheld.</w:t>
      </w:r>
    </w:p>
    <w:p w14:paraId="1BE91259"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577192E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Method Statements in respect of environment management that shall be provided by the Contractor within 14 days of receipt of the letter of acceptance and prior to the activity covered by the Method Statement being undertaken, include:</w:t>
      </w:r>
    </w:p>
    <w:p w14:paraId="3B1DBF6C"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F4576B6" w14:textId="77777777" w:rsidR="00A95BB3" w:rsidRPr="00A95BB3" w:rsidRDefault="00A95BB3" w:rsidP="00A95BB3">
      <w:pPr>
        <w:widowControl w:val="0"/>
        <w:autoSpaceDE w:val="0"/>
        <w:autoSpaceDN w:val="0"/>
        <w:adjustRightInd w:val="0"/>
        <w:spacing w:after="0" w:line="240" w:lineRule="auto"/>
        <w:ind w:left="709" w:hanging="425"/>
        <w:jc w:val="both"/>
        <w:rPr>
          <w:rFonts w:ascii="Arial" w:eastAsia="Times New Roman" w:hAnsi="Arial" w:cs="Arial"/>
        </w:rPr>
      </w:pPr>
      <w:r w:rsidRPr="00A95BB3">
        <w:rPr>
          <w:rFonts w:ascii="Arial" w:eastAsia="Times New Roman" w:hAnsi="Arial" w:cs="Arial"/>
        </w:rPr>
        <w:t>1)</w:t>
      </w:r>
      <w:r w:rsidRPr="00A95BB3">
        <w:rPr>
          <w:rFonts w:ascii="Arial" w:eastAsia="Times New Roman" w:hAnsi="Arial" w:cs="Arial"/>
        </w:rPr>
        <w:tab/>
        <w:t>Location and structure of the fuel storage site, including the type and volume of storage container and the design and capacity of the bund.</w:t>
      </w:r>
    </w:p>
    <w:p w14:paraId="26E81436" w14:textId="77777777" w:rsidR="00A95BB3" w:rsidRPr="00A95BB3" w:rsidRDefault="00A95BB3" w:rsidP="00A95BB3">
      <w:pPr>
        <w:widowControl w:val="0"/>
        <w:autoSpaceDE w:val="0"/>
        <w:autoSpaceDN w:val="0"/>
        <w:adjustRightInd w:val="0"/>
        <w:spacing w:after="0" w:line="240" w:lineRule="auto"/>
        <w:ind w:left="426" w:hanging="425"/>
        <w:jc w:val="both"/>
        <w:rPr>
          <w:rFonts w:ascii="Arial" w:eastAsia="Times New Roman" w:hAnsi="Arial" w:cs="Arial"/>
        </w:rPr>
      </w:pPr>
    </w:p>
    <w:p w14:paraId="305C2B44" w14:textId="77777777" w:rsidR="00A95BB3" w:rsidRPr="00A95BB3" w:rsidRDefault="00A95BB3" w:rsidP="00A95BB3">
      <w:pPr>
        <w:widowControl w:val="0"/>
        <w:autoSpaceDE w:val="0"/>
        <w:autoSpaceDN w:val="0"/>
        <w:adjustRightInd w:val="0"/>
        <w:spacing w:after="0" w:line="240" w:lineRule="auto"/>
        <w:ind w:left="709" w:hanging="425"/>
        <w:jc w:val="both"/>
        <w:rPr>
          <w:rFonts w:ascii="Arial" w:eastAsia="Times New Roman" w:hAnsi="Arial" w:cs="Arial"/>
        </w:rPr>
      </w:pPr>
      <w:r w:rsidRPr="00A95BB3">
        <w:rPr>
          <w:rFonts w:ascii="Arial" w:eastAsia="Times New Roman" w:hAnsi="Arial" w:cs="Arial"/>
        </w:rPr>
        <w:t>2)</w:t>
      </w:r>
      <w:r w:rsidRPr="00A95BB3">
        <w:rPr>
          <w:rFonts w:ascii="Arial" w:eastAsia="Times New Roman" w:hAnsi="Arial" w:cs="Arial"/>
        </w:rPr>
        <w:tab/>
        <w:t>Solid waste (refuse) control and removal of waste from the Site, including the number, type and location of rubbish bins, the manner and frequency with which the waste will be removed from site and the disposal site.</w:t>
      </w:r>
    </w:p>
    <w:p w14:paraId="5AF4ACC3" w14:textId="77777777" w:rsidR="00A95BB3" w:rsidRPr="00A95BB3" w:rsidRDefault="00A95BB3" w:rsidP="00A95BB3">
      <w:pPr>
        <w:widowControl w:val="0"/>
        <w:autoSpaceDE w:val="0"/>
        <w:autoSpaceDN w:val="0"/>
        <w:adjustRightInd w:val="0"/>
        <w:spacing w:after="0" w:line="240" w:lineRule="auto"/>
        <w:ind w:left="426" w:hanging="425"/>
        <w:jc w:val="both"/>
        <w:rPr>
          <w:rFonts w:ascii="Arial" w:eastAsia="Times New Roman" w:hAnsi="Arial" w:cs="Arial"/>
        </w:rPr>
      </w:pPr>
    </w:p>
    <w:p w14:paraId="7794A59B" w14:textId="77777777" w:rsidR="00A95BB3" w:rsidRPr="00A95BB3" w:rsidRDefault="00A95BB3" w:rsidP="00A95BB3">
      <w:pPr>
        <w:widowControl w:val="0"/>
        <w:autoSpaceDE w:val="0"/>
        <w:autoSpaceDN w:val="0"/>
        <w:adjustRightInd w:val="0"/>
        <w:spacing w:after="0" w:line="240" w:lineRule="auto"/>
        <w:ind w:left="709" w:hanging="425"/>
        <w:jc w:val="both"/>
        <w:rPr>
          <w:rFonts w:ascii="Arial" w:eastAsia="Times New Roman" w:hAnsi="Arial" w:cs="Arial"/>
        </w:rPr>
      </w:pPr>
      <w:r w:rsidRPr="00A95BB3">
        <w:rPr>
          <w:rFonts w:ascii="Arial" w:eastAsia="Times New Roman" w:hAnsi="Arial" w:cs="Arial"/>
        </w:rPr>
        <w:t>3)</w:t>
      </w:r>
      <w:r w:rsidRPr="00A95BB3">
        <w:rPr>
          <w:rFonts w:ascii="Arial" w:eastAsia="Times New Roman" w:hAnsi="Arial" w:cs="Arial"/>
        </w:rPr>
        <w:tab/>
        <w:t>Contaminated water management system, including an indication of the source and volume of contaminated water and how this would be disposed of.</w:t>
      </w:r>
    </w:p>
    <w:p w14:paraId="1CA21350" w14:textId="77777777" w:rsidR="00A95BB3" w:rsidRPr="00A95BB3" w:rsidRDefault="00A95BB3" w:rsidP="00A95BB3">
      <w:pPr>
        <w:widowControl w:val="0"/>
        <w:autoSpaceDE w:val="0"/>
        <w:autoSpaceDN w:val="0"/>
        <w:adjustRightInd w:val="0"/>
        <w:spacing w:after="0" w:line="240" w:lineRule="auto"/>
        <w:ind w:left="426" w:hanging="425"/>
        <w:jc w:val="both"/>
        <w:rPr>
          <w:rFonts w:ascii="Arial" w:eastAsia="Times New Roman" w:hAnsi="Arial" w:cs="Arial"/>
        </w:rPr>
      </w:pPr>
    </w:p>
    <w:p w14:paraId="10CB9C0A" w14:textId="77777777" w:rsidR="00A95BB3" w:rsidRPr="00A95BB3" w:rsidRDefault="00A95BB3" w:rsidP="00A95BB3">
      <w:pPr>
        <w:widowControl w:val="0"/>
        <w:autoSpaceDE w:val="0"/>
        <w:autoSpaceDN w:val="0"/>
        <w:adjustRightInd w:val="0"/>
        <w:spacing w:after="0" w:line="240" w:lineRule="auto"/>
        <w:ind w:left="709" w:hanging="425"/>
        <w:jc w:val="both"/>
        <w:rPr>
          <w:rFonts w:ascii="Arial" w:eastAsia="Times New Roman" w:hAnsi="Arial" w:cs="Arial"/>
        </w:rPr>
      </w:pPr>
      <w:r w:rsidRPr="00A95BB3">
        <w:rPr>
          <w:rFonts w:ascii="Arial" w:eastAsia="Times New Roman" w:hAnsi="Arial" w:cs="Arial"/>
        </w:rPr>
        <w:t>4)</w:t>
      </w:r>
      <w:r w:rsidRPr="00A95BB3">
        <w:rPr>
          <w:rFonts w:ascii="Arial" w:eastAsia="Times New Roman" w:hAnsi="Arial" w:cs="Arial"/>
        </w:rPr>
        <w:tab/>
        <w:t>Dust control, including methods to prevent dust generation and methods to reduce dust where its generation is unavoidable.</w:t>
      </w:r>
    </w:p>
    <w:p w14:paraId="6E2DD30B" w14:textId="77777777" w:rsidR="00A95BB3" w:rsidRPr="00A95BB3" w:rsidRDefault="00A95BB3" w:rsidP="00A95BB3">
      <w:pPr>
        <w:widowControl w:val="0"/>
        <w:autoSpaceDE w:val="0"/>
        <w:autoSpaceDN w:val="0"/>
        <w:adjustRightInd w:val="0"/>
        <w:spacing w:after="0" w:line="240" w:lineRule="auto"/>
        <w:ind w:left="426" w:hanging="425"/>
        <w:jc w:val="both"/>
        <w:rPr>
          <w:rFonts w:ascii="Arial" w:eastAsia="Times New Roman" w:hAnsi="Arial" w:cs="Arial"/>
        </w:rPr>
      </w:pPr>
    </w:p>
    <w:p w14:paraId="6F063BAA" w14:textId="77777777" w:rsidR="00A95BB3" w:rsidRPr="00A95BB3" w:rsidRDefault="00A95BB3" w:rsidP="00A95BB3">
      <w:pPr>
        <w:widowControl w:val="0"/>
        <w:autoSpaceDE w:val="0"/>
        <w:autoSpaceDN w:val="0"/>
        <w:adjustRightInd w:val="0"/>
        <w:spacing w:after="0" w:line="240" w:lineRule="auto"/>
        <w:ind w:left="709" w:hanging="425"/>
        <w:jc w:val="both"/>
        <w:rPr>
          <w:rFonts w:ascii="Arial" w:eastAsia="Times New Roman" w:hAnsi="Arial" w:cs="Arial"/>
        </w:rPr>
      </w:pPr>
      <w:r w:rsidRPr="00A95BB3">
        <w:rPr>
          <w:rFonts w:ascii="Arial" w:eastAsia="Times New Roman" w:hAnsi="Arial" w:cs="Arial"/>
        </w:rPr>
        <w:t>5)</w:t>
      </w:r>
      <w:r w:rsidRPr="00A95BB3">
        <w:rPr>
          <w:rFonts w:ascii="Arial" w:eastAsia="Times New Roman" w:hAnsi="Arial" w:cs="Arial"/>
        </w:rPr>
        <w:tab/>
        <w:t>Location and layout of the construction camp in the form of a plan showing offices, stores for fuels and explosives, vehicle parking, access point, equipment cleaning areas and staff toilet placement.</w:t>
      </w:r>
    </w:p>
    <w:p w14:paraId="5D2BCD89" w14:textId="77777777" w:rsidR="00A95BB3" w:rsidRPr="00A95BB3" w:rsidRDefault="00A95BB3" w:rsidP="00A95BB3">
      <w:pPr>
        <w:widowControl w:val="0"/>
        <w:autoSpaceDE w:val="0"/>
        <w:autoSpaceDN w:val="0"/>
        <w:adjustRightInd w:val="0"/>
        <w:spacing w:after="0" w:line="240" w:lineRule="auto"/>
        <w:ind w:left="426" w:hanging="425"/>
        <w:jc w:val="both"/>
        <w:rPr>
          <w:rFonts w:ascii="Arial" w:eastAsia="Times New Roman" w:hAnsi="Arial" w:cs="Arial"/>
        </w:rPr>
      </w:pPr>
    </w:p>
    <w:p w14:paraId="7478E672" w14:textId="77777777" w:rsidR="00A95BB3" w:rsidRPr="00A95BB3" w:rsidRDefault="00A95BB3" w:rsidP="00A95BB3">
      <w:pPr>
        <w:widowControl w:val="0"/>
        <w:autoSpaceDE w:val="0"/>
        <w:autoSpaceDN w:val="0"/>
        <w:adjustRightInd w:val="0"/>
        <w:spacing w:after="0" w:line="240" w:lineRule="auto"/>
        <w:ind w:left="426" w:hanging="142"/>
        <w:jc w:val="both"/>
        <w:rPr>
          <w:rFonts w:ascii="Arial" w:eastAsia="Times New Roman" w:hAnsi="Arial" w:cs="Arial"/>
        </w:rPr>
      </w:pPr>
      <w:r w:rsidRPr="00A95BB3">
        <w:rPr>
          <w:rFonts w:ascii="Arial" w:eastAsia="Times New Roman" w:hAnsi="Arial" w:cs="Arial"/>
        </w:rPr>
        <w:t>6)</w:t>
      </w:r>
      <w:r w:rsidRPr="00A95BB3">
        <w:rPr>
          <w:rFonts w:ascii="Arial" w:eastAsia="Times New Roman" w:hAnsi="Arial" w:cs="Arial"/>
        </w:rPr>
        <w:tab/>
        <w:t>Location of proposed site access routes and proposed traffic safety measures.</w:t>
      </w:r>
    </w:p>
    <w:p w14:paraId="5D2D8FE9" w14:textId="77777777" w:rsidR="00A95BB3" w:rsidRPr="00A95BB3" w:rsidRDefault="00A95BB3" w:rsidP="00A95BB3">
      <w:pPr>
        <w:widowControl w:val="0"/>
        <w:autoSpaceDE w:val="0"/>
        <w:autoSpaceDN w:val="0"/>
        <w:adjustRightInd w:val="0"/>
        <w:spacing w:after="0" w:line="240" w:lineRule="auto"/>
        <w:ind w:left="426" w:hanging="425"/>
        <w:jc w:val="both"/>
        <w:rPr>
          <w:rFonts w:ascii="Arial" w:eastAsia="Times New Roman" w:hAnsi="Arial" w:cs="Arial"/>
        </w:rPr>
      </w:pPr>
    </w:p>
    <w:p w14:paraId="37F6B815" w14:textId="77777777" w:rsidR="00A95BB3" w:rsidRPr="00A95BB3" w:rsidRDefault="00A95BB3" w:rsidP="00A95BB3">
      <w:pPr>
        <w:widowControl w:val="0"/>
        <w:autoSpaceDE w:val="0"/>
        <w:autoSpaceDN w:val="0"/>
        <w:adjustRightInd w:val="0"/>
        <w:spacing w:after="0" w:line="240" w:lineRule="auto"/>
        <w:ind w:left="426" w:hanging="142"/>
        <w:jc w:val="both"/>
        <w:rPr>
          <w:rFonts w:ascii="Arial" w:eastAsia="Times New Roman" w:hAnsi="Arial" w:cs="Arial"/>
        </w:rPr>
      </w:pPr>
      <w:r w:rsidRPr="00A95BB3">
        <w:rPr>
          <w:rFonts w:ascii="Arial" w:eastAsia="Times New Roman" w:hAnsi="Arial" w:cs="Arial"/>
        </w:rPr>
        <w:t>7)</w:t>
      </w:r>
      <w:r w:rsidRPr="00A95BB3">
        <w:rPr>
          <w:rFonts w:ascii="Arial" w:eastAsia="Times New Roman" w:hAnsi="Arial" w:cs="Arial"/>
        </w:rPr>
        <w:tab/>
        <w:t>Emergency procedures for fire, and accidental leaks and spillages of hazardous materials.</w:t>
      </w:r>
    </w:p>
    <w:p w14:paraId="0F00E0B0" w14:textId="77777777" w:rsidR="00A95BB3" w:rsidRPr="00A95BB3" w:rsidRDefault="00A95BB3" w:rsidP="00A95BB3">
      <w:pPr>
        <w:widowControl w:val="0"/>
        <w:autoSpaceDE w:val="0"/>
        <w:autoSpaceDN w:val="0"/>
        <w:adjustRightInd w:val="0"/>
        <w:spacing w:after="0" w:line="240" w:lineRule="auto"/>
        <w:ind w:left="426" w:hanging="425"/>
        <w:jc w:val="both"/>
        <w:rPr>
          <w:rFonts w:ascii="Arial" w:eastAsia="Times New Roman" w:hAnsi="Arial" w:cs="Arial"/>
        </w:rPr>
      </w:pPr>
    </w:p>
    <w:p w14:paraId="2FB8785C" w14:textId="77777777" w:rsidR="00A95BB3" w:rsidRPr="00A95BB3" w:rsidRDefault="00A95BB3" w:rsidP="00A95BB3">
      <w:pPr>
        <w:widowControl w:val="0"/>
        <w:autoSpaceDE w:val="0"/>
        <w:autoSpaceDN w:val="0"/>
        <w:adjustRightInd w:val="0"/>
        <w:spacing w:after="0" w:line="240" w:lineRule="auto"/>
        <w:ind w:left="709" w:hanging="425"/>
        <w:jc w:val="both"/>
        <w:rPr>
          <w:rFonts w:ascii="Arial" w:eastAsia="Times New Roman" w:hAnsi="Arial" w:cs="Arial"/>
        </w:rPr>
      </w:pPr>
      <w:r w:rsidRPr="00A95BB3">
        <w:rPr>
          <w:rFonts w:ascii="Arial" w:eastAsia="Times New Roman" w:hAnsi="Arial" w:cs="Arial"/>
        </w:rPr>
        <w:t>8)</w:t>
      </w:r>
      <w:r w:rsidRPr="00A95BB3">
        <w:rPr>
          <w:rFonts w:ascii="Arial" w:eastAsia="Times New Roman" w:hAnsi="Arial" w:cs="Arial"/>
        </w:rPr>
        <w:tab/>
        <w:t>Location, layout and preparation of cement/ concrete batching facilities including the methods employed for the mixing of concrete and the management of runoff water from such areas. An indication shall be given of how concrete spoil will be minimised and cleared.</w:t>
      </w:r>
    </w:p>
    <w:p w14:paraId="52EE32A5" w14:textId="77777777" w:rsidR="00A95BB3" w:rsidRPr="00A95BB3" w:rsidRDefault="00A95BB3" w:rsidP="00A95BB3">
      <w:pPr>
        <w:widowControl w:val="0"/>
        <w:autoSpaceDE w:val="0"/>
        <w:autoSpaceDN w:val="0"/>
        <w:adjustRightInd w:val="0"/>
        <w:spacing w:after="0" w:line="240" w:lineRule="auto"/>
        <w:ind w:left="426" w:hanging="425"/>
        <w:jc w:val="both"/>
        <w:rPr>
          <w:rFonts w:ascii="Arial" w:eastAsia="Times New Roman" w:hAnsi="Arial" w:cs="Arial"/>
        </w:rPr>
      </w:pPr>
    </w:p>
    <w:p w14:paraId="1719B9E3" w14:textId="77777777" w:rsidR="00A95BB3" w:rsidRPr="00A95BB3" w:rsidRDefault="00A95BB3" w:rsidP="00A95BB3">
      <w:pPr>
        <w:widowControl w:val="0"/>
        <w:autoSpaceDE w:val="0"/>
        <w:autoSpaceDN w:val="0"/>
        <w:adjustRightInd w:val="0"/>
        <w:spacing w:after="0" w:line="240" w:lineRule="auto"/>
        <w:ind w:left="709" w:hanging="425"/>
        <w:jc w:val="both"/>
        <w:rPr>
          <w:rFonts w:ascii="Arial" w:eastAsia="Times New Roman" w:hAnsi="Arial" w:cs="Arial"/>
        </w:rPr>
      </w:pPr>
      <w:r w:rsidRPr="00A95BB3">
        <w:rPr>
          <w:rFonts w:ascii="Arial" w:eastAsia="Times New Roman" w:hAnsi="Arial" w:cs="Arial"/>
        </w:rPr>
        <w:t>9)</w:t>
      </w:r>
      <w:r w:rsidRPr="00A95BB3">
        <w:rPr>
          <w:rFonts w:ascii="Arial" w:eastAsia="Times New Roman" w:hAnsi="Arial" w:cs="Arial"/>
        </w:rPr>
        <w:tab/>
        <w:t>Method of undertaking earthworks, including spoil management, erosion, dust and noise controls.</w:t>
      </w:r>
    </w:p>
    <w:p w14:paraId="50FCFA0D" w14:textId="77777777" w:rsidR="00A95BB3" w:rsidRPr="00A95BB3" w:rsidRDefault="00A95BB3" w:rsidP="00A95BB3">
      <w:pPr>
        <w:widowControl w:val="0"/>
        <w:autoSpaceDE w:val="0"/>
        <w:autoSpaceDN w:val="0"/>
        <w:adjustRightInd w:val="0"/>
        <w:spacing w:after="0" w:line="240" w:lineRule="auto"/>
        <w:ind w:left="426" w:hanging="425"/>
        <w:jc w:val="both"/>
        <w:rPr>
          <w:rFonts w:ascii="Arial" w:eastAsia="Times New Roman" w:hAnsi="Arial" w:cs="Arial"/>
        </w:rPr>
      </w:pPr>
    </w:p>
    <w:p w14:paraId="1411B498" w14:textId="77777777" w:rsidR="00A95BB3" w:rsidRPr="00A95BB3" w:rsidRDefault="00A95BB3" w:rsidP="00A95BB3">
      <w:pPr>
        <w:widowControl w:val="0"/>
        <w:autoSpaceDE w:val="0"/>
        <w:autoSpaceDN w:val="0"/>
        <w:adjustRightInd w:val="0"/>
        <w:spacing w:after="0" w:line="240" w:lineRule="auto"/>
        <w:ind w:left="709" w:hanging="425"/>
        <w:jc w:val="both"/>
        <w:rPr>
          <w:rFonts w:ascii="Arial" w:eastAsia="Times New Roman" w:hAnsi="Arial" w:cs="Arial"/>
        </w:rPr>
      </w:pPr>
      <w:r w:rsidRPr="00A95BB3">
        <w:rPr>
          <w:rFonts w:ascii="Arial" w:eastAsia="Times New Roman" w:hAnsi="Arial" w:cs="Arial"/>
        </w:rPr>
        <w:t xml:space="preserve">10) </w:t>
      </w:r>
      <w:r w:rsidRPr="00A95BB3">
        <w:rPr>
          <w:rFonts w:ascii="Arial" w:eastAsia="Times New Roman" w:hAnsi="Arial" w:cs="Arial"/>
        </w:rPr>
        <w:tab/>
        <w:t xml:space="preserve">Motivation and method for undertaking any construction related activities within a no-go" area, including requisite emergency procedures. Unless need clearly motivated and proposed </w:t>
      </w:r>
      <w:r w:rsidRPr="00A95BB3">
        <w:rPr>
          <w:rFonts w:ascii="Arial" w:eastAsia="Times New Roman" w:hAnsi="Arial" w:cs="Arial"/>
        </w:rPr>
        <w:lastRenderedPageBreak/>
        <w:t>methodology exhibits clear focus on environmentally sensitive construction practice, no activity will be permitted within the defined 'no-go" areas.</w:t>
      </w:r>
    </w:p>
    <w:p w14:paraId="0649E5F7" w14:textId="77777777" w:rsidR="00A95BB3" w:rsidRPr="00A95BB3" w:rsidRDefault="00A95BB3" w:rsidP="00A95BB3">
      <w:pPr>
        <w:widowControl w:val="0"/>
        <w:autoSpaceDE w:val="0"/>
        <w:autoSpaceDN w:val="0"/>
        <w:adjustRightInd w:val="0"/>
        <w:spacing w:after="0" w:line="240" w:lineRule="auto"/>
        <w:ind w:left="2694" w:hanging="425"/>
        <w:jc w:val="both"/>
        <w:rPr>
          <w:rFonts w:ascii="Arial" w:eastAsia="Times New Roman" w:hAnsi="Arial" w:cs="Arial"/>
        </w:rPr>
      </w:pPr>
    </w:p>
    <w:p w14:paraId="5C07F7CA"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w:t>
      </w:r>
      <w:r w:rsidRPr="00A95BB3">
        <w:rPr>
          <w:rFonts w:ascii="Arial" w:eastAsia="Times New Roman" w:hAnsi="Arial" w:cs="Arial"/>
          <w:b/>
        </w:rPr>
        <w:tab/>
        <w:t>Environmental awareness training</w:t>
      </w:r>
    </w:p>
    <w:p w14:paraId="38B9F007"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03A08B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Within seven days of the Commencement Date, the Contractor's site staff including foremen and site management staff shall attend an environmental awareness training course, of approximately one-hour duration. The Contractor shall liaise with the Engineer prior to the Commencement Date to fix a date and venue for the course. The Contractor shall provide a suitable venue with facilities as required by the Specification Data, and ensure that the specified employees attend the course.</w:t>
      </w:r>
    </w:p>
    <w:p w14:paraId="5D6E56C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6D0531B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No more than 20 people shall attend each course and the Contractor shall allow for sufficient sessions to train all personnel. Subsequent sessions shall be run for any new personnel coming onto site.</w:t>
      </w:r>
    </w:p>
    <w:p w14:paraId="7B51369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5A8E5B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environmental awareness training course shall be held in the morning during normal working hours. Any new employees coming on to site after the initial training course and the Contractor's suppliers and subcontractors shall also attend the course. Provision should also be made for quarterly refreshers courses to be undertaken during the course of the Contract. The Contractor shall ensure that all attendees sign an attendance register, and shall provide the Engineer with a copy of the attendance register the day after each course.</w:t>
      </w:r>
    </w:p>
    <w:p w14:paraId="6B80D49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4867EF6E"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6593BA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4.6.5.3</w:t>
      </w:r>
      <w:r w:rsidRPr="00A95BB3">
        <w:rPr>
          <w:rFonts w:ascii="Arial" w:eastAsia="Times New Roman" w:hAnsi="Arial" w:cs="Arial"/>
          <w:b/>
        </w:rPr>
        <w:tab/>
      </w:r>
      <w:r w:rsidRPr="00A95BB3">
        <w:rPr>
          <w:rFonts w:ascii="Arial" w:eastAsia="Times New Roman" w:hAnsi="Arial" w:cs="Arial"/>
          <w:b/>
        </w:rPr>
        <w:tab/>
        <w:t>Construction personnel information posters</w:t>
      </w:r>
    </w:p>
    <w:p w14:paraId="3853718E"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4382B4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erect and maintain information posters for the information of his employees depicting actions to be taken to ensure compliance with aspects of the Specifications. Such posters will be supplied by the Engineer and shall be erected at a location specified by the Engineer.</w:t>
      </w:r>
    </w:p>
    <w:p w14:paraId="29E122B4"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3CFD1A0C" w14:textId="77777777" w:rsidR="00A95BB3" w:rsidRPr="00A95BB3" w:rsidRDefault="00A95BB3" w:rsidP="00A95BB3">
      <w:pPr>
        <w:widowControl w:val="0"/>
        <w:autoSpaceDE w:val="0"/>
        <w:autoSpaceDN w:val="0"/>
        <w:adjustRightInd w:val="0"/>
        <w:spacing w:after="0" w:line="240" w:lineRule="auto"/>
        <w:ind w:left="1418" w:hanging="1418"/>
        <w:jc w:val="both"/>
        <w:rPr>
          <w:rFonts w:ascii="Arial" w:eastAsia="Times New Roman" w:hAnsi="Arial" w:cs="Arial"/>
          <w:b/>
        </w:rPr>
      </w:pPr>
      <w:r w:rsidRPr="00A95BB3">
        <w:rPr>
          <w:rFonts w:ascii="Arial" w:eastAsia="Times New Roman" w:hAnsi="Arial" w:cs="Arial"/>
          <w:b/>
        </w:rPr>
        <w:t>4.6.5.4</w:t>
      </w:r>
      <w:r w:rsidRPr="00A95BB3">
        <w:rPr>
          <w:rFonts w:ascii="Arial" w:eastAsia="Times New Roman" w:hAnsi="Arial" w:cs="Arial"/>
          <w:b/>
        </w:rPr>
        <w:tab/>
        <w:t>Site clearance</w:t>
      </w:r>
    </w:p>
    <w:p w14:paraId="54DD2336"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429CBB3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No plants, trees, or any vegetation may be removed other than absolutely necessary.</w:t>
      </w:r>
    </w:p>
    <w:p w14:paraId="11C601D9"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4419A6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4.6.5.5</w:t>
      </w:r>
      <w:r w:rsidRPr="00A95BB3">
        <w:rPr>
          <w:rFonts w:ascii="Arial" w:eastAsia="Times New Roman" w:hAnsi="Arial" w:cs="Arial"/>
          <w:b/>
        </w:rPr>
        <w:tab/>
      </w:r>
      <w:r w:rsidRPr="00A95BB3">
        <w:rPr>
          <w:rFonts w:ascii="Arial" w:eastAsia="Times New Roman" w:hAnsi="Arial" w:cs="Arial"/>
          <w:b/>
        </w:rPr>
        <w:tab/>
        <w:t>Site division</w:t>
      </w:r>
    </w:p>
    <w:p w14:paraId="13CD4094"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44333B9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Engineer shall be advised of the area that the Contractor intends using for his site establishment. The Contractor's camp shall occupy as small an area as possible, and no site establishment shall be allowed within 50 m of any watercourse unless otherwise approved by the Engineer.</w:t>
      </w:r>
    </w:p>
    <w:p w14:paraId="7C82EBAB" w14:textId="77777777" w:rsidR="00A95BB3" w:rsidRPr="00A95BB3" w:rsidRDefault="00A95BB3" w:rsidP="00A95BB3">
      <w:pPr>
        <w:widowControl w:val="0"/>
        <w:autoSpaceDE w:val="0"/>
        <w:autoSpaceDN w:val="0"/>
        <w:adjustRightInd w:val="0"/>
        <w:spacing w:after="0" w:line="240" w:lineRule="auto"/>
        <w:ind w:left="142"/>
        <w:jc w:val="both"/>
        <w:rPr>
          <w:rFonts w:ascii="Arial" w:eastAsia="Times New Roman" w:hAnsi="Arial" w:cs="Arial"/>
        </w:rPr>
      </w:pPr>
    </w:p>
    <w:p w14:paraId="45980611"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inform the Engineer of the intended actions and programme for site establishment. The site layout shall be planned to facilitate ready access for deliveries, facilitate future works and to curtail any disturbance or security implications for neighbors.</w:t>
      </w:r>
    </w:p>
    <w:p w14:paraId="742D9942"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145D661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4.6.5.6</w:t>
      </w:r>
      <w:r w:rsidRPr="00A95BB3">
        <w:rPr>
          <w:rFonts w:ascii="Arial" w:eastAsia="Times New Roman" w:hAnsi="Arial" w:cs="Arial"/>
          <w:b/>
        </w:rPr>
        <w:tab/>
      </w:r>
      <w:r w:rsidRPr="00A95BB3">
        <w:rPr>
          <w:rFonts w:ascii="Arial" w:eastAsia="Times New Roman" w:hAnsi="Arial" w:cs="Arial"/>
          <w:b/>
        </w:rPr>
        <w:tab/>
        <w:t>Site demarcation</w:t>
      </w:r>
    </w:p>
    <w:p w14:paraId="5E21AC5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4CDE2DD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If required by the Specification Data, the Contractor shall erect and maintain permanent and/or temporary fences of the type and in the locations directed by the Engineer. Such fences shall, if so specified, be erected before undertaking designated activities.</w:t>
      </w:r>
    </w:p>
    <w:p w14:paraId="0292A5C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4EEF382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4.6.5.7</w:t>
      </w:r>
      <w:r w:rsidRPr="00A95BB3">
        <w:rPr>
          <w:rFonts w:ascii="Arial" w:eastAsia="Times New Roman" w:hAnsi="Arial" w:cs="Arial"/>
          <w:b/>
        </w:rPr>
        <w:tab/>
      </w:r>
      <w:r w:rsidRPr="00A95BB3">
        <w:rPr>
          <w:rFonts w:ascii="Arial" w:eastAsia="Times New Roman" w:hAnsi="Arial" w:cs="Arial"/>
          <w:b/>
        </w:rPr>
        <w:tab/>
        <w:t>"No go" areas</w:t>
      </w:r>
    </w:p>
    <w:p w14:paraId="4A4A4773"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1EA3ED5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If so required by the Specification Data, certain areas shall be considered to be "no go" areas. The Contractor shall ensure that insofar as he has the authority, no unauthorized entry, stockpiling, dumping or storage of equipment or materials shall be allowed within the demarcated "no go" areas.</w:t>
      </w:r>
    </w:p>
    <w:p w14:paraId="11D5891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47F8E05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"No go" areas shall be demarcated with fencing consisting of wooden or metal posts at 3 m centers with I plain wire strand tensioned horizontally at 900 mm from ground level. Commercially available danger tape shall be wrapped around the wire strand. The Contractor shall maintain the fence for the duration of construction and ensure that the danger tape does not become dislodged.</w:t>
      </w:r>
    </w:p>
    <w:p w14:paraId="31C35128"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2D0D466C"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1535D5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4.6.5.8</w:t>
      </w:r>
      <w:r w:rsidRPr="00A95BB3">
        <w:rPr>
          <w:rFonts w:ascii="Arial" w:eastAsia="Times New Roman" w:hAnsi="Arial" w:cs="Arial"/>
          <w:b/>
        </w:rPr>
        <w:tab/>
      </w:r>
      <w:r w:rsidRPr="00A95BB3">
        <w:rPr>
          <w:rFonts w:ascii="Arial" w:eastAsia="Times New Roman" w:hAnsi="Arial" w:cs="Arial"/>
          <w:b/>
        </w:rPr>
        <w:tab/>
        <w:t>Protection of natural features</w:t>
      </w:r>
    </w:p>
    <w:p w14:paraId="2631F1EF"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651B315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not deface, paint, damage or mark any natural features (e.g. rock formations) situated in or around the Site for survey or other purposes unless agreed beforehand with the Engineer. Any features affected by the Contractor in contravention of this clause shall be restored/ rehabilitated to the satisfaction of the Engineer. The Contractor shall not permit his employees to make use of any natural water sources (e.g. springs, streams, open water bodies) for the purposes of swimming, personal washing and the washing of machinery or clothes.</w:t>
      </w:r>
    </w:p>
    <w:p w14:paraId="5F41D14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B07048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4.6.5.9</w:t>
      </w:r>
      <w:r w:rsidRPr="00A95BB3">
        <w:rPr>
          <w:rFonts w:ascii="Arial" w:eastAsia="Times New Roman" w:hAnsi="Arial" w:cs="Arial"/>
          <w:b/>
        </w:rPr>
        <w:tab/>
      </w:r>
      <w:r w:rsidRPr="00A95BB3">
        <w:rPr>
          <w:rFonts w:ascii="Arial" w:eastAsia="Times New Roman" w:hAnsi="Arial" w:cs="Arial"/>
          <w:b/>
        </w:rPr>
        <w:tab/>
        <w:t>Protection of flora and fauna</w:t>
      </w:r>
    </w:p>
    <w:p w14:paraId="5745D0E3"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2C6B7B7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Except to the extent necessary for the carrying out of the Works, flora shall not be removed, damaged or disturbed nor shall any vegetation be planted without authorization.</w:t>
      </w:r>
    </w:p>
    <w:p w14:paraId="326D613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29388AE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Trapping, poisoning and/ or shooting of animals is strictly forbidden. No domestic pets or livestock are permitted on Site.</w:t>
      </w:r>
    </w:p>
    <w:p w14:paraId="793476C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6CBECF51"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Where the use of herbicides, pesticides and other poisonous substances has been specified, they shall be stored, handled and applied with due regard to their potential harmful effects.</w:t>
      </w:r>
    </w:p>
    <w:p w14:paraId="6F245AD2"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60BD28F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4.6.5.10</w:t>
      </w:r>
      <w:r w:rsidRPr="00A95BB3">
        <w:rPr>
          <w:rFonts w:ascii="Arial" w:eastAsia="Times New Roman" w:hAnsi="Arial" w:cs="Arial"/>
          <w:b/>
        </w:rPr>
        <w:tab/>
        <w:t>Protection of archaeological and paleontological remains</w:t>
      </w:r>
    </w:p>
    <w:p w14:paraId="53DA781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F3E89D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take reasonable precautions to prevent any person from removing or damaging any fossils, coins, articles of value or antiquity and structures and other remains of archaeological interest discovered on the Site, immediately upon discovery thereof and before removal. The Contractor shall inform the Engineer immediately of such a discovery and carry out the Engineers instructions for dealing therewith. All construction within the vicinity of the discovery shall cease immediately and the area shall be cordoned off until such time as the Engineer authorises resumption of construction in writing.</w:t>
      </w:r>
    </w:p>
    <w:p w14:paraId="1D3BA5E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14582E7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Engineer will contact the relevant heritage authority.</w:t>
      </w:r>
    </w:p>
    <w:p w14:paraId="15FB50C4"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6556384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4.6.5.11</w:t>
      </w:r>
      <w:r w:rsidRPr="00A95BB3">
        <w:rPr>
          <w:rFonts w:ascii="Arial" w:eastAsia="Times New Roman" w:hAnsi="Arial" w:cs="Arial"/>
          <w:b/>
        </w:rPr>
        <w:tab/>
        <w:t>Access routes/ haul roads</w:t>
      </w:r>
    </w:p>
    <w:p w14:paraId="37B919A3"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3195E0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Access to the Construction camp and working areas shall utilize existing roads or tracks. Entry/exit points onto public roads shall take cognisance of traffic safety. Traffic safety measures shall include appropriate signage and signalmen where relevant</w:t>
      </w:r>
    </w:p>
    <w:p w14:paraId="0F38136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54CEB05"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On the Site, and, if so required by the Specification Data, within such distance of the Site as may be stated, the Contractor shall control the movement of all vehicles and plant including that of his suppliers so that they remain on designated routes, are distributed so as not to cause an undue concentration of traffic and that all relevant laws are complied with. In addition, such vehicles and plant shall be so routed and operated as to minimise disruption to regular users of the routes not on the Site. On gravel or earth roads on Site and within 500 m of the Site, the vehicles of the Contractor and his suppliers shall not exceed a speed of 20 km/h.</w:t>
      </w:r>
    </w:p>
    <w:p w14:paraId="22E11D2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3127F7D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Mud and sand deposited onto public roads by construction activities shall be cleared on a daily basis.</w:t>
      </w:r>
    </w:p>
    <w:p w14:paraId="655D014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3C06BD69"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4.6.5.12</w:t>
      </w:r>
      <w:r w:rsidRPr="00A95BB3">
        <w:rPr>
          <w:rFonts w:ascii="Arial" w:eastAsia="Times New Roman" w:hAnsi="Arial" w:cs="Arial"/>
          <w:b/>
        </w:rPr>
        <w:tab/>
        <w:t>Cement and concrete batching</w:t>
      </w:r>
    </w:p>
    <w:p w14:paraId="699D3CF5"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0387EB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Where applicable, the location of the batching plant (including the location of cement stores, sand and aggregate stockpiles) shall be as approved by the Engineer. The concrete/cement batching plant shall be kept neat and clean at all times.</w:t>
      </w:r>
    </w:p>
    <w:p w14:paraId="2261E1B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201BE10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 xml:space="preserve">No batching activities shall occur directly on unprotected ground. The batching plant shall be located on a smooth impermeable surface (concrete or 250 pm plastic covered with 5 cm of sand). The area shall be bunded and sloped towards a sump to contain spillages of substances. All wastewater resulting from batching of concrete shall be disposed of via the contaminated water management </w:t>
      </w:r>
      <w:r w:rsidRPr="00A95BB3">
        <w:rPr>
          <w:rFonts w:ascii="Arial" w:eastAsia="Times New Roman" w:hAnsi="Arial" w:cs="Arial"/>
        </w:rPr>
        <w:lastRenderedPageBreak/>
        <w:t>system and shall not be discharged into the environment. Contaminated water storage areas shall not be allowed to overflow and appropriate protection from rain and flooding shall be implemented</w:t>
      </w:r>
    </w:p>
    <w:p w14:paraId="6895677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46AF45D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Empty cement bags shall be stored in weatherproof containers to prevent wind-blown cement dust and water contamination. Empty cement bags shall be disposed of on a regular basis via the solid waste management system, and shall not be used for any other purpose. Unused cement bags shall be stored so as not to be affected by rain or runoff events. In this regard, closed steel containers shall be used for the storage of cement powder and any additives. The Contractor shall ensure that sand, aggregate, cement or additives used during the mixing process are contained and covered to prevent contamination of the surrounding environment.</w:t>
      </w:r>
    </w:p>
    <w:p w14:paraId="4D16AAA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99EDF2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take all reasonable measures to prevent the spillage of cement concrete during batching and construction operations. During pouring, the soil surface shall be protected using plastic and all visible remains of concrete shall be physically removed on completion of the cement/ concrete pour and appropriately disposed of. All spoiled and excess aggregate/ cement/ concrete shall be removed and disposed of via the solid waste management system.</w:t>
      </w:r>
    </w:p>
    <w:p w14:paraId="5EE3C45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62F124E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Where "ready-mix" concrete is used, the Contractor shall ensure that the delivery vehicles do not wash their chutes directly onto the ground. Any spillage resulting from the "ready-mix' delivery shall be immediately cleared and disposed of via the solid waste management system.</w:t>
      </w:r>
    </w:p>
    <w:p w14:paraId="5820F107"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2CB8E3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4.6.5.13</w:t>
      </w:r>
      <w:r w:rsidRPr="00A95BB3">
        <w:rPr>
          <w:rFonts w:ascii="Arial" w:eastAsia="Times New Roman" w:hAnsi="Arial" w:cs="Arial"/>
          <w:b/>
        </w:rPr>
        <w:tab/>
        <w:t>Earthworks</w:t>
      </w:r>
    </w:p>
    <w:p w14:paraId="561B59F9"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25793A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Where material for construction will be required, the Contractor will ensure that an Environmental Authorisation has been obtained prior to entry into any quarry or borrow pit. The Contractor will ensure that Environmental Best Practices are implemented throughout the operation of any quarry or borrow pit relevant to this project. Where required, the quarries and borrow pits used during this project shall be rehabilitated by the Contractor to the satisfaction of the Engineer.</w:t>
      </w:r>
    </w:p>
    <w:p w14:paraId="24C94C1C"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979962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4.6.5.14</w:t>
      </w:r>
      <w:r w:rsidRPr="00A95BB3">
        <w:rPr>
          <w:rFonts w:ascii="Arial" w:eastAsia="Times New Roman" w:hAnsi="Arial" w:cs="Arial"/>
          <w:b/>
        </w:rPr>
        <w:tab/>
        <w:t>Pumping</w:t>
      </w:r>
    </w:p>
    <w:p w14:paraId="28832B8B"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4B2A3C40" w14:textId="77777777" w:rsidR="00A95BB3" w:rsidRPr="00A95BB3" w:rsidRDefault="00A95BB3" w:rsidP="00A95BB3">
      <w:pPr>
        <w:widowControl w:val="0"/>
        <w:autoSpaceDE w:val="0"/>
        <w:autoSpaceDN w:val="0"/>
        <w:adjustRightInd w:val="0"/>
        <w:spacing w:after="0" w:line="240" w:lineRule="auto"/>
        <w:ind w:left="720" w:firstLine="720"/>
        <w:jc w:val="both"/>
        <w:rPr>
          <w:rFonts w:ascii="Arial" w:eastAsia="Times New Roman" w:hAnsi="Arial" w:cs="Arial"/>
        </w:rPr>
      </w:pPr>
      <w:r w:rsidRPr="00A95BB3">
        <w:rPr>
          <w:rFonts w:ascii="Arial" w:eastAsia="Times New Roman" w:hAnsi="Arial" w:cs="Arial"/>
        </w:rPr>
        <w:t>Not Applicable</w:t>
      </w:r>
    </w:p>
    <w:p w14:paraId="2E564B67"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3F97745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4.6.5.15</w:t>
      </w:r>
      <w:r w:rsidRPr="00A95BB3">
        <w:rPr>
          <w:rFonts w:ascii="Arial" w:eastAsia="Times New Roman" w:hAnsi="Arial" w:cs="Arial"/>
          <w:b/>
        </w:rPr>
        <w:tab/>
        <w:t>Bitumen</w:t>
      </w:r>
    </w:p>
    <w:p w14:paraId="3056800D"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17B3BC8" w14:textId="77777777" w:rsidR="00A95BB3" w:rsidRPr="00A95BB3" w:rsidRDefault="00A95BB3" w:rsidP="00A95BB3">
      <w:pPr>
        <w:widowControl w:val="0"/>
        <w:autoSpaceDE w:val="0"/>
        <w:autoSpaceDN w:val="0"/>
        <w:adjustRightInd w:val="0"/>
        <w:spacing w:after="0" w:line="240" w:lineRule="auto"/>
        <w:ind w:left="720" w:firstLine="720"/>
        <w:jc w:val="both"/>
        <w:rPr>
          <w:rFonts w:ascii="Arial" w:eastAsia="Times New Roman" w:hAnsi="Arial" w:cs="Arial"/>
        </w:rPr>
      </w:pPr>
      <w:r w:rsidRPr="00A95BB3">
        <w:rPr>
          <w:rFonts w:ascii="Arial" w:eastAsia="Times New Roman" w:hAnsi="Arial" w:cs="Arial"/>
        </w:rPr>
        <w:t>Not Applicable</w:t>
      </w:r>
    </w:p>
    <w:p w14:paraId="6FB11EF3"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8FD526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4.6.5.16</w:t>
      </w:r>
      <w:r w:rsidRPr="00A95BB3">
        <w:rPr>
          <w:rFonts w:ascii="Arial" w:eastAsia="Times New Roman" w:hAnsi="Arial" w:cs="Arial"/>
          <w:b/>
        </w:rPr>
        <w:tab/>
        <w:t>Fire control</w:t>
      </w:r>
    </w:p>
    <w:p w14:paraId="2950189C"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0CCD9A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No fires may be lit on site. Any fires that occur shall be reported to the Engineer immediately. Smoking shall not be permitted in those areas where it is a fire hazard. Such areas shall include the workshop and fuel storage areas and any areas where the vegetation or other material is such as to make liable the rapid spread of an initial flame. In terms of the Atmospheric Pollution Prevention Act (No. 45 of 1965), burning is not permitted as a disposal method.</w:t>
      </w:r>
    </w:p>
    <w:p w14:paraId="4DC6083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4135590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ensure that there is basic fire-fighting equipment available on Site at all times. This shall include at least rubber beaters when working in urban open spaces, and at least one fire extinguisher of the appropriate type when welding or other "hot" activities are undertaken.</w:t>
      </w:r>
    </w:p>
    <w:p w14:paraId="36A5584E"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0397E5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4.6.5.17</w:t>
      </w:r>
      <w:r w:rsidRPr="00A95BB3">
        <w:rPr>
          <w:rFonts w:ascii="Arial" w:eastAsia="Times New Roman" w:hAnsi="Arial" w:cs="Arial"/>
          <w:b/>
        </w:rPr>
        <w:tab/>
        <w:t>Emergency procedures</w:t>
      </w:r>
    </w:p>
    <w:p w14:paraId="38B1309E"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0A2E2CA"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Contractor's procedures for the following emergencies shall include:</w:t>
      </w:r>
    </w:p>
    <w:p w14:paraId="03E30287"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36E4AFCA" w14:textId="77777777" w:rsidR="00A95BB3" w:rsidRPr="00A95BB3" w:rsidRDefault="00A95BB3" w:rsidP="00370847">
      <w:pPr>
        <w:widowControl w:val="0"/>
        <w:numPr>
          <w:ilvl w:val="0"/>
          <w:numId w:val="170"/>
        </w:numPr>
        <w:autoSpaceDE w:val="0"/>
        <w:autoSpaceDN w:val="0"/>
        <w:adjustRightInd w:val="0"/>
        <w:spacing w:after="200" w:line="276" w:lineRule="auto"/>
        <w:contextualSpacing/>
        <w:jc w:val="both"/>
        <w:rPr>
          <w:rFonts w:ascii="Arial" w:eastAsia="Calibri" w:hAnsi="Arial" w:cs="Arial"/>
          <w:lang w:val="en-ZA"/>
        </w:rPr>
      </w:pPr>
      <w:r w:rsidRPr="00A95BB3">
        <w:rPr>
          <w:rFonts w:ascii="Arial" w:eastAsia="Calibri" w:hAnsi="Arial" w:cs="Arial"/>
          <w:lang w:val="en-ZA"/>
        </w:rPr>
        <w:t>Fire</w:t>
      </w:r>
    </w:p>
    <w:p w14:paraId="7E38A6F0" w14:textId="77777777" w:rsidR="00A95BB3" w:rsidRPr="00A95BB3" w:rsidRDefault="00A95BB3" w:rsidP="00A95BB3">
      <w:pPr>
        <w:widowControl w:val="0"/>
        <w:autoSpaceDE w:val="0"/>
        <w:autoSpaceDN w:val="0"/>
        <w:adjustRightInd w:val="0"/>
        <w:spacing w:after="0" w:line="240" w:lineRule="auto"/>
        <w:ind w:left="1560"/>
        <w:jc w:val="both"/>
        <w:rPr>
          <w:rFonts w:ascii="Arial" w:eastAsia="Times New Roman" w:hAnsi="Arial" w:cs="Arial"/>
        </w:rPr>
      </w:pPr>
      <w:r w:rsidRPr="00A95BB3">
        <w:rPr>
          <w:rFonts w:ascii="Arial" w:eastAsia="Times New Roman" w:hAnsi="Arial" w:cs="Arial"/>
        </w:rPr>
        <w:t>The Contractor shall advise the relevant authority of a fire as soon as one starts and shall not wait until he can no longer control it. The Contractor shall ensure that his employees are aware of the procedure to be followed in the event of a fire.</w:t>
      </w:r>
    </w:p>
    <w:p w14:paraId="5E693BDF"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62ACF6E" w14:textId="77777777" w:rsidR="00A95BB3" w:rsidRPr="00A95BB3" w:rsidRDefault="00A95BB3" w:rsidP="00370847">
      <w:pPr>
        <w:widowControl w:val="0"/>
        <w:numPr>
          <w:ilvl w:val="0"/>
          <w:numId w:val="170"/>
        </w:numPr>
        <w:autoSpaceDE w:val="0"/>
        <w:autoSpaceDN w:val="0"/>
        <w:adjustRightInd w:val="0"/>
        <w:spacing w:after="200" w:line="276" w:lineRule="auto"/>
        <w:contextualSpacing/>
        <w:jc w:val="both"/>
        <w:rPr>
          <w:rFonts w:ascii="Arial" w:eastAsia="Calibri" w:hAnsi="Arial" w:cs="Arial"/>
          <w:lang w:val="en-ZA"/>
        </w:rPr>
      </w:pPr>
      <w:r w:rsidRPr="00A95BB3">
        <w:rPr>
          <w:rFonts w:ascii="Arial" w:eastAsia="Calibri" w:hAnsi="Arial" w:cs="Arial"/>
          <w:lang w:val="en-ZA"/>
        </w:rPr>
        <w:lastRenderedPageBreak/>
        <w:t>Accidental leaks and spillages</w:t>
      </w:r>
    </w:p>
    <w:p w14:paraId="33645447" w14:textId="77777777" w:rsidR="00A95BB3" w:rsidRPr="00A95BB3" w:rsidRDefault="00A95BB3" w:rsidP="00A95BB3">
      <w:pPr>
        <w:widowControl w:val="0"/>
        <w:autoSpaceDE w:val="0"/>
        <w:autoSpaceDN w:val="0"/>
        <w:adjustRightInd w:val="0"/>
        <w:spacing w:after="0" w:line="240" w:lineRule="auto"/>
        <w:ind w:left="1560"/>
        <w:jc w:val="both"/>
        <w:rPr>
          <w:rFonts w:ascii="Arial" w:eastAsia="Times New Roman" w:hAnsi="Arial" w:cs="Arial"/>
        </w:rPr>
      </w:pPr>
      <w:r w:rsidRPr="00A95BB3">
        <w:rPr>
          <w:rFonts w:ascii="Arial" w:eastAsia="Times New Roman" w:hAnsi="Arial" w:cs="Arial"/>
        </w:rPr>
        <w:t>The Contractor shall ensure that his employees are aware of the emergency procedure(s) to be followed for dealing with spills and leaks, which shall include notifying the Engineer and the relevant authorities. The Contractor shall ensure that the necessary materials and equipment for dealing with spills and leaks is available on Site at all times. Treatment and remediation of the spill areas shall be undertaken to the reasonable satisfaction of the Engineer.</w:t>
      </w:r>
    </w:p>
    <w:p w14:paraId="2B01ECCE"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3E6597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In the event of a hydrocarbon spill, the source of the spillage shall be isolated, and the spillage contained. The area shall be cordoned off and secured. The Contractor shall ensure that there is always a supply of absorbent material readily available to absorb/ breakdown and where possible be designed to encapsulate minor hydrocarbon spillage. The quantity of such materials shall be able to handle a minimum of 200 t of hydrocarbon liquid spill.</w:t>
      </w:r>
    </w:p>
    <w:p w14:paraId="37037177"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1A24BB6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4.6.5.18</w:t>
      </w:r>
      <w:r w:rsidRPr="00A95BB3">
        <w:rPr>
          <w:rFonts w:ascii="Arial" w:eastAsia="Times New Roman" w:hAnsi="Arial" w:cs="Arial"/>
          <w:b/>
        </w:rPr>
        <w:tab/>
        <w:t>Community relations</w:t>
      </w:r>
    </w:p>
    <w:p w14:paraId="0E35F161"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4679C7F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erect and maintain information boards in the position, quantity, design and dimensions specified. Such boards shall include contact details for complaints by members of the public in accordance with details provided by the Engineer.</w:t>
      </w:r>
    </w:p>
    <w:p w14:paraId="48FA262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3F95851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keep a "Complaints Register" on Site. The Register shall contain all contact details of the person who made the complaint, and information regarding the complaint itself.</w:t>
      </w:r>
    </w:p>
    <w:p w14:paraId="661EEF8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4BD7449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1C70149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4.6.5.19</w:t>
      </w:r>
      <w:r w:rsidRPr="00A95BB3">
        <w:rPr>
          <w:rFonts w:ascii="Arial" w:eastAsia="Times New Roman" w:hAnsi="Arial" w:cs="Arial"/>
          <w:b/>
        </w:rPr>
        <w:tab/>
        <w:t>Erosion and sedimentation control</w:t>
      </w:r>
    </w:p>
    <w:p w14:paraId="12D22791"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2344A93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must ensure that the site camp and site are sloped accordingly and implement correct drainage measures for efficient runoff and drainage of rain water.</w:t>
      </w:r>
    </w:p>
    <w:p w14:paraId="1C1B632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61B81C1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Where construction activities are finished the area must be rehabilitated and revegetated to prevent erosion. Construction areas tend to get compacted because of the concentration of workers and vehicles, such areas should be ripped to decrease compaction and prevent erosion.</w:t>
      </w:r>
    </w:p>
    <w:p w14:paraId="6F1ABCC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6FC8118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4.6.5.20</w:t>
      </w:r>
      <w:r w:rsidRPr="00A95BB3">
        <w:rPr>
          <w:rFonts w:ascii="Arial" w:eastAsia="Times New Roman" w:hAnsi="Arial" w:cs="Arial"/>
          <w:b/>
        </w:rPr>
        <w:tab/>
        <w:t>Aesthetics</w:t>
      </w:r>
    </w:p>
    <w:p w14:paraId="69545029"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62942E0D" w14:textId="77777777" w:rsidR="00A95BB3" w:rsidRPr="00A95BB3" w:rsidRDefault="00A95BB3" w:rsidP="00A95BB3">
      <w:pPr>
        <w:widowControl w:val="0"/>
        <w:tabs>
          <w:tab w:val="left" w:pos="0"/>
        </w:tabs>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Contractor shall take reasonable measures to ensure that construction activities do not have an unreasonable impact on the aesthetics of the area.</w:t>
      </w:r>
    </w:p>
    <w:p w14:paraId="69B79DE9"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4431D0C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4.6.5.21</w:t>
      </w:r>
      <w:r w:rsidRPr="00A95BB3">
        <w:rPr>
          <w:rFonts w:ascii="Arial" w:eastAsia="Times New Roman" w:hAnsi="Arial" w:cs="Arial"/>
          <w:b/>
        </w:rPr>
        <w:tab/>
        <w:t>Recreation</w:t>
      </w:r>
    </w:p>
    <w:p w14:paraId="46235A07"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541A26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If so required by the Specification Data, the Contractor shall take measures to reduce disruption to recreational users of the area abutting the Site.</w:t>
      </w:r>
    </w:p>
    <w:p w14:paraId="5200E7F1"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07CEF92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4.6.5.22</w:t>
      </w:r>
      <w:r w:rsidRPr="00A95BB3">
        <w:rPr>
          <w:rFonts w:ascii="Arial" w:eastAsia="Times New Roman" w:hAnsi="Arial" w:cs="Arial"/>
          <w:b/>
        </w:rPr>
        <w:tab/>
        <w:t>Access to site</w:t>
      </w:r>
    </w:p>
    <w:p w14:paraId="2A39C0B0"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4A1E02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Only the necessary vegetation must be removed for the purpose of the access road. The contractor must ensure that the access road is maintained and upgraded regularly to prevent erosion and surface damage. Storm water measures should also be kept in mind on the access road.</w:t>
      </w:r>
    </w:p>
    <w:p w14:paraId="5121053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AD11E8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 xml:space="preserve">All construction vehicles must keep to the dedicated roads and tracks, no vehicles may be allowed in the fields and grazing areas, turnaround points must be made on strategic areas to prevent this.  </w:t>
      </w:r>
    </w:p>
    <w:p w14:paraId="438C6F2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D90931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2E68B3FA"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4.6.5.23</w:t>
      </w:r>
      <w:r w:rsidRPr="00A95BB3">
        <w:rPr>
          <w:rFonts w:ascii="Arial" w:eastAsia="Times New Roman" w:hAnsi="Arial" w:cs="Arial"/>
          <w:b/>
        </w:rPr>
        <w:tab/>
        <w:t>Crane operations</w:t>
      </w:r>
    </w:p>
    <w:p w14:paraId="01CD3BCA"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p>
    <w:p w14:paraId="397B702D" w14:textId="77777777" w:rsidR="00A95BB3" w:rsidRPr="00A95BB3" w:rsidRDefault="00A95BB3" w:rsidP="00A95BB3">
      <w:pPr>
        <w:widowControl w:val="0"/>
        <w:autoSpaceDE w:val="0"/>
        <w:autoSpaceDN w:val="0"/>
        <w:adjustRightInd w:val="0"/>
        <w:spacing w:after="0" w:line="240" w:lineRule="auto"/>
        <w:ind w:left="720" w:firstLine="720"/>
        <w:jc w:val="both"/>
        <w:rPr>
          <w:rFonts w:ascii="Arial" w:eastAsia="Times New Roman" w:hAnsi="Arial" w:cs="Arial"/>
        </w:rPr>
      </w:pPr>
      <w:r w:rsidRPr="00A95BB3">
        <w:rPr>
          <w:rFonts w:ascii="Arial" w:eastAsia="Times New Roman" w:hAnsi="Arial" w:cs="Arial"/>
        </w:rPr>
        <w:t>Not applicable</w:t>
      </w:r>
    </w:p>
    <w:p w14:paraId="4F8B463E" w14:textId="4B3C6C31" w:rsidR="00094826" w:rsidRDefault="00094826">
      <w:pPr>
        <w:rPr>
          <w:rFonts w:ascii="Arial" w:eastAsia="Times New Roman" w:hAnsi="Arial" w:cs="Arial"/>
        </w:rPr>
      </w:pPr>
      <w:r>
        <w:rPr>
          <w:rFonts w:ascii="Arial" w:eastAsia="Times New Roman" w:hAnsi="Arial" w:cs="Arial"/>
        </w:rPr>
        <w:br w:type="page"/>
      </w:r>
    </w:p>
    <w:p w14:paraId="680F7535"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2D12857A"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4.6.5.24</w:t>
      </w:r>
      <w:r w:rsidRPr="00A95BB3">
        <w:rPr>
          <w:rFonts w:ascii="Arial" w:eastAsia="Times New Roman" w:hAnsi="Arial" w:cs="Arial"/>
          <w:b/>
        </w:rPr>
        <w:tab/>
        <w:t>Trenching</w:t>
      </w:r>
    </w:p>
    <w:p w14:paraId="3A9761B4"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C8BFBB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Excavation must be kept to normal working hours and dust prevention measures must also be kept in mind. Where trenches is made the excavations must be kept in a narrow line and limited to the layout footprint only.</w:t>
      </w:r>
    </w:p>
    <w:p w14:paraId="0143DC8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23708429"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When Excavations take place there will always be a possibility of heritage features occurring, in this event construction activities in the area must be stopped immediately and the appropriate person or organisation must be contacted. This area must also be barricaded.</w:t>
      </w:r>
    </w:p>
    <w:p w14:paraId="2E8ACD32"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1DEED444"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4.6.5.25</w:t>
      </w:r>
      <w:r w:rsidRPr="00A95BB3">
        <w:rPr>
          <w:rFonts w:ascii="Arial" w:eastAsia="Times New Roman" w:hAnsi="Arial" w:cs="Arial"/>
          <w:b/>
        </w:rPr>
        <w:tab/>
        <w:t>Demolition</w:t>
      </w:r>
    </w:p>
    <w:p w14:paraId="6E51EF68"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p>
    <w:p w14:paraId="585A61E7" w14:textId="77777777" w:rsidR="00A95BB3" w:rsidRPr="00A95BB3" w:rsidRDefault="00A95BB3" w:rsidP="00A95BB3">
      <w:pPr>
        <w:widowControl w:val="0"/>
        <w:autoSpaceDE w:val="0"/>
        <w:autoSpaceDN w:val="0"/>
        <w:adjustRightInd w:val="0"/>
        <w:spacing w:after="0" w:line="240" w:lineRule="auto"/>
        <w:ind w:left="720" w:firstLine="720"/>
        <w:jc w:val="both"/>
        <w:rPr>
          <w:rFonts w:ascii="Arial" w:eastAsia="Times New Roman" w:hAnsi="Arial" w:cs="Arial"/>
        </w:rPr>
      </w:pPr>
      <w:r w:rsidRPr="00A95BB3">
        <w:rPr>
          <w:rFonts w:ascii="Arial" w:eastAsia="Times New Roman" w:hAnsi="Arial" w:cs="Arial"/>
        </w:rPr>
        <w:t>Not Applicable</w:t>
      </w:r>
    </w:p>
    <w:p w14:paraId="1E6AB98E"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F5D3FD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4.6.5.26</w:t>
      </w:r>
      <w:r w:rsidRPr="00A95BB3">
        <w:rPr>
          <w:rFonts w:ascii="Arial" w:eastAsia="Times New Roman" w:hAnsi="Arial" w:cs="Arial"/>
          <w:b/>
        </w:rPr>
        <w:tab/>
        <w:t>Drilling and jack hammering</w:t>
      </w:r>
    </w:p>
    <w:p w14:paraId="37682C3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p>
    <w:p w14:paraId="32746071" w14:textId="77777777" w:rsidR="00A95BB3" w:rsidRPr="00A95BB3" w:rsidRDefault="00A95BB3" w:rsidP="00A95BB3">
      <w:pPr>
        <w:widowControl w:val="0"/>
        <w:autoSpaceDE w:val="0"/>
        <w:autoSpaceDN w:val="0"/>
        <w:adjustRightInd w:val="0"/>
        <w:spacing w:after="0" w:line="240" w:lineRule="auto"/>
        <w:ind w:left="720" w:firstLine="720"/>
        <w:jc w:val="both"/>
        <w:rPr>
          <w:rFonts w:ascii="Arial" w:eastAsia="Times New Roman" w:hAnsi="Arial" w:cs="Arial"/>
        </w:rPr>
      </w:pPr>
      <w:r w:rsidRPr="00A95BB3">
        <w:rPr>
          <w:rFonts w:ascii="Arial" w:eastAsia="Times New Roman" w:hAnsi="Arial" w:cs="Arial"/>
        </w:rPr>
        <w:t>Not Applicable</w:t>
      </w:r>
    </w:p>
    <w:p w14:paraId="35A4A691"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896E88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4.6.5.27</w:t>
      </w:r>
      <w:r w:rsidRPr="00A95BB3">
        <w:rPr>
          <w:rFonts w:ascii="Arial" w:eastAsia="Times New Roman" w:hAnsi="Arial" w:cs="Arial"/>
          <w:b/>
        </w:rPr>
        <w:tab/>
        <w:t>Stockpiling</w:t>
      </w:r>
    </w:p>
    <w:p w14:paraId="2062A948"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404F1C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Stockpiling must not be positioned in such manner that it will obstruct pathways, cause erosion, or cause damming of storm water.</w:t>
      </w:r>
    </w:p>
    <w:p w14:paraId="4CBBD86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5D69A5F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Stockpiling of topsoil, excavated soil, or any material may not exceed a height of 2m, if a stockpile of soil is left unattended for longer than 6 months it must be analysed and upgraded if necessary before it is reused.</w:t>
      </w:r>
    </w:p>
    <w:p w14:paraId="391181B9"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6FAA737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4.6.5.28</w:t>
      </w:r>
      <w:r w:rsidRPr="00A95BB3">
        <w:rPr>
          <w:rFonts w:ascii="Arial" w:eastAsia="Times New Roman" w:hAnsi="Arial" w:cs="Arial"/>
          <w:b/>
        </w:rPr>
        <w:tab/>
        <w:t>Site closure and rehabilitation</w:t>
      </w:r>
    </w:p>
    <w:p w14:paraId="791D8814"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CFA694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Before the construction site can be closed, the area must be rehabilitated, revegetated, and left in the same or a better state than before the construction started. Photo’s should be taken before and after construction.</w:t>
      </w:r>
    </w:p>
    <w:p w14:paraId="2DA5353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p>
    <w:p w14:paraId="35F82F6A" w14:textId="77777777" w:rsidR="00A95BB3" w:rsidRPr="00A95BB3" w:rsidRDefault="00A95BB3" w:rsidP="00A95BB3">
      <w:pPr>
        <w:widowControl w:val="0"/>
        <w:autoSpaceDE w:val="0"/>
        <w:autoSpaceDN w:val="0"/>
        <w:adjustRightInd w:val="0"/>
        <w:spacing w:after="0" w:line="240" w:lineRule="auto"/>
        <w:ind w:left="1418" w:hanging="1418"/>
        <w:jc w:val="both"/>
        <w:rPr>
          <w:rFonts w:ascii="Arial" w:eastAsia="Times New Roman" w:hAnsi="Arial" w:cs="Arial"/>
          <w:b/>
        </w:rPr>
      </w:pPr>
      <w:r w:rsidRPr="00A95BB3">
        <w:rPr>
          <w:rFonts w:ascii="Arial" w:eastAsia="Times New Roman" w:hAnsi="Arial" w:cs="Arial"/>
          <w:b/>
        </w:rPr>
        <w:t>4.6.5.29</w:t>
      </w:r>
      <w:r w:rsidRPr="00A95BB3">
        <w:rPr>
          <w:rFonts w:ascii="Arial" w:eastAsia="Times New Roman" w:hAnsi="Arial" w:cs="Arial"/>
          <w:b/>
        </w:rPr>
        <w:tab/>
        <w:t>Temporary re-vegetation of the areas disturbed by construction.</w:t>
      </w:r>
    </w:p>
    <w:p w14:paraId="0D3FCF93"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b/>
        </w:rPr>
      </w:pPr>
    </w:p>
    <w:p w14:paraId="640AFA9D" w14:textId="77777777" w:rsidR="00A95BB3" w:rsidRPr="00A95BB3" w:rsidRDefault="00A95BB3" w:rsidP="00A95BB3">
      <w:pPr>
        <w:widowControl w:val="0"/>
        <w:autoSpaceDE w:val="0"/>
        <w:autoSpaceDN w:val="0"/>
        <w:adjustRightInd w:val="0"/>
        <w:spacing w:after="0" w:line="240" w:lineRule="auto"/>
        <w:ind w:left="720" w:firstLine="720"/>
        <w:jc w:val="both"/>
        <w:rPr>
          <w:rFonts w:ascii="Arial" w:eastAsia="Times New Roman" w:hAnsi="Arial" w:cs="Arial"/>
        </w:rPr>
      </w:pPr>
      <w:r w:rsidRPr="00A95BB3">
        <w:rPr>
          <w:rFonts w:ascii="Arial" w:eastAsia="Times New Roman" w:hAnsi="Arial" w:cs="Arial"/>
        </w:rPr>
        <w:t>Not Applicable</w:t>
      </w:r>
    </w:p>
    <w:p w14:paraId="143D4C6D"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EA9C0F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4.6.5.30</w:t>
      </w:r>
      <w:r w:rsidRPr="00A95BB3">
        <w:rPr>
          <w:rFonts w:ascii="Arial" w:eastAsia="Times New Roman" w:hAnsi="Arial" w:cs="Arial"/>
          <w:b/>
        </w:rPr>
        <w:tab/>
        <w:t>Temporary site closure</w:t>
      </w:r>
    </w:p>
    <w:p w14:paraId="215BEB78"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5E650F1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In the event of holidays, long weekends, and even just at the end of each day the site must be left in such a manner that it will not pose a threat to the immediate or surrounding environment. Ensure drip trays are in place, excavations are closed or barricaded and all waste and waste bins are removed and emptied, etc.</w:t>
      </w:r>
    </w:p>
    <w:p w14:paraId="4026F4CA"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3189D0B6"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F189C1B"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4.6.6</w:t>
      </w:r>
      <w:r w:rsidRPr="00A95BB3">
        <w:rPr>
          <w:rFonts w:ascii="Arial" w:eastAsia="Times New Roman" w:hAnsi="Arial" w:cs="Arial"/>
          <w:b/>
        </w:rPr>
        <w:tab/>
      </w:r>
      <w:r w:rsidRPr="00A95BB3">
        <w:rPr>
          <w:rFonts w:ascii="Arial" w:eastAsia="Times New Roman" w:hAnsi="Arial" w:cs="Arial"/>
          <w:b/>
        </w:rPr>
        <w:tab/>
        <w:t>COMPLIANCE WITH REQUIREMENTS AND PENALTIES</w:t>
      </w:r>
    </w:p>
    <w:p w14:paraId="3E295DF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p>
    <w:p w14:paraId="5405F836" w14:textId="77777777" w:rsidR="00A95BB3" w:rsidRPr="00A95BB3" w:rsidRDefault="00A95BB3" w:rsidP="00A95BB3">
      <w:pPr>
        <w:widowControl w:val="0"/>
        <w:autoSpaceDE w:val="0"/>
        <w:autoSpaceDN w:val="0"/>
        <w:adjustRightInd w:val="0"/>
        <w:spacing w:after="0" w:line="240" w:lineRule="auto"/>
        <w:ind w:left="1418" w:hanging="1418"/>
        <w:jc w:val="both"/>
        <w:rPr>
          <w:rFonts w:ascii="Arial" w:eastAsia="Times New Roman" w:hAnsi="Arial" w:cs="Arial"/>
          <w:b/>
        </w:rPr>
      </w:pPr>
      <w:r w:rsidRPr="00A95BB3">
        <w:rPr>
          <w:rFonts w:ascii="Arial" w:eastAsia="Times New Roman" w:hAnsi="Arial" w:cs="Arial"/>
          <w:b/>
        </w:rPr>
        <w:t>4.6.6.1</w:t>
      </w:r>
      <w:r w:rsidRPr="00A95BB3">
        <w:rPr>
          <w:rFonts w:ascii="Arial" w:eastAsia="Times New Roman" w:hAnsi="Arial" w:cs="Arial"/>
          <w:b/>
        </w:rPr>
        <w:tab/>
        <w:t>Compliance</w:t>
      </w:r>
    </w:p>
    <w:p w14:paraId="04100DA8"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76E897E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Environmental management is concerned not only with the final results of the Contractor's operations to carry out the Works but also with the control of how those operations are carried out. Tolerance with respect to environmental matters applies not only to the finished product but also to the standard of the day-to-day operations required to complete the Works.</w:t>
      </w:r>
    </w:p>
    <w:p w14:paraId="5419849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2015E50"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It is thus required that the Contractor shall comply with the environmental requirements on an ongoing basis and any failure on his part to do so will entitle the Engineer to certify the imposition of a penalty as detailed below.</w:t>
      </w:r>
    </w:p>
    <w:p w14:paraId="398C16C1"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4E51AEF9" w14:textId="77777777" w:rsidR="00A95BB3" w:rsidRPr="00A95BB3" w:rsidRDefault="00A95BB3" w:rsidP="00A95BB3">
      <w:pPr>
        <w:widowControl w:val="0"/>
        <w:autoSpaceDE w:val="0"/>
        <w:autoSpaceDN w:val="0"/>
        <w:adjustRightInd w:val="0"/>
        <w:spacing w:after="0" w:line="240" w:lineRule="auto"/>
        <w:ind w:left="1418" w:hanging="1418"/>
        <w:jc w:val="both"/>
        <w:rPr>
          <w:rFonts w:ascii="Arial" w:eastAsia="Times New Roman" w:hAnsi="Arial" w:cs="Arial"/>
          <w:b/>
        </w:rPr>
      </w:pPr>
      <w:r w:rsidRPr="00A95BB3">
        <w:rPr>
          <w:rFonts w:ascii="Arial" w:eastAsia="Times New Roman" w:hAnsi="Arial" w:cs="Arial"/>
          <w:b/>
        </w:rPr>
        <w:lastRenderedPageBreak/>
        <w:t>4.6.6.2</w:t>
      </w:r>
      <w:r w:rsidRPr="00A95BB3">
        <w:rPr>
          <w:rFonts w:ascii="Arial" w:eastAsia="Times New Roman" w:hAnsi="Arial" w:cs="Arial"/>
          <w:b/>
        </w:rPr>
        <w:tab/>
        <w:t>Removal from site and suspension of Works</w:t>
      </w:r>
    </w:p>
    <w:p w14:paraId="2EB25D86"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0BBABA1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Engineer may instruct the Contractor to remove from Site any person(s) who in their opinion is guilty of misconduct, or is incompetent, negligent or constitutes an undesirable presence on Site. This contract requires that all Plant be in good working Order, and accordingly the Engineer may order that any Plant not complying with the Specifications be removed from Site. Where the Engineer deems the Contractor to be in breach of any of the requirements of this Specification, he may order the Contractor to suspend the progress of the Works or any part thereof.</w:t>
      </w:r>
    </w:p>
    <w:p w14:paraId="0F80E59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5EF46017"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4.6.7</w:t>
      </w:r>
      <w:r w:rsidRPr="00A95BB3">
        <w:rPr>
          <w:rFonts w:ascii="Arial" w:eastAsia="Times New Roman" w:hAnsi="Arial" w:cs="Arial"/>
          <w:b/>
        </w:rPr>
        <w:tab/>
        <w:t>MEASUREMENT AND PAYMENT</w:t>
      </w:r>
    </w:p>
    <w:p w14:paraId="60173FD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76F869F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4.6.7.1</w:t>
      </w:r>
      <w:r w:rsidRPr="00A95BB3">
        <w:rPr>
          <w:rFonts w:ascii="Arial" w:eastAsia="Times New Roman" w:hAnsi="Arial" w:cs="Arial"/>
          <w:b/>
        </w:rPr>
        <w:tab/>
      </w:r>
      <w:r w:rsidRPr="00A95BB3">
        <w:rPr>
          <w:rFonts w:ascii="Arial" w:eastAsia="Times New Roman" w:hAnsi="Arial" w:cs="Arial"/>
          <w:b/>
        </w:rPr>
        <w:tab/>
        <w:t>Basic principles</w:t>
      </w:r>
    </w:p>
    <w:p w14:paraId="3305897D"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p>
    <w:p w14:paraId="76783DC6"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4.6.7.1.1</w:t>
      </w:r>
      <w:r w:rsidRPr="00A95BB3">
        <w:rPr>
          <w:rFonts w:ascii="Arial" w:eastAsia="Times New Roman" w:hAnsi="Arial" w:cs="Arial"/>
          <w:b/>
        </w:rPr>
        <w:tab/>
        <w:t>General</w:t>
      </w:r>
    </w:p>
    <w:p w14:paraId="7DE6CC10"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1A2F7AD3"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Except as specified below, or in the Specification Data or as billed, no separate measurement and payment will be made to cover the costs of complying with the provisions of this Specification and such costs shall be deemed to be covered by the rates tendered for the items in the Bill of Quantities completed by the Contractor when submitting his tender.</w:t>
      </w:r>
    </w:p>
    <w:p w14:paraId="32B5C062"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01A23C1C" w14:textId="77777777" w:rsidR="00A95BB3" w:rsidRPr="00A95BB3" w:rsidRDefault="00A95BB3" w:rsidP="00A95BB3">
      <w:pPr>
        <w:widowControl w:val="0"/>
        <w:autoSpaceDE w:val="0"/>
        <w:autoSpaceDN w:val="0"/>
        <w:adjustRightInd w:val="0"/>
        <w:spacing w:after="0" w:line="240" w:lineRule="auto"/>
        <w:ind w:left="1560" w:hanging="1560"/>
        <w:jc w:val="both"/>
        <w:rPr>
          <w:rFonts w:ascii="Arial" w:eastAsia="Times New Roman" w:hAnsi="Arial" w:cs="Arial"/>
          <w:b/>
        </w:rPr>
      </w:pPr>
      <w:r w:rsidRPr="00A95BB3">
        <w:rPr>
          <w:rFonts w:ascii="Arial" w:eastAsia="Times New Roman" w:hAnsi="Arial" w:cs="Arial"/>
          <w:b/>
        </w:rPr>
        <w:t>4.6.7.1.2</w:t>
      </w:r>
      <w:r w:rsidRPr="00A95BB3">
        <w:rPr>
          <w:rFonts w:ascii="Arial" w:eastAsia="Times New Roman" w:hAnsi="Arial" w:cs="Arial"/>
          <w:b/>
        </w:rPr>
        <w:tab/>
        <w:t>All requirements of the environmental management specification</w:t>
      </w:r>
    </w:p>
    <w:p w14:paraId="47E89CBE"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41D2030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All work not measured elsewhere, associated with complying with any requirement of this Environmental Management specification will be measured and paid as a sum.</w:t>
      </w:r>
    </w:p>
    <w:p w14:paraId="30CC3A2E"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p>
    <w:p w14:paraId="25E0C77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pPr>
      <w:r w:rsidRPr="00A95BB3">
        <w:rPr>
          <w:rFonts w:ascii="Arial" w:eastAsia="Times New Roman" w:hAnsi="Arial" w:cs="Arial"/>
        </w:rPr>
        <w:t>The tendered sum shall cover the cost of with complying with the environmental management specification and shall include for all materials, labour and plant required to execute and complete the Works as specified, described in the Bill of Quantities or shown on the Drawing(s).</w:t>
      </w:r>
    </w:p>
    <w:p w14:paraId="3B51B28B"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483B57CF"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b/>
        </w:rPr>
      </w:pPr>
      <w:r w:rsidRPr="00A95BB3">
        <w:rPr>
          <w:rFonts w:ascii="Arial" w:eastAsia="Times New Roman" w:hAnsi="Arial" w:cs="Arial"/>
          <w:b/>
        </w:rPr>
        <w:t>4.6.7.1.3</w:t>
      </w:r>
      <w:r w:rsidRPr="00A95BB3">
        <w:rPr>
          <w:rFonts w:ascii="Arial" w:eastAsia="Times New Roman" w:hAnsi="Arial" w:cs="Arial"/>
          <w:b/>
        </w:rPr>
        <w:tab/>
        <w:t>Work "required by the Specification Data"</w:t>
      </w:r>
    </w:p>
    <w:p w14:paraId="27A48DD2" w14:textId="77777777" w:rsidR="00A95BB3" w:rsidRPr="00A95BB3" w:rsidRDefault="00A95BB3" w:rsidP="00A95BB3">
      <w:pPr>
        <w:widowControl w:val="0"/>
        <w:autoSpaceDE w:val="0"/>
        <w:autoSpaceDN w:val="0"/>
        <w:adjustRightInd w:val="0"/>
        <w:spacing w:after="0" w:line="240" w:lineRule="auto"/>
        <w:ind w:left="2268"/>
        <w:jc w:val="both"/>
        <w:rPr>
          <w:rFonts w:ascii="Arial" w:eastAsia="Times New Roman" w:hAnsi="Arial" w:cs="Arial"/>
        </w:rPr>
      </w:pPr>
    </w:p>
    <w:p w14:paraId="6EE18129"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rPr>
        <w:sectPr w:rsidR="00A95BB3" w:rsidRPr="00A95BB3" w:rsidSect="00640935">
          <w:headerReference w:type="default" r:id="rId54"/>
          <w:type w:val="continuous"/>
          <w:pgSz w:w="11920" w:h="16860"/>
          <w:pgMar w:top="499" w:right="1288" w:bottom="180" w:left="919" w:header="306" w:footer="295" w:gutter="0"/>
          <w:cols w:space="720"/>
        </w:sectPr>
      </w:pPr>
      <w:r w:rsidRPr="00A95BB3">
        <w:rPr>
          <w:rFonts w:ascii="Arial" w:eastAsia="Times New Roman" w:hAnsi="Arial" w:cs="Arial"/>
        </w:rPr>
        <w:t>Where a clause in this Specification includes a requirement as "required by the Specification Data", measurement and payment for compliance with that requirement shall be in accordance with the relevant measurement and payment clause of the Specification Data.</w:t>
      </w:r>
    </w:p>
    <w:p w14:paraId="5C24F3DC" w14:textId="77777777" w:rsidR="00A95BB3" w:rsidRPr="00A95BB3" w:rsidRDefault="00A95BB3" w:rsidP="00A95BB3">
      <w:pPr>
        <w:widowControl w:val="0"/>
        <w:autoSpaceDE w:val="0"/>
        <w:autoSpaceDN w:val="0"/>
        <w:adjustRightInd w:val="0"/>
        <w:spacing w:after="0" w:line="240" w:lineRule="auto"/>
        <w:jc w:val="both"/>
        <w:rPr>
          <w:rFonts w:ascii="Arial" w:eastAsia="Times New Roman" w:hAnsi="Arial" w:cs="Arial"/>
          <w:sz w:val="20"/>
          <w:szCs w:val="24"/>
        </w:rPr>
      </w:pPr>
    </w:p>
    <w:p w14:paraId="668C8166" w14:textId="77777777" w:rsidR="00327C4E" w:rsidRDefault="00327C4E"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bookmarkStart w:id="788" w:name="_Toc17886645"/>
      <w:bookmarkStart w:id="789" w:name="_Toc33773269"/>
    </w:p>
    <w:p w14:paraId="1B4846CB" w14:textId="77777777" w:rsidR="00327C4E" w:rsidRDefault="00327C4E"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58D9529F" w14:textId="77777777" w:rsidR="00327C4E" w:rsidRDefault="000551E6"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r>
        <w:rPr>
          <w:rFonts w:ascii="Arial" w:eastAsia="Times New Roman" w:hAnsi="Arial" w:cs="Times New Roman"/>
          <w:b/>
          <w:caps/>
          <w:kern w:val="28"/>
          <w:sz w:val="72"/>
          <w:szCs w:val="72"/>
          <w:u w:val="single"/>
          <w:lang w:val="en-GB" w:eastAsia="x-none"/>
        </w:rPr>
        <w:t>SECTION G</w:t>
      </w:r>
      <w:r w:rsidR="00A95BB3" w:rsidRPr="00A95BB3">
        <w:rPr>
          <w:rFonts w:ascii="Arial" w:eastAsia="Times New Roman" w:hAnsi="Arial" w:cs="Times New Roman"/>
          <w:b/>
          <w:caps/>
          <w:kern w:val="28"/>
          <w:sz w:val="72"/>
          <w:szCs w:val="72"/>
          <w:u w:val="single"/>
          <w:lang w:val="en-GB" w:eastAsia="x-none"/>
        </w:rPr>
        <w:t xml:space="preserve">: </w:t>
      </w:r>
    </w:p>
    <w:p w14:paraId="24EACF8A" w14:textId="77777777" w:rsidR="00327C4E" w:rsidRPr="00327C4E" w:rsidRDefault="00327C4E" w:rsidP="00A95BB3">
      <w:pPr>
        <w:spacing w:before="240" w:after="60" w:line="360" w:lineRule="auto"/>
        <w:jc w:val="center"/>
        <w:outlineLvl w:val="0"/>
        <w:rPr>
          <w:rFonts w:ascii="Arial" w:eastAsia="Times New Roman" w:hAnsi="Arial" w:cs="Times New Roman"/>
          <w:b/>
          <w:caps/>
          <w:kern w:val="28"/>
          <w:sz w:val="72"/>
          <w:szCs w:val="72"/>
          <w:lang w:val="en-GB" w:eastAsia="x-none"/>
        </w:rPr>
      </w:pPr>
    </w:p>
    <w:p w14:paraId="10AC2367" w14:textId="7A7CE85A" w:rsidR="00A95BB3" w:rsidRPr="00327C4E" w:rsidRDefault="00A95BB3" w:rsidP="00A95BB3">
      <w:pPr>
        <w:spacing w:before="240" w:after="60" w:line="360" w:lineRule="auto"/>
        <w:jc w:val="center"/>
        <w:outlineLvl w:val="0"/>
        <w:rPr>
          <w:rFonts w:ascii="Arial" w:eastAsia="Times New Roman" w:hAnsi="Arial" w:cs="Times New Roman"/>
          <w:b/>
          <w:caps/>
          <w:kern w:val="28"/>
          <w:sz w:val="72"/>
          <w:szCs w:val="72"/>
          <w:lang w:val="en-GB" w:eastAsia="x-none"/>
        </w:rPr>
      </w:pPr>
      <w:r w:rsidRPr="00327C4E">
        <w:rPr>
          <w:rFonts w:ascii="Arial" w:eastAsia="Times New Roman" w:hAnsi="Arial" w:cs="Times New Roman"/>
          <w:b/>
          <w:caps/>
          <w:kern w:val="28"/>
          <w:sz w:val="72"/>
          <w:szCs w:val="72"/>
          <w:lang w:val="en-GB" w:eastAsia="x-none"/>
        </w:rPr>
        <w:t>BILL OF QUANTITIES</w:t>
      </w:r>
      <w:bookmarkEnd w:id="67"/>
      <w:bookmarkEnd w:id="787"/>
      <w:bookmarkEnd w:id="788"/>
      <w:bookmarkEnd w:id="789"/>
    </w:p>
    <w:p w14:paraId="36D6F026"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6EC7B173"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7DEF8C33"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69E27171"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2F26F210"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04212CE1"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07C357C8"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6C0B554B" w14:textId="77777777" w:rsidR="00A95BB3" w:rsidRPr="00A95BB3" w:rsidRDefault="00A95BB3" w:rsidP="00A95BB3">
      <w:pPr>
        <w:spacing w:after="0" w:line="360" w:lineRule="auto"/>
        <w:rPr>
          <w:rFonts w:ascii="Arial" w:eastAsia="Times New Roman" w:hAnsi="Arial" w:cs="Arial"/>
          <w:sz w:val="24"/>
          <w:szCs w:val="24"/>
          <w:lang w:val="en-GB" w:eastAsia="x-none"/>
        </w:rPr>
        <w:sectPr w:rsidR="00A95BB3" w:rsidRPr="00A95BB3" w:rsidSect="00640935">
          <w:headerReference w:type="default" r:id="rId55"/>
          <w:pgSz w:w="11920" w:h="16860"/>
          <w:pgMar w:top="499" w:right="1288" w:bottom="180" w:left="919" w:header="306" w:footer="295" w:gutter="0"/>
          <w:cols w:space="720"/>
        </w:sectPr>
      </w:pPr>
    </w:p>
    <w:p w14:paraId="09D3FC96" w14:textId="77777777" w:rsidR="00A95BB3" w:rsidRPr="00A95BB3" w:rsidRDefault="00A95BB3" w:rsidP="00A95BB3">
      <w:pPr>
        <w:widowControl w:val="0"/>
        <w:tabs>
          <w:tab w:val="left" w:pos="1418"/>
        </w:tabs>
        <w:spacing w:after="0" w:line="240" w:lineRule="auto"/>
        <w:rPr>
          <w:rFonts w:ascii="Arial" w:eastAsia="Arial" w:hAnsi="Arial" w:cs="Arial"/>
          <w:b/>
        </w:rPr>
      </w:pPr>
    </w:p>
    <w:p w14:paraId="248DADFB" w14:textId="77777777" w:rsidR="00A95BB3" w:rsidRPr="00A95BB3" w:rsidRDefault="00A95BB3" w:rsidP="00A95BB3">
      <w:pPr>
        <w:widowControl w:val="0"/>
        <w:tabs>
          <w:tab w:val="left" w:pos="1418"/>
        </w:tabs>
        <w:spacing w:after="0" w:line="240" w:lineRule="auto"/>
        <w:jc w:val="center"/>
        <w:rPr>
          <w:rFonts w:ascii="Arial" w:eastAsia="Times New Roman" w:hAnsi="Arial" w:cs="Arial"/>
          <w:b/>
          <w:sz w:val="28"/>
          <w:szCs w:val="28"/>
        </w:rPr>
      </w:pPr>
      <w:r w:rsidRPr="00A95BB3">
        <w:rPr>
          <w:rFonts w:ascii="Arial" w:eastAsia="Times New Roman" w:hAnsi="Arial" w:cs="Arial"/>
          <w:b/>
          <w:sz w:val="28"/>
          <w:szCs w:val="28"/>
        </w:rPr>
        <w:t>PRICING INSTRUCTIONS</w:t>
      </w:r>
    </w:p>
    <w:p w14:paraId="6A584575" w14:textId="77777777" w:rsidR="00A95BB3" w:rsidRPr="00A95BB3" w:rsidRDefault="00A95BB3" w:rsidP="00A95BB3">
      <w:pPr>
        <w:widowControl w:val="0"/>
        <w:tabs>
          <w:tab w:val="left" w:pos="1418"/>
        </w:tabs>
        <w:spacing w:after="0" w:line="240" w:lineRule="auto"/>
        <w:jc w:val="center"/>
        <w:rPr>
          <w:rFonts w:ascii="Arial" w:eastAsia="Arial" w:hAnsi="Arial" w:cs="Arial"/>
          <w:b/>
        </w:rPr>
      </w:pPr>
    </w:p>
    <w:tbl>
      <w:tblPr>
        <w:tblW w:w="950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2" w:type="dxa"/>
          <w:left w:w="0" w:type="dxa"/>
          <w:right w:w="0" w:type="dxa"/>
        </w:tblCellMar>
        <w:tblLook w:val="04A0" w:firstRow="1" w:lastRow="0" w:firstColumn="1" w:lastColumn="0" w:noHBand="0" w:noVBand="1"/>
      </w:tblPr>
      <w:tblGrid>
        <w:gridCol w:w="1297"/>
        <w:gridCol w:w="8206"/>
      </w:tblGrid>
      <w:tr w:rsidR="00A95BB3" w:rsidRPr="00A95BB3" w14:paraId="577C8EE9" w14:textId="77777777" w:rsidTr="00640935">
        <w:trPr>
          <w:trHeight w:val="1512"/>
        </w:trPr>
        <w:tc>
          <w:tcPr>
            <w:tcW w:w="1297" w:type="dxa"/>
            <w:tcBorders>
              <w:top w:val="nil"/>
              <w:left w:val="nil"/>
              <w:bottom w:val="nil"/>
              <w:right w:val="nil"/>
            </w:tcBorders>
            <w:shd w:val="clear" w:color="auto" w:fill="auto"/>
          </w:tcPr>
          <w:p w14:paraId="576D7A16" w14:textId="77777777" w:rsidR="00A95BB3" w:rsidRPr="00A95BB3" w:rsidRDefault="00A95BB3" w:rsidP="00A95BB3">
            <w:pPr>
              <w:widowControl w:val="0"/>
              <w:autoSpaceDE w:val="0"/>
              <w:autoSpaceDN w:val="0"/>
              <w:adjustRightInd w:val="0"/>
              <w:spacing w:after="0" w:line="240" w:lineRule="auto"/>
              <w:rPr>
                <w:rFonts w:ascii="Arial" w:eastAsia="Times New Roman" w:hAnsi="Arial" w:cs="Arial"/>
              </w:rPr>
            </w:pPr>
            <w:r w:rsidRPr="00A95BB3">
              <w:rPr>
                <w:rFonts w:ascii="Arial" w:eastAsia="Courier New" w:hAnsi="Arial" w:cs="Arial"/>
              </w:rPr>
              <w:t>C2.1.1</w:t>
            </w:r>
          </w:p>
          <w:p w14:paraId="1DF17D01" w14:textId="77777777" w:rsidR="00A95BB3" w:rsidRPr="00A95BB3" w:rsidRDefault="00A95BB3" w:rsidP="00A95BB3">
            <w:pPr>
              <w:widowControl w:val="0"/>
              <w:autoSpaceDE w:val="0"/>
              <w:autoSpaceDN w:val="0"/>
              <w:adjustRightInd w:val="0"/>
              <w:spacing w:after="0" w:line="240" w:lineRule="auto"/>
              <w:ind w:left="7"/>
              <w:rPr>
                <w:rFonts w:ascii="Arial" w:eastAsia="Courier New" w:hAnsi="Arial" w:cs="Arial"/>
              </w:rPr>
            </w:pPr>
          </w:p>
          <w:p w14:paraId="54554F20" w14:textId="77777777" w:rsidR="00A95BB3" w:rsidRPr="00A95BB3" w:rsidRDefault="00A95BB3" w:rsidP="00A95BB3">
            <w:pPr>
              <w:widowControl w:val="0"/>
              <w:autoSpaceDE w:val="0"/>
              <w:autoSpaceDN w:val="0"/>
              <w:adjustRightInd w:val="0"/>
              <w:spacing w:after="0" w:line="240" w:lineRule="auto"/>
              <w:ind w:left="7"/>
              <w:rPr>
                <w:rFonts w:ascii="Arial" w:eastAsia="Times New Roman" w:hAnsi="Arial" w:cs="Arial"/>
              </w:rPr>
            </w:pPr>
            <w:r w:rsidRPr="00A95BB3">
              <w:rPr>
                <w:rFonts w:ascii="Arial" w:eastAsia="Courier New" w:hAnsi="Arial" w:cs="Arial"/>
              </w:rPr>
              <w:t>C2.1.1.1</w:t>
            </w:r>
          </w:p>
          <w:p w14:paraId="67C96E91" w14:textId="77777777" w:rsidR="00A95BB3" w:rsidRPr="00A95BB3" w:rsidRDefault="00A95BB3" w:rsidP="00A95BB3">
            <w:pPr>
              <w:widowControl w:val="0"/>
              <w:autoSpaceDE w:val="0"/>
              <w:autoSpaceDN w:val="0"/>
              <w:adjustRightInd w:val="0"/>
              <w:spacing w:after="0" w:line="240" w:lineRule="auto"/>
              <w:ind w:left="14"/>
              <w:rPr>
                <w:rFonts w:ascii="Arial" w:eastAsia="Times New Roman" w:hAnsi="Arial" w:cs="Arial"/>
              </w:rPr>
            </w:pPr>
          </w:p>
          <w:p w14:paraId="35A398C1" w14:textId="77777777" w:rsidR="00A95BB3" w:rsidRPr="00A95BB3" w:rsidRDefault="00A95BB3" w:rsidP="00A95BB3">
            <w:pPr>
              <w:widowControl w:val="0"/>
              <w:autoSpaceDE w:val="0"/>
              <w:autoSpaceDN w:val="0"/>
              <w:adjustRightInd w:val="0"/>
              <w:spacing w:after="0" w:line="240" w:lineRule="auto"/>
              <w:ind w:left="14"/>
              <w:rPr>
                <w:rFonts w:ascii="Arial" w:eastAsia="Times New Roman" w:hAnsi="Arial" w:cs="Arial"/>
              </w:rPr>
            </w:pPr>
          </w:p>
          <w:p w14:paraId="6027E30D" w14:textId="77777777" w:rsidR="00A95BB3" w:rsidRPr="00A95BB3" w:rsidRDefault="00A95BB3" w:rsidP="00A95BB3">
            <w:pPr>
              <w:widowControl w:val="0"/>
              <w:autoSpaceDE w:val="0"/>
              <w:autoSpaceDN w:val="0"/>
              <w:adjustRightInd w:val="0"/>
              <w:spacing w:after="0" w:line="240" w:lineRule="auto"/>
              <w:ind w:left="14"/>
              <w:rPr>
                <w:rFonts w:ascii="Arial" w:eastAsia="Times New Roman" w:hAnsi="Arial" w:cs="Arial"/>
              </w:rPr>
            </w:pPr>
          </w:p>
          <w:p w14:paraId="753E59BD" w14:textId="77777777" w:rsidR="00A95BB3" w:rsidRPr="00A95BB3" w:rsidRDefault="00A95BB3" w:rsidP="00A95BB3">
            <w:pPr>
              <w:widowControl w:val="0"/>
              <w:autoSpaceDE w:val="0"/>
              <w:autoSpaceDN w:val="0"/>
              <w:adjustRightInd w:val="0"/>
              <w:spacing w:after="0" w:line="240" w:lineRule="auto"/>
              <w:ind w:left="14"/>
              <w:rPr>
                <w:rFonts w:ascii="Arial" w:eastAsia="Times New Roman" w:hAnsi="Arial" w:cs="Arial"/>
              </w:rPr>
            </w:pPr>
          </w:p>
          <w:p w14:paraId="740596B3" w14:textId="77777777" w:rsidR="00A95BB3" w:rsidRPr="00A95BB3" w:rsidRDefault="00A95BB3" w:rsidP="00A95BB3">
            <w:pPr>
              <w:widowControl w:val="0"/>
              <w:autoSpaceDE w:val="0"/>
              <w:autoSpaceDN w:val="0"/>
              <w:adjustRightInd w:val="0"/>
              <w:spacing w:after="0" w:line="240" w:lineRule="auto"/>
              <w:ind w:left="14"/>
              <w:rPr>
                <w:rFonts w:ascii="Arial" w:eastAsia="Times New Roman" w:hAnsi="Arial" w:cs="Arial"/>
              </w:rPr>
            </w:pPr>
            <w:r w:rsidRPr="00A95BB3">
              <w:rPr>
                <w:rFonts w:ascii="Arial" w:eastAsia="Times New Roman" w:hAnsi="Arial" w:cs="Arial"/>
              </w:rPr>
              <w:t>C2.1.1.2</w:t>
            </w:r>
          </w:p>
          <w:p w14:paraId="157358BA"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051F8940"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25E12023"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489AA7EB"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7028CDF7"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687276A3"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0A3E3970"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102E3896" w14:textId="77777777" w:rsidR="00A95BB3" w:rsidRPr="00A95BB3" w:rsidRDefault="00A95BB3" w:rsidP="00A95BB3">
            <w:pPr>
              <w:widowControl w:val="0"/>
              <w:autoSpaceDE w:val="0"/>
              <w:autoSpaceDN w:val="0"/>
              <w:adjustRightInd w:val="0"/>
              <w:spacing w:after="0" w:line="240" w:lineRule="auto"/>
              <w:ind w:left="36"/>
              <w:rPr>
                <w:rFonts w:ascii="Arial" w:eastAsia="Courier New" w:hAnsi="Arial" w:cs="Arial"/>
              </w:rPr>
            </w:pPr>
          </w:p>
          <w:p w14:paraId="583D7D20" w14:textId="77777777" w:rsidR="00A95BB3" w:rsidRPr="00A95BB3" w:rsidRDefault="00A95BB3" w:rsidP="00A95BB3">
            <w:pPr>
              <w:widowControl w:val="0"/>
              <w:autoSpaceDE w:val="0"/>
              <w:autoSpaceDN w:val="0"/>
              <w:adjustRightInd w:val="0"/>
              <w:spacing w:after="0" w:line="240" w:lineRule="auto"/>
              <w:ind w:left="36"/>
              <w:rPr>
                <w:rFonts w:ascii="Arial" w:eastAsia="Times New Roman" w:hAnsi="Arial" w:cs="Arial"/>
              </w:rPr>
            </w:pPr>
            <w:r w:rsidRPr="00A95BB3">
              <w:rPr>
                <w:rFonts w:ascii="Arial" w:eastAsia="Courier New" w:hAnsi="Arial" w:cs="Arial"/>
              </w:rPr>
              <w:t>C2.1.1.3</w:t>
            </w:r>
          </w:p>
          <w:p w14:paraId="49F61C07" w14:textId="77777777" w:rsidR="00A95BB3" w:rsidRPr="00A95BB3" w:rsidRDefault="00A95BB3" w:rsidP="00A95BB3">
            <w:pPr>
              <w:widowControl w:val="0"/>
              <w:autoSpaceDE w:val="0"/>
              <w:autoSpaceDN w:val="0"/>
              <w:adjustRightInd w:val="0"/>
              <w:spacing w:after="0" w:line="240" w:lineRule="auto"/>
              <w:ind w:left="43"/>
              <w:rPr>
                <w:rFonts w:ascii="Arial" w:eastAsia="Courier New" w:hAnsi="Arial" w:cs="Arial"/>
              </w:rPr>
            </w:pPr>
          </w:p>
          <w:p w14:paraId="019E0580" w14:textId="77777777" w:rsidR="00A95BB3" w:rsidRPr="00A95BB3" w:rsidRDefault="00A95BB3" w:rsidP="00A95BB3">
            <w:pPr>
              <w:widowControl w:val="0"/>
              <w:autoSpaceDE w:val="0"/>
              <w:autoSpaceDN w:val="0"/>
              <w:adjustRightInd w:val="0"/>
              <w:spacing w:after="0" w:line="240" w:lineRule="auto"/>
              <w:ind w:left="43"/>
              <w:rPr>
                <w:rFonts w:ascii="Arial" w:eastAsia="Courier New" w:hAnsi="Arial" w:cs="Arial"/>
              </w:rPr>
            </w:pPr>
          </w:p>
          <w:p w14:paraId="2645A185" w14:textId="77777777" w:rsidR="00A95BB3" w:rsidRPr="00A95BB3" w:rsidRDefault="00A95BB3" w:rsidP="00A95BB3">
            <w:pPr>
              <w:widowControl w:val="0"/>
              <w:autoSpaceDE w:val="0"/>
              <w:autoSpaceDN w:val="0"/>
              <w:adjustRightInd w:val="0"/>
              <w:spacing w:after="0" w:line="240" w:lineRule="auto"/>
              <w:ind w:left="43"/>
              <w:rPr>
                <w:rFonts w:ascii="Arial" w:eastAsia="Courier New" w:hAnsi="Arial" w:cs="Arial"/>
              </w:rPr>
            </w:pPr>
          </w:p>
          <w:p w14:paraId="585230A0" w14:textId="77777777" w:rsidR="00A95BB3" w:rsidRPr="00A95BB3" w:rsidRDefault="00A95BB3" w:rsidP="00A95BB3">
            <w:pPr>
              <w:widowControl w:val="0"/>
              <w:autoSpaceDE w:val="0"/>
              <w:autoSpaceDN w:val="0"/>
              <w:adjustRightInd w:val="0"/>
              <w:spacing w:after="0" w:line="240" w:lineRule="auto"/>
              <w:ind w:left="43"/>
              <w:rPr>
                <w:rFonts w:ascii="Arial" w:eastAsia="Courier New" w:hAnsi="Arial" w:cs="Arial"/>
              </w:rPr>
            </w:pPr>
          </w:p>
          <w:p w14:paraId="64205023" w14:textId="77777777" w:rsidR="00A95BB3" w:rsidRPr="00A95BB3" w:rsidRDefault="00A95BB3" w:rsidP="00A95BB3">
            <w:pPr>
              <w:widowControl w:val="0"/>
              <w:autoSpaceDE w:val="0"/>
              <w:autoSpaceDN w:val="0"/>
              <w:adjustRightInd w:val="0"/>
              <w:spacing w:after="0" w:line="240" w:lineRule="auto"/>
              <w:ind w:left="43"/>
              <w:rPr>
                <w:rFonts w:ascii="Arial" w:eastAsia="Courier New" w:hAnsi="Arial" w:cs="Arial"/>
              </w:rPr>
            </w:pPr>
          </w:p>
          <w:p w14:paraId="46AF4759" w14:textId="77777777" w:rsidR="00A95BB3" w:rsidRPr="00A95BB3" w:rsidRDefault="00A95BB3" w:rsidP="00A95BB3">
            <w:pPr>
              <w:widowControl w:val="0"/>
              <w:autoSpaceDE w:val="0"/>
              <w:autoSpaceDN w:val="0"/>
              <w:adjustRightInd w:val="0"/>
              <w:spacing w:after="0" w:line="240" w:lineRule="auto"/>
              <w:ind w:left="43"/>
              <w:rPr>
                <w:rFonts w:ascii="Arial" w:eastAsia="Courier New" w:hAnsi="Arial" w:cs="Arial"/>
              </w:rPr>
            </w:pPr>
          </w:p>
          <w:p w14:paraId="4D510C1B" w14:textId="77777777" w:rsidR="00A95BB3" w:rsidRPr="00A95BB3" w:rsidRDefault="00A95BB3" w:rsidP="00A95BB3">
            <w:pPr>
              <w:widowControl w:val="0"/>
              <w:autoSpaceDE w:val="0"/>
              <w:autoSpaceDN w:val="0"/>
              <w:adjustRightInd w:val="0"/>
              <w:spacing w:after="0" w:line="240" w:lineRule="auto"/>
              <w:ind w:left="43"/>
              <w:rPr>
                <w:rFonts w:ascii="Arial" w:eastAsia="Courier New" w:hAnsi="Arial" w:cs="Arial"/>
              </w:rPr>
            </w:pPr>
          </w:p>
          <w:p w14:paraId="394A3B6E" w14:textId="77777777" w:rsidR="00A95BB3" w:rsidRPr="00A95BB3" w:rsidRDefault="00A95BB3" w:rsidP="00A95BB3">
            <w:pPr>
              <w:widowControl w:val="0"/>
              <w:autoSpaceDE w:val="0"/>
              <w:autoSpaceDN w:val="0"/>
              <w:adjustRightInd w:val="0"/>
              <w:spacing w:after="0" w:line="240" w:lineRule="auto"/>
              <w:ind w:left="43"/>
              <w:rPr>
                <w:rFonts w:ascii="Arial" w:eastAsia="Times New Roman" w:hAnsi="Arial" w:cs="Arial"/>
              </w:rPr>
            </w:pPr>
            <w:r w:rsidRPr="00A95BB3">
              <w:rPr>
                <w:rFonts w:ascii="Arial" w:eastAsia="Courier New" w:hAnsi="Arial" w:cs="Arial"/>
              </w:rPr>
              <w:t>C2.1.1.4</w:t>
            </w:r>
          </w:p>
          <w:p w14:paraId="6FD6B9B5" w14:textId="77777777" w:rsidR="00A95BB3" w:rsidRPr="00A95BB3" w:rsidRDefault="00A95BB3" w:rsidP="00A95BB3">
            <w:pPr>
              <w:widowControl w:val="0"/>
              <w:autoSpaceDE w:val="0"/>
              <w:autoSpaceDN w:val="0"/>
              <w:adjustRightInd w:val="0"/>
              <w:spacing w:after="0" w:line="240" w:lineRule="auto"/>
              <w:ind w:left="58"/>
              <w:rPr>
                <w:rFonts w:ascii="Arial" w:eastAsia="Courier New" w:hAnsi="Arial" w:cs="Arial"/>
              </w:rPr>
            </w:pPr>
          </w:p>
          <w:p w14:paraId="1B9F514A" w14:textId="77777777" w:rsidR="00A95BB3" w:rsidRPr="00A95BB3" w:rsidRDefault="00A95BB3" w:rsidP="00A95BB3">
            <w:pPr>
              <w:widowControl w:val="0"/>
              <w:autoSpaceDE w:val="0"/>
              <w:autoSpaceDN w:val="0"/>
              <w:adjustRightInd w:val="0"/>
              <w:spacing w:after="0" w:line="240" w:lineRule="auto"/>
              <w:ind w:left="58"/>
              <w:rPr>
                <w:rFonts w:ascii="Arial" w:eastAsia="Courier New" w:hAnsi="Arial" w:cs="Arial"/>
              </w:rPr>
            </w:pPr>
          </w:p>
          <w:p w14:paraId="49FE332A" w14:textId="77777777" w:rsidR="00A95BB3" w:rsidRPr="00A95BB3" w:rsidRDefault="00A95BB3" w:rsidP="00A95BB3">
            <w:pPr>
              <w:widowControl w:val="0"/>
              <w:autoSpaceDE w:val="0"/>
              <w:autoSpaceDN w:val="0"/>
              <w:adjustRightInd w:val="0"/>
              <w:spacing w:after="0" w:line="240" w:lineRule="auto"/>
              <w:ind w:left="58"/>
              <w:rPr>
                <w:rFonts w:ascii="Arial" w:eastAsia="Courier New" w:hAnsi="Arial" w:cs="Arial"/>
              </w:rPr>
            </w:pPr>
          </w:p>
          <w:p w14:paraId="37FD9D56" w14:textId="77777777" w:rsidR="00A95BB3" w:rsidRPr="00A95BB3" w:rsidRDefault="00A95BB3" w:rsidP="00A95BB3">
            <w:pPr>
              <w:widowControl w:val="0"/>
              <w:autoSpaceDE w:val="0"/>
              <w:autoSpaceDN w:val="0"/>
              <w:adjustRightInd w:val="0"/>
              <w:spacing w:after="0" w:line="240" w:lineRule="auto"/>
              <w:ind w:left="58"/>
              <w:rPr>
                <w:rFonts w:ascii="Arial" w:eastAsia="Courier New" w:hAnsi="Arial" w:cs="Arial"/>
              </w:rPr>
            </w:pPr>
          </w:p>
          <w:p w14:paraId="1789C63C" w14:textId="77777777" w:rsidR="00A95BB3" w:rsidRPr="00A95BB3" w:rsidRDefault="00A95BB3" w:rsidP="00A95BB3">
            <w:pPr>
              <w:widowControl w:val="0"/>
              <w:autoSpaceDE w:val="0"/>
              <w:autoSpaceDN w:val="0"/>
              <w:adjustRightInd w:val="0"/>
              <w:spacing w:after="0" w:line="240" w:lineRule="auto"/>
              <w:ind w:left="58"/>
              <w:rPr>
                <w:rFonts w:ascii="Arial" w:eastAsia="Times New Roman" w:hAnsi="Arial" w:cs="Arial"/>
              </w:rPr>
            </w:pPr>
            <w:r w:rsidRPr="00A95BB3">
              <w:rPr>
                <w:rFonts w:ascii="Arial" w:eastAsia="Courier New" w:hAnsi="Arial" w:cs="Arial"/>
              </w:rPr>
              <w:t>C2.1.1.5</w:t>
            </w:r>
          </w:p>
          <w:p w14:paraId="1B86A50B" w14:textId="77777777" w:rsidR="00A95BB3" w:rsidRPr="00A95BB3" w:rsidRDefault="00A95BB3" w:rsidP="00A95BB3">
            <w:pPr>
              <w:widowControl w:val="0"/>
              <w:autoSpaceDE w:val="0"/>
              <w:autoSpaceDN w:val="0"/>
              <w:adjustRightInd w:val="0"/>
              <w:spacing w:after="0" w:line="240" w:lineRule="auto"/>
              <w:ind w:left="58"/>
              <w:rPr>
                <w:rFonts w:ascii="Arial" w:eastAsia="Courier New" w:hAnsi="Arial" w:cs="Arial"/>
              </w:rPr>
            </w:pPr>
          </w:p>
          <w:p w14:paraId="17766825" w14:textId="77777777" w:rsidR="00A95BB3" w:rsidRPr="00A95BB3" w:rsidRDefault="00A95BB3" w:rsidP="00A95BB3">
            <w:pPr>
              <w:widowControl w:val="0"/>
              <w:autoSpaceDE w:val="0"/>
              <w:autoSpaceDN w:val="0"/>
              <w:adjustRightInd w:val="0"/>
              <w:spacing w:after="0" w:line="240" w:lineRule="auto"/>
              <w:ind w:left="58"/>
              <w:rPr>
                <w:rFonts w:ascii="Arial" w:eastAsia="Courier New" w:hAnsi="Arial" w:cs="Arial"/>
              </w:rPr>
            </w:pPr>
          </w:p>
          <w:p w14:paraId="3486226B" w14:textId="77777777" w:rsidR="00A95BB3" w:rsidRPr="00A95BB3" w:rsidRDefault="00A95BB3" w:rsidP="00A95BB3">
            <w:pPr>
              <w:widowControl w:val="0"/>
              <w:autoSpaceDE w:val="0"/>
              <w:autoSpaceDN w:val="0"/>
              <w:adjustRightInd w:val="0"/>
              <w:spacing w:after="0" w:line="240" w:lineRule="auto"/>
              <w:ind w:left="58"/>
              <w:rPr>
                <w:rFonts w:ascii="Arial" w:eastAsia="Courier New" w:hAnsi="Arial" w:cs="Arial"/>
              </w:rPr>
            </w:pPr>
          </w:p>
          <w:p w14:paraId="18E32795" w14:textId="77777777" w:rsidR="00A95BB3" w:rsidRPr="00A95BB3" w:rsidRDefault="00A95BB3" w:rsidP="00A95BB3">
            <w:pPr>
              <w:widowControl w:val="0"/>
              <w:autoSpaceDE w:val="0"/>
              <w:autoSpaceDN w:val="0"/>
              <w:adjustRightInd w:val="0"/>
              <w:spacing w:after="0" w:line="240" w:lineRule="auto"/>
              <w:ind w:left="58"/>
              <w:rPr>
                <w:rFonts w:ascii="Arial" w:eastAsia="Courier New" w:hAnsi="Arial" w:cs="Arial"/>
              </w:rPr>
            </w:pPr>
          </w:p>
          <w:p w14:paraId="5D724842" w14:textId="77777777" w:rsidR="00A95BB3" w:rsidRPr="00A95BB3" w:rsidRDefault="00A95BB3" w:rsidP="00A95BB3">
            <w:pPr>
              <w:widowControl w:val="0"/>
              <w:autoSpaceDE w:val="0"/>
              <w:autoSpaceDN w:val="0"/>
              <w:adjustRightInd w:val="0"/>
              <w:spacing w:after="0" w:line="240" w:lineRule="auto"/>
              <w:ind w:left="58"/>
              <w:rPr>
                <w:rFonts w:ascii="Arial" w:eastAsia="Times New Roman" w:hAnsi="Arial" w:cs="Arial"/>
              </w:rPr>
            </w:pPr>
            <w:r w:rsidRPr="00A95BB3">
              <w:rPr>
                <w:rFonts w:ascii="Arial" w:eastAsia="Courier New" w:hAnsi="Arial" w:cs="Arial"/>
              </w:rPr>
              <w:t>C2.1.1.6</w:t>
            </w:r>
          </w:p>
          <w:p w14:paraId="044AF09C" w14:textId="77777777" w:rsidR="00A95BB3" w:rsidRPr="00A95BB3" w:rsidRDefault="00A95BB3" w:rsidP="00A95BB3">
            <w:pPr>
              <w:widowControl w:val="0"/>
              <w:autoSpaceDE w:val="0"/>
              <w:autoSpaceDN w:val="0"/>
              <w:adjustRightInd w:val="0"/>
              <w:spacing w:after="0" w:line="240" w:lineRule="auto"/>
              <w:ind w:left="72"/>
              <w:rPr>
                <w:rFonts w:ascii="Arial" w:eastAsia="Courier New" w:hAnsi="Arial" w:cs="Arial"/>
              </w:rPr>
            </w:pPr>
          </w:p>
          <w:p w14:paraId="49FD41F9" w14:textId="77777777" w:rsidR="00A95BB3" w:rsidRPr="00A95BB3" w:rsidRDefault="00A95BB3" w:rsidP="00A95BB3">
            <w:pPr>
              <w:widowControl w:val="0"/>
              <w:autoSpaceDE w:val="0"/>
              <w:autoSpaceDN w:val="0"/>
              <w:adjustRightInd w:val="0"/>
              <w:spacing w:after="0" w:line="240" w:lineRule="auto"/>
              <w:ind w:left="72"/>
              <w:rPr>
                <w:rFonts w:ascii="Arial" w:eastAsia="Courier New" w:hAnsi="Arial" w:cs="Arial"/>
              </w:rPr>
            </w:pPr>
          </w:p>
          <w:p w14:paraId="13D8DB3B" w14:textId="77777777" w:rsidR="00A95BB3" w:rsidRPr="00A95BB3" w:rsidRDefault="00A95BB3" w:rsidP="00A95BB3">
            <w:pPr>
              <w:widowControl w:val="0"/>
              <w:autoSpaceDE w:val="0"/>
              <w:autoSpaceDN w:val="0"/>
              <w:adjustRightInd w:val="0"/>
              <w:spacing w:after="0" w:line="240" w:lineRule="auto"/>
              <w:ind w:left="72"/>
              <w:rPr>
                <w:rFonts w:ascii="Arial" w:eastAsia="Courier New" w:hAnsi="Arial" w:cs="Arial"/>
              </w:rPr>
            </w:pPr>
          </w:p>
          <w:p w14:paraId="015F1DE2" w14:textId="77777777" w:rsidR="00A95BB3" w:rsidRPr="00A95BB3" w:rsidRDefault="00A95BB3" w:rsidP="00A95BB3">
            <w:pPr>
              <w:widowControl w:val="0"/>
              <w:autoSpaceDE w:val="0"/>
              <w:autoSpaceDN w:val="0"/>
              <w:adjustRightInd w:val="0"/>
              <w:spacing w:after="0" w:line="240" w:lineRule="auto"/>
              <w:ind w:left="72"/>
              <w:rPr>
                <w:rFonts w:ascii="Arial" w:eastAsia="Courier New" w:hAnsi="Arial" w:cs="Arial"/>
              </w:rPr>
            </w:pPr>
          </w:p>
          <w:p w14:paraId="390A2A76" w14:textId="77777777" w:rsidR="00A95BB3" w:rsidRPr="00A95BB3" w:rsidRDefault="00A95BB3" w:rsidP="00A95BB3">
            <w:pPr>
              <w:widowControl w:val="0"/>
              <w:autoSpaceDE w:val="0"/>
              <w:autoSpaceDN w:val="0"/>
              <w:adjustRightInd w:val="0"/>
              <w:spacing w:after="0" w:line="240" w:lineRule="auto"/>
              <w:ind w:left="72"/>
              <w:rPr>
                <w:rFonts w:ascii="Arial" w:eastAsia="Courier New" w:hAnsi="Arial" w:cs="Arial"/>
              </w:rPr>
            </w:pPr>
          </w:p>
          <w:p w14:paraId="560BD605" w14:textId="77777777" w:rsidR="00A95BB3" w:rsidRPr="00A95BB3" w:rsidRDefault="00A95BB3" w:rsidP="00A95BB3">
            <w:pPr>
              <w:widowControl w:val="0"/>
              <w:autoSpaceDE w:val="0"/>
              <w:autoSpaceDN w:val="0"/>
              <w:adjustRightInd w:val="0"/>
              <w:spacing w:after="0" w:line="240" w:lineRule="auto"/>
              <w:ind w:left="72"/>
              <w:rPr>
                <w:rFonts w:ascii="Arial" w:eastAsia="Times New Roman" w:hAnsi="Arial" w:cs="Arial"/>
              </w:rPr>
            </w:pPr>
            <w:r w:rsidRPr="00A95BB3">
              <w:rPr>
                <w:rFonts w:ascii="Arial" w:eastAsia="Courier New" w:hAnsi="Arial" w:cs="Arial"/>
              </w:rPr>
              <w:t>C2.1.1.7</w:t>
            </w:r>
          </w:p>
          <w:p w14:paraId="1F1E6B5D" w14:textId="77777777" w:rsidR="00A95BB3" w:rsidRPr="00A95BB3" w:rsidRDefault="00A95BB3" w:rsidP="00A95BB3">
            <w:pPr>
              <w:widowControl w:val="0"/>
              <w:autoSpaceDE w:val="0"/>
              <w:autoSpaceDN w:val="0"/>
              <w:adjustRightInd w:val="0"/>
              <w:spacing w:after="0" w:line="240" w:lineRule="auto"/>
              <w:ind w:left="79"/>
              <w:rPr>
                <w:rFonts w:ascii="Arial" w:eastAsia="Courier New" w:hAnsi="Arial" w:cs="Arial"/>
              </w:rPr>
            </w:pPr>
          </w:p>
          <w:p w14:paraId="6D0997B0" w14:textId="77777777" w:rsidR="00A95BB3" w:rsidRPr="00A95BB3" w:rsidRDefault="00A95BB3" w:rsidP="00A95BB3">
            <w:pPr>
              <w:widowControl w:val="0"/>
              <w:autoSpaceDE w:val="0"/>
              <w:autoSpaceDN w:val="0"/>
              <w:adjustRightInd w:val="0"/>
              <w:spacing w:after="0" w:line="240" w:lineRule="auto"/>
              <w:ind w:left="79"/>
              <w:rPr>
                <w:rFonts w:ascii="Arial" w:eastAsia="Courier New" w:hAnsi="Arial" w:cs="Arial"/>
              </w:rPr>
            </w:pPr>
          </w:p>
          <w:p w14:paraId="240D3107" w14:textId="77777777" w:rsidR="00A95BB3" w:rsidRPr="00A95BB3" w:rsidRDefault="00A95BB3" w:rsidP="00A95BB3">
            <w:pPr>
              <w:widowControl w:val="0"/>
              <w:autoSpaceDE w:val="0"/>
              <w:autoSpaceDN w:val="0"/>
              <w:adjustRightInd w:val="0"/>
              <w:spacing w:after="0" w:line="240" w:lineRule="auto"/>
              <w:ind w:left="79"/>
              <w:rPr>
                <w:rFonts w:ascii="Arial" w:eastAsia="Courier New" w:hAnsi="Arial" w:cs="Arial"/>
              </w:rPr>
            </w:pPr>
          </w:p>
          <w:p w14:paraId="291E9736" w14:textId="77777777" w:rsidR="00A95BB3" w:rsidRPr="00A95BB3" w:rsidRDefault="00A95BB3" w:rsidP="00A95BB3">
            <w:pPr>
              <w:widowControl w:val="0"/>
              <w:autoSpaceDE w:val="0"/>
              <w:autoSpaceDN w:val="0"/>
              <w:adjustRightInd w:val="0"/>
              <w:spacing w:after="0" w:line="240" w:lineRule="auto"/>
              <w:ind w:left="79"/>
              <w:rPr>
                <w:rFonts w:ascii="Arial" w:eastAsia="Courier New" w:hAnsi="Arial" w:cs="Arial"/>
              </w:rPr>
            </w:pPr>
          </w:p>
          <w:p w14:paraId="159BB8E7" w14:textId="77777777" w:rsidR="00A95BB3" w:rsidRPr="00A95BB3" w:rsidRDefault="00A95BB3" w:rsidP="00A95BB3">
            <w:pPr>
              <w:widowControl w:val="0"/>
              <w:autoSpaceDE w:val="0"/>
              <w:autoSpaceDN w:val="0"/>
              <w:adjustRightInd w:val="0"/>
              <w:spacing w:after="0" w:line="240" w:lineRule="auto"/>
              <w:ind w:left="79"/>
              <w:rPr>
                <w:rFonts w:ascii="Arial" w:eastAsia="Courier New" w:hAnsi="Arial" w:cs="Arial"/>
              </w:rPr>
            </w:pPr>
          </w:p>
          <w:p w14:paraId="121137EF" w14:textId="77777777" w:rsidR="00A95BB3" w:rsidRPr="00A95BB3" w:rsidRDefault="00A95BB3" w:rsidP="00A95BB3">
            <w:pPr>
              <w:widowControl w:val="0"/>
              <w:autoSpaceDE w:val="0"/>
              <w:autoSpaceDN w:val="0"/>
              <w:adjustRightInd w:val="0"/>
              <w:spacing w:after="0" w:line="240" w:lineRule="auto"/>
              <w:ind w:left="79"/>
              <w:rPr>
                <w:rFonts w:ascii="Arial" w:eastAsia="Courier New" w:hAnsi="Arial" w:cs="Arial"/>
              </w:rPr>
            </w:pPr>
          </w:p>
          <w:p w14:paraId="399B8046" w14:textId="77777777" w:rsidR="00A95BB3" w:rsidRPr="00A95BB3" w:rsidRDefault="00A95BB3" w:rsidP="00A95BB3">
            <w:pPr>
              <w:widowControl w:val="0"/>
              <w:autoSpaceDE w:val="0"/>
              <w:autoSpaceDN w:val="0"/>
              <w:adjustRightInd w:val="0"/>
              <w:spacing w:after="0" w:line="240" w:lineRule="auto"/>
              <w:ind w:left="79"/>
              <w:rPr>
                <w:rFonts w:ascii="Arial" w:eastAsia="Courier New" w:hAnsi="Arial" w:cs="Arial"/>
              </w:rPr>
            </w:pPr>
          </w:p>
          <w:p w14:paraId="1D94DCF7" w14:textId="77777777" w:rsidR="00A95BB3" w:rsidRPr="00A95BB3" w:rsidRDefault="00A95BB3" w:rsidP="00A95BB3">
            <w:pPr>
              <w:widowControl w:val="0"/>
              <w:autoSpaceDE w:val="0"/>
              <w:autoSpaceDN w:val="0"/>
              <w:adjustRightInd w:val="0"/>
              <w:spacing w:after="0" w:line="240" w:lineRule="auto"/>
              <w:ind w:left="79"/>
              <w:rPr>
                <w:rFonts w:ascii="Arial" w:eastAsia="Courier New" w:hAnsi="Arial" w:cs="Arial"/>
              </w:rPr>
            </w:pPr>
          </w:p>
          <w:p w14:paraId="72EDB9E8" w14:textId="77777777" w:rsidR="00A95BB3" w:rsidRPr="00A95BB3" w:rsidRDefault="00A95BB3" w:rsidP="00A95BB3">
            <w:pPr>
              <w:widowControl w:val="0"/>
              <w:autoSpaceDE w:val="0"/>
              <w:autoSpaceDN w:val="0"/>
              <w:adjustRightInd w:val="0"/>
              <w:spacing w:after="0" w:line="240" w:lineRule="auto"/>
              <w:ind w:left="79"/>
              <w:rPr>
                <w:rFonts w:ascii="Arial" w:eastAsia="Courier New" w:hAnsi="Arial" w:cs="Arial"/>
              </w:rPr>
            </w:pPr>
            <w:r w:rsidRPr="00A95BB3">
              <w:rPr>
                <w:rFonts w:ascii="Arial" w:eastAsia="Courier New" w:hAnsi="Arial" w:cs="Arial"/>
              </w:rPr>
              <w:t>C2.1.1.8</w:t>
            </w:r>
          </w:p>
          <w:p w14:paraId="2501F2BE"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56CA276F"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2457A0F2"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50C632AA"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r w:rsidRPr="00A95BB3">
              <w:rPr>
                <w:rFonts w:ascii="Arial" w:eastAsia="Times New Roman" w:hAnsi="Arial" w:cs="Arial"/>
              </w:rPr>
              <w:t>C2.1.1.9</w:t>
            </w:r>
          </w:p>
          <w:p w14:paraId="5E9279EC"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345C4E98"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543FDA5C"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30A8DDA7"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r w:rsidRPr="00A95BB3">
              <w:rPr>
                <w:rFonts w:ascii="Arial" w:eastAsia="Times New Roman" w:hAnsi="Arial" w:cs="Arial"/>
              </w:rPr>
              <w:t>C2.1.1.10</w:t>
            </w:r>
          </w:p>
          <w:p w14:paraId="594C2E87"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5AA1C93B"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0BB1D49F"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r w:rsidRPr="00A95BB3">
              <w:rPr>
                <w:rFonts w:ascii="Arial" w:eastAsia="Times New Roman" w:hAnsi="Arial" w:cs="Arial"/>
              </w:rPr>
              <w:t>C2.1.1.11</w:t>
            </w:r>
          </w:p>
          <w:p w14:paraId="403698BA"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098DDD8F"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22795D17"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24F5004B"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6618F4EA"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6678B3A2"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3F904D01"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1DE70292"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425A6166"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20574F09"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507FE2F6"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5532D746"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1A798574"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430171A2"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29711A10"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730192DA"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1E6BBA7F"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Times New Roman"/>
              </w:rPr>
            </w:pPr>
          </w:p>
          <w:p w14:paraId="25DE5302"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Times New Roman"/>
              </w:rPr>
            </w:pPr>
          </w:p>
          <w:p w14:paraId="5D234865"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Times New Roman"/>
              </w:rPr>
            </w:pPr>
          </w:p>
          <w:p w14:paraId="2D9D2E46"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0204F645" w14:textId="77777777" w:rsidR="00A95BB3" w:rsidRPr="00A95BB3" w:rsidRDefault="00A95BB3" w:rsidP="00A95BB3">
            <w:pPr>
              <w:widowControl w:val="0"/>
              <w:autoSpaceDE w:val="0"/>
              <w:autoSpaceDN w:val="0"/>
              <w:adjustRightInd w:val="0"/>
              <w:spacing w:after="0" w:line="240" w:lineRule="auto"/>
              <w:ind w:left="79"/>
              <w:rPr>
                <w:rFonts w:ascii="Arial" w:eastAsia="Times New Roman" w:hAnsi="Arial" w:cs="Arial"/>
              </w:rPr>
            </w:pPr>
          </w:p>
          <w:p w14:paraId="13686972"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r w:rsidRPr="00A95BB3">
              <w:rPr>
                <w:rFonts w:ascii="Arial" w:eastAsia="Times New Roman" w:hAnsi="Arial" w:cs="Arial"/>
              </w:rPr>
              <w:t>C2.1.1.12</w:t>
            </w:r>
          </w:p>
          <w:p w14:paraId="27A1EC9F"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09FF4EB5"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227B190C"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677CAA0A"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349422D1"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320875F5"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09A1FD2B"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267A00D6"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317EDDA5"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6B09DCDA"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p>
          <w:p w14:paraId="746A9632" w14:textId="77777777" w:rsidR="00A95BB3" w:rsidRPr="00A95BB3" w:rsidRDefault="00A95BB3" w:rsidP="00A95BB3">
            <w:pPr>
              <w:widowControl w:val="0"/>
              <w:autoSpaceDE w:val="0"/>
              <w:autoSpaceDN w:val="0"/>
              <w:adjustRightInd w:val="0"/>
              <w:spacing w:before="80" w:after="0" w:line="240" w:lineRule="auto"/>
              <w:ind w:left="79"/>
              <w:rPr>
                <w:rFonts w:ascii="Arial" w:eastAsia="Times New Roman" w:hAnsi="Arial" w:cs="Arial"/>
              </w:rPr>
            </w:pPr>
            <w:r w:rsidRPr="00A95BB3">
              <w:rPr>
                <w:rFonts w:ascii="Arial" w:eastAsia="Times New Roman" w:hAnsi="Arial" w:cs="Arial"/>
              </w:rPr>
              <w:t>C2.1.1.13</w:t>
            </w:r>
          </w:p>
          <w:p w14:paraId="3810F7DF" w14:textId="77777777" w:rsidR="00A95BB3" w:rsidRPr="00A95BB3" w:rsidRDefault="00A95BB3" w:rsidP="00A95BB3">
            <w:pPr>
              <w:widowControl w:val="0"/>
              <w:autoSpaceDE w:val="0"/>
              <w:autoSpaceDN w:val="0"/>
              <w:adjustRightInd w:val="0"/>
              <w:spacing w:before="80" w:after="0" w:line="240" w:lineRule="auto"/>
              <w:ind w:left="79"/>
              <w:rPr>
                <w:rFonts w:ascii="Arial" w:eastAsia="Times New Roman" w:hAnsi="Arial" w:cs="Arial"/>
              </w:rPr>
            </w:pPr>
          </w:p>
          <w:p w14:paraId="7E01FBA7" w14:textId="77777777" w:rsidR="00A95BB3" w:rsidRPr="00A95BB3" w:rsidRDefault="00A95BB3" w:rsidP="00A95BB3">
            <w:pPr>
              <w:widowControl w:val="0"/>
              <w:autoSpaceDE w:val="0"/>
              <w:autoSpaceDN w:val="0"/>
              <w:adjustRightInd w:val="0"/>
              <w:spacing w:before="80" w:after="0" w:line="240" w:lineRule="auto"/>
              <w:ind w:left="79"/>
              <w:rPr>
                <w:rFonts w:ascii="Arial" w:eastAsia="Times New Roman" w:hAnsi="Arial" w:cs="Arial"/>
              </w:rPr>
            </w:pPr>
          </w:p>
          <w:p w14:paraId="2D20271C" w14:textId="77777777" w:rsidR="00A95BB3" w:rsidRPr="00A95BB3" w:rsidRDefault="00A95BB3" w:rsidP="00A95BB3">
            <w:pPr>
              <w:widowControl w:val="0"/>
              <w:autoSpaceDE w:val="0"/>
              <w:autoSpaceDN w:val="0"/>
              <w:adjustRightInd w:val="0"/>
              <w:spacing w:before="80" w:after="0" w:line="240" w:lineRule="auto"/>
              <w:ind w:left="79"/>
              <w:rPr>
                <w:rFonts w:ascii="Arial" w:eastAsia="Times New Roman" w:hAnsi="Arial" w:cs="Arial"/>
              </w:rPr>
            </w:pPr>
          </w:p>
          <w:p w14:paraId="45893750" w14:textId="77777777" w:rsidR="00A95BB3" w:rsidRPr="00A95BB3" w:rsidRDefault="00A95BB3" w:rsidP="00A95BB3">
            <w:pPr>
              <w:widowControl w:val="0"/>
              <w:autoSpaceDE w:val="0"/>
              <w:autoSpaceDN w:val="0"/>
              <w:adjustRightInd w:val="0"/>
              <w:spacing w:before="80" w:after="0" w:line="240" w:lineRule="auto"/>
              <w:ind w:left="79"/>
              <w:rPr>
                <w:rFonts w:ascii="Arial" w:eastAsia="Times New Roman" w:hAnsi="Arial" w:cs="Arial"/>
              </w:rPr>
            </w:pPr>
          </w:p>
          <w:p w14:paraId="3C1BBF3F" w14:textId="77777777" w:rsidR="00A95BB3" w:rsidRPr="00A95BB3" w:rsidRDefault="00A95BB3" w:rsidP="00A95BB3">
            <w:pPr>
              <w:widowControl w:val="0"/>
              <w:autoSpaceDE w:val="0"/>
              <w:autoSpaceDN w:val="0"/>
              <w:adjustRightInd w:val="0"/>
              <w:spacing w:before="80" w:after="0" w:line="240" w:lineRule="auto"/>
              <w:ind w:left="79"/>
              <w:rPr>
                <w:rFonts w:ascii="Arial" w:eastAsia="Times New Roman" w:hAnsi="Arial" w:cs="Arial"/>
              </w:rPr>
            </w:pPr>
          </w:p>
          <w:p w14:paraId="0F849CCC" w14:textId="77777777" w:rsidR="00A95BB3" w:rsidRPr="00A95BB3" w:rsidRDefault="00A95BB3" w:rsidP="00A95BB3">
            <w:pPr>
              <w:widowControl w:val="0"/>
              <w:autoSpaceDE w:val="0"/>
              <w:autoSpaceDN w:val="0"/>
              <w:adjustRightInd w:val="0"/>
              <w:spacing w:before="120" w:after="0" w:line="240" w:lineRule="auto"/>
              <w:ind w:left="79"/>
              <w:rPr>
                <w:rFonts w:ascii="Arial" w:eastAsia="Times New Roman" w:hAnsi="Arial" w:cs="Arial"/>
              </w:rPr>
            </w:pPr>
            <w:r w:rsidRPr="00A95BB3">
              <w:rPr>
                <w:rFonts w:ascii="Arial" w:eastAsia="Times New Roman" w:hAnsi="Arial" w:cs="Arial"/>
              </w:rPr>
              <w:t>C2.1.1.14</w:t>
            </w:r>
          </w:p>
        </w:tc>
        <w:tc>
          <w:tcPr>
            <w:tcW w:w="8206" w:type="dxa"/>
            <w:tcBorders>
              <w:top w:val="nil"/>
              <w:left w:val="nil"/>
              <w:bottom w:val="nil"/>
              <w:right w:val="nil"/>
            </w:tcBorders>
            <w:shd w:val="clear" w:color="auto" w:fill="auto"/>
          </w:tcPr>
          <w:p w14:paraId="6D7FE778" w14:textId="77777777" w:rsidR="00A95BB3" w:rsidRPr="00A95BB3" w:rsidRDefault="00A95BB3" w:rsidP="00A95BB3">
            <w:pPr>
              <w:widowControl w:val="0"/>
              <w:autoSpaceDE w:val="0"/>
              <w:autoSpaceDN w:val="0"/>
              <w:adjustRightInd w:val="0"/>
              <w:spacing w:after="0" w:line="240" w:lineRule="auto"/>
              <w:ind w:left="7"/>
              <w:rPr>
                <w:rFonts w:ascii="Arial" w:eastAsia="Times New Roman" w:hAnsi="Arial" w:cs="Arial"/>
                <w:b/>
              </w:rPr>
            </w:pPr>
            <w:r w:rsidRPr="00A95BB3">
              <w:rPr>
                <w:rFonts w:ascii="Arial" w:eastAsia="Times New Roman" w:hAnsi="Arial" w:cs="Arial"/>
                <w:b/>
              </w:rPr>
              <w:lastRenderedPageBreak/>
              <w:t>PREAMBLE TO THE BILL OF QUANTITIES</w:t>
            </w:r>
          </w:p>
          <w:p w14:paraId="5EDFCA9F" w14:textId="77777777" w:rsidR="00A95BB3" w:rsidRPr="00A95BB3" w:rsidRDefault="00A95BB3" w:rsidP="00A95BB3">
            <w:pPr>
              <w:widowControl w:val="0"/>
              <w:autoSpaceDE w:val="0"/>
              <w:autoSpaceDN w:val="0"/>
              <w:adjustRightInd w:val="0"/>
              <w:spacing w:after="0" w:line="240" w:lineRule="auto"/>
              <w:ind w:left="7"/>
              <w:rPr>
                <w:rFonts w:ascii="Arial" w:eastAsia="Times New Roman" w:hAnsi="Arial" w:cs="Arial"/>
                <w:b/>
              </w:rPr>
            </w:pPr>
          </w:p>
          <w:p w14:paraId="4A6D227B" w14:textId="77777777" w:rsidR="00A95BB3" w:rsidRPr="00A95BB3" w:rsidRDefault="00A95BB3" w:rsidP="00A95BB3">
            <w:pPr>
              <w:widowControl w:val="0"/>
              <w:autoSpaceDE w:val="0"/>
              <w:autoSpaceDN w:val="0"/>
              <w:adjustRightInd w:val="0"/>
              <w:spacing w:after="0" w:line="240" w:lineRule="auto"/>
              <w:ind w:left="14" w:right="72" w:hanging="14"/>
              <w:jc w:val="both"/>
              <w:rPr>
                <w:rFonts w:ascii="Arial" w:eastAsia="Times New Roman" w:hAnsi="Arial" w:cs="Arial"/>
              </w:rPr>
            </w:pPr>
            <w:r w:rsidRPr="00A95BB3">
              <w:rPr>
                <w:rFonts w:ascii="Arial" w:eastAsia="Times New Roman" w:hAnsi="Arial" w:cs="Arial"/>
              </w:rPr>
              <w:t>The method of measurement published by the South African Bureau of Standards in Clause 8 of the Standardised Specifications for Civil Engineering Construction is applicable, subject to the variations and amendments contained in the section "Applicable SABS 1200 standardised specifications".</w:t>
            </w:r>
          </w:p>
          <w:p w14:paraId="57D0B807" w14:textId="77777777" w:rsidR="00A95BB3" w:rsidRPr="00A95BB3" w:rsidRDefault="00A95BB3" w:rsidP="00A95BB3">
            <w:pPr>
              <w:widowControl w:val="0"/>
              <w:autoSpaceDE w:val="0"/>
              <w:autoSpaceDN w:val="0"/>
              <w:adjustRightInd w:val="0"/>
              <w:spacing w:after="0" w:line="240" w:lineRule="auto"/>
              <w:ind w:left="14" w:right="72" w:hanging="14"/>
              <w:jc w:val="both"/>
              <w:rPr>
                <w:rFonts w:ascii="Arial" w:eastAsia="Times New Roman" w:hAnsi="Arial" w:cs="Arial"/>
              </w:rPr>
            </w:pPr>
          </w:p>
          <w:p w14:paraId="7D30BB3B" w14:textId="77777777" w:rsidR="00A95BB3" w:rsidRPr="00A95BB3" w:rsidRDefault="00A95BB3" w:rsidP="00A95BB3">
            <w:pPr>
              <w:widowControl w:val="0"/>
              <w:autoSpaceDE w:val="0"/>
              <w:autoSpaceDN w:val="0"/>
              <w:adjustRightInd w:val="0"/>
              <w:spacing w:after="0" w:line="240" w:lineRule="auto"/>
              <w:ind w:left="22" w:right="58" w:firstLine="7"/>
              <w:jc w:val="both"/>
              <w:rPr>
                <w:rFonts w:ascii="Arial" w:eastAsia="Times New Roman" w:hAnsi="Arial" w:cs="Arial"/>
              </w:rPr>
            </w:pPr>
            <w:r w:rsidRPr="00A95BB3">
              <w:rPr>
                <w:rFonts w:ascii="Arial" w:eastAsia="Times New Roman" w:hAnsi="Arial" w:cs="Arial"/>
              </w:rPr>
              <w:t>Descriptions in the Bill of Quantities are abbreviated and comply generally with those in the Standardised Specifications. Clause 8 of each Standardised Specification, read together with the relevant clauses of the Scope of Work, set out what ancillary or associated activities are included in the rates for the operations specified. Should any requirements of the measurement and payment clause of the applicable Standardised Specification, or the Scope of Work, conflict with the terms of the Bill, the requirements of the Standardised or Scope of Work, as applicable, shall prevail.</w:t>
            </w:r>
          </w:p>
          <w:p w14:paraId="518BCCB4" w14:textId="77777777" w:rsidR="00A95BB3" w:rsidRPr="00A95BB3" w:rsidRDefault="00A95BB3" w:rsidP="00A95BB3">
            <w:pPr>
              <w:widowControl w:val="0"/>
              <w:autoSpaceDE w:val="0"/>
              <w:autoSpaceDN w:val="0"/>
              <w:adjustRightInd w:val="0"/>
              <w:spacing w:after="0" w:line="240" w:lineRule="auto"/>
              <w:ind w:left="36" w:right="43" w:hanging="7"/>
              <w:jc w:val="both"/>
              <w:rPr>
                <w:rFonts w:ascii="Arial" w:eastAsia="Times New Roman" w:hAnsi="Arial" w:cs="Arial"/>
              </w:rPr>
            </w:pPr>
          </w:p>
          <w:p w14:paraId="7B390268" w14:textId="77777777" w:rsidR="00A95BB3" w:rsidRPr="00A95BB3" w:rsidRDefault="00A95BB3" w:rsidP="00A95BB3">
            <w:pPr>
              <w:widowControl w:val="0"/>
              <w:autoSpaceDE w:val="0"/>
              <w:autoSpaceDN w:val="0"/>
              <w:adjustRightInd w:val="0"/>
              <w:spacing w:after="0" w:line="240" w:lineRule="auto"/>
              <w:ind w:left="36" w:right="43" w:hanging="7"/>
              <w:jc w:val="both"/>
              <w:rPr>
                <w:rFonts w:ascii="Arial" w:eastAsia="Times New Roman" w:hAnsi="Arial" w:cs="Arial"/>
              </w:rPr>
            </w:pPr>
            <w:r w:rsidRPr="00A95BB3">
              <w:rPr>
                <w:rFonts w:ascii="Arial" w:eastAsia="Times New Roman" w:hAnsi="Arial" w:cs="Arial"/>
              </w:rPr>
              <w:t>The clauses in a specification in which further information regarding the schedule/bill item can be obtained appear under "Reference clause" in the Bill of Quantities. The reference clauses indicated are not necessarily the only sources of information in respect of schedule items. Further information and set specifications may be found elsewhere in the contract documents. Standardised Specifications are identified by the letter or letters which follow SABS in the SABS 1200 series of specifications, e.g. G for SABS 1200 G.</w:t>
            </w:r>
          </w:p>
          <w:p w14:paraId="551E5AFF" w14:textId="77777777" w:rsidR="00A95BB3" w:rsidRPr="00A95BB3" w:rsidRDefault="00A95BB3" w:rsidP="00A95BB3">
            <w:pPr>
              <w:widowControl w:val="0"/>
              <w:autoSpaceDE w:val="0"/>
              <w:autoSpaceDN w:val="0"/>
              <w:adjustRightInd w:val="0"/>
              <w:spacing w:after="0" w:line="240" w:lineRule="auto"/>
              <w:ind w:left="43" w:right="36"/>
              <w:jc w:val="both"/>
              <w:rPr>
                <w:rFonts w:ascii="Arial" w:eastAsia="Times New Roman" w:hAnsi="Arial" w:cs="Arial"/>
              </w:rPr>
            </w:pPr>
          </w:p>
          <w:p w14:paraId="0895D55D" w14:textId="77777777" w:rsidR="00A95BB3" w:rsidRPr="00A95BB3" w:rsidRDefault="00A95BB3" w:rsidP="00A95BB3">
            <w:pPr>
              <w:widowControl w:val="0"/>
              <w:autoSpaceDE w:val="0"/>
              <w:autoSpaceDN w:val="0"/>
              <w:adjustRightInd w:val="0"/>
              <w:spacing w:after="0" w:line="240" w:lineRule="auto"/>
              <w:ind w:left="43" w:right="36"/>
              <w:jc w:val="both"/>
              <w:rPr>
                <w:rFonts w:ascii="Arial" w:eastAsia="Times New Roman" w:hAnsi="Arial" w:cs="Arial"/>
              </w:rPr>
            </w:pPr>
            <w:r w:rsidRPr="00A95BB3">
              <w:rPr>
                <w:rFonts w:ascii="Arial" w:eastAsia="Times New Roman" w:hAnsi="Arial" w:cs="Arial"/>
              </w:rPr>
              <w:t>Work reserved for Labour Intensive construction methods will be numbered with a prefix " Ll " in the Bill of Quantities to distinguish them from the conventional construction works. Such work shall be constructed using local labour who are temporarily employed in terms of the project specification</w:t>
            </w:r>
          </w:p>
          <w:p w14:paraId="7726F366" w14:textId="77777777" w:rsidR="00A95BB3" w:rsidRPr="00A95BB3" w:rsidRDefault="00A95BB3" w:rsidP="00A95BB3">
            <w:pPr>
              <w:widowControl w:val="0"/>
              <w:autoSpaceDE w:val="0"/>
              <w:autoSpaceDN w:val="0"/>
              <w:adjustRightInd w:val="0"/>
              <w:spacing w:after="0" w:line="240" w:lineRule="auto"/>
              <w:ind w:left="58" w:right="29" w:firstLine="7"/>
              <w:jc w:val="both"/>
              <w:rPr>
                <w:rFonts w:ascii="Arial" w:eastAsia="Times New Roman" w:hAnsi="Arial" w:cs="Arial"/>
              </w:rPr>
            </w:pPr>
          </w:p>
          <w:p w14:paraId="2C548D1D" w14:textId="77777777" w:rsidR="00A95BB3" w:rsidRPr="00A95BB3" w:rsidRDefault="00A95BB3" w:rsidP="00A95BB3">
            <w:pPr>
              <w:widowControl w:val="0"/>
              <w:autoSpaceDE w:val="0"/>
              <w:autoSpaceDN w:val="0"/>
              <w:adjustRightInd w:val="0"/>
              <w:spacing w:after="0" w:line="240" w:lineRule="auto"/>
              <w:ind w:left="58" w:right="29" w:firstLine="7"/>
              <w:jc w:val="both"/>
              <w:rPr>
                <w:rFonts w:ascii="Arial" w:eastAsia="Times New Roman" w:hAnsi="Arial" w:cs="Arial"/>
              </w:rPr>
            </w:pPr>
            <w:r w:rsidRPr="00A95BB3">
              <w:rPr>
                <w:rFonts w:ascii="Arial" w:eastAsia="Times New Roman" w:hAnsi="Arial" w:cs="Arial"/>
              </w:rPr>
              <w:t>Unless otherwise stated, items are measured net in accordance with the drawings, and no allowance is made for waste. The Bill of Quantities has to be completed in black non-erasable ink and the tenderer is referred to the Tender Specifications in regard to the correction of errors.</w:t>
            </w:r>
          </w:p>
          <w:p w14:paraId="42B64B28" w14:textId="77777777" w:rsidR="00A95BB3" w:rsidRPr="00A95BB3" w:rsidRDefault="00A95BB3" w:rsidP="00A95BB3">
            <w:pPr>
              <w:widowControl w:val="0"/>
              <w:autoSpaceDE w:val="0"/>
              <w:autoSpaceDN w:val="0"/>
              <w:adjustRightInd w:val="0"/>
              <w:spacing w:after="0" w:line="240" w:lineRule="auto"/>
              <w:ind w:left="65" w:right="14" w:hanging="7"/>
              <w:jc w:val="both"/>
              <w:rPr>
                <w:rFonts w:ascii="Arial" w:eastAsia="Times New Roman" w:hAnsi="Arial" w:cs="Arial"/>
              </w:rPr>
            </w:pPr>
          </w:p>
          <w:p w14:paraId="666E0B28" w14:textId="77777777" w:rsidR="00A95BB3" w:rsidRPr="00A95BB3" w:rsidRDefault="00A95BB3" w:rsidP="00A95BB3">
            <w:pPr>
              <w:widowControl w:val="0"/>
              <w:autoSpaceDE w:val="0"/>
              <w:autoSpaceDN w:val="0"/>
              <w:adjustRightInd w:val="0"/>
              <w:spacing w:after="0" w:line="240" w:lineRule="auto"/>
              <w:ind w:left="65" w:right="14" w:hanging="7"/>
              <w:jc w:val="both"/>
              <w:rPr>
                <w:rFonts w:ascii="Arial" w:eastAsia="Times New Roman" w:hAnsi="Arial" w:cs="Arial"/>
              </w:rPr>
            </w:pPr>
            <w:r w:rsidRPr="00A95BB3">
              <w:rPr>
                <w:rFonts w:ascii="Arial" w:eastAsia="Times New Roman" w:hAnsi="Arial" w:cs="Arial"/>
              </w:rPr>
              <w:t>The quantities set out in the Schedule/Bill of Quantities are the estimated quantities of the Contract Works, but the Contractor will be required to undertake whatever quantities may be directed by the Employer's Agent from time to time. The Contract Price for the completed contract shall be computed from the actual quantities of work done, valued at the relevant unit rates and prices.</w:t>
            </w:r>
          </w:p>
          <w:p w14:paraId="26AEDE44" w14:textId="77777777" w:rsidR="00A95BB3" w:rsidRPr="00A95BB3" w:rsidRDefault="00A95BB3" w:rsidP="00A95BB3">
            <w:pPr>
              <w:widowControl w:val="0"/>
              <w:autoSpaceDE w:val="0"/>
              <w:autoSpaceDN w:val="0"/>
              <w:adjustRightInd w:val="0"/>
              <w:spacing w:after="0" w:line="240" w:lineRule="auto"/>
              <w:ind w:left="65" w:right="7"/>
              <w:jc w:val="both"/>
              <w:rPr>
                <w:rFonts w:ascii="Arial" w:eastAsia="Times New Roman" w:hAnsi="Arial" w:cs="Arial"/>
              </w:rPr>
            </w:pPr>
          </w:p>
          <w:p w14:paraId="1D919D4A" w14:textId="77777777" w:rsidR="00A95BB3" w:rsidRPr="00A95BB3" w:rsidRDefault="00A95BB3" w:rsidP="00A95BB3">
            <w:pPr>
              <w:widowControl w:val="0"/>
              <w:autoSpaceDE w:val="0"/>
              <w:autoSpaceDN w:val="0"/>
              <w:adjustRightInd w:val="0"/>
              <w:spacing w:after="0" w:line="240" w:lineRule="auto"/>
              <w:ind w:left="65" w:right="7"/>
              <w:jc w:val="both"/>
              <w:rPr>
                <w:rFonts w:ascii="Arial" w:eastAsia="Times New Roman" w:hAnsi="Arial" w:cs="Arial"/>
              </w:rPr>
            </w:pPr>
            <w:r w:rsidRPr="00A95BB3">
              <w:rPr>
                <w:rFonts w:ascii="Arial" w:eastAsia="Times New Roman" w:hAnsi="Arial" w:cs="Arial"/>
              </w:rPr>
              <w:t>The prices and rates to be inserted in the Bill of Quantities are to be the full inclusive prices for the work described under the several items. Such prices and rates shall cover all costs and expenses that may be required in and for the execution of the work described, and shall cover the cost of all general risks, liabilities, and obligations set forth or implied in the documents on which the tender is based, as well as overhead charges and profit. Reasonable prices shall be inserted as these will be used as a basis for assessment of payment for additional work that may have to be carried out.</w:t>
            </w:r>
          </w:p>
          <w:p w14:paraId="764BD767" w14:textId="77777777" w:rsidR="00A95BB3" w:rsidRPr="00A95BB3" w:rsidRDefault="00A95BB3" w:rsidP="00A95BB3">
            <w:pPr>
              <w:widowControl w:val="0"/>
              <w:autoSpaceDE w:val="0"/>
              <w:autoSpaceDN w:val="0"/>
              <w:adjustRightInd w:val="0"/>
              <w:spacing w:after="0" w:line="240" w:lineRule="auto"/>
              <w:ind w:left="86" w:hanging="14"/>
              <w:jc w:val="both"/>
              <w:rPr>
                <w:rFonts w:ascii="Arial" w:eastAsia="Times New Roman" w:hAnsi="Arial" w:cs="Arial"/>
              </w:rPr>
            </w:pPr>
          </w:p>
          <w:p w14:paraId="56937B1C" w14:textId="77777777" w:rsidR="00A95BB3" w:rsidRPr="00A95BB3" w:rsidRDefault="00A95BB3" w:rsidP="00A95BB3">
            <w:pPr>
              <w:widowControl w:val="0"/>
              <w:autoSpaceDE w:val="0"/>
              <w:autoSpaceDN w:val="0"/>
              <w:adjustRightInd w:val="0"/>
              <w:spacing w:after="0" w:line="240" w:lineRule="auto"/>
              <w:ind w:left="86" w:hanging="14"/>
              <w:jc w:val="both"/>
              <w:rPr>
                <w:rFonts w:ascii="Arial" w:eastAsia="Times New Roman" w:hAnsi="Arial" w:cs="Arial"/>
              </w:rPr>
            </w:pPr>
            <w:r w:rsidRPr="00A95BB3">
              <w:rPr>
                <w:rFonts w:ascii="Arial" w:eastAsia="Times New Roman" w:hAnsi="Arial" w:cs="Arial"/>
              </w:rPr>
              <w:t>A price or rate is to be entered against each item in the Bill of Quantities, whether the quantities are stated or not. An item against which no price is entered will be considered to be covered by the other prices or rates in the Schedule.</w:t>
            </w:r>
          </w:p>
          <w:p w14:paraId="72E6C234" w14:textId="77777777" w:rsidR="00A95BB3" w:rsidRPr="00A95BB3" w:rsidRDefault="00A95BB3" w:rsidP="00A95BB3">
            <w:pPr>
              <w:widowControl w:val="0"/>
              <w:autoSpaceDE w:val="0"/>
              <w:autoSpaceDN w:val="0"/>
              <w:adjustRightInd w:val="0"/>
              <w:spacing w:after="0" w:line="240" w:lineRule="auto"/>
              <w:ind w:left="86" w:hanging="14"/>
              <w:jc w:val="both"/>
              <w:rPr>
                <w:rFonts w:ascii="Arial" w:eastAsia="Times New Roman" w:hAnsi="Arial" w:cs="Arial"/>
              </w:rPr>
            </w:pPr>
          </w:p>
          <w:p w14:paraId="19B52759" w14:textId="77777777" w:rsidR="00A95BB3" w:rsidRPr="00A95BB3" w:rsidRDefault="00A95BB3" w:rsidP="00A95BB3">
            <w:pPr>
              <w:widowControl w:val="0"/>
              <w:autoSpaceDE w:val="0"/>
              <w:autoSpaceDN w:val="0"/>
              <w:adjustRightInd w:val="0"/>
              <w:spacing w:after="0" w:line="240" w:lineRule="auto"/>
              <w:ind w:left="86" w:hanging="14"/>
              <w:jc w:val="both"/>
              <w:rPr>
                <w:rFonts w:ascii="Arial" w:eastAsia="Times New Roman" w:hAnsi="Arial" w:cs="Arial"/>
              </w:rPr>
            </w:pPr>
            <w:r w:rsidRPr="00A95BB3">
              <w:rPr>
                <w:rFonts w:ascii="Arial" w:eastAsia="Times New Roman" w:hAnsi="Arial" w:cs="Arial"/>
              </w:rPr>
              <w:t xml:space="preserve">Except where rates only are required, the Tenderer shall insert all amounts to be included in his total tendered price in the "Amount" column and show the </w:t>
            </w:r>
            <w:r w:rsidRPr="00A95BB3">
              <w:rPr>
                <w:rFonts w:ascii="Arial" w:eastAsia="Times New Roman" w:hAnsi="Arial" w:cs="Arial"/>
              </w:rPr>
              <w:lastRenderedPageBreak/>
              <w:t>corresponding total tendered price.</w:t>
            </w:r>
          </w:p>
          <w:p w14:paraId="55B34EE2" w14:textId="77777777" w:rsidR="00A95BB3" w:rsidRPr="00A95BB3" w:rsidRDefault="00A95BB3" w:rsidP="00A95BB3">
            <w:pPr>
              <w:widowControl w:val="0"/>
              <w:autoSpaceDE w:val="0"/>
              <w:autoSpaceDN w:val="0"/>
              <w:adjustRightInd w:val="0"/>
              <w:spacing w:after="0" w:line="240" w:lineRule="auto"/>
              <w:ind w:left="86" w:hanging="14"/>
              <w:jc w:val="both"/>
              <w:rPr>
                <w:rFonts w:ascii="Arial" w:eastAsia="Times New Roman" w:hAnsi="Arial" w:cs="Arial"/>
              </w:rPr>
            </w:pPr>
          </w:p>
          <w:p w14:paraId="5AE60DDD" w14:textId="77777777" w:rsidR="00A95BB3" w:rsidRPr="00A95BB3" w:rsidRDefault="00A95BB3" w:rsidP="00A95BB3">
            <w:pPr>
              <w:spacing w:after="206" w:line="216" w:lineRule="auto"/>
              <w:ind w:left="121" w:right="65" w:hanging="7"/>
              <w:jc w:val="both"/>
              <w:rPr>
                <w:rFonts w:ascii="Arial" w:eastAsia="Times New Roman" w:hAnsi="Arial" w:cs="Arial"/>
              </w:rPr>
            </w:pPr>
            <w:r w:rsidRPr="00A95BB3">
              <w:rPr>
                <w:rFonts w:ascii="Arial" w:eastAsia="Times New Roman" w:hAnsi="Arial" w:cs="Arial"/>
              </w:rPr>
              <w:t>All prices or rates inserted in the Bill of Quantities shall be EXCLUDING VAT. Provision has been made on the Summary Page, of the Bill of Quantities, for the addition of VAT.</w:t>
            </w:r>
          </w:p>
          <w:p w14:paraId="46AEC85A" w14:textId="77777777" w:rsidR="00A95BB3" w:rsidRPr="00A95BB3" w:rsidRDefault="00A95BB3" w:rsidP="00A95BB3">
            <w:pPr>
              <w:spacing w:after="234" w:line="240" w:lineRule="auto"/>
              <w:ind w:left="121"/>
              <w:rPr>
                <w:rFonts w:ascii="Arial" w:eastAsia="Times New Roman" w:hAnsi="Arial" w:cs="Arial"/>
              </w:rPr>
            </w:pPr>
            <w:r w:rsidRPr="00A95BB3">
              <w:rPr>
                <w:rFonts w:ascii="Arial" w:eastAsia="Times New Roman" w:hAnsi="Arial" w:cs="Arial"/>
              </w:rPr>
              <w:t>Arithmetical errors of responsive Tenders will be corrected in the following manner:</w:t>
            </w:r>
          </w:p>
          <w:p w14:paraId="3A490235" w14:textId="77777777" w:rsidR="00A95BB3" w:rsidRPr="00A95BB3" w:rsidRDefault="00A95BB3" w:rsidP="00370847">
            <w:pPr>
              <w:widowControl w:val="0"/>
              <w:numPr>
                <w:ilvl w:val="0"/>
                <w:numId w:val="171"/>
              </w:numPr>
              <w:tabs>
                <w:tab w:val="left" w:pos="1113"/>
              </w:tabs>
              <w:autoSpaceDE w:val="0"/>
              <w:autoSpaceDN w:val="0"/>
              <w:adjustRightInd w:val="0"/>
              <w:spacing w:after="253" w:line="216" w:lineRule="auto"/>
              <w:ind w:left="1113" w:right="50"/>
              <w:jc w:val="both"/>
              <w:rPr>
                <w:rFonts w:ascii="Arial" w:eastAsia="Times New Roman" w:hAnsi="Arial" w:cs="Arial"/>
              </w:rPr>
            </w:pPr>
            <w:r w:rsidRPr="00A95BB3">
              <w:rPr>
                <w:rFonts w:ascii="Arial" w:eastAsia="Times New Roman" w:hAnsi="Arial" w:cs="Arial"/>
              </w:rPr>
              <w:t>Where there is a discrepancy between an amount shown in figures, and the corresponding amount stated in words, the amount stated in words shall take preference.</w:t>
            </w:r>
          </w:p>
          <w:p w14:paraId="1DE6791B" w14:textId="77777777" w:rsidR="00A95BB3" w:rsidRPr="00A95BB3" w:rsidRDefault="00A95BB3" w:rsidP="00370847">
            <w:pPr>
              <w:widowControl w:val="0"/>
              <w:numPr>
                <w:ilvl w:val="0"/>
                <w:numId w:val="171"/>
              </w:numPr>
              <w:tabs>
                <w:tab w:val="left" w:pos="1113"/>
              </w:tabs>
              <w:autoSpaceDE w:val="0"/>
              <w:autoSpaceDN w:val="0"/>
              <w:adjustRightInd w:val="0"/>
              <w:spacing w:after="253" w:line="216" w:lineRule="auto"/>
              <w:ind w:left="1113" w:right="50"/>
              <w:jc w:val="both"/>
              <w:rPr>
                <w:rFonts w:ascii="Arial" w:eastAsia="Times New Roman" w:hAnsi="Arial" w:cs="Arial"/>
              </w:rPr>
            </w:pPr>
            <w:r w:rsidRPr="00A95BB3">
              <w:rPr>
                <w:rFonts w:ascii="Arial" w:eastAsia="Times New Roman" w:hAnsi="Arial" w:cs="Arial"/>
              </w:rPr>
              <w:t>If a bill of quantities (or schedule of quantities or schedule of rates) applies and there is an error in the line item total resulting from the product of the unit rate and the quantity, the line item total shall govern and the unit rate shall be corrected.  Where there is an obvious gross misplacement of the decimal point in the unit rate, the line item total as quoted shall govern, and the unit rate shall be corrected. 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in the Bill of Quantities) to achieve the tendered total of the prices.</w:t>
            </w:r>
          </w:p>
          <w:p w14:paraId="2DC0D016" w14:textId="77777777" w:rsidR="00A95BB3" w:rsidRPr="00A95BB3" w:rsidRDefault="00A95BB3" w:rsidP="00370847">
            <w:pPr>
              <w:numPr>
                <w:ilvl w:val="0"/>
                <w:numId w:val="171"/>
              </w:numPr>
              <w:spacing w:after="0" w:line="240" w:lineRule="auto"/>
              <w:jc w:val="both"/>
              <w:rPr>
                <w:rFonts w:ascii="Arial" w:eastAsia="Times New Roman" w:hAnsi="Arial" w:cs="Arial"/>
              </w:rPr>
            </w:pPr>
            <w:r w:rsidRPr="00A95BB3">
              <w:rPr>
                <w:rFonts w:ascii="Arial" w:eastAsia="Times New Roman" w:hAnsi="Arial" w:cs="Arial"/>
              </w:rPr>
              <w:t>Where there is an error in the total of the prices, either as a result of other corrections required by this checking process or in the tenderer’s addition of prices, the total of the prices shall govern and the tenderer will be asked to revise selected items prices (and their rates if a bill of quantities applies) to achieve the tendered total of the prices.</w:t>
            </w:r>
          </w:p>
          <w:p w14:paraId="58FB9636" w14:textId="77777777" w:rsidR="00A95BB3" w:rsidRPr="00A95BB3" w:rsidRDefault="00A95BB3" w:rsidP="00A95BB3">
            <w:pPr>
              <w:spacing w:after="0" w:line="240" w:lineRule="auto"/>
              <w:ind w:left="1051"/>
              <w:jc w:val="both"/>
              <w:rPr>
                <w:rFonts w:ascii="Arial" w:eastAsia="Times New Roman" w:hAnsi="Arial" w:cs="Arial"/>
              </w:rPr>
            </w:pPr>
          </w:p>
          <w:p w14:paraId="46BE74A0" w14:textId="77777777" w:rsidR="00A95BB3" w:rsidRPr="00A95BB3" w:rsidRDefault="00A95BB3" w:rsidP="00A95BB3">
            <w:pPr>
              <w:spacing w:after="0" w:line="240" w:lineRule="auto"/>
              <w:jc w:val="both"/>
              <w:rPr>
                <w:rFonts w:ascii="Arial" w:eastAsia="Times New Roman" w:hAnsi="Arial" w:cs="Arial"/>
              </w:rPr>
            </w:pPr>
            <w:r w:rsidRPr="00A95BB3">
              <w:rPr>
                <w:rFonts w:ascii="Arial" w:eastAsia="Times New Roman" w:hAnsi="Arial" w:cs="Arial"/>
              </w:rPr>
              <w:t>The units of measurement described in the Bill of Quantities are metric units.</w:t>
            </w:r>
          </w:p>
          <w:p w14:paraId="138D0441"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Abbreviations used in the Bill of Quantities are as follows:</w:t>
            </w:r>
          </w:p>
          <w:p w14:paraId="23E8FB32" w14:textId="77777777" w:rsidR="00A95BB3" w:rsidRPr="00A95BB3" w:rsidRDefault="00A95BB3" w:rsidP="00A95BB3">
            <w:pPr>
              <w:spacing w:after="0" w:line="240" w:lineRule="auto"/>
              <w:ind w:left="121"/>
              <w:rPr>
                <w:rFonts w:ascii="Arial" w:eastAsia="Times New Roman" w:hAnsi="Arial" w:cs="Arial"/>
              </w:rPr>
            </w:pPr>
          </w:p>
          <w:p w14:paraId="3BF96EE0"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mm</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millimeter</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h</w:t>
            </w:r>
            <w:r w:rsidRPr="00A95BB3">
              <w:rPr>
                <w:rFonts w:ascii="Arial" w:eastAsia="Times New Roman" w:hAnsi="Arial" w:cs="Arial"/>
              </w:rPr>
              <w:tab/>
              <w:t>=</w:t>
            </w:r>
            <w:r w:rsidRPr="00A95BB3">
              <w:rPr>
                <w:rFonts w:ascii="Arial" w:eastAsia="Times New Roman" w:hAnsi="Arial" w:cs="Arial"/>
              </w:rPr>
              <w:tab/>
              <w:t>hour</w:t>
            </w:r>
          </w:p>
          <w:p w14:paraId="6B1F6CAD"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m</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metre</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kg</w:t>
            </w:r>
            <w:r w:rsidRPr="00A95BB3">
              <w:rPr>
                <w:rFonts w:ascii="Arial" w:eastAsia="Times New Roman" w:hAnsi="Arial" w:cs="Arial"/>
              </w:rPr>
              <w:tab/>
              <w:t>=</w:t>
            </w:r>
            <w:r w:rsidRPr="00A95BB3">
              <w:rPr>
                <w:rFonts w:ascii="Arial" w:eastAsia="Times New Roman" w:hAnsi="Arial" w:cs="Arial"/>
              </w:rPr>
              <w:tab/>
              <w:t>kilogram</w:t>
            </w:r>
          </w:p>
          <w:p w14:paraId="2F9918DE"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km</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kilometer</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t</w:t>
            </w:r>
            <w:r w:rsidRPr="00A95BB3">
              <w:rPr>
                <w:rFonts w:ascii="Arial" w:eastAsia="Times New Roman" w:hAnsi="Arial" w:cs="Arial"/>
              </w:rPr>
              <w:tab/>
              <w:t>=</w:t>
            </w:r>
            <w:r w:rsidRPr="00A95BB3">
              <w:rPr>
                <w:rFonts w:ascii="Arial" w:eastAsia="Times New Roman" w:hAnsi="Arial" w:cs="Arial"/>
              </w:rPr>
              <w:tab/>
              <w:t>ton (1 000 kg)</w:t>
            </w:r>
          </w:p>
          <w:p w14:paraId="1F5BC568"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m</w:t>
            </w:r>
            <w:r w:rsidRPr="00A95BB3">
              <w:rPr>
                <w:rFonts w:ascii="Arial" w:eastAsia="Times New Roman" w:hAnsi="Arial" w:cs="Arial"/>
                <w:vertAlign w:val="superscript"/>
              </w:rPr>
              <w:t>2</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square metre</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No.</w:t>
            </w:r>
            <w:r w:rsidRPr="00A95BB3">
              <w:rPr>
                <w:rFonts w:ascii="Arial" w:eastAsia="Times New Roman" w:hAnsi="Arial" w:cs="Arial"/>
              </w:rPr>
              <w:tab/>
              <w:t>=</w:t>
            </w:r>
            <w:r w:rsidRPr="00A95BB3">
              <w:rPr>
                <w:rFonts w:ascii="Arial" w:eastAsia="Times New Roman" w:hAnsi="Arial" w:cs="Arial"/>
              </w:rPr>
              <w:tab/>
              <w:t>number</w:t>
            </w:r>
          </w:p>
          <w:p w14:paraId="1EB0E892"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m</w:t>
            </w:r>
            <w:r w:rsidRPr="00A95BB3">
              <w:rPr>
                <w:rFonts w:ascii="Arial" w:eastAsia="Times New Roman" w:hAnsi="Arial" w:cs="Arial"/>
                <w:vertAlign w:val="superscript"/>
              </w:rPr>
              <w:t>2</w:t>
            </w:r>
            <w:r w:rsidRPr="00A95BB3">
              <w:rPr>
                <w:rFonts w:ascii="Arial" w:eastAsia="Times New Roman" w:hAnsi="Arial" w:cs="Arial"/>
              </w:rPr>
              <w:t xml:space="preserve"> pass</w:t>
            </w:r>
            <w:r w:rsidRPr="00A95BB3">
              <w:rPr>
                <w:rFonts w:ascii="Arial" w:eastAsia="Times New Roman" w:hAnsi="Arial" w:cs="Arial"/>
              </w:rPr>
              <w:tab/>
              <w:t>=</w:t>
            </w:r>
            <w:r w:rsidRPr="00A95BB3">
              <w:rPr>
                <w:rFonts w:ascii="Arial" w:eastAsia="Times New Roman" w:hAnsi="Arial" w:cs="Arial"/>
              </w:rPr>
              <w:tab/>
              <w:t>square metre-pass</w:t>
            </w:r>
            <w:r w:rsidRPr="00A95BB3">
              <w:rPr>
                <w:rFonts w:ascii="Arial" w:eastAsia="Times New Roman" w:hAnsi="Arial" w:cs="Arial"/>
              </w:rPr>
              <w:tab/>
            </w:r>
            <w:r w:rsidRPr="00A95BB3">
              <w:rPr>
                <w:rFonts w:ascii="Arial" w:eastAsia="Times New Roman" w:hAnsi="Arial" w:cs="Arial"/>
              </w:rPr>
              <w:tab/>
              <w:t>sum</w:t>
            </w:r>
            <w:r w:rsidRPr="00A95BB3">
              <w:rPr>
                <w:rFonts w:ascii="Arial" w:eastAsia="Times New Roman" w:hAnsi="Arial" w:cs="Arial"/>
              </w:rPr>
              <w:tab/>
              <w:t>=</w:t>
            </w:r>
            <w:r w:rsidRPr="00A95BB3">
              <w:rPr>
                <w:rFonts w:ascii="Arial" w:eastAsia="Times New Roman" w:hAnsi="Arial" w:cs="Arial"/>
              </w:rPr>
              <w:tab/>
              <w:t>lump sum</w:t>
            </w:r>
          </w:p>
          <w:p w14:paraId="03D6EEF3"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ha</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hectare</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MN</w:t>
            </w:r>
            <w:r w:rsidRPr="00A95BB3">
              <w:rPr>
                <w:rFonts w:ascii="Arial" w:eastAsia="Times New Roman" w:hAnsi="Arial" w:cs="Arial"/>
              </w:rPr>
              <w:tab/>
              <w:t>=</w:t>
            </w:r>
            <w:r w:rsidRPr="00A95BB3">
              <w:rPr>
                <w:rFonts w:ascii="Arial" w:eastAsia="Times New Roman" w:hAnsi="Arial" w:cs="Arial"/>
              </w:rPr>
              <w:tab/>
              <w:t>MegaNewton</w:t>
            </w:r>
          </w:p>
          <w:p w14:paraId="6799A5CF"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m</w:t>
            </w:r>
            <w:r w:rsidRPr="00A95BB3">
              <w:rPr>
                <w:rFonts w:ascii="Arial" w:eastAsia="Times New Roman" w:hAnsi="Arial" w:cs="Arial"/>
                <w:vertAlign w:val="superscript"/>
              </w:rPr>
              <w:t>3</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cubic metre</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MN.m</w:t>
            </w:r>
            <w:r w:rsidRPr="00A95BB3">
              <w:rPr>
                <w:rFonts w:ascii="Arial" w:eastAsia="Times New Roman" w:hAnsi="Arial" w:cs="Arial"/>
              </w:rPr>
              <w:tab/>
              <w:t>=</w:t>
            </w:r>
            <w:r w:rsidRPr="00A95BB3">
              <w:rPr>
                <w:rFonts w:ascii="Arial" w:eastAsia="Times New Roman" w:hAnsi="Arial" w:cs="Arial"/>
              </w:rPr>
              <w:tab/>
              <w:t>MegaNewton-</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metre</w:t>
            </w:r>
          </w:p>
          <w:p w14:paraId="0C7AE59F"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m</w:t>
            </w:r>
            <w:r w:rsidRPr="00A95BB3">
              <w:rPr>
                <w:rFonts w:ascii="Arial" w:eastAsia="Times New Roman" w:hAnsi="Arial" w:cs="Arial"/>
                <w:vertAlign w:val="superscript"/>
              </w:rPr>
              <w:t>3</w:t>
            </w:r>
            <w:r w:rsidRPr="00A95BB3">
              <w:rPr>
                <w:rFonts w:ascii="Arial" w:eastAsia="Times New Roman" w:hAnsi="Arial" w:cs="Arial"/>
              </w:rPr>
              <w:t>.km</w:t>
            </w:r>
            <w:r w:rsidRPr="00A95BB3">
              <w:rPr>
                <w:rFonts w:ascii="Arial" w:eastAsia="Times New Roman" w:hAnsi="Arial" w:cs="Arial"/>
              </w:rPr>
              <w:tab/>
              <w:t>=</w:t>
            </w:r>
            <w:r w:rsidRPr="00A95BB3">
              <w:rPr>
                <w:rFonts w:ascii="Arial" w:eastAsia="Times New Roman" w:hAnsi="Arial" w:cs="Arial"/>
              </w:rPr>
              <w:tab/>
              <w:t>cubic metre-kilometre</w:t>
            </w:r>
            <w:r w:rsidRPr="00A95BB3">
              <w:rPr>
                <w:rFonts w:ascii="Arial" w:eastAsia="Times New Roman" w:hAnsi="Arial" w:cs="Arial"/>
              </w:rPr>
              <w:tab/>
            </w:r>
            <w:r w:rsidRPr="00A95BB3">
              <w:rPr>
                <w:rFonts w:ascii="Arial" w:eastAsia="Times New Roman" w:hAnsi="Arial" w:cs="Arial"/>
              </w:rPr>
              <w:tab/>
              <w:t>PC sum =</w:t>
            </w:r>
            <w:r w:rsidRPr="00A95BB3">
              <w:rPr>
                <w:rFonts w:ascii="Arial" w:eastAsia="Times New Roman" w:hAnsi="Arial" w:cs="Arial"/>
              </w:rPr>
              <w:tab/>
              <w:t>Prime Cost sum</w:t>
            </w:r>
          </w:p>
          <w:p w14:paraId="61C7BC0F"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l</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litre</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Prov sum =</w:t>
            </w:r>
            <w:r w:rsidRPr="00A95BB3">
              <w:rPr>
                <w:rFonts w:ascii="Arial" w:eastAsia="Times New Roman" w:hAnsi="Arial" w:cs="Arial"/>
              </w:rPr>
              <w:tab/>
              <w:t>Provisional sum</w:t>
            </w:r>
          </w:p>
          <w:p w14:paraId="4686673C"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kl</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kiloliter</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w:t>
            </w:r>
            <w:r w:rsidRPr="00A95BB3">
              <w:rPr>
                <w:rFonts w:ascii="Arial" w:eastAsia="Times New Roman" w:hAnsi="Arial" w:cs="Arial"/>
              </w:rPr>
              <w:tab/>
              <w:t>per cent</w:t>
            </w:r>
          </w:p>
          <w:p w14:paraId="2D335632"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MPa</w:t>
            </w:r>
            <w:r w:rsidRPr="00A95BB3">
              <w:rPr>
                <w:rFonts w:ascii="Arial" w:eastAsia="Times New Roman" w:hAnsi="Arial" w:cs="Arial"/>
              </w:rPr>
              <w:tab/>
            </w:r>
            <w:r w:rsidRPr="00A95BB3">
              <w:rPr>
                <w:rFonts w:ascii="Arial" w:eastAsia="Times New Roman" w:hAnsi="Arial" w:cs="Arial"/>
              </w:rPr>
              <w:tab/>
              <w:t>=</w:t>
            </w:r>
            <w:r w:rsidRPr="00A95BB3">
              <w:rPr>
                <w:rFonts w:ascii="Arial" w:eastAsia="Times New Roman" w:hAnsi="Arial" w:cs="Arial"/>
              </w:rPr>
              <w:tab/>
              <w:t>MegaPascal</w:t>
            </w:r>
            <w:r w:rsidRPr="00A95BB3">
              <w:rPr>
                <w:rFonts w:ascii="Arial" w:eastAsia="Times New Roman" w:hAnsi="Arial" w:cs="Arial"/>
              </w:rPr>
              <w:tab/>
            </w:r>
            <w:r w:rsidRPr="00A95BB3">
              <w:rPr>
                <w:rFonts w:ascii="Arial" w:eastAsia="Times New Roman" w:hAnsi="Arial" w:cs="Arial"/>
              </w:rPr>
              <w:tab/>
            </w:r>
            <w:r w:rsidRPr="00A95BB3">
              <w:rPr>
                <w:rFonts w:ascii="Arial" w:eastAsia="Times New Roman" w:hAnsi="Arial" w:cs="Arial"/>
              </w:rPr>
              <w:tab/>
              <w:t>Kw</w:t>
            </w:r>
            <w:r w:rsidRPr="00A95BB3">
              <w:rPr>
                <w:rFonts w:ascii="Arial" w:eastAsia="Times New Roman" w:hAnsi="Arial" w:cs="Arial"/>
              </w:rPr>
              <w:tab/>
              <w:t>=</w:t>
            </w:r>
            <w:r w:rsidRPr="00A95BB3">
              <w:rPr>
                <w:rFonts w:ascii="Arial" w:eastAsia="Times New Roman" w:hAnsi="Arial" w:cs="Arial"/>
              </w:rPr>
              <w:tab/>
              <w:t>kilowatt</w:t>
            </w:r>
          </w:p>
          <w:p w14:paraId="257E7722" w14:textId="77777777" w:rsidR="00A95BB3" w:rsidRPr="00A95BB3" w:rsidRDefault="00A95BB3" w:rsidP="00A95BB3">
            <w:pPr>
              <w:spacing w:after="0" w:line="240" w:lineRule="auto"/>
              <w:ind w:left="121"/>
              <w:rPr>
                <w:rFonts w:ascii="Arial" w:eastAsia="Times New Roman" w:hAnsi="Arial" w:cs="Arial"/>
              </w:rPr>
            </w:pPr>
            <w:r w:rsidRPr="00A95BB3">
              <w:rPr>
                <w:rFonts w:ascii="Arial" w:eastAsia="Times New Roman" w:hAnsi="Arial" w:cs="Arial"/>
              </w:rPr>
              <w:tab/>
            </w:r>
          </w:p>
          <w:p w14:paraId="7FAD2B50" w14:textId="77777777" w:rsidR="00A95BB3" w:rsidRPr="00A95BB3" w:rsidRDefault="00A95BB3" w:rsidP="00A95BB3">
            <w:pPr>
              <w:spacing w:after="224" w:line="216" w:lineRule="auto"/>
              <w:ind w:left="121" w:right="14"/>
              <w:jc w:val="both"/>
              <w:rPr>
                <w:rFonts w:ascii="Arial" w:eastAsia="Calibri" w:hAnsi="Arial" w:cs="Arial"/>
                <w:color w:val="000000"/>
                <w:lang w:val="en-ZA" w:eastAsia="en-ZA"/>
              </w:rPr>
            </w:pPr>
            <w:r w:rsidRPr="00A95BB3">
              <w:rPr>
                <w:rFonts w:ascii="Arial" w:eastAsia="Calibri" w:hAnsi="Arial" w:cs="Arial"/>
                <w:color w:val="000000"/>
                <w:lang w:val="en-ZA" w:eastAsia="en-ZA"/>
              </w:rPr>
              <w:t>The quantities set out in the Bill of Quantities are the estimated quantities of the Works, but the Contractor will be required to undertake whatever quantities as may be directed by the Engineer from time to time. The Contract Price for the completed contract shall be computed from the actual quantities of work done, valued at the relevant unit rates and prices.</w:t>
            </w:r>
          </w:p>
          <w:p w14:paraId="3163A5B5" w14:textId="77777777" w:rsidR="00A95BB3" w:rsidRPr="00A95BB3" w:rsidRDefault="00A95BB3" w:rsidP="00A95BB3">
            <w:pPr>
              <w:spacing w:after="224" w:line="216" w:lineRule="auto"/>
              <w:ind w:left="121" w:right="14"/>
              <w:jc w:val="both"/>
              <w:rPr>
                <w:rFonts w:ascii="Arial" w:eastAsia="Calibri" w:hAnsi="Arial" w:cs="Arial"/>
                <w:color w:val="000000"/>
                <w:lang w:val="en-ZA" w:eastAsia="en-ZA"/>
              </w:rPr>
            </w:pPr>
          </w:p>
          <w:p w14:paraId="56D8DE27" w14:textId="77777777" w:rsidR="00A95BB3" w:rsidRPr="00A95BB3" w:rsidRDefault="00A95BB3" w:rsidP="00A95BB3">
            <w:pPr>
              <w:spacing w:after="0" w:line="216" w:lineRule="auto"/>
              <w:ind w:left="119" w:right="11"/>
              <w:jc w:val="both"/>
              <w:rPr>
                <w:rFonts w:ascii="Arial" w:eastAsia="Calibri" w:hAnsi="Arial" w:cs="Arial"/>
                <w:color w:val="000000"/>
                <w:lang w:val="en-ZA" w:eastAsia="en-ZA"/>
              </w:rPr>
            </w:pPr>
          </w:p>
          <w:p w14:paraId="58CF705C" w14:textId="77777777" w:rsidR="00A95BB3" w:rsidRPr="00A95BB3" w:rsidRDefault="00A95BB3" w:rsidP="00A95BB3">
            <w:pPr>
              <w:spacing w:after="206" w:line="216" w:lineRule="auto"/>
              <w:ind w:left="121" w:right="65" w:hanging="7"/>
              <w:jc w:val="both"/>
              <w:rPr>
                <w:rFonts w:ascii="Arial" w:eastAsia="Times New Roman" w:hAnsi="Arial" w:cs="Arial"/>
              </w:rPr>
            </w:pPr>
            <w:r w:rsidRPr="00A95BB3">
              <w:rPr>
                <w:rFonts w:ascii="Arial" w:eastAsia="Calibri" w:hAnsi="Arial" w:cs="Arial"/>
                <w:color w:val="000000"/>
                <w:lang w:val="en-ZA" w:eastAsia="en-ZA"/>
              </w:rPr>
              <w:t xml:space="preserve">A price or rate is to be entered against each item in the Bill of Quantities, whether the quantities are stated or not. An item against which no price is entered or where a word or phrase such as "included" or "provided elsewhere" will be accepted as a </w:t>
            </w:r>
            <w:r w:rsidRPr="00A95BB3">
              <w:rPr>
                <w:rFonts w:ascii="Arial" w:eastAsia="Calibri" w:hAnsi="Arial" w:cs="Arial"/>
                <w:color w:val="000000"/>
                <w:lang w:val="en-ZA" w:eastAsia="en-ZA"/>
              </w:rPr>
              <w:lastRenderedPageBreak/>
              <w:t>rate of nil (R0,00) having been entered against such items and covered by the other prices or rates in the Schedule.</w:t>
            </w:r>
          </w:p>
          <w:p w14:paraId="29164C5F" w14:textId="77777777" w:rsidR="00A95BB3" w:rsidRPr="00A95BB3" w:rsidRDefault="00A95BB3" w:rsidP="00A95BB3">
            <w:pPr>
              <w:widowControl w:val="0"/>
              <w:autoSpaceDE w:val="0"/>
              <w:autoSpaceDN w:val="0"/>
              <w:adjustRightInd w:val="0"/>
              <w:spacing w:after="219" w:line="216" w:lineRule="auto"/>
              <w:ind w:left="121" w:right="51" w:hanging="7"/>
              <w:jc w:val="both"/>
              <w:rPr>
                <w:rFonts w:ascii="Arial" w:eastAsia="Times New Roman" w:hAnsi="Arial" w:cs="Arial"/>
              </w:rPr>
            </w:pPr>
            <w:r w:rsidRPr="00A95BB3">
              <w:rPr>
                <w:rFonts w:ascii="Arial" w:eastAsia="Times New Roman" w:hAnsi="Arial" w:cs="Arial"/>
              </w:rPr>
              <w:t>Any work executed to which such a pay item applies, shall be measured under the appropriate items in the Bill of Quantities and valued at a rate of nil (R0,00). The rate of nil shall be valid irrespective of any change in the quantities during the execution of the Contract.</w:t>
            </w:r>
          </w:p>
        </w:tc>
      </w:tr>
      <w:tr w:rsidR="00A95BB3" w:rsidRPr="00A95BB3" w14:paraId="3D018B94" w14:textId="77777777" w:rsidTr="00640935">
        <w:trPr>
          <w:trHeight w:val="1512"/>
        </w:trPr>
        <w:tc>
          <w:tcPr>
            <w:tcW w:w="9503" w:type="dxa"/>
            <w:gridSpan w:val="2"/>
            <w:tcBorders>
              <w:top w:val="nil"/>
              <w:left w:val="nil"/>
              <w:bottom w:val="nil"/>
              <w:right w:val="nil"/>
            </w:tcBorders>
            <w:shd w:val="clear" w:color="auto" w:fill="auto"/>
          </w:tcPr>
          <w:p w14:paraId="60835589" w14:textId="77777777" w:rsidR="00A95BB3" w:rsidRPr="00A95BB3" w:rsidRDefault="00A95BB3" w:rsidP="00A95BB3">
            <w:pPr>
              <w:widowControl w:val="0"/>
              <w:tabs>
                <w:tab w:val="left" w:pos="0"/>
                <w:tab w:val="center" w:pos="5101"/>
                <w:tab w:val="left" w:pos="5760"/>
                <w:tab w:val="left" w:pos="6480"/>
                <w:tab w:val="left" w:pos="7200"/>
                <w:tab w:val="left" w:pos="7920"/>
                <w:tab w:val="left" w:pos="8640"/>
                <w:tab w:val="left" w:pos="9360"/>
              </w:tabs>
              <w:autoSpaceDE w:val="0"/>
              <w:autoSpaceDN w:val="0"/>
              <w:adjustRightInd w:val="0"/>
              <w:spacing w:after="0" w:line="240" w:lineRule="auto"/>
              <w:jc w:val="both"/>
              <w:outlineLvl w:val="0"/>
              <w:rPr>
                <w:rFonts w:ascii="Arial" w:eastAsia="Arial Unicode MS" w:hAnsi="Arial" w:cs="Arial"/>
                <w:b/>
                <w:bCs/>
              </w:rPr>
            </w:pPr>
            <w:bookmarkStart w:id="790" w:name="_Toc33773270"/>
            <w:r w:rsidRPr="00A95BB3">
              <w:rPr>
                <w:rFonts w:ascii="Arial" w:eastAsia="Arial Unicode MS" w:hAnsi="Arial" w:cs="Arial"/>
                <w:b/>
                <w:bCs/>
              </w:rPr>
              <w:lastRenderedPageBreak/>
              <w:t>CORRECTION OF ENTRIES MADE BY TENDERER</w:t>
            </w:r>
            <w:bookmarkEnd w:id="790"/>
          </w:p>
          <w:p w14:paraId="29756142" w14:textId="77777777" w:rsidR="00A95BB3" w:rsidRPr="00A95BB3" w:rsidRDefault="00A95BB3" w:rsidP="00A95BB3">
            <w:pPr>
              <w:widowControl w:val="0"/>
              <w:autoSpaceDE w:val="0"/>
              <w:autoSpaceDN w:val="0"/>
              <w:adjustRightInd w:val="0"/>
              <w:spacing w:after="0" w:line="240" w:lineRule="auto"/>
              <w:rPr>
                <w:rFonts w:ascii="Courier" w:eastAsia="Times New Roman" w:hAnsi="Courier" w:cs="Times New Roman"/>
              </w:rPr>
            </w:pPr>
          </w:p>
          <w:p w14:paraId="1720D774" w14:textId="77777777" w:rsidR="00A95BB3" w:rsidRPr="007830AE" w:rsidRDefault="00A95BB3" w:rsidP="00A95BB3">
            <w:pPr>
              <w:widowControl w:val="0"/>
              <w:autoSpaceDE w:val="0"/>
              <w:autoSpaceDN w:val="0"/>
              <w:adjustRightInd w:val="0"/>
              <w:spacing w:after="0" w:line="216" w:lineRule="auto"/>
              <w:ind w:left="-8" w:right="30"/>
              <w:jc w:val="both"/>
              <w:rPr>
                <w:rFonts w:ascii="Arial" w:eastAsia="Times New Roman" w:hAnsi="Arial" w:cs="Arial"/>
                <w:b/>
                <w:i/>
              </w:rPr>
            </w:pPr>
            <w:r w:rsidRPr="007830AE">
              <w:rPr>
                <w:rFonts w:ascii="Arial" w:eastAsia="Times New Roman" w:hAnsi="Arial" w:cs="Arial"/>
                <w:b/>
                <w:i/>
              </w:rPr>
              <w:t xml:space="preserve">Any entry made by the Tenderer in the Bill of Quantities, forms, etc, which the tenderer desires to change, </w:t>
            </w:r>
            <w:r w:rsidRPr="007830AE">
              <w:rPr>
                <w:rFonts w:ascii="Arial" w:eastAsia="Times New Roman" w:hAnsi="Arial" w:cs="Arial"/>
                <w:b/>
                <w:i/>
                <w:u w:val="single" w:color="000000"/>
              </w:rPr>
              <w:t>shall not be erased or painted out</w:t>
            </w:r>
            <w:r w:rsidRPr="007830AE">
              <w:rPr>
                <w:rFonts w:ascii="Arial" w:eastAsia="Times New Roman" w:hAnsi="Arial" w:cs="Arial"/>
                <w:b/>
                <w:i/>
              </w:rPr>
              <w:t xml:space="preserve">. A line shall be drawn through the incorrect entry and the correct entry shall be written above in black ink and the </w:t>
            </w:r>
            <w:r w:rsidRPr="007830AE">
              <w:rPr>
                <w:rFonts w:ascii="Arial" w:eastAsia="Times New Roman" w:hAnsi="Arial" w:cs="Arial"/>
                <w:b/>
                <w:i/>
                <w:u w:val="single" w:color="000000"/>
              </w:rPr>
              <w:t>full signature</w:t>
            </w:r>
            <w:r w:rsidRPr="007830AE">
              <w:rPr>
                <w:rFonts w:ascii="Arial" w:eastAsia="Times New Roman" w:hAnsi="Arial" w:cs="Arial"/>
                <w:b/>
                <w:i/>
              </w:rPr>
              <w:t xml:space="preserve"> of the Tenderer shall be placed next to the correction.</w:t>
            </w:r>
          </w:p>
          <w:p w14:paraId="61F632A3" w14:textId="77777777" w:rsidR="00A95BB3" w:rsidRPr="00A95BB3" w:rsidRDefault="00A95BB3" w:rsidP="00A95BB3">
            <w:pPr>
              <w:widowControl w:val="0"/>
              <w:autoSpaceDE w:val="0"/>
              <w:autoSpaceDN w:val="0"/>
              <w:adjustRightInd w:val="0"/>
              <w:spacing w:after="0" w:line="240" w:lineRule="auto"/>
              <w:ind w:left="7"/>
              <w:jc w:val="both"/>
              <w:rPr>
                <w:rFonts w:ascii="Arial" w:eastAsia="Times New Roman" w:hAnsi="Arial" w:cs="Arial"/>
                <w:b/>
              </w:rPr>
            </w:pPr>
          </w:p>
        </w:tc>
      </w:tr>
    </w:tbl>
    <w:p w14:paraId="0D9848BB" w14:textId="7C6687E3" w:rsidR="00A95BB3" w:rsidRPr="00A95BB3" w:rsidRDefault="00A95BB3" w:rsidP="00A95BB3">
      <w:pPr>
        <w:spacing w:after="0" w:line="360" w:lineRule="auto"/>
        <w:rPr>
          <w:rFonts w:ascii="Arial" w:eastAsia="Times New Roman" w:hAnsi="Arial" w:cs="Arial"/>
          <w:sz w:val="24"/>
          <w:szCs w:val="24"/>
          <w:lang w:val="en-GB" w:eastAsia="x-none"/>
        </w:rPr>
      </w:pPr>
      <w:r w:rsidRPr="00A95BB3">
        <w:rPr>
          <w:rFonts w:ascii="Arial" w:eastAsia="Times New Roman" w:hAnsi="Arial" w:cs="Arial"/>
          <w:sz w:val="24"/>
          <w:szCs w:val="24"/>
          <w:lang w:val="en-GB" w:eastAsia="x-none"/>
        </w:rPr>
        <w:br w:type="page"/>
      </w:r>
    </w:p>
    <w:p w14:paraId="262AEDA0" w14:textId="77777777" w:rsidR="00A95BB3" w:rsidRPr="00A95BB3" w:rsidRDefault="00A95BB3" w:rsidP="00A95BB3">
      <w:pPr>
        <w:spacing w:after="0" w:line="360" w:lineRule="auto"/>
        <w:rPr>
          <w:rFonts w:ascii="Arial" w:eastAsia="Times New Roman" w:hAnsi="Arial" w:cs="Arial"/>
          <w:sz w:val="24"/>
          <w:szCs w:val="24"/>
          <w:lang w:val="en-GB" w:eastAsia="x-none"/>
        </w:rPr>
        <w:sectPr w:rsidR="00A95BB3" w:rsidRPr="00A95BB3" w:rsidSect="00640935">
          <w:pgSz w:w="11920" w:h="16860"/>
          <w:pgMar w:top="499" w:right="1288" w:bottom="180" w:left="919" w:header="306" w:footer="295" w:gutter="0"/>
          <w:cols w:space="720"/>
        </w:sectPr>
      </w:pPr>
    </w:p>
    <w:p w14:paraId="57EAD5BC" w14:textId="39D8CE9A" w:rsidR="00A95BB3" w:rsidRDefault="00A95BB3" w:rsidP="00A95BB3">
      <w:pPr>
        <w:spacing w:before="240" w:after="60" w:line="360" w:lineRule="auto"/>
        <w:jc w:val="center"/>
        <w:outlineLvl w:val="0"/>
        <w:rPr>
          <w:rFonts w:ascii="Arial" w:eastAsia="Times New Roman" w:hAnsi="Arial" w:cs="Times New Roman"/>
          <w:b/>
          <w:caps/>
          <w:kern w:val="28"/>
          <w:sz w:val="44"/>
          <w:szCs w:val="44"/>
          <w:u w:val="single"/>
          <w:lang w:val="en-GB" w:eastAsia="x-none"/>
        </w:rPr>
      </w:pPr>
      <w:bookmarkStart w:id="791" w:name="_Toc1382792"/>
      <w:bookmarkStart w:id="792" w:name="_Toc17886646"/>
      <w:bookmarkStart w:id="793" w:name="_Toc33773271"/>
    </w:p>
    <w:p w14:paraId="4D7AB998" w14:textId="2749F3EF" w:rsidR="00F23BF3" w:rsidRDefault="00F23BF3" w:rsidP="00A95BB3">
      <w:pPr>
        <w:spacing w:before="240" w:after="60" w:line="360" w:lineRule="auto"/>
        <w:jc w:val="center"/>
        <w:outlineLvl w:val="0"/>
        <w:rPr>
          <w:rFonts w:ascii="Arial" w:eastAsia="Times New Roman" w:hAnsi="Arial" w:cs="Times New Roman"/>
          <w:b/>
          <w:caps/>
          <w:kern w:val="28"/>
          <w:sz w:val="44"/>
          <w:szCs w:val="44"/>
          <w:u w:val="single"/>
          <w:lang w:val="en-GB" w:eastAsia="x-none"/>
        </w:rPr>
      </w:pPr>
    </w:p>
    <w:p w14:paraId="5B1FF09D" w14:textId="093E44EE" w:rsidR="00F23BF3" w:rsidRDefault="00F23BF3" w:rsidP="00A95BB3">
      <w:pPr>
        <w:spacing w:before="240" w:after="60" w:line="360" w:lineRule="auto"/>
        <w:jc w:val="center"/>
        <w:outlineLvl w:val="0"/>
        <w:rPr>
          <w:rFonts w:ascii="Arial" w:eastAsia="Times New Roman" w:hAnsi="Arial" w:cs="Times New Roman"/>
          <w:b/>
          <w:caps/>
          <w:kern w:val="28"/>
          <w:sz w:val="44"/>
          <w:szCs w:val="44"/>
          <w:u w:val="single"/>
          <w:lang w:val="en-GB" w:eastAsia="x-none"/>
        </w:rPr>
      </w:pPr>
    </w:p>
    <w:p w14:paraId="34E70F3E" w14:textId="77777777" w:rsidR="00F23BF3" w:rsidRPr="00A95BB3" w:rsidRDefault="00F23BF3" w:rsidP="00A95BB3">
      <w:pPr>
        <w:spacing w:before="240" w:after="60" w:line="360" w:lineRule="auto"/>
        <w:jc w:val="center"/>
        <w:outlineLvl w:val="0"/>
        <w:rPr>
          <w:rFonts w:ascii="Arial" w:eastAsia="Times New Roman" w:hAnsi="Arial" w:cs="Times New Roman"/>
          <w:b/>
          <w:caps/>
          <w:kern w:val="28"/>
          <w:sz w:val="44"/>
          <w:szCs w:val="44"/>
          <w:u w:val="single"/>
          <w:lang w:val="en-GB" w:eastAsia="x-none"/>
        </w:rPr>
      </w:pPr>
    </w:p>
    <w:p w14:paraId="173D913D" w14:textId="3FF9AB44" w:rsidR="000551E6" w:rsidRDefault="000551E6"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r>
        <w:rPr>
          <w:rFonts w:ascii="Arial" w:eastAsia="Times New Roman" w:hAnsi="Arial" w:cs="Times New Roman"/>
          <w:b/>
          <w:caps/>
          <w:kern w:val="28"/>
          <w:sz w:val="72"/>
          <w:szCs w:val="72"/>
          <w:u w:val="single"/>
          <w:lang w:val="en-GB" w:eastAsia="x-none"/>
        </w:rPr>
        <w:t>SECTION H</w:t>
      </w:r>
      <w:r w:rsidR="00A95BB3" w:rsidRPr="00A95BB3">
        <w:rPr>
          <w:rFonts w:ascii="Arial" w:eastAsia="Times New Roman" w:hAnsi="Arial" w:cs="Times New Roman"/>
          <w:b/>
          <w:caps/>
          <w:kern w:val="28"/>
          <w:sz w:val="72"/>
          <w:szCs w:val="72"/>
          <w:u w:val="single"/>
          <w:lang w:val="en-GB" w:eastAsia="x-none"/>
        </w:rPr>
        <w:t xml:space="preserve">: </w:t>
      </w:r>
    </w:p>
    <w:p w14:paraId="682C3215" w14:textId="77777777" w:rsidR="000551E6" w:rsidRDefault="000551E6" w:rsidP="00A95BB3">
      <w:pPr>
        <w:spacing w:before="240" w:after="60" w:line="360" w:lineRule="auto"/>
        <w:jc w:val="center"/>
        <w:outlineLvl w:val="0"/>
        <w:rPr>
          <w:rFonts w:ascii="Arial" w:eastAsia="Times New Roman" w:hAnsi="Arial" w:cs="Times New Roman"/>
          <w:b/>
          <w:caps/>
          <w:kern w:val="28"/>
          <w:sz w:val="72"/>
          <w:szCs w:val="72"/>
          <w:u w:val="single"/>
          <w:lang w:val="en-GB" w:eastAsia="x-none"/>
        </w:rPr>
      </w:pPr>
    </w:p>
    <w:p w14:paraId="6716797E" w14:textId="42782C05" w:rsidR="00A95BB3" w:rsidRPr="000551E6" w:rsidRDefault="00A95BB3" w:rsidP="00A95BB3">
      <w:pPr>
        <w:spacing w:before="240" w:after="60" w:line="360" w:lineRule="auto"/>
        <w:jc w:val="center"/>
        <w:outlineLvl w:val="0"/>
        <w:rPr>
          <w:rFonts w:ascii="Arial" w:eastAsia="Times New Roman" w:hAnsi="Arial" w:cs="Times New Roman"/>
          <w:b/>
          <w:caps/>
          <w:kern w:val="28"/>
          <w:sz w:val="72"/>
          <w:szCs w:val="72"/>
          <w:lang w:val="en-GB" w:eastAsia="x-none"/>
        </w:rPr>
      </w:pPr>
      <w:r w:rsidRPr="000551E6">
        <w:rPr>
          <w:rFonts w:ascii="Arial" w:eastAsia="Times New Roman" w:hAnsi="Arial" w:cs="Times New Roman"/>
          <w:b/>
          <w:caps/>
          <w:kern w:val="28"/>
          <w:sz w:val="72"/>
          <w:szCs w:val="72"/>
          <w:lang w:val="en-GB" w:eastAsia="x-none"/>
        </w:rPr>
        <w:t>DRAWINGS</w:t>
      </w:r>
      <w:bookmarkEnd w:id="791"/>
      <w:bookmarkEnd w:id="792"/>
      <w:bookmarkEnd w:id="793"/>
    </w:p>
    <w:p w14:paraId="643FBBB3"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7C10B590"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281258F7"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62EBB4C0"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07820C5C" w14:textId="77777777" w:rsidR="00A95BB3" w:rsidRPr="00A95BB3" w:rsidRDefault="00A95BB3" w:rsidP="00A95BB3">
      <w:pPr>
        <w:spacing w:after="0" w:line="360" w:lineRule="auto"/>
        <w:rPr>
          <w:rFonts w:ascii="Arial" w:eastAsia="Times New Roman" w:hAnsi="Arial" w:cs="Arial"/>
          <w:sz w:val="24"/>
          <w:szCs w:val="24"/>
          <w:lang w:val="en-GB" w:eastAsia="x-none"/>
        </w:rPr>
      </w:pPr>
    </w:p>
    <w:p w14:paraId="2320DA66" w14:textId="77777777" w:rsidR="00A95BB3" w:rsidRPr="00A95BB3" w:rsidRDefault="00A95BB3" w:rsidP="00A95BB3">
      <w:pPr>
        <w:tabs>
          <w:tab w:val="left" w:pos="900"/>
          <w:tab w:val="left" w:pos="2250"/>
          <w:tab w:val="right" w:pos="9752"/>
        </w:tabs>
        <w:spacing w:after="0" w:line="240" w:lineRule="auto"/>
        <w:jc w:val="both"/>
        <w:rPr>
          <w:rFonts w:ascii="Arial" w:hAnsi="Arial" w:cs="Arial"/>
          <w:sz w:val="20"/>
          <w:szCs w:val="20"/>
          <w:lang w:val="en-ZA"/>
        </w:rPr>
      </w:pPr>
    </w:p>
    <w:p w14:paraId="3E673EA4" w14:textId="77777777" w:rsidR="00A95BB3" w:rsidRPr="00A95BB3" w:rsidRDefault="00A95BB3" w:rsidP="00A95BB3">
      <w:pPr>
        <w:tabs>
          <w:tab w:val="left" w:pos="900"/>
          <w:tab w:val="left" w:pos="2250"/>
          <w:tab w:val="right" w:pos="9752"/>
        </w:tabs>
        <w:spacing w:after="0" w:line="240" w:lineRule="auto"/>
        <w:jc w:val="both"/>
        <w:rPr>
          <w:rFonts w:ascii="Arial" w:hAnsi="Arial" w:cs="Arial"/>
          <w:sz w:val="20"/>
          <w:szCs w:val="20"/>
          <w:lang w:val="en-ZA"/>
        </w:rPr>
      </w:pPr>
    </w:p>
    <w:p w14:paraId="19DAED47" w14:textId="77777777" w:rsidR="00A95BB3" w:rsidRPr="00A95BB3" w:rsidRDefault="00A95BB3" w:rsidP="00A95BB3">
      <w:pPr>
        <w:tabs>
          <w:tab w:val="left" w:pos="900"/>
          <w:tab w:val="left" w:pos="2250"/>
          <w:tab w:val="right" w:pos="9752"/>
        </w:tabs>
        <w:spacing w:after="0" w:line="240" w:lineRule="auto"/>
        <w:jc w:val="both"/>
        <w:rPr>
          <w:rFonts w:ascii="Arial" w:hAnsi="Arial" w:cs="Arial"/>
          <w:sz w:val="20"/>
          <w:szCs w:val="20"/>
          <w:lang w:val="en-ZA"/>
        </w:rPr>
      </w:pPr>
    </w:p>
    <w:p w14:paraId="7ECD6C25" w14:textId="77777777" w:rsidR="00A95BB3" w:rsidRPr="00A95BB3" w:rsidRDefault="00A95BB3" w:rsidP="00A95BB3">
      <w:pPr>
        <w:tabs>
          <w:tab w:val="left" w:pos="900"/>
          <w:tab w:val="left" w:pos="2250"/>
          <w:tab w:val="right" w:pos="9752"/>
        </w:tabs>
        <w:spacing w:after="0" w:line="240" w:lineRule="auto"/>
        <w:jc w:val="both"/>
        <w:rPr>
          <w:rFonts w:ascii="Arial" w:hAnsi="Arial" w:cs="Arial"/>
          <w:sz w:val="20"/>
          <w:szCs w:val="20"/>
          <w:lang w:val="en-ZA"/>
        </w:rPr>
      </w:pPr>
    </w:p>
    <w:p w14:paraId="29BABFDA" w14:textId="77777777" w:rsidR="00754E23" w:rsidRDefault="00754E23" w:rsidP="0097189F">
      <w:pPr>
        <w:jc w:val="center"/>
        <w:rPr>
          <w:rFonts w:ascii="Arial" w:hAnsi="Arial" w:cs="Arial"/>
          <w:b/>
        </w:rPr>
      </w:pPr>
    </w:p>
    <w:p w14:paraId="7C5EE422" w14:textId="77777777" w:rsidR="00754E23" w:rsidRDefault="00754E23" w:rsidP="0097189F">
      <w:pPr>
        <w:jc w:val="center"/>
        <w:rPr>
          <w:rFonts w:ascii="Arial" w:hAnsi="Arial" w:cs="Arial"/>
          <w:b/>
        </w:rPr>
      </w:pPr>
    </w:p>
    <w:p w14:paraId="5F62F9AA" w14:textId="77777777" w:rsidR="00754E23" w:rsidRDefault="00754E23" w:rsidP="0097189F">
      <w:pPr>
        <w:jc w:val="center"/>
        <w:rPr>
          <w:rFonts w:ascii="Arial" w:hAnsi="Arial" w:cs="Arial"/>
          <w:b/>
        </w:rPr>
      </w:pPr>
    </w:p>
    <w:p w14:paraId="7310DEC6" w14:textId="77777777" w:rsidR="00754E23" w:rsidRDefault="00754E23" w:rsidP="0097189F">
      <w:pPr>
        <w:jc w:val="center"/>
        <w:rPr>
          <w:rFonts w:ascii="Arial" w:hAnsi="Arial" w:cs="Arial"/>
          <w:b/>
        </w:rPr>
      </w:pPr>
    </w:p>
    <w:p w14:paraId="693F40F9" w14:textId="77777777" w:rsidR="00754E23" w:rsidRDefault="00754E23" w:rsidP="0097189F">
      <w:pPr>
        <w:jc w:val="center"/>
        <w:rPr>
          <w:rFonts w:ascii="Arial" w:hAnsi="Arial" w:cs="Arial"/>
          <w:b/>
        </w:rPr>
      </w:pPr>
    </w:p>
    <w:p w14:paraId="3AAC71CA" w14:textId="77777777" w:rsidR="00754E23" w:rsidRDefault="00754E23" w:rsidP="0097189F">
      <w:pPr>
        <w:jc w:val="center"/>
        <w:rPr>
          <w:rFonts w:ascii="Arial" w:hAnsi="Arial" w:cs="Arial"/>
          <w:b/>
        </w:rPr>
      </w:pPr>
    </w:p>
    <w:p w14:paraId="04962A5A" w14:textId="77777777" w:rsidR="00754E23" w:rsidRDefault="00754E23" w:rsidP="0097189F">
      <w:pPr>
        <w:jc w:val="center"/>
        <w:rPr>
          <w:rFonts w:ascii="Arial" w:hAnsi="Arial" w:cs="Arial"/>
          <w:b/>
        </w:rPr>
      </w:pPr>
    </w:p>
    <w:p w14:paraId="0FE37B9E" w14:textId="77777777" w:rsidR="00754E23" w:rsidRDefault="00754E23" w:rsidP="0097189F">
      <w:pPr>
        <w:jc w:val="center"/>
        <w:rPr>
          <w:rFonts w:ascii="Arial" w:hAnsi="Arial" w:cs="Arial"/>
          <w:b/>
        </w:rPr>
      </w:pPr>
    </w:p>
    <w:p w14:paraId="250A035D" w14:textId="77777777" w:rsidR="00754E23" w:rsidRDefault="00754E23" w:rsidP="0097189F">
      <w:pPr>
        <w:jc w:val="center"/>
        <w:rPr>
          <w:rFonts w:ascii="Arial" w:hAnsi="Arial" w:cs="Arial"/>
          <w:b/>
        </w:rPr>
      </w:pPr>
    </w:p>
    <w:p w14:paraId="0C2FCBA6" w14:textId="77777777" w:rsidR="00754E23" w:rsidRDefault="00754E23" w:rsidP="0097189F">
      <w:pPr>
        <w:jc w:val="center"/>
        <w:rPr>
          <w:rFonts w:ascii="Arial" w:hAnsi="Arial" w:cs="Arial"/>
          <w:b/>
        </w:rPr>
      </w:pPr>
    </w:p>
    <w:p w14:paraId="20A45003" w14:textId="77777777" w:rsidR="00754E23" w:rsidRDefault="00754E23" w:rsidP="0097189F">
      <w:pPr>
        <w:jc w:val="center"/>
        <w:rPr>
          <w:rFonts w:ascii="Arial" w:hAnsi="Arial" w:cs="Arial"/>
          <w:b/>
        </w:rPr>
      </w:pPr>
    </w:p>
    <w:p w14:paraId="5A9E391D" w14:textId="77777777" w:rsidR="00754E23" w:rsidRDefault="00754E23" w:rsidP="0097189F">
      <w:pPr>
        <w:jc w:val="center"/>
        <w:rPr>
          <w:rFonts w:ascii="Arial" w:hAnsi="Arial" w:cs="Arial"/>
          <w:b/>
        </w:rPr>
      </w:pPr>
    </w:p>
    <w:p w14:paraId="0301E5F4" w14:textId="77777777" w:rsidR="00754E23" w:rsidRDefault="00754E23" w:rsidP="0097189F">
      <w:pPr>
        <w:jc w:val="center"/>
        <w:rPr>
          <w:rFonts w:ascii="Arial" w:hAnsi="Arial" w:cs="Arial"/>
          <w:b/>
        </w:rPr>
      </w:pPr>
    </w:p>
    <w:p w14:paraId="7ADF8200" w14:textId="77777777" w:rsidR="00754E23" w:rsidRDefault="00754E23" w:rsidP="0097189F">
      <w:pPr>
        <w:jc w:val="center"/>
        <w:rPr>
          <w:rFonts w:ascii="Arial" w:hAnsi="Arial" w:cs="Arial"/>
          <w:b/>
        </w:rPr>
      </w:pPr>
    </w:p>
    <w:p w14:paraId="6B8B3B54" w14:textId="77777777" w:rsidR="00754E23" w:rsidRDefault="00754E23" w:rsidP="0097189F">
      <w:pPr>
        <w:jc w:val="center"/>
        <w:rPr>
          <w:rFonts w:ascii="Arial" w:hAnsi="Arial" w:cs="Arial"/>
          <w:b/>
        </w:rPr>
      </w:pPr>
    </w:p>
    <w:p w14:paraId="576FE3B3" w14:textId="77777777" w:rsidR="00754E23" w:rsidRDefault="00754E23" w:rsidP="0097189F">
      <w:pPr>
        <w:jc w:val="center"/>
        <w:rPr>
          <w:rFonts w:ascii="Arial" w:hAnsi="Arial" w:cs="Arial"/>
          <w:b/>
        </w:rPr>
      </w:pPr>
    </w:p>
    <w:p w14:paraId="1FE11C3A" w14:textId="160BE352" w:rsidR="00754E23" w:rsidRDefault="00754E23" w:rsidP="0097189F">
      <w:pPr>
        <w:jc w:val="center"/>
        <w:rPr>
          <w:rFonts w:ascii="Arial" w:hAnsi="Arial" w:cs="Arial"/>
          <w:b/>
        </w:rPr>
      </w:pPr>
    </w:p>
    <w:p w14:paraId="1A04A6F4" w14:textId="77777777" w:rsidR="00754E23" w:rsidRDefault="00754E23" w:rsidP="0097189F">
      <w:pPr>
        <w:jc w:val="center"/>
        <w:rPr>
          <w:rFonts w:ascii="Arial" w:hAnsi="Arial" w:cs="Arial"/>
          <w:b/>
        </w:rPr>
      </w:pPr>
    </w:p>
    <w:p w14:paraId="3F8595DD" w14:textId="452A3B5E" w:rsidR="00754E23" w:rsidRPr="00E74A6C" w:rsidRDefault="000551E6" w:rsidP="00754E23">
      <w:pPr>
        <w:pStyle w:val="Title"/>
        <w:spacing w:before="0" w:after="0"/>
        <w:jc w:val="center"/>
        <w:rPr>
          <w:rFonts w:cs="Arial"/>
          <w:sz w:val="48"/>
          <w:szCs w:val="48"/>
          <w:u w:val="single"/>
        </w:rPr>
      </w:pPr>
      <w:r w:rsidRPr="000551E6">
        <w:rPr>
          <w:rFonts w:cs="Arial"/>
          <w:sz w:val="48"/>
          <w:szCs w:val="48"/>
          <w:u w:val="single"/>
        </w:rPr>
        <w:t>Section I</w:t>
      </w:r>
      <w:r w:rsidR="00754E23" w:rsidRPr="000551E6">
        <w:rPr>
          <w:rFonts w:cs="Arial"/>
          <w:sz w:val="48"/>
          <w:szCs w:val="48"/>
          <w:u w:val="single"/>
        </w:rPr>
        <w:t>:</w:t>
      </w:r>
      <w:r w:rsidR="00754E23" w:rsidRPr="00E74A6C">
        <w:rPr>
          <w:rFonts w:cs="Arial"/>
          <w:sz w:val="48"/>
          <w:szCs w:val="48"/>
          <w:u w:val="single"/>
        </w:rPr>
        <w:t xml:space="preserve"> </w:t>
      </w:r>
    </w:p>
    <w:p w14:paraId="02D3141C" w14:textId="77777777" w:rsidR="00754E23" w:rsidRPr="00E74A6C" w:rsidRDefault="00754E23" w:rsidP="00754E23">
      <w:pPr>
        <w:pStyle w:val="Title"/>
        <w:spacing w:before="0" w:after="0"/>
        <w:jc w:val="center"/>
        <w:rPr>
          <w:rFonts w:cs="Arial"/>
          <w:sz w:val="48"/>
          <w:szCs w:val="48"/>
          <w:u w:val="single"/>
        </w:rPr>
      </w:pPr>
    </w:p>
    <w:p w14:paraId="76B71AF5" w14:textId="77777777" w:rsidR="00754E23" w:rsidRPr="000551E6" w:rsidRDefault="00754E23" w:rsidP="00754E23">
      <w:pPr>
        <w:pStyle w:val="Title"/>
        <w:spacing w:before="0" w:after="0"/>
        <w:jc w:val="center"/>
        <w:rPr>
          <w:rFonts w:cs="Arial"/>
          <w:sz w:val="48"/>
          <w:szCs w:val="48"/>
        </w:rPr>
      </w:pPr>
      <w:r w:rsidRPr="000551E6">
        <w:rPr>
          <w:rFonts w:cs="Arial"/>
          <w:sz w:val="48"/>
          <w:szCs w:val="48"/>
        </w:rPr>
        <w:t>gENERAL CONDITIONS OF CONTRACT</w:t>
      </w:r>
    </w:p>
    <w:p w14:paraId="69923053" w14:textId="77777777" w:rsidR="00754E23" w:rsidRDefault="00754E23" w:rsidP="0097189F">
      <w:pPr>
        <w:jc w:val="center"/>
        <w:rPr>
          <w:rFonts w:ascii="Arial" w:hAnsi="Arial" w:cs="Arial"/>
          <w:b/>
        </w:rPr>
      </w:pPr>
    </w:p>
    <w:p w14:paraId="2854D2B8" w14:textId="77777777" w:rsidR="00754E23" w:rsidRDefault="00754E23" w:rsidP="0097189F">
      <w:pPr>
        <w:jc w:val="center"/>
        <w:rPr>
          <w:rFonts w:ascii="Arial" w:hAnsi="Arial" w:cs="Arial"/>
          <w:b/>
        </w:rPr>
      </w:pPr>
    </w:p>
    <w:p w14:paraId="5924AC44" w14:textId="77777777" w:rsidR="00754E23" w:rsidRDefault="00754E23" w:rsidP="0097189F">
      <w:pPr>
        <w:jc w:val="center"/>
        <w:rPr>
          <w:rFonts w:ascii="Arial" w:hAnsi="Arial" w:cs="Arial"/>
          <w:b/>
        </w:rPr>
      </w:pPr>
    </w:p>
    <w:p w14:paraId="6EF19B38" w14:textId="77777777" w:rsidR="00754E23" w:rsidRDefault="00754E23" w:rsidP="0097189F">
      <w:pPr>
        <w:jc w:val="center"/>
        <w:rPr>
          <w:rFonts w:ascii="Arial" w:hAnsi="Arial" w:cs="Arial"/>
          <w:b/>
        </w:rPr>
      </w:pPr>
    </w:p>
    <w:p w14:paraId="45DCB079" w14:textId="77777777" w:rsidR="00754E23" w:rsidRDefault="00754E23" w:rsidP="0097189F">
      <w:pPr>
        <w:jc w:val="center"/>
        <w:rPr>
          <w:rFonts w:ascii="Arial" w:hAnsi="Arial" w:cs="Arial"/>
          <w:b/>
        </w:rPr>
      </w:pPr>
    </w:p>
    <w:p w14:paraId="3E6AF8FC" w14:textId="77777777" w:rsidR="00754E23" w:rsidRDefault="00754E23" w:rsidP="0097189F">
      <w:pPr>
        <w:jc w:val="center"/>
        <w:rPr>
          <w:rFonts w:ascii="Arial" w:hAnsi="Arial" w:cs="Arial"/>
          <w:b/>
        </w:rPr>
      </w:pPr>
    </w:p>
    <w:p w14:paraId="28DEAC06" w14:textId="77777777" w:rsidR="00754E23" w:rsidRDefault="00754E23" w:rsidP="0097189F">
      <w:pPr>
        <w:jc w:val="center"/>
        <w:rPr>
          <w:rFonts w:ascii="Arial" w:hAnsi="Arial" w:cs="Arial"/>
          <w:b/>
        </w:rPr>
      </w:pPr>
    </w:p>
    <w:p w14:paraId="017A18CE" w14:textId="77777777" w:rsidR="00754E23" w:rsidRDefault="00754E23" w:rsidP="0097189F">
      <w:pPr>
        <w:jc w:val="center"/>
        <w:rPr>
          <w:rFonts w:ascii="Arial" w:hAnsi="Arial" w:cs="Arial"/>
          <w:b/>
        </w:rPr>
      </w:pPr>
    </w:p>
    <w:p w14:paraId="44165A45" w14:textId="77777777" w:rsidR="00754E23" w:rsidRDefault="00754E23" w:rsidP="0097189F">
      <w:pPr>
        <w:jc w:val="center"/>
        <w:rPr>
          <w:rFonts w:ascii="Arial" w:hAnsi="Arial" w:cs="Arial"/>
          <w:b/>
        </w:rPr>
      </w:pPr>
    </w:p>
    <w:p w14:paraId="2891F531" w14:textId="77777777" w:rsidR="00754E23" w:rsidRDefault="00754E23" w:rsidP="0097189F">
      <w:pPr>
        <w:jc w:val="center"/>
        <w:rPr>
          <w:rFonts w:ascii="Arial" w:hAnsi="Arial" w:cs="Arial"/>
          <w:b/>
        </w:rPr>
      </w:pPr>
    </w:p>
    <w:p w14:paraId="02781BDE" w14:textId="77777777" w:rsidR="00754E23" w:rsidRDefault="00754E23" w:rsidP="0097189F">
      <w:pPr>
        <w:jc w:val="center"/>
        <w:rPr>
          <w:rFonts w:ascii="Arial" w:hAnsi="Arial" w:cs="Arial"/>
          <w:b/>
        </w:rPr>
      </w:pPr>
    </w:p>
    <w:p w14:paraId="54D1B690" w14:textId="77777777" w:rsidR="00754E23" w:rsidRDefault="00754E23" w:rsidP="0097189F">
      <w:pPr>
        <w:jc w:val="center"/>
        <w:rPr>
          <w:rFonts w:ascii="Arial" w:hAnsi="Arial" w:cs="Arial"/>
          <w:b/>
        </w:rPr>
      </w:pPr>
    </w:p>
    <w:p w14:paraId="0C55A4E2" w14:textId="77777777" w:rsidR="00754E23" w:rsidRDefault="00754E23" w:rsidP="0097189F">
      <w:pPr>
        <w:jc w:val="center"/>
        <w:rPr>
          <w:rFonts w:ascii="Arial" w:hAnsi="Arial" w:cs="Arial"/>
          <w:b/>
        </w:rPr>
      </w:pPr>
    </w:p>
    <w:p w14:paraId="4CA3322A" w14:textId="77777777" w:rsidR="00754E23" w:rsidRDefault="00754E23" w:rsidP="0097189F">
      <w:pPr>
        <w:jc w:val="center"/>
        <w:rPr>
          <w:rFonts w:ascii="Arial" w:hAnsi="Arial" w:cs="Arial"/>
          <w:b/>
        </w:rPr>
      </w:pPr>
    </w:p>
    <w:p w14:paraId="2BC85AB6" w14:textId="77777777" w:rsidR="00754E23" w:rsidRDefault="00754E23" w:rsidP="0097189F">
      <w:pPr>
        <w:jc w:val="center"/>
        <w:rPr>
          <w:rFonts w:ascii="Arial" w:hAnsi="Arial" w:cs="Arial"/>
          <w:b/>
        </w:rPr>
      </w:pPr>
    </w:p>
    <w:p w14:paraId="404CCFB5" w14:textId="77777777" w:rsidR="00754E23" w:rsidRDefault="00754E23" w:rsidP="0097189F">
      <w:pPr>
        <w:jc w:val="center"/>
        <w:rPr>
          <w:rFonts w:ascii="Arial" w:hAnsi="Arial" w:cs="Arial"/>
          <w:b/>
        </w:rPr>
      </w:pPr>
    </w:p>
    <w:p w14:paraId="5DC9398E" w14:textId="77777777" w:rsidR="00754E23" w:rsidRDefault="00754E23" w:rsidP="0097189F">
      <w:pPr>
        <w:jc w:val="center"/>
        <w:rPr>
          <w:rFonts w:ascii="Arial" w:hAnsi="Arial" w:cs="Arial"/>
          <w:b/>
        </w:rPr>
      </w:pPr>
    </w:p>
    <w:p w14:paraId="0BB1DE85" w14:textId="77777777" w:rsidR="00754E23" w:rsidRDefault="00754E23" w:rsidP="0097189F">
      <w:pPr>
        <w:jc w:val="center"/>
        <w:rPr>
          <w:rFonts w:ascii="Arial" w:hAnsi="Arial" w:cs="Arial"/>
          <w:b/>
        </w:rPr>
      </w:pPr>
    </w:p>
    <w:p w14:paraId="41B2574D" w14:textId="77777777" w:rsidR="00754E23" w:rsidRDefault="00754E23" w:rsidP="0097189F">
      <w:pPr>
        <w:jc w:val="center"/>
        <w:rPr>
          <w:rFonts w:ascii="Arial" w:hAnsi="Arial" w:cs="Arial"/>
          <w:b/>
        </w:rPr>
      </w:pPr>
    </w:p>
    <w:p w14:paraId="71CC0DA5" w14:textId="77777777" w:rsidR="00754E23" w:rsidRDefault="00754E23" w:rsidP="0097189F">
      <w:pPr>
        <w:jc w:val="center"/>
        <w:rPr>
          <w:rFonts w:ascii="Arial" w:hAnsi="Arial" w:cs="Arial"/>
          <w:b/>
        </w:rPr>
      </w:pPr>
    </w:p>
    <w:p w14:paraId="3C3469A1" w14:textId="77777777" w:rsidR="00754E23" w:rsidRDefault="00754E23" w:rsidP="0097189F">
      <w:pPr>
        <w:jc w:val="center"/>
        <w:rPr>
          <w:rFonts w:ascii="Arial" w:hAnsi="Arial" w:cs="Arial"/>
          <w:b/>
        </w:rPr>
      </w:pPr>
    </w:p>
    <w:p w14:paraId="41C5148A" w14:textId="77777777" w:rsidR="00754E23" w:rsidRDefault="00754E23" w:rsidP="0097189F">
      <w:pPr>
        <w:jc w:val="center"/>
        <w:rPr>
          <w:rFonts w:ascii="Arial" w:hAnsi="Arial" w:cs="Arial"/>
          <w:b/>
        </w:rPr>
      </w:pPr>
    </w:p>
    <w:p w14:paraId="40B1BDD0" w14:textId="77777777" w:rsidR="00754E23" w:rsidRDefault="00754E23" w:rsidP="0097189F">
      <w:pPr>
        <w:jc w:val="center"/>
        <w:rPr>
          <w:rFonts w:ascii="Arial" w:hAnsi="Arial" w:cs="Arial"/>
          <w:b/>
        </w:rPr>
      </w:pPr>
    </w:p>
    <w:p w14:paraId="7DCB9991" w14:textId="77777777" w:rsidR="00754E23" w:rsidRDefault="00754E23" w:rsidP="0097189F">
      <w:pPr>
        <w:jc w:val="center"/>
        <w:rPr>
          <w:rFonts w:ascii="Arial" w:hAnsi="Arial" w:cs="Arial"/>
          <w:b/>
        </w:rPr>
      </w:pPr>
    </w:p>
    <w:p w14:paraId="06CF5B0C" w14:textId="77777777" w:rsidR="00754E23" w:rsidRDefault="00754E23" w:rsidP="0097189F">
      <w:pPr>
        <w:jc w:val="center"/>
        <w:rPr>
          <w:rFonts w:ascii="Arial" w:hAnsi="Arial" w:cs="Arial"/>
          <w:b/>
        </w:rPr>
      </w:pPr>
    </w:p>
    <w:p w14:paraId="5BE48924" w14:textId="77777777" w:rsidR="00E836B5" w:rsidRDefault="00E836B5" w:rsidP="0097189F">
      <w:pPr>
        <w:jc w:val="center"/>
        <w:rPr>
          <w:rFonts w:ascii="Arial" w:hAnsi="Arial" w:cs="Arial"/>
          <w:b/>
        </w:rPr>
      </w:pPr>
    </w:p>
    <w:p w14:paraId="696E033E" w14:textId="77777777" w:rsidR="0097189F" w:rsidRPr="00B91ABC" w:rsidRDefault="0097189F" w:rsidP="0097189F">
      <w:pPr>
        <w:jc w:val="center"/>
        <w:rPr>
          <w:rFonts w:ascii="Arial" w:hAnsi="Arial" w:cs="Arial"/>
          <w:b/>
        </w:rPr>
      </w:pPr>
      <w:r w:rsidRPr="00B91ABC">
        <w:rPr>
          <w:rFonts w:ascii="Arial" w:hAnsi="Arial" w:cs="Arial"/>
          <w:b/>
        </w:rPr>
        <w:t>GENERAL CONDITIONS OF CONTRACT</w:t>
      </w:r>
    </w:p>
    <w:p w14:paraId="3C7F4135" w14:textId="77777777" w:rsidR="0097189F" w:rsidRPr="00B91ABC" w:rsidRDefault="0097189F" w:rsidP="0097189F">
      <w:pPr>
        <w:jc w:val="both"/>
        <w:rPr>
          <w:rFonts w:ascii="Arial" w:hAnsi="Arial" w:cs="Arial"/>
        </w:rPr>
      </w:pPr>
    </w:p>
    <w:p w14:paraId="78F5665E" w14:textId="77777777" w:rsidR="0097189F" w:rsidRPr="00B91ABC" w:rsidRDefault="0097189F" w:rsidP="0097189F">
      <w:pPr>
        <w:jc w:val="center"/>
        <w:rPr>
          <w:rFonts w:ascii="Arial" w:hAnsi="Arial" w:cs="Arial"/>
          <w:b/>
          <w:color w:val="000000"/>
        </w:rPr>
      </w:pPr>
    </w:p>
    <w:tbl>
      <w:tblPr>
        <w:tblpPr w:leftFromText="180" w:rightFromText="180" w:vertAnchor="text" w:horzAnchor="margin" w:tblpY="427"/>
        <w:tblW w:w="0" w:type="auto"/>
        <w:tblBorders>
          <w:top w:val="thickThinSmallGap" w:sz="24" w:space="0" w:color="auto"/>
          <w:left w:val="thickThin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10170"/>
      </w:tblGrid>
      <w:tr w:rsidR="0097189F" w:rsidRPr="00B91ABC" w14:paraId="53961B18" w14:textId="77777777" w:rsidTr="006102F3">
        <w:tc>
          <w:tcPr>
            <w:tcW w:w="10170" w:type="dxa"/>
          </w:tcPr>
          <w:p w14:paraId="7965155D" w14:textId="77777777" w:rsidR="0097189F" w:rsidRPr="00496341" w:rsidRDefault="0097189F" w:rsidP="006102F3">
            <w:pPr>
              <w:pStyle w:val="Heading7"/>
              <w:numPr>
                <w:ilvl w:val="0"/>
                <w:numId w:val="0"/>
              </w:numPr>
              <w:jc w:val="both"/>
              <w:rPr>
                <w:rFonts w:cs="Arial"/>
                <w:sz w:val="24"/>
                <w:szCs w:val="24"/>
              </w:rPr>
            </w:pPr>
            <w:r w:rsidRPr="00496341">
              <w:rPr>
                <w:rFonts w:cs="Arial"/>
                <w:sz w:val="24"/>
                <w:szCs w:val="24"/>
              </w:rPr>
              <w:t>NOTES</w:t>
            </w:r>
          </w:p>
          <w:p w14:paraId="35F17C4F" w14:textId="77777777" w:rsidR="0097189F" w:rsidRPr="00B91ABC" w:rsidRDefault="0097189F" w:rsidP="006102F3">
            <w:pPr>
              <w:rPr>
                <w:rFonts w:ascii="Arial" w:hAnsi="Arial" w:cs="Arial"/>
              </w:rPr>
            </w:pPr>
          </w:p>
          <w:p w14:paraId="0C3AAF5B" w14:textId="77777777" w:rsidR="0097189F" w:rsidRPr="00B91ABC" w:rsidRDefault="0097189F" w:rsidP="006102F3">
            <w:pPr>
              <w:jc w:val="both"/>
              <w:rPr>
                <w:rFonts w:ascii="Arial" w:hAnsi="Arial" w:cs="Arial"/>
              </w:rPr>
            </w:pPr>
            <w:r w:rsidRPr="00B91ABC">
              <w:rPr>
                <w:rFonts w:ascii="Arial" w:hAnsi="Arial" w:cs="Arial"/>
              </w:rPr>
              <w:t>The purpose of this document is to:</w:t>
            </w:r>
          </w:p>
          <w:p w14:paraId="4265E291" w14:textId="77777777" w:rsidR="0097189F" w:rsidRPr="00B91ABC" w:rsidRDefault="0097189F" w:rsidP="00370847">
            <w:pPr>
              <w:widowControl w:val="0"/>
              <w:numPr>
                <w:ilvl w:val="0"/>
                <w:numId w:val="36"/>
              </w:numPr>
              <w:tabs>
                <w:tab w:val="clear" w:pos="1440"/>
                <w:tab w:val="num" w:pos="720"/>
              </w:tabs>
              <w:spacing w:after="0" w:line="240" w:lineRule="auto"/>
              <w:ind w:left="720"/>
              <w:jc w:val="both"/>
              <w:rPr>
                <w:rFonts w:ascii="Arial" w:hAnsi="Arial" w:cs="Arial"/>
              </w:rPr>
            </w:pPr>
            <w:r w:rsidRPr="00B91ABC">
              <w:rPr>
                <w:rFonts w:ascii="Arial" w:hAnsi="Arial" w:cs="Arial"/>
              </w:rPr>
              <w:t>Draw special attention to certain general conditions applicable to government bids, contracts and orders; and</w:t>
            </w:r>
          </w:p>
          <w:p w14:paraId="59B1AA78" w14:textId="77777777" w:rsidR="0097189F" w:rsidRPr="00B91ABC" w:rsidRDefault="0097189F" w:rsidP="00370847">
            <w:pPr>
              <w:widowControl w:val="0"/>
              <w:numPr>
                <w:ilvl w:val="0"/>
                <w:numId w:val="36"/>
              </w:numPr>
              <w:tabs>
                <w:tab w:val="clear" w:pos="1440"/>
                <w:tab w:val="num" w:pos="720"/>
              </w:tabs>
              <w:spacing w:after="0" w:line="240" w:lineRule="auto"/>
              <w:ind w:left="720"/>
              <w:jc w:val="both"/>
              <w:rPr>
                <w:rFonts w:ascii="Arial" w:hAnsi="Arial" w:cs="Arial"/>
              </w:rPr>
            </w:pPr>
            <w:r w:rsidRPr="00B91ABC">
              <w:rPr>
                <w:rFonts w:ascii="Arial" w:hAnsi="Arial" w:cs="Arial"/>
              </w:rPr>
              <w:t>To ensure that clients be familiar with regard to the rights and obligations of all parties involved in doing business with government.</w:t>
            </w:r>
          </w:p>
          <w:p w14:paraId="0FE5969D" w14:textId="77777777" w:rsidR="0097189F" w:rsidRPr="00B91ABC" w:rsidRDefault="0097189F" w:rsidP="006102F3">
            <w:pPr>
              <w:jc w:val="both"/>
              <w:rPr>
                <w:rFonts w:ascii="Arial" w:hAnsi="Arial" w:cs="Arial"/>
              </w:rPr>
            </w:pPr>
          </w:p>
          <w:p w14:paraId="75CFB06A" w14:textId="77777777" w:rsidR="0097189F" w:rsidRPr="00B91ABC" w:rsidRDefault="0097189F" w:rsidP="006102F3">
            <w:pPr>
              <w:jc w:val="both"/>
              <w:rPr>
                <w:rFonts w:ascii="Arial" w:hAnsi="Arial" w:cs="Arial"/>
              </w:rPr>
            </w:pPr>
            <w:r w:rsidRPr="00B91ABC">
              <w:rPr>
                <w:rFonts w:ascii="Arial" w:hAnsi="Arial" w:cs="Arial"/>
              </w:rPr>
              <w:t>In this document words in the singular also mean in the plural and vice versa and words in the masculine also mean in the feminine and neuter.</w:t>
            </w:r>
          </w:p>
          <w:p w14:paraId="3BAFD93B" w14:textId="77777777" w:rsidR="0097189F" w:rsidRPr="00B91ABC" w:rsidRDefault="0097189F" w:rsidP="006102F3">
            <w:pPr>
              <w:jc w:val="both"/>
              <w:rPr>
                <w:rFonts w:ascii="Arial" w:hAnsi="Arial" w:cs="Arial"/>
              </w:rPr>
            </w:pPr>
          </w:p>
          <w:p w14:paraId="642D76B0" w14:textId="77777777" w:rsidR="0097189F" w:rsidRPr="00B91ABC" w:rsidRDefault="0097189F" w:rsidP="00370847">
            <w:pPr>
              <w:widowControl w:val="0"/>
              <w:numPr>
                <w:ilvl w:val="0"/>
                <w:numId w:val="37"/>
              </w:numPr>
              <w:spacing w:after="0" w:line="240" w:lineRule="auto"/>
              <w:ind w:hanging="720"/>
              <w:jc w:val="both"/>
              <w:rPr>
                <w:rFonts w:ascii="Arial" w:hAnsi="Arial" w:cs="Arial"/>
              </w:rPr>
            </w:pPr>
            <w:r w:rsidRPr="00B91ABC">
              <w:rPr>
                <w:rFonts w:ascii="Arial" w:hAnsi="Arial" w:cs="Arial"/>
              </w:rPr>
              <w:t>The General Conditions of Contract will form part of all bid documents and may not be amended.</w:t>
            </w:r>
          </w:p>
          <w:p w14:paraId="3F2F1800" w14:textId="77777777" w:rsidR="0097189F" w:rsidRPr="00B91ABC" w:rsidRDefault="0097189F" w:rsidP="006102F3">
            <w:pPr>
              <w:pStyle w:val="ListParagraph"/>
              <w:ind w:hanging="720"/>
              <w:rPr>
                <w:rFonts w:ascii="Arial" w:hAnsi="Arial" w:cs="Arial"/>
              </w:rPr>
            </w:pPr>
          </w:p>
          <w:p w14:paraId="0CB89E95" w14:textId="77777777" w:rsidR="0097189F" w:rsidRPr="00B91ABC" w:rsidRDefault="0097189F" w:rsidP="00370847">
            <w:pPr>
              <w:widowControl w:val="0"/>
              <w:numPr>
                <w:ilvl w:val="0"/>
                <w:numId w:val="37"/>
              </w:numPr>
              <w:spacing w:after="0" w:line="240" w:lineRule="auto"/>
              <w:ind w:hanging="720"/>
              <w:jc w:val="both"/>
              <w:rPr>
                <w:rFonts w:ascii="Arial" w:hAnsi="Arial" w:cs="Arial"/>
              </w:rPr>
            </w:pPr>
            <w:r w:rsidRPr="00B91ABC">
              <w:rPr>
                <w:rFonts w:ascii="Arial" w:hAnsi="Arial" w:cs="Arial"/>
              </w:rPr>
              <w:t>Special Conditions of Contract (SCC) relevant to a specific bid, should be compiled separately for every bid (if (applicable) and will supplement the General Conditions of Contract.  Whenever there is a conflict, the provisions in the SCC shall prevail.</w:t>
            </w:r>
          </w:p>
          <w:p w14:paraId="21A860CB" w14:textId="77777777" w:rsidR="0097189F" w:rsidRPr="00B91ABC" w:rsidRDefault="0097189F" w:rsidP="006102F3">
            <w:pPr>
              <w:widowControl w:val="0"/>
              <w:jc w:val="both"/>
              <w:rPr>
                <w:rFonts w:ascii="Arial" w:hAnsi="Arial" w:cs="Arial"/>
              </w:rPr>
            </w:pPr>
          </w:p>
        </w:tc>
      </w:tr>
    </w:tbl>
    <w:p w14:paraId="409A4F45" w14:textId="77777777" w:rsidR="0097189F" w:rsidRPr="00B91ABC" w:rsidRDefault="0097189F" w:rsidP="0097189F">
      <w:pPr>
        <w:ind w:firstLine="1980"/>
        <w:rPr>
          <w:rFonts w:ascii="Arial" w:hAnsi="Arial" w:cs="Arial"/>
          <w:b/>
          <w:color w:val="000000"/>
        </w:rPr>
      </w:pPr>
    </w:p>
    <w:p w14:paraId="7ADFE4F3" w14:textId="77777777" w:rsidR="0097189F" w:rsidRPr="00B91ABC" w:rsidRDefault="0097189F" w:rsidP="0097189F">
      <w:pPr>
        <w:rPr>
          <w:rFonts w:ascii="Arial" w:hAnsi="Arial" w:cs="Arial"/>
        </w:rPr>
      </w:pPr>
    </w:p>
    <w:p w14:paraId="7A5F4B24" w14:textId="77777777" w:rsidR="0097189F" w:rsidRPr="00B91ABC" w:rsidRDefault="0097189F" w:rsidP="0097189F">
      <w:pPr>
        <w:rPr>
          <w:rFonts w:ascii="Arial" w:hAnsi="Arial" w:cs="Arial"/>
        </w:rPr>
      </w:pPr>
    </w:p>
    <w:p w14:paraId="34D29080" w14:textId="77777777" w:rsidR="0097189F" w:rsidRPr="00B91ABC" w:rsidRDefault="0097189F" w:rsidP="0097189F">
      <w:pPr>
        <w:rPr>
          <w:rFonts w:ascii="Arial" w:hAnsi="Arial" w:cs="Arial"/>
        </w:rPr>
      </w:pPr>
    </w:p>
    <w:p w14:paraId="0CFE520C" w14:textId="77777777" w:rsidR="0097189F" w:rsidRPr="00B91ABC" w:rsidRDefault="0097189F" w:rsidP="0097189F">
      <w:pPr>
        <w:rPr>
          <w:rFonts w:ascii="Arial" w:hAnsi="Arial" w:cs="Arial"/>
        </w:rPr>
      </w:pPr>
    </w:p>
    <w:p w14:paraId="139E5E25" w14:textId="77777777" w:rsidR="0097189F" w:rsidRPr="00B91ABC" w:rsidRDefault="0097189F" w:rsidP="0097189F">
      <w:pPr>
        <w:rPr>
          <w:rFonts w:ascii="Arial" w:hAnsi="Arial" w:cs="Arial"/>
        </w:rPr>
      </w:pPr>
    </w:p>
    <w:p w14:paraId="0E47AD69" w14:textId="65FB99CE" w:rsidR="0097189F" w:rsidRDefault="0097189F">
      <w:pPr>
        <w:rPr>
          <w:rFonts w:ascii="Arial" w:hAnsi="Arial" w:cs="Arial"/>
        </w:rPr>
      </w:pPr>
    </w:p>
    <w:p w14:paraId="6ED44BC4" w14:textId="77777777" w:rsidR="0097189F" w:rsidRPr="00B91ABC" w:rsidRDefault="0097189F" w:rsidP="0097189F">
      <w:pPr>
        <w:pStyle w:val="Heading2"/>
        <w:numPr>
          <w:ilvl w:val="0"/>
          <w:numId w:val="0"/>
        </w:numPr>
        <w:tabs>
          <w:tab w:val="left" w:pos="6390"/>
          <w:tab w:val="left" w:pos="9540"/>
        </w:tabs>
        <w:ind w:left="576" w:hanging="576"/>
        <w:rPr>
          <w:rFonts w:ascii="Arial" w:hAnsi="Arial" w:cs="Arial"/>
          <w:sz w:val="24"/>
          <w:szCs w:val="24"/>
        </w:rPr>
      </w:pPr>
      <w:r w:rsidRPr="00B91ABC">
        <w:rPr>
          <w:rFonts w:ascii="Arial" w:hAnsi="Arial" w:cs="Arial"/>
          <w:sz w:val="24"/>
          <w:szCs w:val="24"/>
        </w:rPr>
        <w:t>TABLE OF CLAUSES</w:t>
      </w:r>
    </w:p>
    <w:p w14:paraId="616B8800" w14:textId="77777777" w:rsidR="0097189F" w:rsidRPr="00B91ABC" w:rsidRDefault="0097189F" w:rsidP="0097189F">
      <w:pPr>
        <w:spacing w:after="0" w:line="240" w:lineRule="auto"/>
        <w:rPr>
          <w:rFonts w:ascii="Arial" w:hAnsi="Arial" w:cs="Arial"/>
          <w:lang w:val="en-GB"/>
        </w:rPr>
      </w:pPr>
    </w:p>
    <w:p w14:paraId="754D541E" w14:textId="77777777" w:rsidR="0097189F" w:rsidRPr="00B91ABC" w:rsidRDefault="0097189F" w:rsidP="0097189F">
      <w:pPr>
        <w:spacing w:after="0" w:line="240" w:lineRule="auto"/>
        <w:ind w:left="1276" w:hanging="1276"/>
        <w:jc w:val="both"/>
        <w:rPr>
          <w:rFonts w:ascii="Arial" w:hAnsi="Arial" w:cs="Arial"/>
        </w:rPr>
      </w:pPr>
      <w:r w:rsidRPr="00B91ABC">
        <w:rPr>
          <w:rFonts w:ascii="Arial" w:hAnsi="Arial" w:cs="Arial"/>
        </w:rPr>
        <w:t>1.</w:t>
      </w:r>
      <w:r w:rsidRPr="00B91ABC">
        <w:rPr>
          <w:rFonts w:ascii="Arial" w:hAnsi="Arial" w:cs="Arial"/>
        </w:rPr>
        <w:tab/>
        <w:t>Definitions</w:t>
      </w:r>
    </w:p>
    <w:p w14:paraId="32A10739" w14:textId="77777777" w:rsidR="0097189F" w:rsidRPr="00B91ABC" w:rsidRDefault="0097189F" w:rsidP="0097189F">
      <w:pPr>
        <w:spacing w:after="0" w:line="240" w:lineRule="auto"/>
        <w:ind w:left="1276" w:hanging="1276"/>
        <w:jc w:val="both"/>
        <w:rPr>
          <w:rFonts w:ascii="Arial" w:hAnsi="Arial" w:cs="Arial"/>
        </w:rPr>
      </w:pPr>
      <w:r w:rsidRPr="00B91ABC">
        <w:rPr>
          <w:rFonts w:ascii="Arial" w:hAnsi="Arial" w:cs="Arial"/>
        </w:rPr>
        <w:t>2.</w:t>
      </w:r>
      <w:r w:rsidRPr="00B91ABC">
        <w:rPr>
          <w:rFonts w:ascii="Arial" w:hAnsi="Arial" w:cs="Arial"/>
        </w:rPr>
        <w:tab/>
        <w:t>Application</w:t>
      </w:r>
    </w:p>
    <w:p w14:paraId="669EE727" w14:textId="77777777" w:rsidR="0097189F" w:rsidRPr="00B91ABC" w:rsidRDefault="0097189F" w:rsidP="0097189F">
      <w:pPr>
        <w:spacing w:after="0" w:line="240" w:lineRule="auto"/>
        <w:ind w:left="1276" w:hanging="1276"/>
        <w:jc w:val="both"/>
        <w:rPr>
          <w:rFonts w:ascii="Arial" w:hAnsi="Arial" w:cs="Arial"/>
        </w:rPr>
      </w:pPr>
      <w:r w:rsidRPr="00B91ABC">
        <w:rPr>
          <w:rFonts w:ascii="Arial" w:hAnsi="Arial" w:cs="Arial"/>
        </w:rPr>
        <w:t>3.</w:t>
      </w:r>
      <w:r w:rsidRPr="00B91ABC">
        <w:rPr>
          <w:rFonts w:ascii="Arial" w:hAnsi="Arial" w:cs="Arial"/>
        </w:rPr>
        <w:tab/>
        <w:t>General</w:t>
      </w:r>
    </w:p>
    <w:p w14:paraId="7916AE03" w14:textId="77777777" w:rsidR="0097189F" w:rsidRPr="00B91ABC" w:rsidRDefault="0097189F" w:rsidP="0097189F">
      <w:pPr>
        <w:spacing w:after="0" w:line="240" w:lineRule="auto"/>
        <w:ind w:left="1276" w:hanging="1276"/>
        <w:jc w:val="both"/>
        <w:rPr>
          <w:rFonts w:ascii="Arial" w:hAnsi="Arial" w:cs="Arial"/>
        </w:rPr>
      </w:pPr>
      <w:r w:rsidRPr="00B91ABC">
        <w:rPr>
          <w:rFonts w:ascii="Arial" w:hAnsi="Arial" w:cs="Arial"/>
        </w:rPr>
        <w:t>4.</w:t>
      </w:r>
      <w:r w:rsidRPr="00B91ABC">
        <w:rPr>
          <w:rFonts w:ascii="Arial" w:hAnsi="Arial" w:cs="Arial"/>
        </w:rPr>
        <w:tab/>
        <w:t>Standards</w:t>
      </w:r>
    </w:p>
    <w:p w14:paraId="761EAA0A" w14:textId="77777777" w:rsidR="0097189F" w:rsidRPr="00B91ABC" w:rsidRDefault="0097189F" w:rsidP="0097189F">
      <w:pPr>
        <w:spacing w:after="0" w:line="240" w:lineRule="auto"/>
        <w:ind w:left="1276" w:hanging="1276"/>
        <w:jc w:val="both"/>
        <w:rPr>
          <w:rFonts w:ascii="Arial" w:hAnsi="Arial" w:cs="Arial"/>
        </w:rPr>
      </w:pPr>
      <w:r w:rsidRPr="00B91ABC">
        <w:rPr>
          <w:rFonts w:ascii="Arial" w:hAnsi="Arial" w:cs="Arial"/>
        </w:rPr>
        <w:t>5.</w:t>
      </w:r>
      <w:r w:rsidRPr="00B91ABC">
        <w:rPr>
          <w:rFonts w:ascii="Arial" w:hAnsi="Arial" w:cs="Arial"/>
        </w:rPr>
        <w:tab/>
        <w:t>Use of contract documents and information; inspection</w:t>
      </w:r>
    </w:p>
    <w:p w14:paraId="116E32B4" w14:textId="77777777" w:rsidR="0097189F" w:rsidRPr="00B91ABC" w:rsidRDefault="0097189F" w:rsidP="0097189F">
      <w:pPr>
        <w:spacing w:after="0" w:line="240" w:lineRule="auto"/>
        <w:ind w:left="1276" w:hanging="1276"/>
        <w:jc w:val="both"/>
        <w:rPr>
          <w:rFonts w:ascii="Arial" w:hAnsi="Arial" w:cs="Arial"/>
        </w:rPr>
      </w:pPr>
      <w:r w:rsidRPr="00B91ABC">
        <w:rPr>
          <w:rFonts w:ascii="Arial" w:hAnsi="Arial" w:cs="Arial"/>
        </w:rPr>
        <w:t>6.</w:t>
      </w:r>
      <w:r w:rsidRPr="00B91ABC">
        <w:rPr>
          <w:rFonts w:ascii="Arial" w:hAnsi="Arial" w:cs="Arial"/>
        </w:rPr>
        <w:tab/>
        <w:t>Patent rights</w:t>
      </w:r>
    </w:p>
    <w:p w14:paraId="4B9BDA9D" w14:textId="77777777" w:rsidR="0097189F" w:rsidRPr="00B91ABC" w:rsidRDefault="0097189F" w:rsidP="0097189F">
      <w:pPr>
        <w:spacing w:after="0" w:line="240" w:lineRule="auto"/>
        <w:ind w:left="1276" w:hanging="1276"/>
        <w:jc w:val="both"/>
        <w:rPr>
          <w:rFonts w:ascii="Arial" w:hAnsi="Arial" w:cs="Arial"/>
        </w:rPr>
      </w:pPr>
      <w:r w:rsidRPr="00B91ABC">
        <w:rPr>
          <w:rFonts w:ascii="Arial" w:hAnsi="Arial" w:cs="Arial"/>
        </w:rPr>
        <w:t>7.</w:t>
      </w:r>
      <w:r w:rsidRPr="00B91ABC">
        <w:rPr>
          <w:rFonts w:ascii="Arial" w:hAnsi="Arial" w:cs="Arial"/>
        </w:rPr>
        <w:tab/>
        <w:t>Performance security</w:t>
      </w:r>
    </w:p>
    <w:p w14:paraId="351E8DDB" w14:textId="77777777" w:rsidR="0097189F" w:rsidRPr="00B91ABC" w:rsidRDefault="0097189F" w:rsidP="0097189F">
      <w:pPr>
        <w:spacing w:after="0" w:line="240" w:lineRule="auto"/>
        <w:ind w:left="1276" w:hanging="1276"/>
        <w:jc w:val="both"/>
        <w:rPr>
          <w:rFonts w:ascii="Arial" w:hAnsi="Arial" w:cs="Arial"/>
        </w:rPr>
      </w:pPr>
      <w:r w:rsidRPr="00B91ABC">
        <w:rPr>
          <w:rFonts w:ascii="Arial" w:hAnsi="Arial" w:cs="Arial"/>
        </w:rPr>
        <w:t>8.</w:t>
      </w:r>
      <w:r w:rsidRPr="00B91ABC">
        <w:rPr>
          <w:rFonts w:ascii="Arial" w:hAnsi="Arial" w:cs="Arial"/>
        </w:rPr>
        <w:tab/>
        <w:t>Inspections, tests and analysis</w:t>
      </w:r>
    </w:p>
    <w:p w14:paraId="7034D5B6" w14:textId="77777777" w:rsidR="0097189F" w:rsidRPr="00B91ABC" w:rsidRDefault="0097189F" w:rsidP="0097189F">
      <w:pPr>
        <w:spacing w:after="0" w:line="240" w:lineRule="auto"/>
        <w:ind w:left="1276" w:hanging="1276"/>
        <w:jc w:val="both"/>
        <w:rPr>
          <w:rFonts w:ascii="Arial" w:hAnsi="Arial" w:cs="Arial"/>
        </w:rPr>
      </w:pPr>
      <w:r w:rsidRPr="00B91ABC">
        <w:rPr>
          <w:rFonts w:ascii="Arial" w:hAnsi="Arial" w:cs="Arial"/>
        </w:rPr>
        <w:t>9.</w:t>
      </w:r>
      <w:r w:rsidRPr="00B91ABC">
        <w:rPr>
          <w:rFonts w:ascii="Arial" w:hAnsi="Arial" w:cs="Arial"/>
        </w:rPr>
        <w:tab/>
        <w:t>Packing</w:t>
      </w:r>
    </w:p>
    <w:p w14:paraId="35F78813"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Delivery and document</w:t>
      </w:r>
    </w:p>
    <w:p w14:paraId="742C1C89"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Insurance</w:t>
      </w:r>
    </w:p>
    <w:p w14:paraId="5B4FB997"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Transportation</w:t>
      </w:r>
    </w:p>
    <w:p w14:paraId="1C8FBF95"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Incidental services</w:t>
      </w:r>
    </w:p>
    <w:p w14:paraId="51B575EB"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Spare parts</w:t>
      </w:r>
    </w:p>
    <w:p w14:paraId="39799A74"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Warranty</w:t>
      </w:r>
    </w:p>
    <w:p w14:paraId="09272511"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Payment</w:t>
      </w:r>
    </w:p>
    <w:p w14:paraId="3DC5B73F"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Prices</w:t>
      </w:r>
    </w:p>
    <w:p w14:paraId="6513BCF5"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Contract amendments</w:t>
      </w:r>
    </w:p>
    <w:p w14:paraId="4144F160"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Assignment</w:t>
      </w:r>
    </w:p>
    <w:p w14:paraId="0CECB8B5"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Subcontracts</w:t>
      </w:r>
    </w:p>
    <w:p w14:paraId="7076C082"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Delays in the supplier’s performance</w:t>
      </w:r>
    </w:p>
    <w:p w14:paraId="16C42361"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Penalties</w:t>
      </w:r>
    </w:p>
    <w:p w14:paraId="7D8E064B"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Termination for default</w:t>
      </w:r>
    </w:p>
    <w:p w14:paraId="4C946514"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Dumping and countervailing duties</w:t>
      </w:r>
    </w:p>
    <w:p w14:paraId="73F69797"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Force Majeure</w:t>
      </w:r>
    </w:p>
    <w:p w14:paraId="56226833"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Termination for insolvency</w:t>
      </w:r>
    </w:p>
    <w:p w14:paraId="01045F8C"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Settlement of disputes</w:t>
      </w:r>
    </w:p>
    <w:p w14:paraId="1FD22A5E"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Limitation of liability</w:t>
      </w:r>
    </w:p>
    <w:p w14:paraId="5CB02DF1"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Governing language</w:t>
      </w:r>
    </w:p>
    <w:p w14:paraId="6DDF5B11"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Applicable law</w:t>
      </w:r>
    </w:p>
    <w:p w14:paraId="2CB57B89"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Notices</w:t>
      </w:r>
    </w:p>
    <w:p w14:paraId="49510106"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Taxes and duties</w:t>
      </w:r>
    </w:p>
    <w:p w14:paraId="43A11D3E" w14:textId="77777777" w:rsidR="0097189F" w:rsidRPr="00B91ABC" w:rsidRDefault="0097189F" w:rsidP="00370847">
      <w:pPr>
        <w:widowControl w:val="0"/>
        <w:numPr>
          <w:ilvl w:val="0"/>
          <w:numId w:val="27"/>
        </w:numPr>
        <w:spacing w:after="0" w:line="240" w:lineRule="auto"/>
        <w:jc w:val="both"/>
        <w:rPr>
          <w:rFonts w:ascii="Arial" w:hAnsi="Arial" w:cs="Arial"/>
        </w:rPr>
      </w:pPr>
      <w:r w:rsidRPr="00B91ABC">
        <w:rPr>
          <w:rFonts w:ascii="Arial" w:hAnsi="Arial" w:cs="Arial"/>
        </w:rPr>
        <w:t>National Industrial Participation Programme (NIPP)</w:t>
      </w:r>
    </w:p>
    <w:p w14:paraId="16EBBA1A" w14:textId="77777777" w:rsidR="0097189F" w:rsidRPr="00B91ABC" w:rsidRDefault="0097189F" w:rsidP="00370847">
      <w:pPr>
        <w:pStyle w:val="ListParagraph"/>
        <w:numPr>
          <w:ilvl w:val="0"/>
          <w:numId w:val="27"/>
        </w:numPr>
        <w:spacing w:after="200" w:line="276" w:lineRule="auto"/>
        <w:jc w:val="both"/>
        <w:rPr>
          <w:rFonts w:ascii="Arial" w:hAnsi="Arial" w:cs="Arial"/>
        </w:rPr>
      </w:pPr>
      <w:r w:rsidRPr="00B91ABC">
        <w:rPr>
          <w:rFonts w:ascii="Arial" w:hAnsi="Arial" w:cs="Arial"/>
        </w:rPr>
        <w:t>Prohibition of restrictive practices</w:t>
      </w:r>
    </w:p>
    <w:p w14:paraId="6C4F4478" w14:textId="77777777" w:rsidR="0097189F" w:rsidRPr="00B91ABC" w:rsidRDefault="0097189F" w:rsidP="0097189F">
      <w:pPr>
        <w:jc w:val="both"/>
        <w:rPr>
          <w:rFonts w:ascii="Arial" w:hAnsi="Arial" w:cs="Arial"/>
        </w:rPr>
      </w:pPr>
    </w:p>
    <w:p w14:paraId="3802A54F" w14:textId="77777777" w:rsidR="0097189F" w:rsidRPr="00B91ABC" w:rsidRDefault="0097189F" w:rsidP="0097189F">
      <w:pPr>
        <w:rPr>
          <w:rFonts w:ascii="Arial" w:hAnsi="Arial" w:cs="Arial"/>
        </w:rPr>
      </w:pPr>
      <w:r w:rsidRPr="00B91ABC">
        <w:rPr>
          <w:rFonts w:ascii="Arial" w:hAnsi="Arial" w:cs="Arial"/>
        </w:rPr>
        <w:br w:type="page"/>
      </w:r>
    </w:p>
    <w:p w14:paraId="588C88F6" w14:textId="77777777" w:rsidR="00E836B5" w:rsidRDefault="00E836B5" w:rsidP="0097189F">
      <w:pPr>
        <w:pStyle w:val="Heading6"/>
        <w:numPr>
          <w:ilvl w:val="0"/>
          <w:numId w:val="0"/>
        </w:numPr>
        <w:ind w:left="1152" w:hanging="1152"/>
        <w:rPr>
          <w:rFonts w:ascii="Arial" w:hAnsi="Arial" w:cs="Arial"/>
          <w:sz w:val="24"/>
          <w:szCs w:val="24"/>
        </w:rPr>
      </w:pPr>
    </w:p>
    <w:p w14:paraId="226F273A" w14:textId="77777777" w:rsidR="0097189F" w:rsidRPr="00B91ABC" w:rsidRDefault="0097189F" w:rsidP="0097189F">
      <w:pPr>
        <w:pStyle w:val="Heading6"/>
        <w:numPr>
          <w:ilvl w:val="0"/>
          <w:numId w:val="0"/>
        </w:numPr>
        <w:ind w:left="1152" w:hanging="1152"/>
        <w:rPr>
          <w:rFonts w:ascii="Arial" w:hAnsi="Arial" w:cs="Arial"/>
          <w:sz w:val="24"/>
          <w:szCs w:val="24"/>
        </w:rPr>
      </w:pPr>
      <w:r w:rsidRPr="00B91ABC">
        <w:rPr>
          <w:rFonts w:ascii="Arial" w:hAnsi="Arial" w:cs="Arial"/>
          <w:sz w:val="24"/>
          <w:szCs w:val="24"/>
        </w:rPr>
        <w:t>General Conditions of Contract</w:t>
      </w:r>
    </w:p>
    <w:p w14:paraId="1D409817" w14:textId="77777777" w:rsidR="0097189F" w:rsidRPr="00B91ABC" w:rsidRDefault="0097189F" w:rsidP="0097189F">
      <w:pPr>
        <w:rPr>
          <w:rFonts w:ascii="Arial" w:hAnsi="Arial" w:cs="Arial"/>
          <w:lang w:val="en-G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087"/>
      </w:tblGrid>
      <w:tr w:rsidR="0097189F" w:rsidRPr="00F2598C" w14:paraId="24850CB6" w14:textId="77777777" w:rsidTr="00E836B5">
        <w:tc>
          <w:tcPr>
            <w:tcW w:w="2448" w:type="dxa"/>
          </w:tcPr>
          <w:p w14:paraId="521770CA"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w:t>
            </w:r>
            <w:r w:rsidRPr="00F2598C">
              <w:rPr>
                <w:rFonts w:ascii="Arial" w:hAnsi="Arial" w:cs="Arial"/>
                <w:b/>
                <w:sz w:val="20"/>
                <w:szCs w:val="20"/>
              </w:rPr>
              <w:tab/>
              <w:t>Definitions</w:t>
            </w:r>
          </w:p>
          <w:p w14:paraId="684EC554"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30F52073"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46EABC0F"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363D74F3"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6EBC5E86"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4B832920"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01CD8094"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43CA59F9"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44EA85BE"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7419A429"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16BBA671"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37ED061B"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1B101779"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53613261"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52D6A0A2"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0EDD4830"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5A270B0A"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26DF61EA"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62BC1B55"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65717719"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4CF2F783"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200E38FB"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5CACA73C" w14:textId="77777777" w:rsidR="0097189F" w:rsidRPr="00F2598C" w:rsidRDefault="0097189F" w:rsidP="006102F3">
            <w:pPr>
              <w:tabs>
                <w:tab w:val="left" w:pos="450"/>
                <w:tab w:val="left" w:pos="1860"/>
              </w:tabs>
              <w:ind w:left="450" w:hanging="450"/>
              <w:jc w:val="both"/>
              <w:rPr>
                <w:rFonts w:ascii="Arial" w:hAnsi="Arial" w:cs="Arial"/>
                <w:b/>
                <w:sz w:val="20"/>
                <w:szCs w:val="20"/>
              </w:rPr>
            </w:pPr>
          </w:p>
        </w:tc>
        <w:tc>
          <w:tcPr>
            <w:tcW w:w="7087" w:type="dxa"/>
          </w:tcPr>
          <w:p w14:paraId="66988F86"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w:t>
            </w:r>
            <w:r w:rsidRPr="00F2598C">
              <w:rPr>
                <w:rFonts w:ascii="Arial" w:hAnsi="Arial" w:cs="Arial"/>
                <w:sz w:val="20"/>
                <w:szCs w:val="20"/>
              </w:rPr>
              <w:tab/>
              <w:t>The following terms shall be interpreted as indicated:</w:t>
            </w:r>
          </w:p>
          <w:p w14:paraId="05C6E2A6"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w:t>
            </w:r>
            <w:r w:rsidRPr="00F2598C">
              <w:rPr>
                <w:rFonts w:ascii="Arial" w:hAnsi="Arial" w:cs="Arial"/>
                <w:sz w:val="20"/>
                <w:szCs w:val="20"/>
              </w:rPr>
              <w:tab/>
              <w:t>“Closing time” means the date and hour specified in the bidding documents for the receipt of bids.</w:t>
            </w:r>
          </w:p>
          <w:p w14:paraId="39F19B0D"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w:t>
            </w:r>
            <w:r w:rsidRPr="00F2598C">
              <w:rPr>
                <w:rFonts w:ascii="Arial" w:hAnsi="Arial" w:cs="Arial"/>
                <w:sz w:val="20"/>
                <w:szCs w:val="20"/>
              </w:rPr>
              <w:tab/>
              <w:t>“Contract” means the written agreement entered into between the purchaser and the supplier, as recorded in the contract form signed by the parties, including all attachments and appendices thereto and all documents incorporated by reference therein.</w:t>
            </w:r>
          </w:p>
          <w:p w14:paraId="04D603AA"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1.3</w:t>
            </w:r>
            <w:r w:rsidRPr="00F2598C">
              <w:rPr>
                <w:rFonts w:ascii="Arial" w:hAnsi="Arial" w:cs="Arial"/>
                <w:sz w:val="20"/>
                <w:szCs w:val="20"/>
              </w:rPr>
              <w:tab/>
              <w:t>“Contract price” means the price payable to the supplier under the contract for the full and proper performance of his contractual obligations.</w:t>
            </w:r>
          </w:p>
          <w:p w14:paraId="21573E3E" w14:textId="77777777" w:rsidR="0097189F" w:rsidRPr="00F2598C" w:rsidRDefault="0097189F" w:rsidP="00370847">
            <w:pPr>
              <w:widowControl w:val="0"/>
              <w:numPr>
                <w:ilvl w:val="1"/>
                <w:numId w:val="33"/>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“Corrupt practice” means the offering, giving, receiving, or soliciting of anything of value to influence the action of a public official in the procurement process or in contract execution.</w:t>
            </w:r>
          </w:p>
          <w:p w14:paraId="2AFB8DD1"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w:t>
            </w:r>
            <w:r w:rsidRPr="00F2598C">
              <w:rPr>
                <w:rFonts w:ascii="Arial" w:hAnsi="Arial" w:cs="Arial"/>
                <w:sz w:val="20"/>
                <w:szCs w:val="20"/>
              </w:rPr>
              <w:tab/>
              <w:t>"Countervailing duties" are imposed in cases where an enterprise abroad is subsidized by its government and encouraged to market its products internationally.</w:t>
            </w:r>
          </w:p>
          <w:p w14:paraId="0F7C54BC"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1.6</w:t>
            </w:r>
            <w:r w:rsidRPr="00F2598C">
              <w:rPr>
                <w:rFonts w:ascii="Arial" w:hAnsi="Arial" w:cs="Arial"/>
                <w:sz w:val="20"/>
                <w:szCs w:val="20"/>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FCB608D"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1.7</w:t>
            </w:r>
            <w:r w:rsidRPr="00F2598C">
              <w:rPr>
                <w:rFonts w:ascii="Arial" w:hAnsi="Arial" w:cs="Arial"/>
                <w:sz w:val="20"/>
                <w:szCs w:val="20"/>
              </w:rPr>
              <w:tab/>
              <w:t>“Day” means calendar day.</w:t>
            </w:r>
          </w:p>
          <w:p w14:paraId="2843DA2A"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1.8</w:t>
            </w:r>
            <w:r w:rsidRPr="00F2598C">
              <w:rPr>
                <w:rFonts w:ascii="Arial" w:hAnsi="Arial" w:cs="Arial"/>
                <w:sz w:val="20"/>
                <w:szCs w:val="20"/>
              </w:rPr>
              <w:tab/>
              <w:t>“Delivery” means delivery in compliance of the conditions of the contract or order.</w:t>
            </w:r>
          </w:p>
          <w:p w14:paraId="4E154809"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1.9</w:t>
            </w:r>
            <w:r w:rsidRPr="00F2598C">
              <w:rPr>
                <w:rFonts w:ascii="Arial" w:hAnsi="Arial" w:cs="Arial"/>
                <w:sz w:val="20"/>
                <w:szCs w:val="20"/>
              </w:rPr>
              <w:tab/>
              <w:t>“Delivery ex stock” means immediate delivery directly from stock actually on hand.</w:t>
            </w:r>
          </w:p>
          <w:p w14:paraId="217965C0" w14:textId="77777777" w:rsidR="0097189F" w:rsidRPr="00F2598C" w:rsidRDefault="0097189F" w:rsidP="00370847">
            <w:pPr>
              <w:widowControl w:val="0"/>
              <w:numPr>
                <w:ilvl w:val="1"/>
                <w:numId w:val="34"/>
              </w:num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941407B" w14:textId="77777777" w:rsidR="0097189F" w:rsidRPr="00F2598C" w:rsidRDefault="0097189F" w:rsidP="00370847">
            <w:pPr>
              <w:widowControl w:val="0"/>
              <w:numPr>
                <w:ilvl w:val="1"/>
                <w:numId w:val="34"/>
              </w:num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"Dumping" occurs when a private enterprise abroad market its goods on own initiative in the RSA at lower prices than that of the country of origin and which have the potential to harm the local industries in the RSA.</w:t>
            </w:r>
          </w:p>
          <w:p w14:paraId="67537E55"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1.12</w:t>
            </w:r>
            <w:r w:rsidRPr="00F2598C">
              <w:rPr>
                <w:rFonts w:ascii="Arial" w:hAnsi="Arial" w:cs="Arial"/>
                <w:sz w:val="20"/>
                <w:szCs w:val="20"/>
              </w:rPr>
              <w:tab/>
              <w:t>”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9225FF2"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1.13</w:t>
            </w:r>
            <w:r w:rsidRPr="00F2598C">
              <w:rPr>
                <w:rFonts w:ascii="Arial" w:hAnsi="Arial" w:cs="Arial"/>
                <w:sz w:val="20"/>
                <w:szCs w:val="20"/>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6C76AF5"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1.14</w:t>
            </w:r>
            <w:r w:rsidRPr="00F2598C">
              <w:rPr>
                <w:rFonts w:ascii="Arial" w:hAnsi="Arial" w:cs="Arial"/>
                <w:sz w:val="20"/>
                <w:szCs w:val="20"/>
              </w:rPr>
              <w:tab/>
              <w:t>“GCC” means the General Conditions of Contract.</w:t>
            </w:r>
          </w:p>
          <w:p w14:paraId="2B5EFAA5"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1.15</w:t>
            </w:r>
            <w:r w:rsidRPr="00F2598C">
              <w:rPr>
                <w:rFonts w:ascii="Arial" w:hAnsi="Arial" w:cs="Arial"/>
                <w:sz w:val="20"/>
                <w:szCs w:val="20"/>
              </w:rPr>
              <w:tab/>
              <w:t>“Goods” means all of the equipment, machinery, and/or other materials that the supplier is required to supply to the purchaser under the contract.</w:t>
            </w:r>
          </w:p>
          <w:p w14:paraId="75C243E9"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lastRenderedPageBreak/>
              <w:t>1.16</w:t>
            </w:r>
            <w:r w:rsidRPr="00F2598C">
              <w:rPr>
                <w:rFonts w:ascii="Arial" w:hAnsi="Arial" w:cs="Arial"/>
                <w:sz w:val="20"/>
                <w:szCs w:val="20"/>
              </w:rPr>
              <w:tab/>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38B435C9"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1.17</w:t>
            </w:r>
            <w:r w:rsidRPr="00F2598C">
              <w:rPr>
                <w:rFonts w:ascii="Arial" w:hAnsi="Arial" w:cs="Arial"/>
                <w:sz w:val="20"/>
                <w:szCs w:val="20"/>
              </w:rPr>
              <w:tab/>
              <w:t>“Local content” means that portion of the bidding price which is not included in the imported content provided that local manufacture does take place.</w:t>
            </w:r>
          </w:p>
          <w:p w14:paraId="74802879"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1.18</w:t>
            </w:r>
            <w:r w:rsidRPr="00F2598C">
              <w:rPr>
                <w:rFonts w:ascii="Arial" w:hAnsi="Arial" w:cs="Arial"/>
                <w:sz w:val="20"/>
                <w:szCs w:val="20"/>
              </w:rPr>
              <w:tab/>
              <w:t>“Manufacture” means the production of products in a factory using labour, materials, components and machinery and includes other related value-adding activities.</w:t>
            </w:r>
          </w:p>
          <w:p w14:paraId="739D9C98"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1.19</w:t>
            </w:r>
            <w:r w:rsidRPr="00F2598C">
              <w:rPr>
                <w:rFonts w:ascii="Arial" w:hAnsi="Arial" w:cs="Arial"/>
                <w:sz w:val="20"/>
                <w:szCs w:val="20"/>
              </w:rPr>
              <w:tab/>
              <w:t>“Order” means an official written order issued for the supply of goods or works or the rendering of a service.</w:t>
            </w:r>
          </w:p>
          <w:p w14:paraId="008D7021"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1.20</w:t>
            </w:r>
            <w:r w:rsidRPr="00F2598C">
              <w:rPr>
                <w:rFonts w:ascii="Arial" w:hAnsi="Arial" w:cs="Arial"/>
                <w:sz w:val="20"/>
                <w:szCs w:val="20"/>
              </w:rPr>
              <w:tab/>
              <w:t>“Project site,” where applicable, means the place indicated in bidding documents.</w:t>
            </w:r>
          </w:p>
          <w:p w14:paraId="4D134DAC"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1.21</w:t>
            </w:r>
            <w:r w:rsidRPr="00F2598C">
              <w:rPr>
                <w:rFonts w:ascii="Arial" w:hAnsi="Arial" w:cs="Arial"/>
                <w:sz w:val="20"/>
                <w:szCs w:val="20"/>
              </w:rPr>
              <w:tab/>
              <w:t>“Purchaser” means the organization purchasing the goods.</w:t>
            </w:r>
          </w:p>
          <w:p w14:paraId="7897955A"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1.22</w:t>
            </w:r>
            <w:r w:rsidRPr="00F2598C">
              <w:rPr>
                <w:rFonts w:ascii="Arial" w:hAnsi="Arial" w:cs="Arial"/>
                <w:sz w:val="20"/>
                <w:szCs w:val="20"/>
              </w:rPr>
              <w:tab/>
              <w:t>“Republic” means the Republic of South Africa.</w:t>
            </w:r>
          </w:p>
          <w:p w14:paraId="6A498924"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1.23</w:t>
            </w:r>
            <w:r w:rsidRPr="00F2598C">
              <w:rPr>
                <w:rFonts w:ascii="Arial" w:hAnsi="Arial" w:cs="Arial"/>
                <w:sz w:val="20"/>
                <w:szCs w:val="20"/>
              </w:rPr>
              <w:tab/>
              <w:t>“SCC” means the Special Conditions of Contract.</w:t>
            </w:r>
          </w:p>
          <w:p w14:paraId="221F1634"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1.24</w:t>
            </w:r>
            <w:r w:rsidRPr="00F2598C">
              <w:rPr>
                <w:rFonts w:ascii="Arial" w:hAnsi="Arial" w:cs="Arial"/>
                <w:sz w:val="20"/>
                <w:szCs w:val="20"/>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DA3807D"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1.25</w:t>
            </w:r>
            <w:r w:rsidRPr="00F2598C">
              <w:rPr>
                <w:rFonts w:ascii="Arial" w:hAnsi="Arial" w:cs="Arial"/>
                <w:sz w:val="20"/>
                <w:szCs w:val="20"/>
              </w:rPr>
              <w:tab/>
              <w:t>“Written” or “in writing” means handwritten in ink or any form of electronic or mechanical writing.</w:t>
            </w:r>
          </w:p>
        </w:tc>
      </w:tr>
      <w:tr w:rsidR="0097189F" w:rsidRPr="00F2598C" w14:paraId="5D6EAA6C" w14:textId="77777777" w:rsidTr="00E836B5">
        <w:tc>
          <w:tcPr>
            <w:tcW w:w="2448" w:type="dxa"/>
          </w:tcPr>
          <w:p w14:paraId="1F4558AB"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lastRenderedPageBreak/>
              <w:br w:type="page"/>
              <w:t>2.</w:t>
            </w:r>
            <w:r w:rsidRPr="00F2598C">
              <w:rPr>
                <w:rFonts w:ascii="Arial" w:hAnsi="Arial" w:cs="Arial"/>
                <w:b/>
                <w:sz w:val="20"/>
                <w:szCs w:val="20"/>
              </w:rPr>
              <w:tab/>
              <w:t>Application</w:t>
            </w:r>
          </w:p>
          <w:p w14:paraId="42675497" w14:textId="77777777" w:rsidR="0097189F" w:rsidRPr="00F2598C" w:rsidRDefault="0097189F" w:rsidP="006102F3">
            <w:pPr>
              <w:tabs>
                <w:tab w:val="left" w:pos="450"/>
                <w:tab w:val="left" w:pos="1860"/>
              </w:tabs>
              <w:ind w:left="450" w:hanging="450"/>
              <w:jc w:val="both"/>
              <w:rPr>
                <w:rFonts w:ascii="Arial" w:hAnsi="Arial" w:cs="Arial"/>
                <w:b/>
                <w:sz w:val="20"/>
                <w:szCs w:val="20"/>
              </w:rPr>
            </w:pPr>
          </w:p>
          <w:p w14:paraId="1124EEBD" w14:textId="77777777" w:rsidR="0097189F" w:rsidRPr="00F2598C" w:rsidRDefault="0097189F" w:rsidP="006102F3">
            <w:pPr>
              <w:tabs>
                <w:tab w:val="left" w:pos="450"/>
                <w:tab w:val="left" w:pos="1860"/>
              </w:tabs>
              <w:ind w:left="450" w:hanging="450"/>
              <w:jc w:val="both"/>
              <w:rPr>
                <w:rFonts w:ascii="Arial" w:hAnsi="Arial" w:cs="Arial"/>
                <w:b/>
                <w:sz w:val="20"/>
                <w:szCs w:val="20"/>
                <w:u w:val="single"/>
              </w:rPr>
            </w:pPr>
          </w:p>
        </w:tc>
        <w:tc>
          <w:tcPr>
            <w:tcW w:w="7087" w:type="dxa"/>
          </w:tcPr>
          <w:p w14:paraId="50E77FE2"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w:t>
            </w:r>
            <w:r w:rsidRPr="00F2598C">
              <w:rPr>
                <w:rFonts w:ascii="Arial" w:hAnsi="Arial" w:cs="Arial"/>
                <w:sz w:val="20"/>
                <w:szCs w:val="20"/>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C21D5EB"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2.2</w:t>
            </w:r>
            <w:r w:rsidRPr="00F2598C">
              <w:rPr>
                <w:rFonts w:ascii="Arial" w:hAnsi="Arial" w:cs="Arial"/>
                <w:sz w:val="20"/>
                <w:szCs w:val="20"/>
              </w:rPr>
              <w:tab/>
              <w:t>Where applicable, special conditions of contract are also laid down to cover specific supplies, services or works.</w:t>
            </w:r>
          </w:p>
          <w:p w14:paraId="191889E4"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2.3</w:t>
            </w:r>
            <w:r w:rsidRPr="00F2598C">
              <w:rPr>
                <w:rFonts w:ascii="Arial" w:hAnsi="Arial" w:cs="Arial"/>
                <w:sz w:val="20"/>
                <w:szCs w:val="20"/>
              </w:rPr>
              <w:tab/>
              <w:t>Where such special conditions of contract are in conflict with these general conditions, the special conditions shall apply.</w:t>
            </w:r>
          </w:p>
        </w:tc>
      </w:tr>
      <w:tr w:rsidR="0097189F" w:rsidRPr="00F2598C" w14:paraId="41CBEF6F" w14:textId="77777777" w:rsidTr="00E836B5">
        <w:tc>
          <w:tcPr>
            <w:tcW w:w="2448" w:type="dxa"/>
          </w:tcPr>
          <w:p w14:paraId="798CCCB8"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3.</w:t>
            </w:r>
            <w:r w:rsidRPr="00F2598C">
              <w:rPr>
                <w:rFonts w:ascii="Arial" w:hAnsi="Arial" w:cs="Arial"/>
                <w:b/>
                <w:sz w:val="20"/>
                <w:szCs w:val="20"/>
              </w:rPr>
              <w:tab/>
              <w:t>General</w:t>
            </w:r>
          </w:p>
        </w:tc>
        <w:tc>
          <w:tcPr>
            <w:tcW w:w="7087" w:type="dxa"/>
          </w:tcPr>
          <w:p w14:paraId="2996A6BB" w14:textId="77777777" w:rsidR="0097189F" w:rsidRPr="00F2598C" w:rsidRDefault="0097189F" w:rsidP="0097189F">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t>3.1</w:t>
            </w:r>
            <w:r w:rsidRPr="00F2598C">
              <w:rPr>
                <w:rFonts w:ascii="Arial" w:hAnsi="Arial" w:cs="Arial"/>
                <w:sz w:val="20"/>
                <w:szCs w:val="20"/>
              </w:rPr>
              <w:tab/>
              <w:t xml:space="preserve">Unless otherwise indicated in the bidding documents, the purchaser shall not be liable for any expense incurred in the preparation and submission of a bid. Where applicable a non-refundable fee for </w:t>
            </w:r>
            <w:r w:rsidR="000B5A66">
              <w:rPr>
                <w:rFonts w:ascii="Arial" w:hAnsi="Arial" w:cs="Arial"/>
                <w:sz w:val="20"/>
                <w:szCs w:val="20"/>
              </w:rPr>
              <w:t>d</w:t>
            </w:r>
            <w:r w:rsidRPr="00F2598C">
              <w:rPr>
                <w:rFonts w:ascii="Arial" w:hAnsi="Arial" w:cs="Arial"/>
                <w:sz w:val="20"/>
                <w:szCs w:val="20"/>
              </w:rPr>
              <w:t>ocuments may be charged.</w:t>
            </w:r>
          </w:p>
          <w:p w14:paraId="13871F64" w14:textId="77777777" w:rsidR="0097189F" w:rsidRPr="00F2598C" w:rsidRDefault="0097189F" w:rsidP="0097189F">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t>3.2</w:t>
            </w:r>
            <w:r w:rsidRPr="00F2598C">
              <w:rPr>
                <w:rFonts w:ascii="Arial" w:hAnsi="Arial" w:cs="Arial"/>
                <w:sz w:val="20"/>
                <w:szCs w:val="20"/>
              </w:rPr>
              <w:tab/>
              <w:t xml:space="preserve">With certain exceptions, invitations to bid are only published in the Government Bid Bulletin. The Government Bid Bulletin may be obtained directly from the Government Printer, Private Bag X85, Pretoria 0001, or accessed electronically from  </w:t>
            </w:r>
            <w:hyperlink r:id="rId56" w:history="1">
              <w:r w:rsidRPr="00F2598C">
                <w:rPr>
                  <w:rStyle w:val="Hyperlink"/>
                  <w:rFonts w:ascii="Arial" w:hAnsi="Arial" w:cs="Arial"/>
                  <w:sz w:val="20"/>
                  <w:szCs w:val="20"/>
                </w:rPr>
                <w:t>www.treasury.gov.za</w:t>
              </w:r>
            </w:hyperlink>
          </w:p>
        </w:tc>
      </w:tr>
      <w:tr w:rsidR="0097189F" w:rsidRPr="00F2598C" w14:paraId="2839D080" w14:textId="77777777" w:rsidTr="00E836B5">
        <w:tc>
          <w:tcPr>
            <w:tcW w:w="2448" w:type="dxa"/>
          </w:tcPr>
          <w:p w14:paraId="47AD4054" w14:textId="77777777" w:rsidR="0097189F" w:rsidRPr="00F2598C" w:rsidRDefault="0097189F" w:rsidP="0097189F">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4.</w:t>
            </w:r>
            <w:r w:rsidRPr="00F2598C">
              <w:rPr>
                <w:rFonts w:ascii="Arial" w:hAnsi="Arial" w:cs="Arial"/>
                <w:b/>
                <w:sz w:val="20"/>
                <w:szCs w:val="20"/>
              </w:rPr>
              <w:tab/>
              <w:t>Standards</w:t>
            </w:r>
          </w:p>
        </w:tc>
        <w:tc>
          <w:tcPr>
            <w:tcW w:w="7087" w:type="dxa"/>
          </w:tcPr>
          <w:p w14:paraId="5C89A989" w14:textId="77777777" w:rsidR="0097189F" w:rsidRPr="00F2598C" w:rsidRDefault="0097189F" w:rsidP="0097189F">
            <w:pPr>
              <w:tabs>
                <w:tab w:val="left" w:pos="792"/>
                <w:tab w:val="left" w:pos="1860"/>
              </w:tabs>
              <w:ind w:left="792" w:hanging="792"/>
              <w:jc w:val="both"/>
              <w:rPr>
                <w:rFonts w:ascii="Arial" w:hAnsi="Arial" w:cs="Arial"/>
                <w:b/>
                <w:sz w:val="20"/>
                <w:szCs w:val="20"/>
              </w:rPr>
            </w:pPr>
            <w:r w:rsidRPr="00F2598C">
              <w:rPr>
                <w:rFonts w:ascii="Arial" w:hAnsi="Arial" w:cs="Arial"/>
                <w:sz w:val="20"/>
                <w:szCs w:val="20"/>
              </w:rPr>
              <w:t>4.1</w:t>
            </w:r>
            <w:r w:rsidRPr="00F2598C">
              <w:rPr>
                <w:rFonts w:ascii="Arial" w:hAnsi="Arial" w:cs="Arial"/>
                <w:sz w:val="20"/>
                <w:szCs w:val="20"/>
              </w:rPr>
              <w:tab/>
              <w:t>The goods supplied shall conform to the standards mentioned in the bidding documents and specifications.</w:t>
            </w:r>
          </w:p>
        </w:tc>
      </w:tr>
      <w:tr w:rsidR="0097189F" w:rsidRPr="00F2598C" w14:paraId="009821BE" w14:textId="77777777" w:rsidTr="00E836B5">
        <w:tc>
          <w:tcPr>
            <w:tcW w:w="2448" w:type="dxa"/>
          </w:tcPr>
          <w:p w14:paraId="4D008F46" w14:textId="77777777" w:rsidR="0097189F" w:rsidRPr="00F2598C" w:rsidRDefault="0097189F" w:rsidP="0097189F">
            <w:pPr>
              <w:widowControl w:val="0"/>
              <w:tabs>
                <w:tab w:val="left" w:pos="450"/>
                <w:tab w:val="left" w:pos="1860"/>
              </w:tabs>
              <w:spacing w:after="0" w:line="240" w:lineRule="auto"/>
              <w:jc w:val="both"/>
              <w:rPr>
                <w:rFonts w:ascii="Arial" w:hAnsi="Arial" w:cs="Arial"/>
                <w:b/>
                <w:sz w:val="20"/>
                <w:szCs w:val="20"/>
              </w:rPr>
            </w:pPr>
            <w:r w:rsidRPr="00F2598C">
              <w:rPr>
                <w:rFonts w:ascii="Arial" w:hAnsi="Arial" w:cs="Arial"/>
                <w:b/>
                <w:sz w:val="20"/>
                <w:szCs w:val="20"/>
              </w:rPr>
              <w:t>5. Use of contract documents and information; inspection.</w:t>
            </w:r>
          </w:p>
        </w:tc>
        <w:tc>
          <w:tcPr>
            <w:tcW w:w="7087" w:type="dxa"/>
          </w:tcPr>
          <w:p w14:paraId="298542ED" w14:textId="77777777" w:rsidR="0097189F" w:rsidRPr="00F2598C" w:rsidRDefault="0097189F" w:rsidP="0097189F">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t>5.1</w:t>
            </w:r>
            <w:r w:rsidRPr="00F2598C">
              <w:rPr>
                <w:rFonts w:ascii="Arial" w:hAnsi="Arial" w:cs="Arial"/>
                <w:sz w:val="20"/>
                <w:szCs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w:t>
            </w:r>
            <w:r w:rsidRPr="00F2598C">
              <w:rPr>
                <w:rFonts w:ascii="Arial" w:hAnsi="Arial" w:cs="Arial"/>
                <w:sz w:val="20"/>
                <w:szCs w:val="20"/>
              </w:rPr>
              <w:lastRenderedPageBreak/>
              <w:t>contract.  Disclosure to any such employed person shall be made in confidence and shall extend only so far as may be necessary for purposes of such performance.</w:t>
            </w:r>
          </w:p>
          <w:p w14:paraId="78655769" w14:textId="77777777" w:rsidR="0097189F" w:rsidRPr="00F2598C" w:rsidRDefault="0097189F" w:rsidP="0097189F">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t>5.2</w:t>
            </w:r>
            <w:r w:rsidRPr="00F2598C">
              <w:rPr>
                <w:rFonts w:ascii="Arial" w:hAnsi="Arial" w:cs="Arial"/>
                <w:sz w:val="20"/>
                <w:szCs w:val="20"/>
              </w:rPr>
              <w:tab/>
              <w:t>The supplier shall not, without the purchaser’s prior written consent, make use of any document or information mentioned in GCC clause 5.1 except for purposes of performing the contract.</w:t>
            </w:r>
          </w:p>
          <w:p w14:paraId="62D744C3" w14:textId="77777777" w:rsidR="0097189F" w:rsidRPr="00F2598C" w:rsidRDefault="0097189F" w:rsidP="0097189F">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t>5.3</w:t>
            </w:r>
            <w:r w:rsidRPr="00F2598C">
              <w:rPr>
                <w:rFonts w:ascii="Arial" w:hAnsi="Arial" w:cs="Arial"/>
                <w:sz w:val="20"/>
                <w:szCs w:val="20"/>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7775E326" w14:textId="77777777" w:rsidR="0097189F" w:rsidRPr="00F2598C" w:rsidRDefault="0097189F" w:rsidP="0097189F">
            <w:pPr>
              <w:tabs>
                <w:tab w:val="left" w:pos="792"/>
                <w:tab w:val="left" w:pos="1860"/>
              </w:tabs>
              <w:spacing w:after="0" w:line="240" w:lineRule="auto"/>
              <w:ind w:left="792" w:hanging="792"/>
              <w:jc w:val="both"/>
              <w:rPr>
                <w:rFonts w:ascii="Arial" w:hAnsi="Arial" w:cs="Arial"/>
                <w:b/>
                <w:sz w:val="20"/>
                <w:szCs w:val="20"/>
              </w:rPr>
            </w:pPr>
            <w:r w:rsidRPr="00F2598C">
              <w:rPr>
                <w:rFonts w:ascii="Arial" w:hAnsi="Arial" w:cs="Arial"/>
                <w:sz w:val="20"/>
                <w:szCs w:val="20"/>
              </w:rPr>
              <w:t>5.4</w:t>
            </w:r>
            <w:r w:rsidRPr="00F2598C">
              <w:rPr>
                <w:rFonts w:ascii="Arial" w:hAnsi="Arial" w:cs="Arial"/>
                <w:sz w:val="20"/>
                <w:szCs w:val="20"/>
              </w:rPr>
              <w:tab/>
              <w:t>The supplier shall permit the purchaser to inspect the supplier’s records relating to the performance of the supplier and to have them audited by auditors appointed by the purchaser, if so required by the purchaser.</w:t>
            </w:r>
          </w:p>
        </w:tc>
      </w:tr>
      <w:tr w:rsidR="0097189F" w:rsidRPr="00B91ABC" w14:paraId="3A781438" w14:textId="77777777" w:rsidTr="00E836B5">
        <w:tc>
          <w:tcPr>
            <w:tcW w:w="2448" w:type="dxa"/>
          </w:tcPr>
          <w:p w14:paraId="67533017"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lastRenderedPageBreak/>
              <w:t xml:space="preserve">6.  </w:t>
            </w:r>
            <w:r w:rsidRPr="00F2598C">
              <w:rPr>
                <w:rFonts w:ascii="Arial" w:hAnsi="Arial" w:cs="Arial"/>
                <w:b/>
                <w:sz w:val="20"/>
                <w:szCs w:val="20"/>
              </w:rPr>
              <w:tab/>
              <w:t>Patent rights</w:t>
            </w:r>
          </w:p>
        </w:tc>
        <w:tc>
          <w:tcPr>
            <w:tcW w:w="7087" w:type="dxa"/>
          </w:tcPr>
          <w:p w14:paraId="7D68D9CA"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6.1</w:t>
            </w:r>
            <w:r w:rsidRPr="00F2598C">
              <w:rPr>
                <w:rFonts w:ascii="Arial" w:hAnsi="Arial" w:cs="Arial"/>
                <w:sz w:val="20"/>
                <w:szCs w:val="20"/>
              </w:rPr>
              <w:tab/>
              <w:t>The supplier shall indemnify the purchaser against all third</w:t>
            </w:r>
            <w:r w:rsidRPr="00F2598C">
              <w:rPr>
                <w:rFonts w:ascii="Arial" w:hAnsi="Arial" w:cs="Arial"/>
                <w:sz w:val="20"/>
                <w:szCs w:val="20"/>
              </w:rPr>
              <w:noBreakHyphen/>
              <w:t>party claims of infringement of patent, trademark, or industrial design rights arising from use of the goods or any part thereof by the purchaser.</w:t>
            </w:r>
          </w:p>
        </w:tc>
      </w:tr>
      <w:tr w:rsidR="0097189F" w:rsidRPr="00B91ABC" w14:paraId="716F19CA" w14:textId="77777777" w:rsidTr="00E836B5">
        <w:tc>
          <w:tcPr>
            <w:tcW w:w="2448" w:type="dxa"/>
          </w:tcPr>
          <w:p w14:paraId="2BAC694F"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7.</w:t>
            </w:r>
            <w:r w:rsidRPr="00F2598C">
              <w:rPr>
                <w:rFonts w:ascii="Arial" w:hAnsi="Arial" w:cs="Arial"/>
                <w:b/>
                <w:sz w:val="20"/>
                <w:szCs w:val="20"/>
              </w:rPr>
              <w:tab/>
              <w:t>Performance security</w:t>
            </w:r>
          </w:p>
        </w:tc>
        <w:tc>
          <w:tcPr>
            <w:tcW w:w="7087" w:type="dxa"/>
          </w:tcPr>
          <w:p w14:paraId="1050C1AF"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7.1</w:t>
            </w:r>
            <w:r w:rsidRPr="00F2598C">
              <w:rPr>
                <w:rFonts w:ascii="Arial" w:hAnsi="Arial" w:cs="Arial"/>
                <w:sz w:val="20"/>
                <w:szCs w:val="20"/>
              </w:rPr>
              <w:tab/>
              <w:t>Within thirty (30) days of receipt of the notification of contract award, the successful bidder shall furnish to the purchaser the performance security of the amount specified in SCC.</w:t>
            </w:r>
          </w:p>
          <w:p w14:paraId="05232314"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7.2</w:t>
            </w:r>
            <w:r w:rsidRPr="00F2598C">
              <w:rPr>
                <w:rFonts w:ascii="Arial" w:hAnsi="Arial" w:cs="Arial"/>
                <w:sz w:val="20"/>
                <w:szCs w:val="20"/>
              </w:rPr>
              <w:tab/>
              <w:t>The proceeds of the performance security shall be payable to the purchaser as compensation for any loss resulting from the supplier’s failure to complete his obligations under the contract.</w:t>
            </w:r>
          </w:p>
          <w:p w14:paraId="30057B33"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7.3</w:t>
            </w:r>
            <w:r w:rsidRPr="00F2598C">
              <w:rPr>
                <w:rFonts w:ascii="Arial" w:hAnsi="Arial" w:cs="Arial"/>
                <w:sz w:val="20"/>
                <w:szCs w:val="20"/>
              </w:rPr>
              <w:tab/>
              <w:t>The performance security shall be denominated in the currency of the contract, or in a freely convertible currency acceptable to the purchaser and shall be in one of the following forms:</w:t>
            </w:r>
          </w:p>
          <w:p w14:paraId="5D543190"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a bank guarantee or an irrevocable letter of credit issued by a reputable bank located in the purchaser’s country or abroad, acceptable to the purchaser, in the form provided in the bidding documents or another form acceptable to the purchaser; or</w:t>
            </w:r>
          </w:p>
          <w:p w14:paraId="01FE3995"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(b)</w:t>
            </w:r>
            <w:r w:rsidRPr="00F2598C">
              <w:rPr>
                <w:rFonts w:ascii="Arial" w:hAnsi="Arial" w:cs="Arial"/>
                <w:sz w:val="20"/>
                <w:szCs w:val="20"/>
              </w:rPr>
              <w:tab/>
              <w:t>a cashier’s or certified cheque</w:t>
            </w:r>
          </w:p>
          <w:p w14:paraId="10F3BB8F"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7.4</w:t>
            </w:r>
            <w:r w:rsidRPr="00F2598C">
              <w:rPr>
                <w:rFonts w:ascii="Arial" w:hAnsi="Arial" w:cs="Arial"/>
                <w:sz w:val="20"/>
                <w:szCs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rsidR="0097189F" w:rsidRPr="00B91ABC" w14:paraId="1C452E7E" w14:textId="77777777" w:rsidTr="00E836B5">
        <w:tc>
          <w:tcPr>
            <w:tcW w:w="2448" w:type="dxa"/>
          </w:tcPr>
          <w:p w14:paraId="4E3D5E1B"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8. Inspections, tests and analyses</w:t>
            </w:r>
          </w:p>
        </w:tc>
        <w:tc>
          <w:tcPr>
            <w:tcW w:w="7087" w:type="dxa"/>
          </w:tcPr>
          <w:p w14:paraId="2350183D"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8.1</w:t>
            </w:r>
            <w:r w:rsidRPr="00F2598C">
              <w:rPr>
                <w:rFonts w:ascii="Arial" w:hAnsi="Arial" w:cs="Arial"/>
                <w:sz w:val="20"/>
                <w:szCs w:val="20"/>
              </w:rPr>
              <w:tab/>
              <w:t>All pre-bidding testing will be for the account of the bidder.</w:t>
            </w:r>
          </w:p>
          <w:p w14:paraId="52BE9B40"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8.2</w:t>
            </w:r>
            <w:r w:rsidRPr="00F2598C">
              <w:rPr>
                <w:rFonts w:ascii="Arial" w:hAnsi="Arial" w:cs="Arial"/>
                <w:sz w:val="20"/>
                <w:szCs w:val="20"/>
              </w:rPr>
              <w:tab/>
              <w:t>If it is a bid condition that supplies to be produced or services to be rendered should at any stage during production or execution or on completion be subject to inspection, the premises of the bidder or bidder shall be open, at all reasonable hours, for inspection by a representative of the Department or an organization acting on behalf of the Department.</w:t>
            </w:r>
          </w:p>
          <w:p w14:paraId="7556BDD7"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1BBDC7E9"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p>
          <w:p w14:paraId="5AAAF136"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8.4</w:t>
            </w:r>
            <w:r w:rsidRPr="00F2598C">
              <w:rPr>
                <w:rFonts w:ascii="Arial" w:hAnsi="Arial" w:cs="Arial"/>
                <w:sz w:val="20"/>
                <w:szCs w:val="20"/>
              </w:rPr>
              <w:tab/>
              <w:t>If the inspections, tests and analyses referred to in clauses 8.2 and 8.3 show the supplies to be in accordance with the contract requirements, the cost of the inspections, tests and analyses shall be defrayed by the purchaser.</w:t>
            </w:r>
          </w:p>
          <w:p w14:paraId="6AF48DF7"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lastRenderedPageBreak/>
              <w:t>8.5</w:t>
            </w:r>
            <w:r w:rsidRPr="00F2598C">
              <w:rPr>
                <w:rFonts w:ascii="Arial" w:hAnsi="Arial" w:cs="Arial"/>
                <w:sz w:val="20"/>
                <w:szCs w:val="20"/>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42F72568"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8.6</w:t>
            </w:r>
            <w:r w:rsidRPr="00F2598C">
              <w:rPr>
                <w:rFonts w:ascii="Arial" w:hAnsi="Arial" w:cs="Arial"/>
                <w:sz w:val="20"/>
                <w:szCs w:val="20"/>
              </w:rPr>
              <w:tab/>
              <w:t xml:space="preserve">Supplies and services which are referred to in clauses 8.2 and 8.3 and which do not comply with the contract requirements may be rejected. </w:t>
            </w:r>
          </w:p>
          <w:p w14:paraId="1E62D72F"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8.7</w:t>
            </w:r>
            <w:r w:rsidRPr="00F2598C">
              <w:rPr>
                <w:rFonts w:ascii="Arial" w:hAnsi="Arial" w:cs="Arial"/>
                <w:sz w:val="20"/>
                <w:szCs w:val="20"/>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50E5D5BA" w14:textId="77777777" w:rsidR="0097189F" w:rsidRPr="00F2598C" w:rsidRDefault="0097189F" w:rsidP="0097189F">
            <w:pPr>
              <w:tabs>
                <w:tab w:val="left" w:pos="792"/>
              </w:tabs>
              <w:spacing w:after="0" w:line="240" w:lineRule="auto"/>
              <w:ind w:left="792" w:hanging="792"/>
              <w:jc w:val="both"/>
              <w:rPr>
                <w:rFonts w:ascii="Arial" w:hAnsi="Arial" w:cs="Arial"/>
                <w:b/>
                <w:sz w:val="20"/>
                <w:szCs w:val="20"/>
              </w:rPr>
            </w:pPr>
            <w:r w:rsidRPr="00F2598C">
              <w:rPr>
                <w:rFonts w:ascii="Arial" w:hAnsi="Arial" w:cs="Arial"/>
                <w:sz w:val="20"/>
                <w:szCs w:val="20"/>
              </w:rPr>
              <w:t>8.8</w:t>
            </w:r>
            <w:r w:rsidRPr="00F2598C">
              <w:rPr>
                <w:rFonts w:ascii="Arial" w:hAnsi="Arial" w:cs="Arial"/>
                <w:sz w:val="20"/>
                <w:szCs w:val="20"/>
              </w:rPr>
              <w:tab/>
              <w:t xml:space="preserve">The provisions of clauses 8.4 to 8.7 shall not prejudice the right of the purchaser to cancel the contract on account of a breach of the conditions thereof, or to act in terms of Clause 23 of GCC. </w:t>
            </w:r>
          </w:p>
        </w:tc>
      </w:tr>
      <w:tr w:rsidR="0097189F" w:rsidRPr="00B91ABC" w14:paraId="4C609450" w14:textId="77777777" w:rsidTr="00E836B5">
        <w:tc>
          <w:tcPr>
            <w:tcW w:w="2448" w:type="dxa"/>
          </w:tcPr>
          <w:p w14:paraId="25155D29"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lastRenderedPageBreak/>
              <w:t xml:space="preserve">9. </w:t>
            </w:r>
            <w:r w:rsidRPr="00F2598C">
              <w:rPr>
                <w:rFonts w:ascii="Arial" w:hAnsi="Arial" w:cs="Arial"/>
                <w:b/>
                <w:sz w:val="20"/>
                <w:szCs w:val="20"/>
              </w:rPr>
              <w:tab/>
              <w:t>Packing</w:t>
            </w:r>
          </w:p>
        </w:tc>
        <w:tc>
          <w:tcPr>
            <w:tcW w:w="7087" w:type="dxa"/>
          </w:tcPr>
          <w:p w14:paraId="3FA3A903"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9.1</w:t>
            </w:r>
            <w:r w:rsidRPr="00F2598C">
              <w:rPr>
                <w:rFonts w:ascii="Arial" w:hAnsi="Arial" w:cs="Arial"/>
                <w:sz w:val="20"/>
                <w:szCs w:val="20"/>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497BDFF" w14:textId="77777777" w:rsidR="0097189F" w:rsidRPr="00F2598C" w:rsidRDefault="0097189F" w:rsidP="00370847">
            <w:pPr>
              <w:widowControl w:val="0"/>
              <w:numPr>
                <w:ilvl w:val="1"/>
                <w:numId w:val="29"/>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97189F" w:rsidRPr="00B91ABC" w14:paraId="6A8A8A46" w14:textId="77777777" w:rsidTr="00E836B5">
        <w:tc>
          <w:tcPr>
            <w:tcW w:w="2448" w:type="dxa"/>
          </w:tcPr>
          <w:p w14:paraId="30268F24"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10.</w:t>
            </w:r>
            <w:r w:rsidRPr="00F2598C">
              <w:rPr>
                <w:rFonts w:ascii="Arial" w:hAnsi="Arial" w:cs="Arial"/>
                <w:b/>
                <w:sz w:val="20"/>
                <w:szCs w:val="20"/>
              </w:rPr>
              <w:tab/>
              <w:t>Delivery and documents</w:t>
            </w:r>
          </w:p>
        </w:tc>
        <w:tc>
          <w:tcPr>
            <w:tcW w:w="7087" w:type="dxa"/>
          </w:tcPr>
          <w:p w14:paraId="524E15E5"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10.1</w:t>
            </w:r>
            <w:r w:rsidRPr="00F2598C">
              <w:rPr>
                <w:rFonts w:ascii="Arial" w:hAnsi="Arial" w:cs="Arial"/>
                <w:sz w:val="20"/>
                <w:szCs w:val="20"/>
              </w:rPr>
              <w:tab/>
              <w:t>Delivery of the goods shall be made by the supplier in accordance with the terms specified in the contract.  The details of shipping and/or other documents to be furnished by the supplier are specified in SCC.</w:t>
            </w:r>
          </w:p>
          <w:p w14:paraId="18AAC66A"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10.2</w:t>
            </w:r>
            <w:r w:rsidRPr="00F2598C">
              <w:rPr>
                <w:rFonts w:ascii="Arial" w:hAnsi="Arial" w:cs="Arial"/>
                <w:sz w:val="20"/>
                <w:szCs w:val="20"/>
              </w:rPr>
              <w:tab/>
              <w:t>Documents to be submitted by the supplier are specified in SCC.</w:t>
            </w:r>
          </w:p>
        </w:tc>
      </w:tr>
      <w:tr w:rsidR="0097189F" w:rsidRPr="00B91ABC" w14:paraId="4FBD008E" w14:textId="77777777" w:rsidTr="00E836B5">
        <w:tc>
          <w:tcPr>
            <w:tcW w:w="2448" w:type="dxa"/>
          </w:tcPr>
          <w:p w14:paraId="5FE7A15B"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11.</w:t>
            </w:r>
            <w:r w:rsidRPr="00F2598C">
              <w:rPr>
                <w:rFonts w:ascii="Arial" w:hAnsi="Arial" w:cs="Arial"/>
                <w:b/>
                <w:sz w:val="20"/>
                <w:szCs w:val="20"/>
              </w:rPr>
              <w:tab/>
              <w:t>Insurance</w:t>
            </w:r>
          </w:p>
        </w:tc>
        <w:tc>
          <w:tcPr>
            <w:tcW w:w="7087" w:type="dxa"/>
          </w:tcPr>
          <w:p w14:paraId="5425F88C"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11.1</w:t>
            </w:r>
            <w:r w:rsidRPr="00F2598C">
              <w:rPr>
                <w:rFonts w:ascii="Arial" w:hAnsi="Arial" w:cs="Arial"/>
                <w:sz w:val="20"/>
                <w:szCs w:val="20"/>
              </w:rPr>
              <w:tab/>
              <w:t>The goods supplied under the contract shall be fully insured in a freely convertible currency against loss or damage incidental to manufacture or acquisition, transportation, storage and delivery in the manner specified in the SCC.</w:t>
            </w:r>
          </w:p>
        </w:tc>
      </w:tr>
      <w:tr w:rsidR="0097189F" w:rsidRPr="00B91ABC" w14:paraId="6351B8D4" w14:textId="77777777" w:rsidTr="00E836B5">
        <w:tc>
          <w:tcPr>
            <w:tcW w:w="2448" w:type="dxa"/>
          </w:tcPr>
          <w:p w14:paraId="20CB1E6E"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12.</w:t>
            </w:r>
            <w:r w:rsidRPr="00F2598C">
              <w:rPr>
                <w:rFonts w:ascii="Arial" w:hAnsi="Arial" w:cs="Arial"/>
                <w:b/>
                <w:sz w:val="20"/>
                <w:szCs w:val="20"/>
              </w:rPr>
              <w:tab/>
              <w:t>Transportation</w:t>
            </w:r>
          </w:p>
        </w:tc>
        <w:tc>
          <w:tcPr>
            <w:tcW w:w="7087" w:type="dxa"/>
          </w:tcPr>
          <w:p w14:paraId="2B5B2972"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12.1</w:t>
            </w:r>
            <w:r w:rsidRPr="00F2598C">
              <w:rPr>
                <w:rFonts w:ascii="Arial" w:hAnsi="Arial" w:cs="Arial"/>
                <w:sz w:val="20"/>
                <w:szCs w:val="20"/>
              </w:rPr>
              <w:tab/>
              <w:t>Should a price other than an all-inclusive delivered price be required, this shall be specified in the SCC.</w:t>
            </w:r>
          </w:p>
        </w:tc>
      </w:tr>
      <w:tr w:rsidR="0097189F" w:rsidRPr="00F2598C" w14:paraId="6E88790B" w14:textId="77777777" w:rsidTr="00E836B5">
        <w:tc>
          <w:tcPr>
            <w:tcW w:w="2448" w:type="dxa"/>
          </w:tcPr>
          <w:p w14:paraId="512C829E" w14:textId="77777777" w:rsidR="0097189F" w:rsidRPr="00F2598C" w:rsidRDefault="0097189F" w:rsidP="006102F3">
            <w:pPr>
              <w:tabs>
                <w:tab w:val="left" w:pos="450"/>
                <w:tab w:val="left" w:pos="1860"/>
              </w:tabs>
              <w:ind w:left="450" w:hanging="450"/>
              <w:rPr>
                <w:rFonts w:ascii="Arial" w:hAnsi="Arial" w:cs="Arial"/>
                <w:b/>
                <w:sz w:val="20"/>
                <w:szCs w:val="20"/>
              </w:rPr>
            </w:pPr>
            <w:r w:rsidRPr="00F2598C">
              <w:rPr>
                <w:rFonts w:ascii="Arial" w:hAnsi="Arial" w:cs="Arial"/>
                <w:b/>
                <w:sz w:val="20"/>
                <w:szCs w:val="20"/>
              </w:rPr>
              <w:t xml:space="preserve">13. </w:t>
            </w:r>
            <w:r w:rsidRPr="00F2598C">
              <w:rPr>
                <w:rFonts w:ascii="Arial" w:hAnsi="Arial" w:cs="Arial"/>
                <w:b/>
                <w:sz w:val="20"/>
                <w:szCs w:val="20"/>
              </w:rPr>
              <w:tab/>
              <w:t>Incidental services</w:t>
            </w:r>
          </w:p>
          <w:p w14:paraId="339BCCED" w14:textId="77777777" w:rsidR="0097189F" w:rsidRPr="00F2598C" w:rsidRDefault="0097189F" w:rsidP="006102F3">
            <w:pPr>
              <w:tabs>
                <w:tab w:val="left" w:pos="450"/>
                <w:tab w:val="left" w:pos="1860"/>
              </w:tabs>
              <w:ind w:left="450" w:hanging="450"/>
              <w:jc w:val="both"/>
              <w:rPr>
                <w:rFonts w:ascii="Arial" w:hAnsi="Arial" w:cs="Arial"/>
                <w:b/>
                <w:sz w:val="20"/>
                <w:szCs w:val="20"/>
              </w:rPr>
            </w:pPr>
          </w:p>
        </w:tc>
        <w:tc>
          <w:tcPr>
            <w:tcW w:w="7087" w:type="dxa"/>
          </w:tcPr>
          <w:p w14:paraId="7B117EA7"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13.1</w:t>
            </w:r>
            <w:r w:rsidRPr="00F2598C">
              <w:rPr>
                <w:rFonts w:ascii="Arial" w:hAnsi="Arial" w:cs="Arial"/>
                <w:sz w:val="20"/>
                <w:szCs w:val="20"/>
              </w:rPr>
              <w:tab/>
              <w:t>The supplier may be required to provide any or all of the following services, including additional services, if any, specified in SCC:</w:t>
            </w:r>
          </w:p>
          <w:p w14:paraId="6934D5B6"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performance or supervision of on-site assembly and/or    commissioning of the supplied goods;</w:t>
            </w:r>
          </w:p>
          <w:p w14:paraId="2AF78980"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(b)</w:t>
            </w:r>
            <w:r w:rsidRPr="00F2598C">
              <w:rPr>
                <w:rFonts w:ascii="Arial" w:hAnsi="Arial" w:cs="Arial"/>
                <w:sz w:val="20"/>
                <w:szCs w:val="20"/>
              </w:rPr>
              <w:tab/>
              <w:t>furnishing of tools required for assembly and/or maintenance of the supplied goods;</w:t>
            </w:r>
          </w:p>
          <w:p w14:paraId="7562B9EE"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lastRenderedPageBreak/>
              <w:t>(c)</w:t>
            </w:r>
            <w:r w:rsidRPr="00F2598C">
              <w:rPr>
                <w:rFonts w:ascii="Arial" w:hAnsi="Arial" w:cs="Arial"/>
                <w:sz w:val="20"/>
                <w:szCs w:val="20"/>
              </w:rPr>
              <w:tab/>
              <w:t>furnishing of a detailed operations and maintenance manual for each appropriate unit of the supplied goods;</w:t>
            </w:r>
          </w:p>
          <w:p w14:paraId="6783D5C5"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(d)</w:t>
            </w:r>
            <w:r w:rsidRPr="00F2598C">
              <w:rPr>
                <w:rFonts w:ascii="Arial" w:hAnsi="Arial" w:cs="Arial"/>
                <w:sz w:val="20"/>
                <w:szCs w:val="20"/>
              </w:rPr>
              <w:tab/>
              <w:t>performance or supervision or maintenance and/or repair of the supplied goods, for a period of time agreed by the parties, provided that this service shall not relieve the supplier of any warranty obligations under this contract; and</w:t>
            </w:r>
          </w:p>
          <w:p w14:paraId="47ACDF93"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(e)</w:t>
            </w:r>
            <w:r w:rsidRPr="00F2598C">
              <w:rPr>
                <w:rFonts w:ascii="Arial" w:hAnsi="Arial" w:cs="Arial"/>
                <w:sz w:val="20"/>
                <w:szCs w:val="20"/>
              </w:rPr>
              <w:tab/>
              <w:t>training of the purchaser’s personnel, at the supplier’s plant and/or on-site, in assembly, start-up, operation, maintenance, and/or repair of the supplied goods.</w:t>
            </w:r>
          </w:p>
          <w:p w14:paraId="4E09F1A7"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13.2</w:t>
            </w:r>
            <w:r w:rsidRPr="00F2598C">
              <w:rPr>
                <w:rFonts w:ascii="Arial" w:hAnsi="Arial" w:cs="Arial"/>
                <w:sz w:val="20"/>
                <w:szCs w:val="20"/>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97189F" w:rsidRPr="00F2598C" w14:paraId="45F2EDA2" w14:textId="77777777" w:rsidTr="00E836B5">
        <w:tc>
          <w:tcPr>
            <w:tcW w:w="2448" w:type="dxa"/>
          </w:tcPr>
          <w:p w14:paraId="049891FC"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lastRenderedPageBreak/>
              <w:t>14.</w:t>
            </w:r>
            <w:r w:rsidRPr="00F2598C">
              <w:rPr>
                <w:rFonts w:ascii="Arial" w:hAnsi="Arial" w:cs="Arial"/>
                <w:b/>
                <w:sz w:val="20"/>
                <w:szCs w:val="20"/>
              </w:rPr>
              <w:tab/>
              <w:t>Spare parts</w:t>
            </w:r>
          </w:p>
        </w:tc>
        <w:tc>
          <w:tcPr>
            <w:tcW w:w="7087" w:type="dxa"/>
          </w:tcPr>
          <w:p w14:paraId="6C25351B"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14.1</w:t>
            </w:r>
            <w:r w:rsidRPr="00F2598C">
              <w:rPr>
                <w:rFonts w:ascii="Arial" w:hAnsi="Arial" w:cs="Arial"/>
                <w:sz w:val="20"/>
                <w:szCs w:val="20"/>
              </w:rPr>
              <w:tab/>
              <w:t>As specified in SCC, the supplier may be required to provide any or all of the following materials, notifications, and information pertaining to spare parts manufactured or distributed by the supplier:</w:t>
            </w:r>
          </w:p>
          <w:p w14:paraId="6A732E5D"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such spare parts as the purchaser may elect to purchase from the supplier, provided that this election shall not relieve the supplier of any warranty obligations under the contract; and</w:t>
            </w:r>
          </w:p>
          <w:p w14:paraId="5FC692CE" w14:textId="77777777" w:rsidR="0097189F" w:rsidRPr="00F2598C" w:rsidRDefault="0097189F" w:rsidP="0097189F">
            <w:pPr>
              <w:tabs>
                <w:tab w:val="left" w:pos="966"/>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(b)</w:t>
            </w:r>
            <w:r w:rsidRPr="00F2598C">
              <w:rPr>
                <w:rFonts w:ascii="Arial" w:hAnsi="Arial" w:cs="Arial"/>
                <w:sz w:val="20"/>
                <w:szCs w:val="20"/>
              </w:rPr>
              <w:tab/>
              <w:t>in the event of termination of production of the spare parts:</w:t>
            </w:r>
          </w:p>
          <w:p w14:paraId="5FFACDB0" w14:textId="77777777" w:rsidR="0097189F" w:rsidRPr="00F2598C" w:rsidRDefault="0097189F" w:rsidP="00370847">
            <w:pPr>
              <w:widowControl w:val="0"/>
              <w:numPr>
                <w:ilvl w:val="0"/>
                <w:numId w:val="28"/>
              </w:numPr>
              <w:tabs>
                <w:tab w:val="clear" w:pos="1965"/>
                <w:tab w:val="left" w:pos="1512"/>
              </w:tabs>
              <w:spacing w:after="0" w:line="240" w:lineRule="auto"/>
              <w:ind w:left="1512"/>
              <w:jc w:val="both"/>
              <w:rPr>
                <w:rFonts w:ascii="Arial" w:hAnsi="Arial" w:cs="Arial"/>
                <w:sz w:val="20"/>
                <w:szCs w:val="20"/>
              </w:rPr>
            </w:pPr>
            <w:r w:rsidRPr="00F2598C">
              <w:rPr>
                <w:rFonts w:ascii="Arial" w:hAnsi="Arial" w:cs="Arial"/>
                <w:sz w:val="20"/>
                <w:szCs w:val="20"/>
              </w:rPr>
              <w:t>Advance notification to the purchaser of the pending termination, in sufficient time to permit the purchaser to procure needed requirements; and</w:t>
            </w:r>
          </w:p>
          <w:p w14:paraId="33B1C582" w14:textId="77777777" w:rsidR="0097189F" w:rsidRPr="00F2598C" w:rsidRDefault="0097189F" w:rsidP="0097189F">
            <w:pPr>
              <w:tabs>
                <w:tab w:val="left" w:pos="1512"/>
              </w:tabs>
              <w:spacing w:after="0" w:line="240" w:lineRule="auto"/>
              <w:ind w:left="1512" w:hanging="720"/>
              <w:jc w:val="both"/>
              <w:rPr>
                <w:rFonts w:ascii="Arial" w:hAnsi="Arial" w:cs="Arial"/>
                <w:b/>
                <w:sz w:val="20"/>
                <w:szCs w:val="20"/>
              </w:rPr>
            </w:pPr>
            <w:r w:rsidRPr="00F2598C">
              <w:rPr>
                <w:rFonts w:ascii="Arial" w:hAnsi="Arial" w:cs="Arial"/>
                <w:sz w:val="20"/>
                <w:szCs w:val="20"/>
              </w:rPr>
              <w:t>(ii)</w:t>
            </w:r>
            <w:r w:rsidRPr="00F2598C">
              <w:rPr>
                <w:rFonts w:ascii="Arial" w:hAnsi="Arial" w:cs="Arial"/>
                <w:sz w:val="20"/>
                <w:szCs w:val="20"/>
              </w:rPr>
              <w:tab/>
              <w:t>following such termination, furnishing at no cost to the purchaser, the blueprints, drawings, and specifications of the spare parts, if requested.</w:t>
            </w:r>
          </w:p>
        </w:tc>
      </w:tr>
      <w:tr w:rsidR="0097189F" w:rsidRPr="00F2598C" w14:paraId="6A8E64E7" w14:textId="77777777" w:rsidTr="00E836B5">
        <w:tc>
          <w:tcPr>
            <w:tcW w:w="2448" w:type="dxa"/>
          </w:tcPr>
          <w:p w14:paraId="13933ECA"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15.</w:t>
            </w:r>
            <w:r w:rsidRPr="00F2598C">
              <w:rPr>
                <w:rFonts w:ascii="Arial" w:hAnsi="Arial" w:cs="Arial"/>
                <w:b/>
                <w:sz w:val="20"/>
                <w:szCs w:val="20"/>
              </w:rPr>
              <w:tab/>
              <w:t>Warranty</w:t>
            </w:r>
          </w:p>
        </w:tc>
        <w:tc>
          <w:tcPr>
            <w:tcW w:w="7087" w:type="dxa"/>
          </w:tcPr>
          <w:p w14:paraId="12DC842E"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15.1</w:t>
            </w:r>
            <w:r w:rsidRPr="00F2598C">
              <w:rPr>
                <w:rFonts w:ascii="Arial" w:hAnsi="Arial" w:cs="Arial"/>
                <w:sz w:val="20"/>
                <w:szCs w:val="20"/>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0C7A66A"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15.2</w:t>
            </w:r>
            <w:r w:rsidRPr="00F2598C">
              <w:rPr>
                <w:rFonts w:ascii="Arial" w:hAnsi="Arial" w:cs="Arial"/>
                <w:sz w:val="20"/>
                <w:szCs w:val="20"/>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647F1D8"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15.3</w:t>
            </w:r>
            <w:r w:rsidRPr="00F2598C">
              <w:rPr>
                <w:rFonts w:ascii="Arial" w:hAnsi="Arial" w:cs="Arial"/>
                <w:sz w:val="20"/>
                <w:szCs w:val="20"/>
              </w:rPr>
              <w:tab/>
              <w:t>The purchaser shall promptly notify the supplier in writing of any claims arising under this warranty.</w:t>
            </w:r>
          </w:p>
          <w:p w14:paraId="4115D44B"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15.4</w:t>
            </w:r>
            <w:r w:rsidRPr="00F2598C">
              <w:rPr>
                <w:rFonts w:ascii="Arial" w:hAnsi="Arial" w:cs="Arial"/>
                <w:sz w:val="20"/>
                <w:szCs w:val="20"/>
              </w:rPr>
              <w:tab/>
              <w:t>Upon receipt of such notice, the supplier shall, within the period specified in SCC and with all reasonable speed, repair or replace the defective goods or parts thereof, without costs to the purchaser.</w:t>
            </w:r>
          </w:p>
          <w:p w14:paraId="7D7E1F94"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15.5</w:t>
            </w:r>
            <w:r w:rsidRPr="00F2598C">
              <w:rPr>
                <w:rFonts w:ascii="Arial" w:hAnsi="Arial" w:cs="Arial"/>
                <w:sz w:val="20"/>
                <w:szCs w:val="20"/>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97189F" w:rsidRPr="00F2598C" w14:paraId="3DFC47B5" w14:textId="77777777" w:rsidTr="00E836B5">
        <w:tc>
          <w:tcPr>
            <w:tcW w:w="2448" w:type="dxa"/>
          </w:tcPr>
          <w:p w14:paraId="73C1E0BC"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16.</w:t>
            </w:r>
            <w:r w:rsidRPr="00F2598C">
              <w:rPr>
                <w:rFonts w:ascii="Arial" w:hAnsi="Arial" w:cs="Arial"/>
                <w:b/>
                <w:sz w:val="20"/>
                <w:szCs w:val="20"/>
              </w:rPr>
              <w:tab/>
              <w:t>Payment</w:t>
            </w:r>
          </w:p>
        </w:tc>
        <w:tc>
          <w:tcPr>
            <w:tcW w:w="7087" w:type="dxa"/>
          </w:tcPr>
          <w:p w14:paraId="6FD77EEF"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16.1</w:t>
            </w:r>
            <w:r w:rsidRPr="00F2598C">
              <w:rPr>
                <w:rFonts w:ascii="Arial" w:hAnsi="Arial" w:cs="Arial"/>
                <w:sz w:val="20"/>
                <w:szCs w:val="20"/>
              </w:rPr>
              <w:tab/>
              <w:t>The method and conditions of payment to be made to the supplier under this contract shall be specified in SCC.</w:t>
            </w:r>
          </w:p>
          <w:p w14:paraId="392D93BB"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lastRenderedPageBreak/>
              <w:t>16.2</w:t>
            </w:r>
            <w:r w:rsidRPr="00F2598C">
              <w:rPr>
                <w:rFonts w:ascii="Arial" w:hAnsi="Arial" w:cs="Arial"/>
                <w:sz w:val="20"/>
                <w:szCs w:val="20"/>
              </w:rPr>
              <w:tab/>
              <w:t>The supplier shall furnish the purchaser with an invoice accompanied by a copy of the delivery note and upon fulfilment of other obligations stipulated in the contract.</w:t>
            </w:r>
          </w:p>
          <w:p w14:paraId="24893EFB"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16.3</w:t>
            </w:r>
            <w:r w:rsidRPr="00F2598C">
              <w:rPr>
                <w:rFonts w:ascii="Arial" w:hAnsi="Arial" w:cs="Arial"/>
                <w:sz w:val="20"/>
                <w:szCs w:val="20"/>
              </w:rPr>
              <w:tab/>
              <w:t>Payments shall be made promptly by the purchaser, but in no case later than thirty (30) days after submission of an invoice or claim by the supplier.</w:t>
            </w:r>
          </w:p>
          <w:p w14:paraId="4041F90D"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16.4</w:t>
            </w:r>
            <w:r w:rsidRPr="00F2598C">
              <w:rPr>
                <w:rFonts w:ascii="Arial" w:hAnsi="Arial" w:cs="Arial"/>
                <w:sz w:val="20"/>
                <w:szCs w:val="20"/>
              </w:rPr>
              <w:tab/>
              <w:t>Payment will be made in Rand unless otherwise stipulated in SCC.</w:t>
            </w:r>
          </w:p>
        </w:tc>
      </w:tr>
      <w:tr w:rsidR="0097189F" w:rsidRPr="00F2598C" w14:paraId="7774B409" w14:textId="77777777" w:rsidTr="00E836B5">
        <w:tc>
          <w:tcPr>
            <w:tcW w:w="2448" w:type="dxa"/>
          </w:tcPr>
          <w:p w14:paraId="1257B862"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lastRenderedPageBreak/>
              <w:t>17.  Prices</w:t>
            </w:r>
          </w:p>
        </w:tc>
        <w:tc>
          <w:tcPr>
            <w:tcW w:w="7087" w:type="dxa"/>
          </w:tcPr>
          <w:p w14:paraId="4A4941F8"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17.1</w:t>
            </w:r>
            <w:r w:rsidRPr="00F2598C">
              <w:rPr>
                <w:rFonts w:ascii="Arial" w:hAnsi="Arial" w:cs="Arial"/>
                <w:sz w:val="20"/>
                <w:szCs w:val="20"/>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97189F" w:rsidRPr="00F2598C" w14:paraId="6B32DBD8" w14:textId="77777777" w:rsidTr="00E836B5">
        <w:tc>
          <w:tcPr>
            <w:tcW w:w="2448" w:type="dxa"/>
          </w:tcPr>
          <w:p w14:paraId="532BC184" w14:textId="77777777" w:rsidR="0097189F" w:rsidRPr="00F2598C" w:rsidRDefault="0097189F" w:rsidP="006102F3">
            <w:pPr>
              <w:tabs>
                <w:tab w:val="left" w:pos="450"/>
                <w:tab w:val="left" w:pos="1860"/>
              </w:tabs>
              <w:ind w:left="450" w:hanging="450"/>
              <w:rPr>
                <w:rFonts w:ascii="Arial" w:hAnsi="Arial" w:cs="Arial"/>
                <w:b/>
                <w:sz w:val="20"/>
                <w:szCs w:val="20"/>
              </w:rPr>
            </w:pPr>
            <w:r w:rsidRPr="00F2598C">
              <w:rPr>
                <w:rFonts w:ascii="Arial" w:hAnsi="Arial" w:cs="Arial"/>
                <w:b/>
                <w:sz w:val="20"/>
                <w:szCs w:val="20"/>
              </w:rPr>
              <w:t xml:space="preserve">18. </w:t>
            </w:r>
            <w:r w:rsidRPr="00F2598C">
              <w:rPr>
                <w:rFonts w:ascii="Arial" w:hAnsi="Arial" w:cs="Arial"/>
                <w:b/>
                <w:sz w:val="20"/>
                <w:szCs w:val="20"/>
              </w:rPr>
              <w:tab/>
              <w:t>Contract amendments</w:t>
            </w:r>
          </w:p>
        </w:tc>
        <w:tc>
          <w:tcPr>
            <w:tcW w:w="7087" w:type="dxa"/>
          </w:tcPr>
          <w:p w14:paraId="50ABD5B8"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18.1</w:t>
            </w:r>
            <w:r w:rsidRPr="00F2598C">
              <w:rPr>
                <w:rFonts w:ascii="Arial" w:hAnsi="Arial" w:cs="Arial"/>
                <w:sz w:val="20"/>
                <w:szCs w:val="20"/>
              </w:rPr>
              <w:tab/>
              <w:t>No variation in or modification of the terms of the contract shall be made except by written amendment signed by the parties concerned.</w:t>
            </w:r>
          </w:p>
        </w:tc>
      </w:tr>
      <w:tr w:rsidR="0097189F" w:rsidRPr="00F2598C" w14:paraId="49730E36" w14:textId="77777777" w:rsidTr="00E836B5">
        <w:tc>
          <w:tcPr>
            <w:tcW w:w="2448" w:type="dxa"/>
          </w:tcPr>
          <w:p w14:paraId="1928CBCE"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19.  Assignment</w:t>
            </w:r>
          </w:p>
        </w:tc>
        <w:tc>
          <w:tcPr>
            <w:tcW w:w="7087" w:type="dxa"/>
          </w:tcPr>
          <w:p w14:paraId="4D1F6BB0"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19.1</w:t>
            </w:r>
            <w:r w:rsidRPr="00F2598C">
              <w:rPr>
                <w:rFonts w:ascii="Arial" w:hAnsi="Arial" w:cs="Arial"/>
                <w:sz w:val="20"/>
                <w:szCs w:val="20"/>
              </w:rPr>
              <w:tab/>
              <w:t xml:space="preserve">The supplier shall not assign, in whole or in part, its obligations to perform under the contract, except with the purchaser’s prior written consent. </w:t>
            </w:r>
          </w:p>
        </w:tc>
      </w:tr>
      <w:tr w:rsidR="0097189F" w:rsidRPr="00F2598C" w14:paraId="1FC502E6" w14:textId="77777777" w:rsidTr="00E836B5">
        <w:tc>
          <w:tcPr>
            <w:tcW w:w="2448" w:type="dxa"/>
          </w:tcPr>
          <w:p w14:paraId="5DF50E33" w14:textId="77777777" w:rsidR="0097189F" w:rsidRPr="00F2598C" w:rsidRDefault="0097189F" w:rsidP="006102F3">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20.  Subcontracts</w:t>
            </w:r>
          </w:p>
        </w:tc>
        <w:tc>
          <w:tcPr>
            <w:tcW w:w="7087" w:type="dxa"/>
          </w:tcPr>
          <w:p w14:paraId="1D2E998A"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20.1</w:t>
            </w:r>
            <w:r w:rsidRPr="00F2598C">
              <w:rPr>
                <w:rFonts w:ascii="Arial" w:hAnsi="Arial" w:cs="Arial"/>
                <w:sz w:val="20"/>
                <w:szCs w:val="20"/>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tc>
      </w:tr>
      <w:tr w:rsidR="0097189F" w:rsidRPr="00F2598C" w14:paraId="54BCB360" w14:textId="77777777" w:rsidTr="00E836B5">
        <w:tc>
          <w:tcPr>
            <w:tcW w:w="2448" w:type="dxa"/>
          </w:tcPr>
          <w:p w14:paraId="640CFB22"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21.</w:t>
            </w:r>
            <w:r w:rsidRPr="00F2598C">
              <w:rPr>
                <w:rFonts w:ascii="Arial" w:hAnsi="Arial" w:cs="Arial"/>
                <w:b/>
                <w:sz w:val="20"/>
                <w:szCs w:val="20"/>
              </w:rPr>
              <w:tab/>
              <w:t>Delays in the supplier’s performance</w:t>
            </w:r>
          </w:p>
        </w:tc>
        <w:tc>
          <w:tcPr>
            <w:tcW w:w="7087" w:type="dxa"/>
          </w:tcPr>
          <w:p w14:paraId="610B2F6D"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21.1</w:t>
            </w:r>
            <w:r w:rsidRPr="00F2598C">
              <w:rPr>
                <w:rFonts w:ascii="Arial" w:hAnsi="Arial" w:cs="Arial"/>
                <w:sz w:val="20"/>
                <w:szCs w:val="20"/>
              </w:rPr>
              <w:tab/>
              <w:t>Delivery of the goods and performance of services shall be made by the supplier in accordance with the time schedule prescribed by the purchaser in the contract.</w:t>
            </w:r>
          </w:p>
          <w:p w14:paraId="05274DE8"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21.2</w:t>
            </w:r>
            <w:r w:rsidRPr="00F2598C">
              <w:rPr>
                <w:rFonts w:ascii="Arial" w:hAnsi="Arial" w:cs="Arial"/>
                <w:sz w:val="20"/>
                <w:szCs w:val="20"/>
              </w:rPr>
              <w:tab/>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FE46092"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21.3</w:t>
            </w:r>
            <w:r w:rsidRPr="00F2598C">
              <w:rPr>
                <w:rFonts w:ascii="Arial" w:hAnsi="Arial" w:cs="Arial"/>
                <w:sz w:val="20"/>
                <w:szCs w:val="20"/>
              </w:rPr>
              <w:tab/>
              <w:t>No provision in a contract shall be deemed to prohibit the obtaining of supplies or services from a national department, provincial department, or a local authority.</w:t>
            </w:r>
          </w:p>
          <w:p w14:paraId="0759B016"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21.4</w:t>
            </w:r>
            <w:r w:rsidRPr="00F2598C">
              <w:rPr>
                <w:rFonts w:ascii="Arial" w:hAnsi="Arial" w:cs="Arial"/>
                <w:sz w:val="20"/>
                <w:szCs w:val="20"/>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16C4F6D0" w14:textId="77777777" w:rsidR="00241112" w:rsidRPr="00F2598C" w:rsidRDefault="00241112" w:rsidP="00370847">
            <w:pPr>
              <w:widowControl w:val="0"/>
              <w:numPr>
                <w:ilvl w:val="1"/>
                <w:numId w:val="30"/>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1D3D5398" w14:textId="77777777" w:rsidR="00241112" w:rsidRPr="00F2598C" w:rsidRDefault="00241112" w:rsidP="00241112">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21.6</w:t>
            </w:r>
            <w:r w:rsidRPr="00F2598C">
              <w:rPr>
                <w:rFonts w:ascii="Arial" w:hAnsi="Arial" w:cs="Arial"/>
                <w:sz w:val="20"/>
                <w:szCs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w:t>
            </w:r>
            <w:r w:rsidRPr="00F2598C">
              <w:rPr>
                <w:rFonts w:ascii="Arial" w:hAnsi="Arial" w:cs="Arial"/>
                <w:sz w:val="20"/>
                <w:szCs w:val="20"/>
              </w:rPr>
              <w:lastRenderedPageBreak/>
              <w:t>may be required to complete the contract and without prejudice to his other rights, be entitled to claim damages from the supplier.</w:t>
            </w:r>
          </w:p>
        </w:tc>
      </w:tr>
      <w:tr w:rsidR="0097189F" w:rsidRPr="00F2598C" w14:paraId="043F63EF" w14:textId="77777777" w:rsidTr="00E836B5">
        <w:tc>
          <w:tcPr>
            <w:tcW w:w="2448" w:type="dxa"/>
          </w:tcPr>
          <w:p w14:paraId="663A5CD0"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lastRenderedPageBreak/>
              <w:t>22.</w:t>
            </w:r>
            <w:r w:rsidRPr="00F2598C">
              <w:rPr>
                <w:rFonts w:ascii="Arial" w:hAnsi="Arial" w:cs="Arial"/>
                <w:b/>
                <w:sz w:val="20"/>
                <w:szCs w:val="20"/>
              </w:rPr>
              <w:tab/>
              <w:t>Penalties</w:t>
            </w:r>
          </w:p>
        </w:tc>
        <w:tc>
          <w:tcPr>
            <w:tcW w:w="7087" w:type="dxa"/>
          </w:tcPr>
          <w:p w14:paraId="680789D3" w14:textId="77777777" w:rsidR="0097189F" w:rsidRPr="00F2598C" w:rsidRDefault="0097189F" w:rsidP="00241112">
            <w:pPr>
              <w:tabs>
                <w:tab w:val="left" w:pos="792"/>
              </w:tabs>
              <w:spacing w:after="0" w:line="240" w:lineRule="auto"/>
              <w:ind w:left="792" w:hanging="792"/>
              <w:jc w:val="both"/>
              <w:rPr>
                <w:rFonts w:ascii="Arial" w:hAnsi="Arial" w:cs="Arial"/>
                <w:b/>
                <w:sz w:val="20"/>
                <w:szCs w:val="20"/>
              </w:rPr>
            </w:pPr>
            <w:r w:rsidRPr="00F2598C">
              <w:rPr>
                <w:rFonts w:ascii="Arial" w:hAnsi="Arial" w:cs="Arial"/>
                <w:sz w:val="20"/>
                <w:szCs w:val="20"/>
              </w:rPr>
              <w:t>22.1</w:t>
            </w:r>
            <w:r w:rsidRPr="00F2598C">
              <w:rPr>
                <w:rFonts w:ascii="Arial" w:hAnsi="Arial" w:cs="Arial"/>
                <w:sz w:val="20"/>
                <w:szCs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97189F" w:rsidRPr="00F2598C" w14:paraId="0E83A04C" w14:textId="77777777" w:rsidTr="00E836B5">
        <w:tc>
          <w:tcPr>
            <w:tcW w:w="2448" w:type="dxa"/>
          </w:tcPr>
          <w:p w14:paraId="0EE97A1B"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23.</w:t>
            </w:r>
            <w:r w:rsidRPr="00F2598C">
              <w:rPr>
                <w:rFonts w:ascii="Arial" w:hAnsi="Arial" w:cs="Arial"/>
                <w:b/>
                <w:sz w:val="20"/>
                <w:szCs w:val="20"/>
              </w:rPr>
              <w:tab/>
              <w:t>Termination for default</w:t>
            </w:r>
          </w:p>
        </w:tc>
        <w:tc>
          <w:tcPr>
            <w:tcW w:w="7087" w:type="dxa"/>
          </w:tcPr>
          <w:p w14:paraId="2DFE0CB7"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23.1</w:t>
            </w:r>
            <w:r w:rsidRPr="00F2598C">
              <w:rPr>
                <w:rFonts w:ascii="Arial" w:hAnsi="Arial" w:cs="Arial"/>
                <w:sz w:val="20"/>
                <w:szCs w:val="20"/>
              </w:rPr>
              <w:tab/>
              <w:t>The purchaser, without prejudice to any other remedy for breach of contract, by written notice of default sent to the supplier, may terminate this contract in whole or in part:</w:t>
            </w:r>
          </w:p>
          <w:p w14:paraId="063A9716"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 xml:space="preserve">if the supplier fails to deliver any or all of the goods within the period(s) specified in the contract, or within any extension thereof granted by the purchaser pursuant to GCC Clause 21.2; </w:t>
            </w:r>
          </w:p>
          <w:p w14:paraId="10C2C8DD"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(b)</w:t>
            </w:r>
            <w:r w:rsidRPr="00F2598C">
              <w:rPr>
                <w:rFonts w:ascii="Arial" w:hAnsi="Arial" w:cs="Arial"/>
                <w:sz w:val="20"/>
                <w:szCs w:val="20"/>
              </w:rPr>
              <w:tab/>
              <w:t>if the Supplier fails to perform any other obligation(s) under the contract; or</w:t>
            </w:r>
          </w:p>
          <w:p w14:paraId="1BA07DA9" w14:textId="77777777" w:rsidR="0097189F" w:rsidRPr="00F2598C" w:rsidRDefault="0097189F" w:rsidP="00241112">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(c)</w:t>
            </w:r>
            <w:r w:rsidRPr="00F2598C">
              <w:rPr>
                <w:rFonts w:ascii="Arial" w:hAnsi="Arial" w:cs="Arial"/>
                <w:sz w:val="20"/>
                <w:szCs w:val="20"/>
              </w:rPr>
              <w:tab/>
              <w:t xml:space="preserve">if the supplier, in the judgment of the purchaser, has engaged in corrupt or fraudulent practices in competing for </w:t>
            </w:r>
            <w:r w:rsidRPr="00F2598C">
              <w:rPr>
                <w:rFonts w:ascii="Arial" w:hAnsi="Arial" w:cs="Arial"/>
                <w:sz w:val="20"/>
                <w:szCs w:val="20"/>
              </w:rPr>
              <w:tab/>
              <w:t>or in executing the contract.</w:t>
            </w:r>
          </w:p>
          <w:p w14:paraId="770178C9" w14:textId="77777777" w:rsidR="0097189F" w:rsidRPr="00F2598C" w:rsidRDefault="0097189F" w:rsidP="00241112">
            <w:pPr>
              <w:tabs>
                <w:tab w:val="left" w:pos="792"/>
              </w:tabs>
              <w:spacing w:after="0" w:line="240" w:lineRule="auto"/>
              <w:ind w:left="792" w:hanging="792"/>
              <w:jc w:val="both"/>
              <w:rPr>
                <w:rFonts w:ascii="Arial" w:hAnsi="Arial" w:cs="Arial"/>
                <w:b/>
                <w:sz w:val="20"/>
                <w:szCs w:val="20"/>
              </w:rPr>
            </w:pPr>
            <w:r w:rsidRPr="00F2598C">
              <w:rPr>
                <w:rFonts w:ascii="Arial" w:hAnsi="Arial" w:cs="Arial"/>
                <w:sz w:val="20"/>
                <w:szCs w:val="20"/>
              </w:rPr>
              <w:t>23.2</w:t>
            </w:r>
            <w:r w:rsidRPr="00F2598C">
              <w:rPr>
                <w:rFonts w:ascii="Arial" w:hAnsi="Arial" w:cs="Arial"/>
                <w:sz w:val="20"/>
                <w:szCs w:val="20"/>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97189F" w:rsidRPr="00F2598C" w14:paraId="06002EA6" w14:textId="77777777" w:rsidTr="00E836B5">
        <w:tc>
          <w:tcPr>
            <w:tcW w:w="2448" w:type="dxa"/>
          </w:tcPr>
          <w:p w14:paraId="6AA93F06"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24.</w:t>
            </w:r>
            <w:r w:rsidRPr="00F2598C">
              <w:rPr>
                <w:rFonts w:ascii="Arial" w:hAnsi="Arial" w:cs="Arial"/>
                <w:b/>
                <w:sz w:val="20"/>
                <w:szCs w:val="20"/>
              </w:rPr>
              <w:tab/>
              <w:t>Anti-dumping and countervailing duties and rights</w:t>
            </w:r>
          </w:p>
          <w:p w14:paraId="79E3CAF4"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p w14:paraId="32EDE38F"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tc>
        <w:tc>
          <w:tcPr>
            <w:tcW w:w="7087" w:type="dxa"/>
          </w:tcPr>
          <w:p w14:paraId="6B3FB498" w14:textId="77777777" w:rsidR="0097189F" w:rsidRPr="00F2598C" w:rsidRDefault="0097189F" w:rsidP="00370847">
            <w:pPr>
              <w:widowControl w:val="0"/>
              <w:numPr>
                <w:ilvl w:val="1"/>
                <w:numId w:val="35"/>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bidder to the State or the State may deduct such amounts from moneys (if any) which may otherwise be due to the bidder in regard to supplies or services which he delivered or rendered, or is to deliver or render in terms of the contract or any other contract or any other amount which may be due to him </w:t>
            </w:r>
          </w:p>
        </w:tc>
      </w:tr>
      <w:tr w:rsidR="0097189F" w:rsidRPr="00F2598C" w14:paraId="7F0D0323" w14:textId="77777777" w:rsidTr="00E836B5">
        <w:tc>
          <w:tcPr>
            <w:tcW w:w="2448" w:type="dxa"/>
          </w:tcPr>
          <w:p w14:paraId="500A3A7F"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25.</w:t>
            </w:r>
            <w:r w:rsidRPr="00F2598C">
              <w:rPr>
                <w:rFonts w:ascii="Arial" w:hAnsi="Arial" w:cs="Arial"/>
                <w:b/>
                <w:sz w:val="20"/>
                <w:szCs w:val="20"/>
              </w:rPr>
              <w:tab/>
              <w:t>Force Majeure</w:t>
            </w:r>
          </w:p>
        </w:tc>
        <w:tc>
          <w:tcPr>
            <w:tcW w:w="7087" w:type="dxa"/>
          </w:tcPr>
          <w:p w14:paraId="3372E9B6"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25.1</w:t>
            </w:r>
            <w:r w:rsidRPr="00F2598C">
              <w:rPr>
                <w:rFonts w:ascii="Arial" w:hAnsi="Arial" w:cs="Arial"/>
                <w:sz w:val="20"/>
                <w:szCs w:val="20"/>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5A7CC135" w14:textId="77777777" w:rsidR="0097189F" w:rsidRPr="00F2598C" w:rsidRDefault="0097189F" w:rsidP="00241112">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25.2</w:t>
            </w:r>
            <w:r w:rsidRPr="00F2598C">
              <w:rPr>
                <w:rFonts w:ascii="Arial" w:hAnsi="Arial" w:cs="Arial"/>
                <w:sz w:val="20"/>
                <w:szCs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w:t>
            </w:r>
            <w:r w:rsidRPr="00F2598C">
              <w:rPr>
                <w:rFonts w:ascii="Arial" w:hAnsi="Arial" w:cs="Arial"/>
                <w:sz w:val="20"/>
                <w:szCs w:val="20"/>
              </w:rPr>
              <w:lastRenderedPageBreak/>
              <w:t>reasonably practical, and shall seek all reasonable alternative means for performance not prevented by the force majeure event.</w:t>
            </w:r>
          </w:p>
        </w:tc>
      </w:tr>
      <w:tr w:rsidR="0097189F" w:rsidRPr="00F2598C" w14:paraId="79287D23" w14:textId="77777777" w:rsidTr="00E836B5">
        <w:tc>
          <w:tcPr>
            <w:tcW w:w="2448" w:type="dxa"/>
          </w:tcPr>
          <w:p w14:paraId="313E63B5"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lastRenderedPageBreak/>
              <w:t>26.</w:t>
            </w:r>
            <w:r w:rsidRPr="00F2598C">
              <w:rPr>
                <w:rFonts w:ascii="Arial" w:hAnsi="Arial" w:cs="Arial"/>
                <w:b/>
                <w:sz w:val="20"/>
                <w:szCs w:val="20"/>
              </w:rPr>
              <w:tab/>
              <w:t>Termination for insolvency</w:t>
            </w:r>
          </w:p>
        </w:tc>
        <w:tc>
          <w:tcPr>
            <w:tcW w:w="7087" w:type="dxa"/>
          </w:tcPr>
          <w:p w14:paraId="4183D252" w14:textId="77777777" w:rsidR="0097189F" w:rsidRPr="00F2598C" w:rsidRDefault="0097189F" w:rsidP="00241112">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26.1</w:t>
            </w:r>
            <w:r w:rsidRPr="00F2598C">
              <w:rPr>
                <w:rFonts w:ascii="Arial" w:hAnsi="Arial" w:cs="Arial"/>
                <w:sz w:val="20"/>
                <w:szCs w:val="20"/>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97189F" w:rsidRPr="00F2598C" w14:paraId="27AB9FD6" w14:textId="77777777" w:rsidTr="00E836B5">
        <w:trPr>
          <w:trHeight w:val="1134"/>
        </w:trPr>
        <w:tc>
          <w:tcPr>
            <w:tcW w:w="2448" w:type="dxa"/>
          </w:tcPr>
          <w:p w14:paraId="21559064"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27.</w:t>
            </w:r>
            <w:r w:rsidRPr="00F2598C">
              <w:rPr>
                <w:rFonts w:ascii="Arial" w:hAnsi="Arial" w:cs="Arial"/>
                <w:b/>
                <w:sz w:val="20"/>
                <w:szCs w:val="20"/>
              </w:rPr>
              <w:tab/>
              <w:t>Settlement of Disputes</w:t>
            </w:r>
          </w:p>
          <w:p w14:paraId="6A911CB9"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p w14:paraId="5C07E196"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p w14:paraId="3566256A"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p w14:paraId="2AB618E5"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p w14:paraId="26E5C450"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p w14:paraId="57A8F09A"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p w14:paraId="07231EFD"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p w14:paraId="6968779F"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p>
        </w:tc>
        <w:tc>
          <w:tcPr>
            <w:tcW w:w="7087" w:type="dxa"/>
          </w:tcPr>
          <w:p w14:paraId="67C1F2F0"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27.1</w:t>
            </w:r>
            <w:r w:rsidRPr="00F2598C">
              <w:rPr>
                <w:rFonts w:ascii="Arial" w:hAnsi="Arial" w:cs="Arial"/>
                <w:sz w:val="20"/>
                <w:szCs w:val="20"/>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1691DBC6"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27.2</w:t>
            </w:r>
            <w:r w:rsidRPr="00F2598C">
              <w:rPr>
                <w:rFonts w:ascii="Arial" w:hAnsi="Arial" w:cs="Arial"/>
                <w:sz w:val="20"/>
                <w:szCs w:val="20"/>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4A8F4B2"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27.3</w:t>
            </w:r>
            <w:r w:rsidRPr="00F2598C">
              <w:rPr>
                <w:rFonts w:ascii="Arial" w:hAnsi="Arial" w:cs="Arial"/>
                <w:sz w:val="20"/>
                <w:szCs w:val="20"/>
              </w:rPr>
              <w:tab/>
              <w:t>Should it not be possible to settle a dispute by means of mediation, it may be settled in a South African court of law.</w:t>
            </w:r>
          </w:p>
          <w:p w14:paraId="10C05298" w14:textId="77777777" w:rsidR="0097189F" w:rsidRPr="00F2598C" w:rsidRDefault="0097189F" w:rsidP="00370847">
            <w:pPr>
              <w:widowControl w:val="0"/>
              <w:numPr>
                <w:ilvl w:val="1"/>
                <w:numId w:val="32"/>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Mediation proceedings shall be conducted in accordance with the rules of procedure specified in the SCC.</w:t>
            </w:r>
          </w:p>
          <w:p w14:paraId="3D2D437F"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27.5</w:t>
            </w:r>
            <w:r w:rsidRPr="00F2598C">
              <w:rPr>
                <w:rFonts w:ascii="Arial" w:hAnsi="Arial" w:cs="Arial"/>
                <w:sz w:val="20"/>
                <w:szCs w:val="20"/>
              </w:rPr>
              <w:tab/>
              <w:t xml:space="preserve">Notwithstanding any reference to mediation and/or court proceedings herein, </w:t>
            </w:r>
          </w:p>
          <w:p w14:paraId="0C833469" w14:textId="77777777" w:rsidR="0097189F" w:rsidRPr="00F2598C" w:rsidRDefault="0097189F" w:rsidP="0097189F">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the parties shall continue to perform their respective obligations under the contract unless they otherwise agree; and</w:t>
            </w:r>
          </w:p>
          <w:p w14:paraId="207E4862" w14:textId="77777777" w:rsidR="0097189F" w:rsidRPr="00F2598C" w:rsidRDefault="0097189F" w:rsidP="00241112">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 xml:space="preserve">(b) </w:t>
            </w:r>
            <w:r w:rsidRPr="00F2598C">
              <w:rPr>
                <w:rFonts w:ascii="Arial" w:hAnsi="Arial" w:cs="Arial"/>
                <w:sz w:val="20"/>
                <w:szCs w:val="20"/>
              </w:rPr>
              <w:tab/>
              <w:t>the purchaser shall pay the supplier any monies due the supplier.</w:t>
            </w:r>
          </w:p>
        </w:tc>
      </w:tr>
      <w:tr w:rsidR="0097189F" w:rsidRPr="00F2598C" w14:paraId="443D5B4F" w14:textId="77777777" w:rsidTr="00E836B5">
        <w:trPr>
          <w:cantSplit/>
          <w:trHeight w:val="1134"/>
        </w:trPr>
        <w:tc>
          <w:tcPr>
            <w:tcW w:w="2448" w:type="dxa"/>
          </w:tcPr>
          <w:p w14:paraId="7E1F8C1C"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28.</w:t>
            </w:r>
            <w:r w:rsidRPr="00F2598C">
              <w:rPr>
                <w:rFonts w:ascii="Arial" w:hAnsi="Arial" w:cs="Arial"/>
                <w:b/>
                <w:sz w:val="20"/>
                <w:szCs w:val="20"/>
              </w:rPr>
              <w:tab/>
              <w:t>Limitation of liability</w:t>
            </w:r>
          </w:p>
        </w:tc>
        <w:tc>
          <w:tcPr>
            <w:tcW w:w="7087" w:type="dxa"/>
          </w:tcPr>
          <w:p w14:paraId="1B4F174B" w14:textId="77777777" w:rsidR="0097189F" w:rsidRPr="00F2598C" w:rsidRDefault="0097189F" w:rsidP="00241112">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28.1</w:t>
            </w:r>
            <w:r w:rsidRPr="00F2598C">
              <w:rPr>
                <w:rFonts w:ascii="Arial" w:hAnsi="Arial" w:cs="Arial"/>
                <w:sz w:val="20"/>
                <w:szCs w:val="20"/>
              </w:rPr>
              <w:tab/>
              <w:t>Except in cases of criminal negligence or wilful misconduct, and in the case of infringement pursuant to Clause 6;(a)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the aggregate liability of the supplier to the purchaser, whether under the contract, in tort or otherwise, shall not exceed the total contract price, provided that this limitation shall not apply to the cost of repairing or replacing defective equipment.</w:t>
            </w:r>
          </w:p>
        </w:tc>
      </w:tr>
      <w:tr w:rsidR="0097189F" w:rsidRPr="00F2598C" w14:paraId="52046864" w14:textId="77777777" w:rsidTr="00E836B5">
        <w:tc>
          <w:tcPr>
            <w:tcW w:w="2448" w:type="dxa"/>
          </w:tcPr>
          <w:p w14:paraId="00E4AEFC" w14:textId="77777777" w:rsidR="0097189F" w:rsidRPr="00F2598C" w:rsidRDefault="0097189F" w:rsidP="0097189F">
            <w:pPr>
              <w:tabs>
                <w:tab w:val="left" w:pos="450"/>
                <w:tab w:val="left" w:pos="1860"/>
              </w:tabs>
              <w:spacing w:after="0" w:line="240" w:lineRule="auto"/>
              <w:ind w:left="450" w:hanging="450"/>
              <w:rPr>
                <w:rFonts w:ascii="Arial" w:hAnsi="Arial" w:cs="Arial"/>
                <w:b/>
                <w:sz w:val="20"/>
                <w:szCs w:val="20"/>
              </w:rPr>
            </w:pPr>
            <w:r w:rsidRPr="00F2598C">
              <w:rPr>
                <w:rFonts w:ascii="Arial" w:hAnsi="Arial" w:cs="Arial"/>
                <w:b/>
                <w:sz w:val="20"/>
                <w:szCs w:val="20"/>
              </w:rPr>
              <w:t>29.</w:t>
            </w:r>
            <w:r w:rsidRPr="00F2598C">
              <w:rPr>
                <w:rFonts w:ascii="Arial" w:hAnsi="Arial" w:cs="Arial"/>
                <w:b/>
                <w:sz w:val="20"/>
                <w:szCs w:val="20"/>
              </w:rPr>
              <w:tab/>
              <w:t>Governing language</w:t>
            </w:r>
          </w:p>
        </w:tc>
        <w:tc>
          <w:tcPr>
            <w:tcW w:w="7087" w:type="dxa"/>
          </w:tcPr>
          <w:p w14:paraId="60199F62" w14:textId="77777777" w:rsidR="0097189F" w:rsidRPr="00F2598C" w:rsidRDefault="0097189F" w:rsidP="00241112">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29.1</w:t>
            </w:r>
            <w:r w:rsidRPr="00F2598C">
              <w:rPr>
                <w:rFonts w:ascii="Arial" w:hAnsi="Arial" w:cs="Arial"/>
                <w:sz w:val="20"/>
                <w:szCs w:val="20"/>
              </w:rPr>
              <w:tab/>
              <w:t>The contract shall be written in English. All correspondence and other documents pertaining to the contract that is exchanged by the parties shall also be written in English.</w:t>
            </w:r>
          </w:p>
        </w:tc>
      </w:tr>
      <w:tr w:rsidR="0097189F" w:rsidRPr="00F2598C" w14:paraId="4F6426B6" w14:textId="77777777" w:rsidTr="00E836B5">
        <w:tc>
          <w:tcPr>
            <w:tcW w:w="2448" w:type="dxa"/>
          </w:tcPr>
          <w:p w14:paraId="0E2597F4"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30.</w:t>
            </w:r>
            <w:r w:rsidRPr="00F2598C">
              <w:rPr>
                <w:rFonts w:ascii="Arial" w:hAnsi="Arial" w:cs="Arial"/>
                <w:b/>
                <w:sz w:val="20"/>
                <w:szCs w:val="20"/>
              </w:rPr>
              <w:tab/>
              <w:t>Applicable law</w:t>
            </w:r>
          </w:p>
        </w:tc>
        <w:tc>
          <w:tcPr>
            <w:tcW w:w="7087" w:type="dxa"/>
          </w:tcPr>
          <w:p w14:paraId="53431407" w14:textId="77777777" w:rsidR="0097189F" w:rsidRPr="00F2598C" w:rsidRDefault="0097189F" w:rsidP="00241112">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30.1</w:t>
            </w:r>
            <w:r w:rsidRPr="00F2598C">
              <w:rPr>
                <w:rFonts w:ascii="Arial" w:hAnsi="Arial" w:cs="Arial"/>
                <w:sz w:val="20"/>
                <w:szCs w:val="20"/>
              </w:rPr>
              <w:tab/>
              <w:t>The contract shall be interpreted in accordance with South African laws, unless otherwise specified in SCC.</w:t>
            </w:r>
          </w:p>
        </w:tc>
      </w:tr>
      <w:tr w:rsidR="0097189F" w:rsidRPr="00F2598C" w14:paraId="269F1DA0" w14:textId="77777777" w:rsidTr="00E836B5">
        <w:tc>
          <w:tcPr>
            <w:tcW w:w="2448" w:type="dxa"/>
          </w:tcPr>
          <w:p w14:paraId="502DE99C"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31.</w:t>
            </w:r>
            <w:r w:rsidRPr="00F2598C">
              <w:rPr>
                <w:rFonts w:ascii="Arial" w:hAnsi="Arial" w:cs="Arial"/>
                <w:b/>
                <w:sz w:val="20"/>
                <w:szCs w:val="20"/>
              </w:rPr>
              <w:tab/>
              <w:t>Notices</w:t>
            </w:r>
          </w:p>
        </w:tc>
        <w:tc>
          <w:tcPr>
            <w:tcW w:w="7087" w:type="dxa"/>
          </w:tcPr>
          <w:p w14:paraId="0C67E92E" w14:textId="77777777" w:rsidR="0097189F" w:rsidRPr="00F2598C" w:rsidRDefault="0097189F" w:rsidP="00370847">
            <w:pPr>
              <w:widowControl w:val="0"/>
              <w:numPr>
                <w:ilvl w:val="1"/>
                <w:numId w:val="31"/>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09694595" w14:textId="77777777" w:rsidR="0097189F" w:rsidRPr="00F2598C" w:rsidRDefault="0097189F" w:rsidP="00370847">
            <w:pPr>
              <w:pStyle w:val="BodyTextIndent"/>
              <w:numPr>
                <w:ilvl w:val="1"/>
                <w:numId w:val="31"/>
              </w:numPr>
              <w:tabs>
                <w:tab w:val="clear" w:pos="540"/>
                <w:tab w:val="left" w:pos="792"/>
              </w:tabs>
              <w:spacing w:after="0" w:line="240" w:lineRule="auto"/>
              <w:ind w:left="792" w:hanging="792"/>
              <w:rPr>
                <w:rFonts w:ascii="Arial" w:hAnsi="Arial" w:cs="Arial"/>
                <w:sz w:val="20"/>
                <w:szCs w:val="20"/>
              </w:rPr>
            </w:pPr>
            <w:r w:rsidRPr="00F2598C">
              <w:rPr>
                <w:rFonts w:ascii="Arial" w:hAnsi="Arial" w:cs="Arial"/>
                <w:sz w:val="20"/>
                <w:szCs w:val="20"/>
              </w:rPr>
              <w:t>The time mentioned in the contract documents for performing any act after such aforesaid notice has been given, shall be reckoned from the date of posting of such notice.</w:t>
            </w:r>
          </w:p>
        </w:tc>
      </w:tr>
      <w:tr w:rsidR="0097189F" w:rsidRPr="00F2598C" w14:paraId="7BD5133B" w14:textId="77777777" w:rsidTr="00E836B5">
        <w:trPr>
          <w:trHeight w:val="602"/>
        </w:trPr>
        <w:tc>
          <w:tcPr>
            <w:tcW w:w="2448" w:type="dxa"/>
          </w:tcPr>
          <w:p w14:paraId="41405B51"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lastRenderedPageBreak/>
              <w:t>32.</w:t>
            </w:r>
            <w:r w:rsidRPr="00F2598C">
              <w:rPr>
                <w:rFonts w:ascii="Arial" w:hAnsi="Arial" w:cs="Arial"/>
                <w:b/>
                <w:sz w:val="20"/>
                <w:szCs w:val="20"/>
              </w:rPr>
              <w:tab/>
              <w:t>Taxes and duties</w:t>
            </w:r>
          </w:p>
        </w:tc>
        <w:tc>
          <w:tcPr>
            <w:tcW w:w="7087" w:type="dxa"/>
          </w:tcPr>
          <w:p w14:paraId="5CFC043F"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32.1</w:t>
            </w:r>
            <w:r w:rsidRPr="00F2598C">
              <w:rPr>
                <w:rFonts w:ascii="Arial" w:hAnsi="Arial" w:cs="Arial"/>
                <w:sz w:val="20"/>
                <w:szCs w:val="20"/>
              </w:rPr>
              <w:tab/>
              <w:t>A foreign supplier shall be entirely responsible for all taxes, stamp duties, license fees, and other such levies imposed outside the purchaser’s country.</w:t>
            </w:r>
          </w:p>
          <w:p w14:paraId="4B3BCC36" w14:textId="77777777" w:rsidR="0097189F" w:rsidRPr="00F2598C" w:rsidRDefault="0097189F" w:rsidP="0097189F">
            <w:pPr>
              <w:tabs>
                <w:tab w:val="left" w:pos="682"/>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32.2</w:t>
            </w:r>
            <w:r w:rsidRPr="00F2598C">
              <w:rPr>
                <w:rFonts w:ascii="Arial" w:hAnsi="Arial" w:cs="Arial"/>
                <w:sz w:val="20"/>
                <w:szCs w:val="20"/>
              </w:rPr>
              <w:tab/>
              <w:t>A local supplier shall be entirely responsible for all taxes, duties, license fees, etc., incurred until delivery of the contracted goods to the purchaser.</w:t>
            </w:r>
          </w:p>
          <w:p w14:paraId="50161FF6" w14:textId="77777777" w:rsidR="0097189F" w:rsidRPr="00F2598C" w:rsidRDefault="0097189F" w:rsidP="00241112">
            <w:pPr>
              <w:tabs>
                <w:tab w:val="left" w:pos="682"/>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32.3</w:t>
            </w:r>
            <w:r w:rsidRPr="00F2598C">
              <w:rPr>
                <w:rFonts w:ascii="Arial" w:hAnsi="Arial" w:cs="Arial"/>
                <w:sz w:val="20"/>
                <w:szCs w:val="20"/>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tc>
      </w:tr>
      <w:tr w:rsidR="0097189F" w:rsidRPr="00F2598C" w14:paraId="280F2A5C" w14:textId="77777777" w:rsidTr="00E836B5">
        <w:tc>
          <w:tcPr>
            <w:tcW w:w="2448" w:type="dxa"/>
          </w:tcPr>
          <w:p w14:paraId="384FA9BB" w14:textId="77777777" w:rsidR="0097189F" w:rsidRPr="00F2598C" w:rsidRDefault="0097189F" w:rsidP="0097189F">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33.</w:t>
            </w:r>
            <w:r w:rsidRPr="00F2598C">
              <w:rPr>
                <w:rFonts w:ascii="Arial" w:hAnsi="Arial" w:cs="Arial"/>
                <w:sz w:val="20"/>
                <w:szCs w:val="20"/>
              </w:rPr>
              <w:tab/>
            </w:r>
            <w:r w:rsidRPr="00F2598C">
              <w:rPr>
                <w:rFonts w:ascii="Arial" w:hAnsi="Arial" w:cs="Arial"/>
                <w:b/>
                <w:sz w:val="20"/>
                <w:szCs w:val="20"/>
              </w:rPr>
              <w:t>National Industrial Participation (NIP) Programme</w:t>
            </w:r>
          </w:p>
        </w:tc>
        <w:tc>
          <w:tcPr>
            <w:tcW w:w="7087" w:type="dxa"/>
          </w:tcPr>
          <w:p w14:paraId="632F48F7" w14:textId="77777777" w:rsidR="0097189F" w:rsidRPr="00F2598C" w:rsidRDefault="0097189F" w:rsidP="0097189F">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33.1</w:t>
            </w:r>
            <w:r w:rsidRPr="00F2598C">
              <w:rPr>
                <w:rFonts w:ascii="Arial" w:hAnsi="Arial" w:cs="Arial"/>
                <w:b/>
                <w:sz w:val="20"/>
                <w:szCs w:val="20"/>
              </w:rPr>
              <w:tab/>
            </w:r>
            <w:r w:rsidRPr="00F2598C">
              <w:rPr>
                <w:rFonts w:ascii="Arial" w:hAnsi="Arial" w:cs="Arial"/>
                <w:sz w:val="20"/>
                <w:szCs w:val="20"/>
              </w:rPr>
              <w:t>The NIP Programme administered by the Department of Trade and Industry shall be applicable to all contracts that are subject to the NIP obligation.</w:t>
            </w:r>
          </w:p>
        </w:tc>
      </w:tr>
      <w:tr w:rsidR="0040346B" w:rsidRPr="00062AC9" w14:paraId="32B9A83B" w14:textId="77777777" w:rsidTr="00E836B5">
        <w:trPr>
          <w:trHeight w:val="4328"/>
        </w:trPr>
        <w:tc>
          <w:tcPr>
            <w:tcW w:w="2448" w:type="dxa"/>
          </w:tcPr>
          <w:p w14:paraId="68D8E436" w14:textId="77777777" w:rsidR="0040346B" w:rsidRPr="00062AC9" w:rsidRDefault="00B21EBE" w:rsidP="0097189F">
            <w:pPr>
              <w:tabs>
                <w:tab w:val="left" w:pos="450"/>
                <w:tab w:val="left" w:pos="1860"/>
              </w:tabs>
              <w:spacing w:after="0" w:line="240" w:lineRule="auto"/>
              <w:ind w:left="450" w:hanging="450"/>
              <w:jc w:val="both"/>
              <w:rPr>
                <w:rFonts w:ascii="Arial" w:hAnsi="Arial" w:cs="Arial"/>
                <w:b/>
                <w:sz w:val="20"/>
                <w:szCs w:val="20"/>
              </w:rPr>
            </w:pPr>
            <w:r w:rsidRPr="00062AC9">
              <w:rPr>
                <w:rFonts w:ascii="Arial" w:hAnsi="Arial" w:cs="Arial"/>
                <w:b/>
                <w:sz w:val="20"/>
                <w:szCs w:val="20"/>
              </w:rPr>
              <w:t>34.</w:t>
            </w:r>
            <w:r w:rsidRPr="00062AC9">
              <w:rPr>
                <w:rFonts w:ascii="Arial" w:hAnsi="Arial" w:cs="Arial"/>
                <w:b/>
                <w:sz w:val="20"/>
                <w:szCs w:val="20"/>
              </w:rPr>
              <w:tab/>
              <w:t>Prohibition of Restrictive practices</w:t>
            </w:r>
          </w:p>
        </w:tc>
        <w:tc>
          <w:tcPr>
            <w:tcW w:w="7087" w:type="dxa"/>
          </w:tcPr>
          <w:p w14:paraId="63B7CED2" w14:textId="77777777" w:rsidR="00B21EBE" w:rsidRPr="00062AC9" w:rsidRDefault="00B21EBE" w:rsidP="00B21EBE">
            <w:pPr>
              <w:tabs>
                <w:tab w:val="left" w:pos="792"/>
              </w:tabs>
              <w:spacing w:after="0" w:line="240" w:lineRule="auto"/>
              <w:ind w:left="792" w:hanging="810"/>
              <w:jc w:val="both"/>
              <w:rPr>
                <w:rFonts w:ascii="Arial" w:hAnsi="Arial" w:cs="Arial"/>
                <w:sz w:val="20"/>
                <w:szCs w:val="20"/>
              </w:rPr>
            </w:pPr>
            <w:r w:rsidRPr="00F2598C">
              <w:rPr>
                <w:rFonts w:ascii="Arial" w:hAnsi="Arial" w:cs="Arial"/>
                <w:sz w:val="20"/>
                <w:szCs w:val="20"/>
              </w:rPr>
              <w:t>3</w:t>
            </w:r>
            <w:r>
              <w:rPr>
                <w:rFonts w:ascii="Arial" w:hAnsi="Arial" w:cs="Arial"/>
                <w:sz w:val="20"/>
                <w:szCs w:val="20"/>
              </w:rPr>
              <w:t>4</w:t>
            </w:r>
            <w:r w:rsidRPr="00F2598C">
              <w:rPr>
                <w:rFonts w:ascii="Arial" w:hAnsi="Arial" w:cs="Arial"/>
                <w:sz w:val="20"/>
                <w:szCs w:val="20"/>
              </w:rPr>
              <w:t>.1</w:t>
            </w:r>
            <w:r w:rsidRPr="00F2598C">
              <w:rPr>
                <w:rFonts w:ascii="Arial" w:hAnsi="Arial" w:cs="Arial"/>
                <w:sz w:val="20"/>
                <w:szCs w:val="20"/>
              </w:rPr>
              <w:tab/>
            </w:r>
            <w:r w:rsidRPr="00062AC9">
              <w:rPr>
                <w:rFonts w:ascii="Arial" w:hAnsi="Arial" w:cs="Arial"/>
                <w:sz w:val="20"/>
                <w:szCs w:val="20"/>
              </w:rPr>
              <w:t>In terms of Section 4 (1) (b) (iii) of the Competition Act No.89 of 1998, as amended, and agreement between, or concerted practice by, firms, or a decision by an association of firms, is prohibited if it is between parties in a horizontal relationship and if a bidder (s) is /are or a contractor (s) was/were involved in collusive bidding (or bid rigging).</w:t>
            </w:r>
          </w:p>
          <w:p w14:paraId="1D863B03" w14:textId="77777777" w:rsidR="00B21EBE" w:rsidRPr="00F2598C" w:rsidRDefault="00B21EBE" w:rsidP="00B21EBE">
            <w:pPr>
              <w:tabs>
                <w:tab w:val="left" w:pos="682"/>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w:t>
            </w:r>
            <w:r>
              <w:rPr>
                <w:rFonts w:ascii="Arial" w:hAnsi="Arial" w:cs="Arial"/>
                <w:sz w:val="20"/>
                <w:szCs w:val="20"/>
              </w:rPr>
              <w:t>4</w:t>
            </w:r>
            <w:r w:rsidRPr="00F2598C">
              <w:rPr>
                <w:rFonts w:ascii="Arial" w:hAnsi="Arial" w:cs="Arial"/>
                <w:sz w:val="20"/>
                <w:szCs w:val="20"/>
              </w:rPr>
              <w:t>.2</w:t>
            </w:r>
            <w:r w:rsidRPr="00F2598C">
              <w:rPr>
                <w:rFonts w:ascii="Arial" w:hAnsi="Arial" w:cs="Arial"/>
                <w:sz w:val="20"/>
                <w:szCs w:val="20"/>
              </w:rPr>
              <w:tab/>
            </w:r>
            <w:r>
              <w:rPr>
                <w:rFonts w:ascii="Arial" w:hAnsi="Arial" w:cs="Arial"/>
                <w:sz w:val="20"/>
                <w:szCs w:val="20"/>
              </w:rPr>
              <w:t xml:space="preserve">  </w:t>
            </w:r>
            <w:r w:rsidRPr="0040346B">
              <w:rPr>
                <w:rFonts w:ascii="Arial" w:hAnsi="Arial" w:cs="Arial"/>
                <w:sz w:val="20"/>
                <w:szCs w:val="20"/>
              </w:rPr>
              <w:t>If a bidder(s) or contractor(s), based on reasonable grounds or evidence obtained by the purchaser, has/have engaged in the restrictive practice referred to above, the purchaser may refer the matter to the Competition Commission for investigation and possible imposition of administrative penalties as contemplated in the Competition Act No.89 of 1998</w:t>
            </w:r>
            <w:r w:rsidRPr="00F2598C">
              <w:rPr>
                <w:rFonts w:ascii="Arial" w:hAnsi="Arial" w:cs="Arial"/>
                <w:sz w:val="20"/>
                <w:szCs w:val="20"/>
              </w:rPr>
              <w:t>.</w:t>
            </w:r>
          </w:p>
          <w:p w14:paraId="4192AB12" w14:textId="77777777" w:rsidR="0040346B" w:rsidRPr="00062AC9" w:rsidRDefault="00B21EBE" w:rsidP="00B21EBE">
            <w:pPr>
              <w:tabs>
                <w:tab w:val="left" w:pos="792"/>
              </w:tabs>
              <w:spacing w:after="0" w:line="240" w:lineRule="auto"/>
              <w:ind w:left="792" w:hanging="810"/>
              <w:jc w:val="both"/>
              <w:rPr>
                <w:rFonts w:ascii="Arial" w:hAnsi="Arial" w:cs="Arial"/>
                <w:sz w:val="20"/>
                <w:szCs w:val="20"/>
              </w:rPr>
            </w:pPr>
            <w:r>
              <w:rPr>
                <w:rFonts w:ascii="Arial" w:hAnsi="Arial" w:cs="Arial"/>
                <w:sz w:val="20"/>
                <w:szCs w:val="20"/>
              </w:rPr>
              <w:t>34</w:t>
            </w:r>
            <w:r w:rsidRPr="00F2598C">
              <w:rPr>
                <w:rFonts w:ascii="Arial" w:hAnsi="Arial" w:cs="Arial"/>
                <w:sz w:val="20"/>
                <w:szCs w:val="20"/>
              </w:rPr>
              <w:t>.3</w:t>
            </w:r>
            <w:r w:rsidRPr="00F2598C">
              <w:rPr>
                <w:rFonts w:ascii="Arial" w:hAnsi="Arial" w:cs="Arial"/>
                <w:sz w:val="20"/>
                <w:szCs w:val="20"/>
              </w:rPr>
              <w:tab/>
            </w:r>
            <w:r w:rsidRPr="0040346B">
              <w:rPr>
                <w:rFonts w:ascii="Arial" w:hAnsi="Arial" w:cs="Arial"/>
                <w:sz w:val="20"/>
                <w:szCs w:val="20"/>
              </w:rPr>
              <w:t>If a bidder(s) or contractor(s), has/have been found guilty by the Competition Commission of the restrictive practice referred to above, the purchaser may, in addition and without prejudice to any other remedy provided for, invalidate the bid(s) for such item(s) offered, and/or terminate the contract in whole or part, and/or restrict the bidder(s) or contractor (s) from conducting business with the public sector for a period not exceeding ten (10) years and/or claim damages from the bidder(s) or contractor(s) concerned.</w:t>
            </w:r>
            <w:bookmarkStart w:id="794" w:name="_GoBack"/>
            <w:bookmarkEnd w:id="794"/>
          </w:p>
        </w:tc>
      </w:tr>
    </w:tbl>
    <w:p w14:paraId="1777BF58" w14:textId="77777777" w:rsidR="00990BDE" w:rsidRDefault="00990BDE" w:rsidP="0097189F">
      <w:pPr>
        <w:tabs>
          <w:tab w:val="left" w:pos="900"/>
          <w:tab w:val="left" w:pos="2250"/>
          <w:tab w:val="right" w:pos="9752"/>
        </w:tabs>
        <w:spacing w:after="0" w:line="240" w:lineRule="auto"/>
        <w:jc w:val="both"/>
        <w:rPr>
          <w:rFonts w:ascii="Arial" w:hAnsi="Arial" w:cs="Arial"/>
          <w:sz w:val="20"/>
          <w:szCs w:val="20"/>
          <w:lang w:val="en-GB"/>
        </w:rPr>
      </w:pPr>
    </w:p>
    <w:p w14:paraId="12A30E5E" w14:textId="7BA660A5" w:rsidR="007E02A3" w:rsidRPr="002D6A8F" w:rsidRDefault="007E02A3" w:rsidP="002D6A8F">
      <w:pPr>
        <w:rPr>
          <w:rFonts w:ascii="Arial" w:hAnsi="Arial" w:cs="Arial"/>
          <w:sz w:val="20"/>
          <w:szCs w:val="20"/>
          <w:lang w:val="en-GB"/>
        </w:rPr>
      </w:pPr>
    </w:p>
    <w:p w14:paraId="146AE40C" w14:textId="77777777" w:rsidR="007E02A3" w:rsidRDefault="007E02A3" w:rsidP="007E02A3">
      <w:pPr>
        <w:pStyle w:val="Title"/>
        <w:spacing w:before="0" w:after="0"/>
        <w:jc w:val="center"/>
        <w:rPr>
          <w:rFonts w:cs="Arial"/>
          <w:sz w:val="24"/>
          <w:szCs w:val="24"/>
          <w:u w:val="single"/>
        </w:rPr>
      </w:pPr>
    </w:p>
    <w:p w14:paraId="63BB672A" w14:textId="77777777" w:rsidR="007E02A3" w:rsidRDefault="007E02A3" w:rsidP="007E02A3">
      <w:pPr>
        <w:pStyle w:val="Title"/>
        <w:spacing w:before="0" w:after="0"/>
        <w:jc w:val="center"/>
        <w:rPr>
          <w:rFonts w:cs="Arial"/>
          <w:sz w:val="24"/>
          <w:szCs w:val="24"/>
          <w:u w:val="single"/>
        </w:rPr>
      </w:pPr>
    </w:p>
    <w:p w14:paraId="2771A90D" w14:textId="77777777" w:rsidR="007E02A3" w:rsidRDefault="007E02A3" w:rsidP="007E02A3">
      <w:pPr>
        <w:pStyle w:val="Title"/>
        <w:spacing w:before="0" w:after="0"/>
        <w:jc w:val="center"/>
        <w:rPr>
          <w:rFonts w:cs="Arial"/>
          <w:sz w:val="24"/>
          <w:szCs w:val="24"/>
          <w:u w:val="single"/>
        </w:rPr>
      </w:pPr>
    </w:p>
    <w:p w14:paraId="4E6F15B0" w14:textId="77777777" w:rsidR="007E02A3" w:rsidRDefault="007E02A3" w:rsidP="007E02A3">
      <w:pPr>
        <w:pStyle w:val="Title"/>
        <w:spacing w:before="0" w:after="0"/>
        <w:jc w:val="center"/>
        <w:rPr>
          <w:rFonts w:cs="Arial"/>
          <w:sz w:val="24"/>
          <w:szCs w:val="24"/>
          <w:u w:val="single"/>
        </w:rPr>
      </w:pPr>
    </w:p>
    <w:p w14:paraId="169FE319" w14:textId="77777777" w:rsidR="007E02A3" w:rsidRDefault="007E02A3" w:rsidP="007E02A3">
      <w:pPr>
        <w:pStyle w:val="Title"/>
        <w:spacing w:before="0" w:after="0"/>
        <w:jc w:val="center"/>
        <w:rPr>
          <w:rFonts w:cs="Arial"/>
          <w:sz w:val="24"/>
          <w:szCs w:val="24"/>
          <w:u w:val="single"/>
        </w:rPr>
      </w:pPr>
    </w:p>
    <w:p w14:paraId="0ED7E79D" w14:textId="77777777" w:rsidR="007E02A3" w:rsidRDefault="007E02A3" w:rsidP="007E02A3">
      <w:pPr>
        <w:pStyle w:val="Header"/>
        <w:rPr>
          <w:rFonts w:ascii="Arial" w:hAnsi="Arial" w:cs="Arial"/>
          <w:b/>
          <w:snapToGrid w:val="0"/>
          <w:sz w:val="24"/>
          <w:szCs w:val="24"/>
          <w:lang w:eastAsia="en-US"/>
        </w:rPr>
      </w:pPr>
      <w:r w:rsidRPr="00B91ABC">
        <w:rPr>
          <w:rFonts w:ascii="Arial" w:hAnsi="Arial" w:cs="Arial"/>
          <w:b/>
          <w:snapToGrid w:val="0"/>
          <w:sz w:val="24"/>
          <w:szCs w:val="24"/>
          <w:lang w:eastAsia="en-US"/>
        </w:rPr>
        <w:tab/>
      </w:r>
    </w:p>
    <w:p w14:paraId="41A1E723" w14:textId="3F9A312F" w:rsidR="00D9187B" w:rsidRPr="002D6A8F" w:rsidRDefault="00D9187B" w:rsidP="002D6A8F">
      <w:pPr>
        <w:pStyle w:val="Title"/>
        <w:rPr>
          <w:rFonts w:cs="Arial"/>
          <w:b w:val="0"/>
          <w:snapToGrid w:val="0"/>
          <w:sz w:val="24"/>
          <w:szCs w:val="24"/>
          <w:lang w:eastAsia="en-US"/>
        </w:rPr>
      </w:pPr>
    </w:p>
    <w:sectPr w:rsidR="00D9187B" w:rsidRPr="002D6A8F" w:rsidSect="00F96774">
      <w:headerReference w:type="even" r:id="rId57"/>
      <w:headerReference w:type="default" r:id="rId58"/>
      <w:footerReference w:type="default" r:id="rId59"/>
      <w:pgSz w:w="11906" w:h="16838" w:code="9"/>
      <w:pgMar w:top="1440" w:right="1080" w:bottom="1440" w:left="1080" w:header="567" w:footer="37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7798D" w14:textId="77777777" w:rsidR="00A4564A" w:rsidRDefault="00A4564A" w:rsidP="00C4096B">
      <w:pPr>
        <w:spacing w:after="0" w:line="240" w:lineRule="auto"/>
      </w:pPr>
      <w:r>
        <w:separator/>
      </w:r>
    </w:p>
  </w:endnote>
  <w:endnote w:type="continuationSeparator" w:id="0">
    <w:p w14:paraId="0CFAD765" w14:textId="77777777" w:rsidR="00A4564A" w:rsidRDefault="00A4564A" w:rsidP="00C40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auto"/>
    <w:pitch w:val="default"/>
  </w:font>
  <w:font w:name="WP IconicSymbolsA">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helthmITC Bk BT">
    <w:altName w:val="Century"/>
    <w:charset w:val="00"/>
    <w:family w:val="roman"/>
    <w:pitch w:val="variable"/>
    <w:sig w:usb0="00000087" w:usb1="00000000" w:usb2="00000000" w:usb3="00000000" w:csb0="0000001B" w:csb1="00000000"/>
  </w:font>
  <w:font w:name="TrueRotisSanSerifExtraboldTHre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ntique Olive Compact">
    <w:charset w:val="00"/>
    <w:family w:val="swiss"/>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955616"/>
      <w:docPartObj>
        <w:docPartGallery w:val="Page Numbers (Bottom of Page)"/>
        <w:docPartUnique/>
      </w:docPartObj>
    </w:sdtPr>
    <w:sdtEndPr>
      <w:rPr>
        <w:color w:val="7F7F7F" w:themeColor="background1" w:themeShade="7F"/>
        <w:spacing w:val="60"/>
      </w:rPr>
    </w:sdtEndPr>
    <w:sdtContent>
      <w:p w14:paraId="64557904" w14:textId="7FB9CC64" w:rsidR="00D90F99" w:rsidRDefault="00D90F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705C56">
          <w:rPr>
            <w:noProof/>
          </w:rPr>
          <w:t>2</w:t>
        </w:r>
        <w:r>
          <w:rPr>
            <w:noProof/>
          </w:rPr>
          <w:fldChar w:fldCharType="end"/>
        </w:r>
        <w:r>
          <w:t xml:space="preserve"> | </w:t>
        </w:r>
        <w:r>
          <w:rPr>
            <w:color w:val="7F7F7F" w:themeColor="background1" w:themeShade="7F"/>
            <w:spacing w:val="60"/>
          </w:rPr>
          <w:t>Page</w:t>
        </w:r>
      </w:p>
    </w:sdtContent>
  </w:sdt>
  <w:p w14:paraId="25EA748C" w14:textId="77777777" w:rsidR="00D90F99" w:rsidRDefault="00D90F9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DC4D5" w14:textId="77777777" w:rsidR="00D90F99" w:rsidRDefault="00D90F99">
    <w:pPr>
      <w:tabs>
        <w:tab w:val="center" w:pos="4708"/>
      </w:tabs>
    </w:pPr>
    <w:r>
      <w:t>CONTRACT</w:t>
    </w:r>
    <w:r>
      <w:tab/>
      <w:t xml:space="preserve">Page </w:t>
    </w:r>
    <w:r>
      <w:fldChar w:fldCharType="begin"/>
    </w:r>
    <w:r>
      <w:instrText xml:space="preserve"> PAGE   \* MERGEFORMAT </w:instrText>
    </w:r>
    <w:r>
      <w:fldChar w:fldCharType="separate"/>
    </w:r>
    <w:r w:rsidRPr="004D5A76">
      <w:rPr>
        <w:noProof/>
        <w:sz w:val="18"/>
      </w:rPr>
      <w:t>160</w:t>
    </w:r>
    <w:r>
      <w:rPr>
        <w:sz w:val="18"/>
      </w:rPr>
      <w:fldChar w:fldCharType="end"/>
    </w:r>
  </w:p>
  <w:p w14:paraId="094523DB" w14:textId="77777777" w:rsidR="00D90F99" w:rsidRDefault="00D90F99">
    <w:pPr>
      <w:ind w:left="65"/>
    </w:pPr>
    <w:r>
      <w:rPr>
        <w:sz w:val="18"/>
      </w:rPr>
      <w:t xml:space="preserve">Part </w:t>
    </w:r>
    <w:r>
      <w:t xml:space="preserve">03: </w:t>
    </w:r>
    <w:r>
      <w:rPr>
        <w:sz w:val="18"/>
      </w:rPr>
      <w:t>Scope of works</w:t>
    </w:r>
  </w:p>
  <w:p w14:paraId="3C7D416E" w14:textId="77777777" w:rsidR="00D90F99" w:rsidRDefault="00D90F99">
    <w:pPr>
      <w:jc w:val="right"/>
    </w:pPr>
    <w:r>
      <w:rPr>
        <w:sz w:val="18"/>
      </w:rPr>
      <w:t>C3.4 Construction</w:t>
    </w:r>
  </w:p>
  <w:p w14:paraId="2C43EDA2" w14:textId="77777777" w:rsidR="00D90F99" w:rsidRDefault="00D90F99"/>
  <w:p w14:paraId="45001D11" w14:textId="77777777" w:rsidR="00D90F99" w:rsidRDefault="00D90F99"/>
  <w:p w14:paraId="3067FE60" w14:textId="77777777" w:rsidR="00D90F99" w:rsidRDefault="00D90F99"/>
  <w:p w14:paraId="2096839E" w14:textId="77777777" w:rsidR="00D90F99" w:rsidRDefault="00D90F99"/>
  <w:p w14:paraId="4943F69A" w14:textId="77777777" w:rsidR="00D90F99" w:rsidRDefault="00D90F99"/>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5839C" w14:textId="77777777" w:rsidR="00D90F99" w:rsidRDefault="00D90F99" w:rsidP="00640935">
    <w:pPr>
      <w:pStyle w:val="Footer"/>
      <w:pBdr>
        <w:top w:val="single" w:sz="4" w:space="0" w:color="auto"/>
      </w:pBdr>
      <w:rPr>
        <w:rFonts w:ascii="Arial" w:hAnsi="Arial"/>
      </w:rPr>
    </w:pPr>
  </w:p>
  <w:tbl>
    <w:tblPr>
      <w:tblW w:w="0" w:type="auto"/>
      <w:tblInd w:w="108" w:type="dxa"/>
      <w:tblLayout w:type="fixed"/>
      <w:tblLook w:val="0000" w:firstRow="0" w:lastRow="0" w:firstColumn="0" w:lastColumn="0" w:noHBand="0" w:noVBand="0"/>
    </w:tblPr>
    <w:tblGrid>
      <w:gridCol w:w="1304"/>
      <w:gridCol w:w="425"/>
      <w:gridCol w:w="1304"/>
      <w:gridCol w:w="425"/>
      <w:gridCol w:w="1304"/>
      <w:gridCol w:w="425"/>
      <w:gridCol w:w="1304"/>
      <w:gridCol w:w="425"/>
      <w:gridCol w:w="1304"/>
      <w:gridCol w:w="425"/>
      <w:gridCol w:w="1304"/>
    </w:tblGrid>
    <w:tr w:rsidR="00D90F99" w14:paraId="74710117" w14:textId="77777777" w:rsidTr="00640935">
      <w:trPr>
        <w:trHeight w:val="500"/>
      </w:trPr>
      <w:tc>
        <w:tcPr>
          <w:tcW w:w="1304" w:type="dxa"/>
          <w:tcBorders>
            <w:top w:val="single" w:sz="4" w:space="0" w:color="auto"/>
            <w:left w:val="single" w:sz="4" w:space="0" w:color="auto"/>
            <w:bottom w:val="single" w:sz="4" w:space="0" w:color="auto"/>
            <w:right w:val="single" w:sz="4" w:space="0" w:color="auto"/>
          </w:tcBorders>
        </w:tcPr>
        <w:p w14:paraId="73B6BF86" w14:textId="77777777" w:rsidR="00D90F99" w:rsidRDefault="00D90F99" w:rsidP="00640935">
          <w:pPr>
            <w:pStyle w:val="Footer"/>
            <w:rPr>
              <w:rFonts w:ascii="Arial" w:hAnsi="Arial"/>
            </w:rPr>
          </w:pPr>
        </w:p>
      </w:tc>
      <w:tc>
        <w:tcPr>
          <w:tcW w:w="425" w:type="dxa"/>
          <w:tcBorders>
            <w:left w:val="nil"/>
          </w:tcBorders>
        </w:tcPr>
        <w:p w14:paraId="44DE7F4D" w14:textId="77777777" w:rsidR="00D90F99" w:rsidRDefault="00D90F99" w:rsidP="00640935">
          <w:pPr>
            <w:pStyle w:val="Footer"/>
            <w:rPr>
              <w:rFonts w:ascii="Arial" w:hAnsi="Arial"/>
            </w:rPr>
          </w:pPr>
        </w:p>
      </w:tc>
      <w:tc>
        <w:tcPr>
          <w:tcW w:w="1304" w:type="dxa"/>
          <w:tcBorders>
            <w:top w:val="single" w:sz="4" w:space="0" w:color="auto"/>
            <w:left w:val="single" w:sz="4" w:space="0" w:color="auto"/>
            <w:bottom w:val="single" w:sz="4" w:space="0" w:color="auto"/>
            <w:right w:val="single" w:sz="4" w:space="0" w:color="auto"/>
          </w:tcBorders>
        </w:tcPr>
        <w:p w14:paraId="26C67E1F" w14:textId="77777777" w:rsidR="00D90F99" w:rsidRDefault="00D90F99" w:rsidP="00640935">
          <w:pPr>
            <w:pStyle w:val="Footer"/>
            <w:rPr>
              <w:rFonts w:ascii="Arial" w:hAnsi="Arial"/>
            </w:rPr>
          </w:pPr>
        </w:p>
      </w:tc>
      <w:tc>
        <w:tcPr>
          <w:tcW w:w="425" w:type="dxa"/>
          <w:tcBorders>
            <w:left w:val="nil"/>
          </w:tcBorders>
        </w:tcPr>
        <w:p w14:paraId="27E13A3D" w14:textId="77777777" w:rsidR="00D90F99" w:rsidRDefault="00D90F99" w:rsidP="00640935">
          <w:pPr>
            <w:pStyle w:val="Footer"/>
            <w:rPr>
              <w:rFonts w:ascii="Arial" w:hAnsi="Arial"/>
            </w:rPr>
          </w:pPr>
        </w:p>
      </w:tc>
      <w:tc>
        <w:tcPr>
          <w:tcW w:w="1304" w:type="dxa"/>
          <w:tcBorders>
            <w:top w:val="single" w:sz="4" w:space="0" w:color="auto"/>
            <w:left w:val="single" w:sz="4" w:space="0" w:color="auto"/>
            <w:bottom w:val="single" w:sz="4" w:space="0" w:color="auto"/>
            <w:right w:val="single" w:sz="4" w:space="0" w:color="auto"/>
          </w:tcBorders>
        </w:tcPr>
        <w:p w14:paraId="0683FAE0" w14:textId="77777777" w:rsidR="00D90F99" w:rsidRDefault="00D90F99" w:rsidP="00640935">
          <w:pPr>
            <w:pStyle w:val="Footer"/>
            <w:rPr>
              <w:rFonts w:ascii="Arial" w:hAnsi="Arial"/>
            </w:rPr>
          </w:pPr>
        </w:p>
      </w:tc>
      <w:tc>
        <w:tcPr>
          <w:tcW w:w="425" w:type="dxa"/>
          <w:tcBorders>
            <w:left w:val="nil"/>
          </w:tcBorders>
        </w:tcPr>
        <w:p w14:paraId="103C0625" w14:textId="77777777" w:rsidR="00D90F99" w:rsidRDefault="00D90F99" w:rsidP="00640935">
          <w:pPr>
            <w:pStyle w:val="Footer"/>
            <w:rPr>
              <w:rFonts w:ascii="Arial" w:hAnsi="Arial"/>
            </w:rPr>
          </w:pPr>
        </w:p>
      </w:tc>
      <w:tc>
        <w:tcPr>
          <w:tcW w:w="1304" w:type="dxa"/>
          <w:tcBorders>
            <w:top w:val="single" w:sz="4" w:space="0" w:color="auto"/>
            <w:left w:val="single" w:sz="4" w:space="0" w:color="auto"/>
            <w:bottom w:val="single" w:sz="4" w:space="0" w:color="auto"/>
            <w:right w:val="single" w:sz="4" w:space="0" w:color="auto"/>
          </w:tcBorders>
        </w:tcPr>
        <w:p w14:paraId="69C477B4" w14:textId="77777777" w:rsidR="00D90F99" w:rsidRDefault="00D90F99" w:rsidP="00640935">
          <w:pPr>
            <w:pStyle w:val="Footer"/>
            <w:rPr>
              <w:rFonts w:ascii="Arial" w:hAnsi="Arial"/>
            </w:rPr>
          </w:pPr>
        </w:p>
      </w:tc>
      <w:tc>
        <w:tcPr>
          <w:tcW w:w="425" w:type="dxa"/>
          <w:tcBorders>
            <w:left w:val="nil"/>
          </w:tcBorders>
        </w:tcPr>
        <w:p w14:paraId="3131326C" w14:textId="77777777" w:rsidR="00D90F99" w:rsidRDefault="00D90F99" w:rsidP="00640935">
          <w:pPr>
            <w:pStyle w:val="Footer"/>
            <w:rPr>
              <w:rFonts w:ascii="Arial" w:hAnsi="Arial"/>
            </w:rPr>
          </w:pPr>
        </w:p>
      </w:tc>
      <w:tc>
        <w:tcPr>
          <w:tcW w:w="1304" w:type="dxa"/>
          <w:tcBorders>
            <w:top w:val="single" w:sz="4" w:space="0" w:color="auto"/>
            <w:left w:val="single" w:sz="4" w:space="0" w:color="auto"/>
            <w:bottom w:val="single" w:sz="4" w:space="0" w:color="auto"/>
            <w:right w:val="single" w:sz="4" w:space="0" w:color="auto"/>
          </w:tcBorders>
        </w:tcPr>
        <w:p w14:paraId="476820A4" w14:textId="77777777" w:rsidR="00D90F99" w:rsidRDefault="00D90F99" w:rsidP="00640935">
          <w:pPr>
            <w:pStyle w:val="Footer"/>
            <w:rPr>
              <w:rFonts w:ascii="Arial" w:hAnsi="Arial"/>
            </w:rPr>
          </w:pPr>
        </w:p>
      </w:tc>
      <w:tc>
        <w:tcPr>
          <w:tcW w:w="425" w:type="dxa"/>
          <w:tcBorders>
            <w:left w:val="nil"/>
          </w:tcBorders>
        </w:tcPr>
        <w:p w14:paraId="00B91164" w14:textId="77777777" w:rsidR="00D90F99" w:rsidRDefault="00D90F99" w:rsidP="00640935">
          <w:pPr>
            <w:pStyle w:val="Footer"/>
            <w:rPr>
              <w:rFonts w:ascii="Arial" w:hAnsi="Arial"/>
            </w:rPr>
          </w:pPr>
        </w:p>
      </w:tc>
      <w:tc>
        <w:tcPr>
          <w:tcW w:w="1304" w:type="dxa"/>
          <w:tcBorders>
            <w:top w:val="single" w:sz="4" w:space="0" w:color="auto"/>
            <w:left w:val="single" w:sz="4" w:space="0" w:color="auto"/>
            <w:bottom w:val="single" w:sz="4" w:space="0" w:color="auto"/>
            <w:right w:val="single" w:sz="4" w:space="0" w:color="auto"/>
          </w:tcBorders>
        </w:tcPr>
        <w:p w14:paraId="56DCECB0" w14:textId="77777777" w:rsidR="00D90F99" w:rsidRDefault="00D90F99" w:rsidP="00640935">
          <w:pPr>
            <w:pStyle w:val="Footer"/>
            <w:rPr>
              <w:rFonts w:ascii="Arial" w:hAnsi="Arial"/>
            </w:rPr>
          </w:pPr>
        </w:p>
      </w:tc>
    </w:tr>
    <w:tr w:rsidR="00D90F99" w14:paraId="750EF5D4" w14:textId="77777777" w:rsidTr="00640935">
      <w:tc>
        <w:tcPr>
          <w:tcW w:w="1304" w:type="dxa"/>
        </w:tcPr>
        <w:p w14:paraId="2E43BCE7" w14:textId="77777777" w:rsidR="00D90F99" w:rsidRDefault="00D90F99" w:rsidP="00640935">
          <w:pPr>
            <w:pStyle w:val="Footer"/>
            <w:jc w:val="center"/>
            <w:rPr>
              <w:rFonts w:ascii="Arial" w:hAnsi="Arial"/>
              <w:sz w:val="12"/>
            </w:rPr>
          </w:pPr>
          <w:r>
            <w:rPr>
              <w:rFonts w:ascii="Arial" w:hAnsi="Arial"/>
              <w:sz w:val="12"/>
            </w:rPr>
            <w:t>Contractor</w:t>
          </w:r>
        </w:p>
      </w:tc>
      <w:tc>
        <w:tcPr>
          <w:tcW w:w="425" w:type="dxa"/>
        </w:tcPr>
        <w:p w14:paraId="77B2B2F8" w14:textId="77777777" w:rsidR="00D90F99" w:rsidRDefault="00D90F99" w:rsidP="00640935">
          <w:pPr>
            <w:pStyle w:val="Footer"/>
            <w:rPr>
              <w:rFonts w:ascii="Arial" w:hAnsi="Arial"/>
              <w:sz w:val="12"/>
            </w:rPr>
          </w:pPr>
        </w:p>
      </w:tc>
      <w:tc>
        <w:tcPr>
          <w:tcW w:w="1304" w:type="dxa"/>
        </w:tcPr>
        <w:p w14:paraId="1D88D81F" w14:textId="77777777" w:rsidR="00D90F99" w:rsidRDefault="00D90F99" w:rsidP="00640935">
          <w:pPr>
            <w:pStyle w:val="Footer"/>
            <w:jc w:val="center"/>
            <w:rPr>
              <w:rFonts w:ascii="Arial" w:hAnsi="Arial"/>
              <w:sz w:val="12"/>
            </w:rPr>
          </w:pPr>
          <w:r>
            <w:rPr>
              <w:rFonts w:ascii="Arial" w:hAnsi="Arial"/>
              <w:sz w:val="12"/>
            </w:rPr>
            <w:t>Witness 1</w:t>
          </w:r>
        </w:p>
      </w:tc>
      <w:tc>
        <w:tcPr>
          <w:tcW w:w="425" w:type="dxa"/>
        </w:tcPr>
        <w:p w14:paraId="25D7D2D6" w14:textId="77777777" w:rsidR="00D90F99" w:rsidRDefault="00D90F99" w:rsidP="00640935">
          <w:pPr>
            <w:pStyle w:val="Footer"/>
            <w:rPr>
              <w:rFonts w:ascii="Arial" w:hAnsi="Arial"/>
              <w:sz w:val="12"/>
            </w:rPr>
          </w:pPr>
        </w:p>
      </w:tc>
      <w:tc>
        <w:tcPr>
          <w:tcW w:w="1304" w:type="dxa"/>
        </w:tcPr>
        <w:p w14:paraId="63C030B6" w14:textId="77777777" w:rsidR="00D90F99" w:rsidRDefault="00D90F99" w:rsidP="00640935">
          <w:pPr>
            <w:pStyle w:val="Footer"/>
            <w:jc w:val="center"/>
            <w:rPr>
              <w:rFonts w:ascii="Arial" w:hAnsi="Arial"/>
              <w:sz w:val="12"/>
            </w:rPr>
          </w:pPr>
          <w:r>
            <w:rPr>
              <w:rFonts w:ascii="Arial" w:hAnsi="Arial"/>
              <w:sz w:val="12"/>
            </w:rPr>
            <w:t>Witness 2</w:t>
          </w:r>
        </w:p>
      </w:tc>
      <w:tc>
        <w:tcPr>
          <w:tcW w:w="425" w:type="dxa"/>
        </w:tcPr>
        <w:p w14:paraId="5F198F35" w14:textId="77777777" w:rsidR="00D90F99" w:rsidRDefault="00D90F99" w:rsidP="00640935">
          <w:pPr>
            <w:pStyle w:val="Footer"/>
            <w:rPr>
              <w:rFonts w:ascii="Arial" w:hAnsi="Arial"/>
              <w:sz w:val="12"/>
            </w:rPr>
          </w:pPr>
        </w:p>
      </w:tc>
      <w:tc>
        <w:tcPr>
          <w:tcW w:w="1304" w:type="dxa"/>
        </w:tcPr>
        <w:p w14:paraId="7297BCF7" w14:textId="77777777" w:rsidR="00D90F99" w:rsidRDefault="00D90F99" w:rsidP="00640935">
          <w:pPr>
            <w:pStyle w:val="Footer"/>
            <w:jc w:val="center"/>
            <w:rPr>
              <w:rFonts w:ascii="Arial" w:hAnsi="Arial"/>
              <w:sz w:val="12"/>
            </w:rPr>
          </w:pPr>
          <w:r>
            <w:rPr>
              <w:rFonts w:ascii="Arial" w:hAnsi="Arial"/>
              <w:sz w:val="12"/>
            </w:rPr>
            <w:t>Employer</w:t>
          </w:r>
        </w:p>
      </w:tc>
      <w:tc>
        <w:tcPr>
          <w:tcW w:w="425" w:type="dxa"/>
        </w:tcPr>
        <w:p w14:paraId="42395255" w14:textId="77777777" w:rsidR="00D90F99" w:rsidRDefault="00D90F99" w:rsidP="00640935">
          <w:pPr>
            <w:pStyle w:val="Footer"/>
            <w:rPr>
              <w:rFonts w:ascii="Arial" w:hAnsi="Arial"/>
              <w:sz w:val="12"/>
            </w:rPr>
          </w:pPr>
        </w:p>
      </w:tc>
      <w:tc>
        <w:tcPr>
          <w:tcW w:w="1304" w:type="dxa"/>
        </w:tcPr>
        <w:p w14:paraId="2C18516F" w14:textId="77777777" w:rsidR="00D90F99" w:rsidRDefault="00D90F99" w:rsidP="00640935">
          <w:pPr>
            <w:pStyle w:val="Footer"/>
            <w:jc w:val="center"/>
            <w:rPr>
              <w:rFonts w:ascii="Arial" w:hAnsi="Arial"/>
              <w:sz w:val="12"/>
            </w:rPr>
          </w:pPr>
          <w:r>
            <w:rPr>
              <w:rFonts w:ascii="Arial" w:hAnsi="Arial"/>
              <w:sz w:val="12"/>
            </w:rPr>
            <w:t>Witness 1</w:t>
          </w:r>
        </w:p>
      </w:tc>
      <w:tc>
        <w:tcPr>
          <w:tcW w:w="425" w:type="dxa"/>
        </w:tcPr>
        <w:p w14:paraId="3BF8DEE6" w14:textId="77777777" w:rsidR="00D90F99" w:rsidRDefault="00D90F99" w:rsidP="00640935">
          <w:pPr>
            <w:pStyle w:val="Footer"/>
            <w:rPr>
              <w:rFonts w:ascii="Arial" w:hAnsi="Arial"/>
              <w:sz w:val="12"/>
            </w:rPr>
          </w:pPr>
        </w:p>
      </w:tc>
      <w:tc>
        <w:tcPr>
          <w:tcW w:w="1304" w:type="dxa"/>
        </w:tcPr>
        <w:p w14:paraId="558BF3A5" w14:textId="77777777" w:rsidR="00D90F99" w:rsidRDefault="00D90F99" w:rsidP="00640935">
          <w:pPr>
            <w:pStyle w:val="Footer"/>
            <w:jc w:val="center"/>
            <w:rPr>
              <w:rFonts w:ascii="Arial" w:hAnsi="Arial"/>
              <w:sz w:val="12"/>
            </w:rPr>
          </w:pPr>
          <w:r>
            <w:rPr>
              <w:rFonts w:ascii="Arial" w:hAnsi="Arial"/>
              <w:sz w:val="12"/>
            </w:rPr>
            <w:t>Witness 2</w:t>
          </w:r>
        </w:p>
      </w:tc>
    </w:tr>
  </w:tbl>
  <w:p w14:paraId="59F9ADA4" w14:textId="77777777" w:rsidR="00D90F99" w:rsidRDefault="00D90F99" w:rsidP="00640935">
    <w:pPr>
      <w:pStyle w:val="Footer"/>
      <w:rPr>
        <w:rFonts w:ascii="Arial" w:hAnsi="Arial"/>
      </w:rPr>
    </w:pPr>
  </w:p>
  <w:p w14:paraId="5A874E82" w14:textId="77777777" w:rsidR="00D90F99" w:rsidRDefault="00D90F99" w:rsidP="00640935">
    <w:pPr>
      <w:pStyle w:val="Footer"/>
      <w:tabs>
        <w:tab w:val="left" w:pos="5670"/>
      </w:tabs>
      <w:rPr>
        <w:rFonts w:ascii="Arial" w:hAnsi="Arial"/>
        <w:noProof/>
        <w:sz w:val="16"/>
        <w:szCs w:val="16"/>
      </w:rPr>
    </w:pPr>
    <w:r>
      <w:rPr>
        <w:rFonts w:ascii="Arial" w:hAnsi="Arial"/>
        <w:sz w:val="16"/>
        <w:szCs w:val="16"/>
      </w:rPr>
      <w:t>Contract</w:t>
    </w:r>
    <w:r>
      <w:rPr>
        <w:rFonts w:ascii="Arial" w:hAnsi="Arial"/>
        <w:sz w:val="16"/>
        <w:szCs w:val="16"/>
      </w:rPr>
      <w:tab/>
    </w:r>
    <w:r w:rsidRPr="009A517A">
      <w:rPr>
        <w:rFonts w:ascii="Arial" w:hAnsi="Arial"/>
        <w:sz w:val="16"/>
        <w:szCs w:val="16"/>
      </w:rPr>
      <w:t xml:space="preserve">Page </w:t>
    </w:r>
    <w:r w:rsidRPr="009A517A">
      <w:rPr>
        <w:rFonts w:ascii="Arial" w:hAnsi="Arial"/>
        <w:sz w:val="16"/>
        <w:szCs w:val="16"/>
      </w:rPr>
      <w:fldChar w:fldCharType="begin"/>
    </w:r>
    <w:r w:rsidRPr="009A517A">
      <w:rPr>
        <w:rFonts w:ascii="Arial" w:hAnsi="Arial"/>
        <w:sz w:val="16"/>
        <w:szCs w:val="16"/>
      </w:rPr>
      <w:instrText xml:space="preserve"> PAGE   \* MERGEFORMAT </w:instrText>
    </w:r>
    <w:r w:rsidRPr="009A517A">
      <w:rPr>
        <w:rFonts w:ascii="Arial" w:hAnsi="Arial"/>
        <w:sz w:val="16"/>
        <w:szCs w:val="16"/>
      </w:rPr>
      <w:fldChar w:fldCharType="separate"/>
    </w:r>
    <w:r>
      <w:rPr>
        <w:rFonts w:ascii="Arial" w:hAnsi="Arial"/>
        <w:noProof/>
        <w:sz w:val="16"/>
        <w:szCs w:val="16"/>
      </w:rPr>
      <w:t>271</w:t>
    </w:r>
    <w:r w:rsidRPr="009A517A">
      <w:rPr>
        <w:rFonts w:ascii="Arial" w:hAnsi="Arial"/>
        <w:noProof/>
        <w:sz w:val="16"/>
        <w:szCs w:val="16"/>
      </w:rPr>
      <w:fldChar w:fldCharType="end"/>
    </w:r>
    <w:r>
      <w:rPr>
        <w:rFonts w:ascii="Arial" w:hAnsi="Arial"/>
        <w:noProof/>
        <w:sz w:val="16"/>
        <w:szCs w:val="16"/>
      </w:rPr>
      <w:tab/>
    </w:r>
    <w:r>
      <w:rPr>
        <w:rFonts w:ascii="Arial" w:hAnsi="Arial"/>
        <w:noProof/>
        <w:sz w:val="16"/>
        <w:szCs w:val="16"/>
      </w:rPr>
      <w:tab/>
    </w:r>
    <w:r>
      <w:rPr>
        <w:rFonts w:ascii="Arial" w:hAnsi="Arial"/>
        <w:noProof/>
        <w:sz w:val="16"/>
        <w:szCs w:val="16"/>
      </w:rPr>
      <w:tab/>
    </w:r>
    <w:r>
      <w:rPr>
        <w:rFonts w:ascii="Arial" w:hAnsi="Arial"/>
        <w:noProof/>
        <w:sz w:val="16"/>
        <w:szCs w:val="16"/>
      </w:rPr>
      <w:tab/>
      <w:t>C3.4 Construction</w:t>
    </w:r>
  </w:p>
  <w:p w14:paraId="13DBBA94" w14:textId="77777777" w:rsidR="00D90F99" w:rsidRPr="009A517A" w:rsidRDefault="00D90F99" w:rsidP="00640935">
    <w:pPr>
      <w:pStyle w:val="Footer"/>
      <w:tabs>
        <w:tab w:val="right" w:pos="9214"/>
      </w:tabs>
      <w:rPr>
        <w:rFonts w:ascii="Arial" w:hAnsi="Arial"/>
        <w:sz w:val="16"/>
        <w:szCs w:val="16"/>
      </w:rPr>
    </w:pPr>
    <w:r>
      <w:rPr>
        <w:rFonts w:ascii="Arial" w:hAnsi="Arial"/>
        <w:sz w:val="16"/>
        <w:szCs w:val="16"/>
      </w:rPr>
      <w:t>Part C3:  Scope of Works</w:t>
    </w:r>
    <w:r>
      <w:rPr>
        <w:rFonts w:ascii="Arial" w:hAnsi="Arial"/>
        <w:sz w:val="16"/>
        <w:szCs w:val="16"/>
      </w:rPr>
      <w:tab/>
    </w:r>
  </w:p>
  <w:p w14:paraId="6F918213" w14:textId="77777777" w:rsidR="00D90F99" w:rsidRDefault="00D90F99" w:rsidP="00640935">
    <w:pPr>
      <w:pStyle w:val="Footer"/>
      <w:tabs>
        <w:tab w:val="left" w:pos="5103"/>
      </w:tabs>
    </w:pPr>
  </w:p>
  <w:p w14:paraId="3C380997" w14:textId="77777777" w:rsidR="00D90F99" w:rsidRDefault="00D90F99" w:rsidP="00640935">
    <w:pPr>
      <w:pStyle w:val="Footer"/>
      <w:tabs>
        <w:tab w:val="left" w:pos="5103"/>
      </w:tabs>
    </w:pPr>
  </w:p>
  <w:p w14:paraId="4CD4B4E8" w14:textId="77777777" w:rsidR="00D90F99" w:rsidRDefault="00D90F99" w:rsidP="00640935">
    <w:pPr>
      <w:pStyle w:val="Footer"/>
      <w:tabs>
        <w:tab w:val="left" w:pos="5103"/>
      </w:tabs>
    </w:pPr>
  </w:p>
  <w:p w14:paraId="172CF3F6" w14:textId="77777777" w:rsidR="00D90F99" w:rsidRDefault="00D90F99" w:rsidP="00640935">
    <w:pPr>
      <w:pStyle w:val="Footer"/>
      <w:tabs>
        <w:tab w:val="left" w:pos="5103"/>
      </w:tabs>
    </w:pPr>
  </w:p>
  <w:p w14:paraId="3297E961" w14:textId="77777777" w:rsidR="00D90F99" w:rsidRDefault="00D90F99" w:rsidP="00640935">
    <w:pPr>
      <w:pStyle w:val="Footer"/>
      <w:tabs>
        <w:tab w:val="left" w:pos="5103"/>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A0A04" w14:textId="790D12BB" w:rsidR="00D90F99" w:rsidRDefault="00D90F99" w:rsidP="00345196">
    <w:pPr>
      <w:pStyle w:val="Footer"/>
      <w:pBdr>
        <w:top w:val="single" w:sz="4" w:space="1" w:color="D9D9D9"/>
      </w:pBdr>
      <w:jc w:val="right"/>
    </w:pPr>
    <w:r>
      <w:fldChar w:fldCharType="begin"/>
    </w:r>
    <w:r>
      <w:instrText xml:space="preserve"> PAGE   \* MERGEFORMAT </w:instrText>
    </w:r>
    <w:r>
      <w:fldChar w:fldCharType="separate"/>
    </w:r>
    <w:r w:rsidR="00705C56">
      <w:rPr>
        <w:noProof/>
      </w:rPr>
      <w:t>248</w:t>
    </w:r>
    <w:r>
      <w:rPr>
        <w:noProof/>
      </w:rPr>
      <w:fldChar w:fldCharType="end"/>
    </w:r>
    <w:r>
      <w:t xml:space="preserve"> | </w:t>
    </w:r>
    <w:r w:rsidRPr="00F1487A">
      <w:rPr>
        <w:color w:val="808080"/>
        <w:spacing w:val="60"/>
      </w:rPr>
      <w:t>Page</w:t>
    </w:r>
  </w:p>
  <w:p w14:paraId="699F1E82" w14:textId="77777777" w:rsidR="00D90F99" w:rsidRDefault="00D90F99" w:rsidP="00345196">
    <w:pPr>
      <w:pStyle w:val="Footer"/>
      <w:tabs>
        <w:tab w:val="clear" w:pos="4153"/>
        <w:tab w:val="clear" w:pos="8306"/>
        <w:tab w:val="center" w:pos="4678"/>
        <w:tab w:val="right" w:pos="9923"/>
      </w:tabs>
      <w:rPr>
        <w:rFonts w:ascii="Arial" w:hAnsi="Arial"/>
        <w:snapToGrid w:val="0"/>
        <w:sz w:val="16"/>
        <w:szCs w:val="16"/>
      </w:rPr>
    </w:pPr>
  </w:p>
  <w:p w14:paraId="18624003" w14:textId="77777777" w:rsidR="00D90F99" w:rsidRDefault="00D90F99"/>
  <w:p w14:paraId="0C3E8451" w14:textId="77777777" w:rsidR="00D90F99" w:rsidRDefault="00D90F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F46B2" w14:textId="35316435" w:rsidR="00D90F99" w:rsidRDefault="00D90F99" w:rsidP="00640935">
    <w:pPr>
      <w:pStyle w:val="Footer"/>
      <w:pBdr>
        <w:top w:val="single" w:sz="4" w:space="1" w:color="D9D9D9"/>
      </w:pBdr>
      <w:jc w:val="right"/>
    </w:pPr>
    <w:r>
      <w:fldChar w:fldCharType="begin"/>
    </w:r>
    <w:r>
      <w:instrText xml:space="preserve"> PAGE   \* MERGEFORMAT </w:instrText>
    </w:r>
    <w:r>
      <w:fldChar w:fldCharType="separate"/>
    </w:r>
    <w:r w:rsidR="00705C56">
      <w:rPr>
        <w:noProof/>
      </w:rPr>
      <w:t>52</w:t>
    </w:r>
    <w:r>
      <w:rPr>
        <w:noProof/>
      </w:rPr>
      <w:fldChar w:fldCharType="end"/>
    </w:r>
    <w:r>
      <w:t xml:space="preserve"> | </w:t>
    </w:r>
    <w:r w:rsidRPr="00F1487A">
      <w:rPr>
        <w:color w:val="808080"/>
        <w:spacing w:val="60"/>
      </w:rPr>
      <w:t>Page</w:t>
    </w:r>
  </w:p>
  <w:p w14:paraId="06D7D6AF" w14:textId="77777777" w:rsidR="00D90F99" w:rsidRPr="00E758DB" w:rsidRDefault="00D90F99">
    <w:pPr>
      <w:pStyle w:val="Footer"/>
      <w:tabs>
        <w:tab w:val="clear" w:pos="4153"/>
        <w:tab w:val="clear" w:pos="8306"/>
        <w:tab w:val="center" w:pos="4820"/>
        <w:tab w:val="right" w:pos="9781"/>
      </w:tabs>
      <w:ind w:right="-143"/>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41E05" w14:textId="58BE9F37" w:rsidR="00D90F99" w:rsidRDefault="00D90F99" w:rsidP="00640935">
    <w:pPr>
      <w:pStyle w:val="Footer"/>
      <w:pBdr>
        <w:top w:val="single" w:sz="4" w:space="1" w:color="D9D9D9"/>
      </w:pBdr>
      <w:jc w:val="right"/>
    </w:pPr>
    <w:r>
      <w:fldChar w:fldCharType="begin"/>
    </w:r>
    <w:r>
      <w:instrText xml:space="preserve"> PAGE   \* MERGEFORMAT </w:instrText>
    </w:r>
    <w:r>
      <w:fldChar w:fldCharType="separate"/>
    </w:r>
    <w:r w:rsidR="00705C56">
      <w:rPr>
        <w:noProof/>
      </w:rPr>
      <w:t>54</w:t>
    </w:r>
    <w:r>
      <w:rPr>
        <w:noProof/>
      </w:rPr>
      <w:fldChar w:fldCharType="end"/>
    </w:r>
    <w:r>
      <w:t xml:space="preserve"> | </w:t>
    </w:r>
    <w:r w:rsidRPr="00612FF8">
      <w:rPr>
        <w:color w:val="808080"/>
        <w:spacing w:val="60"/>
      </w:rPr>
      <w:t>Page</w:t>
    </w:r>
  </w:p>
  <w:p w14:paraId="1A506A74" w14:textId="77777777" w:rsidR="00D90F99" w:rsidRPr="00E758DB" w:rsidRDefault="00D90F99">
    <w:pPr>
      <w:pStyle w:val="Footer"/>
      <w:tabs>
        <w:tab w:val="clear" w:pos="4153"/>
        <w:tab w:val="clear" w:pos="8306"/>
        <w:tab w:val="center" w:pos="4820"/>
        <w:tab w:val="right" w:pos="9781"/>
      </w:tabs>
      <w:ind w:right="-143"/>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8C0BA" w14:textId="19E15CF9" w:rsidR="00D90F99" w:rsidRDefault="00D90F99" w:rsidP="00640935">
    <w:pPr>
      <w:pStyle w:val="Footer"/>
      <w:pBdr>
        <w:top w:val="single" w:sz="4" w:space="1" w:color="D9D9D9"/>
      </w:pBdr>
      <w:jc w:val="right"/>
    </w:pPr>
    <w:r>
      <w:fldChar w:fldCharType="begin"/>
    </w:r>
    <w:r>
      <w:instrText xml:space="preserve"> PAGE   \* MERGEFORMAT </w:instrText>
    </w:r>
    <w:r>
      <w:fldChar w:fldCharType="separate"/>
    </w:r>
    <w:r w:rsidR="00705C56">
      <w:rPr>
        <w:noProof/>
      </w:rPr>
      <w:t>67</w:t>
    </w:r>
    <w:r>
      <w:rPr>
        <w:noProof/>
      </w:rPr>
      <w:fldChar w:fldCharType="end"/>
    </w:r>
    <w:r>
      <w:t xml:space="preserve"> | </w:t>
    </w:r>
    <w:r w:rsidRPr="00612FF8">
      <w:rPr>
        <w:color w:val="808080"/>
        <w:spacing w:val="60"/>
      </w:rPr>
      <w:t>Page</w:t>
    </w:r>
  </w:p>
  <w:p w14:paraId="2F965080" w14:textId="77777777" w:rsidR="00D90F99" w:rsidRDefault="00D90F9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8D04" w14:textId="77777777" w:rsidR="00D90F99" w:rsidRDefault="00D90F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47BF93F1" w14:textId="77777777" w:rsidR="00D90F99" w:rsidRDefault="00D90F9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6C44C" w14:textId="4A4DFDC6" w:rsidR="00D90F99" w:rsidRDefault="00D90F99" w:rsidP="00640935">
    <w:pPr>
      <w:pStyle w:val="Footer"/>
      <w:pBdr>
        <w:top w:val="single" w:sz="4" w:space="1" w:color="D9D9D9"/>
      </w:pBdr>
      <w:jc w:val="right"/>
    </w:pPr>
    <w:r>
      <w:fldChar w:fldCharType="begin"/>
    </w:r>
    <w:r>
      <w:instrText xml:space="preserve"> PAGE   \* MERGEFORMAT </w:instrText>
    </w:r>
    <w:r>
      <w:fldChar w:fldCharType="separate"/>
    </w:r>
    <w:r w:rsidR="00705C56">
      <w:rPr>
        <w:noProof/>
      </w:rPr>
      <w:t>70</w:t>
    </w:r>
    <w:r>
      <w:rPr>
        <w:noProof/>
      </w:rPr>
      <w:fldChar w:fldCharType="end"/>
    </w:r>
    <w:r>
      <w:t xml:space="preserve"> | </w:t>
    </w:r>
    <w:r w:rsidRPr="00612FF8">
      <w:rPr>
        <w:color w:val="808080"/>
        <w:spacing w:val="60"/>
      </w:rPr>
      <w:t>Page</w:t>
    </w:r>
  </w:p>
  <w:p w14:paraId="51755F2A" w14:textId="77777777" w:rsidR="00D90F99" w:rsidRPr="00DE65D9" w:rsidRDefault="00D90F99" w:rsidP="00640935">
    <w:pPr>
      <w:pStyle w:val="Footer"/>
      <w:tabs>
        <w:tab w:val="clear" w:pos="4153"/>
        <w:tab w:val="clear" w:pos="8306"/>
        <w:tab w:val="center" w:pos="7655"/>
        <w:tab w:val="right" w:pos="15026"/>
      </w:tabs>
      <w:rPr>
        <w:sz w:val="22"/>
        <w:szCs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C6F47" w14:textId="0F842438" w:rsidR="00D90F99" w:rsidRDefault="00D90F99" w:rsidP="00640935">
    <w:pPr>
      <w:pStyle w:val="Footer"/>
      <w:pBdr>
        <w:top w:val="single" w:sz="4" w:space="1" w:color="D9D9D9"/>
      </w:pBdr>
      <w:jc w:val="right"/>
    </w:pPr>
    <w:r>
      <w:fldChar w:fldCharType="begin"/>
    </w:r>
    <w:r>
      <w:instrText xml:space="preserve"> PAGE   \* MERGEFORMAT </w:instrText>
    </w:r>
    <w:r>
      <w:fldChar w:fldCharType="separate"/>
    </w:r>
    <w:r w:rsidR="00705C56">
      <w:rPr>
        <w:noProof/>
      </w:rPr>
      <w:t>113</w:t>
    </w:r>
    <w:r>
      <w:rPr>
        <w:noProof/>
      </w:rPr>
      <w:fldChar w:fldCharType="end"/>
    </w:r>
    <w:r>
      <w:t xml:space="preserve"> | </w:t>
    </w:r>
    <w:r w:rsidRPr="00B74078">
      <w:rPr>
        <w:color w:val="808080"/>
        <w:spacing w:val="60"/>
      </w:rPr>
      <w:t>Page</w:t>
    </w:r>
  </w:p>
  <w:p w14:paraId="1A25F533" w14:textId="77777777" w:rsidR="00D90F99" w:rsidRPr="0054748C" w:rsidRDefault="00D90F99">
    <w:pPr>
      <w:pStyle w:val="Footer"/>
      <w:tabs>
        <w:tab w:val="clear" w:pos="4153"/>
        <w:tab w:val="clear" w:pos="8306"/>
        <w:tab w:val="center" w:pos="7655"/>
        <w:tab w:val="right" w:pos="15026"/>
      </w:tabs>
      <w:ind w:right="-143"/>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09D53" w14:textId="77777777" w:rsidR="00D90F99" w:rsidRDefault="00D90F99" w:rsidP="006409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0EC05372" w14:textId="77777777" w:rsidR="00D90F99" w:rsidRDefault="00D90F9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2EF3D" w14:textId="54882CDF" w:rsidR="00D90F99" w:rsidRPr="00D45C7B" w:rsidRDefault="00D90F99" w:rsidP="00640935">
    <w:pPr>
      <w:pBdr>
        <w:top w:val="single" w:sz="4" w:space="1" w:color="D9D9D9"/>
      </w:pBdr>
      <w:tabs>
        <w:tab w:val="center" w:pos="4153"/>
        <w:tab w:val="right" w:pos="8306"/>
      </w:tabs>
      <w:jc w:val="right"/>
      <w:rPr>
        <w:sz w:val="20"/>
        <w:szCs w:val="20"/>
        <w:lang w:val="en-GB" w:eastAsia="x-none"/>
      </w:rPr>
    </w:pPr>
    <w:r w:rsidRPr="00D45C7B">
      <w:rPr>
        <w:sz w:val="20"/>
        <w:szCs w:val="20"/>
        <w:lang w:val="en-GB" w:eastAsia="x-none"/>
      </w:rPr>
      <w:fldChar w:fldCharType="begin"/>
    </w:r>
    <w:r w:rsidRPr="00D45C7B">
      <w:rPr>
        <w:sz w:val="20"/>
        <w:szCs w:val="20"/>
        <w:lang w:val="en-GB" w:eastAsia="x-none"/>
      </w:rPr>
      <w:instrText xml:space="preserve"> PAGE   \* MERGEFORMAT </w:instrText>
    </w:r>
    <w:r w:rsidRPr="00D45C7B">
      <w:rPr>
        <w:sz w:val="20"/>
        <w:szCs w:val="20"/>
        <w:lang w:val="en-GB" w:eastAsia="x-none"/>
      </w:rPr>
      <w:fldChar w:fldCharType="separate"/>
    </w:r>
    <w:r w:rsidR="00705C56">
      <w:rPr>
        <w:noProof/>
        <w:sz w:val="20"/>
        <w:szCs w:val="20"/>
        <w:lang w:val="en-GB" w:eastAsia="x-none"/>
      </w:rPr>
      <w:t>132</w:t>
    </w:r>
    <w:r w:rsidRPr="00D45C7B">
      <w:rPr>
        <w:noProof/>
        <w:sz w:val="20"/>
        <w:szCs w:val="20"/>
        <w:lang w:val="en-GB" w:eastAsia="x-none"/>
      </w:rPr>
      <w:fldChar w:fldCharType="end"/>
    </w:r>
    <w:r w:rsidRPr="00D45C7B">
      <w:rPr>
        <w:sz w:val="20"/>
        <w:szCs w:val="20"/>
        <w:lang w:val="en-GB" w:eastAsia="x-none"/>
      </w:rPr>
      <w:t xml:space="preserve"> | </w:t>
    </w:r>
    <w:r w:rsidRPr="00D45C7B">
      <w:rPr>
        <w:color w:val="808080"/>
        <w:spacing w:val="60"/>
        <w:sz w:val="20"/>
        <w:szCs w:val="20"/>
        <w:lang w:val="en-GB" w:eastAsia="x-none"/>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7948F" w14:textId="77777777" w:rsidR="00A4564A" w:rsidRDefault="00A4564A" w:rsidP="00C4096B">
      <w:pPr>
        <w:spacing w:after="0" w:line="240" w:lineRule="auto"/>
      </w:pPr>
      <w:r>
        <w:separator/>
      </w:r>
    </w:p>
  </w:footnote>
  <w:footnote w:type="continuationSeparator" w:id="0">
    <w:p w14:paraId="58C5088C" w14:textId="77777777" w:rsidR="00A4564A" w:rsidRDefault="00A4564A" w:rsidP="00C4096B">
      <w:pPr>
        <w:spacing w:after="0" w:line="240" w:lineRule="auto"/>
      </w:pPr>
      <w:r>
        <w:continuationSeparator/>
      </w:r>
    </w:p>
  </w:footnote>
  <w:footnote w:id="1">
    <w:p w14:paraId="73E7D8E3" w14:textId="77777777" w:rsidR="00D90F99" w:rsidRDefault="00D90F99" w:rsidP="00BD5F59">
      <w:pPr>
        <w:pStyle w:val="FootnoteText"/>
        <w:jc w:val="both"/>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788237" w14:textId="77777777" w:rsidR="00D90F99" w:rsidRDefault="00D90F99" w:rsidP="00BD5F59">
      <w:pPr>
        <w:pStyle w:val="FootnoteText"/>
        <w:jc w:val="both"/>
      </w:pPr>
    </w:p>
    <w:p w14:paraId="4A28344C" w14:textId="77777777" w:rsidR="00D90F99" w:rsidRDefault="00D90F99" w:rsidP="00BD5F59">
      <w:pPr>
        <w:pStyle w:val="FootnoteText"/>
        <w:jc w:val="both"/>
      </w:pPr>
    </w:p>
  </w:footnote>
  <w:footnote w:id="2">
    <w:p w14:paraId="036B29EB" w14:textId="77777777" w:rsidR="00D90F99" w:rsidRPr="00612AD4" w:rsidRDefault="00D90F99" w:rsidP="00BD5F59">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06AF8" w14:textId="2E6785A9" w:rsidR="00D90F99" w:rsidRDefault="00D90F99" w:rsidP="00640935">
    <w:pPr>
      <w:pStyle w:val="Header"/>
      <w:rPr>
        <w:rFonts w:ascii="Arial" w:hAnsi="Arial"/>
        <w:i/>
        <w:sz w:val="18"/>
      </w:rPr>
    </w:pPr>
    <w:r>
      <w:rPr>
        <w:rFonts w:ascii="Arial" w:hAnsi="Arial"/>
        <w:i/>
        <w:noProof/>
        <w:sz w:val="18"/>
        <w:lang w:val="en-ZA" w:eastAsia="en-ZA"/>
      </w:rPr>
      <w:drawing>
        <wp:anchor distT="0" distB="0" distL="114300" distR="114300" simplePos="0" relativeHeight="251661312" behindDoc="1" locked="0" layoutInCell="1" allowOverlap="1" wp14:anchorId="4661E4EE" wp14:editId="38A824D0">
          <wp:simplePos x="0" y="0"/>
          <wp:positionH relativeFrom="column">
            <wp:posOffset>3221355</wp:posOffset>
          </wp:positionH>
          <wp:positionV relativeFrom="paragraph">
            <wp:posOffset>-362585</wp:posOffset>
          </wp:positionV>
          <wp:extent cx="3234690" cy="940435"/>
          <wp:effectExtent l="0" t="0" r="0" b="0"/>
          <wp:wrapSquare wrapText="bothSides"/>
          <wp:docPr id="155" name="Picture 155"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EF1BC" w14:textId="723D22A8" w:rsidR="00D90F99" w:rsidRDefault="00D90F99" w:rsidP="00640935">
    <w:pPr>
      <w:pStyle w:val="Header"/>
      <w:rPr>
        <w:rFonts w:ascii="Arial" w:hAnsi="Arial"/>
        <w:i/>
        <w:sz w:val="18"/>
      </w:rPr>
    </w:pPr>
  </w:p>
  <w:p w14:paraId="108249DE" w14:textId="673AEAB4" w:rsidR="00D90F99" w:rsidRPr="00F51C2E" w:rsidRDefault="00D90F99" w:rsidP="00F51C2E">
    <w:pPr>
      <w:pStyle w:val="Header"/>
      <w:rPr>
        <w:rFonts w:ascii="Arial" w:hAnsi="Arial" w:cs="Arial"/>
        <w:i/>
        <w:sz w:val="18"/>
      </w:rPr>
    </w:pPr>
  </w:p>
  <w:p w14:paraId="7158818B" w14:textId="77777777" w:rsidR="00D90F99" w:rsidRDefault="00D90F99">
    <w:pPr>
      <w:pStyle w:val="Header"/>
      <w:rPr>
        <w:rFonts w:ascii="Arial" w:hAnsi="Aria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9935B" w14:textId="56F85459" w:rsidR="00D90F99" w:rsidRDefault="00D90F99" w:rsidP="00640935">
    <w:pPr>
      <w:pStyle w:val="Header"/>
      <w:rPr>
        <w:rFonts w:ascii="Arial" w:hAnsi="Arial" w:cs="Arial"/>
        <w:i/>
        <w:sz w:val="18"/>
      </w:rPr>
    </w:pPr>
    <w:r>
      <w:rPr>
        <w:i/>
        <w:noProof/>
        <w:sz w:val="18"/>
        <w:lang w:val="en-ZA" w:eastAsia="en-ZA"/>
      </w:rPr>
      <w:drawing>
        <wp:anchor distT="0" distB="0" distL="114300" distR="114300" simplePos="0" relativeHeight="251669504" behindDoc="1" locked="0" layoutInCell="1" allowOverlap="1" wp14:anchorId="5EDC44E4" wp14:editId="434BBE10">
          <wp:simplePos x="0" y="0"/>
          <wp:positionH relativeFrom="column">
            <wp:posOffset>3092450</wp:posOffset>
          </wp:positionH>
          <wp:positionV relativeFrom="paragraph">
            <wp:posOffset>-360045</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2" name="Picture 162"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C8CF73" w14:textId="77777777" w:rsidR="00D90F99" w:rsidRPr="007830AE" w:rsidRDefault="00D90F99" w:rsidP="00640935">
    <w:pPr>
      <w:pStyle w:val="Header"/>
      <w:rPr>
        <w:rFonts w:ascii="Arial" w:hAnsi="Arial"/>
        <w:i/>
        <w:sz w:val="18"/>
      </w:rPr>
    </w:pPr>
  </w:p>
  <w:p w14:paraId="64F6FC3F" w14:textId="77777777" w:rsidR="00D90F99" w:rsidRDefault="00D90F99" w:rsidP="00640935">
    <w:pPr>
      <w:pStyle w:val="Header"/>
      <w:rPr>
        <w:i/>
        <w:sz w:val="18"/>
      </w:rPr>
    </w:pPr>
  </w:p>
  <w:p w14:paraId="67ECB8EC" w14:textId="32962DAD" w:rsidR="00D90F99" w:rsidRDefault="00D90F99" w:rsidP="0064093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D9D76" w14:textId="0BBDFCB8" w:rsidR="00D90F99" w:rsidRPr="00C42C8B" w:rsidRDefault="00D90F99" w:rsidP="007830AE">
    <w:pPr>
      <w:pStyle w:val="Header"/>
      <w:rPr>
        <w:rFonts w:ascii="Arial" w:hAnsi="Arial" w:cs="Arial"/>
        <w:i/>
        <w:sz w:val="18"/>
      </w:rPr>
    </w:pPr>
    <w:r>
      <w:rPr>
        <w:i/>
        <w:noProof/>
        <w:sz w:val="18"/>
        <w:lang w:val="en-ZA" w:eastAsia="en-ZA"/>
      </w:rPr>
      <w:drawing>
        <wp:anchor distT="0" distB="0" distL="114300" distR="114300" simplePos="0" relativeHeight="251670528" behindDoc="1" locked="0" layoutInCell="1" allowOverlap="1" wp14:anchorId="4BC7407B" wp14:editId="36019244">
          <wp:simplePos x="0" y="0"/>
          <wp:positionH relativeFrom="column">
            <wp:posOffset>3092450</wp:posOffset>
          </wp:positionH>
          <wp:positionV relativeFrom="paragraph">
            <wp:posOffset>-360045</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3" name="Picture 163"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8E7C0E" w14:textId="77777777" w:rsidR="00D90F99" w:rsidRDefault="00D90F99" w:rsidP="00640935">
    <w:pPr>
      <w:pStyle w:val="Header"/>
      <w:rPr>
        <w:i/>
        <w:sz w:val="18"/>
      </w:rPr>
    </w:pPr>
  </w:p>
  <w:p w14:paraId="57E50A96" w14:textId="2560A38C" w:rsidR="00D90F99" w:rsidRDefault="00D90F99" w:rsidP="00640935">
    <w:pPr>
      <w:pStyle w:val="Header"/>
      <w:rPr>
        <w:sz w:val="18"/>
      </w:rPr>
    </w:pPr>
  </w:p>
  <w:p w14:paraId="076F02B6" w14:textId="77777777" w:rsidR="00D90F99" w:rsidRDefault="00D90F99" w:rsidP="0064093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E3D9D" w14:textId="55E18FD2" w:rsidR="00D90F99" w:rsidRDefault="00D90F99" w:rsidP="007830AE">
    <w:pPr>
      <w:pStyle w:val="Header"/>
      <w:rPr>
        <w:rFonts w:ascii="Arial" w:hAnsi="Arial" w:cs="Arial"/>
        <w:i/>
        <w:sz w:val="18"/>
      </w:rPr>
    </w:pPr>
    <w:r>
      <w:rPr>
        <w:i/>
        <w:noProof/>
        <w:sz w:val="18"/>
        <w:lang w:val="en-ZA" w:eastAsia="en-ZA"/>
      </w:rPr>
      <w:drawing>
        <wp:anchor distT="0" distB="0" distL="114300" distR="114300" simplePos="0" relativeHeight="251671552" behindDoc="1" locked="0" layoutInCell="1" allowOverlap="1" wp14:anchorId="7554FD89" wp14:editId="588F71DF">
          <wp:simplePos x="0" y="0"/>
          <wp:positionH relativeFrom="column">
            <wp:posOffset>3092450</wp:posOffset>
          </wp:positionH>
          <wp:positionV relativeFrom="paragraph">
            <wp:posOffset>-360045</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4" name="Picture 164"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BE6648" w14:textId="77777777" w:rsidR="00D90F99" w:rsidRDefault="00D90F99" w:rsidP="00640935">
    <w:pPr>
      <w:pStyle w:val="Header"/>
      <w:rPr>
        <w:i/>
        <w:sz w:val="18"/>
      </w:rPr>
    </w:pPr>
  </w:p>
  <w:p w14:paraId="1BB2B3B0" w14:textId="0C4AF040" w:rsidR="00D90F99" w:rsidRDefault="00D90F99" w:rsidP="0064093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3F4D2" w14:textId="00A29714" w:rsidR="00D90F99" w:rsidRDefault="00D90F99" w:rsidP="007830AE">
    <w:pPr>
      <w:pStyle w:val="Header"/>
      <w:rPr>
        <w:rFonts w:ascii="Arial" w:hAnsi="Arial" w:cs="Arial"/>
        <w:i/>
        <w:sz w:val="18"/>
      </w:rPr>
    </w:pPr>
    <w:r>
      <w:rPr>
        <w:i/>
        <w:noProof/>
        <w:sz w:val="18"/>
        <w:lang w:val="en-ZA" w:eastAsia="en-ZA"/>
      </w:rPr>
      <w:drawing>
        <wp:anchor distT="0" distB="0" distL="114300" distR="114300" simplePos="0" relativeHeight="251672576" behindDoc="1" locked="0" layoutInCell="1" allowOverlap="1" wp14:anchorId="121050A8" wp14:editId="16F2EBF0">
          <wp:simplePos x="0" y="0"/>
          <wp:positionH relativeFrom="column">
            <wp:posOffset>3092450</wp:posOffset>
          </wp:positionH>
          <wp:positionV relativeFrom="paragraph">
            <wp:posOffset>-360045</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5" name="Picture 165"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3F5D5" w14:textId="77777777" w:rsidR="00D90F99" w:rsidRDefault="00D90F99" w:rsidP="00640935">
    <w:pPr>
      <w:pStyle w:val="Header"/>
      <w:rPr>
        <w:i/>
        <w:sz w:val="18"/>
      </w:rPr>
    </w:pPr>
  </w:p>
  <w:p w14:paraId="1DFC8239" w14:textId="0B42ACAE" w:rsidR="00D90F99" w:rsidRDefault="00D90F99" w:rsidP="0064093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4292B" w14:textId="77777777" w:rsidR="00D90F99" w:rsidRDefault="00D90F99">
    <w:pPr>
      <w:tabs>
        <w:tab w:val="right" w:pos="9207"/>
      </w:tabs>
    </w:pPr>
    <w:r>
      <w:t>MANDELA BAY DEVELOP"QENT AGENCY</w:t>
    </w:r>
    <w:r>
      <w:tab/>
    </w:r>
    <w:r>
      <w:rPr>
        <w:sz w:val="18"/>
      </w:rPr>
      <w:t xml:space="preserve">TENDER NO.: </w:t>
    </w:r>
    <w:r>
      <w:rPr>
        <w:sz w:val="16"/>
      </w:rPr>
      <w:t xml:space="preserve">MBDA </w:t>
    </w:r>
    <w:r>
      <w:t>TSP 01/17</w:t>
    </w:r>
  </w:p>
  <w:p w14:paraId="44AC0201" w14:textId="77777777" w:rsidR="00D90F99" w:rsidRDefault="00D90F99">
    <w:pPr>
      <w:spacing w:line="216" w:lineRule="auto"/>
      <w:ind w:left="22" w:right="2874" w:firstLine="7"/>
    </w:pPr>
    <w:r>
      <w:rPr>
        <w:sz w:val="16"/>
      </w:rPr>
      <w:t xml:space="preserve">CONSTRUCTION </w:t>
    </w:r>
    <w:r>
      <w:rPr>
        <w:sz w:val="18"/>
      </w:rPr>
      <w:t xml:space="preserve">OF NEAVE STREET </w:t>
    </w:r>
    <w:r>
      <w:rPr>
        <w:sz w:val="16"/>
      </w:rPr>
      <w:t xml:space="preserve">MULTI-PURPOSE &amp; </w:t>
    </w:r>
    <w:r>
      <w:rPr>
        <w:sz w:val="18"/>
      </w:rPr>
      <w:t xml:space="preserve">RECREATIONAL PARK </w:t>
    </w:r>
    <w:r>
      <w:rPr>
        <w:sz w:val="16"/>
      </w:rPr>
      <w:t xml:space="preserve">SCHAUDERVILI_E, </w:t>
    </w:r>
    <w:r>
      <w:rPr>
        <w:sz w:val="18"/>
      </w:rPr>
      <w:t>KORSTEN</w:t>
    </w:r>
  </w:p>
  <w:p w14:paraId="15D5C0B9" w14:textId="77777777" w:rsidR="00D90F99" w:rsidRDefault="00D90F99"/>
  <w:p w14:paraId="444F4350" w14:textId="77777777" w:rsidR="00D90F99" w:rsidRDefault="00D90F99"/>
  <w:p w14:paraId="2FD62031" w14:textId="77777777" w:rsidR="00D90F99" w:rsidRDefault="00D90F99"/>
  <w:p w14:paraId="449DC042" w14:textId="77777777" w:rsidR="00D90F99" w:rsidRDefault="00D90F99"/>
  <w:p w14:paraId="72E57040" w14:textId="77777777" w:rsidR="00D90F99" w:rsidRDefault="00D90F99"/>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E8243" w14:textId="20FDE02C" w:rsidR="00D90F99" w:rsidRDefault="00D90F99" w:rsidP="007830AE">
    <w:pPr>
      <w:pStyle w:val="Header"/>
      <w:rPr>
        <w:rFonts w:ascii="Arial" w:hAnsi="Arial" w:cs="Arial"/>
        <w:i/>
        <w:sz w:val="18"/>
      </w:rPr>
    </w:pPr>
    <w:r>
      <w:rPr>
        <w:i/>
        <w:noProof/>
        <w:sz w:val="18"/>
        <w:lang w:val="en-ZA" w:eastAsia="en-ZA"/>
      </w:rPr>
      <w:drawing>
        <wp:anchor distT="0" distB="0" distL="114300" distR="114300" simplePos="0" relativeHeight="251673600" behindDoc="1" locked="0" layoutInCell="1" allowOverlap="1" wp14:anchorId="005224CB" wp14:editId="6A5A219D">
          <wp:simplePos x="0" y="0"/>
          <wp:positionH relativeFrom="column">
            <wp:posOffset>3092450</wp:posOffset>
          </wp:positionH>
          <wp:positionV relativeFrom="paragraph">
            <wp:posOffset>-360045</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6" name="Picture 166"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84A63" w14:textId="77777777" w:rsidR="00D90F99" w:rsidRDefault="00D90F99" w:rsidP="00640935">
    <w:pPr>
      <w:pStyle w:val="Header"/>
      <w:rPr>
        <w:i/>
        <w:sz w:val="18"/>
      </w:rPr>
    </w:pPr>
  </w:p>
  <w:p w14:paraId="4039205A" w14:textId="340CCB5F" w:rsidR="00D90F99" w:rsidRDefault="00D90F99" w:rsidP="0064093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CB7C3" w14:textId="62A76E19" w:rsidR="00D90F99" w:rsidRDefault="00D90F99" w:rsidP="007830AE">
    <w:pPr>
      <w:pStyle w:val="Header"/>
      <w:rPr>
        <w:rFonts w:ascii="Arial" w:hAnsi="Arial" w:cs="Arial"/>
        <w:i/>
        <w:sz w:val="18"/>
      </w:rPr>
    </w:pPr>
    <w:r>
      <w:rPr>
        <w:i/>
        <w:noProof/>
        <w:sz w:val="18"/>
        <w:lang w:val="en-ZA" w:eastAsia="en-ZA"/>
      </w:rPr>
      <w:drawing>
        <wp:anchor distT="0" distB="0" distL="114300" distR="114300" simplePos="0" relativeHeight="251674624" behindDoc="1" locked="0" layoutInCell="1" allowOverlap="1" wp14:anchorId="1EC861C6" wp14:editId="085BB3B6">
          <wp:simplePos x="0" y="0"/>
          <wp:positionH relativeFrom="column">
            <wp:posOffset>3092450</wp:posOffset>
          </wp:positionH>
          <wp:positionV relativeFrom="paragraph">
            <wp:posOffset>-360045</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7" name="Picture 167"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6278C6" w14:textId="77777777" w:rsidR="00D90F99" w:rsidRDefault="00D90F99" w:rsidP="00640935">
    <w:pPr>
      <w:pStyle w:val="Header"/>
      <w:rPr>
        <w:i/>
        <w:sz w:val="18"/>
      </w:rPr>
    </w:pPr>
  </w:p>
  <w:p w14:paraId="1DE3D913" w14:textId="36F01A73" w:rsidR="00D90F99" w:rsidRDefault="00D90F99" w:rsidP="00640935">
    <w:pPr>
      <w:pStyle w:val="Header"/>
      <w:rPr>
        <w:sz w:val="18"/>
      </w:rPr>
    </w:pPr>
  </w:p>
  <w:p w14:paraId="3433843F" w14:textId="77777777" w:rsidR="00D90F99" w:rsidRDefault="00D90F99" w:rsidP="00640935">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24C66" w14:textId="674FB935" w:rsidR="00D90F99" w:rsidRDefault="00D90F99" w:rsidP="007830AE">
    <w:pPr>
      <w:pStyle w:val="Header"/>
      <w:rPr>
        <w:rFonts w:ascii="Arial" w:hAnsi="Arial" w:cs="Arial"/>
        <w:i/>
        <w:sz w:val="18"/>
      </w:rPr>
    </w:pPr>
    <w:r>
      <w:rPr>
        <w:i/>
        <w:noProof/>
        <w:sz w:val="18"/>
        <w:lang w:val="en-ZA" w:eastAsia="en-ZA"/>
      </w:rPr>
      <w:drawing>
        <wp:anchor distT="0" distB="0" distL="114300" distR="114300" simplePos="0" relativeHeight="251675648" behindDoc="1" locked="0" layoutInCell="1" allowOverlap="1" wp14:anchorId="410A0B3C" wp14:editId="395DC687">
          <wp:simplePos x="0" y="0"/>
          <wp:positionH relativeFrom="column">
            <wp:posOffset>3092450</wp:posOffset>
          </wp:positionH>
          <wp:positionV relativeFrom="paragraph">
            <wp:posOffset>-360045</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8" name="Picture 168"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9AA83" w14:textId="77777777" w:rsidR="00D90F99" w:rsidRDefault="00D90F99" w:rsidP="00640935">
    <w:pPr>
      <w:pStyle w:val="Header"/>
      <w:rPr>
        <w:i/>
        <w:sz w:val="18"/>
      </w:rPr>
    </w:pPr>
  </w:p>
  <w:p w14:paraId="570F4C0A" w14:textId="77777777" w:rsidR="00D90F99" w:rsidRDefault="00D90F99" w:rsidP="00640935">
    <w:pPr>
      <w:pStyle w:val="Header"/>
      <w:rPr>
        <w:i/>
        <w:sz w:val="18"/>
      </w:rPr>
    </w:pPr>
  </w:p>
  <w:p w14:paraId="6BE066A9" w14:textId="06942D08" w:rsidR="00D90F99" w:rsidRDefault="00D90F99" w:rsidP="00640935">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9707B" w14:textId="61C3DD3A" w:rsidR="00D90F99" w:rsidRDefault="00D90F99" w:rsidP="00640935">
    <w:pPr>
      <w:pStyle w:val="Header"/>
      <w:rPr>
        <w:rFonts w:ascii="Arial" w:hAnsi="Arial"/>
        <w:i/>
        <w:sz w:val="18"/>
      </w:rPr>
    </w:pPr>
    <w:r>
      <w:rPr>
        <w:i/>
        <w:noProof/>
        <w:sz w:val="18"/>
        <w:lang w:val="en-ZA" w:eastAsia="en-ZA"/>
      </w:rPr>
      <w:drawing>
        <wp:anchor distT="0" distB="0" distL="114300" distR="114300" simplePos="0" relativeHeight="251676672" behindDoc="1" locked="0" layoutInCell="1" allowOverlap="1" wp14:anchorId="5D95F8B1" wp14:editId="3B4944A0">
          <wp:simplePos x="0" y="0"/>
          <wp:positionH relativeFrom="column">
            <wp:posOffset>3082925</wp:posOffset>
          </wp:positionH>
          <wp:positionV relativeFrom="paragraph">
            <wp:posOffset>-198120</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9" name="Picture 169"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CCD4B" w14:textId="77777777" w:rsidR="00D90F99" w:rsidRDefault="00D90F99" w:rsidP="00640935">
    <w:pPr>
      <w:pStyle w:val="Header"/>
      <w:rPr>
        <w:i/>
        <w:sz w:val="18"/>
      </w:rPr>
    </w:pPr>
  </w:p>
  <w:p w14:paraId="369C68F9" w14:textId="77777777" w:rsidR="00D90F99" w:rsidRDefault="00D90F99" w:rsidP="00640935">
    <w:pPr>
      <w:pStyle w:val="Header"/>
      <w:rPr>
        <w:i/>
        <w:sz w:val="18"/>
      </w:rPr>
    </w:pPr>
  </w:p>
  <w:p w14:paraId="2973F12D" w14:textId="2B80405E" w:rsidR="00D90F99" w:rsidRDefault="00D90F99" w:rsidP="00640935">
    <w:pPr>
      <w:pStyle w:val="Header"/>
      <w:rPr>
        <w:i/>
        <w:sz w:val="18"/>
      </w:rPr>
    </w:pPr>
  </w:p>
  <w:p w14:paraId="723227F8" w14:textId="77777777" w:rsidR="00D90F99" w:rsidRDefault="00D90F99" w:rsidP="00640935">
    <w:pPr>
      <w:pStyle w:val="Header"/>
      <w:rPr>
        <w:i/>
        <w:sz w:val="18"/>
      </w:rPr>
    </w:pPr>
  </w:p>
  <w:p w14:paraId="4853B230" w14:textId="56FE978B" w:rsidR="00D90F99" w:rsidRDefault="00D90F99" w:rsidP="0064093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D1436" w14:textId="77777777" w:rsidR="00D90F99" w:rsidRDefault="00D90F99">
    <w:r>
      <w:cr/>
    </w:r>
  </w:p>
  <w:p w14:paraId="214D29C5" w14:textId="77777777" w:rsidR="00D90F99" w:rsidRDefault="00D90F99"/>
  <w:p w14:paraId="28482F5A" w14:textId="77777777" w:rsidR="00D90F99" w:rsidRDefault="00D90F99"/>
  <w:p w14:paraId="744D5FCA" w14:textId="77777777" w:rsidR="00D90F99" w:rsidRDefault="00D90F99"/>
  <w:p w14:paraId="5760CF41" w14:textId="77777777" w:rsidR="00D90F99" w:rsidRDefault="00D90F99"/>
  <w:p w14:paraId="37FBC8A8" w14:textId="77777777" w:rsidR="00D90F99" w:rsidRDefault="00D90F9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20923" w14:textId="20300659" w:rsidR="00D90F99" w:rsidRPr="004153D0" w:rsidRDefault="00D90F99" w:rsidP="00640935">
    <w:pPr>
      <w:pStyle w:val="Header"/>
      <w:rPr>
        <w:rFonts w:ascii="Arial" w:hAnsi="Arial"/>
        <w:i/>
        <w:sz w:val="18"/>
      </w:rPr>
    </w:pPr>
    <w:r>
      <w:rPr>
        <w:rFonts w:ascii="Arial" w:hAnsi="Arial"/>
        <w:i/>
        <w:noProof/>
        <w:sz w:val="18"/>
        <w:lang w:val="en-ZA" w:eastAsia="en-ZA"/>
      </w:rPr>
      <w:drawing>
        <wp:anchor distT="0" distB="0" distL="114300" distR="114300" simplePos="0" relativeHeight="251662336" behindDoc="1" locked="0" layoutInCell="1" allowOverlap="1" wp14:anchorId="54972719" wp14:editId="45C3D9BA">
          <wp:simplePos x="0" y="0"/>
          <wp:positionH relativeFrom="column">
            <wp:posOffset>3192780</wp:posOffset>
          </wp:positionH>
          <wp:positionV relativeFrom="paragraph">
            <wp:posOffset>-351155</wp:posOffset>
          </wp:positionV>
          <wp:extent cx="3234690" cy="940435"/>
          <wp:effectExtent l="0" t="0" r="0" b="0"/>
          <wp:wrapSquare wrapText="bothSides"/>
          <wp:docPr id="156" name="Picture 156"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5425A" w14:textId="77777777" w:rsidR="00D90F99" w:rsidRDefault="00D90F99" w:rsidP="00640935">
    <w:pPr>
      <w:pStyle w:val="Header"/>
      <w:rPr>
        <w:rFonts w:ascii="Arial" w:hAnsi="Arial" w:cs="Arial"/>
        <w:i/>
        <w:sz w:val="18"/>
      </w:rPr>
    </w:pPr>
  </w:p>
  <w:p w14:paraId="0C76B122" w14:textId="37E501FF" w:rsidR="00D90F99" w:rsidRDefault="00D90F99">
    <w:pPr>
      <w:pStyle w:val="Header"/>
      <w:rPr>
        <w:rFonts w:ascii="Arial" w:hAnsi="Arial"/>
        <w:sz w:val="18"/>
      </w:rPr>
    </w:pPr>
  </w:p>
  <w:p w14:paraId="678A60BC" w14:textId="77777777" w:rsidR="00D90F99" w:rsidRDefault="00D90F99">
    <w:pPr>
      <w:pStyle w:val="Header"/>
      <w:rPr>
        <w:rFonts w:ascii="Arial" w:hAnsi="Arial"/>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03894" w14:textId="77777777" w:rsidR="00D90F99" w:rsidRDefault="00D90F99">
    <w:pPr>
      <w:pStyle w:val="Header"/>
    </w:pPr>
    <w:r>
      <w:rPr>
        <w:noProof/>
        <w:lang w:val="en-ZA" w:eastAsia="en-ZA"/>
      </w:rPr>
      <w:drawing>
        <wp:anchor distT="0" distB="0" distL="114300" distR="114300" simplePos="0" relativeHeight="251659264" behindDoc="0" locked="0" layoutInCell="1" allowOverlap="1" wp14:anchorId="0BF36931" wp14:editId="14173E71">
          <wp:simplePos x="0" y="0"/>
          <wp:positionH relativeFrom="column">
            <wp:posOffset>3524250</wp:posOffset>
          </wp:positionH>
          <wp:positionV relativeFrom="paragraph">
            <wp:posOffset>-219075</wp:posOffset>
          </wp:positionV>
          <wp:extent cx="3250565" cy="1466850"/>
          <wp:effectExtent l="0" t="0" r="6985" b="0"/>
          <wp:wrapSquare wrapText="bothSides"/>
          <wp:docPr id="6" name="Picture 6" descr="C:\Documents and Settings\Philda.FSLGH4\Desktop\Design and Branding Material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hilda.FSLGH4\Desktop\Design and Branding Materials\logohuma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0565"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74B00" w14:textId="77777777" w:rsidR="00D90F99" w:rsidRDefault="00D90F99"/>
  <w:p w14:paraId="6CC5128B" w14:textId="77777777" w:rsidR="00D90F99" w:rsidRDefault="00D90F9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2D32C" w14:textId="173D68ED" w:rsidR="00D90F99" w:rsidRDefault="00D90F99" w:rsidP="004153D0">
    <w:pPr>
      <w:pStyle w:val="Header"/>
      <w:rPr>
        <w:rFonts w:ascii="Arial" w:hAnsi="Arial" w:cs="Arial"/>
        <w:i/>
        <w:sz w:val="18"/>
      </w:rPr>
    </w:pPr>
    <w:r>
      <w:rPr>
        <w:rFonts w:ascii="Arial" w:hAnsi="Arial"/>
        <w:i/>
        <w:noProof/>
        <w:sz w:val="18"/>
        <w:lang w:val="en-ZA" w:eastAsia="en-ZA"/>
      </w:rPr>
      <w:drawing>
        <wp:anchor distT="0" distB="0" distL="114300" distR="114300" simplePos="0" relativeHeight="251665408" behindDoc="1" locked="0" layoutInCell="1" allowOverlap="1" wp14:anchorId="058480C7" wp14:editId="04C4ED17">
          <wp:simplePos x="0" y="0"/>
          <wp:positionH relativeFrom="column">
            <wp:posOffset>3374390</wp:posOffset>
          </wp:positionH>
          <wp:positionV relativeFrom="paragraph">
            <wp:posOffset>-360680</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57" name="Picture 157"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81DF2" w14:textId="77777777" w:rsidR="00D90F99" w:rsidRDefault="00D90F99" w:rsidP="004153D0">
    <w:pPr>
      <w:pStyle w:val="Header"/>
      <w:rPr>
        <w:rFonts w:ascii="Arial" w:hAnsi="Arial" w:cs="Arial"/>
        <w:i/>
        <w:sz w:val="18"/>
      </w:rPr>
    </w:pPr>
  </w:p>
  <w:p w14:paraId="4FA3537E" w14:textId="77777777" w:rsidR="00D90F99" w:rsidRDefault="00D90F99" w:rsidP="004153D0">
    <w:pPr>
      <w:pStyle w:val="Header"/>
      <w:rPr>
        <w:rFonts w:ascii="Arial" w:hAnsi="Arial" w:cs="Arial"/>
        <w:i/>
        <w:sz w:val="18"/>
      </w:rPr>
    </w:pPr>
  </w:p>
  <w:p w14:paraId="55563237" w14:textId="0A55C399" w:rsidR="00D90F99" w:rsidRPr="004153D0" w:rsidRDefault="00D90F99" w:rsidP="004153D0">
    <w:pPr>
      <w:pStyle w:val="Header"/>
      <w:rPr>
        <w:rFonts w:ascii="Arial" w:hAnsi="Arial"/>
        <w:i/>
        <w:sz w:val="18"/>
      </w:rPr>
    </w:pPr>
    <w:r>
      <w:rPr>
        <w:rFonts w:ascii="Arial" w:hAnsi="Arial"/>
        <w:i/>
        <w:noProof/>
        <w:sz w:val="18"/>
        <w:lang w:val="en-US" w:eastAsia="en-US"/>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DF788" w14:textId="6999B625" w:rsidR="00D90F99" w:rsidRDefault="00D90F99" w:rsidP="00640935">
    <w:pPr>
      <w:pStyle w:val="Header"/>
      <w:rPr>
        <w:rFonts w:ascii="Arial" w:hAnsi="Arial" w:cs="Arial"/>
        <w:i/>
        <w:sz w:val="18"/>
      </w:rPr>
    </w:pPr>
    <w:r>
      <w:rPr>
        <w:rFonts w:ascii="Arial" w:hAnsi="Arial"/>
        <w:i/>
        <w:noProof/>
        <w:sz w:val="18"/>
        <w:lang w:val="en-ZA" w:eastAsia="en-ZA"/>
      </w:rPr>
      <w:drawing>
        <wp:anchor distT="0" distB="0" distL="114300" distR="114300" simplePos="0" relativeHeight="251666432" behindDoc="1" locked="0" layoutInCell="1" allowOverlap="1" wp14:anchorId="6F539A36" wp14:editId="737E9D56">
          <wp:simplePos x="0" y="0"/>
          <wp:positionH relativeFrom="column">
            <wp:posOffset>3221990</wp:posOffset>
          </wp:positionH>
          <wp:positionV relativeFrom="paragraph">
            <wp:posOffset>-318770</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58" name="Picture 158"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1E8C1" w14:textId="35286439" w:rsidR="00D90F99" w:rsidRPr="007830AE" w:rsidRDefault="00D90F99" w:rsidP="00640935">
    <w:pPr>
      <w:pStyle w:val="Header"/>
      <w:rPr>
        <w:rFonts w:ascii="Arial" w:hAnsi="Arial"/>
        <w:i/>
        <w:sz w:val="18"/>
      </w:rPr>
    </w:pPr>
  </w:p>
  <w:p w14:paraId="6D7B03C2" w14:textId="77777777" w:rsidR="00D90F99" w:rsidRDefault="00D90F99" w:rsidP="00640935">
    <w:pPr>
      <w:pStyle w:val="Header"/>
      <w:rPr>
        <w:rFonts w:ascii="Arial" w:hAnsi="Arial" w:cs="Arial"/>
        <w:i/>
        <w:sz w:val="18"/>
      </w:rPr>
    </w:pPr>
  </w:p>
  <w:p w14:paraId="3C636479" w14:textId="04C98C10" w:rsidR="00D90F99" w:rsidRDefault="00D90F99" w:rsidP="007830A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2487F" w14:textId="77777777" w:rsidR="00D90F99" w:rsidRDefault="00D90F99">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6A42507" w14:textId="77777777" w:rsidR="00D90F99" w:rsidRDefault="00D90F9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8196C" w14:textId="7202193B" w:rsidR="00D90F99" w:rsidRDefault="00D90F99" w:rsidP="007830AE">
    <w:pPr>
      <w:pStyle w:val="Header"/>
      <w:rPr>
        <w:rFonts w:ascii="Arial" w:hAnsi="Arial" w:cs="Arial"/>
        <w:i/>
        <w:sz w:val="18"/>
      </w:rPr>
    </w:pPr>
    <w:r>
      <w:rPr>
        <w:rFonts w:ascii="Arial" w:hAnsi="Arial"/>
        <w:i/>
        <w:noProof/>
        <w:sz w:val="18"/>
        <w:lang w:val="en-ZA" w:eastAsia="en-ZA"/>
      </w:rPr>
      <w:drawing>
        <wp:anchor distT="0" distB="0" distL="114300" distR="114300" simplePos="0" relativeHeight="251667456" behindDoc="0" locked="0" layoutInCell="1" allowOverlap="1" wp14:anchorId="1A1FB46A" wp14:editId="03A21FDE">
          <wp:simplePos x="0" y="0"/>
          <wp:positionH relativeFrom="page">
            <wp:posOffset>4096385</wp:posOffset>
          </wp:positionH>
          <wp:positionV relativeFrom="paragraph">
            <wp:posOffset>-262890</wp:posOffset>
          </wp:positionV>
          <wp:extent cx="3234690" cy="942975"/>
          <wp:effectExtent l="0" t="0" r="0" b="0"/>
          <wp:wrapTight wrapText="bothSides">
            <wp:wrapPolygon edited="0">
              <wp:start x="4834" y="2618"/>
              <wp:lineTo x="3180" y="3927"/>
              <wp:lineTo x="2035" y="6545"/>
              <wp:lineTo x="2035" y="10473"/>
              <wp:lineTo x="1527" y="10909"/>
              <wp:lineTo x="1654" y="16582"/>
              <wp:lineTo x="4707" y="19200"/>
              <wp:lineTo x="5088" y="20073"/>
              <wp:lineTo x="5597" y="20073"/>
              <wp:lineTo x="5724" y="19200"/>
              <wp:lineTo x="7378" y="17455"/>
              <wp:lineTo x="20099" y="13527"/>
              <wp:lineTo x="20735" y="10473"/>
              <wp:lineTo x="17173" y="10473"/>
              <wp:lineTo x="17300" y="8727"/>
              <wp:lineTo x="9668" y="4364"/>
              <wp:lineTo x="5470" y="2618"/>
              <wp:lineTo x="4834" y="2618"/>
            </wp:wrapPolygon>
          </wp:wrapTight>
          <wp:docPr id="159" name="Picture 159"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3FE28" w14:textId="77777777" w:rsidR="00D90F99" w:rsidRDefault="00D90F99" w:rsidP="00640935">
    <w:pPr>
      <w:pStyle w:val="Header"/>
      <w:rPr>
        <w:rFonts w:ascii="Arial" w:hAnsi="Arial" w:cs="Arial"/>
        <w:i/>
        <w:sz w:val="18"/>
      </w:rPr>
    </w:pPr>
  </w:p>
  <w:p w14:paraId="4654FB5F" w14:textId="15BD35B5" w:rsidR="00D90F99" w:rsidRDefault="00D90F99">
    <w:pPr>
      <w:rPr>
        <w:rFonts w:ascii="Arial" w:eastAsia="Times New Roman" w:hAnsi="Arial" w:cs="Times New Roman"/>
        <w:sz w:val="18"/>
        <w:szCs w:val="20"/>
        <w:lang w:val="en-GB" w:eastAsia="x-none"/>
      </w:rPr>
    </w:pPr>
  </w:p>
  <w:p w14:paraId="16C22E4F" w14:textId="77777777" w:rsidR="00D90F99" w:rsidRDefault="00D90F99"/>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6D95E" w14:textId="5D93447C" w:rsidR="00D90F99" w:rsidRDefault="00D90F99" w:rsidP="007830AE">
    <w:pPr>
      <w:pStyle w:val="Header"/>
      <w:rPr>
        <w:rFonts w:ascii="Arial" w:hAnsi="Arial" w:cs="Arial"/>
        <w:i/>
        <w:sz w:val="18"/>
      </w:rPr>
    </w:pPr>
    <w:r>
      <w:rPr>
        <w:i/>
        <w:noProof/>
        <w:sz w:val="18"/>
        <w:lang w:val="en-ZA" w:eastAsia="en-ZA"/>
      </w:rPr>
      <w:drawing>
        <wp:anchor distT="0" distB="0" distL="114300" distR="114300" simplePos="0" relativeHeight="251664384" behindDoc="1" locked="0" layoutInCell="1" allowOverlap="1" wp14:anchorId="6DD6580A" wp14:editId="52FC5D4F">
          <wp:simplePos x="0" y="0"/>
          <wp:positionH relativeFrom="column">
            <wp:posOffset>3181985</wp:posOffset>
          </wp:positionH>
          <wp:positionV relativeFrom="paragraph">
            <wp:posOffset>-360045</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0" name="Picture 160"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DEC8D" w14:textId="77777777" w:rsidR="00D90F99" w:rsidRDefault="00D90F99" w:rsidP="00640935">
    <w:pPr>
      <w:pStyle w:val="Header"/>
      <w:rPr>
        <w:i/>
        <w:sz w:val="18"/>
      </w:rPr>
    </w:pPr>
  </w:p>
  <w:p w14:paraId="517346A9" w14:textId="0213361F" w:rsidR="00D90F99" w:rsidRDefault="00D90F99" w:rsidP="00640935">
    <w:pPr>
      <w:pStyle w:val="Header"/>
      <w:rPr>
        <w:sz w:val="18"/>
      </w:rPr>
    </w:pPr>
  </w:p>
  <w:p w14:paraId="360FF132" w14:textId="77777777" w:rsidR="00D90F99" w:rsidRDefault="00D90F99" w:rsidP="0064093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4D0B6" w14:textId="77777777" w:rsidR="00D90F99" w:rsidRDefault="00D90F99">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3AE7C1B7" w14:textId="77777777" w:rsidR="00D90F99" w:rsidRDefault="00D90F9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92BC8" w14:textId="7D835A9E" w:rsidR="00D90F99" w:rsidRDefault="00D90F99" w:rsidP="007830AE">
    <w:pPr>
      <w:pStyle w:val="Header"/>
      <w:rPr>
        <w:rFonts w:ascii="Arial" w:hAnsi="Arial" w:cs="Arial"/>
        <w:i/>
        <w:sz w:val="18"/>
      </w:rPr>
    </w:pPr>
    <w:r>
      <w:rPr>
        <w:i/>
        <w:noProof/>
        <w:sz w:val="18"/>
        <w:lang w:val="en-ZA" w:eastAsia="en-ZA"/>
      </w:rPr>
      <w:drawing>
        <wp:anchor distT="0" distB="0" distL="114300" distR="114300" simplePos="0" relativeHeight="251668480" behindDoc="1" locked="0" layoutInCell="1" allowOverlap="1" wp14:anchorId="36948C45" wp14:editId="7BD61478">
          <wp:simplePos x="0" y="0"/>
          <wp:positionH relativeFrom="column">
            <wp:posOffset>3092450</wp:posOffset>
          </wp:positionH>
          <wp:positionV relativeFrom="paragraph">
            <wp:posOffset>-360045</wp:posOffset>
          </wp:positionV>
          <wp:extent cx="3234690" cy="940435"/>
          <wp:effectExtent l="0" t="0" r="0" b="0"/>
          <wp:wrapTight wrapText="bothSides">
            <wp:wrapPolygon edited="0">
              <wp:start x="4834" y="2625"/>
              <wp:lineTo x="3180" y="3938"/>
              <wp:lineTo x="2035" y="6563"/>
              <wp:lineTo x="2035" y="10501"/>
              <wp:lineTo x="1527" y="10939"/>
              <wp:lineTo x="1654" y="15752"/>
              <wp:lineTo x="2926" y="17502"/>
              <wp:lineTo x="4452" y="19252"/>
              <wp:lineTo x="5597" y="19252"/>
              <wp:lineTo x="10304" y="17502"/>
              <wp:lineTo x="20735" y="12251"/>
              <wp:lineTo x="20735" y="10063"/>
              <wp:lineTo x="7378" y="3938"/>
              <wp:lineTo x="5470" y="2625"/>
              <wp:lineTo x="4834" y="2625"/>
            </wp:wrapPolygon>
          </wp:wrapTight>
          <wp:docPr id="161" name="Picture 161" descr="C:\Documents and Settings\Senne.FSLGH4\My Documents\CORPORATE IDENTITY\NEW LOGO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nne.FSLGH4\My Documents\CORPORATE IDENTITY\NEW LOGOS\logohuman.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8197" t="12444" r="11752" b="17323"/>
                  <a:stretch>
                    <a:fillRect/>
                  </a:stretch>
                </pic:blipFill>
                <pic:spPr bwMode="auto">
                  <a:xfrm>
                    <a:off x="0" y="0"/>
                    <a:ext cx="3234690"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16548" w14:textId="77777777" w:rsidR="00D90F99" w:rsidRDefault="00D90F99" w:rsidP="00640935">
    <w:pPr>
      <w:pStyle w:val="Header"/>
      <w:rPr>
        <w:i/>
        <w:sz w:val="18"/>
      </w:rPr>
    </w:pPr>
  </w:p>
  <w:p w14:paraId="06ED006A" w14:textId="04FDC2E4" w:rsidR="00D90F99" w:rsidRDefault="00D90F99" w:rsidP="00640935">
    <w:pPr>
      <w:pStyle w:val="Header"/>
      <w:rPr>
        <w:sz w:val="18"/>
      </w:rPr>
    </w:pPr>
  </w:p>
  <w:p w14:paraId="162A6A37" w14:textId="77777777" w:rsidR="00D90F99" w:rsidRDefault="00D90F99" w:rsidP="006409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2F280E"/>
    <w:multiLevelType w:val="hybridMultilevel"/>
    <w:tmpl w:val="C2FAA6B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0892A14"/>
    <w:multiLevelType w:val="hybridMultilevel"/>
    <w:tmpl w:val="E4B44F8E"/>
    <w:lvl w:ilvl="0" w:tplc="DD08062A">
      <w:start w:val="20"/>
      <w:numFmt w:val="bullet"/>
      <w:lvlText w:val="-"/>
      <w:lvlJc w:val="left"/>
      <w:pPr>
        <w:ind w:left="405" w:hanging="360"/>
      </w:pPr>
      <w:rPr>
        <w:rFonts w:ascii="Arial" w:eastAsia="Times New Roman" w:hAnsi="Arial" w:cs="Arial" w:hint="default"/>
      </w:rPr>
    </w:lvl>
    <w:lvl w:ilvl="1" w:tplc="1C090003" w:tentative="1">
      <w:start w:val="1"/>
      <w:numFmt w:val="bullet"/>
      <w:lvlText w:val="o"/>
      <w:lvlJc w:val="left"/>
      <w:pPr>
        <w:ind w:left="1125" w:hanging="360"/>
      </w:pPr>
      <w:rPr>
        <w:rFonts w:ascii="Courier New" w:hAnsi="Courier New" w:cs="Courier New" w:hint="default"/>
      </w:rPr>
    </w:lvl>
    <w:lvl w:ilvl="2" w:tplc="1C090005" w:tentative="1">
      <w:start w:val="1"/>
      <w:numFmt w:val="bullet"/>
      <w:lvlText w:val=""/>
      <w:lvlJc w:val="left"/>
      <w:pPr>
        <w:ind w:left="1845" w:hanging="360"/>
      </w:pPr>
      <w:rPr>
        <w:rFonts w:ascii="Wingdings" w:hAnsi="Wingdings" w:hint="default"/>
      </w:rPr>
    </w:lvl>
    <w:lvl w:ilvl="3" w:tplc="1C090001">
      <w:start w:val="1"/>
      <w:numFmt w:val="bullet"/>
      <w:lvlText w:val=""/>
      <w:lvlJc w:val="left"/>
      <w:pPr>
        <w:ind w:left="2565" w:hanging="360"/>
      </w:pPr>
      <w:rPr>
        <w:rFonts w:ascii="Symbol" w:hAnsi="Symbol" w:hint="default"/>
      </w:rPr>
    </w:lvl>
    <w:lvl w:ilvl="4" w:tplc="1C090003">
      <w:start w:val="1"/>
      <w:numFmt w:val="bullet"/>
      <w:lvlText w:val="o"/>
      <w:lvlJc w:val="left"/>
      <w:pPr>
        <w:ind w:left="3285" w:hanging="360"/>
      </w:pPr>
      <w:rPr>
        <w:rFonts w:ascii="Courier New" w:hAnsi="Courier New" w:cs="Courier New" w:hint="default"/>
      </w:rPr>
    </w:lvl>
    <w:lvl w:ilvl="5" w:tplc="1C090005" w:tentative="1">
      <w:start w:val="1"/>
      <w:numFmt w:val="bullet"/>
      <w:lvlText w:val=""/>
      <w:lvlJc w:val="left"/>
      <w:pPr>
        <w:ind w:left="4005" w:hanging="360"/>
      </w:pPr>
      <w:rPr>
        <w:rFonts w:ascii="Wingdings" w:hAnsi="Wingdings" w:hint="default"/>
      </w:rPr>
    </w:lvl>
    <w:lvl w:ilvl="6" w:tplc="1C090001">
      <w:start w:val="1"/>
      <w:numFmt w:val="bullet"/>
      <w:lvlText w:val=""/>
      <w:lvlJc w:val="left"/>
      <w:pPr>
        <w:ind w:left="4725" w:hanging="360"/>
      </w:pPr>
      <w:rPr>
        <w:rFonts w:ascii="Symbol" w:hAnsi="Symbol" w:hint="default"/>
      </w:rPr>
    </w:lvl>
    <w:lvl w:ilvl="7" w:tplc="1C090003" w:tentative="1">
      <w:start w:val="1"/>
      <w:numFmt w:val="bullet"/>
      <w:lvlText w:val="o"/>
      <w:lvlJc w:val="left"/>
      <w:pPr>
        <w:ind w:left="5445" w:hanging="360"/>
      </w:pPr>
      <w:rPr>
        <w:rFonts w:ascii="Courier New" w:hAnsi="Courier New" w:cs="Courier New" w:hint="default"/>
      </w:rPr>
    </w:lvl>
    <w:lvl w:ilvl="8" w:tplc="1C090005" w:tentative="1">
      <w:start w:val="1"/>
      <w:numFmt w:val="bullet"/>
      <w:lvlText w:val=""/>
      <w:lvlJc w:val="left"/>
      <w:pPr>
        <w:ind w:left="6165" w:hanging="360"/>
      </w:pPr>
      <w:rPr>
        <w:rFonts w:ascii="Wingdings" w:hAnsi="Wingdings" w:hint="default"/>
      </w:rPr>
    </w:lvl>
  </w:abstractNum>
  <w:abstractNum w:abstractNumId="3" w15:restartNumberingAfterBreak="0">
    <w:nsid w:val="00A851AE"/>
    <w:multiLevelType w:val="hybridMultilevel"/>
    <w:tmpl w:val="A80208C0"/>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start w:val="1"/>
      <w:numFmt w:val="bullet"/>
      <w:lvlText w:val=""/>
      <w:lvlJc w:val="left"/>
      <w:pPr>
        <w:ind w:left="2160" w:hanging="360"/>
      </w:pPr>
      <w:rPr>
        <w:rFonts w:ascii="Wingdings" w:hAnsi="Wingdings" w:hint="default"/>
      </w:rPr>
    </w:lvl>
    <w:lvl w:ilvl="3" w:tplc="EAD48278">
      <w:numFmt w:val="bullet"/>
      <w:lvlText w:val="-"/>
      <w:lvlJc w:val="left"/>
      <w:pPr>
        <w:ind w:left="2880" w:hanging="360"/>
      </w:pPr>
      <w:rPr>
        <w:rFonts w:ascii="Arial" w:eastAsia="Times New Roman" w:hAnsi="Arial" w:cs="Aria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17D53AC"/>
    <w:multiLevelType w:val="singleLevel"/>
    <w:tmpl w:val="5FD87A06"/>
    <w:lvl w:ilvl="0">
      <w:start w:val="1"/>
      <w:numFmt w:val="lowerRoman"/>
      <w:lvlText w:val="(%1)"/>
      <w:lvlJc w:val="left"/>
      <w:pPr>
        <w:tabs>
          <w:tab w:val="num" w:pos="1965"/>
        </w:tabs>
        <w:ind w:left="1965" w:hanging="720"/>
      </w:pPr>
      <w:rPr>
        <w:rFonts w:hint="default"/>
      </w:rPr>
    </w:lvl>
  </w:abstractNum>
  <w:abstractNum w:abstractNumId="5" w15:restartNumberingAfterBreak="0">
    <w:nsid w:val="01890D0E"/>
    <w:multiLevelType w:val="hybridMultilevel"/>
    <w:tmpl w:val="028C30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35748AA"/>
    <w:multiLevelType w:val="hybridMultilevel"/>
    <w:tmpl w:val="18FA8CCE"/>
    <w:lvl w:ilvl="0" w:tplc="09A8C242">
      <w:start w:val="1"/>
      <w:numFmt w:val="decimal"/>
      <w:lvlText w:val="%1."/>
      <w:lvlJc w:val="left"/>
      <w:pPr>
        <w:ind w:left="930" w:hanging="93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454FF7"/>
    <w:multiLevelType w:val="hybridMultilevel"/>
    <w:tmpl w:val="100C1F16"/>
    <w:lvl w:ilvl="0" w:tplc="1C090001">
      <w:start w:val="1"/>
      <w:numFmt w:val="bullet"/>
      <w:lvlText w:val=""/>
      <w:lvlJc w:val="left"/>
      <w:pPr>
        <w:ind w:left="11" w:hanging="360"/>
      </w:pPr>
      <w:rPr>
        <w:rFonts w:ascii="Symbol" w:hAnsi="Symbol" w:hint="default"/>
      </w:rPr>
    </w:lvl>
    <w:lvl w:ilvl="1" w:tplc="1C090003" w:tentative="1">
      <w:start w:val="1"/>
      <w:numFmt w:val="bullet"/>
      <w:lvlText w:val="o"/>
      <w:lvlJc w:val="left"/>
      <w:pPr>
        <w:ind w:left="731" w:hanging="360"/>
      </w:pPr>
      <w:rPr>
        <w:rFonts w:ascii="Courier New" w:hAnsi="Courier New" w:cs="Courier New" w:hint="default"/>
      </w:rPr>
    </w:lvl>
    <w:lvl w:ilvl="2" w:tplc="1C090005" w:tentative="1">
      <w:start w:val="1"/>
      <w:numFmt w:val="bullet"/>
      <w:lvlText w:val=""/>
      <w:lvlJc w:val="left"/>
      <w:pPr>
        <w:ind w:left="1451" w:hanging="360"/>
      </w:pPr>
      <w:rPr>
        <w:rFonts w:ascii="Wingdings" w:hAnsi="Wingdings" w:hint="default"/>
      </w:rPr>
    </w:lvl>
    <w:lvl w:ilvl="3" w:tplc="1C090001" w:tentative="1">
      <w:start w:val="1"/>
      <w:numFmt w:val="bullet"/>
      <w:lvlText w:val=""/>
      <w:lvlJc w:val="left"/>
      <w:pPr>
        <w:ind w:left="2171" w:hanging="360"/>
      </w:pPr>
      <w:rPr>
        <w:rFonts w:ascii="Symbol" w:hAnsi="Symbol" w:hint="default"/>
      </w:rPr>
    </w:lvl>
    <w:lvl w:ilvl="4" w:tplc="1C090003" w:tentative="1">
      <w:start w:val="1"/>
      <w:numFmt w:val="bullet"/>
      <w:lvlText w:val="o"/>
      <w:lvlJc w:val="left"/>
      <w:pPr>
        <w:ind w:left="2891" w:hanging="360"/>
      </w:pPr>
      <w:rPr>
        <w:rFonts w:ascii="Courier New" w:hAnsi="Courier New" w:cs="Courier New" w:hint="default"/>
      </w:rPr>
    </w:lvl>
    <w:lvl w:ilvl="5" w:tplc="1C090005" w:tentative="1">
      <w:start w:val="1"/>
      <w:numFmt w:val="bullet"/>
      <w:lvlText w:val=""/>
      <w:lvlJc w:val="left"/>
      <w:pPr>
        <w:ind w:left="3611" w:hanging="360"/>
      </w:pPr>
      <w:rPr>
        <w:rFonts w:ascii="Wingdings" w:hAnsi="Wingdings" w:hint="default"/>
      </w:rPr>
    </w:lvl>
    <w:lvl w:ilvl="6" w:tplc="1C090001" w:tentative="1">
      <w:start w:val="1"/>
      <w:numFmt w:val="bullet"/>
      <w:lvlText w:val=""/>
      <w:lvlJc w:val="left"/>
      <w:pPr>
        <w:ind w:left="4331" w:hanging="360"/>
      </w:pPr>
      <w:rPr>
        <w:rFonts w:ascii="Symbol" w:hAnsi="Symbol" w:hint="default"/>
      </w:rPr>
    </w:lvl>
    <w:lvl w:ilvl="7" w:tplc="1C090003" w:tentative="1">
      <w:start w:val="1"/>
      <w:numFmt w:val="bullet"/>
      <w:lvlText w:val="o"/>
      <w:lvlJc w:val="left"/>
      <w:pPr>
        <w:ind w:left="5051" w:hanging="360"/>
      </w:pPr>
      <w:rPr>
        <w:rFonts w:ascii="Courier New" w:hAnsi="Courier New" w:cs="Courier New" w:hint="default"/>
      </w:rPr>
    </w:lvl>
    <w:lvl w:ilvl="8" w:tplc="1C090005" w:tentative="1">
      <w:start w:val="1"/>
      <w:numFmt w:val="bullet"/>
      <w:lvlText w:val=""/>
      <w:lvlJc w:val="left"/>
      <w:pPr>
        <w:ind w:left="5771" w:hanging="360"/>
      </w:pPr>
      <w:rPr>
        <w:rFonts w:ascii="Wingdings" w:hAnsi="Wingdings" w:hint="default"/>
      </w:rPr>
    </w:lvl>
  </w:abstractNum>
  <w:abstractNum w:abstractNumId="9" w15:restartNumberingAfterBreak="0">
    <w:nsid w:val="05640977"/>
    <w:multiLevelType w:val="multilevel"/>
    <w:tmpl w:val="395610AC"/>
    <w:lvl w:ilvl="0">
      <w:start w:val="1"/>
      <w:numFmt w:val="none"/>
      <w:lvlText w:val="2."/>
      <w:lvlJc w:val="left"/>
      <w:pPr>
        <w:ind w:left="360" w:hanging="360"/>
      </w:pPr>
      <w:rPr>
        <w:rFonts w:hint="default"/>
      </w:r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5786F60"/>
    <w:multiLevelType w:val="hybridMultilevel"/>
    <w:tmpl w:val="13EC88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5D605A3"/>
    <w:multiLevelType w:val="hybridMultilevel"/>
    <w:tmpl w:val="DC84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E958DE"/>
    <w:multiLevelType w:val="hybridMultilevel"/>
    <w:tmpl w:val="C57EF0CC"/>
    <w:lvl w:ilvl="0" w:tplc="28F46532">
      <w:start w:val="1"/>
      <w:numFmt w:val="lowerLetter"/>
      <w:lvlText w:val="(%1)"/>
      <w:lvlJc w:val="left"/>
      <w:pPr>
        <w:ind w:left="505" w:hanging="360"/>
      </w:pPr>
      <w:rPr>
        <w:rFonts w:hint="default"/>
      </w:rPr>
    </w:lvl>
    <w:lvl w:ilvl="1" w:tplc="1C090019" w:tentative="1">
      <w:start w:val="1"/>
      <w:numFmt w:val="lowerLetter"/>
      <w:lvlText w:val="%2."/>
      <w:lvlJc w:val="left"/>
      <w:pPr>
        <w:ind w:left="1225" w:hanging="360"/>
      </w:pPr>
    </w:lvl>
    <w:lvl w:ilvl="2" w:tplc="1C09001B" w:tentative="1">
      <w:start w:val="1"/>
      <w:numFmt w:val="lowerRoman"/>
      <w:lvlText w:val="%3."/>
      <w:lvlJc w:val="right"/>
      <w:pPr>
        <w:ind w:left="1945" w:hanging="180"/>
      </w:pPr>
    </w:lvl>
    <w:lvl w:ilvl="3" w:tplc="1C09000F" w:tentative="1">
      <w:start w:val="1"/>
      <w:numFmt w:val="decimal"/>
      <w:lvlText w:val="%4."/>
      <w:lvlJc w:val="left"/>
      <w:pPr>
        <w:ind w:left="2665" w:hanging="360"/>
      </w:pPr>
    </w:lvl>
    <w:lvl w:ilvl="4" w:tplc="1C090019" w:tentative="1">
      <w:start w:val="1"/>
      <w:numFmt w:val="lowerLetter"/>
      <w:lvlText w:val="%5."/>
      <w:lvlJc w:val="left"/>
      <w:pPr>
        <w:ind w:left="3385" w:hanging="360"/>
      </w:pPr>
    </w:lvl>
    <w:lvl w:ilvl="5" w:tplc="1C09001B" w:tentative="1">
      <w:start w:val="1"/>
      <w:numFmt w:val="lowerRoman"/>
      <w:lvlText w:val="%6."/>
      <w:lvlJc w:val="right"/>
      <w:pPr>
        <w:ind w:left="4105" w:hanging="180"/>
      </w:pPr>
    </w:lvl>
    <w:lvl w:ilvl="6" w:tplc="1C09000F" w:tentative="1">
      <w:start w:val="1"/>
      <w:numFmt w:val="decimal"/>
      <w:lvlText w:val="%7."/>
      <w:lvlJc w:val="left"/>
      <w:pPr>
        <w:ind w:left="4825" w:hanging="360"/>
      </w:pPr>
    </w:lvl>
    <w:lvl w:ilvl="7" w:tplc="1C090019" w:tentative="1">
      <w:start w:val="1"/>
      <w:numFmt w:val="lowerLetter"/>
      <w:lvlText w:val="%8."/>
      <w:lvlJc w:val="left"/>
      <w:pPr>
        <w:ind w:left="5545" w:hanging="360"/>
      </w:pPr>
    </w:lvl>
    <w:lvl w:ilvl="8" w:tplc="1C09001B" w:tentative="1">
      <w:start w:val="1"/>
      <w:numFmt w:val="lowerRoman"/>
      <w:lvlText w:val="%9."/>
      <w:lvlJc w:val="right"/>
      <w:pPr>
        <w:ind w:left="6265" w:hanging="180"/>
      </w:pPr>
    </w:lvl>
  </w:abstractNum>
  <w:abstractNum w:abstractNumId="13" w15:restartNumberingAfterBreak="0">
    <w:nsid w:val="06134A03"/>
    <w:multiLevelType w:val="hybridMultilevel"/>
    <w:tmpl w:val="33AE28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67320AF"/>
    <w:multiLevelType w:val="multilevel"/>
    <w:tmpl w:val="87D2089C"/>
    <w:lvl w:ilvl="0">
      <w:start w:val="1"/>
      <w:numFmt w:val="decimal"/>
      <w:lvlText w:val="%1."/>
      <w:lvlJc w:val="left"/>
      <w:pPr>
        <w:ind w:left="360" w:hanging="360"/>
      </w:pPr>
      <w:rPr>
        <w:rFonts w:hint="default"/>
      </w:rPr>
    </w:lvl>
    <w:lvl w:ilvl="1">
      <w:start w:val="4"/>
      <w:numFmt w:val="decimal"/>
      <w:isLgl/>
      <w:lvlText w:val="%1.%2"/>
      <w:lvlJc w:val="left"/>
      <w:pPr>
        <w:ind w:left="855" w:hanging="720"/>
      </w:pPr>
      <w:rPr>
        <w:rFonts w:hint="default"/>
        <w:b/>
      </w:rPr>
    </w:lvl>
    <w:lvl w:ilvl="2">
      <w:start w:val="1"/>
      <w:numFmt w:val="decimal"/>
      <w:isLgl/>
      <w:lvlText w:val="%1.%2.%3"/>
      <w:lvlJc w:val="left"/>
      <w:pPr>
        <w:ind w:left="990" w:hanging="720"/>
      </w:pPr>
      <w:rPr>
        <w:rFonts w:hint="default"/>
        <w:b/>
        <w:i/>
      </w:rPr>
    </w:lvl>
    <w:lvl w:ilvl="3">
      <w:start w:val="1"/>
      <w:numFmt w:val="decimal"/>
      <w:isLgl/>
      <w:lvlText w:val="%1.%2.%3.%4"/>
      <w:lvlJc w:val="left"/>
      <w:pPr>
        <w:ind w:left="1485" w:hanging="1080"/>
      </w:pPr>
      <w:rPr>
        <w:rFonts w:hint="default"/>
        <w:b/>
      </w:rPr>
    </w:lvl>
    <w:lvl w:ilvl="4">
      <w:start w:val="1"/>
      <w:numFmt w:val="decimal"/>
      <w:isLgl/>
      <w:lvlText w:val="%1.%2.%3.%4.%5"/>
      <w:lvlJc w:val="left"/>
      <w:pPr>
        <w:ind w:left="1620" w:hanging="1080"/>
      </w:pPr>
      <w:rPr>
        <w:rFonts w:hint="default"/>
        <w:b/>
      </w:rPr>
    </w:lvl>
    <w:lvl w:ilvl="5">
      <w:start w:val="1"/>
      <w:numFmt w:val="decimal"/>
      <w:isLgl/>
      <w:lvlText w:val="%1.%2.%3.%4.%5.%6"/>
      <w:lvlJc w:val="left"/>
      <w:pPr>
        <w:ind w:left="2115" w:hanging="144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745" w:hanging="1800"/>
      </w:pPr>
      <w:rPr>
        <w:rFonts w:hint="default"/>
        <w:b/>
      </w:rPr>
    </w:lvl>
    <w:lvl w:ilvl="8">
      <w:start w:val="1"/>
      <w:numFmt w:val="decimal"/>
      <w:isLgl/>
      <w:lvlText w:val="%1.%2.%3.%4.%5.%6.%7.%8.%9"/>
      <w:lvlJc w:val="left"/>
      <w:pPr>
        <w:ind w:left="2880" w:hanging="1800"/>
      </w:pPr>
      <w:rPr>
        <w:rFonts w:hint="default"/>
        <w:b/>
      </w:rPr>
    </w:lvl>
  </w:abstractNum>
  <w:abstractNum w:abstractNumId="15" w15:restartNumberingAfterBreak="0">
    <w:nsid w:val="06767DFD"/>
    <w:multiLevelType w:val="multilevel"/>
    <w:tmpl w:val="30D24ED2"/>
    <w:lvl w:ilvl="0">
      <w:start w:val="2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7502B1C"/>
    <w:multiLevelType w:val="hybridMultilevel"/>
    <w:tmpl w:val="71AEACB8"/>
    <w:lvl w:ilvl="0" w:tplc="45B001B8">
      <w:start w:val="1"/>
      <w:numFmt w:val="decimal"/>
      <w:pStyle w:val="Quick1"/>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07980D3F"/>
    <w:multiLevelType w:val="hybridMultilevel"/>
    <w:tmpl w:val="8EB8A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07CE1C80"/>
    <w:multiLevelType w:val="hybridMultilevel"/>
    <w:tmpl w:val="1CAC41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09E018F9"/>
    <w:multiLevelType w:val="hybridMultilevel"/>
    <w:tmpl w:val="3FD43C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0B60050E"/>
    <w:multiLevelType w:val="hybridMultilevel"/>
    <w:tmpl w:val="567EA0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0B64365C"/>
    <w:multiLevelType w:val="hybridMultilevel"/>
    <w:tmpl w:val="376A68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0C3D2FDB"/>
    <w:multiLevelType w:val="hybridMultilevel"/>
    <w:tmpl w:val="2C64782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4" w15:restartNumberingAfterBreak="0">
    <w:nsid w:val="0EAD3D21"/>
    <w:multiLevelType w:val="hybridMultilevel"/>
    <w:tmpl w:val="9676A1AA"/>
    <w:lvl w:ilvl="0" w:tplc="363E58B6">
      <w:start w:val="1"/>
      <w:numFmt w:val="lowerLetter"/>
      <w:lvlText w:val="(%1)"/>
      <w:lvlJc w:val="left"/>
      <w:pPr>
        <w:ind w:left="367" w:hanging="360"/>
      </w:pPr>
      <w:rPr>
        <w:rFonts w:hint="default"/>
      </w:rPr>
    </w:lvl>
    <w:lvl w:ilvl="1" w:tplc="1C090019" w:tentative="1">
      <w:start w:val="1"/>
      <w:numFmt w:val="lowerLetter"/>
      <w:lvlText w:val="%2."/>
      <w:lvlJc w:val="left"/>
      <w:pPr>
        <w:ind w:left="1087" w:hanging="360"/>
      </w:pPr>
    </w:lvl>
    <w:lvl w:ilvl="2" w:tplc="1C09001B" w:tentative="1">
      <w:start w:val="1"/>
      <w:numFmt w:val="lowerRoman"/>
      <w:lvlText w:val="%3."/>
      <w:lvlJc w:val="right"/>
      <w:pPr>
        <w:ind w:left="1807" w:hanging="180"/>
      </w:pPr>
    </w:lvl>
    <w:lvl w:ilvl="3" w:tplc="1C09000F" w:tentative="1">
      <w:start w:val="1"/>
      <w:numFmt w:val="decimal"/>
      <w:lvlText w:val="%4."/>
      <w:lvlJc w:val="left"/>
      <w:pPr>
        <w:ind w:left="2527" w:hanging="360"/>
      </w:pPr>
    </w:lvl>
    <w:lvl w:ilvl="4" w:tplc="1C090019" w:tentative="1">
      <w:start w:val="1"/>
      <w:numFmt w:val="lowerLetter"/>
      <w:lvlText w:val="%5."/>
      <w:lvlJc w:val="left"/>
      <w:pPr>
        <w:ind w:left="3247" w:hanging="360"/>
      </w:pPr>
    </w:lvl>
    <w:lvl w:ilvl="5" w:tplc="1C09001B" w:tentative="1">
      <w:start w:val="1"/>
      <w:numFmt w:val="lowerRoman"/>
      <w:lvlText w:val="%6."/>
      <w:lvlJc w:val="right"/>
      <w:pPr>
        <w:ind w:left="3967" w:hanging="180"/>
      </w:pPr>
    </w:lvl>
    <w:lvl w:ilvl="6" w:tplc="1C09000F" w:tentative="1">
      <w:start w:val="1"/>
      <w:numFmt w:val="decimal"/>
      <w:lvlText w:val="%7."/>
      <w:lvlJc w:val="left"/>
      <w:pPr>
        <w:ind w:left="4687" w:hanging="360"/>
      </w:pPr>
    </w:lvl>
    <w:lvl w:ilvl="7" w:tplc="1C090019" w:tentative="1">
      <w:start w:val="1"/>
      <w:numFmt w:val="lowerLetter"/>
      <w:lvlText w:val="%8."/>
      <w:lvlJc w:val="left"/>
      <w:pPr>
        <w:ind w:left="5407" w:hanging="360"/>
      </w:pPr>
    </w:lvl>
    <w:lvl w:ilvl="8" w:tplc="1C09001B" w:tentative="1">
      <w:start w:val="1"/>
      <w:numFmt w:val="lowerRoman"/>
      <w:lvlText w:val="%9."/>
      <w:lvlJc w:val="right"/>
      <w:pPr>
        <w:ind w:left="6127" w:hanging="180"/>
      </w:pPr>
    </w:lvl>
  </w:abstractNum>
  <w:abstractNum w:abstractNumId="25" w15:restartNumberingAfterBreak="0">
    <w:nsid w:val="0F666E74"/>
    <w:multiLevelType w:val="hybridMultilevel"/>
    <w:tmpl w:val="6CE64E5E"/>
    <w:lvl w:ilvl="0" w:tplc="1C090001">
      <w:start w:val="1"/>
      <w:numFmt w:val="bullet"/>
      <w:lvlText w:val=""/>
      <w:lvlJc w:val="left"/>
      <w:pPr>
        <w:ind w:left="1083" w:hanging="360"/>
      </w:pPr>
      <w:rPr>
        <w:rFonts w:ascii="Symbol" w:hAnsi="Symbol" w:hint="default"/>
      </w:rPr>
    </w:lvl>
    <w:lvl w:ilvl="1" w:tplc="1C090003" w:tentative="1">
      <w:start w:val="1"/>
      <w:numFmt w:val="bullet"/>
      <w:lvlText w:val="o"/>
      <w:lvlJc w:val="left"/>
      <w:pPr>
        <w:ind w:left="1803" w:hanging="360"/>
      </w:pPr>
      <w:rPr>
        <w:rFonts w:ascii="Courier New" w:hAnsi="Courier New" w:cs="Courier New" w:hint="default"/>
      </w:rPr>
    </w:lvl>
    <w:lvl w:ilvl="2" w:tplc="1C090005" w:tentative="1">
      <w:start w:val="1"/>
      <w:numFmt w:val="bullet"/>
      <w:lvlText w:val=""/>
      <w:lvlJc w:val="left"/>
      <w:pPr>
        <w:ind w:left="2523" w:hanging="360"/>
      </w:pPr>
      <w:rPr>
        <w:rFonts w:ascii="Wingdings" w:hAnsi="Wingdings" w:hint="default"/>
      </w:rPr>
    </w:lvl>
    <w:lvl w:ilvl="3" w:tplc="1C090001" w:tentative="1">
      <w:start w:val="1"/>
      <w:numFmt w:val="bullet"/>
      <w:lvlText w:val=""/>
      <w:lvlJc w:val="left"/>
      <w:pPr>
        <w:ind w:left="3243" w:hanging="360"/>
      </w:pPr>
      <w:rPr>
        <w:rFonts w:ascii="Symbol" w:hAnsi="Symbol" w:hint="default"/>
      </w:rPr>
    </w:lvl>
    <w:lvl w:ilvl="4" w:tplc="1C090003" w:tentative="1">
      <w:start w:val="1"/>
      <w:numFmt w:val="bullet"/>
      <w:lvlText w:val="o"/>
      <w:lvlJc w:val="left"/>
      <w:pPr>
        <w:ind w:left="3963" w:hanging="360"/>
      </w:pPr>
      <w:rPr>
        <w:rFonts w:ascii="Courier New" w:hAnsi="Courier New" w:cs="Courier New" w:hint="default"/>
      </w:rPr>
    </w:lvl>
    <w:lvl w:ilvl="5" w:tplc="1C090005" w:tentative="1">
      <w:start w:val="1"/>
      <w:numFmt w:val="bullet"/>
      <w:lvlText w:val=""/>
      <w:lvlJc w:val="left"/>
      <w:pPr>
        <w:ind w:left="4683" w:hanging="360"/>
      </w:pPr>
      <w:rPr>
        <w:rFonts w:ascii="Wingdings" w:hAnsi="Wingdings" w:hint="default"/>
      </w:rPr>
    </w:lvl>
    <w:lvl w:ilvl="6" w:tplc="1C090001" w:tentative="1">
      <w:start w:val="1"/>
      <w:numFmt w:val="bullet"/>
      <w:lvlText w:val=""/>
      <w:lvlJc w:val="left"/>
      <w:pPr>
        <w:ind w:left="5403" w:hanging="360"/>
      </w:pPr>
      <w:rPr>
        <w:rFonts w:ascii="Symbol" w:hAnsi="Symbol" w:hint="default"/>
      </w:rPr>
    </w:lvl>
    <w:lvl w:ilvl="7" w:tplc="1C090003" w:tentative="1">
      <w:start w:val="1"/>
      <w:numFmt w:val="bullet"/>
      <w:lvlText w:val="o"/>
      <w:lvlJc w:val="left"/>
      <w:pPr>
        <w:ind w:left="6123" w:hanging="360"/>
      </w:pPr>
      <w:rPr>
        <w:rFonts w:ascii="Courier New" w:hAnsi="Courier New" w:cs="Courier New" w:hint="default"/>
      </w:rPr>
    </w:lvl>
    <w:lvl w:ilvl="8" w:tplc="1C090005" w:tentative="1">
      <w:start w:val="1"/>
      <w:numFmt w:val="bullet"/>
      <w:lvlText w:val=""/>
      <w:lvlJc w:val="left"/>
      <w:pPr>
        <w:ind w:left="6843" w:hanging="360"/>
      </w:pPr>
      <w:rPr>
        <w:rFonts w:ascii="Wingdings" w:hAnsi="Wingdings" w:hint="default"/>
      </w:rPr>
    </w:lvl>
  </w:abstractNum>
  <w:abstractNum w:abstractNumId="26" w15:restartNumberingAfterBreak="0">
    <w:nsid w:val="0F98639D"/>
    <w:multiLevelType w:val="multilevel"/>
    <w:tmpl w:val="AF96BB66"/>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0FB076EF"/>
    <w:multiLevelType w:val="multilevel"/>
    <w:tmpl w:val="1E20F8A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101E7068"/>
    <w:multiLevelType w:val="hybridMultilevel"/>
    <w:tmpl w:val="F7BC9744"/>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724" w:hanging="360"/>
      </w:pPr>
      <w:rPr>
        <w:rFonts w:ascii="Symbol" w:hAnsi="Symbol" w:hint="default"/>
      </w:rPr>
    </w:lvl>
    <w:lvl w:ilvl="2" w:tplc="1C09001B">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29" w15:restartNumberingAfterBreak="0">
    <w:nsid w:val="108C0F45"/>
    <w:multiLevelType w:val="hybridMultilevel"/>
    <w:tmpl w:val="A9828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outline w:val="0"/>
        <w:shadow w:val="0"/>
        <w:emboss w:val="0"/>
        <w:imprint w:val="0"/>
        <w:vanish w:val="0"/>
        <w:sz w:val="24"/>
        <w:szCs w:val="24"/>
        <w:vertAlign w:val="base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31" w15:restartNumberingAfterBreak="0">
    <w:nsid w:val="11912498"/>
    <w:multiLevelType w:val="hybridMultilevel"/>
    <w:tmpl w:val="3926D736"/>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12120354"/>
    <w:multiLevelType w:val="hybridMultilevel"/>
    <w:tmpl w:val="A62EB8F6"/>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33" w15:restartNumberingAfterBreak="0">
    <w:nsid w:val="129A57EC"/>
    <w:multiLevelType w:val="hybridMultilevel"/>
    <w:tmpl w:val="64C685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14AA752C"/>
    <w:multiLevelType w:val="hybridMultilevel"/>
    <w:tmpl w:val="F33E5982"/>
    <w:lvl w:ilvl="0" w:tplc="4ED8222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14E719F7"/>
    <w:multiLevelType w:val="multilevel"/>
    <w:tmpl w:val="9822ECA0"/>
    <w:lvl w:ilvl="0">
      <w:start w:val="2"/>
      <w:numFmt w:val="decimal"/>
      <w:lvlText w:val="%1"/>
      <w:lvlJc w:val="left"/>
      <w:pPr>
        <w:ind w:left="420" w:hanging="420"/>
      </w:pPr>
      <w:rPr>
        <w:rFonts w:hint="default"/>
      </w:rPr>
    </w:lvl>
    <w:lvl w:ilvl="1">
      <w:start w:val="3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15091BAA"/>
    <w:multiLevelType w:val="hybridMultilevel"/>
    <w:tmpl w:val="038674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15260DD0"/>
    <w:multiLevelType w:val="hybridMultilevel"/>
    <w:tmpl w:val="295038A4"/>
    <w:lvl w:ilvl="0" w:tplc="1C090017">
      <w:start w:val="1"/>
      <w:numFmt w:val="lowerLetter"/>
      <w:lvlText w:val="%1)"/>
      <w:lvlJc w:val="left"/>
      <w:pPr>
        <w:ind w:left="824" w:hanging="360"/>
      </w:pPr>
    </w:lvl>
    <w:lvl w:ilvl="1" w:tplc="1C090019">
      <w:start w:val="1"/>
      <w:numFmt w:val="lowerLetter"/>
      <w:lvlText w:val="%2."/>
      <w:lvlJc w:val="left"/>
      <w:pPr>
        <w:ind w:left="1544" w:hanging="360"/>
      </w:pPr>
    </w:lvl>
    <w:lvl w:ilvl="2" w:tplc="1C09001B" w:tentative="1">
      <w:start w:val="1"/>
      <w:numFmt w:val="lowerRoman"/>
      <w:lvlText w:val="%3."/>
      <w:lvlJc w:val="right"/>
      <w:pPr>
        <w:ind w:left="2264" w:hanging="180"/>
      </w:pPr>
    </w:lvl>
    <w:lvl w:ilvl="3" w:tplc="1C09000F" w:tentative="1">
      <w:start w:val="1"/>
      <w:numFmt w:val="decimal"/>
      <w:lvlText w:val="%4."/>
      <w:lvlJc w:val="left"/>
      <w:pPr>
        <w:ind w:left="2984" w:hanging="360"/>
      </w:pPr>
    </w:lvl>
    <w:lvl w:ilvl="4" w:tplc="1C090019" w:tentative="1">
      <w:start w:val="1"/>
      <w:numFmt w:val="lowerLetter"/>
      <w:lvlText w:val="%5."/>
      <w:lvlJc w:val="left"/>
      <w:pPr>
        <w:ind w:left="3704" w:hanging="360"/>
      </w:pPr>
    </w:lvl>
    <w:lvl w:ilvl="5" w:tplc="1C09001B" w:tentative="1">
      <w:start w:val="1"/>
      <w:numFmt w:val="lowerRoman"/>
      <w:lvlText w:val="%6."/>
      <w:lvlJc w:val="right"/>
      <w:pPr>
        <w:ind w:left="4424" w:hanging="180"/>
      </w:pPr>
    </w:lvl>
    <w:lvl w:ilvl="6" w:tplc="1C09000F" w:tentative="1">
      <w:start w:val="1"/>
      <w:numFmt w:val="decimal"/>
      <w:lvlText w:val="%7."/>
      <w:lvlJc w:val="left"/>
      <w:pPr>
        <w:ind w:left="5144" w:hanging="360"/>
      </w:pPr>
    </w:lvl>
    <w:lvl w:ilvl="7" w:tplc="1C090019" w:tentative="1">
      <w:start w:val="1"/>
      <w:numFmt w:val="lowerLetter"/>
      <w:lvlText w:val="%8."/>
      <w:lvlJc w:val="left"/>
      <w:pPr>
        <w:ind w:left="5864" w:hanging="360"/>
      </w:pPr>
    </w:lvl>
    <w:lvl w:ilvl="8" w:tplc="1C09001B" w:tentative="1">
      <w:start w:val="1"/>
      <w:numFmt w:val="lowerRoman"/>
      <w:lvlText w:val="%9."/>
      <w:lvlJc w:val="right"/>
      <w:pPr>
        <w:ind w:left="6584" w:hanging="180"/>
      </w:pPr>
    </w:lvl>
  </w:abstractNum>
  <w:abstractNum w:abstractNumId="38" w15:restartNumberingAfterBreak="0">
    <w:nsid w:val="16421545"/>
    <w:multiLevelType w:val="hybridMultilevel"/>
    <w:tmpl w:val="6A0CB90A"/>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39" w15:restartNumberingAfterBreak="0">
    <w:nsid w:val="165737AC"/>
    <w:multiLevelType w:val="hybridMultilevel"/>
    <w:tmpl w:val="0854BC82"/>
    <w:lvl w:ilvl="0" w:tplc="52B0B72C">
      <w:start w:val="1"/>
      <w:numFmt w:val="decimal"/>
      <w:lvlText w:val="%1."/>
      <w:lvlJc w:val="left"/>
      <w:pPr>
        <w:tabs>
          <w:tab w:val="num" w:pos="1440"/>
        </w:tabs>
        <w:ind w:left="1440" w:hanging="720"/>
      </w:pPr>
      <w:rPr>
        <w:rFonts w:hint="default"/>
      </w:rPr>
    </w:lvl>
    <w:lvl w:ilvl="1" w:tplc="F52093AA">
      <w:start w:val="1"/>
      <w:numFmt w:val="lowerLetter"/>
      <w:lvlText w:val="%2)"/>
      <w:lvlJc w:val="left"/>
      <w:pPr>
        <w:tabs>
          <w:tab w:val="num" w:pos="1800"/>
        </w:tabs>
        <w:ind w:left="1800" w:hanging="360"/>
      </w:pPr>
      <w:rPr>
        <w:rFonts w:hint="default"/>
      </w:rPr>
    </w:lvl>
    <w:lvl w:ilvl="2" w:tplc="7CD6B2E8">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16AD1BB2"/>
    <w:multiLevelType w:val="hybridMultilevel"/>
    <w:tmpl w:val="7F6E1574"/>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41" w15:restartNumberingAfterBreak="0">
    <w:nsid w:val="17CB71DC"/>
    <w:multiLevelType w:val="hybridMultilevel"/>
    <w:tmpl w:val="D48EE45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2" w15:restartNumberingAfterBreak="0">
    <w:nsid w:val="183C732A"/>
    <w:multiLevelType w:val="hybridMultilevel"/>
    <w:tmpl w:val="B5200C38"/>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43" w15:restartNumberingAfterBreak="0">
    <w:nsid w:val="18C85FF3"/>
    <w:multiLevelType w:val="hybridMultilevel"/>
    <w:tmpl w:val="7EDC42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4" w15:restartNumberingAfterBreak="0">
    <w:nsid w:val="1AC3640A"/>
    <w:multiLevelType w:val="hybridMultilevel"/>
    <w:tmpl w:val="1FBE3C18"/>
    <w:lvl w:ilvl="0" w:tplc="B1102FE0">
      <w:start w:val="1"/>
      <w:numFmt w:val="lowerLetter"/>
      <w:lvlText w:val="%1)"/>
      <w:lvlJc w:val="left"/>
      <w:pPr>
        <w:ind w:left="429" w:hanging="360"/>
      </w:pPr>
      <w:rPr>
        <w:rFonts w:hint="default"/>
      </w:rPr>
    </w:lvl>
    <w:lvl w:ilvl="1" w:tplc="1C090019" w:tentative="1">
      <w:start w:val="1"/>
      <w:numFmt w:val="lowerLetter"/>
      <w:lvlText w:val="%2."/>
      <w:lvlJc w:val="left"/>
      <w:pPr>
        <w:ind w:left="1149" w:hanging="360"/>
      </w:pPr>
    </w:lvl>
    <w:lvl w:ilvl="2" w:tplc="1C09001B" w:tentative="1">
      <w:start w:val="1"/>
      <w:numFmt w:val="lowerRoman"/>
      <w:lvlText w:val="%3."/>
      <w:lvlJc w:val="right"/>
      <w:pPr>
        <w:ind w:left="1869" w:hanging="180"/>
      </w:pPr>
    </w:lvl>
    <w:lvl w:ilvl="3" w:tplc="1C09000F" w:tentative="1">
      <w:start w:val="1"/>
      <w:numFmt w:val="decimal"/>
      <w:lvlText w:val="%4."/>
      <w:lvlJc w:val="left"/>
      <w:pPr>
        <w:ind w:left="2589" w:hanging="360"/>
      </w:pPr>
    </w:lvl>
    <w:lvl w:ilvl="4" w:tplc="1C090019" w:tentative="1">
      <w:start w:val="1"/>
      <w:numFmt w:val="lowerLetter"/>
      <w:lvlText w:val="%5."/>
      <w:lvlJc w:val="left"/>
      <w:pPr>
        <w:ind w:left="3309" w:hanging="360"/>
      </w:pPr>
    </w:lvl>
    <w:lvl w:ilvl="5" w:tplc="1C09001B" w:tentative="1">
      <w:start w:val="1"/>
      <w:numFmt w:val="lowerRoman"/>
      <w:lvlText w:val="%6."/>
      <w:lvlJc w:val="right"/>
      <w:pPr>
        <w:ind w:left="4029" w:hanging="180"/>
      </w:pPr>
    </w:lvl>
    <w:lvl w:ilvl="6" w:tplc="1C09000F" w:tentative="1">
      <w:start w:val="1"/>
      <w:numFmt w:val="decimal"/>
      <w:lvlText w:val="%7."/>
      <w:lvlJc w:val="left"/>
      <w:pPr>
        <w:ind w:left="4749" w:hanging="360"/>
      </w:pPr>
    </w:lvl>
    <w:lvl w:ilvl="7" w:tplc="1C090019" w:tentative="1">
      <w:start w:val="1"/>
      <w:numFmt w:val="lowerLetter"/>
      <w:lvlText w:val="%8."/>
      <w:lvlJc w:val="left"/>
      <w:pPr>
        <w:ind w:left="5469" w:hanging="360"/>
      </w:pPr>
    </w:lvl>
    <w:lvl w:ilvl="8" w:tplc="1C09001B" w:tentative="1">
      <w:start w:val="1"/>
      <w:numFmt w:val="lowerRoman"/>
      <w:lvlText w:val="%9."/>
      <w:lvlJc w:val="right"/>
      <w:pPr>
        <w:ind w:left="6189" w:hanging="180"/>
      </w:pPr>
    </w:lvl>
  </w:abstractNum>
  <w:abstractNum w:abstractNumId="45" w15:restartNumberingAfterBreak="0">
    <w:nsid w:val="1C261EFB"/>
    <w:multiLevelType w:val="hybridMultilevel"/>
    <w:tmpl w:val="836076EE"/>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ind w:left="0" w:hanging="360"/>
      </w:pPr>
      <w:rPr>
        <w:rFonts w:ascii="Courier New" w:hAnsi="Courier New" w:cs="Courier New" w:hint="default"/>
      </w:rPr>
    </w:lvl>
    <w:lvl w:ilvl="2" w:tplc="1C090005" w:tentative="1">
      <w:start w:val="1"/>
      <w:numFmt w:val="bullet"/>
      <w:lvlText w:val=""/>
      <w:lvlJc w:val="left"/>
      <w:pPr>
        <w:ind w:left="720" w:hanging="360"/>
      </w:pPr>
      <w:rPr>
        <w:rFonts w:ascii="Wingdings" w:hAnsi="Wingdings" w:hint="default"/>
      </w:rPr>
    </w:lvl>
    <w:lvl w:ilvl="3" w:tplc="1C090001" w:tentative="1">
      <w:start w:val="1"/>
      <w:numFmt w:val="bullet"/>
      <w:lvlText w:val=""/>
      <w:lvlJc w:val="left"/>
      <w:pPr>
        <w:ind w:left="1440" w:hanging="360"/>
      </w:pPr>
      <w:rPr>
        <w:rFonts w:ascii="Symbol" w:hAnsi="Symbol" w:hint="default"/>
      </w:rPr>
    </w:lvl>
    <w:lvl w:ilvl="4" w:tplc="1C090003" w:tentative="1">
      <w:start w:val="1"/>
      <w:numFmt w:val="bullet"/>
      <w:lvlText w:val="o"/>
      <w:lvlJc w:val="left"/>
      <w:pPr>
        <w:ind w:left="2160" w:hanging="360"/>
      </w:pPr>
      <w:rPr>
        <w:rFonts w:ascii="Courier New" w:hAnsi="Courier New" w:cs="Courier New" w:hint="default"/>
      </w:rPr>
    </w:lvl>
    <w:lvl w:ilvl="5" w:tplc="1C090005" w:tentative="1">
      <w:start w:val="1"/>
      <w:numFmt w:val="bullet"/>
      <w:lvlText w:val=""/>
      <w:lvlJc w:val="left"/>
      <w:pPr>
        <w:ind w:left="2880" w:hanging="360"/>
      </w:pPr>
      <w:rPr>
        <w:rFonts w:ascii="Wingdings" w:hAnsi="Wingdings" w:hint="default"/>
      </w:rPr>
    </w:lvl>
    <w:lvl w:ilvl="6" w:tplc="1C090001" w:tentative="1">
      <w:start w:val="1"/>
      <w:numFmt w:val="bullet"/>
      <w:lvlText w:val=""/>
      <w:lvlJc w:val="left"/>
      <w:pPr>
        <w:ind w:left="3600" w:hanging="360"/>
      </w:pPr>
      <w:rPr>
        <w:rFonts w:ascii="Symbol" w:hAnsi="Symbol" w:hint="default"/>
      </w:rPr>
    </w:lvl>
    <w:lvl w:ilvl="7" w:tplc="1C090003" w:tentative="1">
      <w:start w:val="1"/>
      <w:numFmt w:val="bullet"/>
      <w:lvlText w:val="o"/>
      <w:lvlJc w:val="left"/>
      <w:pPr>
        <w:ind w:left="4320" w:hanging="360"/>
      </w:pPr>
      <w:rPr>
        <w:rFonts w:ascii="Courier New" w:hAnsi="Courier New" w:cs="Courier New" w:hint="default"/>
      </w:rPr>
    </w:lvl>
    <w:lvl w:ilvl="8" w:tplc="1C090005" w:tentative="1">
      <w:start w:val="1"/>
      <w:numFmt w:val="bullet"/>
      <w:lvlText w:val=""/>
      <w:lvlJc w:val="left"/>
      <w:pPr>
        <w:ind w:left="5040" w:hanging="360"/>
      </w:pPr>
      <w:rPr>
        <w:rFonts w:ascii="Wingdings" w:hAnsi="Wingdings" w:hint="default"/>
      </w:rPr>
    </w:lvl>
  </w:abstractNum>
  <w:abstractNum w:abstractNumId="46" w15:restartNumberingAfterBreak="0">
    <w:nsid w:val="1C65737E"/>
    <w:multiLevelType w:val="hybridMultilevel"/>
    <w:tmpl w:val="25B0564C"/>
    <w:lvl w:ilvl="0" w:tplc="6796575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8" w15:restartNumberingAfterBreak="0">
    <w:nsid w:val="1D493116"/>
    <w:multiLevelType w:val="hybridMultilevel"/>
    <w:tmpl w:val="8586D9E6"/>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49" w15:restartNumberingAfterBreak="0">
    <w:nsid w:val="1F5A6FAB"/>
    <w:multiLevelType w:val="hybridMultilevel"/>
    <w:tmpl w:val="0128D8DE"/>
    <w:lvl w:ilvl="0" w:tplc="02DE8226">
      <w:start w:val="1"/>
      <w:numFmt w:val="bullet"/>
      <w:lvlText w:val=""/>
      <w:lvlJc w:val="left"/>
      <w:pPr>
        <w:tabs>
          <w:tab w:val="num" w:pos="927"/>
        </w:tabs>
        <w:ind w:left="927" w:hanging="360"/>
      </w:pPr>
      <w:rPr>
        <w:rFonts w:ascii="Symbol" w:hAnsi="Symbol"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start w:val="1"/>
      <w:numFmt w:val="bullet"/>
      <w:lvlText w:val=""/>
      <w:lvlJc w:val="left"/>
      <w:pPr>
        <w:tabs>
          <w:tab w:val="num" w:pos="2367"/>
        </w:tabs>
        <w:ind w:left="2367" w:hanging="360"/>
      </w:pPr>
      <w:rPr>
        <w:rFonts w:ascii="Wingdings" w:hAnsi="Wingdings" w:hint="default"/>
      </w:rPr>
    </w:lvl>
    <w:lvl w:ilvl="3" w:tplc="04090001">
      <w:start w:val="1"/>
      <w:numFmt w:val="bullet"/>
      <w:lvlText w:val=""/>
      <w:lvlJc w:val="left"/>
      <w:pPr>
        <w:tabs>
          <w:tab w:val="num" w:pos="3087"/>
        </w:tabs>
        <w:ind w:left="3087" w:hanging="360"/>
      </w:pPr>
      <w:rPr>
        <w:rFonts w:ascii="Symbol" w:hAnsi="Symbol" w:hint="default"/>
      </w:rPr>
    </w:lvl>
    <w:lvl w:ilvl="4" w:tplc="04090003">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50" w15:restartNumberingAfterBreak="0">
    <w:nsid w:val="1F6F1082"/>
    <w:multiLevelType w:val="multilevel"/>
    <w:tmpl w:val="1346BA14"/>
    <w:lvl w:ilvl="0">
      <w:start w:val="2"/>
      <w:numFmt w:val="decimal"/>
      <w:lvlText w:val="%1"/>
      <w:lvlJc w:val="left"/>
      <w:pPr>
        <w:ind w:left="420" w:hanging="420"/>
      </w:pPr>
      <w:rPr>
        <w:rFonts w:hint="default"/>
        <w:i/>
      </w:rPr>
    </w:lvl>
    <w:lvl w:ilvl="1">
      <w:start w:val="15"/>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51" w15:restartNumberingAfterBreak="0">
    <w:nsid w:val="1F996EEF"/>
    <w:multiLevelType w:val="hybridMultilevel"/>
    <w:tmpl w:val="15A236F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2" w15:restartNumberingAfterBreak="0">
    <w:nsid w:val="1FD902FC"/>
    <w:multiLevelType w:val="multilevel"/>
    <w:tmpl w:val="589A7B56"/>
    <w:lvl w:ilvl="0">
      <w:start w:val="2"/>
      <w:numFmt w:val="decimal"/>
      <w:lvlText w:val="%1"/>
      <w:lvlJc w:val="left"/>
      <w:pPr>
        <w:ind w:left="420" w:hanging="420"/>
      </w:pPr>
      <w:rPr>
        <w:rFonts w:hint="default"/>
      </w:rPr>
    </w:lvl>
    <w:lvl w:ilvl="1">
      <w:start w:val="2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1FEA1A2B"/>
    <w:multiLevelType w:val="hybridMultilevel"/>
    <w:tmpl w:val="49407490"/>
    <w:lvl w:ilvl="0" w:tplc="1C090001">
      <w:start w:val="1"/>
      <w:numFmt w:val="bullet"/>
      <w:lvlText w:val=""/>
      <w:lvlJc w:val="left"/>
      <w:pPr>
        <w:ind w:left="-244" w:hanging="360"/>
      </w:pPr>
      <w:rPr>
        <w:rFonts w:ascii="Symbol" w:hAnsi="Symbol" w:hint="default"/>
      </w:rPr>
    </w:lvl>
    <w:lvl w:ilvl="1" w:tplc="1C090003" w:tentative="1">
      <w:start w:val="1"/>
      <w:numFmt w:val="bullet"/>
      <w:lvlText w:val="o"/>
      <w:lvlJc w:val="left"/>
      <w:pPr>
        <w:ind w:left="476" w:hanging="360"/>
      </w:pPr>
      <w:rPr>
        <w:rFonts w:ascii="Courier New" w:hAnsi="Courier New" w:cs="Courier New" w:hint="default"/>
      </w:rPr>
    </w:lvl>
    <w:lvl w:ilvl="2" w:tplc="1C090005" w:tentative="1">
      <w:start w:val="1"/>
      <w:numFmt w:val="bullet"/>
      <w:lvlText w:val=""/>
      <w:lvlJc w:val="left"/>
      <w:pPr>
        <w:ind w:left="1196" w:hanging="360"/>
      </w:pPr>
      <w:rPr>
        <w:rFonts w:ascii="Wingdings" w:hAnsi="Wingdings" w:hint="default"/>
      </w:rPr>
    </w:lvl>
    <w:lvl w:ilvl="3" w:tplc="1C090001" w:tentative="1">
      <w:start w:val="1"/>
      <w:numFmt w:val="bullet"/>
      <w:lvlText w:val=""/>
      <w:lvlJc w:val="left"/>
      <w:pPr>
        <w:ind w:left="1916" w:hanging="360"/>
      </w:pPr>
      <w:rPr>
        <w:rFonts w:ascii="Symbol" w:hAnsi="Symbol" w:hint="default"/>
      </w:rPr>
    </w:lvl>
    <w:lvl w:ilvl="4" w:tplc="1C090003" w:tentative="1">
      <w:start w:val="1"/>
      <w:numFmt w:val="bullet"/>
      <w:lvlText w:val="o"/>
      <w:lvlJc w:val="left"/>
      <w:pPr>
        <w:ind w:left="2636" w:hanging="360"/>
      </w:pPr>
      <w:rPr>
        <w:rFonts w:ascii="Courier New" w:hAnsi="Courier New" w:cs="Courier New" w:hint="default"/>
      </w:rPr>
    </w:lvl>
    <w:lvl w:ilvl="5" w:tplc="1C090005" w:tentative="1">
      <w:start w:val="1"/>
      <w:numFmt w:val="bullet"/>
      <w:lvlText w:val=""/>
      <w:lvlJc w:val="left"/>
      <w:pPr>
        <w:ind w:left="3356" w:hanging="360"/>
      </w:pPr>
      <w:rPr>
        <w:rFonts w:ascii="Wingdings" w:hAnsi="Wingdings" w:hint="default"/>
      </w:rPr>
    </w:lvl>
    <w:lvl w:ilvl="6" w:tplc="1C090001" w:tentative="1">
      <w:start w:val="1"/>
      <w:numFmt w:val="bullet"/>
      <w:lvlText w:val=""/>
      <w:lvlJc w:val="left"/>
      <w:pPr>
        <w:ind w:left="4076" w:hanging="360"/>
      </w:pPr>
      <w:rPr>
        <w:rFonts w:ascii="Symbol" w:hAnsi="Symbol" w:hint="default"/>
      </w:rPr>
    </w:lvl>
    <w:lvl w:ilvl="7" w:tplc="1C090003" w:tentative="1">
      <w:start w:val="1"/>
      <w:numFmt w:val="bullet"/>
      <w:lvlText w:val="o"/>
      <w:lvlJc w:val="left"/>
      <w:pPr>
        <w:ind w:left="4796" w:hanging="360"/>
      </w:pPr>
      <w:rPr>
        <w:rFonts w:ascii="Courier New" w:hAnsi="Courier New" w:cs="Courier New" w:hint="default"/>
      </w:rPr>
    </w:lvl>
    <w:lvl w:ilvl="8" w:tplc="1C090005" w:tentative="1">
      <w:start w:val="1"/>
      <w:numFmt w:val="bullet"/>
      <w:lvlText w:val=""/>
      <w:lvlJc w:val="left"/>
      <w:pPr>
        <w:ind w:left="5516" w:hanging="360"/>
      </w:pPr>
      <w:rPr>
        <w:rFonts w:ascii="Wingdings" w:hAnsi="Wingdings" w:hint="default"/>
      </w:rPr>
    </w:lvl>
  </w:abstractNum>
  <w:abstractNum w:abstractNumId="54" w15:restartNumberingAfterBreak="0">
    <w:nsid w:val="20A80FC3"/>
    <w:multiLevelType w:val="hybridMultilevel"/>
    <w:tmpl w:val="F90ABF78"/>
    <w:lvl w:ilvl="0" w:tplc="1C090001">
      <w:start w:val="1"/>
      <w:numFmt w:val="bullet"/>
      <w:lvlText w:val=""/>
      <w:lvlJc w:val="left"/>
      <w:pPr>
        <w:ind w:left="72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BEE390C">
      <w:start w:val="1"/>
      <w:numFmt w:val="bullet"/>
      <w:lvlText w:val="o"/>
      <w:lvlJc w:val="left"/>
      <w:pPr>
        <w:ind w:left="170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F10C0108">
      <w:start w:val="1"/>
      <w:numFmt w:val="bullet"/>
      <w:lvlText w:val="▪"/>
      <w:lvlJc w:val="left"/>
      <w:pPr>
        <w:ind w:left="242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FF46AF3A">
      <w:start w:val="1"/>
      <w:numFmt w:val="bullet"/>
      <w:lvlText w:val="•"/>
      <w:lvlJc w:val="left"/>
      <w:pPr>
        <w:ind w:left="314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F2C0736E">
      <w:start w:val="1"/>
      <w:numFmt w:val="bullet"/>
      <w:lvlText w:val="o"/>
      <w:lvlJc w:val="left"/>
      <w:pPr>
        <w:ind w:left="386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E5B4C4C8">
      <w:start w:val="1"/>
      <w:numFmt w:val="bullet"/>
      <w:lvlText w:val="▪"/>
      <w:lvlJc w:val="left"/>
      <w:pPr>
        <w:ind w:left="458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BC32568A">
      <w:start w:val="1"/>
      <w:numFmt w:val="bullet"/>
      <w:lvlText w:val="•"/>
      <w:lvlJc w:val="left"/>
      <w:pPr>
        <w:ind w:left="530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46E09528">
      <w:start w:val="1"/>
      <w:numFmt w:val="bullet"/>
      <w:lvlText w:val="o"/>
      <w:lvlJc w:val="left"/>
      <w:pPr>
        <w:ind w:left="602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B8C62C90">
      <w:start w:val="1"/>
      <w:numFmt w:val="bullet"/>
      <w:lvlText w:val="▪"/>
      <w:lvlJc w:val="left"/>
      <w:pPr>
        <w:ind w:left="674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5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6" w15:restartNumberingAfterBreak="0">
    <w:nsid w:val="22A96A87"/>
    <w:multiLevelType w:val="multilevel"/>
    <w:tmpl w:val="326CB5B6"/>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7" w15:restartNumberingAfterBreak="0">
    <w:nsid w:val="23412180"/>
    <w:multiLevelType w:val="hybridMultilevel"/>
    <w:tmpl w:val="DD465F7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24D54735"/>
    <w:multiLevelType w:val="hybridMultilevel"/>
    <w:tmpl w:val="1C98709E"/>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25B42A01"/>
    <w:multiLevelType w:val="hybridMultilevel"/>
    <w:tmpl w:val="5B96E718"/>
    <w:lvl w:ilvl="0" w:tplc="1C090001">
      <w:start w:val="1"/>
      <w:numFmt w:val="bullet"/>
      <w:lvlText w:val=""/>
      <w:lvlJc w:val="left"/>
      <w:pPr>
        <w:ind w:left="1462" w:hanging="360"/>
      </w:pPr>
      <w:rPr>
        <w:rFonts w:ascii="Symbol" w:hAnsi="Symbol" w:hint="default"/>
      </w:rPr>
    </w:lvl>
    <w:lvl w:ilvl="1" w:tplc="1C090003" w:tentative="1">
      <w:start w:val="1"/>
      <w:numFmt w:val="bullet"/>
      <w:lvlText w:val="o"/>
      <w:lvlJc w:val="left"/>
      <w:pPr>
        <w:ind w:left="2182" w:hanging="360"/>
      </w:pPr>
      <w:rPr>
        <w:rFonts w:ascii="Courier New" w:hAnsi="Courier New" w:cs="Courier New" w:hint="default"/>
      </w:rPr>
    </w:lvl>
    <w:lvl w:ilvl="2" w:tplc="1C090005" w:tentative="1">
      <w:start w:val="1"/>
      <w:numFmt w:val="bullet"/>
      <w:lvlText w:val=""/>
      <w:lvlJc w:val="left"/>
      <w:pPr>
        <w:ind w:left="2902" w:hanging="360"/>
      </w:pPr>
      <w:rPr>
        <w:rFonts w:ascii="Wingdings" w:hAnsi="Wingdings" w:hint="default"/>
      </w:rPr>
    </w:lvl>
    <w:lvl w:ilvl="3" w:tplc="1C090001" w:tentative="1">
      <w:start w:val="1"/>
      <w:numFmt w:val="bullet"/>
      <w:lvlText w:val=""/>
      <w:lvlJc w:val="left"/>
      <w:pPr>
        <w:ind w:left="3622" w:hanging="360"/>
      </w:pPr>
      <w:rPr>
        <w:rFonts w:ascii="Symbol" w:hAnsi="Symbol" w:hint="default"/>
      </w:rPr>
    </w:lvl>
    <w:lvl w:ilvl="4" w:tplc="1C090003" w:tentative="1">
      <w:start w:val="1"/>
      <w:numFmt w:val="bullet"/>
      <w:lvlText w:val="o"/>
      <w:lvlJc w:val="left"/>
      <w:pPr>
        <w:ind w:left="4342" w:hanging="360"/>
      </w:pPr>
      <w:rPr>
        <w:rFonts w:ascii="Courier New" w:hAnsi="Courier New" w:cs="Courier New" w:hint="default"/>
      </w:rPr>
    </w:lvl>
    <w:lvl w:ilvl="5" w:tplc="1C090005" w:tentative="1">
      <w:start w:val="1"/>
      <w:numFmt w:val="bullet"/>
      <w:lvlText w:val=""/>
      <w:lvlJc w:val="left"/>
      <w:pPr>
        <w:ind w:left="5062" w:hanging="360"/>
      </w:pPr>
      <w:rPr>
        <w:rFonts w:ascii="Wingdings" w:hAnsi="Wingdings" w:hint="default"/>
      </w:rPr>
    </w:lvl>
    <w:lvl w:ilvl="6" w:tplc="1C090001" w:tentative="1">
      <w:start w:val="1"/>
      <w:numFmt w:val="bullet"/>
      <w:lvlText w:val=""/>
      <w:lvlJc w:val="left"/>
      <w:pPr>
        <w:ind w:left="5782" w:hanging="360"/>
      </w:pPr>
      <w:rPr>
        <w:rFonts w:ascii="Symbol" w:hAnsi="Symbol" w:hint="default"/>
      </w:rPr>
    </w:lvl>
    <w:lvl w:ilvl="7" w:tplc="1C090003" w:tentative="1">
      <w:start w:val="1"/>
      <w:numFmt w:val="bullet"/>
      <w:lvlText w:val="o"/>
      <w:lvlJc w:val="left"/>
      <w:pPr>
        <w:ind w:left="6502" w:hanging="360"/>
      </w:pPr>
      <w:rPr>
        <w:rFonts w:ascii="Courier New" w:hAnsi="Courier New" w:cs="Courier New" w:hint="default"/>
      </w:rPr>
    </w:lvl>
    <w:lvl w:ilvl="8" w:tplc="1C090005" w:tentative="1">
      <w:start w:val="1"/>
      <w:numFmt w:val="bullet"/>
      <w:lvlText w:val=""/>
      <w:lvlJc w:val="left"/>
      <w:pPr>
        <w:ind w:left="7222" w:hanging="360"/>
      </w:pPr>
      <w:rPr>
        <w:rFonts w:ascii="Wingdings" w:hAnsi="Wingdings" w:hint="default"/>
      </w:rPr>
    </w:lvl>
  </w:abstractNum>
  <w:abstractNum w:abstractNumId="60"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61" w15:restartNumberingAfterBreak="0">
    <w:nsid w:val="26AE21FF"/>
    <w:multiLevelType w:val="hybridMultilevel"/>
    <w:tmpl w:val="B652E3F0"/>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6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3" w15:restartNumberingAfterBreak="0">
    <w:nsid w:val="279533AA"/>
    <w:multiLevelType w:val="hybridMultilevel"/>
    <w:tmpl w:val="98FC6D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28CA79F4"/>
    <w:multiLevelType w:val="hybridMultilevel"/>
    <w:tmpl w:val="9362A7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291C4DA8"/>
    <w:multiLevelType w:val="hybridMultilevel"/>
    <w:tmpl w:val="B77A593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6" w15:restartNumberingAfterBreak="0">
    <w:nsid w:val="29711F42"/>
    <w:multiLevelType w:val="multilevel"/>
    <w:tmpl w:val="C0F6370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2A0A7A20"/>
    <w:multiLevelType w:val="hybridMultilevel"/>
    <w:tmpl w:val="ED9E48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2A746BCC"/>
    <w:multiLevelType w:val="hybridMultilevel"/>
    <w:tmpl w:val="59D4898C"/>
    <w:styleLink w:val="ImportedStyle14"/>
    <w:lvl w:ilvl="0" w:tplc="53F2FD9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734D2F6">
      <w:start w:val="1"/>
      <w:numFmt w:val="lowerRoman"/>
      <w:suff w:val="nothing"/>
      <w:lvlText w:val="(%2)"/>
      <w:lvlJc w:val="left"/>
      <w:pPr>
        <w:tabs>
          <w:tab w:val="left" w:pos="360"/>
        </w:tabs>
        <w:ind w:left="900" w:hanging="2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DE12FBF0">
      <w:start w:val="1"/>
      <w:numFmt w:val="lowerRoman"/>
      <w:lvlText w:val="%3."/>
      <w:lvlJc w:val="left"/>
      <w:pPr>
        <w:tabs>
          <w:tab w:val="left" w:pos="360"/>
        </w:tabs>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B60EED3E">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10EB74">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489DB2">
      <w:start w:val="1"/>
      <w:numFmt w:val="lowerRoman"/>
      <w:lvlText w:val="%6."/>
      <w:lvlJc w:val="left"/>
      <w:pPr>
        <w:tabs>
          <w:tab w:val="left" w:pos="360"/>
        </w:tabs>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44F4DBD6">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0E82CB0">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BE3A1E">
      <w:start w:val="1"/>
      <w:numFmt w:val="lowerRoman"/>
      <w:lvlText w:val="%9."/>
      <w:lvlJc w:val="left"/>
      <w:pPr>
        <w:tabs>
          <w:tab w:val="left" w:pos="360"/>
        </w:tabs>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2A814B92"/>
    <w:multiLevelType w:val="multilevel"/>
    <w:tmpl w:val="B23658C4"/>
    <w:lvl w:ilvl="0">
      <w:start w:val="2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2BFD3A60"/>
    <w:multiLevelType w:val="hybridMultilevel"/>
    <w:tmpl w:val="2C367E4E"/>
    <w:lvl w:ilvl="0" w:tplc="9D7E5CE2">
      <w:start w:val="1"/>
      <w:numFmt w:val="lowerLetter"/>
      <w:lvlText w:val="(%1)"/>
      <w:lvlJc w:val="left"/>
      <w:pPr>
        <w:ind w:left="1282" w:hanging="360"/>
      </w:pPr>
      <w:rPr>
        <w:rFonts w:hint="default"/>
      </w:rPr>
    </w:lvl>
    <w:lvl w:ilvl="1" w:tplc="9D7E5CE2">
      <w:start w:val="1"/>
      <w:numFmt w:val="lowerLetter"/>
      <w:lvlText w:val="(%2)"/>
      <w:lvlJc w:val="left"/>
      <w:pPr>
        <w:ind w:left="2002" w:hanging="360"/>
      </w:pPr>
      <w:rPr>
        <w:rFonts w:hint="default"/>
      </w:rPr>
    </w:lvl>
    <w:lvl w:ilvl="2" w:tplc="1C09001B" w:tentative="1">
      <w:start w:val="1"/>
      <w:numFmt w:val="lowerRoman"/>
      <w:lvlText w:val="%3."/>
      <w:lvlJc w:val="right"/>
      <w:pPr>
        <w:ind w:left="2722" w:hanging="180"/>
      </w:pPr>
    </w:lvl>
    <w:lvl w:ilvl="3" w:tplc="1C09000F" w:tentative="1">
      <w:start w:val="1"/>
      <w:numFmt w:val="decimal"/>
      <w:lvlText w:val="%4."/>
      <w:lvlJc w:val="left"/>
      <w:pPr>
        <w:ind w:left="3442" w:hanging="360"/>
      </w:pPr>
    </w:lvl>
    <w:lvl w:ilvl="4" w:tplc="1C090019" w:tentative="1">
      <w:start w:val="1"/>
      <w:numFmt w:val="lowerLetter"/>
      <w:lvlText w:val="%5."/>
      <w:lvlJc w:val="left"/>
      <w:pPr>
        <w:ind w:left="4162" w:hanging="360"/>
      </w:pPr>
    </w:lvl>
    <w:lvl w:ilvl="5" w:tplc="1C09001B" w:tentative="1">
      <w:start w:val="1"/>
      <w:numFmt w:val="lowerRoman"/>
      <w:lvlText w:val="%6."/>
      <w:lvlJc w:val="right"/>
      <w:pPr>
        <w:ind w:left="4882" w:hanging="180"/>
      </w:pPr>
    </w:lvl>
    <w:lvl w:ilvl="6" w:tplc="1C09000F" w:tentative="1">
      <w:start w:val="1"/>
      <w:numFmt w:val="decimal"/>
      <w:lvlText w:val="%7."/>
      <w:lvlJc w:val="left"/>
      <w:pPr>
        <w:ind w:left="5602" w:hanging="360"/>
      </w:pPr>
    </w:lvl>
    <w:lvl w:ilvl="7" w:tplc="1C090019" w:tentative="1">
      <w:start w:val="1"/>
      <w:numFmt w:val="lowerLetter"/>
      <w:lvlText w:val="%8."/>
      <w:lvlJc w:val="left"/>
      <w:pPr>
        <w:ind w:left="6322" w:hanging="360"/>
      </w:pPr>
    </w:lvl>
    <w:lvl w:ilvl="8" w:tplc="1C09001B" w:tentative="1">
      <w:start w:val="1"/>
      <w:numFmt w:val="lowerRoman"/>
      <w:lvlText w:val="%9."/>
      <w:lvlJc w:val="right"/>
      <w:pPr>
        <w:ind w:left="7042" w:hanging="180"/>
      </w:pPr>
    </w:lvl>
  </w:abstractNum>
  <w:abstractNum w:abstractNumId="71" w15:restartNumberingAfterBreak="0">
    <w:nsid w:val="2CF20995"/>
    <w:multiLevelType w:val="hybridMultilevel"/>
    <w:tmpl w:val="B470B8F6"/>
    <w:lvl w:ilvl="0" w:tplc="1C090001">
      <w:start w:val="1"/>
      <w:numFmt w:val="bullet"/>
      <w:lvlText w:val=""/>
      <w:lvlJc w:val="left"/>
      <w:pPr>
        <w:ind w:left="578" w:hanging="360"/>
      </w:pPr>
      <w:rPr>
        <w:rFonts w:ascii="Symbol" w:hAnsi="Symbol"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72" w15:restartNumberingAfterBreak="0">
    <w:nsid w:val="2D3C0F55"/>
    <w:multiLevelType w:val="hybridMultilevel"/>
    <w:tmpl w:val="298ADBDA"/>
    <w:lvl w:ilvl="0" w:tplc="1C090001">
      <w:start w:val="1"/>
      <w:numFmt w:val="bullet"/>
      <w:lvlText w:val=""/>
      <w:lvlJc w:val="left"/>
      <w:pPr>
        <w:ind w:left="436" w:hanging="360"/>
      </w:pPr>
      <w:rPr>
        <w:rFonts w:ascii="Symbol" w:hAnsi="Symbol" w:hint="default"/>
      </w:rPr>
    </w:lvl>
    <w:lvl w:ilvl="1" w:tplc="1C090003">
      <w:start w:val="1"/>
      <w:numFmt w:val="bullet"/>
      <w:lvlText w:val="o"/>
      <w:lvlJc w:val="left"/>
      <w:pPr>
        <w:ind w:left="1156" w:hanging="360"/>
      </w:pPr>
      <w:rPr>
        <w:rFonts w:ascii="Courier New" w:hAnsi="Courier New" w:cs="Courier New" w:hint="default"/>
      </w:rPr>
    </w:lvl>
    <w:lvl w:ilvl="2" w:tplc="1C090005">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73" w15:restartNumberingAfterBreak="0">
    <w:nsid w:val="2DF26BBB"/>
    <w:multiLevelType w:val="multilevel"/>
    <w:tmpl w:val="CDD01C60"/>
    <w:lvl w:ilvl="0">
      <w:start w:val="3"/>
      <w:numFmt w:val="decimal"/>
      <w:lvlText w:val="%1."/>
      <w:lvlJc w:val="left"/>
      <w:pPr>
        <w:ind w:left="360" w:hanging="360"/>
      </w:pPr>
      <w:rPr>
        <w:rFonts w:hint="default"/>
      </w:rPr>
    </w:lvl>
    <w:lvl w:ilvl="1">
      <w:start w:val="1"/>
      <w:numFmt w:val="none"/>
      <w:lvlText w:val="3.1."/>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74" w15:restartNumberingAfterBreak="0">
    <w:nsid w:val="2F323C58"/>
    <w:multiLevelType w:val="hybridMultilevel"/>
    <w:tmpl w:val="9AE6EE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5"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76" w15:restartNumberingAfterBreak="0">
    <w:nsid w:val="316B1A65"/>
    <w:multiLevelType w:val="hybridMultilevel"/>
    <w:tmpl w:val="A2D8AE42"/>
    <w:lvl w:ilvl="0" w:tplc="1C090001">
      <w:start w:val="1"/>
      <w:numFmt w:val="bullet"/>
      <w:lvlText w:val=""/>
      <w:lvlJc w:val="left"/>
      <w:pPr>
        <w:ind w:left="1455" w:hanging="360"/>
      </w:pPr>
      <w:rPr>
        <w:rFonts w:ascii="Symbol" w:hAnsi="Symbol" w:hint="default"/>
      </w:rPr>
    </w:lvl>
    <w:lvl w:ilvl="1" w:tplc="1C090003" w:tentative="1">
      <w:start w:val="1"/>
      <w:numFmt w:val="bullet"/>
      <w:lvlText w:val="o"/>
      <w:lvlJc w:val="left"/>
      <w:pPr>
        <w:ind w:left="2175" w:hanging="360"/>
      </w:pPr>
      <w:rPr>
        <w:rFonts w:ascii="Courier New" w:hAnsi="Courier New" w:cs="Courier New" w:hint="default"/>
      </w:rPr>
    </w:lvl>
    <w:lvl w:ilvl="2" w:tplc="1C090005" w:tentative="1">
      <w:start w:val="1"/>
      <w:numFmt w:val="bullet"/>
      <w:lvlText w:val=""/>
      <w:lvlJc w:val="left"/>
      <w:pPr>
        <w:ind w:left="2895" w:hanging="360"/>
      </w:pPr>
      <w:rPr>
        <w:rFonts w:ascii="Wingdings" w:hAnsi="Wingdings" w:hint="default"/>
      </w:rPr>
    </w:lvl>
    <w:lvl w:ilvl="3" w:tplc="1C090001" w:tentative="1">
      <w:start w:val="1"/>
      <w:numFmt w:val="bullet"/>
      <w:lvlText w:val=""/>
      <w:lvlJc w:val="left"/>
      <w:pPr>
        <w:ind w:left="3615" w:hanging="360"/>
      </w:pPr>
      <w:rPr>
        <w:rFonts w:ascii="Symbol" w:hAnsi="Symbol" w:hint="default"/>
      </w:rPr>
    </w:lvl>
    <w:lvl w:ilvl="4" w:tplc="1C090003" w:tentative="1">
      <w:start w:val="1"/>
      <w:numFmt w:val="bullet"/>
      <w:lvlText w:val="o"/>
      <w:lvlJc w:val="left"/>
      <w:pPr>
        <w:ind w:left="4335" w:hanging="360"/>
      </w:pPr>
      <w:rPr>
        <w:rFonts w:ascii="Courier New" w:hAnsi="Courier New" w:cs="Courier New" w:hint="default"/>
      </w:rPr>
    </w:lvl>
    <w:lvl w:ilvl="5" w:tplc="1C090005" w:tentative="1">
      <w:start w:val="1"/>
      <w:numFmt w:val="bullet"/>
      <w:lvlText w:val=""/>
      <w:lvlJc w:val="left"/>
      <w:pPr>
        <w:ind w:left="5055" w:hanging="360"/>
      </w:pPr>
      <w:rPr>
        <w:rFonts w:ascii="Wingdings" w:hAnsi="Wingdings" w:hint="default"/>
      </w:rPr>
    </w:lvl>
    <w:lvl w:ilvl="6" w:tplc="1C090001" w:tentative="1">
      <w:start w:val="1"/>
      <w:numFmt w:val="bullet"/>
      <w:lvlText w:val=""/>
      <w:lvlJc w:val="left"/>
      <w:pPr>
        <w:ind w:left="5775" w:hanging="360"/>
      </w:pPr>
      <w:rPr>
        <w:rFonts w:ascii="Symbol" w:hAnsi="Symbol" w:hint="default"/>
      </w:rPr>
    </w:lvl>
    <w:lvl w:ilvl="7" w:tplc="1C090003" w:tentative="1">
      <w:start w:val="1"/>
      <w:numFmt w:val="bullet"/>
      <w:lvlText w:val="o"/>
      <w:lvlJc w:val="left"/>
      <w:pPr>
        <w:ind w:left="6495" w:hanging="360"/>
      </w:pPr>
      <w:rPr>
        <w:rFonts w:ascii="Courier New" w:hAnsi="Courier New" w:cs="Courier New" w:hint="default"/>
      </w:rPr>
    </w:lvl>
    <w:lvl w:ilvl="8" w:tplc="1C090005" w:tentative="1">
      <w:start w:val="1"/>
      <w:numFmt w:val="bullet"/>
      <w:lvlText w:val=""/>
      <w:lvlJc w:val="left"/>
      <w:pPr>
        <w:ind w:left="7215" w:hanging="360"/>
      </w:pPr>
      <w:rPr>
        <w:rFonts w:ascii="Wingdings" w:hAnsi="Wingdings" w:hint="default"/>
      </w:rPr>
    </w:lvl>
  </w:abstractNum>
  <w:abstractNum w:abstractNumId="77" w15:restartNumberingAfterBreak="0">
    <w:nsid w:val="337F4836"/>
    <w:multiLevelType w:val="hybridMultilevel"/>
    <w:tmpl w:val="BD365FDC"/>
    <w:lvl w:ilvl="0" w:tplc="F7528B3A">
      <w:start w:val="1"/>
      <w:numFmt w:val="lowerRoman"/>
      <w:lvlText w:val="%1)"/>
      <w:lvlJc w:val="left"/>
      <w:pPr>
        <w:ind w:left="1500" w:hanging="114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7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5DE469D"/>
    <w:multiLevelType w:val="multilevel"/>
    <w:tmpl w:val="84D45F58"/>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383C1CB9"/>
    <w:multiLevelType w:val="multilevel"/>
    <w:tmpl w:val="F7E80BD8"/>
    <w:lvl w:ilvl="0">
      <w:start w:val="1"/>
      <w:numFmt w:val="upperRoman"/>
      <w:lvlText w:val="%1."/>
      <w:lvlJc w:val="right"/>
      <w:pPr>
        <w:ind w:left="360" w:hanging="360"/>
      </w:pPr>
    </w:lvl>
    <w:lvl w:ilvl="1">
      <w:start w:val="5"/>
      <w:numFmt w:val="decimal"/>
      <w:isLgl/>
      <w:lvlText w:val="%1.%2"/>
      <w:lvlJc w:val="left"/>
      <w:pPr>
        <w:ind w:left="840" w:hanging="840"/>
      </w:pPr>
      <w:rPr>
        <w:rFonts w:hint="default"/>
      </w:rPr>
    </w:lvl>
    <w:lvl w:ilvl="2">
      <w:start w:val="2"/>
      <w:numFmt w:val="decimal"/>
      <w:isLgl/>
      <w:lvlText w:val="%1.%2.%3"/>
      <w:lvlJc w:val="left"/>
      <w:pPr>
        <w:ind w:left="840" w:hanging="840"/>
      </w:pPr>
      <w:rPr>
        <w:rFonts w:hint="default"/>
      </w:rPr>
    </w:lvl>
    <w:lvl w:ilvl="3">
      <w:start w:val="1"/>
      <w:numFmt w:val="decimal"/>
      <w:isLgl/>
      <w:lvlText w:val="%1.%2.%3.%4"/>
      <w:lvlJc w:val="left"/>
      <w:pPr>
        <w:ind w:left="840" w:hanging="84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385E2EDF"/>
    <w:multiLevelType w:val="singleLevel"/>
    <w:tmpl w:val="A50891EA"/>
    <w:lvl w:ilvl="0">
      <w:start w:val="8"/>
      <w:numFmt w:val="bullet"/>
      <w:lvlText w:val="-"/>
      <w:lvlJc w:val="left"/>
      <w:pPr>
        <w:tabs>
          <w:tab w:val="num" w:pos="1279"/>
        </w:tabs>
        <w:ind w:left="1279" w:hanging="570"/>
      </w:pPr>
      <w:rPr>
        <w:rFonts w:ascii="Times New Roman" w:hAnsi="Times New Roman" w:hint="default"/>
      </w:rPr>
    </w:lvl>
  </w:abstractNum>
  <w:abstractNum w:abstractNumId="83" w15:restartNumberingAfterBreak="0">
    <w:nsid w:val="39165309"/>
    <w:multiLevelType w:val="hybridMultilevel"/>
    <w:tmpl w:val="B1C8FAC4"/>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4" w15:restartNumberingAfterBreak="0">
    <w:nsid w:val="39A524CB"/>
    <w:multiLevelType w:val="multilevel"/>
    <w:tmpl w:val="71D46E10"/>
    <w:lvl w:ilvl="0">
      <w:start w:val="3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ACD11F7"/>
    <w:multiLevelType w:val="hybridMultilevel"/>
    <w:tmpl w:val="B2B69398"/>
    <w:lvl w:ilvl="0" w:tplc="50EE1BE6">
      <w:start w:val="4"/>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6" w15:restartNumberingAfterBreak="0">
    <w:nsid w:val="3AFC10EA"/>
    <w:multiLevelType w:val="hybridMultilevel"/>
    <w:tmpl w:val="2B64FCA4"/>
    <w:lvl w:ilvl="0" w:tplc="1C090001">
      <w:start w:val="1"/>
      <w:numFmt w:val="bullet"/>
      <w:lvlText w:val=""/>
      <w:lvlJc w:val="left"/>
      <w:pPr>
        <w:ind w:left="2847" w:hanging="360"/>
      </w:pPr>
      <w:rPr>
        <w:rFonts w:ascii="Symbol" w:hAnsi="Symbol" w:hint="default"/>
      </w:rPr>
    </w:lvl>
    <w:lvl w:ilvl="1" w:tplc="1C090003" w:tentative="1">
      <w:start w:val="1"/>
      <w:numFmt w:val="bullet"/>
      <w:lvlText w:val="o"/>
      <w:lvlJc w:val="left"/>
      <w:pPr>
        <w:ind w:left="3567" w:hanging="360"/>
      </w:pPr>
      <w:rPr>
        <w:rFonts w:ascii="Courier New" w:hAnsi="Courier New" w:cs="Courier New" w:hint="default"/>
      </w:rPr>
    </w:lvl>
    <w:lvl w:ilvl="2" w:tplc="1C090005" w:tentative="1">
      <w:start w:val="1"/>
      <w:numFmt w:val="bullet"/>
      <w:lvlText w:val=""/>
      <w:lvlJc w:val="left"/>
      <w:pPr>
        <w:ind w:left="4287" w:hanging="360"/>
      </w:pPr>
      <w:rPr>
        <w:rFonts w:ascii="Wingdings" w:hAnsi="Wingdings" w:hint="default"/>
      </w:rPr>
    </w:lvl>
    <w:lvl w:ilvl="3" w:tplc="1C090001" w:tentative="1">
      <w:start w:val="1"/>
      <w:numFmt w:val="bullet"/>
      <w:lvlText w:val=""/>
      <w:lvlJc w:val="left"/>
      <w:pPr>
        <w:ind w:left="5007" w:hanging="360"/>
      </w:pPr>
      <w:rPr>
        <w:rFonts w:ascii="Symbol" w:hAnsi="Symbol" w:hint="default"/>
      </w:rPr>
    </w:lvl>
    <w:lvl w:ilvl="4" w:tplc="1C090003" w:tentative="1">
      <w:start w:val="1"/>
      <w:numFmt w:val="bullet"/>
      <w:lvlText w:val="o"/>
      <w:lvlJc w:val="left"/>
      <w:pPr>
        <w:ind w:left="5727" w:hanging="360"/>
      </w:pPr>
      <w:rPr>
        <w:rFonts w:ascii="Courier New" w:hAnsi="Courier New" w:cs="Courier New" w:hint="default"/>
      </w:rPr>
    </w:lvl>
    <w:lvl w:ilvl="5" w:tplc="1C090005" w:tentative="1">
      <w:start w:val="1"/>
      <w:numFmt w:val="bullet"/>
      <w:lvlText w:val=""/>
      <w:lvlJc w:val="left"/>
      <w:pPr>
        <w:ind w:left="6447" w:hanging="360"/>
      </w:pPr>
      <w:rPr>
        <w:rFonts w:ascii="Wingdings" w:hAnsi="Wingdings" w:hint="default"/>
      </w:rPr>
    </w:lvl>
    <w:lvl w:ilvl="6" w:tplc="1C090001" w:tentative="1">
      <w:start w:val="1"/>
      <w:numFmt w:val="bullet"/>
      <w:lvlText w:val=""/>
      <w:lvlJc w:val="left"/>
      <w:pPr>
        <w:ind w:left="7167" w:hanging="360"/>
      </w:pPr>
      <w:rPr>
        <w:rFonts w:ascii="Symbol" w:hAnsi="Symbol" w:hint="default"/>
      </w:rPr>
    </w:lvl>
    <w:lvl w:ilvl="7" w:tplc="1C090003" w:tentative="1">
      <w:start w:val="1"/>
      <w:numFmt w:val="bullet"/>
      <w:lvlText w:val="o"/>
      <w:lvlJc w:val="left"/>
      <w:pPr>
        <w:ind w:left="7887" w:hanging="360"/>
      </w:pPr>
      <w:rPr>
        <w:rFonts w:ascii="Courier New" w:hAnsi="Courier New" w:cs="Courier New" w:hint="default"/>
      </w:rPr>
    </w:lvl>
    <w:lvl w:ilvl="8" w:tplc="1C090005" w:tentative="1">
      <w:start w:val="1"/>
      <w:numFmt w:val="bullet"/>
      <w:lvlText w:val=""/>
      <w:lvlJc w:val="left"/>
      <w:pPr>
        <w:ind w:left="8607" w:hanging="360"/>
      </w:pPr>
      <w:rPr>
        <w:rFonts w:ascii="Wingdings" w:hAnsi="Wingdings" w:hint="default"/>
      </w:rPr>
    </w:lvl>
  </w:abstractNum>
  <w:abstractNum w:abstractNumId="87" w15:restartNumberingAfterBreak="0">
    <w:nsid w:val="3B375D97"/>
    <w:multiLevelType w:val="multilevel"/>
    <w:tmpl w:val="7FA45B76"/>
    <w:lvl w:ilvl="0">
      <w:start w:val="2"/>
      <w:numFmt w:val="decimal"/>
      <w:lvlText w:val="%1"/>
      <w:lvlJc w:val="left"/>
      <w:pPr>
        <w:ind w:left="420" w:hanging="420"/>
      </w:pPr>
      <w:rPr>
        <w:rFonts w:hint="default"/>
      </w:rPr>
    </w:lvl>
    <w:lvl w:ilvl="1">
      <w:start w:val="3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3B7C4478"/>
    <w:multiLevelType w:val="hybridMultilevel"/>
    <w:tmpl w:val="A23C5C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3C166366"/>
    <w:multiLevelType w:val="hybridMultilevel"/>
    <w:tmpl w:val="EB4C6790"/>
    <w:lvl w:ilvl="0" w:tplc="78C45978">
      <w:start w:val="1"/>
      <w:numFmt w:val="upperLetter"/>
      <w:lvlText w:val="(%1)"/>
      <w:lvlJc w:val="left"/>
      <w:pPr>
        <w:ind w:left="753"/>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BDC47892">
      <w:start w:val="1"/>
      <w:numFmt w:val="lowerLetter"/>
      <w:lvlText w:val="%2"/>
      <w:lvlJc w:val="left"/>
      <w:pPr>
        <w:ind w:left="12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BFE3736">
      <w:start w:val="1"/>
      <w:numFmt w:val="lowerRoman"/>
      <w:lvlText w:val="%3"/>
      <w:lvlJc w:val="left"/>
      <w:pPr>
        <w:ind w:left="19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05CACC4">
      <w:start w:val="1"/>
      <w:numFmt w:val="decimal"/>
      <w:lvlText w:val="%4"/>
      <w:lvlJc w:val="left"/>
      <w:pPr>
        <w:ind w:left="26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236FEF6">
      <w:start w:val="1"/>
      <w:numFmt w:val="lowerLetter"/>
      <w:lvlText w:val="%5"/>
      <w:lvlJc w:val="left"/>
      <w:pPr>
        <w:ind w:left="33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738235C">
      <w:start w:val="1"/>
      <w:numFmt w:val="lowerRoman"/>
      <w:lvlText w:val="%6"/>
      <w:lvlJc w:val="left"/>
      <w:pPr>
        <w:ind w:left="41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1AA0CDE">
      <w:start w:val="1"/>
      <w:numFmt w:val="decimal"/>
      <w:lvlText w:val="%7"/>
      <w:lvlJc w:val="left"/>
      <w:pPr>
        <w:ind w:left="48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C124294">
      <w:start w:val="1"/>
      <w:numFmt w:val="lowerLetter"/>
      <w:lvlText w:val="%8"/>
      <w:lvlJc w:val="left"/>
      <w:pPr>
        <w:ind w:left="55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9D2CB58">
      <w:start w:val="1"/>
      <w:numFmt w:val="lowerRoman"/>
      <w:lvlText w:val="%9"/>
      <w:lvlJc w:val="left"/>
      <w:pPr>
        <w:ind w:left="62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3D4D641A"/>
    <w:multiLevelType w:val="hybridMultilevel"/>
    <w:tmpl w:val="2B001D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3E034626"/>
    <w:multiLevelType w:val="hybridMultilevel"/>
    <w:tmpl w:val="C738559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2" w15:restartNumberingAfterBreak="0">
    <w:nsid w:val="3E66121D"/>
    <w:multiLevelType w:val="hybridMultilevel"/>
    <w:tmpl w:val="3D0C74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409B4892"/>
    <w:multiLevelType w:val="hybridMultilevel"/>
    <w:tmpl w:val="6EFC4D7E"/>
    <w:lvl w:ilvl="0" w:tplc="C840BCB8">
      <w:start w:val="1"/>
      <w:numFmt w:val="upperLetter"/>
      <w:pStyle w:val="ListBullet3"/>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40E97224"/>
    <w:multiLevelType w:val="hybridMultilevel"/>
    <w:tmpl w:val="E8687F72"/>
    <w:lvl w:ilvl="0" w:tplc="ABB4AD16">
      <w:start w:val="1"/>
      <w:numFmt w:val="decimal"/>
      <w:pStyle w:val="Style1"/>
      <w:lvlText w:val="%1."/>
      <w:lvlJc w:val="left"/>
      <w:pPr>
        <w:tabs>
          <w:tab w:val="num" w:pos="720"/>
        </w:tabs>
        <w:ind w:left="720" w:hanging="720"/>
      </w:pPr>
      <w:rPr>
        <w:rFonts w:hint="default"/>
      </w:rPr>
    </w:lvl>
    <w:lvl w:ilvl="1" w:tplc="CD5CDD7A">
      <w:numFmt w:val="none"/>
      <w:pStyle w:val="Style2"/>
      <w:lvlText w:val=""/>
      <w:lvlJc w:val="left"/>
      <w:pPr>
        <w:tabs>
          <w:tab w:val="num" w:pos="360"/>
        </w:tabs>
      </w:pPr>
    </w:lvl>
    <w:lvl w:ilvl="2" w:tplc="48A2DFFE">
      <w:numFmt w:val="none"/>
      <w:lvlText w:val=""/>
      <w:lvlJc w:val="left"/>
      <w:pPr>
        <w:tabs>
          <w:tab w:val="num" w:pos="360"/>
        </w:tabs>
      </w:pPr>
    </w:lvl>
    <w:lvl w:ilvl="3" w:tplc="C0286EEE">
      <w:numFmt w:val="none"/>
      <w:lvlText w:val=""/>
      <w:lvlJc w:val="left"/>
      <w:pPr>
        <w:tabs>
          <w:tab w:val="num" w:pos="360"/>
        </w:tabs>
      </w:pPr>
    </w:lvl>
    <w:lvl w:ilvl="4" w:tplc="F96C54EC">
      <w:numFmt w:val="none"/>
      <w:lvlText w:val=""/>
      <w:lvlJc w:val="left"/>
      <w:pPr>
        <w:tabs>
          <w:tab w:val="num" w:pos="360"/>
        </w:tabs>
      </w:pPr>
    </w:lvl>
    <w:lvl w:ilvl="5" w:tplc="45068D7C">
      <w:numFmt w:val="none"/>
      <w:lvlText w:val=""/>
      <w:lvlJc w:val="left"/>
      <w:pPr>
        <w:tabs>
          <w:tab w:val="num" w:pos="360"/>
        </w:tabs>
      </w:pPr>
    </w:lvl>
    <w:lvl w:ilvl="6" w:tplc="54108266">
      <w:numFmt w:val="none"/>
      <w:lvlText w:val=""/>
      <w:lvlJc w:val="left"/>
      <w:pPr>
        <w:tabs>
          <w:tab w:val="num" w:pos="360"/>
        </w:tabs>
      </w:pPr>
    </w:lvl>
    <w:lvl w:ilvl="7" w:tplc="EE2E0F3E">
      <w:numFmt w:val="none"/>
      <w:lvlText w:val=""/>
      <w:lvlJc w:val="left"/>
      <w:pPr>
        <w:tabs>
          <w:tab w:val="num" w:pos="360"/>
        </w:tabs>
      </w:pPr>
    </w:lvl>
    <w:lvl w:ilvl="8" w:tplc="2872FB34">
      <w:numFmt w:val="none"/>
      <w:lvlText w:val=""/>
      <w:lvlJc w:val="left"/>
      <w:pPr>
        <w:tabs>
          <w:tab w:val="num" w:pos="360"/>
        </w:tabs>
      </w:pPr>
    </w:lvl>
  </w:abstractNum>
  <w:abstractNum w:abstractNumId="95" w15:restartNumberingAfterBreak="0">
    <w:nsid w:val="417A29DC"/>
    <w:multiLevelType w:val="hybridMultilevel"/>
    <w:tmpl w:val="21EA82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6" w15:restartNumberingAfterBreak="0">
    <w:nsid w:val="41EA60B5"/>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20216A4"/>
    <w:multiLevelType w:val="hybridMultilevel"/>
    <w:tmpl w:val="71EE4B36"/>
    <w:lvl w:ilvl="0" w:tplc="8620E862">
      <w:start w:val="1"/>
      <w:numFmt w:val="decimal"/>
      <w:lvlText w:val="%1"/>
      <w:lvlJc w:val="left"/>
      <w:pPr>
        <w:ind w:left="1080" w:hanging="720"/>
      </w:pPr>
      <w:rPr>
        <w:rFonts w:cs="Times New Roman" w:hint="default"/>
        <w:vertAlign w:val="superscript"/>
      </w:rPr>
    </w:lvl>
    <w:lvl w:ilvl="1" w:tplc="C67ABD8E">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460907F9"/>
    <w:multiLevelType w:val="hybridMultilevel"/>
    <w:tmpl w:val="BA0E5A9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1">
      <w:start w:val="1"/>
      <w:numFmt w:val="bullet"/>
      <w:lvlText w:val=""/>
      <w:lvlJc w:val="left"/>
      <w:pPr>
        <w:ind w:left="2880" w:hanging="360"/>
      </w:pPr>
      <w:rPr>
        <w:rFonts w:ascii="Symbol" w:hAnsi="Symbol"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0" w15:restartNumberingAfterBreak="0">
    <w:nsid w:val="47F54BE2"/>
    <w:multiLevelType w:val="hybridMultilevel"/>
    <w:tmpl w:val="E35AAD06"/>
    <w:lvl w:ilvl="0" w:tplc="3B4AEB8E">
      <w:start w:val="1"/>
      <w:numFmt w:val="decimal"/>
      <w:lvlText w:val="%1"/>
      <w:lvlJc w:val="left"/>
      <w:pPr>
        <w:tabs>
          <w:tab w:val="num" w:pos="720"/>
        </w:tabs>
        <w:ind w:left="720" w:hanging="360"/>
      </w:pPr>
      <w:rPr>
        <w:rFonts w:hint="default"/>
        <w:b/>
      </w:rPr>
    </w:lvl>
    <w:lvl w:ilvl="1" w:tplc="6E5678E4">
      <w:numFmt w:val="none"/>
      <w:lvlText w:val=""/>
      <w:lvlJc w:val="left"/>
      <w:pPr>
        <w:tabs>
          <w:tab w:val="num" w:pos="360"/>
        </w:tabs>
      </w:pPr>
    </w:lvl>
    <w:lvl w:ilvl="2" w:tplc="5972C67A">
      <w:numFmt w:val="none"/>
      <w:lvlText w:val=""/>
      <w:lvlJc w:val="left"/>
      <w:pPr>
        <w:tabs>
          <w:tab w:val="num" w:pos="360"/>
        </w:tabs>
      </w:pPr>
    </w:lvl>
    <w:lvl w:ilvl="3" w:tplc="EDE4CD7A">
      <w:numFmt w:val="none"/>
      <w:lvlText w:val=""/>
      <w:lvlJc w:val="left"/>
      <w:pPr>
        <w:tabs>
          <w:tab w:val="num" w:pos="360"/>
        </w:tabs>
      </w:pPr>
    </w:lvl>
    <w:lvl w:ilvl="4" w:tplc="50B803F0">
      <w:numFmt w:val="none"/>
      <w:lvlText w:val=""/>
      <w:lvlJc w:val="left"/>
      <w:pPr>
        <w:tabs>
          <w:tab w:val="num" w:pos="360"/>
        </w:tabs>
      </w:pPr>
    </w:lvl>
    <w:lvl w:ilvl="5" w:tplc="7F4C0A0E">
      <w:numFmt w:val="none"/>
      <w:lvlText w:val=""/>
      <w:lvlJc w:val="left"/>
      <w:pPr>
        <w:tabs>
          <w:tab w:val="num" w:pos="360"/>
        </w:tabs>
      </w:pPr>
    </w:lvl>
    <w:lvl w:ilvl="6" w:tplc="12349CBC">
      <w:numFmt w:val="none"/>
      <w:lvlText w:val=""/>
      <w:lvlJc w:val="left"/>
      <w:pPr>
        <w:tabs>
          <w:tab w:val="num" w:pos="360"/>
        </w:tabs>
      </w:pPr>
    </w:lvl>
    <w:lvl w:ilvl="7" w:tplc="83F6E2AE">
      <w:numFmt w:val="none"/>
      <w:lvlText w:val=""/>
      <w:lvlJc w:val="left"/>
      <w:pPr>
        <w:tabs>
          <w:tab w:val="num" w:pos="360"/>
        </w:tabs>
      </w:pPr>
    </w:lvl>
    <w:lvl w:ilvl="8" w:tplc="E5661B92">
      <w:numFmt w:val="none"/>
      <w:lvlText w:val=""/>
      <w:lvlJc w:val="left"/>
      <w:pPr>
        <w:tabs>
          <w:tab w:val="num" w:pos="360"/>
        </w:tabs>
      </w:pPr>
    </w:lvl>
  </w:abstractNum>
  <w:abstractNum w:abstractNumId="101" w15:restartNumberingAfterBreak="0">
    <w:nsid w:val="49161915"/>
    <w:multiLevelType w:val="hybridMultilevel"/>
    <w:tmpl w:val="E2BE33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15:restartNumberingAfterBreak="0">
    <w:nsid w:val="497D7847"/>
    <w:multiLevelType w:val="hybridMultilevel"/>
    <w:tmpl w:val="B1384A94"/>
    <w:lvl w:ilvl="0" w:tplc="830E12D2">
      <w:start w:val="1"/>
      <w:numFmt w:val="lowerLetter"/>
      <w:lvlText w:val="(%1)"/>
      <w:lvlJc w:val="left"/>
      <w:pPr>
        <w:ind w:left="365"/>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50461520">
      <w:start w:val="2"/>
      <w:numFmt w:val="lowerRoman"/>
      <w:lvlText w:val="(%2)"/>
      <w:lvlJc w:val="left"/>
      <w:pPr>
        <w:ind w:left="11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7CD964">
      <w:start w:val="1"/>
      <w:numFmt w:val="lowerRoman"/>
      <w:lvlText w:val="%3"/>
      <w:lvlJc w:val="left"/>
      <w:pPr>
        <w:ind w:left="1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272BAA2">
      <w:start w:val="1"/>
      <w:numFmt w:val="decimal"/>
      <w:lvlText w:val="%4"/>
      <w:lvlJc w:val="left"/>
      <w:pPr>
        <w:ind w:left="2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3B0E544">
      <w:start w:val="1"/>
      <w:numFmt w:val="lowerLetter"/>
      <w:lvlText w:val="%5"/>
      <w:lvlJc w:val="left"/>
      <w:pPr>
        <w:ind w:left="3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E27648">
      <w:start w:val="1"/>
      <w:numFmt w:val="lowerRoman"/>
      <w:lvlText w:val="%6"/>
      <w:lvlJc w:val="left"/>
      <w:pPr>
        <w:ind w:left="39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86F5A">
      <w:start w:val="1"/>
      <w:numFmt w:val="decimal"/>
      <w:lvlText w:val="%7"/>
      <w:lvlJc w:val="left"/>
      <w:pPr>
        <w:ind w:left="46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3C6A7F6">
      <w:start w:val="1"/>
      <w:numFmt w:val="lowerLetter"/>
      <w:lvlText w:val="%8"/>
      <w:lvlJc w:val="left"/>
      <w:pPr>
        <w:ind w:left="53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128CB6">
      <w:start w:val="1"/>
      <w:numFmt w:val="lowerRoman"/>
      <w:lvlText w:val="%9"/>
      <w:lvlJc w:val="left"/>
      <w:pPr>
        <w:ind w:left="60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AB70E01"/>
    <w:multiLevelType w:val="hybridMultilevel"/>
    <w:tmpl w:val="851645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AEE5A60"/>
    <w:multiLevelType w:val="hybridMultilevel"/>
    <w:tmpl w:val="B2A8434C"/>
    <w:lvl w:ilvl="0" w:tplc="1E5AACC8">
      <w:start w:val="1"/>
      <w:numFmt w:val="bullet"/>
      <w:lvlText w:val="•"/>
      <w:lvlJc w:val="left"/>
      <w:pPr>
        <w:ind w:left="3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58E736">
      <w:start w:val="1"/>
      <w:numFmt w:val="bullet"/>
      <w:lvlText w:val="o"/>
      <w:lvlJc w:val="left"/>
      <w:pPr>
        <w:ind w:left="11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1542C54">
      <w:start w:val="1"/>
      <w:numFmt w:val="bullet"/>
      <w:lvlText w:val="▪"/>
      <w:lvlJc w:val="left"/>
      <w:pPr>
        <w:ind w:left="19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DA4868C">
      <w:start w:val="1"/>
      <w:numFmt w:val="bullet"/>
      <w:lvlText w:val="•"/>
      <w:lvlJc w:val="left"/>
      <w:pPr>
        <w:ind w:left="26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3C40FC4">
      <w:start w:val="1"/>
      <w:numFmt w:val="bullet"/>
      <w:lvlText w:val="o"/>
      <w:lvlJc w:val="left"/>
      <w:pPr>
        <w:ind w:left="33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F140D0A">
      <w:start w:val="1"/>
      <w:numFmt w:val="bullet"/>
      <w:lvlText w:val="▪"/>
      <w:lvlJc w:val="left"/>
      <w:pPr>
        <w:ind w:left="40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B384B50">
      <w:start w:val="1"/>
      <w:numFmt w:val="bullet"/>
      <w:lvlText w:val="•"/>
      <w:lvlJc w:val="left"/>
      <w:pPr>
        <w:ind w:left="47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30A2524">
      <w:start w:val="1"/>
      <w:numFmt w:val="bullet"/>
      <w:lvlText w:val="o"/>
      <w:lvlJc w:val="left"/>
      <w:pPr>
        <w:ind w:left="55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A4608B0">
      <w:start w:val="1"/>
      <w:numFmt w:val="bullet"/>
      <w:lvlText w:val="▪"/>
      <w:lvlJc w:val="left"/>
      <w:pPr>
        <w:ind w:left="62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4BE43150"/>
    <w:multiLevelType w:val="singleLevel"/>
    <w:tmpl w:val="73C855BC"/>
    <w:lvl w:ilvl="0">
      <w:start w:val="1"/>
      <w:numFmt w:val="decimal"/>
      <w:lvlText w:val="%1."/>
      <w:lvlJc w:val="left"/>
      <w:pPr>
        <w:tabs>
          <w:tab w:val="num" w:pos="-774"/>
        </w:tabs>
        <w:ind w:left="-774" w:hanging="360"/>
      </w:pPr>
      <w:rPr>
        <w:rFonts w:hint="default"/>
      </w:rPr>
    </w:lvl>
  </w:abstractNum>
  <w:abstractNum w:abstractNumId="106" w15:restartNumberingAfterBreak="0">
    <w:nsid w:val="4C29065D"/>
    <w:multiLevelType w:val="hybridMultilevel"/>
    <w:tmpl w:val="99E09608"/>
    <w:lvl w:ilvl="0" w:tplc="04090005">
      <w:start w:val="1"/>
      <w:numFmt w:val="bullet"/>
      <w:pStyle w:val="Quicki"/>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C355D2C"/>
    <w:multiLevelType w:val="multilevel"/>
    <w:tmpl w:val="AA6C6C84"/>
    <w:lvl w:ilvl="0">
      <w:start w:val="1"/>
      <w:numFmt w:val="none"/>
      <w:lvlText w:val="3."/>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4C940BA8"/>
    <w:multiLevelType w:val="hybridMultilevel"/>
    <w:tmpl w:val="BC06AC26"/>
    <w:lvl w:ilvl="0" w:tplc="1C090001">
      <w:start w:val="1"/>
      <w:numFmt w:val="bullet"/>
      <w:lvlText w:val=""/>
      <w:lvlJc w:val="left"/>
      <w:pPr>
        <w:ind w:left="805" w:hanging="360"/>
      </w:pPr>
      <w:rPr>
        <w:rFonts w:ascii="Symbol" w:hAnsi="Symbol" w:hint="default"/>
      </w:rPr>
    </w:lvl>
    <w:lvl w:ilvl="1" w:tplc="1C090003" w:tentative="1">
      <w:start w:val="1"/>
      <w:numFmt w:val="bullet"/>
      <w:lvlText w:val="o"/>
      <w:lvlJc w:val="left"/>
      <w:pPr>
        <w:ind w:left="1525" w:hanging="360"/>
      </w:pPr>
      <w:rPr>
        <w:rFonts w:ascii="Courier New" w:hAnsi="Courier New" w:cs="Courier New" w:hint="default"/>
      </w:rPr>
    </w:lvl>
    <w:lvl w:ilvl="2" w:tplc="1C090005" w:tentative="1">
      <w:start w:val="1"/>
      <w:numFmt w:val="bullet"/>
      <w:lvlText w:val=""/>
      <w:lvlJc w:val="left"/>
      <w:pPr>
        <w:ind w:left="2245" w:hanging="360"/>
      </w:pPr>
      <w:rPr>
        <w:rFonts w:ascii="Wingdings" w:hAnsi="Wingdings" w:hint="default"/>
      </w:rPr>
    </w:lvl>
    <w:lvl w:ilvl="3" w:tplc="1C090001" w:tentative="1">
      <w:start w:val="1"/>
      <w:numFmt w:val="bullet"/>
      <w:lvlText w:val=""/>
      <w:lvlJc w:val="left"/>
      <w:pPr>
        <w:ind w:left="2965" w:hanging="360"/>
      </w:pPr>
      <w:rPr>
        <w:rFonts w:ascii="Symbol" w:hAnsi="Symbol" w:hint="default"/>
      </w:rPr>
    </w:lvl>
    <w:lvl w:ilvl="4" w:tplc="1C090003" w:tentative="1">
      <w:start w:val="1"/>
      <w:numFmt w:val="bullet"/>
      <w:lvlText w:val="o"/>
      <w:lvlJc w:val="left"/>
      <w:pPr>
        <w:ind w:left="3685" w:hanging="360"/>
      </w:pPr>
      <w:rPr>
        <w:rFonts w:ascii="Courier New" w:hAnsi="Courier New" w:cs="Courier New" w:hint="default"/>
      </w:rPr>
    </w:lvl>
    <w:lvl w:ilvl="5" w:tplc="1C090005" w:tentative="1">
      <w:start w:val="1"/>
      <w:numFmt w:val="bullet"/>
      <w:lvlText w:val=""/>
      <w:lvlJc w:val="left"/>
      <w:pPr>
        <w:ind w:left="4405" w:hanging="360"/>
      </w:pPr>
      <w:rPr>
        <w:rFonts w:ascii="Wingdings" w:hAnsi="Wingdings" w:hint="default"/>
      </w:rPr>
    </w:lvl>
    <w:lvl w:ilvl="6" w:tplc="1C090001" w:tentative="1">
      <w:start w:val="1"/>
      <w:numFmt w:val="bullet"/>
      <w:lvlText w:val=""/>
      <w:lvlJc w:val="left"/>
      <w:pPr>
        <w:ind w:left="5125" w:hanging="360"/>
      </w:pPr>
      <w:rPr>
        <w:rFonts w:ascii="Symbol" w:hAnsi="Symbol" w:hint="default"/>
      </w:rPr>
    </w:lvl>
    <w:lvl w:ilvl="7" w:tplc="1C090003" w:tentative="1">
      <w:start w:val="1"/>
      <w:numFmt w:val="bullet"/>
      <w:lvlText w:val="o"/>
      <w:lvlJc w:val="left"/>
      <w:pPr>
        <w:ind w:left="5845" w:hanging="360"/>
      </w:pPr>
      <w:rPr>
        <w:rFonts w:ascii="Courier New" w:hAnsi="Courier New" w:cs="Courier New" w:hint="default"/>
      </w:rPr>
    </w:lvl>
    <w:lvl w:ilvl="8" w:tplc="1C090005" w:tentative="1">
      <w:start w:val="1"/>
      <w:numFmt w:val="bullet"/>
      <w:lvlText w:val=""/>
      <w:lvlJc w:val="left"/>
      <w:pPr>
        <w:ind w:left="6565" w:hanging="360"/>
      </w:pPr>
      <w:rPr>
        <w:rFonts w:ascii="Wingdings" w:hAnsi="Wingdings" w:hint="default"/>
      </w:rPr>
    </w:lvl>
  </w:abstractNum>
  <w:abstractNum w:abstractNumId="109" w15:restartNumberingAfterBreak="0">
    <w:nsid w:val="4CD72B79"/>
    <w:multiLevelType w:val="hybridMultilevel"/>
    <w:tmpl w:val="FBF45E86"/>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110" w15:restartNumberingAfterBreak="0">
    <w:nsid w:val="4EF30DD4"/>
    <w:multiLevelType w:val="hybridMultilevel"/>
    <w:tmpl w:val="3DD0C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4F0113A8"/>
    <w:multiLevelType w:val="multilevel"/>
    <w:tmpl w:val="AE14E29E"/>
    <w:lvl w:ilvl="0">
      <w:start w:val="2"/>
      <w:numFmt w:val="decimal"/>
      <w:lvlText w:val="%1."/>
      <w:lvlJc w:val="left"/>
      <w:pPr>
        <w:ind w:left="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4F3266A0"/>
    <w:multiLevelType w:val="hybridMultilevel"/>
    <w:tmpl w:val="2A901C6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13" w15:restartNumberingAfterBreak="0">
    <w:nsid w:val="50964A03"/>
    <w:multiLevelType w:val="hybridMultilevel"/>
    <w:tmpl w:val="13F87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4" w15:restartNumberingAfterBreak="0">
    <w:nsid w:val="50A04B2D"/>
    <w:multiLevelType w:val="hybridMultilevel"/>
    <w:tmpl w:val="872054B6"/>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5" w15:restartNumberingAfterBreak="0">
    <w:nsid w:val="50EF29CA"/>
    <w:multiLevelType w:val="hybridMultilevel"/>
    <w:tmpl w:val="EE98CB30"/>
    <w:lvl w:ilvl="0" w:tplc="2A0C7C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16" w15:restartNumberingAfterBreak="0">
    <w:nsid w:val="516564CB"/>
    <w:multiLevelType w:val="hybridMultilevel"/>
    <w:tmpl w:val="F4200100"/>
    <w:lvl w:ilvl="0" w:tplc="1C090001">
      <w:start w:val="1"/>
      <w:numFmt w:val="bullet"/>
      <w:lvlText w:val=""/>
      <w:lvlJc w:val="left"/>
      <w:pPr>
        <w:ind w:left="152" w:hanging="360"/>
      </w:pPr>
      <w:rPr>
        <w:rFonts w:ascii="Symbol" w:hAnsi="Symbol" w:hint="default"/>
      </w:rPr>
    </w:lvl>
    <w:lvl w:ilvl="1" w:tplc="1C090003" w:tentative="1">
      <w:start w:val="1"/>
      <w:numFmt w:val="bullet"/>
      <w:lvlText w:val="o"/>
      <w:lvlJc w:val="left"/>
      <w:pPr>
        <w:ind w:left="872" w:hanging="360"/>
      </w:pPr>
      <w:rPr>
        <w:rFonts w:ascii="Courier New" w:hAnsi="Courier New" w:cs="Courier New" w:hint="default"/>
      </w:rPr>
    </w:lvl>
    <w:lvl w:ilvl="2" w:tplc="1C090005" w:tentative="1">
      <w:start w:val="1"/>
      <w:numFmt w:val="bullet"/>
      <w:lvlText w:val=""/>
      <w:lvlJc w:val="left"/>
      <w:pPr>
        <w:ind w:left="1592" w:hanging="360"/>
      </w:pPr>
      <w:rPr>
        <w:rFonts w:ascii="Wingdings" w:hAnsi="Wingdings" w:hint="default"/>
      </w:rPr>
    </w:lvl>
    <w:lvl w:ilvl="3" w:tplc="1C090001" w:tentative="1">
      <w:start w:val="1"/>
      <w:numFmt w:val="bullet"/>
      <w:lvlText w:val=""/>
      <w:lvlJc w:val="left"/>
      <w:pPr>
        <w:ind w:left="2312" w:hanging="360"/>
      </w:pPr>
      <w:rPr>
        <w:rFonts w:ascii="Symbol" w:hAnsi="Symbol" w:hint="default"/>
      </w:rPr>
    </w:lvl>
    <w:lvl w:ilvl="4" w:tplc="1C090003" w:tentative="1">
      <w:start w:val="1"/>
      <w:numFmt w:val="bullet"/>
      <w:lvlText w:val="o"/>
      <w:lvlJc w:val="left"/>
      <w:pPr>
        <w:ind w:left="3032" w:hanging="360"/>
      </w:pPr>
      <w:rPr>
        <w:rFonts w:ascii="Courier New" w:hAnsi="Courier New" w:cs="Courier New" w:hint="default"/>
      </w:rPr>
    </w:lvl>
    <w:lvl w:ilvl="5" w:tplc="1C090005" w:tentative="1">
      <w:start w:val="1"/>
      <w:numFmt w:val="bullet"/>
      <w:lvlText w:val=""/>
      <w:lvlJc w:val="left"/>
      <w:pPr>
        <w:ind w:left="3752" w:hanging="360"/>
      </w:pPr>
      <w:rPr>
        <w:rFonts w:ascii="Wingdings" w:hAnsi="Wingdings" w:hint="default"/>
      </w:rPr>
    </w:lvl>
    <w:lvl w:ilvl="6" w:tplc="1C090001" w:tentative="1">
      <w:start w:val="1"/>
      <w:numFmt w:val="bullet"/>
      <w:lvlText w:val=""/>
      <w:lvlJc w:val="left"/>
      <w:pPr>
        <w:ind w:left="4472" w:hanging="360"/>
      </w:pPr>
      <w:rPr>
        <w:rFonts w:ascii="Symbol" w:hAnsi="Symbol" w:hint="default"/>
      </w:rPr>
    </w:lvl>
    <w:lvl w:ilvl="7" w:tplc="1C090003" w:tentative="1">
      <w:start w:val="1"/>
      <w:numFmt w:val="bullet"/>
      <w:lvlText w:val="o"/>
      <w:lvlJc w:val="left"/>
      <w:pPr>
        <w:ind w:left="5192" w:hanging="360"/>
      </w:pPr>
      <w:rPr>
        <w:rFonts w:ascii="Courier New" w:hAnsi="Courier New" w:cs="Courier New" w:hint="default"/>
      </w:rPr>
    </w:lvl>
    <w:lvl w:ilvl="8" w:tplc="1C090005" w:tentative="1">
      <w:start w:val="1"/>
      <w:numFmt w:val="bullet"/>
      <w:lvlText w:val=""/>
      <w:lvlJc w:val="left"/>
      <w:pPr>
        <w:ind w:left="5912" w:hanging="360"/>
      </w:pPr>
      <w:rPr>
        <w:rFonts w:ascii="Wingdings" w:hAnsi="Wingdings" w:hint="default"/>
      </w:rPr>
    </w:lvl>
  </w:abstractNum>
  <w:abstractNum w:abstractNumId="117" w15:restartNumberingAfterBreak="0">
    <w:nsid w:val="519049D2"/>
    <w:multiLevelType w:val="hybridMultilevel"/>
    <w:tmpl w:val="98186704"/>
    <w:lvl w:ilvl="0" w:tplc="1C090001">
      <w:start w:val="1"/>
      <w:numFmt w:val="bullet"/>
      <w:lvlText w:val=""/>
      <w:lvlJc w:val="left"/>
      <w:pPr>
        <w:ind w:left="2138" w:hanging="360"/>
      </w:pPr>
      <w:rPr>
        <w:rFonts w:ascii="Symbol" w:hAnsi="Symbol"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118" w15:restartNumberingAfterBreak="0">
    <w:nsid w:val="520561EB"/>
    <w:multiLevelType w:val="multilevel"/>
    <w:tmpl w:val="9B3851B6"/>
    <w:lvl w:ilvl="0">
      <w:start w:val="1"/>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9" w15:restartNumberingAfterBreak="0">
    <w:nsid w:val="52BC369B"/>
    <w:multiLevelType w:val="multilevel"/>
    <w:tmpl w:val="DA0207EE"/>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0" w15:restartNumberingAfterBreak="0">
    <w:nsid w:val="52EF69D5"/>
    <w:multiLevelType w:val="multilevel"/>
    <w:tmpl w:val="CF3485A6"/>
    <w:lvl w:ilvl="0">
      <w:start w:val="1"/>
      <w:numFmt w:val="decimal"/>
      <w:pStyle w:val="Box"/>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1" w15:restartNumberingAfterBreak="0">
    <w:nsid w:val="5326304A"/>
    <w:multiLevelType w:val="hybridMultilevel"/>
    <w:tmpl w:val="A2E4B630"/>
    <w:lvl w:ilvl="0" w:tplc="C53E56CC">
      <w:start w:val="1"/>
      <w:numFmt w:val="lowerLetter"/>
      <w:lvlText w:val="(%1)"/>
      <w:lvlJc w:val="left"/>
      <w:pPr>
        <w:ind w:left="75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4A46C75A">
      <w:start w:val="1"/>
      <w:numFmt w:val="lowerLetter"/>
      <w:lvlText w:val="%2"/>
      <w:lvlJc w:val="left"/>
      <w:pPr>
        <w:ind w:left="11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5C21AC">
      <w:start w:val="1"/>
      <w:numFmt w:val="lowerRoman"/>
      <w:lvlText w:val="%3"/>
      <w:lvlJc w:val="left"/>
      <w:pPr>
        <w:ind w:left="19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840AEC">
      <w:start w:val="1"/>
      <w:numFmt w:val="decimal"/>
      <w:lvlText w:val="%4"/>
      <w:lvlJc w:val="left"/>
      <w:pPr>
        <w:ind w:left="26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E32078A">
      <w:start w:val="1"/>
      <w:numFmt w:val="lowerLetter"/>
      <w:lvlText w:val="%5"/>
      <w:lvlJc w:val="left"/>
      <w:pPr>
        <w:ind w:left="33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6EA9C22">
      <w:start w:val="1"/>
      <w:numFmt w:val="lowerRoman"/>
      <w:lvlText w:val="%6"/>
      <w:lvlJc w:val="left"/>
      <w:pPr>
        <w:ind w:left="40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D0A2FAA">
      <w:start w:val="1"/>
      <w:numFmt w:val="decimal"/>
      <w:lvlText w:val="%7"/>
      <w:lvlJc w:val="left"/>
      <w:pPr>
        <w:ind w:left="47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548BB2">
      <w:start w:val="1"/>
      <w:numFmt w:val="lowerLetter"/>
      <w:lvlText w:val="%8"/>
      <w:lvlJc w:val="left"/>
      <w:pPr>
        <w:ind w:left="5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FCE23E">
      <w:start w:val="1"/>
      <w:numFmt w:val="lowerRoman"/>
      <w:lvlText w:val="%9"/>
      <w:lvlJc w:val="left"/>
      <w:pPr>
        <w:ind w:left="6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397011C"/>
    <w:multiLevelType w:val="hybridMultilevel"/>
    <w:tmpl w:val="A4840470"/>
    <w:lvl w:ilvl="0" w:tplc="AA9A5E36">
      <w:start w:val="1"/>
      <w:numFmt w:val="lowerRoman"/>
      <w:lvlText w:val="%1"/>
      <w:lvlJc w:val="left"/>
      <w:pPr>
        <w:tabs>
          <w:tab w:val="num" w:pos="3178"/>
        </w:tabs>
        <w:ind w:left="3178" w:hanging="360"/>
      </w:pPr>
      <w:rPr>
        <w:rFonts w:hint="default"/>
      </w:rPr>
    </w:lvl>
    <w:lvl w:ilvl="1" w:tplc="04090019">
      <w:start w:val="1"/>
      <w:numFmt w:val="lowerLetter"/>
      <w:lvlText w:val="%2."/>
      <w:lvlJc w:val="left"/>
      <w:pPr>
        <w:tabs>
          <w:tab w:val="num" w:pos="1440"/>
        </w:tabs>
        <w:ind w:left="1440" w:hanging="360"/>
      </w:pPr>
    </w:lvl>
    <w:lvl w:ilvl="2" w:tplc="224C223E">
      <w:start w:val="1"/>
      <w:numFmt w:val="lowerLetter"/>
      <w:lvlText w:val="%3."/>
      <w:lvlJc w:val="left"/>
      <w:pPr>
        <w:tabs>
          <w:tab w:val="num" w:pos="1380"/>
        </w:tabs>
        <w:ind w:left="138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54713363"/>
    <w:multiLevelType w:val="singleLevel"/>
    <w:tmpl w:val="0EBE0104"/>
    <w:lvl w:ilvl="0">
      <w:start w:val="1"/>
      <w:numFmt w:val="decimal"/>
      <w:lvlText w:val="%1."/>
      <w:lvlJc w:val="left"/>
      <w:pPr>
        <w:tabs>
          <w:tab w:val="num" w:pos="720"/>
        </w:tabs>
        <w:ind w:left="720" w:hanging="720"/>
      </w:pPr>
      <w:rPr>
        <w:rFonts w:hint="default"/>
      </w:rPr>
    </w:lvl>
  </w:abstractNum>
  <w:abstractNum w:abstractNumId="124" w15:restartNumberingAfterBreak="0">
    <w:nsid w:val="55F308B0"/>
    <w:multiLevelType w:val="hybridMultilevel"/>
    <w:tmpl w:val="EB8E6F6A"/>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5" w15:restartNumberingAfterBreak="0">
    <w:nsid w:val="56374F38"/>
    <w:multiLevelType w:val="hybridMultilevel"/>
    <w:tmpl w:val="2E0249A8"/>
    <w:lvl w:ilvl="0" w:tplc="04090001">
      <w:start w:val="1"/>
      <w:numFmt w:val="bullet"/>
      <w:lvlText w:val=""/>
      <w:lvlJc w:val="left"/>
      <w:pPr>
        <w:tabs>
          <w:tab w:val="num" w:pos="360"/>
        </w:tabs>
        <w:ind w:left="360" w:hanging="360"/>
      </w:pPr>
      <w:rPr>
        <w:rFonts w:ascii="Symbol" w:hAnsi="Symbol" w:hint="default"/>
      </w:rPr>
    </w:lvl>
    <w:lvl w:ilvl="1" w:tplc="02DE8226">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57EB28C2"/>
    <w:multiLevelType w:val="hybridMultilevel"/>
    <w:tmpl w:val="9E2EC844"/>
    <w:lvl w:ilvl="0" w:tplc="637E669C">
      <w:start w:val="1"/>
      <w:numFmt w:val="lowerLetter"/>
      <w:lvlText w:val="%1."/>
      <w:lvlJc w:val="left"/>
      <w:pPr>
        <w:tabs>
          <w:tab w:val="num" w:pos="720"/>
        </w:tabs>
        <w:ind w:left="720" w:hanging="720"/>
      </w:pPr>
      <w:rPr>
        <w:rFonts w:hint="default"/>
      </w:rPr>
    </w:lvl>
    <w:lvl w:ilvl="1" w:tplc="28BAD532">
      <w:start w:val="1"/>
      <w:numFmt w:val="lowerRoman"/>
      <w:lvlText w:val="%2."/>
      <w:lvlJc w:val="right"/>
      <w:pPr>
        <w:tabs>
          <w:tab w:val="num" w:pos="900"/>
        </w:tabs>
        <w:ind w:left="900" w:hanging="180"/>
      </w:pPr>
      <w:rPr>
        <w:rFonts w:hint="default"/>
      </w:rPr>
    </w:lvl>
    <w:lvl w:ilvl="2" w:tplc="28BAD532">
      <w:start w:val="1"/>
      <w:numFmt w:val="lowerRoman"/>
      <w:lvlText w:val="%3."/>
      <w:lvlJc w:val="right"/>
      <w:pPr>
        <w:tabs>
          <w:tab w:val="num" w:pos="1800"/>
        </w:tabs>
        <w:ind w:left="1800" w:hanging="180"/>
      </w:pPr>
      <w:rPr>
        <w:rFonts w:hint="default"/>
      </w:rPr>
    </w:lvl>
    <w:lvl w:ilvl="3" w:tplc="59F0B97C">
      <w:start w:val="1"/>
      <w:numFmt w:val="decimal"/>
      <w:lvlText w:val="%4."/>
      <w:lvlJc w:val="left"/>
      <w:pPr>
        <w:ind w:left="2520" w:hanging="360"/>
      </w:pPr>
      <w:rPr>
        <w:rFonts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7" w15:restartNumberingAfterBreak="0">
    <w:nsid w:val="5807515E"/>
    <w:multiLevelType w:val="multilevel"/>
    <w:tmpl w:val="6E006E6E"/>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8" w15:restartNumberingAfterBreak="0">
    <w:nsid w:val="58503259"/>
    <w:multiLevelType w:val="hybridMultilevel"/>
    <w:tmpl w:val="7A442018"/>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9" w15:restartNumberingAfterBreak="0">
    <w:nsid w:val="58806DA3"/>
    <w:multiLevelType w:val="hybridMultilevel"/>
    <w:tmpl w:val="B0A2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8F0317F"/>
    <w:multiLevelType w:val="hybridMultilevel"/>
    <w:tmpl w:val="FEEEA6DE"/>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31" w15:restartNumberingAfterBreak="0">
    <w:nsid w:val="597C3C1B"/>
    <w:multiLevelType w:val="hybridMultilevel"/>
    <w:tmpl w:val="84E24E34"/>
    <w:lvl w:ilvl="0" w:tplc="7C740260">
      <w:start w:val="1"/>
      <w:numFmt w:val="bullet"/>
      <w:lvlText w:val="•"/>
      <w:lvlJc w:val="left"/>
      <w:pPr>
        <w:ind w:left="7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FECC74">
      <w:start w:val="1"/>
      <w:numFmt w:val="bullet"/>
      <w:lvlText w:val="o"/>
      <w:lvlJc w:val="left"/>
      <w:pPr>
        <w:ind w:left="155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3C482AF4">
      <w:start w:val="1"/>
      <w:numFmt w:val="bullet"/>
      <w:lvlText w:val="▪"/>
      <w:lvlJc w:val="left"/>
      <w:pPr>
        <w:ind w:left="227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1A186BA6">
      <w:start w:val="1"/>
      <w:numFmt w:val="bullet"/>
      <w:lvlText w:val="•"/>
      <w:lvlJc w:val="left"/>
      <w:pPr>
        <w:ind w:left="299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18FCED92">
      <w:start w:val="1"/>
      <w:numFmt w:val="bullet"/>
      <w:lvlText w:val="o"/>
      <w:lvlJc w:val="left"/>
      <w:pPr>
        <w:ind w:left="371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8328174C">
      <w:start w:val="1"/>
      <w:numFmt w:val="bullet"/>
      <w:lvlText w:val="▪"/>
      <w:lvlJc w:val="left"/>
      <w:pPr>
        <w:ind w:left="443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06BA5278">
      <w:start w:val="1"/>
      <w:numFmt w:val="bullet"/>
      <w:lvlText w:val="•"/>
      <w:lvlJc w:val="left"/>
      <w:pPr>
        <w:ind w:left="515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4928F9B2">
      <w:start w:val="1"/>
      <w:numFmt w:val="bullet"/>
      <w:lvlText w:val="o"/>
      <w:lvlJc w:val="left"/>
      <w:pPr>
        <w:ind w:left="587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CEE84512">
      <w:start w:val="1"/>
      <w:numFmt w:val="bullet"/>
      <w:lvlText w:val="▪"/>
      <w:lvlJc w:val="left"/>
      <w:pPr>
        <w:ind w:left="659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32" w15:restartNumberingAfterBreak="0">
    <w:nsid w:val="5AB33DEA"/>
    <w:multiLevelType w:val="hybridMultilevel"/>
    <w:tmpl w:val="D914577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C114713"/>
    <w:multiLevelType w:val="hybridMultilevel"/>
    <w:tmpl w:val="BB7AE78A"/>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724" w:hanging="360"/>
      </w:pPr>
      <w:rPr>
        <w:rFonts w:ascii="Symbol" w:hAnsi="Symbol" w:hint="default"/>
      </w:rPr>
    </w:lvl>
    <w:lvl w:ilvl="2" w:tplc="1C09001B">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134" w15:restartNumberingAfterBreak="0">
    <w:nsid w:val="5C3B1E2B"/>
    <w:multiLevelType w:val="hybridMultilevel"/>
    <w:tmpl w:val="1F70872A"/>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135" w15:restartNumberingAfterBreak="0">
    <w:nsid w:val="5D083DE7"/>
    <w:multiLevelType w:val="hybridMultilevel"/>
    <w:tmpl w:val="C9A20424"/>
    <w:lvl w:ilvl="0" w:tplc="4B706F5E">
      <w:start w:val="1"/>
      <w:numFmt w:val="lowerLetter"/>
      <w:lvlText w:val="(%1)"/>
      <w:lvlJc w:val="left"/>
      <w:pPr>
        <w:ind w:left="628"/>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30A48E7A">
      <w:start w:val="1"/>
      <w:numFmt w:val="lowerLetter"/>
      <w:lvlText w:val="%2"/>
      <w:lvlJc w:val="left"/>
      <w:pPr>
        <w:ind w:left="1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7A1E72">
      <w:start w:val="1"/>
      <w:numFmt w:val="lowerRoman"/>
      <w:lvlText w:val="%3"/>
      <w:lvlJc w:val="left"/>
      <w:pPr>
        <w:ind w:left="19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B4B702">
      <w:start w:val="1"/>
      <w:numFmt w:val="decimal"/>
      <w:lvlText w:val="%4"/>
      <w:lvlJc w:val="left"/>
      <w:pPr>
        <w:ind w:left="26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A6C4886">
      <w:start w:val="1"/>
      <w:numFmt w:val="lowerLetter"/>
      <w:lvlText w:val="%5"/>
      <w:lvlJc w:val="left"/>
      <w:pPr>
        <w:ind w:left="33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CFC49FE">
      <w:start w:val="1"/>
      <w:numFmt w:val="lowerRoman"/>
      <w:lvlText w:val="%6"/>
      <w:lvlJc w:val="left"/>
      <w:pPr>
        <w:ind w:left="41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A61960">
      <w:start w:val="1"/>
      <w:numFmt w:val="decimal"/>
      <w:lvlText w:val="%7"/>
      <w:lvlJc w:val="left"/>
      <w:pPr>
        <w:ind w:left="48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B0F79C">
      <w:start w:val="1"/>
      <w:numFmt w:val="lowerLetter"/>
      <w:lvlText w:val="%8"/>
      <w:lvlJc w:val="left"/>
      <w:pPr>
        <w:ind w:left="5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95EB98C">
      <w:start w:val="1"/>
      <w:numFmt w:val="lowerRoman"/>
      <w:lvlText w:val="%9"/>
      <w:lvlJc w:val="left"/>
      <w:pPr>
        <w:ind w:left="62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5E9534E9"/>
    <w:multiLevelType w:val="multilevel"/>
    <w:tmpl w:val="BE86D210"/>
    <w:lvl w:ilvl="0">
      <w:start w:val="1"/>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37" w15:restartNumberingAfterBreak="0">
    <w:nsid w:val="5F463896"/>
    <w:multiLevelType w:val="hybridMultilevel"/>
    <w:tmpl w:val="28AE090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8" w15:restartNumberingAfterBreak="0">
    <w:nsid w:val="5F4B06C6"/>
    <w:multiLevelType w:val="multilevel"/>
    <w:tmpl w:val="1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78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9" w15:restartNumberingAfterBreak="0">
    <w:nsid w:val="5FEE6D18"/>
    <w:multiLevelType w:val="hybridMultilevel"/>
    <w:tmpl w:val="2166950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0" w15:restartNumberingAfterBreak="0">
    <w:nsid w:val="609A2E5F"/>
    <w:multiLevelType w:val="multilevel"/>
    <w:tmpl w:val="643CA67E"/>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1"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2" w15:restartNumberingAfterBreak="0">
    <w:nsid w:val="618F665F"/>
    <w:multiLevelType w:val="hybridMultilevel"/>
    <w:tmpl w:val="7964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1B65C87"/>
    <w:multiLevelType w:val="hybridMultilevel"/>
    <w:tmpl w:val="D332D1E2"/>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724" w:hanging="360"/>
      </w:pPr>
      <w:rPr>
        <w:rFonts w:ascii="Symbol" w:hAnsi="Symbol" w:hint="default"/>
      </w:rPr>
    </w:lvl>
    <w:lvl w:ilvl="2" w:tplc="1C09001B">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144" w15:restartNumberingAfterBreak="0">
    <w:nsid w:val="623E4273"/>
    <w:multiLevelType w:val="hybridMultilevel"/>
    <w:tmpl w:val="295038A4"/>
    <w:lvl w:ilvl="0" w:tplc="1C090017">
      <w:start w:val="1"/>
      <w:numFmt w:val="lowerLetter"/>
      <w:lvlText w:val="%1)"/>
      <w:lvlJc w:val="left"/>
      <w:pPr>
        <w:ind w:left="824" w:hanging="360"/>
      </w:pPr>
    </w:lvl>
    <w:lvl w:ilvl="1" w:tplc="1C090019">
      <w:start w:val="1"/>
      <w:numFmt w:val="lowerLetter"/>
      <w:lvlText w:val="%2."/>
      <w:lvlJc w:val="left"/>
      <w:pPr>
        <w:ind w:left="1544" w:hanging="360"/>
      </w:pPr>
    </w:lvl>
    <w:lvl w:ilvl="2" w:tplc="1C09001B" w:tentative="1">
      <w:start w:val="1"/>
      <w:numFmt w:val="lowerRoman"/>
      <w:lvlText w:val="%3."/>
      <w:lvlJc w:val="right"/>
      <w:pPr>
        <w:ind w:left="2264" w:hanging="180"/>
      </w:pPr>
    </w:lvl>
    <w:lvl w:ilvl="3" w:tplc="1C09000F" w:tentative="1">
      <w:start w:val="1"/>
      <w:numFmt w:val="decimal"/>
      <w:lvlText w:val="%4."/>
      <w:lvlJc w:val="left"/>
      <w:pPr>
        <w:ind w:left="2984" w:hanging="360"/>
      </w:pPr>
    </w:lvl>
    <w:lvl w:ilvl="4" w:tplc="1C090019" w:tentative="1">
      <w:start w:val="1"/>
      <w:numFmt w:val="lowerLetter"/>
      <w:lvlText w:val="%5."/>
      <w:lvlJc w:val="left"/>
      <w:pPr>
        <w:ind w:left="3704" w:hanging="360"/>
      </w:pPr>
    </w:lvl>
    <w:lvl w:ilvl="5" w:tplc="1C09001B" w:tentative="1">
      <w:start w:val="1"/>
      <w:numFmt w:val="lowerRoman"/>
      <w:lvlText w:val="%6."/>
      <w:lvlJc w:val="right"/>
      <w:pPr>
        <w:ind w:left="4424" w:hanging="180"/>
      </w:pPr>
    </w:lvl>
    <w:lvl w:ilvl="6" w:tplc="1C09000F" w:tentative="1">
      <w:start w:val="1"/>
      <w:numFmt w:val="decimal"/>
      <w:lvlText w:val="%7."/>
      <w:lvlJc w:val="left"/>
      <w:pPr>
        <w:ind w:left="5144" w:hanging="360"/>
      </w:pPr>
    </w:lvl>
    <w:lvl w:ilvl="7" w:tplc="1C090019" w:tentative="1">
      <w:start w:val="1"/>
      <w:numFmt w:val="lowerLetter"/>
      <w:lvlText w:val="%8."/>
      <w:lvlJc w:val="left"/>
      <w:pPr>
        <w:ind w:left="5864" w:hanging="360"/>
      </w:pPr>
    </w:lvl>
    <w:lvl w:ilvl="8" w:tplc="1C09001B" w:tentative="1">
      <w:start w:val="1"/>
      <w:numFmt w:val="lowerRoman"/>
      <w:lvlText w:val="%9."/>
      <w:lvlJc w:val="right"/>
      <w:pPr>
        <w:ind w:left="6584" w:hanging="180"/>
      </w:pPr>
    </w:lvl>
  </w:abstractNum>
  <w:abstractNum w:abstractNumId="145" w15:restartNumberingAfterBreak="0">
    <w:nsid w:val="63155E18"/>
    <w:multiLevelType w:val="hybridMultilevel"/>
    <w:tmpl w:val="FF0C16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6" w15:restartNumberingAfterBreak="0">
    <w:nsid w:val="63BA2C58"/>
    <w:multiLevelType w:val="multilevel"/>
    <w:tmpl w:val="DB98D496"/>
    <w:lvl w:ilvl="0">
      <w:start w:val="1"/>
      <w:numFmt w:val="decimal"/>
      <w:lvlText w:val="%1."/>
      <w:lvlJc w:val="left"/>
      <w:pPr>
        <w:ind w:left="360" w:hanging="360"/>
      </w:pPr>
      <w:rPr>
        <w:rFonts w:hint="default"/>
        <w:sz w:val="20"/>
        <w:szCs w:val="20"/>
      </w:rPr>
    </w:lvl>
    <w:lvl w:ilvl="1">
      <w:start w:val="2"/>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47" w15:restartNumberingAfterBreak="0">
    <w:nsid w:val="63C71C38"/>
    <w:multiLevelType w:val="hybridMultilevel"/>
    <w:tmpl w:val="B1E051F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48" w15:restartNumberingAfterBreak="0">
    <w:nsid w:val="63E87EF6"/>
    <w:multiLevelType w:val="hybridMultilevel"/>
    <w:tmpl w:val="1422CC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9"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tentative="1">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150" w15:restartNumberingAfterBreak="0">
    <w:nsid w:val="6634373B"/>
    <w:multiLevelType w:val="multilevel"/>
    <w:tmpl w:val="363603E2"/>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68445942"/>
    <w:multiLevelType w:val="hybridMultilevel"/>
    <w:tmpl w:val="4BCC3922"/>
    <w:lvl w:ilvl="0" w:tplc="9440EED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2" w15:restartNumberingAfterBreak="0">
    <w:nsid w:val="684A2F8E"/>
    <w:multiLevelType w:val="hybridMultilevel"/>
    <w:tmpl w:val="1F5A30EE"/>
    <w:lvl w:ilvl="0" w:tplc="1C090001">
      <w:start w:val="1"/>
      <w:numFmt w:val="bullet"/>
      <w:lvlText w:val=""/>
      <w:lvlJc w:val="left"/>
      <w:pPr>
        <w:ind w:left="36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53" w15:restartNumberingAfterBreak="0">
    <w:nsid w:val="68927C5E"/>
    <w:multiLevelType w:val="hybridMultilevel"/>
    <w:tmpl w:val="DDCA1430"/>
    <w:lvl w:ilvl="0" w:tplc="1C090001">
      <w:start w:val="1"/>
      <w:numFmt w:val="bullet"/>
      <w:lvlText w:val=""/>
      <w:lvlJc w:val="left"/>
      <w:pPr>
        <w:ind w:left="1550" w:hanging="360"/>
      </w:pPr>
      <w:rPr>
        <w:rFonts w:ascii="Symbol" w:hAnsi="Symbol" w:hint="default"/>
      </w:rPr>
    </w:lvl>
    <w:lvl w:ilvl="1" w:tplc="1C090003" w:tentative="1">
      <w:start w:val="1"/>
      <w:numFmt w:val="bullet"/>
      <w:lvlText w:val="o"/>
      <w:lvlJc w:val="left"/>
      <w:pPr>
        <w:ind w:left="2270" w:hanging="360"/>
      </w:pPr>
      <w:rPr>
        <w:rFonts w:ascii="Courier New" w:hAnsi="Courier New" w:cs="Courier New" w:hint="default"/>
      </w:rPr>
    </w:lvl>
    <w:lvl w:ilvl="2" w:tplc="1C090005" w:tentative="1">
      <w:start w:val="1"/>
      <w:numFmt w:val="bullet"/>
      <w:lvlText w:val=""/>
      <w:lvlJc w:val="left"/>
      <w:pPr>
        <w:ind w:left="2990" w:hanging="360"/>
      </w:pPr>
      <w:rPr>
        <w:rFonts w:ascii="Wingdings" w:hAnsi="Wingdings" w:hint="default"/>
      </w:rPr>
    </w:lvl>
    <w:lvl w:ilvl="3" w:tplc="1C090001" w:tentative="1">
      <w:start w:val="1"/>
      <w:numFmt w:val="bullet"/>
      <w:lvlText w:val=""/>
      <w:lvlJc w:val="left"/>
      <w:pPr>
        <w:ind w:left="3710" w:hanging="360"/>
      </w:pPr>
      <w:rPr>
        <w:rFonts w:ascii="Symbol" w:hAnsi="Symbol" w:hint="default"/>
      </w:rPr>
    </w:lvl>
    <w:lvl w:ilvl="4" w:tplc="1C090003" w:tentative="1">
      <w:start w:val="1"/>
      <w:numFmt w:val="bullet"/>
      <w:lvlText w:val="o"/>
      <w:lvlJc w:val="left"/>
      <w:pPr>
        <w:ind w:left="4430" w:hanging="360"/>
      </w:pPr>
      <w:rPr>
        <w:rFonts w:ascii="Courier New" w:hAnsi="Courier New" w:cs="Courier New" w:hint="default"/>
      </w:rPr>
    </w:lvl>
    <w:lvl w:ilvl="5" w:tplc="1C090005" w:tentative="1">
      <w:start w:val="1"/>
      <w:numFmt w:val="bullet"/>
      <w:lvlText w:val=""/>
      <w:lvlJc w:val="left"/>
      <w:pPr>
        <w:ind w:left="5150" w:hanging="360"/>
      </w:pPr>
      <w:rPr>
        <w:rFonts w:ascii="Wingdings" w:hAnsi="Wingdings" w:hint="default"/>
      </w:rPr>
    </w:lvl>
    <w:lvl w:ilvl="6" w:tplc="1C090001" w:tentative="1">
      <w:start w:val="1"/>
      <w:numFmt w:val="bullet"/>
      <w:lvlText w:val=""/>
      <w:lvlJc w:val="left"/>
      <w:pPr>
        <w:ind w:left="5870" w:hanging="360"/>
      </w:pPr>
      <w:rPr>
        <w:rFonts w:ascii="Symbol" w:hAnsi="Symbol" w:hint="default"/>
      </w:rPr>
    </w:lvl>
    <w:lvl w:ilvl="7" w:tplc="1C090003" w:tentative="1">
      <w:start w:val="1"/>
      <w:numFmt w:val="bullet"/>
      <w:lvlText w:val="o"/>
      <w:lvlJc w:val="left"/>
      <w:pPr>
        <w:ind w:left="6590" w:hanging="360"/>
      </w:pPr>
      <w:rPr>
        <w:rFonts w:ascii="Courier New" w:hAnsi="Courier New" w:cs="Courier New" w:hint="default"/>
      </w:rPr>
    </w:lvl>
    <w:lvl w:ilvl="8" w:tplc="1C090005" w:tentative="1">
      <w:start w:val="1"/>
      <w:numFmt w:val="bullet"/>
      <w:lvlText w:val=""/>
      <w:lvlJc w:val="left"/>
      <w:pPr>
        <w:ind w:left="7310" w:hanging="360"/>
      </w:pPr>
      <w:rPr>
        <w:rFonts w:ascii="Wingdings" w:hAnsi="Wingdings" w:hint="default"/>
      </w:rPr>
    </w:lvl>
  </w:abstractNum>
  <w:abstractNum w:abstractNumId="154" w15:restartNumberingAfterBreak="0">
    <w:nsid w:val="69B937E7"/>
    <w:multiLevelType w:val="hybridMultilevel"/>
    <w:tmpl w:val="D00A87A4"/>
    <w:lvl w:ilvl="0" w:tplc="1C090001">
      <w:start w:val="1"/>
      <w:numFmt w:val="bullet"/>
      <w:lvlText w:val=""/>
      <w:lvlJc w:val="left"/>
      <w:pPr>
        <w:ind w:left="-953" w:hanging="360"/>
      </w:pPr>
      <w:rPr>
        <w:rFonts w:ascii="Symbol" w:hAnsi="Symbol" w:hint="default"/>
      </w:rPr>
    </w:lvl>
    <w:lvl w:ilvl="1" w:tplc="1C090003" w:tentative="1">
      <w:start w:val="1"/>
      <w:numFmt w:val="bullet"/>
      <w:lvlText w:val="o"/>
      <w:lvlJc w:val="left"/>
      <w:pPr>
        <w:ind w:left="-233" w:hanging="360"/>
      </w:pPr>
      <w:rPr>
        <w:rFonts w:ascii="Courier New" w:hAnsi="Courier New" w:cs="Courier New" w:hint="default"/>
      </w:rPr>
    </w:lvl>
    <w:lvl w:ilvl="2" w:tplc="1C090005" w:tentative="1">
      <w:start w:val="1"/>
      <w:numFmt w:val="bullet"/>
      <w:lvlText w:val=""/>
      <w:lvlJc w:val="left"/>
      <w:pPr>
        <w:ind w:left="487" w:hanging="360"/>
      </w:pPr>
      <w:rPr>
        <w:rFonts w:ascii="Wingdings" w:hAnsi="Wingdings" w:hint="default"/>
      </w:rPr>
    </w:lvl>
    <w:lvl w:ilvl="3" w:tplc="1C090001" w:tentative="1">
      <w:start w:val="1"/>
      <w:numFmt w:val="bullet"/>
      <w:lvlText w:val=""/>
      <w:lvlJc w:val="left"/>
      <w:pPr>
        <w:ind w:left="1207" w:hanging="360"/>
      </w:pPr>
      <w:rPr>
        <w:rFonts w:ascii="Symbol" w:hAnsi="Symbol" w:hint="default"/>
      </w:rPr>
    </w:lvl>
    <w:lvl w:ilvl="4" w:tplc="1C090003" w:tentative="1">
      <w:start w:val="1"/>
      <w:numFmt w:val="bullet"/>
      <w:lvlText w:val="o"/>
      <w:lvlJc w:val="left"/>
      <w:pPr>
        <w:ind w:left="1927" w:hanging="360"/>
      </w:pPr>
      <w:rPr>
        <w:rFonts w:ascii="Courier New" w:hAnsi="Courier New" w:cs="Courier New" w:hint="default"/>
      </w:rPr>
    </w:lvl>
    <w:lvl w:ilvl="5" w:tplc="1C090005" w:tentative="1">
      <w:start w:val="1"/>
      <w:numFmt w:val="bullet"/>
      <w:lvlText w:val=""/>
      <w:lvlJc w:val="left"/>
      <w:pPr>
        <w:ind w:left="2647" w:hanging="360"/>
      </w:pPr>
      <w:rPr>
        <w:rFonts w:ascii="Wingdings" w:hAnsi="Wingdings" w:hint="default"/>
      </w:rPr>
    </w:lvl>
    <w:lvl w:ilvl="6" w:tplc="1C090001" w:tentative="1">
      <w:start w:val="1"/>
      <w:numFmt w:val="bullet"/>
      <w:lvlText w:val=""/>
      <w:lvlJc w:val="left"/>
      <w:pPr>
        <w:ind w:left="3367" w:hanging="360"/>
      </w:pPr>
      <w:rPr>
        <w:rFonts w:ascii="Symbol" w:hAnsi="Symbol" w:hint="default"/>
      </w:rPr>
    </w:lvl>
    <w:lvl w:ilvl="7" w:tplc="1C090003" w:tentative="1">
      <w:start w:val="1"/>
      <w:numFmt w:val="bullet"/>
      <w:lvlText w:val="o"/>
      <w:lvlJc w:val="left"/>
      <w:pPr>
        <w:ind w:left="4087" w:hanging="360"/>
      </w:pPr>
      <w:rPr>
        <w:rFonts w:ascii="Courier New" w:hAnsi="Courier New" w:cs="Courier New" w:hint="default"/>
      </w:rPr>
    </w:lvl>
    <w:lvl w:ilvl="8" w:tplc="1C090005" w:tentative="1">
      <w:start w:val="1"/>
      <w:numFmt w:val="bullet"/>
      <w:lvlText w:val=""/>
      <w:lvlJc w:val="left"/>
      <w:pPr>
        <w:ind w:left="4807" w:hanging="360"/>
      </w:pPr>
      <w:rPr>
        <w:rFonts w:ascii="Wingdings" w:hAnsi="Wingdings" w:hint="default"/>
      </w:rPr>
    </w:lvl>
  </w:abstractNum>
  <w:abstractNum w:abstractNumId="155" w15:restartNumberingAfterBreak="0">
    <w:nsid w:val="6A1D2982"/>
    <w:multiLevelType w:val="hybridMultilevel"/>
    <w:tmpl w:val="33BE60D4"/>
    <w:lvl w:ilvl="0" w:tplc="03ECC9DC">
      <w:start w:val="1"/>
      <w:numFmt w:val="decimal"/>
      <w:lvlText w:val="%1."/>
      <w:lvlJc w:val="left"/>
      <w:pPr>
        <w:ind w:left="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DA02F6">
      <w:start w:val="1"/>
      <w:numFmt w:val="lowerLetter"/>
      <w:lvlText w:val="%2"/>
      <w:lvlJc w:val="left"/>
      <w:pPr>
        <w:ind w:left="1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5C1910">
      <w:start w:val="1"/>
      <w:numFmt w:val="lowerRoman"/>
      <w:lvlText w:val="%3"/>
      <w:lvlJc w:val="left"/>
      <w:pPr>
        <w:ind w:left="1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DE6A46">
      <w:start w:val="1"/>
      <w:numFmt w:val="decimal"/>
      <w:lvlText w:val="%4"/>
      <w:lvlJc w:val="left"/>
      <w:pPr>
        <w:ind w:left="2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0EC77A">
      <w:start w:val="1"/>
      <w:numFmt w:val="lowerLetter"/>
      <w:lvlText w:val="%5"/>
      <w:lvlJc w:val="left"/>
      <w:pPr>
        <w:ind w:left="3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3488E8">
      <w:start w:val="1"/>
      <w:numFmt w:val="lowerRoman"/>
      <w:lvlText w:val="%6"/>
      <w:lvlJc w:val="left"/>
      <w:pPr>
        <w:ind w:left="4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102606">
      <w:start w:val="1"/>
      <w:numFmt w:val="decimal"/>
      <w:lvlText w:val="%7"/>
      <w:lvlJc w:val="left"/>
      <w:pPr>
        <w:ind w:left="4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E8AA18">
      <w:start w:val="1"/>
      <w:numFmt w:val="lowerLetter"/>
      <w:lvlText w:val="%8"/>
      <w:lvlJc w:val="left"/>
      <w:pPr>
        <w:ind w:left="5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EE54DE">
      <w:start w:val="1"/>
      <w:numFmt w:val="lowerRoman"/>
      <w:lvlText w:val="%9"/>
      <w:lvlJc w:val="left"/>
      <w:pPr>
        <w:ind w:left="6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6" w15:restartNumberingAfterBreak="0">
    <w:nsid w:val="6A5D439F"/>
    <w:multiLevelType w:val="hybridMultilevel"/>
    <w:tmpl w:val="2AC8A2E4"/>
    <w:lvl w:ilvl="0" w:tplc="8F6EFA30">
      <w:start w:val="1"/>
      <w:numFmt w:val="decimal"/>
      <w:lvlText w:val="%1."/>
      <w:lvlJc w:val="left"/>
      <w:pPr>
        <w:tabs>
          <w:tab w:val="num" w:pos="1145"/>
        </w:tabs>
        <w:ind w:left="141" w:firstLine="0"/>
      </w:pPr>
      <w:rPr>
        <w:rFonts w:hint="default"/>
      </w:rPr>
    </w:lvl>
    <w:lvl w:ilvl="1" w:tplc="04090003">
      <w:start w:val="1"/>
      <w:numFmt w:val="bullet"/>
      <w:lvlText w:val="o"/>
      <w:lvlJc w:val="left"/>
      <w:pPr>
        <w:tabs>
          <w:tab w:val="num" w:pos="1581"/>
        </w:tabs>
        <w:ind w:left="1581" w:hanging="360"/>
      </w:pPr>
      <w:rPr>
        <w:rFonts w:ascii="Courier New" w:hAnsi="Courier New" w:hint="default"/>
      </w:rPr>
    </w:lvl>
    <w:lvl w:ilvl="2" w:tplc="0409001B" w:tentative="1">
      <w:start w:val="1"/>
      <w:numFmt w:val="lowerRoman"/>
      <w:lvlText w:val="%3."/>
      <w:lvlJc w:val="right"/>
      <w:pPr>
        <w:tabs>
          <w:tab w:val="num" w:pos="2301"/>
        </w:tabs>
        <w:ind w:left="2301" w:hanging="180"/>
      </w:pPr>
    </w:lvl>
    <w:lvl w:ilvl="3" w:tplc="0409000F" w:tentative="1">
      <w:start w:val="1"/>
      <w:numFmt w:val="decimal"/>
      <w:lvlText w:val="%4."/>
      <w:lvlJc w:val="left"/>
      <w:pPr>
        <w:tabs>
          <w:tab w:val="num" w:pos="3021"/>
        </w:tabs>
        <w:ind w:left="3021" w:hanging="360"/>
      </w:pPr>
    </w:lvl>
    <w:lvl w:ilvl="4" w:tplc="04090019" w:tentative="1">
      <w:start w:val="1"/>
      <w:numFmt w:val="lowerLetter"/>
      <w:lvlText w:val="%5."/>
      <w:lvlJc w:val="left"/>
      <w:pPr>
        <w:tabs>
          <w:tab w:val="num" w:pos="3741"/>
        </w:tabs>
        <w:ind w:left="3741" w:hanging="360"/>
      </w:pPr>
    </w:lvl>
    <w:lvl w:ilvl="5" w:tplc="0409001B" w:tentative="1">
      <w:start w:val="1"/>
      <w:numFmt w:val="lowerRoman"/>
      <w:lvlText w:val="%6."/>
      <w:lvlJc w:val="right"/>
      <w:pPr>
        <w:tabs>
          <w:tab w:val="num" w:pos="4461"/>
        </w:tabs>
        <w:ind w:left="4461" w:hanging="180"/>
      </w:pPr>
    </w:lvl>
    <w:lvl w:ilvl="6" w:tplc="0409000F" w:tentative="1">
      <w:start w:val="1"/>
      <w:numFmt w:val="decimal"/>
      <w:lvlText w:val="%7."/>
      <w:lvlJc w:val="left"/>
      <w:pPr>
        <w:tabs>
          <w:tab w:val="num" w:pos="5181"/>
        </w:tabs>
        <w:ind w:left="5181" w:hanging="360"/>
      </w:pPr>
    </w:lvl>
    <w:lvl w:ilvl="7" w:tplc="04090019" w:tentative="1">
      <w:start w:val="1"/>
      <w:numFmt w:val="lowerLetter"/>
      <w:lvlText w:val="%8."/>
      <w:lvlJc w:val="left"/>
      <w:pPr>
        <w:tabs>
          <w:tab w:val="num" w:pos="5901"/>
        </w:tabs>
        <w:ind w:left="5901" w:hanging="360"/>
      </w:pPr>
    </w:lvl>
    <w:lvl w:ilvl="8" w:tplc="0409001B" w:tentative="1">
      <w:start w:val="1"/>
      <w:numFmt w:val="lowerRoman"/>
      <w:lvlText w:val="%9."/>
      <w:lvlJc w:val="right"/>
      <w:pPr>
        <w:tabs>
          <w:tab w:val="num" w:pos="6621"/>
        </w:tabs>
        <w:ind w:left="6621" w:hanging="180"/>
      </w:pPr>
    </w:lvl>
  </w:abstractNum>
  <w:abstractNum w:abstractNumId="157" w15:restartNumberingAfterBreak="0">
    <w:nsid w:val="6AED4AE0"/>
    <w:multiLevelType w:val="hybridMultilevel"/>
    <w:tmpl w:val="A8B4AF2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8" w15:restartNumberingAfterBreak="0">
    <w:nsid w:val="6AF80033"/>
    <w:multiLevelType w:val="hybridMultilevel"/>
    <w:tmpl w:val="BE80D994"/>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9" w15:restartNumberingAfterBreak="0">
    <w:nsid w:val="6B8C1684"/>
    <w:multiLevelType w:val="hybridMultilevel"/>
    <w:tmpl w:val="C99E3632"/>
    <w:lvl w:ilvl="0" w:tplc="37028EA4">
      <w:start w:val="1"/>
      <w:numFmt w:val="lowerLetter"/>
      <w:lvlText w:val="(%1)"/>
      <w:lvlJc w:val="left"/>
      <w:pPr>
        <w:ind w:left="446" w:hanging="360"/>
      </w:pPr>
      <w:rPr>
        <w:rFonts w:hint="default"/>
      </w:rPr>
    </w:lvl>
    <w:lvl w:ilvl="1" w:tplc="1C090019" w:tentative="1">
      <w:start w:val="1"/>
      <w:numFmt w:val="lowerLetter"/>
      <w:lvlText w:val="%2."/>
      <w:lvlJc w:val="left"/>
      <w:pPr>
        <w:ind w:left="1166" w:hanging="360"/>
      </w:pPr>
    </w:lvl>
    <w:lvl w:ilvl="2" w:tplc="1C09001B" w:tentative="1">
      <w:start w:val="1"/>
      <w:numFmt w:val="lowerRoman"/>
      <w:lvlText w:val="%3."/>
      <w:lvlJc w:val="right"/>
      <w:pPr>
        <w:ind w:left="1886" w:hanging="180"/>
      </w:pPr>
    </w:lvl>
    <w:lvl w:ilvl="3" w:tplc="1C09000F" w:tentative="1">
      <w:start w:val="1"/>
      <w:numFmt w:val="decimal"/>
      <w:lvlText w:val="%4."/>
      <w:lvlJc w:val="left"/>
      <w:pPr>
        <w:ind w:left="2606" w:hanging="360"/>
      </w:pPr>
    </w:lvl>
    <w:lvl w:ilvl="4" w:tplc="1C090019" w:tentative="1">
      <w:start w:val="1"/>
      <w:numFmt w:val="lowerLetter"/>
      <w:lvlText w:val="%5."/>
      <w:lvlJc w:val="left"/>
      <w:pPr>
        <w:ind w:left="3326" w:hanging="360"/>
      </w:pPr>
    </w:lvl>
    <w:lvl w:ilvl="5" w:tplc="1C09001B" w:tentative="1">
      <w:start w:val="1"/>
      <w:numFmt w:val="lowerRoman"/>
      <w:lvlText w:val="%6."/>
      <w:lvlJc w:val="right"/>
      <w:pPr>
        <w:ind w:left="4046" w:hanging="180"/>
      </w:pPr>
    </w:lvl>
    <w:lvl w:ilvl="6" w:tplc="1C09000F" w:tentative="1">
      <w:start w:val="1"/>
      <w:numFmt w:val="decimal"/>
      <w:lvlText w:val="%7."/>
      <w:lvlJc w:val="left"/>
      <w:pPr>
        <w:ind w:left="4766" w:hanging="360"/>
      </w:pPr>
    </w:lvl>
    <w:lvl w:ilvl="7" w:tplc="1C090019" w:tentative="1">
      <w:start w:val="1"/>
      <w:numFmt w:val="lowerLetter"/>
      <w:lvlText w:val="%8."/>
      <w:lvlJc w:val="left"/>
      <w:pPr>
        <w:ind w:left="5486" w:hanging="360"/>
      </w:pPr>
    </w:lvl>
    <w:lvl w:ilvl="8" w:tplc="1C09001B" w:tentative="1">
      <w:start w:val="1"/>
      <w:numFmt w:val="lowerRoman"/>
      <w:lvlText w:val="%9."/>
      <w:lvlJc w:val="right"/>
      <w:pPr>
        <w:ind w:left="6206" w:hanging="180"/>
      </w:pPr>
    </w:lvl>
  </w:abstractNum>
  <w:abstractNum w:abstractNumId="160" w15:restartNumberingAfterBreak="0">
    <w:nsid w:val="6C210AD1"/>
    <w:multiLevelType w:val="hybridMultilevel"/>
    <w:tmpl w:val="261688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6C4030FF"/>
    <w:multiLevelType w:val="singleLevel"/>
    <w:tmpl w:val="DFDCADA0"/>
    <w:lvl w:ilvl="0">
      <w:start w:val="1"/>
      <w:numFmt w:val="bullet"/>
      <w:pStyle w:val="ListBullet2"/>
      <w:lvlText w:val="-"/>
      <w:lvlJc w:val="left"/>
      <w:pPr>
        <w:tabs>
          <w:tab w:val="num" w:pos="680"/>
        </w:tabs>
        <w:ind w:left="680" w:hanging="340"/>
      </w:pPr>
      <w:rPr>
        <w:rFonts w:ascii="9999999" w:hAnsi="9999999" w:hint="default"/>
        <w:sz w:val="16"/>
      </w:rPr>
    </w:lvl>
  </w:abstractNum>
  <w:abstractNum w:abstractNumId="162" w15:restartNumberingAfterBreak="0">
    <w:nsid w:val="6C6B06F8"/>
    <w:multiLevelType w:val="hybridMultilevel"/>
    <w:tmpl w:val="236891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4"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6E297051"/>
    <w:multiLevelType w:val="multilevel"/>
    <w:tmpl w:val="569AAE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720"/>
        </w:tabs>
        <w:ind w:left="720" w:hanging="720"/>
      </w:pPr>
      <w:rPr>
        <w:rFonts w:ascii="Arial" w:eastAsia="Times New Roman" w:hAnsi="Arial" w:cs="Arial"/>
      </w:rPr>
    </w:lvl>
    <w:lvl w:ilvl="3">
      <w:start w:val="1"/>
      <w:numFmt w:val="lowerRoman"/>
      <w:lvlText w:val="(%4)"/>
      <w:lvlJc w:val="left"/>
      <w:pPr>
        <w:tabs>
          <w:tab w:val="num" w:pos="720"/>
        </w:tabs>
        <w:ind w:left="720" w:hanging="720"/>
      </w:pPr>
      <w:rPr>
        <w:rFonts w:ascii="Arial" w:eastAsia="Times New Roman" w:hAnsi="Arial" w:cs="Arial"/>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6" w15:restartNumberingAfterBreak="0">
    <w:nsid w:val="6E6721BA"/>
    <w:multiLevelType w:val="hybridMultilevel"/>
    <w:tmpl w:val="177C6F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7" w15:restartNumberingAfterBreak="0">
    <w:nsid w:val="6ECC6A3C"/>
    <w:multiLevelType w:val="singleLevel"/>
    <w:tmpl w:val="9F5AE8FC"/>
    <w:lvl w:ilvl="0">
      <w:start w:val="10"/>
      <w:numFmt w:val="decimal"/>
      <w:lvlText w:val="%1."/>
      <w:lvlJc w:val="left"/>
      <w:pPr>
        <w:tabs>
          <w:tab w:val="num" w:pos="1245"/>
        </w:tabs>
        <w:ind w:left="1245" w:hanging="1245"/>
      </w:pPr>
      <w:rPr>
        <w:rFonts w:hint="default"/>
      </w:rPr>
    </w:lvl>
  </w:abstractNum>
  <w:abstractNum w:abstractNumId="168" w15:restartNumberingAfterBreak="0">
    <w:nsid w:val="6FF966F3"/>
    <w:multiLevelType w:val="hybridMultilevel"/>
    <w:tmpl w:val="B388E5EA"/>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169"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170"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171" w15:restartNumberingAfterBreak="0">
    <w:nsid w:val="71437690"/>
    <w:multiLevelType w:val="hybridMultilevel"/>
    <w:tmpl w:val="68A28194"/>
    <w:lvl w:ilvl="0" w:tplc="3E64FFDC">
      <w:start w:val="1"/>
      <w:numFmt w:val="bullet"/>
      <w:pStyle w:val="Normalnumbered"/>
      <w:lvlText w:val="-"/>
      <w:lvlJc w:val="left"/>
      <w:pPr>
        <w:tabs>
          <w:tab w:val="num" w:pos="1440"/>
        </w:tabs>
        <w:ind w:left="1440" w:hanging="360"/>
      </w:pPr>
      <w:rPr>
        <w:rFonts w:hAnsi="Courier New" w:hint="default"/>
      </w:rPr>
    </w:lvl>
    <w:lvl w:ilvl="1" w:tplc="40A08DA2">
      <w:start w:val="1"/>
      <w:numFmt w:val="bullet"/>
      <w:lvlText w:val="o"/>
      <w:lvlJc w:val="left"/>
      <w:pPr>
        <w:tabs>
          <w:tab w:val="num" w:pos="1440"/>
        </w:tabs>
        <w:ind w:left="1440" w:hanging="360"/>
      </w:pPr>
      <w:rPr>
        <w:rFonts w:ascii="Courier New" w:hAnsi="Courier New" w:hint="default"/>
      </w:rPr>
    </w:lvl>
    <w:lvl w:ilvl="2" w:tplc="EE3E52B2">
      <w:start w:val="1"/>
      <w:numFmt w:val="bullet"/>
      <w:lvlText w:val=""/>
      <w:lvlJc w:val="left"/>
      <w:pPr>
        <w:tabs>
          <w:tab w:val="num" w:pos="2160"/>
        </w:tabs>
        <w:ind w:left="2160" w:hanging="360"/>
      </w:pPr>
      <w:rPr>
        <w:rFonts w:ascii="Wingdings" w:hAnsi="Wingdings" w:hint="default"/>
      </w:rPr>
    </w:lvl>
    <w:lvl w:ilvl="3" w:tplc="EF88DE10">
      <w:start w:val="1"/>
      <w:numFmt w:val="bullet"/>
      <w:lvlText w:val=""/>
      <w:lvlJc w:val="left"/>
      <w:pPr>
        <w:tabs>
          <w:tab w:val="num" w:pos="2880"/>
        </w:tabs>
        <w:ind w:left="2880" w:hanging="360"/>
      </w:pPr>
      <w:rPr>
        <w:rFonts w:ascii="Symbol" w:hAnsi="Symbol" w:hint="default"/>
      </w:rPr>
    </w:lvl>
    <w:lvl w:ilvl="4" w:tplc="ADE00900" w:tentative="1">
      <w:start w:val="1"/>
      <w:numFmt w:val="bullet"/>
      <w:lvlText w:val="o"/>
      <w:lvlJc w:val="left"/>
      <w:pPr>
        <w:tabs>
          <w:tab w:val="num" w:pos="3600"/>
        </w:tabs>
        <w:ind w:left="3600" w:hanging="360"/>
      </w:pPr>
      <w:rPr>
        <w:rFonts w:ascii="Courier New" w:hAnsi="Courier New" w:hint="default"/>
      </w:rPr>
    </w:lvl>
    <w:lvl w:ilvl="5" w:tplc="8CF05F3A" w:tentative="1">
      <w:start w:val="1"/>
      <w:numFmt w:val="bullet"/>
      <w:lvlText w:val=""/>
      <w:lvlJc w:val="left"/>
      <w:pPr>
        <w:tabs>
          <w:tab w:val="num" w:pos="4320"/>
        </w:tabs>
        <w:ind w:left="4320" w:hanging="360"/>
      </w:pPr>
      <w:rPr>
        <w:rFonts w:ascii="Wingdings" w:hAnsi="Wingdings" w:hint="default"/>
      </w:rPr>
    </w:lvl>
    <w:lvl w:ilvl="6" w:tplc="ABF09402" w:tentative="1">
      <w:start w:val="1"/>
      <w:numFmt w:val="bullet"/>
      <w:lvlText w:val=""/>
      <w:lvlJc w:val="left"/>
      <w:pPr>
        <w:tabs>
          <w:tab w:val="num" w:pos="5040"/>
        </w:tabs>
        <w:ind w:left="5040" w:hanging="360"/>
      </w:pPr>
      <w:rPr>
        <w:rFonts w:ascii="Symbol" w:hAnsi="Symbol" w:hint="default"/>
      </w:rPr>
    </w:lvl>
    <w:lvl w:ilvl="7" w:tplc="8F646622" w:tentative="1">
      <w:start w:val="1"/>
      <w:numFmt w:val="bullet"/>
      <w:lvlText w:val="o"/>
      <w:lvlJc w:val="left"/>
      <w:pPr>
        <w:tabs>
          <w:tab w:val="num" w:pos="5760"/>
        </w:tabs>
        <w:ind w:left="5760" w:hanging="360"/>
      </w:pPr>
      <w:rPr>
        <w:rFonts w:ascii="Courier New" w:hAnsi="Courier New" w:hint="default"/>
      </w:rPr>
    </w:lvl>
    <w:lvl w:ilvl="8" w:tplc="BB680A2C"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44B31BE"/>
    <w:multiLevelType w:val="multilevel"/>
    <w:tmpl w:val="DDC4478E"/>
    <w:lvl w:ilvl="0">
      <w:start w:val="5"/>
      <w:numFmt w:val="decimal"/>
      <w:lvlText w:val="%1"/>
      <w:lvlJc w:val="left"/>
      <w:pPr>
        <w:ind w:left="360" w:hanging="360"/>
      </w:pPr>
      <w:rPr>
        <w:rFonts w:ascii="Arial" w:hAnsi="Arial" w:cs="Arial" w:hint="default"/>
        <w:b/>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3" w15:restartNumberingAfterBreak="0">
    <w:nsid w:val="74CC0C50"/>
    <w:multiLevelType w:val="hybridMultilevel"/>
    <w:tmpl w:val="DB748702"/>
    <w:lvl w:ilvl="0" w:tplc="1C090001">
      <w:start w:val="1"/>
      <w:numFmt w:val="bullet"/>
      <w:lvlText w:val=""/>
      <w:lvlJc w:val="left"/>
      <w:pPr>
        <w:ind w:left="1051" w:hanging="360"/>
      </w:pPr>
      <w:rPr>
        <w:rFonts w:ascii="Symbol" w:hAnsi="Symbol" w:hint="default"/>
      </w:rPr>
    </w:lvl>
    <w:lvl w:ilvl="1" w:tplc="1C090003" w:tentative="1">
      <w:start w:val="1"/>
      <w:numFmt w:val="bullet"/>
      <w:lvlText w:val="o"/>
      <w:lvlJc w:val="left"/>
      <w:pPr>
        <w:ind w:left="1771" w:hanging="360"/>
      </w:pPr>
      <w:rPr>
        <w:rFonts w:ascii="Courier New" w:hAnsi="Courier New" w:cs="Courier New" w:hint="default"/>
      </w:rPr>
    </w:lvl>
    <w:lvl w:ilvl="2" w:tplc="1C090005" w:tentative="1">
      <w:start w:val="1"/>
      <w:numFmt w:val="bullet"/>
      <w:lvlText w:val=""/>
      <w:lvlJc w:val="left"/>
      <w:pPr>
        <w:ind w:left="2491" w:hanging="360"/>
      </w:pPr>
      <w:rPr>
        <w:rFonts w:ascii="Wingdings" w:hAnsi="Wingdings" w:hint="default"/>
      </w:rPr>
    </w:lvl>
    <w:lvl w:ilvl="3" w:tplc="1C090001" w:tentative="1">
      <w:start w:val="1"/>
      <w:numFmt w:val="bullet"/>
      <w:lvlText w:val=""/>
      <w:lvlJc w:val="left"/>
      <w:pPr>
        <w:ind w:left="3211" w:hanging="360"/>
      </w:pPr>
      <w:rPr>
        <w:rFonts w:ascii="Symbol" w:hAnsi="Symbol" w:hint="default"/>
      </w:rPr>
    </w:lvl>
    <w:lvl w:ilvl="4" w:tplc="1C090003" w:tentative="1">
      <w:start w:val="1"/>
      <w:numFmt w:val="bullet"/>
      <w:lvlText w:val="o"/>
      <w:lvlJc w:val="left"/>
      <w:pPr>
        <w:ind w:left="3931" w:hanging="360"/>
      </w:pPr>
      <w:rPr>
        <w:rFonts w:ascii="Courier New" w:hAnsi="Courier New" w:cs="Courier New" w:hint="default"/>
      </w:rPr>
    </w:lvl>
    <w:lvl w:ilvl="5" w:tplc="1C090005" w:tentative="1">
      <w:start w:val="1"/>
      <w:numFmt w:val="bullet"/>
      <w:lvlText w:val=""/>
      <w:lvlJc w:val="left"/>
      <w:pPr>
        <w:ind w:left="4651" w:hanging="360"/>
      </w:pPr>
      <w:rPr>
        <w:rFonts w:ascii="Wingdings" w:hAnsi="Wingdings" w:hint="default"/>
      </w:rPr>
    </w:lvl>
    <w:lvl w:ilvl="6" w:tplc="1C090001" w:tentative="1">
      <w:start w:val="1"/>
      <w:numFmt w:val="bullet"/>
      <w:lvlText w:val=""/>
      <w:lvlJc w:val="left"/>
      <w:pPr>
        <w:ind w:left="5371" w:hanging="360"/>
      </w:pPr>
      <w:rPr>
        <w:rFonts w:ascii="Symbol" w:hAnsi="Symbol" w:hint="default"/>
      </w:rPr>
    </w:lvl>
    <w:lvl w:ilvl="7" w:tplc="1C090003" w:tentative="1">
      <w:start w:val="1"/>
      <w:numFmt w:val="bullet"/>
      <w:lvlText w:val="o"/>
      <w:lvlJc w:val="left"/>
      <w:pPr>
        <w:ind w:left="6091" w:hanging="360"/>
      </w:pPr>
      <w:rPr>
        <w:rFonts w:ascii="Courier New" w:hAnsi="Courier New" w:cs="Courier New" w:hint="default"/>
      </w:rPr>
    </w:lvl>
    <w:lvl w:ilvl="8" w:tplc="1C090005" w:tentative="1">
      <w:start w:val="1"/>
      <w:numFmt w:val="bullet"/>
      <w:lvlText w:val=""/>
      <w:lvlJc w:val="left"/>
      <w:pPr>
        <w:ind w:left="6811" w:hanging="360"/>
      </w:pPr>
      <w:rPr>
        <w:rFonts w:ascii="Wingdings" w:hAnsi="Wingdings" w:hint="default"/>
      </w:rPr>
    </w:lvl>
  </w:abstractNum>
  <w:abstractNum w:abstractNumId="174" w15:restartNumberingAfterBreak="0">
    <w:nsid w:val="75982368"/>
    <w:multiLevelType w:val="hybridMultilevel"/>
    <w:tmpl w:val="2894251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75" w15:restartNumberingAfterBreak="0">
    <w:nsid w:val="76045A5A"/>
    <w:multiLevelType w:val="hybridMultilevel"/>
    <w:tmpl w:val="6B8C7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6863D36"/>
    <w:multiLevelType w:val="hybridMultilevel"/>
    <w:tmpl w:val="B0BC9BCC"/>
    <w:lvl w:ilvl="0" w:tplc="791A57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6D238C1"/>
    <w:multiLevelType w:val="hybridMultilevel"/>
    <w:tmpl w:val="121868C0"/>
    <w:lvl w:ilvl="0" w:tplc="A63236BC">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77F015F8"/>
    <w:multiLevelType w:val="hybridMultilevel"/>
    <w:tmpl w:val="F392E804"/>
    <w:lvl w:ilvl="0" w:tplc="04090001">
      <w:start w:val="1"/>
      <w:numFmt w:val="bullet"/>
      <w:lvlText w:val=""/>
      <w:lvlJc w:val="left"/>
      <w:pPr>
        <w:tabs>
          <w:tab w:val="num" w:pos="1875"/>
        </w:tabs>
        <w:ind w:left="1875" w:hanging="435"/>
      </w:pPr>
      <w:rPr>
        <w:rFonts w:ascii="Symbol" w:hAnsi="Symbol"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0" w15:restartNumberingAfterBreak="0">
    <w:nsid w:val="780223F2"/>
    <w:multiLevelType w:val="singleLevel"/>
    <w:tmpl w:val="82C40C3E"/>
    <w:lvl w:ilvl="0">
      <w:start w:val="1"/>
      <w:numFmt w:val="lowerRoman"/>
      <w:lvlText w:val="(%1)"/>
      <w:lvlJc w:val="left"/>
      <w:pPr>
        <w:tabs>
          <w:tab w:val="num" w:pos="1440"/>
        </w:tabs>
        <w:ind w:left="1440" w:hanging="720"/>
      </w:pPr>
      <w:rPr>
        <w:rFonts w:hint="default"/>
      </w:rPr>
    </w:lvl>
  </w:abstractNum>
  <w:abstractNum w:abstractNumId="181" w15:restartNumberingAfterBreak="0">
    <w:nsid w:val="783025F7"/>
    <w:multiLevelType w:val="hybridMultilevel"/>
    <w:tmpl w:val="69288F32"/>
    <w:lvl w:ilvl="0" w:tplc="04090001">
      <w:start w:val="1"/>
      <w:numFmt w:val="bullet"/>
      <w:lvlText w:val=""/>
      <w:lvlJc w:val="left"/>
      <w:pPr>
        <w:tabs>
          <w:tab w:val="num" w:pos="927"/>
        </w:tabs>
        <w:ind w:left="927" w:hanging="360"/>
      </w:pPr>
      <w:rPr>
        <w:rFonts w:ascii="Symbol" w:hAnsi="Symbol"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2" w15:restartNumberingAfterBreak="0">
    <w:nsid w:val="7AD6364D"/>
    <w:multiLevelType w:val="hybridMultilevel"/>
    <w:tmpl w:val="C0505430"/>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3" w15:restartNumberingAfterBreak="0">
    <w:nsid w:val="7B1B20F2"/>
    <w:multiLevelType w:val="multilevel"/>
    <w:tmpl w:val="2BB06524"/>
    <w:lvl w:ilvl="0">
      <w:start w:val="27"/>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7C5C2A94"/>
    <w:multiLevelType w:val="hybridMultilevel"/>
    <w:tmpl w:val="817E2D36"/>
    <w:lvl w:ilvl="0" w:tplc="1C090001">
      <w:start w:val="1"/>
      <w:numFmt w:val="bullet"/>
      <w:lvlText w:val=""/>
      <w:lvlJc w:val="left"/>
      <w:pPr>
        <w:ind w:left="8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414BAE4">
      <w:start w:val="1"/>
      <w:numFmt w:val="bullet"/>
      <w:lvlText w:val="o"/>
      <w:lvlJc w:val="left"/>
      <w:pPr>
        <w:ind w:left="154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6B64756C">
      <w:start w:val="1"/>
      <w:numFmt w:val="bullet"/>
      <w:lvlText w:val="▪"/>
      <w:lvlJc w:val="left"/>
      <w:pPr>
        <w:ind w:left="226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28D277D6">
      <w:start w:val="1"/>
      <w:numFmt w:val="bullet"/>
      <w:lvlText w:val="•"/>
      <w:lvlJc w:val="left"/>
      <w:pPr>
        <w:ind w:left="298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E638859E">
      <w:start w:val="1"/>
      <w:numFmt w:val="bullet"/>
      <w:lvlText w:val="o"/>
      <w:lvlJc w:val="left"/>
      <w:pPr>
        <w:ind w:left="370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7FCAE74E">
      <w:start w:val="1"/>
      <w:numFmt w:val="bullet"/>
      <w:lvlText w:val="▪"/>
      <w:lvlJc w:val="left"/>
      <w:pPr>
        <w:ind w:left="44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35C40E32">
      <w:start w:val="1"/>
      <w:numFmt w:val="bullet"/>
      <w:lvlText w:val="•"/>
      <w:lvlJc w:val="left"/>
      <w:pPr>
        <w:ind w:left="514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FA205B2E">
      <w:start w:val="1"/>
      <w:numFmt w:val="bullet"/>
      <w:lvlText w:val="o"/>
      <w:lvlJc w:val="left"/>
      <w:pPr>
        <w:ind w:left="586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62D869E6">
      <w:start w:val="1"/>
      <w:numFmt w:val="bullet"/>
      <w:lvlText w:val="▪"/>
      <w:lvlJc w:val="left"/>
      <w:pPr>
        <w:ind w:left="658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85" w15:restartNumberingAfterBreak="0">
    <w:nsid w:val="7DB732AD"/>
    <w:multiLevelType w:val="multilevel"/>
    <w:tmpl w:val="FE62885C"/>
    <w:lvl w:ilvl="0">
      <w:start w:val="1"/>
      <w:numFmt w:val="decimal"/>
      <w:lvlText w:val="%1."/>
      <w:lvlJc w:val="left"/>
      <w:pPr>
        <w:ind w:left="360" w:hanging="360"/>
      </w:pPr>
      <w:rPr>
        <w:rFonts w:hint="default"/>
        <w:b/>
      </w:rPr>
    </w:lvl>
    <w:lvl w:ilvl="1">
      <w:start w:val="1"/>
      <w:numFmt w:val="decimal"/>
      <w:lvlText w:val="%1.%2."/>
      <w:lvlJc w:val="left"/>
      <w:pPr>
        <w:ind w:left="928" w:hanging="360"/>
      </w:pPr>
      <w:rPr>
        <w:rFonts w:hint="default"/>
        <w:b/>
      </w:rPr>
    </w:lvl>
    <w:lvl w:ilvl="2">
      <w:start w:val="1"/>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6" w15:restartNumberingAfterBreak="0">
    <w:nsid w:val="7F28782C"/>
    <w:multiLevelType w:val="hybridMultilevel"/>
    <w:tmpl w:val="F05EE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abstractNum w:abstractNumId="188" w15:restartNumberingAfterBreak="0">
    <w:nsid w:val="7FF36C86"/>
    <w:multiLevelType w:val="hybridMultilevel"/>
    <w:tmpl w:val="CB0E85EA"/>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num w:numId="1">
    <w:abstractNumId w:val="7"/>
  </w:num>
  <w:num w:numId="2">
    <w:abstractNumId w:val="178"/>
  </w:num>
  <w:num w:numId="3">
    <w:abstractNumId w:val="79"/>
  </w:num>
  <w:num w:numId="4">
    <w:abstractNumId w:val="75"/>
  </w:num>
  <w:num w:numId="5">
    <w:abstractNumId w:val="142"/>
  </w:num>
  <w:num w:numId="6">
    <w:abstractNumId w:val="176"/>
  </w:num>
  <w:num w:numId="7">
    <w:abstractNumId w:val="138"/>
  </w:num>
  <w:num w:numId="8">
    <w:abstractNumId w:val="105"/>
  </w:num>
  <w:num w:numId="9">
    <w:abstractNumId w:val="0"/>
    <w:lvlOverride w:ilvl="0">
      <w:startOverride w:val="1"/>
    </w:lvlOverride>
  </w:num>
  <w:num w:numId="10">
    <w:abstractNumId w:val="107"/>
  </w:num>
  <w:num w:numId="11">
    <w:abstractNumId w:val="92"/>
  </w:num>
  <w:num w:numId="12">
    <w:abstractNumId w:val="9"/>
  </w:num>
  <w:num w:numId="13">
    <w:abstractNumId w:val="47"/>
  </w:num>
  <w:num w:numId="14">
    <w:abstractNumId w:val="163"/>
  </w:num>
  <w:num w:numId="15">
    <w:abstractNumId w:val="62"/>
  </w:num>
  <w:num w:numId="16">
    <w:abstractNumId w:val="70"/>
  </w:num>
  <w:num w:numId="17">
    <w:abstractNumId w:val="55"/>
  </w:num>
  <w:num w:numId="18">
    <w:abstractNumId w:val="98"/>
  </w:num>
  <w:num w:numId="19">
    <w:abstractNumId w:val="73"/>
  </w:num>
  <w:num w:numId="20">
    <w:abstractNumId w:val="23"/>
  </w:num>
  <w:num w:numId="21">
    <w:abstractNumId w:val="169"/>
  </w:num>
  <w:num w:numId="22">
    <w:abstractNumId w:val="78"/>
  </w:num>
  <w:num w:numId="23">
    <w:abstractNumId w:val="151"/>
  </w:num>
  <w:num w:numId="24">
    <w:abstractNumId w:val="146"/>
  </w:num>
  <w:num w:numId="25">
    <w:abstractNumId w:val="160"/>
  </w:num>
  <w:num w:numId="26">
    <w:abstractNumId w:val="129"/>
  </w:num>
  <w:num w:numId="27">
    <w:abstractNumId w:val="167"/>
  </w:num>
  <w:num w:numId="28">
    <w:abstractNumId w:val="4"/>
  </w:num>
  <w:num w:numId="29">
    <w:abstractNumId w:val="150"/>
  </w:num>
  <w:num w:numId="30">
    <w:abstractNumId w:val="69"/>
  </w:num>
  <w:num w:numId="31">
    <w:abstractNumId w:val="84"/>
  </w:num>
  <w:num w:numId="32">
    <w:abstractNumId w:val="183"/>
  </w:num>
  <w:num w:numId="33">
    <w:abstractNumId w:val="140"/>
  </w:num>
  <w:num w:numId="34">
    <w:abstractNumId w:val="118"/>
  </w:num>
  <w:num w:numId="35">
    <w:abstractNumId w:val="15"/>
  </w:num>
  <w:num w:numId="36">
    <w:abstractNumId w:val="180"/>
  </w:num>
  <w:num w:numId="37">
    <w:abstractNumId w:val="11"/>
  </w:num>
  <w:num w:numId="38">
    <w:abstractNumId w:val="37"/>
  </w:num>
  <w:num w:numId="39">
    <w:abstractNumId w:val="144"/>
  </w:num>
  <w:num w:numId="40">
    <w:abstractNumId w:val="158"/>
  </w:num>
  <w:num w:numId="41">
    <w:abstractNumId w:val="186"/>
  </w:num>
  <w:num w:numId="42">
    <w:abstractNumId w:val="174"/>
  </w:num>
  <w:num w:numId="43">
    <w:abstractNumId w:val="112"/>
  </w:num>
  <w:num w:numId="44">
    <w:abstractNumId w:val="3"/>
  </w:num>
  <w:num w:numId="45">
    <w:abstractNumId w:val="132"/>
  </w:num>
  <w:num w:numId="46">
    <w:abstractNumId w:val="177"/>
  </w:num>
  <w:num w:numId="47">
    <w:abstractNumId w:val="94"/>
  </w:num>
  <w:num w:numId="48">
    <w:abstractNumId w:val="96"/>
  </w:num>
  <w:num w:numId="49">
    <w:abstractNumId w:val="82"/>
  </w:num>
  <w:num w:numId="50">
    <w:abstractNumId w:val="46"/>
  </w:num>
  <w:num w:numId="51">
    <w:abstractNumId w:val="6"/>
  </w:num>
  <w:num w:numId="52">
    <w:abstractNumId w:val="161"/>
  </w:num>
  <w:num w:numId="53">
    <w:abstractNumId w:val="2"/>
  </w:num>
  <w:num w:numId="54">
    <w:abstractNumId w:val="175"/>
  </w:num>
  <w:num w:numId="55">
    <w:abstractNumId w:val="16"/>
  </w:num>
  <w:num w:numId="56">
    <w:abstractNumId w:val="93"/>
  </w:num>
  <w:num w:numId="57">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num>
  <w:num w:numId="59">
    <w:abstractNumId w:val="120"/>
  </w:num>
  <w:num w:numId="60">
    <w:abstractNumId w:val="81"/>
  </w:num>
  <w:num w:numId="61">
    <w:abstractNumId w:val="149"/>
  </w:num>
  <w:num w:numId="62">
    <w:abstractNumId w:val="164"/>
  </w:num>
  <w:num w:numId="63">
    <w:abstractNumId w:val="136"/>
  </w:num>
  <w:num w:numId="64">
    <w:abstractNumId w:val="68"/>
  </w:num>
  <w:num w:numId="65">
    <w:abstractNumId w:val="126"/>
  </w:num>
  <w:num w:numId="66">
    <w:abstractNumId w:val="103"/>
  </w:num>
  <w:num w:numId="67">
    <w:abstractNumId w:val="34"/>
  </w:num>
  <w:num w:numId="68">
    <w:abstractNumId w:val="106"/>
  </w:num>
  <w:num w:numId="69">
    <w:abstractNumId w:val="171"/>
  </w:num>
  <w:num w:numId="70">
    <w:abstractNumId w:val="97"/>
  </w:num>
  <w:num w:numId="71">
    <w:abstractNumId w:val="131"/>
  </w:num>
  <w:num w:numId="72">
    <w:abstractNumId w:val="41"/>
  </w:num>
  <w:num w:numId="73">
    <w:abstractNumId w:val="54"/>
  </w:num>
  <w:num w:numId="74">
    <w:abstractNumId w:val="157"/>
  </w:num>
  <w:num w:numId="75">
    <w:abstractNumId w:val="59"/>
  </w:num>
  <w:num w:numId="76">
    <w:abstractNumId w:val="184"/>
  </w:num>
  <w:num w:numId="77">
    <w:abstractNumId w:val="76"/>
  </w:num>
  <w:num w:numId="78">
    <w:abstractNumId w:val="25"/>
  </w:num>
  <w:num w:numId="79">
    <w:abstractNumId w:val="155"/>
  </w:num>
  <w:num w:numId="80">
    <w:abstractNumId w:val="26"/>
  </w:num>
  <w:num w:numId="81">
    <w:abstractNumId w:val="24"/>
  </w:num>
  <w:num w:numId="82">
    <w:abstractNumId w:val="104"/>
  </w:num>
  <w:num w:numId="83">
    <w:abstractNumId w:val="95"/>
  </w:num>
  <w:num w:numId="84">
    <w:abstractNumId w:val="102"/>
  </w:num>
  <w:num w:numId="85">
    <w:abstractNumId w:val="135"/>
  </w:num>
  <w:num w:numId="86">
    <w:abstractNumId w:val="166"/>
  </w:num>
  <w:num w:numId="87">
    <w:abstractNumId w:val="111"/>
  </w:num>
  <w:num w:numId="88">
    <w:abstractNumId w:val="89"/>
  </w:num>
  <w:num w:numId="89">
    <w:abstractNumId w:val="159"/>
  </w:num>
  <w:num w:numId="90">
    <w:abstractNumId w:val="12"/>
  </w:num>
  <w:num w:numId="91">
    <w:abstractNumId w:val="121"/>
  </w:num>
  <w:num w:numId="92">
    <w:abstractNumId w:val="147"/>
  </w:num>
  <w:num w:numId="93">
    <w:abstractNumId w:val="100"/>
  </w:num>
  <w:num w:numId="94">
    <w:abstractNumId w:val="181"/>
  </w:num>
  <w:num w:numId="95">
    <w:abstractNumId w:val="49"/>
  </w:num>
  <w:num w:numId="96">
    <w:abstractNumId w:val="156"/>
  </w:num>
  <w:num w:numId="97">
    <w:abstractNumId w:val="64"/>
  </w:num>
  <w:num w:numId="98">
    <w:abstractNumId w:val="88"/>
  </w:num>
  <w:num w:numId="99">
    <w:abstractNumId w:val="14"/>
  </w:num>
  <w:num w:numId="100">
    <w:abstractNumId w:val="134"/>
  </w:num>
  <w:num w:numId="101">
    <w:abstractNumId w:val="32"/>
  </w:num>
  <w:num w:numId="102">
    <w:abstractNumId w:val="38"/>
  </w:num>
  <w:num w:numId="103">
    <w:abstractNumId w:val="48"/>
  </w:num>
  <w:num w:numId="104">
    <w:abstractNumId w:val="114"/>
  </w:num>
  <w:num w:numId="105">
    <w:abstractNumId w:val="22"/>
  </w:num>
  <w:num w:numId="106">
    <w:abstractNumId w:val="179"/>
  </w:num>
  <w:num w:numId="107">
    <w:abstractNumId w:val="109"/>
  </w:num>
  <w:num w:numId="108">
    <w:abstractNumId w:val="72"/>
  </w:num>
  <w:num w:numId="109">
    <w:abstractNumId w:val="168"/>
  </w:num>
  <w:num w:numId="110">
    <w:abstractNumId w:val="116"/>
  </w:num>
  <w:num w:numId="111">
    <w:abstractNumId w:val="43"/>
  </w:num>
  <w:num w:numId="112">
    <w:abstractNumId w:val="21"/>
  </w:num>
  <w:num w:numId="113">
    <w:abstractNumId w:val="17"/>
  </w:num>
  <w:num w:numId="114">
    <w:abstractNumId w:val="153"/>
  </w:num>
  <w:num w:numId="115">
    <w:abstractNumId w:val="99"/>
  </w:num>
  <w:num w:numId="116">
    <w:abstractNumId w:val="67"/>
  </w:num>
  <w:num w:numId="117">
    <w:abstractNumId w:val="42"/>
  </w:num>
  <w:num w:numId="118">
    <w:abstractNumId w:val="119"/>
  </w:num>
  <w:num w:numId="119">
    <w:abstractNumId w:val="50"/>
  </w:num>
  <w:num w:numId="120">
    <w:abstractNumId w:val="52"/>
  </w:num>
  <w:num w:numId="121">
    <w:abstractNumId w:val="27"/>
  </w:num>
  <w:num w:numId="122">
    <w:abstractNumId w:val="139"/>
  </w:num>
  <w:num w:numId="123">
    <w:abstractNumId w:val="154"/>
  </w:num>
  <w:num w:numId="124">
    <w:abstractNumId w:val="53"/>
  </w:num>
  <w:num w:numId="125">
    <w:abstractNumId w:val="108"/>
  </w:num>
  <w:num w:numId="126">
    <w:abstractNumId w:val="162"/>
  </w:num>
  <w:num w:numId="127">
    <w:abstractNumId w:val="10"/>
  </w:num>
  <w:num w:numId="128">
    <w:abstractNumId w:val="13"/>
  </w:num>
  <w:num w:numId="129">
    <w:abstractNumId w:val="51"/>
  </w:num>
  <w:num w:numId="130">
    <w:abstractNumId w:val="19"/>
  </w:num>
  <w:num w:numId="131">
    <w:abstractNumId w:val="45"/>
  </w:num>
  <w:num w:numId="132">
    <w:abstractNumId w:val="20"/>
  </w:num>
  <w:num w:numId="133">
    <w:abstractNumId w:val="101"/>
  </w:num>
  <w:num w:numId="134">
    <w:abstractNumId w:val="148"/>
  </w:num>
  <w:num w:numId="135">
    <w:abstractNumId w:val="113"/>
  </w:num>
  <w:num w:numId="136">
    <w:abstractNumId w:val="33"/>
  </w:num>
  <w:num w:numId="137">
    <w:abstractNumId w:val="36"/>
  </w:num>
  <w:num w:numId="138">
    <w:abstractNumId w:val="86"/>
  </w:num>
  <w:num w:numId="139">
    <w:abstractNumId w:val="125"/>
  </w:num>
  <w:num w:numId="140">
    <w:abstractNumId w:val="115"/>
  </w:num>
  <w:num w:numId="141">
    <w:abstractNumId w:val="110"/>
  </w:num>
  <w:num w:numId="142">
    <w:abstractNumId w:val="40"/>
  </w:num>
  <w:num w:numId="143">
    <w:abstractNumId w:val="18"/>
  </w:num>
  <w:num w:numId="144">
    <w:abstractNumId w:val="71"/>
  </w:num>
  <w:num w:numId="145">
    <w:abstractNumId w:val="31"/>
  </w:num>
  <w:num w:numId="146">
    <w:abstractNumId w:val="28"/>
  </w:num>
  <w:num w:numId="147">
    <w:abstractNumId w:val="143"/>
  </w:num>
  <w:num w:numId="148">
    <w:abstractNumId w:val="133"/>
  </w:num>
  <w:num w:numId="149">
    <w:abstractNumId w:val="90"/>
  </w:num>
  <w:num w:numId="150">
    <w:abstractNumId w:val="5"/>
  </w:num>
  <w:num w:numId="151">
    <w:abstractNumId w:val="124"/>
  </w:num>
  <w:num w:numId="152">
    <w:abstractNumId w:val="128"/>
  </w:num>
  <w:num w:numId="15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0"/>
  </w:num>
  <w:num w:numId="155">
    <w:abstractNumId w:val="145"/>
  </w:num>
  <w:num w:numId="156">
    <w:abstractNumId w:val="83"/>
  </w:num>
  <w:num w:numId="157">
    <w:abstractNumId w:val="65"/>
  </w:num>
  <w:num w:numId="158">
    <w:abstractNumId w:val="91"/>
  </w:num>
  <w:num w:numId="159">
    <w:abstractNumId w:val="1"/>
  </w:num>
  <w:num w:numId="160">
    <w:abstractNumId w:val="137"/>
  </w:num>
  <w:num w:numId="161">
    <w:abstractNumId w:val="1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74"/>
  </w:num>
  <w:num w:numId="164">
    <w:abstractNumId w:val="66"/>
  </w:num>
  <w:num w:numId="165">
    <w:abstractNumId w:val="80"/>
  </w:num>
  <w:num w:numId="166">
    <w:abstractNumId w:val="35"/>
  </w:num>
  <w:num w:numId="167">
    <w:abstractNumId w:val="87"/>
  </w:num>
  <w:num w:numId="168">
    <w:abstractNumId w:val="117"/>
  </w:num>
  <w:num w:numId="169">
    <w:abstractNumId w:val="85"/>
  </w:num>
  <w:num w:numId="170">
    <w:abstractNumId w:val="77"/>
  </w:num>
  <w:num w:numId="171">
    <w:abstractNumId w:val="173"/>
  </w:num>
  <w:num w:numId="172">
    <w:abstractNumId w:val="61"/>
  </w:num>
  <w:num w:numId="173">
    <w:abstractNumId w:val="188"/>
  </w:num>
  <w:num w:numId="174">
    <w:abstractNumId w:val="63"/>
  </w:num>
  <w:num w:numId="175">
    <w:abstractNumId w:val="122"/>
  </w:num>
  <w:num w:numId="176">
    <w:abstractNumId w:val="39"/>
  </w:num>
  <w:num w:numId="177">
    <w:abstractNumId w:val="165"/>
  </w:num>
  <w:num w:numId="178">
    <w:abstractNumId w:val="29"/>
  </w:num>
  <w:num w:numId="179">
    <w:abstractNumId w:val="127"/>
  </w:num>
  <w:num w:numId="180">
    <w:abstractNumId w:val="56"/>
  </w:num>
  <w:num w:numId="181">
    <w:abstractNumId w:val="185"/>
  </w:num>
  <w:num w:numId="182">
    <w:abstractNumId w:val="172"/>
  </w:num>
  <w:num w:numId="183">
    <w:abstractNumId w:val="60"/>
  </w:num>
  <w:num w:numId="184">
    <w:abstractNumId w:val="187"/>
  </w:num>
  <w:num w:numId="185">
    <w:abstractNumId w:val="170"/>
  </w:num>
  <w:num w:numId="186">
    <w:abstractNumId w:val="123"/>
  </w:num>
  <w:num w:numId="187">
    <w:abstractNumId w:val="57"/>
  </w:num>
  <w:num w:numId="188">
    <w:abstractNumId w:val="58"/>
  </w:num>
  <w:num w:numId="189">
    <w:abstractNumId w:val="44"/>
  </w:num>
  <w:num w:numId="190">
    <w:abstractNumId w:val="182"/>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069"/>
    <w:rsid w:val="0000030F"/>
    <w:rsid w:val="0001708A"/>
    <w:rsid w:val="0003323E"/>
    <w:rsid w:val="000419B5"/>
    <w:rsid w:val="00042742"/>
    <w:rsid w:val="00053799"/>
    <w:rsid w:val="000551E6"/>
    <w:rsid w:val="00061279"/>
    <w:rsid w:val="00062AC9"/>
    <w:rsid w:val="00080949"/>
    <w:rsid w:val="00086323"/>
    <w:rsid w:val="00094826"/>
    <w:rsid w:val="00094F73"/>
    <w:rsid w:val="00097EBC"/>
    <w:rsid w:val="000A3410"/>
    <w:rsid w:val="000A58EE"/>
    <w:rsid w:val="000A62A0"/>
    <w:rsid w:val="000B1D9C"/>
    <w:rsid w:val="000B3766"/>
    <w:rsid w:val="000B584C"/>
    <w:rsid w:val="000B5A26"/>
    <w:rsid w:val="000B5A66"/>
    <w:rsid w:val="000C00AF"/>
    <w:rsid w:val="000C0C94"/>
    <w:rsid w:val="000D1301"/>
    <w:rsid w:val="00105AF7"/>
    <w:rsid w:val="00134BA2"/>
    <w:rsid w:val="00142159"/>
    <w:rsid w:val="001615FD"/>
    <w:rsid w:val="00162CD9"/>
    <w:rsid w:val="00167925"/>
    <w:rsid w:val="0017048A"/>
    <w:rsid w:val="00171C3E"/>
    <w:rsid w:val="0018645E"/>
    <w:rsid w:val="001B217F"/>
    <w:rsid w:val="001C5ADF"/>
    <w:rsid w:val="001D6736"/>
    <w:rsid w:val="001E3133"/>
    <w:rsid w:val="001F088B"/>
    <w:rsid w:val="001F29ED"/>
    <w:rsid w:val="0022125F"/>
    <w:rsid w:val="002216BC"/>
    <w:rsid w:val="00241112"/>
    <w:rsid w:val="00254DEA"/>
    <w:rsid w:val="00256948"/>
    <w:rsid w:val="00264EB3"/>
    <w:rsid w:val="0027596F"/>
    <w:rsid w:val="00286C8E"/>
    <w:rsid w:val="0029146F"/>
    <w:rsid w:val="002A5708"/>
    <w:rsid w:val="002B37B2"/>
    <w:rsid w:val="002B3B74"/>
    <w:rsid w:val="002C574D"/>
    <w:rsid w:val="002D6A8F"/>
    <w:rsid w:val="002F56BC"/>
    <w:rsid w:val="00306B4E"/>
    <w:rsid w:val="00315BF7"/>
    <w:rsid w:val="0032536A"/>
    <w:rsid w:val="00327C4E"/>
    <w:rsid w:val="00331585"/>
    <w:rsid w:val="00340FF4"/>
    <w:rsid w:val="00345196"/>
    <w:rsid w:val="00347287"/>
    <w:rsid w:val="003521E8"/>
    <w:rsid w:val="0036591D"/>
    <w:rsid w:val="00370847"/>
    <w:rsid w:val="00384467"/>
    <w:rsid w:val="00391983"/>
    <w:rsid w:val="00392091"/>
    <w:rsid w:val="003A3329"/>
    <w:rsid w:val="003A63EB"/>
    <w:rsid w:val="003B038D"/>
    <w:rsid w:val="003D1058"/>
    <w:rsid w:val="003D1224"/>
    <w:rsid w:val="003D4BFF"/>
    <w:rsid w:val="003F6D4B"/>
    <w:rsid w:val="00401C36"/>
    <w:rsid w:val="0040346B"/>
    <w:rsid w:val="00407A4D"/>
    <w:rsid w:val="0041012F"/>
    <w:rsid w:val="004153D0"/>
    <w:rsid w:val="00415ADF"/>
    <w:rsid w:val="00434F02"/>
    <w:rsid w:val="004801C5"/>
    <w:rsid w:val="004A08E0"/>
    <w:rsid w:val="004B4423"/>
    <w:rsid w:val="004C7A2C"/>
    <w:rsid w:val="004D0C25"/>
    <w:rsid w:val="004D1569"/>
    <w:rsid w:val="004D58DF"/>
    <w:rsid w:val="004F15CF"/>
    <w:rsid w:val="00500C2D"/>
    <w:rsid w:val="005420AA"/>
    <w:rsid w:val="00580AD2"/>
    <w:rsid w:val="005B3123"/>
    <w:rsid w:val="005B66AE"/>
    <w:rsid w:val="005B67C0"/>
    <w:rsid w:val="005C0AAF"/>
    <w:rsid w:val="005E28EA"/>
    <w:rsid w:val="006102F3"/>
    <w:rsid w:val="006112EF"/>
    <w:rsid w:val="00614787"/>
    <w:rsid w:val="0062473D"/>
    <w:rsid w:val="0062586C"/>
    <w:rsid w:val="00635C6B"/>
    <w:rsid w:val="00640935"/>
    <w:rsid w:val="00651A0E"/>
    <w:rsid w:val="00661754"/>
    <w:rsid w:val="00662A7D"/>
    <w:rsid w:val="00685EE5"/>
    <w:rsid w:val="00692FE4"/>
    <w:rsid w:val="00697D0F"/>
    <w:rsid w:val="00697DD7"/>
    <w:rsid w:val="006C0F4E"/>
    <w:rsid w:val="006E2D46"/>
    <w:rsid w:val="00702B30"/>
    <w:rsid w:val="007035E6"/>
    <w:rsid w:val="00704BCE"/>
    <w:rsid w:val="00705C56"/>
    <w:rsid w:val="007134B4"/>
    <w:rsid w:val="0071765A"/>
    <w:rsid w:val="007302AA"/>
    <w:rsid w:val="00731A1E"/>
    <w:rsid w:val="00735936"/>
    <w:rsid w:val="0074624D"/>
    <w:rsid w:val="00747AD8"/>
    <w:rsid w:val="00754E23"/>
    <w:rsid w:val="007632AC"/>
    <w:rsid w:val="00770155"/>
    <w:rsid w:val="007830AE"/>
    <w:rsid w:val="00783271"/>
    <w:rsid w:val="007913BB"/>
    <w:rsid w:val="007A547B"/>
    <w:rsid w:val="007C1817"/>
    <w:rsid w:val="007C729E"/>
    <w:rsid w:val="007E02A3"/>
    <w:rsid w:val="007F2EEE"/>
    <w:rsid w:val="007F7CA7"/>
    <w:rsid w:val="00814B31"/>
    <w:rsid w:val="008207B8"/>
    <w:rsid w:val="0082514C"/>
    <w:rsid w:val="0082589A"/>
    <w:rsid w:val="008267C5"/>
    <w:rsid w:val="008567C3"/>
    <w:rsid w:val="00860AD2"/>
    <w:rsid w:val="00864C89"/>
    <w:rsid w:val="008949DF"/>
    <w:rsid w:val="009012F7"/>
    <w:rsid w:val="00910796"/>
    <w:rsid w:val="00934A87"/>
    <w:rsid w:val="009402AC"/>
    <w:rsid w:val="00944308"/>
    <w:rsid w:val="009479B6"/>
    <w:rsid w:val="00953898"/>
    <w:rsid w:val="00964F04"/>
    <w:rsid w:val="009708D4"/>
    <w:rsid w:val="0097189F"/>
    <w:rsid w:val="009732E1"/>
    <w:rsid w:val="00975546"/>
    <w:rsid w:val="00984BF7"/>
    <w:rsid w:val="00990BDE"/>
    <w:rsid w:val="0099361A"/>
    <w:rsid w:val="009A239C"/>
    <w:rsid w:val="009A4962"/>
    <w:rsid w:val="009A4FF8"/>
    <w:rsid w:val="009B30F8"/>
    <w:rsid w:val="009C0015"/>
    <w:rsid w:val="009D50EB"/>
    <w:rsid w:val="009D5492"/>
    <w:rsid w:val="009D6D7D"/>
    <w:rsid w:val="009E1E84"/>
    <w:rsid w:val="00A00148"/>
    <w:rsid w:val="00A007FC"/>
    <w:rsid w:val="00A0604D"/>
    <w:rsid w:val="00A11D03"/>
    <w:rsid w:val="00A212DB"/>
    <w:rsid w:val="00A4564A"/>
    <w:rsid w:val="00A54A22"/>
    <w:rsid w:val="00A61310"/>
    <w:rsid w:val="00A66DB1"/>
    <w:rsid w:val="00A71ADF"/>
    <w:rsid w:val="00A779F6"/>
    <w:rsid w:val="00A95BB3"/>
    <w:rsid w:val="00AB17C8"/>
    <w:rsid w:val="00AB2A74"/>
    <w:rsid w:val="00AC028E"/>
    <w:rsid w:val="00AC0983"/>
    <w:rsid w:val="00AC46B7"/>
    <w:rsid w:val="00AD2A60"/>
    <w:rsid w:val="00AE6C4F"/>
    <w:rsid w:val="00B02CEF"/>
    <w:rsid w:val="00B0323F"/>
    <w:rsid w:val="00B17724"/>
    <w:rsid w:val="00B2061F"/>
    <w:rsid w:val="00B21EBE"/>
    <w:rsid w:val="00B234A9"/>
    <w:rsid w:val="00B506C8"/>
    <w:rsid w:val="00B53C41"/>
    <w:rsid w:val="00B6261A"/>
    <w:rsid w:val="00B665CA"/>
    <w:rsid w:val="00B72713"/>
    <w:rsid w:val="00B766C8"/>
    <w:rsid w:val="00B91D2E"/>
    <w:rsid w:val="00BB17D6"/>
    <w:rsid w:val="00BB1E50"/>
    <w:rsid w:val="00BB353A"/>
    <w:rsid w:val="00BD11B6"/>
    <w:rsid w:val="00BD3BCA"/>
    <w:rsid w:val="00BD3D76"/>
    <w:rsid w:val="00BD5F59"/>
    <w:rsid w:val="00BE3932"/>
    <w:rsid w:val="00C127BC"/>
    <w:rsid w:val="00C13400"/>
    <w:rsid w:val="00C13DFD"/>
    <w:rsid w:val="00C161C6"/>
    <w:rsid w:val="00C17DAD"/>
    <w:rsid w:val="00C25C60"/>
    <w:rsid w:val="00C34CD9"/>
    <w:rsid w:val="00C4096B"/>
    <w:rsid w:val="00C426A3"/>
    <w:rsid w:val="00C7072C"/>
    <w:rsid w:val="00C7789B"/>
    <w:rsid w:val="00CB7BBD"/>
    <w:rsid w:val="00CC05D0"/>
    <w:rsid w:val="00CD7E47"/>
    <w:rsid w:val="00CF05A5"/>
    <w:rsid w:val="00CF2190"/>
    <w:rsid w:val="00CF4F22"/>
    <w:rsid w:val="00CF7E0C"/>
    <w:rsid w:val="00D000DC"/>
    <w:rsid w:val="00D21809"/>
    <w:rsid w:val="00D349DC"/>
    <w:rsid w:val="00D5588F"/>
    <w:rsid w:val="00D72E03"/>
    <w:rsid w:val="00D87950"/>
    <w:rsid w:val="00D906BD"/>
    <w:rsid w:val="00D90F99"/>
    <w:rsid w:val="00D9187B"/>
    <w:rsid w:val="00D94EBC"/>
    <w:rsid w:val="00DC2AB9"/>
    <w:rsid w:val="00DC608B"/>
    <w:rsid w:val="00DD21E1"/>
    <w:rsid w:val="00DD5062"/>
    <w:rsid w:val="00DF46B0"/>
    <w:rsid w:val="00E02415"/>
    <w:rsid w:val="00E068E2"/>
    <w:rsid w:val="00E06B39"/>
    <w:rsid w:val="00E217FE"/>
    <w:rsid w:val="00E4372B"/>
    <w:rsid w:val="00E45960"/>
    <w:rsid w:val="00E63CD3"/>
    <w:rsid w:val="00E720E9"/>
    <w:rsid w:val="00E73290"/>
    <w:rsid w:val="00E74A6C"/>
    <w:rsid w:val="00E836B5"/>
    <w:rsid w:val="00E90D86"/>
    <w:rsid w:val="00EB28E9"/>
    <w:rsid w:val="00EC19FD"/>
    <w:rsid w:val="00EC22D6"/>
    <w:rsid w:val="00EC3069"/>
    <w:rsid w:val="00EE697F"/>
    <w:rsid w:val="00EF643D"/>
    <w:rsid w:val="00EF73BC"/>
    <w:rsid w:val="00F01B82"/>
    <w:rsid w:val="00F1212A"/>
    <w:rsid w:val="00F151B9"/>
    <w:rsid w:val="00F15333"/>
    <w:rsid w:val="00F1689F"/>
    <w:rsid w:val="00F20279"/>
    <w:rsid w:val="00F239A9"/>
    <w:rsid w:val="00F23BF3"/>
    <w:rsid w:val="00F2598C"/>
    <w:rsid w:val="00F30812"/>
    <w:rsid w:val="00F335E6"/>
    <w:rsid w:val="00F45A96"/>
    <w:rsid w:val="00F51C2E"/>
    <w:rsid w:val="00F52360"/>
    <w:rsid w:val="00F53F5E"/>
    <w:rsid w:val="00F813D1"/>
    <w:rsid w:val="00F838BB"/>
    <w:rsid w:val="00F90632"/>
    <w:rsid w:val="00F96774"/>
    <w:rsid w:val="00FA1FED"/>
    <w:rsid w:val="00FC3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62D7D8CA"/>
  <w15:chartTrackingRefBased/>
  <w15:docId w15:val="{F5499CF5-BC9B-47EA-8EA0-6AFE5911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 Char,Char,Header 1"/>
    <w:basedOn w:val="Normal"/>
    <w:next w:val="Normal"/>
    <w:link w:val="Heading1Char"/>
    <w:uiPriority w:val="9"/>
    <w:qFormat/>
    <w:rsid w:val="00EC3069"/>
    <w:pPr>
      <w:keepNext/>
      <w:numPr>
        <w:numId w:val="7"/>
      </w:numPr>
      <w:spacing w:before="240" w:after="60" w:line="240" w:lineRule="auto"/>
      <w:outlineLvl w:val="0"/>
    </w:pPr>
    <w:rPr>
      <w:rFonts w:ascii="Arial" w:eastAsia="Times New Roman" w:hAnsi="Arial" w:cs="Times New Roman"/>
      <w:b/>
      <w:bCs/>
      <w:kern w:val="32"/>
      <w:sz w:val="32"/>
      <w:szCs w:val="32"/>
      <w:lang w:val="en-GB" w:eastAsia="x-none"/>
    </w:rPr>
  </w:style>
  <w:style w:type="paragraph" w:styleId="Heading2">
    <w:name w:val="heading 2"/>
    <w:aliases w:val="T2Heading 2"/>
    <w:basedOn w:val="Normal"/>
    <w:next w:val="Normal"/>
    <w:link w:val="Heading2Char"/>
    <w:unhideWhenUsed/>
    <w:qFormat/>
    <w:rsid w:val="00EC3069"/>
    <w:pPr>
      <w:keepNext/>
      <w:numPr>
        <w:ilvl w:val="1"/>
        <w:numId w:val="7"/>
      </w:numPr>
      <w:spacing w:before="240" w:after="60" w:line="240" w:lineRule="auto"/>
      <w:outlineLvl w:val="1"/>
    </w:pPr>
    <w:rPr>
      <w:rFonts w:ascii="Cambria" w:eastAsia="Times New Roman" w:hAnsi="Cambria" w:cs="Times New Roman"/>
      <w:b/>
      <w:bCs/>
      <w:i/>
      <w:iCs/>
      <w:sz w:val="28"/>
      <w:szCs w:val="28"/>
      <w:lang w:val="en-ZA" w:eastAsia="x-none"/>
    </w:rPr>
  </w:style>
  <w:style w:type="paragraph" w:styleId="Heading3">
    <w:name w:val="heading 3"/>
    <w:basedOn w:val="Normal"/>
    <w:next w:val="Normal"/>
    <w:link w:val="Heading3Char"/>
    <w:uiPriority w:val="9"/>
    <w:unhideWhenUsed/>
    <w:qFormat/>
    <w:rsid w:val="00EC3069"/>
    <w:pPr>
      <w:keepNext/>
      <w:numPr>
        <w:ilvl w:val="2"/>
        <w:numId w:val="7"/>
      </w:numPr>
      <w:spacing w:before="240" w:after="60" w:line="240" w:lineRule="auto"/>
      <w:outlineLvl w:val="2"/>
    </w:pPr>
    <w:rPr>
      <w:rFonts w:ascii="Cambria" w:eastAsia="Times New Roman" w:hAnsi="Cambria" w:cs="Times New Roman"/>
      <w:b/>
      <w:bCs/>
      <w:sz w:val="26"/>
      <w:szCs w:val="26"/>
      <w:lang w:val="en-ZA" w:eastAsia="x-none"/>
    </w:rPr>
  </w:style>
  <w:style w:type="paragraph" w:styleId="Heading4">
    <w:name w:val="heading 4"/>
    <w:basedOn w:val="Normal"/>
    <w:next w:val="Normal"/>
    <w:link w:val="Heading4Char"/>
    <w:uiPriority w:val="9"/>
    <w:unhideWhenUsed/>
    <w:qFormat/>
    <w:rsid w:val="00EC3069"/>
    <w:pPr>
      <w:keepNext/>
      <w:numPr>
        <w:ilvl w:val="3"/>
        <w:numId w:val="7"/>
      </w:numPr>
      <w:spacing w:before="240" w:after="60" w:line="240" w:lineRule="auto"/>
      <w:outlineLvl w:val="3"/>
    </w:pPr>
    <w:rPr>
      <w:rFonts w:ascii="Calibri" w:eastAsia="Times New Roman" w:hAnsi="Calibri" w:cs="Times New Roman"/>
      <w:b/>
      <w:bCs/>
      <w:sz w:val="28"/>
      <w:szCs w:val="28"/>
      <w:lang w:val="en-ZA" w:eastAsia="x-none"/>
    </w:rPr>
  </w:style>
  <w:style w:type="paragraph" w:styleId="Heading5">
    <w:name w:val="heading 5"/>
    <w:basedOn w:val="Normal"/>
    <w:next w:val="Normal"/>
    <w:link w:val="Heading5Char"/>
    <w:unhideWhenUsed/>
    <w:qFormat/>
    <w:rsid w:val="00EC3069"/>
    <w:pPr>
      <w:numPr>
        <w:ilvl w:val="4"/>
        <w:numId w:val="7"/>
      </w:numPr>
      <w:spacing w:before="240" w:after="60" w:line="240" w:lineRule="auto"/>
      <w:outlineLvl w:val="4"/>
    </w:pPr>
    <w:rPr>
      <w:rFonts w:ascii="Calibri" w:eastAsia="Times New Roman" w:hAnsi="Calibri" w:cs="Times New Roman"/>
      <w:b/>
      <w:bCs/>
      <w:i/>
      <w:iCs/>
      <w:sz w:val="26"/>
      <w:szCs w:val="26"/>
      <w:lang w:val="en-ZA" w:eastAsia="x-none"/>
    </w:rPr>
  </w:style>
  <w:style w:type="paragraph" w:styleId="Heading6">
    <w:name w:val="heading 6"/>
    <w:basedOn w:val="Normal"/>
    <w:next w:val="Normal"/>
    <w:link w:val="Heading6Char"/>
    <w:unhideWhenUsed/>
    <w:qFormat/>
    <w:rsid w:val="00EC3069"/>
    <w:pPr>
      <w:numPr>
        <w:ilvl w:val="5"/>
        <w:numId w:val="7"/>
      </w:numPr>
      <w:spacing w:before="240" w:after="60" w:line="240" w:lineRule="auto"/>
      <w:ind w:left="1152"/>
      <w:outlineLvl w:val="5"/>
    </w:pPr>
    <w:rPr>
      <w:rFonts w:ascii="Calibri" w:eastAsia="Times New Roman" w:hAnsi="Calibri" w:cs="Times New Roman"/>
      <w:b/>
      <w:bCs/>
      <w:lang w:val="en-ZA" w:eastAsia="x-none"/>
    </w:rPr>
  </w:style>
  <w:style w:type="paragraph" w:styleId="Heading7">
    <w:name w:val="heading 7"/>
    <w:basedOn w:val="Normal"/>
    <w:next w:val="Normal"/>
    <w:link w:val="Heading7Char"/>
    <w:qFormat/>
    <w:rsid w:val="00EC3069"/>
    <w:pPr>
      <w:keepNext/>
      <w:numPr>
        <w:ilvl w:val="6"/>
        <w:numId w:val="7"/>
      </w:numPr>
      <w:spacing w:after="0" w:line="240" w:lineRule="auto"/>
      <w:jc w:val="center"/>
      <w:outlineLvl w:val="6"/>
    </w:pPr>
    <w:rPr>
      <w:rFonts w:ascii="Arial" w:eastAsia="Times New Roman" w:hAnsi="Arial" w:cs="Times New Roman"/>
      <w:b/>
      <w:sz w:val="26"/>
      <w:szCs w:val="20"/>
      <w:lang w:val="en-GB" w:eastAsia="x-none"/>
    </w:rPr>
  </w:style>
  <w:style w:type="paragraph" w:styleId="Heading8">
    <w:name w:val="heading 8"/>
    <w:basedOn w:val="Normal"/>
    <w:next w:val="Normal"/>
    <w:link w:val="Heading8Char"/>
    <w:uiPriority w:val="9"/>
    <w:unhideWhenUsed/>
    <w:qFormat/>
    <w:rsid w:val="00EC3069"/>
    <w:pPr>
      <w:numPr>
        <w:ilvl w:val="7"/>
        <w:numId w:val="7"/>
      </w:numPr>
      <w:spacing w:before="240" w:after="60" w:line="240" w:lineRule="auto"/>
      <w:outlineLvl w:val="7"/>
    </w:pPr>
    <w:rPr>
      <w:rFonts w:ascii="Calibri" w:eastAsia="Times New Roman" w:hAnsi="Calibri" w:cs="Times New Roman"/>
      <w:i/>
      <w:iCs/>
      <w:sz w:val="24"/>
      <w:szCs w:val="24"/>
      <w:lang w:val="en-ZA" w:eastAsia="x-none"/>
    </w:rPr>
  </w:style>
  <w:style w:type="paragraph" w:styleId="Heading9">
    <w:name w:val="heading 9"/>
    <w:basedOn w:val="Normal"/>
    <w:next w:val="Normal"/>
    <w:link w:val="Heading9Char"/>
    <w:qFormat/>
    <w:rsid w:val="00EC3069"/>
    <w:pPr>
      <w:numPr>
        <w:ilvl w:val="8"/>
        <w:numId w:val="7"/>
      </w:numPr>
      <w:spacing w:before="240" w:after="60" w:line="240" w:lineRule="auto"/>
      <w:outlineLvl w:val="8"/>
    </w:pPr>
    <w:rPr>
      <w:rFonts w:ascii="Arial" w:eastAsia="Times New Roman" w:hAnsi="Arial"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Char Char,Header 1 Char"/>
    <w:basedOn w:val="DefaultParagraphFont"/>
    <w:link w:val="Heading1"/>
    <w:uiPriority w:val="9"/>
    <w:rsid w:val="00EC3069"/>
    <w:rPr>
      <w:rFonts w:ascii="Arial" w:eastAsia="Times New Roman" w:hAnsi="Arial" w:cs="Times New Roman"/>
      <w:b/>
      <w:bCs/>
      <w:kern w:val="32"/>
      <w:sz w:val="32"/>
      <w:szCs w:val="32"/>
      <w:lang w:val="en-GB" w:eastAsia="x-none"/>
    </w:rPr>
  </w:style>
  <w:style w:type="character" w:customStyle="1" w:styleId="Heading2Char">
    <w:name w:val="Heading 2 Char"/>
    <w:aliases w:val="T2Heading 2 Char"/>
    <w:basedOn w:val="DefaultParagraphFont"/>
    <w:link w:val="Heading2"/>
    <w:rsid w:val="00EC3069"/>
    <w:rPr>
      <w:rFonts w:ascii="Cambria" w:eastAsia="Times New Roman" w:hAnsi="Cambria" w:cs="Times New Roman"/>
      <w:b/>
      <w:bCs/>
      <w:i/>
      <w:iCs/>
      <w:sz w:val="28"/>
      <w:szCs w:val="28"/>
      <w:lang w:val="en-ZA" w:eastAsia="x-none"/>
    </w:rPr>
  </w:style>
  <w:style w:type="character" w:customStyle="1" w:styleId="Heading3Char">
    <w:name w:val="Heading 3 Char"/>
    <w:basedOn w:val="DefaultParagraphFont"/>
    <w:link w:val="Heading3"/>
    <w:uiPriority w:val="9"/>
    <w:rsid w:val="00EC3069"/>
    <w:rPr>
      <w:rFonts w:ascii="Cambria" w:eastAsia="Times New Roman" w:hAnsi="Cambria" w:cs="Times New Roman"/>
      <w:b/>
      <w:bCs/>
      <w:sz w:val="26"/>
      <w:szCs w:val="26"/>
      <w:lang w:val="en-ZA" w:eastAsia="x-none"/>
    </w:rPr>
  </w:style>
  <w:style w:type="character" w:customStyle="1" w:styleId="Heading4Char">
    <w:name w:val="Heading 4 Char"/>
    <w:basedOn w:val="DefaultParagraphFont"/>
    <w:link w:val="Heading4"/>
    <w:uiPriority w:val="9"/>
    <w:rsid w:val="00EC3069"/>
    <w:rPr>
      <w:rFonts w:ascii="Calibri" w:eastAsia="Times New Roman" w:hAnsi="Calibri" w:cs="Times New Roman"/>
      <w:b/>
      <w:bCs/>
      <w:sz w:val="28"/>
      <w:szCs w:val="28"/>
      <w:lang w:val="en-ZA" w:eastAsia="x-none"/>
    </w:rPr>
  </w:style>
  <w:style w:type="character" w:customStyle="1" w:styleId="Heading5Char">
    <w:name w:val="Heading 5 Char"/>
    <w:basedOn w:val="DefaultParagraphFont"/>
    <w:link w:val="Heading5"/>
    <w:rsid w:val="00EC3069"/>
    <w:rPr>
      <w:rFonts w:ascii="Calibri" w:eastAsia="Times New Roman" w:hAnsi="Calibri" w:cs="Times New Roman"/>
      <w:b/>
      <w:bCs/>
      <w:i/>
      <w:iCs/>
      <w:sz w:val="26"/>
      <w:szCs w:val="26"/>
      <w:lang w:val="en-ZA" w:eastAsia="x-none"/>
    </w:rPr>
  </w:style>
  <w:style w:type="character" w:customStyle="1" w:styleId="Heading6Char">
    <w:name w:val="Heading 6 Char"/>
    <w:basedOn w:val="DefaultParagraphFont"/>
    <w:link w:val="Heading6"/>
    <w:rsid w:val="00EC3069"/>
    <w:rPr>
      <w:rFonts w:ascii="Calibri" w:eastAsia="Times New Roman" w:hAnsi="Calibri" w:cs="Times New Roman"/>
      <w:b/>
      <w:bCs/>
      <w:lang w:val="en-ZA" w:eastAsia="x-none"/>
    </w:rPr>
  </w:style>
  <w:style w:type="character" w:customStyle="1" w:styleId="Heading7Char">
    <w:name w:val="Heading 7 Char"/>
    <w:basedOn w:val="DefaultParagraphFont"/>
    <w:link w:val="Heading7"/>
    <w:rsid w:val="00EC3069"/>
    <w:rPr>
      <w:rFonts w:ascii="Arial" w:eastAsia="Times New Roman" w:hAnsi="Arial" w:cs="Times New Roman"/>
      <w:b/>
      <w:sz w:val="26"/>
      <w:szCs w:val="20"/>
      <w:lang w:val="en-GB" w:eastAsia="x-none"/>
    </w:rPr>
  </w:style>
  <w:style w:type="character" w:customStyle="1" w:styleId="Heading8Char">
    <w:name w:val="Heading 8 Char"/>
    <w:basedOn w:val="DefaultParagraphFont"/>
    <w:link w:val="Heading8"/>
    <w:uiPriority w:val="9"/>
    <w:rsid w:val="00EC3069"/>
    <w:rPr>
      <w:rFonts w:ascii="Calibri" w:eastAsia="Times New Roman" w:hAnsi="Calibri" w:cs="Times New Roman"/>
      <w:i/>
      <w:iCs/>
      <w:sz w:val="24"/>
      <w:szCs w:val="24"/>
      <w:lang w:val="en-ZA" w:eastAsia="x-none"/>
    </w:rPr>
  </w:style>
  <w:style w:type="character" w:customStyle="1" w:styleId="Heading9Char">
    <w:name w:val="Heading 9 Char"/>
    <w:basedOn w:val="DefaultParagraphFont"/>
    <w:link w:val="Heading9"/>
    <w:rsid w:val="00EC3069"/>
    <w:rPr>
      <w:rFonts w:ascii="Arial" w:eastAsia="Times New Roman" w:hAnsi="Arial" w:cs="Times New Roman"/>
      <w:lang w:val="x-none" w:eastAsia="x-none"/>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Char Char Char"/>
    <w:basedOn w:val="Normal"/>
    <w:link w:val="HeaderChar"/>
    <w:uiPriority w:val="99"/>
    <w:rsid w:val="00EC3069"/>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HeaderChar">
    <w:name w:val="Header Char"/>
    <w:aliases w:val="Char Char Char Char Char Char Char Char1,Char Char Char Char Char Char Char Char Char,Char Char Char Char Char Char Char Char Char Char Char Char Char Char, Char Char Char Char"/>
    <w:basedOn w:val="DefaultParagraphFont"/>
    <w:link w:val="Header"/>
    <w:uiPriority w:val="99"/>
    <w:rsid w:val="00EC3069"/>
    <w:rPr>
      <w:rFonts w:ascii="Times New Roman" w:eastAsia="Times New Roman" w:hAnsi="Times New Roman" w:cs="Times New Roman"/>
      <w:sz w:val="20"/>
      <w:szCs w:val="20"/>
      <w:lang w:val="en-GB" w:eastAsia="x-none"/>
    </w:rPr>
  </w:style>
  <w:style w:type="paragraph" w:styleId="Footer">
    <w:name w:val="footer"/>
    <w:basedOn w:val="Normal"/>
    <w:link w:val="FooterChar"/>
    <w:uiPriority w:val="99"/>
    <w:rsid w:val="00EC3069"/>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FooterChar">
    <w:name w:val="Footer Char"/>
    <w:basedOn w:val="DefaultParagraphFont"/>
    <w:link w:val="Footer"/>
    <w:uiPriority w:val="99"/>
    <w:rsid w:val="00EC3069"/>
    <w:rPr>
      <w:rFonts w:ascii="Times New Roman" w:eastAsia="Times New Roman" w:hAnsi="Times New Roman" w:cs="Times New Roman"/>
      <w:sz w:val="20"/>
      <w:szCs w:val="20"/>
      <w:lang w:val="en-GB" w:eastAsia="x-none"/>
    </w:rPr>
  </w:style>
  <w:style w:type="paragraph" w:styleId="BodyText">
    <w:name w:val="Body Text"/>
    <w:basedOn w:val="Normal"/>
    <w:link w:val="BodyTextChar"/>
    <w:uiPriority w:val="99"/>
    <w:qFormat/>
    <w:rsid w:val="00EC3069"/>
    <w:pPr>
      <w:spacing w:after="0" w:line="240" w:lineRule="auto"/>
      <w:ind w:right="175"/>
      <w:jc w:val="center"/>
    </w:pPr>
    <w:rPr>
      <w:rFonts w:ascii="Arial" w:eastAsia="Times New Roman" w:hAnsi="Arial" w:cs="Times New Roman"/>
      <w:b/>
      <w:bCs/>
      <w:noProof/>
      <w:sz w:val="24"/>
      <w:szCs w:val="24"/>
      <w:lang w:val="x-none" w:eastAsia="x-none"/>
    </w:rPr>
  </w:style>
  <w:style w:type="character" w:customStyle="1" w:styleId="BodyTextChar">
    <w:name w:val="Body Text Char"/>
    <w:basedOn w:val="DefaultParagraphFont"/>
    <w:link w:val="BodyText"/>
    <w:uiPriority w:val="99"/>
    <w:rsid w:val="00EC3069"/>
    <w:rPr>
      <w:rFonts w:ascii="Arial" w:eastAsia="Times New Roman" w:hAnsi="Arial" w:cs="Times New Roman"/>
      <w:b/>
      <w:bCs/>
      <w:noProof/>
      <w:sz w:val="24"/>
      <w:szCs w:val="24"/>
      <w:lang w:val="x-none" w:eastAsia="x-none"/>
    </w:rPr>
  </w:style>
  <w:style w:type="character" w:styleId="Hyperlink">
    <w:name w:val="Hyperlink"/>
    <w:uiPriority w:val="99"/>
    <w:rsid w:val="00EC3069"/>
    <w:rPr>
      <w:color w:val="0000FF"/>
      <w:u w:val="single"/>
    </w:rPr>
  </w:style>
  <w:style w:type="paragraph" w:styleId="Title">
    <w:name w:val="Title"/>
    <w:basedOn w:val="Normal"/>
    <w:link w:val="TitleChar"/>
    <w:qFormat/>
    <w:rsid w:val="00EC3069"/>
    <w:pPr>
      <w:spacing w:before="240" w:after="60" w:line="240" w:lineRule="auto"/>
      <w:outlineLvl w:val="0"/>
    </w:pPr>
    <w:rPr>
      <w:rFonts w:ascii="Arial" w:eastAsia="Times New Roman" w:hAnsi="Arial" w:cs="Times New Roman"/>
      <w:b/>
      <w:caps/>
      <w:kern w:val="28"/>
      <w:sz w:val="28"/>
      <w:szCs w:val="20"/>
      <w:lang w:val="en-GB" w:eastAsia="x-none"/>
    </w:rPr>
  </w:style>
  <w:style w:type="character" w:customStyle="1" w:styleId="TitleChar">
    <w:name w:val="Title Char"/>
    <w:basedOn w:val="DefaultParagraphFont"/>
    <w:link w:val="Title"/>
    <w:rsid w:val="00EC3069"/>
    <w:rPr>
      <w:rFonts w:ascii="Arial" w:eastAsia="Times New Roman" w:hAnsi="Arial" w:cs="Times New Roman"/>
      <w:b/>
      <w:caps/>
      <w:kern w:val="28"/>
      <w:sz w:val="28"/>
      <w:szCs w:val="20"/>
      <w:lang w:val="en-GB" w:eastAsia="x-none"/>
    </w:rPr>
  </w:style>
  <w:style w:type="paragraph" w:styleId="ListParagraph">
    <w:name w:val="List Paragraph"/>
    <w:basedOn w:val="Normal"/>
    <w:link w:val="ListParagraphChar"/>
    <w:uiPriority w:val="34"/>
    <w:qFormat/>
    <w:rsid w:val="00EC3069"/>
    <w:pPr>
      <w:spacing w:after="0" w:line="240" w:lineRule="auto"/>
      <w:ind w:left="720"/>
      <w:contextualSpacing/>
    </w:pPr>
    <w:rPr>
      <w:rFonts w:ascii="Times New Roman" w:eastAsia="Times New Roman" w:hAnsi="Times New Roman" w:cs="Times New Roman"/>
      <w:sz w:val="24"/>
      <w:szCs w:val="24"/>
      <w:lang w:val="en-ZA" w:eastAsia="en-ZA"/>
    </w:rPr>
  </w:style>
  <w:style w:type="character" w:customStyle="1" w:styleId="ListParagraphChar">
    <w:name w:val="List Paragraph Char"/>
    <w:link w:val="ListParagraph"/>
    <w:uiPriority w:val="34"/>
    <w:rsid w:val="00EC3069"/>
    <w:rPr>
      <w:rFonts w:ascii="Times New Roman" w:eastAsia="Times New Roman" w:hAnsi="Times New Roman" w:cs="Times New Roman"/>
      <w:sz w:val="24"/>
      <w:szCs w:val="24"/>
      <w:lang w:val="en-ZA" w:eastAsia="en-ZA"/>
    </w:rPr>
  </w:style>
  <w:style w:type="paragraph" w:customStyle="1" w:styleId="OmniPage1032">
    <w:name w:val="OmniPage #1032"/>
    <w:basedOn w:val="Normal"/>
    <w:rsid w:val="000A58EE"/>
    <w:pPr>
      <w:numPr>
        <w:numId w:val="9"/>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textAlignment w:val="baseline"/>
    </w:pPr>
    <w:rPr>
      <w:rFonts w:ascii="Arial" w:eastAsia="Times New Roman" w:hAnsi="Arial" w:cs="Times New Roman"/>
      <w:noProof/>
      <w:sz w:val="20"/>
      <w:szCs w:val="20"/>
      <w:lang w:val="en-GB"/>
    </w:rPr>
  </w:style>
  <w:style w:type="paragraph" w:styleId="BalloonText">
    <w:name w:val="Balloon Text"/>
    <w:basedOn w:val="Normal"/>
    <w:link w:val="BalloonTextChar"/>
    <w:uiPriority w:val="99"/>
    <w:unhideWhenUsed/>
    <w:rsid w:val="000B5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B5A26"/>
    <w:rPr>
      <w:rFonts w:ascii="Segoe UI" w:hAnsi="Segoe UI" w:cs="Segoe UI"/>
      <w:sz w:val="18"/>
      <w:szCs w:val="18"/>
    </w:rPr>
  </w:style>
  <w:style w:type="character" w:styleId="PageNumber">
    <w:name w:val="page number"/>
    <w:basedOn w:val="DefaultParagraphFont"/>
    <w:rsid w:val="004A08E0"/>
  </w:style>
  <w:style w:type="paragraph" w:styleId="BodyTextIndent2">
    <w:name w:val="Body Text Indent 2"/>
    <w:basedOn w:val="Normal"/>
    <w:link w:val="BodyTextIndent2Char"/>
    <w:unhideWhenUsed/>
    <w:rsid w:val="003D1224"/>
    <w:pPr>
      <w:spacing w:after="120" w:line="480" w:lineRule="auto"/>
      <w:ind w:left="360"/>
    </w:pPr>
  </w:style>
  <w:style w:type="character" w:customStyle="1" w:styleId="BodyTextIndent2Char">
    <w:name w:val="Body Text Indent 2 Char"/>
    <w:basedOn w:val="DefaultParagraphFont"/>
    <w:link w:val="BodyTextIndent2"/>
    <w:rsid w:val="003D1224"/>
  </w:style>
  <w:style w:type="character" w:styleId="FootnoteReference">
    <w:name w:val="footnote reference"/>
    <w:rsid w:val="003D1224"/>
  </w:style>
  <w:style w:type="paragraph" w:styleId="FootnoteText">
    <w:name w:val="footnote text"/>
    <w:basedOn w:val="Normal"/>
    <w:link w:val="FootnoteTextChar"/>
    <w:rsid w:val="003D1224"/>
    <w:pPr>
      <w:widowControl w:val="0"/>
      <w:spacing w:after="0" w:line="240" w:lineRule="auto"/>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3D1224"/>
    <w:rPr>
      <w:rFonts w:ascii="Courier New" w:eastAsia="Times New Roman" w:hAnsi="Courier New" w:cs="Times New Roman"/>
      <w:snapToGrid w:val="0"/>
      <w:sz w:val="20"/>
      <w:szCs w:val="20"/>
    </w:rPr>
  </w:style>
  <w:style w:type="paragraph" w:styleId="NoSpacing">
    <w:name w:val="No Spacing"/>
    <w:link w:val="NoSpacingChar"/>
    <w:autoRedefine/>
    <w:uiPriority w:val="1"/>
    <w:qFormat/>
    <w:rsid w:val="00BB1E50"/>
    <w:pPr>
      <w:spacing w:before="40" w:after="40" w:line="240" w:lineRule="auto"/>
    </w:pPr>
    <w:rPr>
      <w:rFonts w:ascii="Arial" w:eastAsia="MS Mincho" w:hAnsi="Arial" w:cs="Arial"/>
      <w:sz w:val="24"/>
      <w:szCs w:val="24"/>
      <w:lang w:eastAsia="ja-JP"/>
    </w:rPr>
  </w:style>
  <w:style w:type="character" w:customStyle="1" w:styleId="NoSpacingChar">
    <w:name w:val="No Spacing Char"/>
    <w:link w:val="NoSpacing"/>
    <w:uiPriority w:val="1"/>
    <w:rsid w:val="00BB1E50"/>
    <w:rPr>
      <w:rFonts w:ascii="Arial" w:eastAsia="MS Mincho" w:hAnsi="Arial" w:cs="Arial"/>
      <w:sz w:val="24"/>
      <w:szCs w:val="24"/>
      <w:lang w:eastAsia="ja-JP"/>
    </w:rPr>
  </w:style>
  <w:style w:type="paragraph" w:styleId="BodyTextIndent">
    <w:name w:val="Body Text Indent"/>
    <w:basedOn w:val="Normal"/>
    <w:link w:val="BodyTextIndentChar"/>
    <w:unhideWhenUsed/>
    <w:rsid w:val="0097189F"/>
    <w:pPr>
      <w:spacing w:after="120"/>
      <w:ind w:left="360"/>
    </w:pPr>
  </w:style>
  <w:style w:type="character" w:customStyle="1" w:styleId="BodyTextIndentChar">
    <w:name w:val="Body Text Indent Char"/>
    <w:basedOn w:val="DefaultParagraphFont"/>
    <w:link w:val="BodyTextIndent"/>
    <w:rsid w:val="0097189F"/>
  </w:style>
  <w:style w:type="table" w:styleId="TableGrid">
    <w:name w:val="Table Grid"/>
    <w:basedOn w:val="TableNormal"/>
    <w:uiPriority w:val="39"/>
    <w:rsid w:val="00990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5BB3"/>
  </w:style>
  <w:style w:type="table" w:customStyle="1" w:styleId="TableGrid1">
    <w:name w:val="Table Grid1"/>
    <w:basedOn w:val="TableNormal"/>
    <w:next w:val="TableGrid"/>
    <w:uiPriority w:val="39"/>
    <w:rsid w:val="00A95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95BB3"/>
  </w:style>
  <w:style w:type="table" w:customStyle="1" w:styleId="TableGrid11">
    <w:name w:val="Table Grid11"/>
    <w:basedOn w:val="TableNormal"/>
    <w:next w:val="TableGrid"/>
    <w:uiPriority w:val="59"/>
    <w:rsid w:val="00A95B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95BB3"/>
    <w:pPr>
      <w:numPr>
        <w:numId w:val="47"/>
      </w:numPr>
      <w:spacing w:after="0" w:line="312" w:lineRule="auto"/>
      <w:jc w:val="both"/>
    </w:pPr>
    <w:rPr>
      <w:rFonts w:ascii="Arial" w:eastAsia="Times New Roman" w:hAnsi="Arial" w:cs="Arial"/>
      <w:b/>
      <w:lang w:val="en-ZA"/>
    </w:rPr>
  </w:style>
  <w:style w:type="paragraph" w:customStyle="1" w:styleId="Style2">
    <w:name w:val="Style2"/>
    <w:basedOn w:val="Normal"/>
    <w:rsid w:val="00A95BB3"/>
    <w:pPr>
      <w:numPr>
        <w:ilvl w:val="1"/>
        <w:numId w:val="47"/>
      </w:numPr>
      <w:spacing w:after="0" w:line="312" w:lineRule="auto"/>
      <w:jc w:val="both"/>
    </w:pPr>
    <w:rPr>
      <w:rFonts w:ascii="Arial" w:eastAsia="Times New Roman" w:hAnsi="Arial" w:cs="Arial"/>
      <w:b/>
      <w:lang w:val="en-ZA"/>
    </w:rPr>
  </w:style>
  <w:style w:type="paragraph" w:styleId="TOC1">
    <w:name w:val="toc 1"/>
    <w:aliases w:val="TOC 1A"/>
    <w:basedOn w:val="Normal"/>
    <w:next w:val="Normal"/>
    <w:link w:val="TOC1Char"/>
    <w:autoRedefine/>
    <w:uiPriority w:val="39"/>
    <w:qFormat/>
    <w:rsid w:val="00A95BB3"/>
    <w:pPr>
      <w:spacing w:before="360" w:after="0" w:line="240" w:lineRule="auto"/>
    </w:pPr>
    <w:rPr>
      <w:rFonts w:ascii="Calibri Light" w:eastAsia="Times New Roman" w:hAnsi="Calibri Light" w:cs="Calibri Light"/>
      <w:b/>
      <w:bCs/>
      <w:caps/>
      <w:sz w:val="24"/>
      <w:szCs w:val="24"/>
      <w:lang w:val="en-ZA"/>
    </w:rPr>
  </w:style>
  <w:style w:type="paragraph" w:styleId="TOC2">
    <w:name w:val="toc 2"/>
    <w:basedOn w:val="Normal"/>
    <w:next w:val="Normal"/>
    <w:autoRedefine/>
    <w:uiPriority w:val="39"/>
    <w:qFormat/>
    <w:rsid w:val="00A95BB3"/>
    <w:pPr>
      <w:spacing w:before="240" w:after="0" w:line="240" w:lineRule="auto"/>
    </w:pPr>
    <w:rPr>
      <w:rFonts w:ascii="Calibri" w:eastAsia="Times New Roman" w:hAnsi="Calibri" w:cs="Calibri"/>
      <w:b/>
      <w:bCs/>
      <w:sz w:val="20"/>
      <w:szCs w:val="20"/>
      <w:lang w:val="en-ZA"/>
    </w:rPr>
  </w:style>
  <w:style w:type="paragraph" w:styleId="BodyText3">
    <w:name w:val="Body Text 3"/>
    <w:basedOn w:val="Normal"/>
    <w:link w:val="BodyText3Char"/>
    <w:rsid w:val="00A95BB3"/>
    <w:pPr>
      <w:spacing w:after="120" w:line="240" w:lineRule="auto"/>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rsid w:val="00A95BB3"/>
    <w:rPr>
      <w:rFonts w:ascii="Arial" w:eastAsia="Times New Roman" w:hAnsi="Arial" w:cs="Times New Roman"/>
      <w:sz w:val="16"/>
      <w:szCs w:val="16"/>
      <w:lang w:val="x-none" w:eastAsia="x-none"/>
    </w:rPr>
  </w:style>
  <w:style w:type="paragraph" w:styleId="BodyTextIndent3">
    <w:name w:val="Body Text Indent 3"/>
    <w:basedOn w:val="Normal"/>
    <w:link w:val="BodyTextIndent3Char"/>
    <w:rsid w:val="00A95BB3"/>
    <w:pPr>
      <w:spacing w:after="120" w:line="240" w:lineRule="auto"/>
      <w:ind w:left="283"/>
    </w:pPr>
    <w:rPr>
      <w:rFonts w:ascii="Arial" w:eastAsia="Times New Roman" w:hAnsi="Arial" w:cs="Times New Roman"/>
      <w:sz w:val="16"/>
      <w:szCs w:val="16"/>
      <w:lang w:val="x-none" w:eastAsia="x-none"/>
    </w:rPr>
  </w:style>
  <w:style w:type="character" w:customStyle="1" w:styleId="BodyTextIndent3Char">
    <w:name w:val="Body Text Indent 3 Char"/>
    <w:basedOn w:val="DefaultParagraphFont"/>
    <w:link w:val="BodyTextIndent3"/>
    <w:rsid w:val="00A95BB3"/>
    <w:rPr>
      <w:rFonts w:ascii="Arial" w:eastAsia="Times New Roman" w:hAnsi="Arial" w:cs="Times New Roman"/>
      <w:sz w:val="16"/>
      <w:szCs w:val="16"/>
      <w:lang w:val="x-none" w:eastAsia="x-none"/>
    </w:rPr>
  </w:style>
  <w:style w:type="paragraph" w:customStyle="1" w:styleId="CVText">
    <w:name w:val="CV Text"/>
    <w:basedOn w:val="Normal"/>
    <w:rsid w:val="00A95BB3"/>
    <w:pPr>
      <w:spacing w:after="0" w:line="240" w:lineRule="auto"/>
      <w:jc w:val="both"/>
    </w:pPr>
    <w:rPr>
      <w:rFonts w:ascii="Arial" w:eastAsia="Times New Roman" w:hAnsi="Arial" w:cs="Times New Roman"/>
      <w:sz w:val="20"/>
      <w:szCs w:val="20"/>
      <w:lang w:val="en-GB"/>
    </w:rPr>
  </w:style>
  <w:style w:type="paragraph" w:styleId="BodyText2">
    <w:name w:val="Body Text 2"/>
    <w:basedOn w:val="Normal"/>
    <w:link w:val="BodyText2Char"/>
    <w:uiPriority w:val="99"/>
    <w:rsid w:val="00A95BB3"/>
    <w:pPr>
      <w:spacing w:after="120" w:line="480" w:lineRule="auto"/>
    </w:pPr>
    <w:rPr>
      <w:rFonts w:ascii="Times New Roman" w:eastAsia="Times New Roman" w:hAnsi="Times New Roman" w:cs="Times New Roman"/>
      <w:sz w:val="24"/>
      <w:szCs w:val="24"/>
      <w:lang w:val="en-ZA" w:eastAsia="x-none"/>
    </w:rPr>
  </w:style>
  <w:style w:type="character" w:customStyle="1" w:styleId="BodyText2Char">
    <w:name w:val="Body Text 2 Char"/>
    <w:basedOn w:val="DefaultParagraphFont"/>
    <w:link w:val="BodyText2"/>
    <w:uiPriority w:val="99"/>
    <w:rsid w:val="00A95BB3"/>
    <w:rPr>
      <w:rFonts w:ascii="Times New Roman" w:eastAsia="Times New Roman" w:hAnsi="Times New Roman" w:cs="Times New Roman"/>
      <w:sz w:val="24"/>
      <w:szCs w:val="24"/>
      <w:lang w:val="en-ZA" w:eastAsia="x-none"/>
    </w:rPr>
  </w:style>
  <w:style w:type="paragraph" w:styleId="List2">
    <w:name w:val="List 2"/>
    <w:basedOn w:val="Normal"/>
    <w:rsid w:val="00A95BB3"/>
    <w:pPr>
      <w:widowControl w:val="0"/>
      <w:tabs>
        <w:tab w:val="num" w:pos="720"/>
      </w:tabs>
      <w:spacing w:before="240" w:after="120" w:line="288" w:lineRule="auto"/>
      <w:ind w:left="720" w:hanging="720"/>
      <w:jc w:val="both"/>
    </w:pPr>
    <w:rPr>
      <w:rFonts w:ascii="Arial" w:eastAsia="Times New Roman" w:hAnsi="Arial" w:cs="Times New Roman"/>
      <w:szCs w:val="20"/>
      <w:lang w:val="en-ZA"/>
    </w:rPr>
  </w:style>
  <w:style w:type="paragraph" w:customStyle="1" w:styleId="Quicka">
    <w:name w:val="Quick a)"/>
    <w:basedOn w:val="Normal"/>
    <w:rsid w:val="00A95BB3"/>
    <w:pPr>
      <w:widowControl w:val="0"/>
      <w:tabs>
        <w:tab w:val="num" w:pos="720"/>
      </w:tabs>
      <w:spacing w:after="0" w:line="240" w:lineRule="auto"/>
      <w:ind w:left="720" w:hanging="360"/>
    </w:pPr>
    <w:rPr>
      <w:rFonts w:ascii="Arial" w:eastAsia="Times New Roman" w:hAnsi="Arial" w:cs="Times New Roman"/>
      <w:snapToGrid w:val="0"/>
      <w:szCs w:val="20"/>
    </w:rPr>
  </w:style>
  <w:style w:type="paragraph" w:customStyle="1" w:styleId="Heading5A">
    <w:name w:val="Heading 5A"/>
    <w:basedOn w:val="Heading2"/>
    <w:rsid w:val="00A95BB3"/>
    <w:pPr>
      <w:numPr>
        <w:ilvl w:val="0"/>
        <w:numId w:val="0"/>
      </w:numPr>
      <w:spacing w:before="0" w:after="0"/>
    </w:pPr>
    <w:rPr>
      <w:rFonts w:ascii="Arial" w:hAnsi="Arial" w:cs="Arial"/>
      <w:b w:val="0"/>
      <w:i w:val="0"/>
      <w:caps/>
      <w:sz w:val="22"/>
      <w:szCs w:val="24"/>
      <w:lang w:val="en-GB"/>
    </w:rPr>
  </w:style>
  <w:style w:type="paragraph" w:customStyle="1" w:styleId="DefaultText">
    <w:name w:val="Default Text"/>
    <w:basedOn w:val="Normal"/>
    <w:rsid w:val="00A95BB3"/>
    <w:pPr>
      <w:overflowPunct w:val="0"/>
      <w:autoSpaceDE w:val="0"/>
      <w:autoSpaceDN w:val="0"/>
      <w:adjustRightInd w:val="0"/>
      <w:spacing w:before="120" w:after="0" w:line="300" w:lineRule="auto"/>
      <w:textAlignment w:val="baseline"/>
    </w:pPr>
    <w:rPr>
      <w:rFonts w:ascii="Arial" w:eastAsia="Times New Roman" w:hAnsi="Arial" w:cs="Times New Roman"/>
      <w:szCs w:val="20"/>
    </w:rPr>
  </w:style>
  <w:style w:type="paragraph" w:customStyle="1" w:styleId="Level1">
    <w:name w:val="Level 1"/>
    <w:basedOn w:val="Normal"/>
    <w:rsid w:val="00A95BB3"/>
    <w:pPr>
      <w:widowControl w:val="0"/>
      <w:spacing w:after="0" w:line="240" w:lineRule="auto"/>
    </w:pPr>
    <w:rPr>
      <w:rFonts w:ascii="Times New Roman" w:eastAsia="Times New Roman" w:hAnsi="Times New Roman" w:cs="Times New Roman"/>
      <w:sz w:val="24"/>
      <w:szCs w:val="20"/>
    </w:rPr>
  </w:style>
  <w:style w:type="paragraph" w:customStyle="1" w:styleId="Default">
    <w:name w:val="Default"/>
    <w:rsid w:val="00A95BB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qFormat/>
    <w:rsid w:val="00A95BB3"/>
    <w:rPr>
      <w:b/>
      <w:bCs/>
    </w:rPr>
  </w:style>
  <w:style w:type="paragraph" w:styleId="ListBullet2">
    <w:name w:val="List Bullet 2"/>
    <w:basedOn w:val="ListBullet"/>
    <w:rsid w:val="00A95BB3"/>
    <w:pPr>
      <w:numPr>
        <w:numId w:val="52"/>
      </w:numPr>
      <w:tabs>
        <w:tab w:val="clear" w:pos="680"/>
        <w:tab w:val="num" w:pos="360"/>
        <w:tab w:val="num" w:pos="612"/>
        <w:tab w:val="num" w:pos="720"/>
      </w:tabs>
      <w:spacing w:after="130" w:line="260" w:lineRule="atLeast"/>
      <w:ind w:left="612" w:hanging="432"/>
      <w:contextualSpacing w:val="0"/>
      <w:jc w:val="both"/>
    </w:pPr>
    <w:rPr>
      <w:sz w:val="22"/>
      <w:szCs w:val="20"/>
      <w:lang w:val="en-US"/>
    </w:rPr>
  </w:style>
  <w:style w:type="paragraph" w:styleId="ListBullet">
    <w:name w:val="List Bullet"/>
    <w:basedOn w:val="Normal"/>
    <w:rsid w:val="00A95BB3"/>
    <w:pPr>
      <w:spacing w:after="0" w:line="240" w:lineRule="auto"/>
      <w:ind w:left="432" w:hanging="432"/>
      <w:contextualSpacing/>
    </w:pPr>
    <w:rPr>
      <w:rFonts w:ascii="Times New Roman" w:eastAsia="Times New Roman" w:hAnsi="Times New Roman" w:cs="Times New Roman"/>
      <w:sz w:val="24"/>
      <w:szCs w:val="24"/>
      <w:lang w:val="en-ZA"/>
    </w:rPr>
  </w:style>
  <w:style w:type="numbering" w:customStyle="1" w:styleId="NoList111">
    <w:name w:val="No List111"/>
    <w:next w:val="NoList"/>
    <w:uiPriority w:val="99"/>
    <w:semiHidden/>
    <w:unhideWhenUsed/>
    <w:rsid w:val="00A95BB3"/>
  </w:style>
  <w:style w:type="character" w:customStyle="1" w:styleId="MediumGrid2Char">
    <w:name w:val="Medium Grid 2 Char"/>
    <w:link w:val="MediumGrid2"/>
    <w:uiPriority w:val="1"/>
    <w:semiHidden/>
    <w:rsid w:val="00A95BB3"/>
    <w:rPr>
      <w:rFonts w:eastAsia="MS Mincho"/>
      <w:b/>
      <w:sz w:val="28"/>
      <w:szCs w:val="22"/>
      <w:lang w:val="en-US" w:eastAsia="ja-JP" w:bidi="ar-SA"/>
    </w:rPr>
  </w:style>
  <w:style w:type="paragraph" w:customStyle="1" w:styleId="TOC31">
    <w:name w:val="TOC 31"/>
    <w:basedOn w:val="Normal"/>
    <w:next w:val="Normal"/>
    <w:autoRedefine/>
    <w:unhideWhenUsed/>
    <w:rsid w:val="00A95BB3"/>
    <w:pPr>
      <w:spacing w:after="0" w:line="240" w:lineRule="auto"/>
      <w:ind w:left="480"/>
    </w:pPr>
    <w:rPr>
      <w:rFonts w:ascii="Calibri" w:eastAsia="Times New Roman" w:hAnsi="Calibri" w:cs="Calibri"/>
      <w:sz w:val="20"/>
      <w:szCs w:val="20"/>
      <w:lang w:val="en-GB" w:eastAsia="en-GB"/>
    </w:rPr>
  </w:style>
  <w:style w:type="paragraph" w:customStyle="1" w:styleId="TOC41">
    <w:name w:val="TOC 41"/>
    <w:basedOn w:val="Normal"/>
    <w:next w:val="Normal"/>
    <w:autoRedefine/>
    <w:unhideWhenUsed/>
    <w:rsid w:val="00A95BB3"/>
    <w:pPr>
      <w:spacing w:after="0" w:line="240" w:lineRule="auto"/>
      <w:ind w:left="720"/>
    </w:pPr>
    <w:rPr>
      <w:rFonts w:ascii="Calibri" w:eastAsia="Times New Roman" w:hAnsi="Calibri" w:cs="Calibri"/>
      <w:sz w:val="20"/>
      <w:szCs w:val="20"/>
      <w:lang w:val="en-GB" w:eastAsia="en-GB"/>
    </w:rPr>
  </w:style>
  <w:style w:type="paragraph" w:customStyle="1" w:styleId="TOC51">
    <w:name w:val="TOC 51"/>
    <w:basedOn w:val="Normal"/>
    <w:next w:val="Normal"/>
    <w:autoRedefine/>
    <w:unhideWhenUsed/>
    <w:rsid w:val="00A95BB3"/>
    <w:pPr>
      <w:spacing w:after="0" w:line="240" w:lineRule="auto"/>
      <w:ind w:left="960"/>
    </w:pPr>
    <w:rPr>
      <w:rFonts w:ascii="Calibri" w:eastAsia="Times New Roman" w:hAnsi="Calibri" w:cs="Calibri"/>
      <w:sz w:val="20"/>
      <w:szCs w:val="20"/>
      <w:lang w:val="en-GB" w:eastAsia="en-GB"/>
    </w:rPr>
  </w:style>
  <w:style w:type="paragraph" w:customStyle="1" w:styleId="TOC61">
    <w:name w:val="TOC 61"/>
    <w:basedOn w:val="Normal"/>
    <w:next w:val="Normal"/>
    <w:autoRedefine/>
    <w:unhideWhenUsed/>
    <w:rsid w:val="00A95BB3"/>
    <w:pPr>
      <w:spacing w:after="0" w:line="240" w:lineRule="auto"/>
      <w:ind w:left="1200"/>
    </w:pPr>
    <w:rPr>
      <w:rFonts w:ascii="Calibri" w:eastAsia="Times New Roman" w:hAnsi="Calibri" w:cs="Calibri"/>
      <w:sz w:val="20"/>
      <w:szCs w:val="20"/>
      <w:lang w:val="en-GB" w:eastAsia="en-GB"/>
    </w:rPr>
  </w:style>
  <w:style w:type="paragraph" w:customStyle="1" w:styleId="TOC71">
    <w:name w:val="TOC 71"/>
    <w:basedOn w:val="Normal"/>
    <w:next w:val="Normal"/>
    <w:autoRedefine/>
    <w:unhideWhenUsed/>
    <w:rsid w:val="00A95BB3"/>
    <w:pPr>
      <w:spacing w:after="0" w:line="240" w:lineRule="auto"/>
      <w:ind w:left="1440"/>
    </w:pPr>
    <w:rPr>
      <w:rFonts w:ascii="Calibri" w:eastAsia="Times New Roman" w:hAnsi="Calibri" w:cs="Calibri"/>
      <w:sz w:val="20"/>
      <w:szCs w:val="20"/>
      <w:lang w:val="en-GB" w:eastAsia="en-GB"/>
    </w:rPr>
  </w:style>
  <w:style w:type="paragraph" w:customStyle="1" w:styleId="TOC81">
    <w:name w:val="TOC 81"/>
    <w:basedOn w:val="Normal"/>
    <w:next w:val="Normal"/>
    <w:autoRedefine/>
    <w:unhideWhenUsed/>
    <w:rsid w:val="00A95BB3"/>
    <w:pPr>
      <w:spacing w:after="0" w:line="240" w:lineRule="auto"/>
      <w:ind w:left="1680"/>
    </w:pPr>
    <w:rPr>
      <w:rFonts w:ascii="Calibri" w:eastAsia="Times New Roman" w:hAnsi="Calibri" w:cs="Calibri"/>
      <w:sz w:val="20"/>
      <w:szCs w:val="20"/>
      <w:lang w:val="en-GB" w:eastAsia="en-GB"/>
    </w:rPr>
  </w:style>
  <w:style w:type="paragraph" w:customStyle="1" w:styleId="TOC91">
    <w:name w:val="TOC 91"/>
    <w:basedOn w:val="Normal"/>
    <w:next w:val="Normal"/>
    <w:autoRedefine/>
    <w:unhideWhenUsed/>
    <w:rsid w:val="00A95BB3"/>
    <w:pPr>
      <w:spacing w:after="0" w:line="240" w:lineRule="auto"/>
      <w:ind w:left="1920"/>
    </w:pPr>
    <w:rPr>
      <w:rFonts w:ascii="Calibri" w:eastAsia="Times New Roman" w:hAnsi="Calibri" w:cs="Calibri"/>
      <w:sz w:val="20"/>
      <w:szCs w:val="20"/>
      <w:lang w:val="en-GB" w:eastAsia="en-GB"/>
    </w:rPr>
  </w:style>
  <w:style w:type="table" w:customStyle="1" w:styleId="TableGrid111">
    <w:name w:val="Table Grid111"/>
    <w:basedOn w:val="TableNormal"/>
    <w:next w:val="TableGrid"/>
    <w:uiPriority w:val="59"/>
    <w:rsid w:val="00A95BB3"/>
    <w:pPr>
      <w:spacing w:after="0" w:line="240" w:lineRule="auto"/>
    </w:pPr>
    <w:rPr>
      <w:rFonts w:ascii="Calibri" w:eastAsia="Times New Roman"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Char">
    <w:name w:val="Heading 1 Char Char"/>
    <w:rsid w:val="00A95BB3"/>
    <w:rPr>
      <w:rFonts w:ascii="Arial" w:hAnsi="Arial" w:cs="Arial"/>
      <w:b/>
      <w:bCs/>
      <w:kern w:val="32"/>
      <w:sz w:val="24"/>
      <w:szCs w:val="32"/>
      <w:lang w:val="en-US" w:eastAsia="en-US" w:bidi="ar-SA"/>
    </w:rPr>
  </w:style>
  <w:style w:type="paragraph" w:customStyle="1" w:styleId="Table">
    <w:name w:val="Table"/>
    <w:basedOn w:val="Normal"/>
    <w:rsid w:val="00A95BB3"/>
    <w:pPr>
      <w:keepLines/>
      <w:spacing w:after="0" w:line="240" w:lineRule="auto"/>
      <w:jc w:val="both"/>
    </w:pPr>
    <w:rPr>
      <w:rFonts w:ascii="Arial" w:eastAsia="Times New Roman" w:hAnsi="Arial" w:cs="Times New Roman"/>
      <w:b/>
      <w:sz w:val="24"/>
      <w:szCs w:val="20"/>
      <w:lang w:val="en-GB"/>
    </w:rPr>
  </w:style>
  <w:style w:type="paragraph" w:customStyle="1" w:styleId="BodyTextListNumberedLevel1">
    <w:name w:val="Body Text List Numbered Level 1"/>
    <w:basedOn w:val="BodyText"/>
    <w:rsid w:val="00A95BB3"/>
    <w:pPr>
      <w:keepNext/>
      <w:keepLines/>
      <w:numPr>
        <w:numId w:val="57"/>
      </w:numPr>
      <w:tabs>
        <w:tab w:val="left" w:pos="0"/>
        <w:tab w:val="center" w:pos="4253"/>
        <w:tab w:val="right" w:pos="8505"/>
      </w:tabs>
      <w:spacing w:before="60" w:after="120"/>
      <w:ind w:right="0"/>
      <w:jc w:val="both"/>
    </w:pPr>
    <w:rPr>
      <w:b w:val="0"/>
      <w:bCs w:val="0"/>
      <w:iCs/>
      <w:noProof w:val="0"/>
      <w:kern w:val="20"/>
      <w:sz w:val="22"/>
      <w:szCs w:val="20"/>
      <w:lang w:val="en-ZA" w:eastAsia="en-US"/>
    </w:rPr>
  </w:style>
  <w:style w:type="paragraph" w:customStyle="1" w:styleId="Referencetext">
    <w:name w:val="Reference text"/>
    <w:basedOn w:val="Normal"/>
    <w:rsid w:val="00A95BB3"/>
    <w:pPr>
      <w:spacing w:after="0" w:line="220" w:lineRule="exact"/>
      <w:ind w:left="284" w:hanging="284"/>
      <w:jc w:val="both"/>
    </w:pPr>
    <w:rPr>
      <w:rFonts w:ascii="Arial" w:eastAsia="Times New Roman" w:hAnsi="Arial" w:cs="Times New Roman"/>
      <w:sz w:val="20"/>
      <w:szCs w:val="20"/>
    </w:rPr>
  </w:style>
  <w:style w:type="paragraph" w:customStyle="1" w:styleId="Level2">
    <w:name w:val="Level 2"/>
    <w:rsid w:val="00A95BB3"/>
    <w:pPr>
      <w:spacing w:after="0" w:line="240" w:lineRule="auto"/>
      <w:ind w:left="1440"/>
    </w:pPr>
    <w:rPr>
      <w:rFonts w:ascii="Times New Roman" w:eastAsia="Times New Roman" w:hAnsi="Times New Roman" w:cs="Times New Roman"/>
      <w:snapToGrid w:val="0"/>
      <w:sz w:val="24"/>
      <w:szCs w:val="24"/>
    </w:rPr>
  </w:style>
  <w:style w:type="paragraph" w:styleId="NormalWeb">
    <w:name w:val="Normal (Web)"/>
    <w:basedOn w:val="Normal"/>
    <w:uiPriority w:val="99"/>
    <w:rsid w:val="00A95BB3"/>
    <w:pPr>
      <w:spacing w:before="100" w:beforeAutospacing="1" w:after="100" w:afterAutospacing="1" w:line="240" w:lineRule="auto"/>
    </w:pPr>
    <w:rPr>
      <w:rFonts w:ascii="Arial" w:eastAsia="Times New Roman" w:hAnsi="Arial" w:cs="Times New Roman"/>
      <w:sz w:val="20"/>
      <w:szCs w:val="24"/>
    </w:rPr>
  </w:style>
  <w:style w:type="paragraph" w:customStyle="1" w:styleId="StyleHeading2Complex10pt">
    <w:name w:val="Style Heading 2 + (Complex) 10 pt"/>
    <w:basedOn w:val="Heading2"/>
    <w:rsid w:val="00A95BB3"/>
    <w:pPr>
      <w:numPr>
        <w:ilvl w:val="0"/>
        <w:numId w:val="0"/>
      </w:numPr>
      <w:spacing w:before="0" w:after="0"/>
      <w:jc w:val="both"/>
    </w:pPr>
    <w:rPr>
      <w:rFonts w:ascii="Arial" w:hAnsi="Arial"/>
      <w:bCs w:val="0"/>
      <w:i w:val="0"/>
      <w:iCs w:val="0"/>
      <w:sz w:val="24"/>
      <w:szCs w:val="20"/>
      <w:lang w:val="en-US" w:eastAsia="en-US"/>
    </w:rPr>
  </w:style>
  <w:style w:type="paragraph" w:customStyle="1" w:styleId="xl25">
    <w:name w:val="xl25"/>
    <w:basedOn w:val="Normal"/>
    <w:rsid w:val="00A95BB3"/>
    <w:pPr>
      <w:pBdr>
        <w:left w:val="single" w:sz="4" w:space="0" w:color="auto"/>
        <w:right w:val="single" w:sz="4" w:space="0" w:color="auto"/>
      </w:pBdr>
      <w:spacing w:before="100" w:beforeAutospacing="1" w:after="100" w:afterAutospacing="1" w:line="240" w:lineRule="auto"/>
      <w:jc w:val="both"/>
      <w:textAlignment w:val="top"/>
    </w:pPr>
    <w:rPr>
      <w:rFonts w:ascii="Arial" w:eastAsia="Arial Unicode MS" w:hAnsi="Arial" w:cs="Arial"/>
      <w:sz w:val="16"/>
      <w:szCs w:val="16"/>
    </w:rPr>
  </w:style>
  <w:style w:type="paragraph" w:styleId="EndnoteText">
    <w:name w:val="endnote text"/>
    <w:basedOn w:val="Normal"/>
    <w:link w:val="EndnoteTextChar"/>
    <w:rsid w:val="00A95BB3"/>
    <w:pPr>
      <w:spacing w:after="0" w:line="240" w:lineRule="auto"/>
    </w:pPr>
    <w:rPr>
      <w:rFonts w:ascii="Arial" w:eastAsia="Times New Roman" w:hAnsi="Arial" w:cs="Times New Roman"/>
      <w:sz w:val="20"/>
      <w:szCs w:val="20"/>
      <w:lang w:val="en-GB" w:eastAsia="x-none"/>
    </w:rPr>
  </w:style>
  <w:style w:type="character" w:customStyle="1" w:styleId="EndnoteTextChar">
    <w:name w:val="Endnote Text Char"/>
    <w:basedOn w:val="DefaultParagraphFont"/>
    <w:link w:val="EndnoteText"/>
    <w:rsid w:val="00A95BB3"/>
    <w:rPr>
      <w:rFonts w:ascii="Arial" w:eastAsia="Times New Roman" w:hAnsi="Arial" w:cs="Times New Roman"/>
      <w:sz w:val="20"/>
      <w:szCs w:val="20"/>
      <w:lang w:val="en-GB" w:eastAsia="x-none"/>
    </w:rPr>
  </w:style>
  <w:style w:type="paragraph" w:customStyle="1" w:styleId="PS1">
    <w:name w:val="PS1"/>
    <w:basedOn w:val="Normal"/>
    <w:autoRedefine/>
    <w:rsid w:val="00A95BB3"/>
    <w:pPr>
      <w:keepNext/>
      <w:widowControl w:val="0"/>
      <w:autoSpaceDE w:val="0"/>
      <w:autoSpaceDN w:val="0"/>
      <w:adjustRightInd w:val="0"/>
      <w:spacing w:after="0" w:line="240" w:lineRule="auto"/>
      <w:ind w:left="851" w:hanging="851"/>
      <w:jc w:val="both"/>
    </w:pPr>
    <w:rPr>
      <w:rFonts w:ascii="Arial" w:eastAsia="Times New Roman" w:hAnsi="Arial" w:cs="Arial"/>
      <w:b/>
      <w:bCs/>
      <w:sz w:val="20"/>
      <w:szCs w:val="20"/>
      <w:lang w:val="en-GB"/>
    </w:rPr>
  </w:style>
  <w:style w:type="paragraph" w:customStyle="1" w:styleId="PS2">
    <w:name w:val="PS2"/>
    <w:basedOn w:val="Normal"/>
    <w:rsid w:val="00A95BB3"/>
    <w:pPr>
      <w:keepNext/>
      <w:widowControl w:val="0"/>
      <w:autoSpaceDE w:val="0"/>
      <w:autoSpaceDN w:val="0"/>
      <w:adjustRightInd w:val="0"/>
      <w:spacing w:after="0" w:line="240" w:lineRule="auto"/>
      <w:jc w:val="both"/>
    </w:pPr>
    <w:rPr>
      <w:rFonts w:ascii="Arial" w:eastAsia="Times New Roman" w:hAnsi="Arial" w:cs="Arial"/>
      <w:b/>
      <w:bCs/>
      <w:sz w:val="20"/>
      <w:szCs w:val="20"/>
      <w:lang w:val="en-GB"/>
    </w:rPr>
  </w:style>
  <w:style w:type="paragraph" w:customStyle="1" w:styleId="PS3">
    <w:name w:val="PS3"/>
    <w:basedOn w:val="Normal"/>
    <w:rsid w:val="00A95BB3"/>
    <w:pPr>
      <w:keepNext/>
      <w:widowControl w:val="0"/>
      <w:autoSpaceDE w:val="0"/>
      <w:autoSpaceDN w:val="0"/>
      <w:adjustRightInd w:val="0"/>
      <w:spacing w:after="0" w:line="240" w:lineRule="auto"/>
      <w:jc w:val="both"/>
    </w:pPr>
    <w:rPr>
      <w:rFonts w:ascii="Arial" w:eastAsia="Times New Roman" w:hAnsi="Arial" w:cs="Arial"/>
      <w:b/>
      <w:bCs/>
      <w:sz w:val="20"/>
      <w:szCs w:val="20"/>
      <w:lang w:val="en-GB"/>
    </w:rPr>
  </w:style>
  <w:style w:type="paragraph" w:customStyle="1" w:styleId="HeaderBase">
    <w:name w:val="Header Base"/>
    <w:basedOn w:val="Normal"/>
    <w:rsid w:val="00A95BB3"/>
    <w:pPr>
      <w:keepLines/>
      <w:tabs>
        <w:tab w:val="center" w:pos="4320"/>
        <w:tab w:val="right" w:pos="8640"/>
      </w:tabs>
      <w:spacing w:after="0" w:line="240" w:lineRule="auto"/>
    </w:pPr>
    <w:rPr>
      <w:rFonts w:ascii="Garamond" w:eastAsia="Times New Roman" w:hAnsi="Garamond" w:cs="Times New Roman"/>
      <w:sz w:val="16"/>
      <w:szCs w:val="20"/>
    </w:rPr>
  </w:style>
  <w:style w:type="paragraph" w:customStyle="1" w:styleId="OmniPage1">
    <w:name w:val="OmniPage #1"/>
    <w:basedOn w:val="Normal"/>
    <w:rsid w:val="00A95BB3"/>
    <w:pPr>
      <w:tabs>
        <w:tab w:val="left" w:pos="7034"/>
        <w:tab w:val="right" w:pos="9279"/>
      </w:tabs>
      <w:overflowPunct w:val="0"/>
      <w:autoSpaceDE w:val="0"/>
      <w:autoSpaceDN w:val="0"/>
      <w:adjustRightInd w:val="0"/>
      <w:spacing w:after="0" w:line="268" w:lineRule="exact"/>
      <w:ind w:left="50" w:right="50"/>
      <w:textAlignment w:val="baseline"/>
    </w:pPr>
    <w:rPr>
      <w:rFonts w:ascii="Arial" w:eastAsia="Times New Roman" w:hAnsi="Arial" w:cs="Times New Roman"/>
      <w:noProof/>
      <w:sz w:val="20"/>
      <w:szCs w:val="20"/>
      <w:lang w:val="en-GB"/>
    </w:rPr>
  </w:style>
  <w:style w:type="paragraph" w:styleId="PlainText">
    <w:name w:val="Plain Text"/>
    <w:basedOn w:val="Normal"/>
    <w:link w:val="PlainTextChar"/>
    <w:rsid w:val="00A95BB3"/>
    <w:pPr>
      <w:spacing w:after="0" w:line="280" w:lineRule="atLeast"/>
      <w:jc w:val="both"/>
    </w:pPr>
    <w:rPr>
      <w:rFonts w:ascii="Arial" w:eastAsia="MS Mincho" w:hAnsi="Arial" w:cs="Times New Roman"/>
      <w:sz w:val="24"/>
      <w:szCs w:val="20"/>
      <w:lang w:val="x-none" w:eastAsia="x-none"/>
    </w:rPr>
  </w:style>
  <w:style w:type="character" w:customStyle="1" w:styleId="PlainTextChar">
    <w:name w:val="Plain Text Char"/>
    <w:basedOn w:val="DefaultParagraphFont"/>
    <w:link w:val="PlainText"/>
    <w:rsid w:val="00A95BB3"/>
    <w:rPr>
      <w:rFonts w:ascii="Arial" w:eastAsia="MS Mincho" w:hAnsi="Arial" w:cs="Times New Roman"/>
      <w:sz w:val="24"/>
      <w:szCs w:val="20"/>
      <w:lang w:val="x-none" w:eastAsia="x-none"/>
    </w:rPr>
  </w:style>
  <w:style w:type="paragraph" w:customStyle="1" w:styleId="FollowingHeading">
    <w:name w:val="Following Heading"/>
    <w:basedOn w:val="Normal"/>
    <w:next w:val="Normal"/>
    <w:rsid w:val="00A95BB3"/>
    <w:pPr>
      <w:keepNext/>
      <w:spacing w:after="0" w:line="240" w:lineRule="auto"/>
      <w:jc w:val="both"/>
    </w:pPr>
    <w:rPr>
      <w:rFonts w:ascii="Arial" w:eastAsia="Times New Roman" w:hAnsi="Arial" w:cs="Times New Roman"/>
      <w:b/>
      <w:szCs w:val="20"/>
      <w:lang w:val="en-GB"/>
    </w:rPr>
  </w:style>
  <w:style w:type="paragraph" w:customStyle="1" w:styleId="H2">
    <w:name w:val="H2"/>
    <w:basedOn w:val="Normal"/>
    <w:next w:val="Normal"/>
    <w:rsid w:val="00A95BB3"/>
    <w:pPr>
      <w:keepNext/>
      <w:spacing w:before="100" w:after="100" w:line="240" w:lineRule="auto"/>
      <w:outlineLvl w:val="2"/>
    </w:pPr>
    <w:rPr>
      <w:rFonts w:ascii="Times New Roman" w:eastAsia="Times New Roman" w:hAnsi="Times New Roman" w:cs="Times New Roman"/>
      <w:b/>
      <w:snapToGrid w:val="0"/>
      <w:sz w:val="36"/>
      <w:szCs w:val="20"/>
      <w:lang w:val="en-ZA"/>
    </w:rPr>
  </w:style>
  <w:style w:type="paragraph" w:customStyle="1" w:styleId="BodyTextIn">
    <w:name w:val="Body Text In"/>
    <w:rsid w:val="00A95BB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Arial" w:eastAsia="Times New Roman" w:hAnsi="Arial" w:cs="Times New Roman"/>
      <w:snapToGrid w:val="0"/>
      <w:sz w:val="20"/>
      <w:szCs w:val="20"/>
      <w:lang w:val="en-GB"/>
    </w:rPr>
  </w:style>
  <w:style w:type="paragraph" w:styleId="ListBullet3">
    <w:name w:val="List Bullet 3"/>
    <w:basedOn w:val="Normal"/>
    <w:autoRedefine/>
    <w:rsid w:val="00A95BB3"/>
    <w:pPr>
      <w:numPr>
        <w:numId w:val="56"/>
      </w:numPr>
      <w:spacing w:after="0" w:line="240" w:lineRule="auto"/>
    </w:pPr>
    <w:rPr>
      <w:rFonts w:ascii="Arial" w:eastAsia="Times New Roman" w:hAnsi="Arial" w:cs="Times New Roman"/>
      <w:sz w:val="20"/>
      <w:szCs w:val="24"/>
    </w:rPr>
  </w:style>
  <w:style w:type="paragraph" w:styleId="Index1">
    <w:name w:val="index 1"/>
    <w:basedOn w:val="Normal"/>
    <w:next w:val="Normal"/>
    <w:autoRedefine/>
    <w:rsid w:val="00A95BB3"/>
    <w:pPr>
      <w:spacing w:after="0" w:line="240" w:lineRule="auto"/>
      <w:ind w:left="200" w:hanging="200"/>
    </w:pPr>
    <w:rPr>
      <w:rFonts w:ascii="Arial" w:eastAsia="Times New Roman" w:hAnsi="Arial" w:cs="Times New Roman"/>
      <w:sz w:val="20"/>
      <w:szCs w:val="24"/>
    </w:rPr>
  </w:style>
  <w:style w:type="paragraph" w:customStyle="1" w:styleId="Level4">
    <w:name w:val="Level 4"/>
    <w:basedOn w:val="Normal"/>
    <w:rsid w:val="00A95BB3"/>
    <w:pPr>
      <w:widowControl w:val="0"/>
      <w:autoSpaceDE w:val="0"/>
      <w:autoSpaceDN w:val="0"/>
      <w:adjustRightInd w:val="0"/>
      <w:spacing w:after="0" w:line="240" w:lineRule="auto"/>
      <w:ind w:left="1814" w:hanging="1814"/>
    </w:pPr>
    <w:rPr>
      <w:rFonts w:ascii="Times New Roman" w:eastAsia="Times New Roman" w:hAnsi="Times New Roman" w:cs="Times New Roman"/>
      <w:sz w:val="24"/>
      <w:szCs w:val="24"/>
    </w:rPr>
  </w:style>
  <w:style w:type="paragraph" w:styleId="CommentText">
    <w:name w:val="annotation text"/>
    <w:basedOn w:val="Normal"/>
    <w:link w:val="CommentTextChar"/>
    <w:uiPriority w:val="99"/>
    <w:rsid w:val="00A95BB3"/>
    <w:pPr>
      <w:tabs>
        <w:tab w:val="left" w:pos="357"/>
      </w:tabs>
      <w:spacing w:after="60" w:line="240" w:lineRule="auto"/>
      <w:jc w:val="both"/>
    </w:pPr>
    <w:rPr>
      <w:rFonts w:ascii="Times New Roman" w:eastAsia="Times New Roman" w:hAnsi="Times New Roman" w:cs="Times New Roman"/>
      <w:sz w:val="20"/>
      <w:szCs w:val="20"/>
      <w:lang w:val="en-GB" w:eastAsia="x-none"/>
    </w:rPr>
  </w:style>
  <w:style w:type="character" w:customStyle="1" w:styleId="CommentTextChar">
    <w:name w:val="Comment Text Char"/>
    <w:basedOn w:val="DefaultParagraphFont"/>
    <w:link w:val="CommentText"/>
    <w:uiPriority w:val="99"/>
    <w:rsid w:val="00A95BB3"/>
    <w:rPr>
      <w:rFonts w:ascii="Times New Roman" w:eastAsia="Times New Roman" w:hAnsi="Times New Roman" w:cs="Times New Roman"/>
      <w:sz w:val="20"/>
      <w:szCs w:val="20"/>
      <w:lang w:val="en-GB" w:eastAsia="x-none"/>
    </w:rPr>
  </w:style>
  <w:style w:type="character" w:styleId="CommentReference">
    <w:name w:val="annotation reference"/>
    <w:uiPriority w:val="99"/>
    <w:rsid w:val="00A95BB3"/>
    <w:rPr>
      <w:sz w:val="16"/>
    </w:rPr>
  </w:style>
  <w:style w:type="paragraph" w:customStyle="1" w:styleId="BulletText2">
    <w:name w:val="Bullet Text 2"/>
    <w:basedOn w:val="Normal"/>
    <w:autoRedefine/>
    <w:rsid w:val="00A95BB3"/>
    <w:pPr>
      <w:tabs>
        <w:tab w:val="right" w:pos="9025"/>
      </w:tabs>
      <w:suppressAutoHyphens/>
      <w:spacing w:after="0" w:line="240" w:lineRule="atLeast"/>
      <w:jc w:val="both"/>
    </w:pPr>
    <w:rPr>
      <w:rFonts w:ascii="Arial" w:eastAsia="Times New Roman" w:hAnsi="Arial" w:cs="Arial"/>
      <w:bCs/>
      <w:sz w:val="20"/>
      <w:szCs w:val="24"/>
      <w:lang w:val="en-GB"/>
    </w:rPr>
  </w:style>
  <w:style w:type="paragraph" w:styleId="CommentSubject">
    <w:name w:val="annotation subject"/>
    <w:basedOn w:val="CommentText"/>
    <w:next w:val="CommentText"/>
    <w:link w:val="CommentSubjectChar"/>
    <w:uiPriority w:val="99"/>
    <w:rsid w:val="00A95BB3"/>
    <w:pPr>
      <w:tabs>
        <w:tab w:val="clear" w:pos="357"/>
      </w:tabs>
      <w:spacing w:after="0"/>
      <w:jc w:val="left"/>
    </w:pPr>
    <w:rPr>
      <w:b/>
      <w:bCs/>
    </w:rPr>
  </w:style>
  <w:style w:type="character" w:customStyle="1" w:styleId="CommentSubjectChar">
    <w:name w:val="Comment Subject Char"/>
    <w:basedOn w:val="CommentTextChar"/>
    <w:link w:val="CommentSubject"/>
    <w:uiPriority w:val="99"/>
    <w:rsid w:val="00A95BB3"/>
    <w:rPr>
      <w:rFonts w:ascii="Times New Roman" w:eastAsia="Times New Roman" w:hAnsi="Times New Roman" w:cs="Times New Roman"/>
      <w:b/>
      <w:bCs/>
      <w:sz w:val="20"/>
      <w:szCs w:val="20"/>
      <w:lang w:val="en-GB" w:eastAsia="x-none"/>
    </w:rPr>
  </w:style>
  <w:style w:type="paragraph" w:customStyle="1" w:styleId="StyleHeading311ptLeft0cmBefore0ptAfter0pt">
    <w:name w:val="Style Heading 3 + 11 pt Left:  0 cm Before:  0 pt After:  0 pt"/>
    <w:basedOn w:val="Heading3"/>
    <w:rsid w:val="00A95BB3"/>
    <w:pPr>
      <w:numPr>
        <w:ilvl w:val="0"/>
        <w:numId w:val="0"/>
      </w:numPr>
      <w:spacing w:before="0" w:after="0"/>
    </w:pPr>
    <w:rPr>
      <w:rFonts w:ascii="Arial" w:hAnsi="Arial"/>
      <w:sz w:val="20"/>
      <w:szCs w:val="20"/>
      <w:lang w:val="en-US" w:eastAsia="en-US"/>
    </w:rPr>
  </w:style>
  <w:style w:type="paragraph" w:customStyle="1" w:styleId="Quick1">
    <w:name w:val="Quick 1."/>
    <w:basedOn w:val="Normal"/>
    <w:rsid w:val="00A95BB3"/>
    <w:pPr>
      <w:widowControl w:val="0"/>
      <w:numPr>
        <w:numId w:val="55"/>
      </w:numPr>
      <w:autoSpaceDE w:val="0"/>
      <w:autoSpaceDN w:val="0"/>
      <w:adjustRightInd w:val="0"/>
      <w:spacing w:after="0" w:line="240" w:lineRule="auto"/>
      <w:ind w:hanging="720"/>
    </w:pPr>
    <w:rPr>
      <w:rFonts w:ascii="ChelthmITC Bk BT" w:eastAsia="Times New Roman" w:hAnsi="ChelthmITC Bk BT" w:cs="Times New Roman"/>
      <w:sz w:val="20"/>
      <w:szCs w:val="24"/>
    </w:rPr>
  </w:style>
  <w:style w:type="paragraph" w:customStyle="1" w:styleId="C2">
    <w:name w:val="C2"/>
    <w:next w:val="Header"/>
    <w:rsid w:val="00A95BB3"/>
    <w:pPr>
      <w:numPr>
        <w:numId w:val="58"/>
      </w:numPr>
      <w:spacing w:before="240" w:after="120" w:line="288" w:lineRule="auto"/>
    </w:pPr>
    <w:rPr>
      <w:rFonts w:ascii="Arial Bold" w:eastAsia="Times New Roman" w:hAnsi="Arial Bold" w:cs="Times New Roman"/>
      <w:b/>
      <w:sz w:val="24"/>
      <w:szCs w:val="24"/>
      <w:lang w:val="en-GB"/>
    </w:rPr>
  </w:style>
  <w:style w:type="paragraph" w:styleId="BlockText">
    <w:name w:val="Block Text"/>
    <w:basedOn w:val="Normal"/>
    <w:rsid w:val="00A95BB3"/>
    <w:pPr>
      <w:spacing w:after="0" w:line="240" w:lineRule="auto"/>
      <w:ind w:left="2160" w:right="899"/>
      <w:jc w:val="both"/>
    </w:pPr>
    <w:rPr>
      <w:rFonts w:ascii="Arial" w:eastAsia="Times New Roman" w:hAnsi="Arial" w:cs="Times New Roman"/>
      <w:szCs w:val="20"/>
      <w:lang w:val="en-GB"/>
    </w:rPr>
  </w:style>
  <w:style w:type="paragraph" w:customStyle="1" w:styleId="OmniPage1029">
    <w:name w:val="OmniPage #1029"/>
    <w:basedOn w:val="Normal"/>
    <w:rsid w:val="00A95BB3"/>
    <w:pPr>
      <w:tabs>
        <w:tab w:val="left" w:pos="102"/>
        <w:tab w:val="left" w:leader="dot" w:pos="7316"/>
        <w:tab w:val="right" w:pos="8332"/>
      </w:tabs>
      <w:overflowPunct w:val="0"/>
      <w:autoSpaceDE w:val="0"/>
      <w:autoSpaceDN w:val="0"/>
      <w:adjustRightInd w:val="0"/>
      <w:spacing w:after="0" w:line="358" w:lineRule="exact"/>
      <w:ind w:left="52" w:right="777"/>
      <w:textAlignment w:val="baseline"/>
    </w:pPr>
    <w:rPr>
      <w:rFonts w:ascii="Arial" w:eastAsia="Times New Roman" w:hAnsi="Arial" w:cs="Times New Roman"/>
      <w:noProof/>
      <w:sz w:val="20"/>
      <w:szCs w:val="20"/>
      <w:lang w:val="en-GB"/>
    </w:rPr>
  </w:style>
  <w:style w:type="paragraph" w:customStyle="1" w:styleId="OmniPage3">
    <w:name w:val="OmniPage #3"/>
    <w:basedOn w:val="Normal"/>
    <w:rsid w:val="00A95BB3"/>
    <w:pPr>
      <w:tabs>
        <w:tab w:val="right" w:pos="6935"/>
      </w:tabs>
      <w:overflowPunct w:val="0"/>
      <w:autoSpaceDE w:val="0"/>
      <w:autoSpaceDN w:val="0"/>
      <w:adjustRightInd w:val="0"/>
      <w:spacing w:after="0" w:line="448" w:lineRule="exact"/>
      <w:ind w:left="2377" w:right="2394"/>
      <w:jc w:val="center"/>
      <w:textAlignment w:val="baseline"/>
    </w:pPr>
    <w:rPr>
      <w:rFonts w:ascii="Arial" w:eastAsia="Times New Roman" w:hAnsi="Arial" w:cs="Times New Roman"/>
      <w:noProof/>
      <w:sz w:val="20"/>
      <w:szCs w:val="20"/>
      <w:lang w:val="en-GB"/>
    </w:rPr>
  </w:style>
  <w:style w:type="paragraph" w:styleId="Caption">
    <w:name w:val="caption"/>
    <w:basedOn w:val="Normal"/>
    <w:next w:val="Normal"/>
    <w:uiPriority w:val="35"/>
    <w:qFormat/>
    <w:rsid w:val="00A95BB3"/>
    <w:pPr>
      <w:spacing w:before="120" w:after="120" w:line="240" w:lineRule="auto"/>
    </w:pPr>
    <w:rPr>
      <w:rFonts w:ascii="Times New Roman" w:eastAsia="Times New Roman" w:hAnsi="Times New Roman" w:cs="Times New Roman"/>
      <w:b/>
      <w:bCs/>
      <w:sz w:val="20"/>
      <w:szCs w:val="20"/>
    </w:rPr>
  </w:style>
  <w:style w:type="paragraph" w:customStyle="1" w:styleId="Style26ptTopSinglesolidlineAuto075ptLinewidthFr">
    <w:name w:val="Style 26 pt Top: (Single solid line Auto  0.75 pt Line width Fr..."/>
    <w:basedOn w:val="Normal"/>
    <w:rsid w:val="00A95BB3"/>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numbering" w:customStyle="1" w:styleId="NoList1111">
    <w:name w:val="No List1111"/>
    <w:next w:val="NoList"/>
    <w:uiPriority w:val="99"/>
    <w:semiHidden/>
    <w:unhideWhenUsed/>
    <w:rsid w:val="00A95BB3"/>
  </w:style>
  <w:style w:type="numbering" w:customStyle="1" w:styleId="NoList11111">
    <w:name w:val="No List11111"/>
    <w:next w:val="NoList"/>
    <w:uiPriority w:val="99"/>
    <w:semiHidden/>
    <w:rsid w:val="00A95BB3"/>
  </w:style>
  <w:style w:type="table" w:customStyle="1" w:styleId="TableGrid1111">
    <w:name w:val="Table Grid1111"/>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A95BB3"/>
  </w:style>
  <w:style w:type="numbering" w:customStyle="1" w:styleId="NoList2">
    <w:name w:val="No List2"/>
    <w:next w:val="NoList"/>
    <w:uiPriority w:val="99"/>
    <w:semiHidden/>
    <w:unhideWhenUsed/>
    <w:rsid w:val="00A95BB3"/>
  </w:style>
  <w:style w:type="numbering" w:customStyle="1" w:styleId="NoList3">
    <w:name w:val="No List3"/>
    <w:next w:val="NoList"/>
    <w:uiPriority w:val="99"/>
    <w:semiHidden/>
    <w:rsid w:val="00A95BB3"/>
  </w:style>
  <w:style w:type="paragraph" w:customStyle="1" w:styleId="Para">
    <w:name w:val="Par(a)"/>
    <w:basedOn w:val="Normal"/>
    <w:rsid w:val="00A95BB3"/>
    <w:pPr>
      <w:spacing w:after="240" w:line="240" w:lineRule="auto"/>
      <w:ind w:left="1560" w:hanging="539"/>
      <w:jc w:val="both"/>
    </w:pPr>
    <w:rPr>
      <w:rFonts w:ascii="Arial" w:eastAsia="Times New Roman" w:hAnsi="Arial" w:cs="Times New Roman"/>
      <w:sz w:val="20"/>
      <w:szCs w:val="20"/>
      <w:lang w:val="en-GB"/>
    </w:rPr>
  </w:style>
  <w:style w:type="numbering" w:customStyle="1" w:styleId="NoList4">
    <w:name w:val="No List4"/>
    <w:next w:val="NoList"/>
    <w:semiHidden/>
    <w:rsid w:val="00A95BB3"/>
  </w:style>
  <w:style w:type="numbering" w:customStyle="1" w:styleId="NoList12">
    <w:name w:val="No List12"/>
    <w:next w:val="NoList"/>
    <w:semiHidden/>
    <w:unhideWhenUsed/>
    <w:rsid w:val="00A95BB3"/>
  </w:style>
  <w:style w:type="numbering" w:customStyle="1" w:styleId="NoList21">
    <w:name w:val="No List21"/>
    <w:next w:val="NoList"/>
    <w:uiPriority w:val="99"/>
    <w:semiHidden/>
    <w:unhideWhenUsed/>
    <w:rsid w:val="00A95BB3"/>
  </w:style>
  <w:style w:type="numbering" w:customStyle="1" w:styleId="NoList31">
    <w:name w:val="No List31"/>
    <w:next w:val="NoList"/>
    <w:semiHidden/>
    <w:rsid w:val="00A95BB3"/>
  </w:style>
  <w:style w:type="numbering" w:customStyle="1" w:styleId="NoList5">
    <w:name w:val="No List5"/>
    <w:next w:val="NoList"/>
    <w:uiPriority w:val="99"/>
    <w:semiHidden/>
    <w:unhideWhenUsed/>
    <w:rsid w:val="00A95BB3"/>
  </w:style>
  <w:style w:type="numbering" w:customStyle="1" w:styleId="NoList13">
    <w:name w:val="No List13"/>
    <w:next w:val="NoList"/>
    <w:uiPriority w:val="99"/>
    <w:semiHidden/>
    <w:rsid w:val="00A95BB3"/>
  </w:style>
  <w:style w:type="numbering" w:customStyle="1" w:styleId="NoList112">
    <w:name w:val="No List112"/>
    <w:next w:val="NoList"/>
    <w:uiPriority w:val="99"/>
    <w:semiHidden/>
    <w:unhideWhenUsed/>
    <w:rsid w:val="00A95BB3"/>
  </w:style>
  <w:style w:type="numbering" w:customStyle="1" w:styleId="NoList22">
    <w:name w:val="No List22"/>
    <w:next w:val="NoList"/>
    <w:uiPriority w:val="99"/>
    <w:semiHidden/>
    <w:unhideWhenUsed/>
    <w:rsid w:val="00A95BB3"/>
  </w:style>
  <w:style w:type="numbering" w:customStyle="1" w:styleId="NoList32">
    <w:name w:val="No List32"/>
    <w:next w:val="NoList"/>
    <w:uiPriority w:val="99"/>
    <w:semiHidden/>
    <w:rsid w:val="00A95BB3"/>
  </w:style>
  <w:style w:type="numbering" w:customStyle="1" w:styleId="NoList41">
    <w:name w:val="No List41"/>
    <w:next w:val="NoList"/>
    <w:semiHidden/>
    <w:rsid w:val="00A95BB3"/>
  </w:style>
  <w:style w:type="numbering" w:customStyle="1" w:styleId="NoList121">
    <w:name w:val="No List121"/>
    <w:next w:val="NoList"/>
    <w:uiPriority w:val="99"/>
    <w:semiHidden/>
    <w:unhideWhenUsed/>
    <w:rsid w:val="00A95BB3"/>
  </w:style>
  <w:style w:type="numbering" w:customStyle="1" w:styleId="NoList211">
    <w:name w:val="No List211"/>
    <w:next w:val="NoList"/>
    <w:uiPriority w:val="99"/>
    <w:semiHidden/>
    <w:unhideWhenUsed/>
    <w:rsid w:val="00A95BB3"/>
  </w:style>
  <w:style w:type="numbering" w:customStyle="1" w:styleId="NoList311">
    <w:name w:val="No List311"/>
    <w:next w:val="NoList"/>
    <w:semiHidden/>
    <w:rsid w:val="00A95BB3"/>
  </w:style>
  <w:style w:type="numbering" w:customStyle="1" w:styleId="NoList6">
    <w:name w:val="No List6"/>
    <w:next w:val="NoList"/>
    <w:uiPriority w:val="99"/>
    <w:semiHidden/>
    <w:unhideWhenUsed/>
    <w:rsid w:val="00A95BB3"/>
  </w:style>
  <w:style w:type="numbering" w:customStyle="1" w:styleId="NoList7">
    <w:name w:val="No List7"/>
    <w:next w:val="NoList"/>
    <w:semiHidden/>
    <w:unhideWhenUsed/>
    <w:rsid w:val="00A95BB3"/>
  </w:style>
  <w:style w:type="numbering" w:customStyle="1" w:styleId="NoList8">
    <w:name w:val="No List8"/>
    <w:next w:val="NoList"/>
    <w:uiPriority w:val="99"/>
    <w:semiHidden/>
    <w:unhideWhenUsed/>
    <w:rsid w:val="00A95BB3"/>
  </w:style>
  <w:style w:type="character" w:styleId="Emphasis">
    <w:name w:val="Emphasis"/>
    <w:qFormat/>
    <w:rsid w:val="00A95BB3"/>
    <w:rPr>
      <w:rFonts w:ascii="Arial" w:hAnsi="Arial" w:cs="Arial" w:hint="default"/>
      <w:i w:val="0"/>
      <w:iCs w:val="0"/>
      <w:sz w:val="24"/>
    </w:rPr>
  </w:style>
  <w:style w:type="paragraph" w:customStyle="1" w:styleId="Klient">
    <w:name w:val="Klient"/>
    <w:basedOn w:val="Normal"/>
    <w:rsid w:val="00A95BB3"/>
    <w:pPr>
      <w:tabs>
        <w:tab w:val="left" w:pos="4990"/>
      </w:tabs>
      <w:spacing w:after="0" w:line="600" w:lineRule="atLeast"/>
    </w:pPr>
    <w:rPr>
      <w:rFonts w:ascii="TrueRotisSanSerifExtraboldTHree" w:eastAsia="Times New Roman" w:hAnsi="TrueRotisSanSerifExtraboldTHree" w:cs="Times New Roman"/>
      <w:spacing w:val="60"/>
      <w:sz w:val="46"/>
      <w:szCs w:val="20"/>
      <w:lang w:val="en-GB"/>
    </w:rPr>
  </w:style>
  <w:style w:type="table" w:customStyle="1" w:styleId="TableGrid3">
    <w:name w:val="Table Grid3"/>
    <w:basedOn w:val="TableNormal"/>
    <w:next w:val="TableGrid"/>
    <w:rsid w:val="00A95BB3"/>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unhideWhenUsed/>
    <w:rsid w:val="00A95BB3"/>
  </w:style>
  <w:style w:type="numbering" w:customStyle="1" w:styleId="NoList212">
    <w:name w:val="No List212"/>
    <w:next w:val="NoList"/>
    <w:uiPriority w:val="99"/>
    <w:semiHidden/>
    <w:unhideWhenUsed/>
    <w:rsid w:val="00A95BB3"/>
  </w:style>
  <w:style w:type="table" w:customStyle="1" w:styleId="TableGrid21">
    <w:name w:val="Table Grid21"/>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A95BB3"/>
  </w:style>
  <w:style w:type="numbering" w:customStyle="1" w:styleId="NoList312">
    <w:name w:val="No List312"/>
    <w:next w:val="NoList"/>
    <w:semiHidden/>
    <w:rsid w:val="00A95BB3"/>
  </w:style>
  <w:style w:type="numbering" w:customStyle="1" w:styleId="NoList1211">
    <w:name w:val="No List1211"/>
    <w:next w:val="NoList"/>
    <w:uiPriority w:val="99"/>
    <w:semiHidden/>
    <w:unhideWhenUsed/>
    <w:rsid w:val="00A95BB3"/>
  </w:style>
  <w:style w:type="numbering" w:customStyle="1" w:styleId="NoList2111">
    <w:name w:val="No List2111"/>
    <w:next w:val="NoList"/>
    <w:uiPriority w:val="99"/>
    <w:semiHidden/>
    <w:unhideWhenUsed/>
    <w:rsid w:val="00A95BB3"/>
  </w:style>
  <w:style w:type="numbering" w:customStyle="1" w:styleId="NoList3111">
    <w:name w:val="No List3111"/>
    <w:next w:val="NoList"/>
    <w:semiHidden/>
    <w:rsid w:val="00A95BB3"/>
  </w:style>
  <w:style w:type="paragraph" w:customStyle="1" w:styleId="Quote1">
    <w:name w:val="Quote1"/>
    <w:basedOn w:val="Normal"/>
    <w:next w:val="Normal"/>
    <w:uiPriority w:val="29"/>
    <w:qFormat/>
    <w:rsid w:val="00A95BB3"/>
    <w:pPr>
      <w:spacing w:before="200" w:line="276" w:lineRule="auto"/>
      <w:ind w:left="864" w:right="864"/>
      <w:jc w:val="center"/>
    </w:pPr>
    <w:rPr>
      <w:rFonts w:ascii="Calibri" w:eastAsia="Calibri" w:hAnsi="Calibri" w:cs="Times New Roman"/>
      <w:i/>
      <w:iCs/>
      <w:color w:val="404040"/>
      <w:lang w:val="en-ZA"/>
    </w:rPr>
  </w:style>
  <w:style w:type="character" w:customStyle="1" w:styleId="ColorfulGrid-Accent1Char">
    <w:name w:val="Colorful Grid - Accent 1 Char"/>
    <w:link w:val="ColorfulGrid-Accent1"/>
    <w:uiPriority w:val="29"/>
    <w:semiHidden/>
    <w:rsid w:val="00A95BB3"/>
    <w:rPr>
      <w:rFonts w:eastAsia="Calibri"/>
      <w:i/>
      <w:iCs/>
      <w:color w:val="404040"/>
    </w:rPr>
  </w:style>
  <w:style w:type="paragraph" w:customStyle="1" w:styleId="Text">
    <w:name w:val="Text"/>
    <w:basedOn w:val="BodyText"/>
    <w:link w:val="TextChar"/>
    <w:autoRedefine/>
    <w:qFormat/>
    <w:rsid w:val="00A95BB3"/>
    <w:pPr>
      <w:spacing w:after="120" w:line="276" w:lineRule="auto"/>
      <w:ind w:right="0"/>
      <w:jc w:val="both"/>
    </w:pPr>
    <w:rPr>
      <w:rFonts w:ascii="Times New Roman" w:hAnsi="Times New Roman"/>
      <w:b w:val="0"/>
      <w:bCs w:val="0"/>
      <w:noProof w:val="0"/>
      <w:lang w:val="en-GB"/>
    </w:rPr>
  </w:style>
  <w:style w:type="character" w:customStyle="1" w:styleId="TextChar">
    <w:name w:val="Text Char"/>
    <w:link w:val="Text"/>
    <w:rsid w:val="00A95BB3"/>
    <w:rPr>
      <w:rFonts w:ascii="Times New Roman" w:eastAsia="Times New Roman" w:hAnsi="Times New Roman" w:cs="Times New Roman"/>
      <w:sz w:val="24"/>
      <w:szCs w:val="24"/>
      <w:lang w:val="en-GB" w:eastAsia="x-none"/>
    </w:rPr>
  </w:style>
  <w:style w:type="table" w:customStyle="1" w:styleId="TableGrid4">
    <w:name w:val="Table Grid4"/>
    <w:basedOn w:val="TableNormal"/>
    <w:next w:val="TableGrid"/>
    <w:rsid w:val="00A95BB3"/>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95BB3"/>
  </w:style>
  <w:style w:type="numbering" w:customStyle="1" w:styleId="NoList113">
    <w:name w:val="No List113"/>
    <w:next w:val="NoList"/>
    <w:uiPriority w:val="99"/>
    <w:semiHidden/>
    <w:unhideWhenUsed/>
    <w:rsid w:val="00A95BB3"/>
  </w:style>
  <w:style w:type="numbering" w:customStyle="1" w:styleId="NoList23">
    <w:name w:val="No List23"/>
    <w:next w:val="NoList"/>
    <w:uiPriority w:val="99"/>
    <w:semiHidden/>
    <w:unhideWhenUsed/>
    <w:rsid w:val="00A95BB3"/>
  </w:style>
  <w:style w:type="numbering" w:customStyle="1" w:styleId="NoList33">
    <w:name w:val="No List33"/>
    <w:next w:val="NoList"/>
    <w:uiPriority w:val="99"/>
    <w:semiHidden/>
    <w:unhideWhenUsed/>
    <w:rsid w:val="00A95BB3"/>
  </w:style>
  <w:style w:type="numbering" w:customStyle="1" w:styleId="NoList123">
    <w:name w:val="No List123"/>
    <w:next w:val="NoList"/>
    <w:semiHidden/>
    <w:unhideWhenUsed/>
    <w:rsid w:val="00A95BB3"/>
  </w:style>
  <w:style w:type="numbering" w:customStyle="1" w:styleId="NoList213">
    <w:name w:val="No List213"/>
    <w:next w:val="NoList"/>
    <w:uiPriority w:val="99"/>
    <w:semiHidden/>
    <w:unhideWhenUsed/>
    <w:rsid w:val="00A95BB3"/>
  </w:style>
  <w:style w:type="table" w:customStyle="1" w:styleId="TableGrid12">
    <w:name w:val="Table Grid12"/>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95BB3"/>
  </w:style>
  <w:style w:type="numbering" w:customStyle="1" w:styleId="NoList313">
    <w:name w:val="No List313"/>
    <w:next w:val="NoList"/>
    <w:semiHidden/>
    <w:rsid w:val="00A95BB3"/>
  </w:style>
  <w:style w:type="numbering" w:customStyle="1" w:styleId="NoList42">
    <w:name w:val="No List42"/>
    <w:next w:val="NoList"/>
    <w:semiHidden/>
    <w:rsid w:val="00A95BB3"/>
  </w:style>
  <w:style w:type="numbering" w:customStyle="1" w:styleId="NoList1212">
    <w:name w:val="No List1212"/>
    <w:next w:val="NoList"/>
    <w:uiPriority w:val="99"/>
    <w:semiHidden/>
    <w:unhideWhenUsed/>
    <w:rsid w:val="00A95BB3"/>
  </w:style>
  <w:style w:type="numbering" w:customStyle="1" w:styleId="NoList2112">
    <w:name w:val="No List2112"/>
    <w:next w:val="NoList"/>
    <w:uiPriority w:val="99"/>
    <w:semiHidden/>
    <w:unhideWhenUsed/>
    <w:rsid w:val="00A95BB3"/>
  </w:style>
  <w:style w:type="numbering" w:customStyle="1" w:styleId="NoList3112">
    <w:name w:val="No List3112"/>
    <w:next w:val="NoList"/>
    <w:semiHidden/>
    <w:rsid w:val="00A95BB3"/>
  </w:style>
  <w:style w:type="table" w:customStyle="1" w:styleId="TableGrid5">
    <w:name w:val="Table Grid5"/>
    <w:basedOn w:val="TableNormal"/>
    <w:next w:val="TableGrid"/>
    <w:uiPriority w:val="59"/>
    <w:rsid w:val="00A95BB3"/>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semiHidden/>
    <w:rsid w:val="00A95BB3"/>
  </w:style>
  <w:style w:type="table" w:customStyle="1" w:styleId="TableGrid6">
    <w:name w:val="Table Grid6"/>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ParagraphFontParaChar">
    <w:name w:val="Default Paragraph Font Para Char"/>
    <w:basedOn w:val="Normal"/>
    <w:rsid w:val="00A95BB3"/>
    <w:pPr>
      <w:spacing w:line="240" w:lineRule="exact"/>
      <w:ind w:left="794"/>
    </w:pPr>
    <w:rPr>
      <w:rFonts w:ascii="Verdana" w:eastAsia="Times New Roman" w:hAnsi="Verdana" w:cs="Times New Roman"/>
      <w:sz w:val="20"/>
      <w:szCs w:val="20"/>
      <w:lang w:val="en-ZA"/>
    </w:rPr>
  </w:style>
  <w:style w:type="paragraph" w:customStyle="1" w:styleId="Level3">
    <w:name w:val="Level 3"/>
    <w:basedOn w:val="Normal"/>
    <w:rsid w:val="00A95BB3"/>
    <w:pPr>
      <w:widowControl w:val="0"/>
      <w:spacing w:before="120" w:after="0" w:line="240" w:lineRule="auto"/>
      <w:jc w:val="both"/>
    </w:pPr>
    <w:rPr>
      <w:rFonts w:ascii="Arial" w:eastAsia="Times New Roman" w:hAnsi="Arial" w:cs="Times New Roman"/>
      <w:sz w:val="24"/>
      <w:szCs w:val="20"/>
      <w:lang w:val="en-ZA"/>
    </w:rPr>
  </w:style>
  <w:style w:type="paragraph" w:customStyle="1" w:styleId="Level5">
    <w:name w:val="Level 5"/>
    <w:basedOn w:val="Normal"/>
    <w:rsid w:val="00A95BB3"/>
    <w:pPr>
      <w:widowControl w:val="0"/>
      <w:spacing w:before="120" w:after="0" w:line="240" w:lineRule="auto"/>
      <w:jc w:val="both"/>
    </w:pPr>
    <w:rPr>
      <w:rFonts w:ascii="Arial" w:eastAsia="Times New Roman" w:hAnsi="Arial" w:cs="Times New Roman"/>
      <w:sz w:val="24"/>
      <w:szCs w:val="20"/>
      <w:lang w:val="en-ZA"/>
    </w:rPr>
  </w:style>
  <w:style w:type="paragraph" w:customStyle="1" w:styleId="Level6">
    <w:name w:val="Level 6"/>
    <w:basedOn w:val="Normal"/>
    <w:rsid w:val="00A95BB3"/>
    <w:pPr>
      <w:widowControl w:val="0"/>
      <w:spacing w:before="120" w:after="0" w:line="240" w:lineRule="auto"/>
      <w:jc w:val="both"/>
    </w:pPr>
    <w:rPr>
      <w:rFonts w:ascii="Arial" w:eastAsia="Times New Roman" w:hAnsi="Arial" w:cs="Times New Roman"/>
      <w:sz w:val="24"/>
      <w:szCs w:val="20"/>
      <w:lang w:val="en-ZA"/>
    </w:rPr>
  </w:style>
  <w:style w:type="paragraph" w:customStyle="1" w:styleId="Level7">
    <w:name w:val="Level 7"/>
    <w:basedOn w:val="Normal"/>
    <w:rsid w:val="00A95BB3"/>
    <w:pPr>
      <w:widowControl w:val="0"/>
      <w:spacing w:before="120" w:after="0" w:line="240" w:lineRule="auto"/>
      <w:jc w:val="both"/>
    </w:pPr>
    <w:rPr>
      <w:rFonts w:ascii="Arial" w:eastAsia="Times New Roman" w:hAnsi="Arial" w:cs="Times New Roman"/>
      <w:sz w:val="24"/>
      <w:szCs w:val="20"/>
      <w:lang w:val="en-ZA"/>
    </w:rPr>
  </w:style>
  <w:style w:type="paragraph" w:customStyle="1" w:styleId="Level8">
    <w:name w:val="Level 8"/>
    <w:basedOn w:val="Normal"/>
    <w:rsid w:val="00A95BB3"/>
    <w:pPr>
      <w:widowControl w:val="0"/>
      <w:spacing w:before="120" w:after="0" w:line="240" w:lineRule="auto"/>
      <w:jc w:val="both"/>
    </w:pPr>
    <w:rPr>
      <w:rFonts w:ascii="Arial" w:eastAsia="Times New Roman" w:hAnsi="Arial" w:cs="Times New Roman"/>
      <w:sz w:val="24"/>
      <w:szCs w:val="20"/>
      <w:lang w:val="en-ZA"/>
    </w:rPr>
  </w:style>
  <w:style w:type="paragraph" w:customStyle="1" w:styleId="Level9">
    <w:name w:val="Level 9"/>
    <w:basedOn w:val="Normal"/>
    <w:rsid w:val="00A95BB3"/>
    <w:pPr>
      <w:widowControl w:val="0"/>
      <w:spacing w:before="120" w:after="0" w:line="240" w:lineRule="auto"/>
      <w:jc w:val="both"/>
    </w:pPr>
    <w:rPr>
      <w:rFonts w:ascii="Arial" w:eastAsia="Times New Roman" w:hAnsi="Arial" w:cs="Times New Roman"/>
      <w:b/>
      <w:sz w:val="24"/>
      <w:szCs w:val="20"/>
      <w:lang w:val="en-ZA"/>
    </w:rPr>
  </w:style>
  <w:style w:type="paragraph" w:customStyle="1" w:styleId="WP9Heading1">
    <w:name w:val="WP9_Heading 1"/>
    <w:basedOn w:val="Normal"/>
    <w:rsid w:val="00A95BB3"/>
    <w:pPr>
      <w:widowControl w:val="0"/>
      <w:spacing w:before="120" w:after="0" w:line="240" w:lineRule="auto"/>
      <w:jc w:val="both"/>
    </w:pPr>
    <w:rPr>
      <w:rFonts w:ascii="Arial" w:eastAsia="Times New Roman" w:hAnsi="Arial" w:cs="Times New Roman"/>
      <w:b/>
      <w:sz w:val="24"/>
      <w:szCs w:val="20"/>
      <w:lang w:val="en-ZA"/>
    </w:rPr>
  </w:style>
  <w:style w:type="paragraph" w:customStyle="1" w:styleId="a">
    <w:name w:val="آ"/>
    <w:basedOn w:val="Normal"/>
    <w:rsid w:val="00A95BB3"/>
    <w:pPr>
      <w:widowControl w:val="0"/>
      <w:spacing w:before="120" w:after="0" w:line="240" w:lineRule="auto"/>
      <w:jc w:val="both"/>
    </w:pPr>
    <w:rPr>
      <w:rFonts w:ascii="Arial" w:eastAsia="Times New Roman" w:hAnsi="Arial" w:cs="Times New Roman"/>
      <w:sz w:val="24"/>
      <w:szCs w:val="20"/>
      <w:lang w:val="en-ZA"/>
    </w:rPr>
  </w:style>
  <w:style w:type="paragraph" w:customStyle="1" w:styleId="Normal1">
    <w:name w:val="Normal1"/>
    <w:basedOn w:val="Normal"/>
    <w:rsid w:val="00A95BB3"/>
    <w:pPr>
      <w:spacing w:before="120" w:after="120" w:line="240" w:lineRule="auto"/>
      <w:jc w:val="both"/>
    </w:pPr>
    <w:rPr>
      <w:rFonts w:ascii="Arial" w:eastAsia="Times New Roman" w:hAnsi="Arial" w:cs="Times New Roman"/>
      <w:sz w:val="24"/>
      <w:szCs w:val="20"/>
      <w:lang w:val="en-GB"/>
    </w:rPr>
  </w:style>
  <w:style w:type="paragraph" w:customStyle="1" w:styleId="Box">
    <w:name w:val="Box"/>
    <w:basedOn w:val="Normal"/>
    <w:rsid w:val="00A95BB3"/>
    <w:pPr>
      <w:numPr>
        <w:numId w:val="59"/>
      </w:numPr>
      <w:pBdr>
        <w:top w:val="single" w:sz="4" w:space="1" w:color="auto"/>
        <w:left w:val="single" w:sz="4" w:space="4" w:color="auto"/>
        <w:bottom w:val="single" w:sz="4" w:space="1" w:color="auto"/>
        <w:right w:val="single" w:sz="4" w:space="4" w:color="auto"/>
      </w:pBdr>
      <w:spacing w:before="120" w:after="0" w:line="240" w:lineRule="auto"/>
      <w:jc w:val="both"/>
    </w:pPr>
    <w:rPr>
      <w:rFonts w:ascii="Arial" w:eastAsia="Times New Roman" w:hAnsi="Arial" w:cs="Times New Roman"/>
      <w:i/>
      <w:sz w:val="24"/>
      <w:szCs w:val="20"/>
      <w:lang w:val="en-ZA"/>
    </w:rPr>
  </w:style>
  <w:style w:type="paragraph" w:customStyle="1" w:styleId="Subtitle1">
    <w:name w:val="Subtitle1"/>
    <w:basedOn w:val="Normal"/>
    <w:next w:val="Normal"/>
    <w:uiPriority w:val="11"/>
    <w:qFormat/>
    <w:rsid w:val="00A95BB3"/>
    <w:pPr>
      <w:numPr>
        <w:ilvl w:val="1"/>
      </w:numPr>
      <w:spacing w:after="200" w:line="276" w:lineRule="auto"/>
    </w:pPr>
    <w:rPr>
      <w:rFonts w:ascii="Calibri Light" w:eastAsia="Times New Roman" w:hAnsi="Calibri Light" w:cs="Times New Roman"/>
      <w:i/>
      <w:iCs/>
      <w:color w:val="5B9BD5"/>
      <w:spacing w:val="15"/>
      <w:sz w:val="24"/>
      <w:szCs w:val="24"/>
      <w:lang w:eastAsia="ja-JP"/>
    </w:rPr>
  </w:style>
  <w:style w:type="character" w:customStyle="1" w:styleId="SubtitleChar">
    <w:name w:val="Subtitle Char"/>
    <w:link w:val="Subtitle"/>
    <w:rsid w:val="00A95BB3"/>
    <w:rPr>
      <w:rFonts w:ascii="Calibri Light" w:hAnsi="Calibri Light"/>
      <w:i/>
      <w:iCs/>
      <w:color w:val="5B9BD5"/>
      <w:spacing w:val="15"/>
      <w:sz w:val="24"/>
      <w:szCs w:val="24"/>
      <w:lang w:eastAsia="ja-JP"/>
    </w:rPr>
  </w:style>
  <w:style w:type="table" w:customStyle="1" w:styleId="TableGrid13">
    <w:name w:val="Table Grid13"/>
    <w:basedOn w:val="TableNormal"/>
    <w:next w:val="TableGrid"/>
    <w:uiPriority w:val="59"/>
    <w:rsid w:val="00A95BB3"/>
    <w:pPr>
      <w:spacing w:after="0" w:line="240" w:lineRule="auto"/>
    </w:pPr>
    <w:rPr>
      <w:rFonts w:ascii="Calibri" w:eastAsia="MS Mincho" w:hAnsi="Calibri" w:cs="Times New Roman"/>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QuoteChar1">
    <w:name w:val="Quote Char1"/>
    <w:uiPriority w:val="29"/>
    <w:rsid w:val="00A95BB3"/>
    <w:rPr>
      <w:i/>
      <w:iCs/>
      <w:color w:val="000000"/>
      <w:sz w:val="24"/>
      <w:szCs w:val="24"/>
      <w:lang w:val="en-ZA"/>
    </w:rPr>
  </w:style>
  <w:style w:type="paragraph" w:styleId="Subtitle">
    <w:name w:val="Subtitle"/>
    <w:basedOn w:val="Normal"/>
    <w:next w:val="Normal"/>
    <w:link w:val="SubtitleChar"/>
    <w:qFormat/>
    <w:rsid w:val="00A95BB3"/>
    <w:pPr>
      <w:spacing w:after="60" w:line="240" w:lineRule="auto"/>
      <w:jc w:val="center"/>
      <w:outlineLvl w:val="1"/>
    </w:pPr>
    <w:rPr>
      <w:rFonts w:ascii="Calibri Light" w:hAnsi="Calibri Light"/>
      <w:i/>
      <w:iCs/>
      <w:color w:val="5B9BD5"/>
      <w:spacing w:val="15"/>
      <w:sz w:val="24"/>
      <w:szCs w:val="24"/>
      <w:lang w:eastAsia="ja-JP"/>
    </w:rPr>
  </w:style>
  <w:style w:type="character" w:customStyle="1" w:styleId="SubtitleChar1">
    <w:name w:val="Subtitle Char1"/>
    <w:basedOn w:val="DefaultParagraphFont"/>
    <w:rsid w:val="00A95BB3"/>
    <w:rPr>
      <w:rFonts w:eastAsiaTheme="minorEastAsia"/>
      <w:color w:val="5A5A5A" w:themeColor="text1" w:themeTint="A5"/>
      <w:spacing w:val="15"/>
    </w:rPr>
  </w:style>
  <w:style w:type="table" w:customStyle="1" w:styleId="TableGrid7">
    <w:name w:val="Table Grid7"/>
    <w:basedOn w:val="TableNormal"/>
    <w:next w:val="TableGrid"/>
    <w:uiPriority w:val="59"/>
    <w:rsid w:val="00A95BB3"/>
    <w:pPr>
      <w:spacing w:after="0" w:line="240" w:lineRule="auto"/>
    </w:pPr>
    <w:rPr>
      <w:rFonts w:ascii="Calibri" w:eastAsia="Times New Roman" w:hAnsi="Calibri"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95BB3"/>
    <w:pPr>
      <w:spacing w:after="0" w:line="240" w:lineRule="auto"/>
    </w:pPr>
    <w:rPr>
      <w:rFonts w:ascii="Calibri" w:eastAsia="Times New Roman"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95BB3"/>
    <w:pPr>
      <w:spacing w:after="0" w:line="240" w:lineRule="auto"/>
    </w:pPr>
    <w:rPr>
      <w:rFonts w:ascii="Calibri" w:eastAsia="MS Mincho" w:hAnsi="Calibri" w:cs="Times New Roman"/>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A95BB3"/>
  </w:style>
  <w:style w:type="paragraph" w:customStyle="1" w:styleId="TOC32">
    <w:name w:val="TOC 32"/>
    <w:basedOn w:val="Normal"/>
    <w:next w:val="Normal"/>
    <w:autoRedefine/>
    <w:unhideWhenUsed/>
    <w:rsid w:val="00A95BB3"/>
    <w:pPr>
      <w:spacing w:after="0" w:line="240" w:lineRule="auto"/>
      <w:ind w:left="480"/>
    </w:pPr>
    <w:rPr>
      <w:rFonts w:ascii="Calibri" w:eastAsia="Times New Roman" w:hAnsi="Calibri" w:cs="Calibri"/>
      <w:sz w:val="20"/>
      <w:szCs w:val="20"/>
      <w:lang w:val="en-GB" w:eastAsia="en-GB"/>
    </w:rPr>
  </w:style>
  <w:style w:type="paragraph" w:customStyle="1" w:styleId="TOC42">
    <w:name w:val="TOC 42"/>
    <w:basedOn w:val="Normal"/>
    <w:next w:val="Normal"/>
    <w:autoRedefine/>
    <w:unhideWhenUsed/>
    <w:rsid w:val="00A95BB3"/>
    <w:pPr>
      <w:spacing w:after="0" w:line="240" w:lineRule="auto"/>
      <w:ind w:left="720"/>
    </w:pPr>
    <w:rPr>
      <w:rFonts w:ascii="Calibri" w:eastAsia="Times New Roman" w:hAnsi="Calibri" w:cs="Calibri"/>
      <w:sz w:val="20"/>
      <w:szCs w:val="20"/>
      <w:lang w:val="en-GB" w:eastAsia="en-GB"/>
    </w:rPr>
  </w:style>
  <w:style w:type="paragraph" w:customStyle="1" w:styleId="TOC52">
    <w:name w:val="TOC 52"/>
    <w:basedOn w:val="Normal"/>
    <w:next w:val="Normal"/>
    <w:autoRedefine/>
    <w:unhideWhenUsed/>
    <w:rsid w:val="00A95BB3"/>
    <w:pPr>
      <w:spacing w:after="0" w:line="240" w:lineRule="auto"/>
      <w:ind w:left="960"/>
    </w:pPr>
    <w:rPr>
      <w:rFonts w:ascii="Calibri" w:eastAsia="Times New Roman" w:hAnsi="Calibri" w:cs="Calibri"/>
      <w:sz w:val="20"/>
      <w:szCs w:val="20"/>
      <w:lang w:val="en-GB" w:eastAsia="en-GB"/>
    </w:rPr>
  </w:style>
  <w:style w:type="paragraph" w:customStyle="1" w:styleId="TOC62">
    <w:name w:val="TOC 62"/>
    <w:basedOn w:val="Normal"/>
    <w:next w:val="Normal"/>
    <w:autoRedefine/>
    <w:unhideWhenUsed/>
    <w:rsid w:val="00A95BB3"/>
    <w:pPr>
      <w:spacing w:after="0" w:line="240" w:lineRule="auto"/>
      <w:ind w:left="1200"/>
    </w:pPr>
    <w:rPr>
      <w:rFonts w:ascii="Calibri" w:eastAsia="Times New Roman" w:hAnsi="Calibri" w:cs="Calibri"/>
      <w:sz w:val="20"/>
      <w:szCs w:val="20"/>
      <w:lang w:val="en-GB" w:eastAsia="en-GB"/>
    </w:rPr>
  </w:style>
  <w:style w:type="paragraph" w:customStyle="1" w:styleId="TOC72">
    <w:name w:val="TOC 72"/>
    <w:basedOn w:val="Normal"/>
    <w:next w:val="Normal"/>
    <w:autoRedefine/>
    <w:unhideWhenUsed/>
    <w:rsid w:val="00A95BB3"/>
    <w:pPr>
      <w:spacing w:after="0" w:line="240" w:lineRule="auto"/>
      <w:ind w:left="1440"/>
    </w:pPr>
    <w:rPr>
      <w:rFonts w:ascii="Calibri" w:eastAsia="Times New Roman" w:hAnsi="Calibri" w:cs="Calibri"/>
      <w:sz w:val="20"/>
      <w:szCs w:val="20"/>
      <w:lang w:val="en-GB" w:eastAsia="en-GB"/>
    </w:rPr>
  </w:style>
  <w:style w:type="paragraph" w:customStyle="1" w:styleId="TOC82">
    <w:name w:val="TOC 82"/>
    <w:basedOn w:val="Normal"/>
    <w:next w:val="Normal"/>
    <w:autoRedefine/>
    <w:unhideWhenUsed/>
    <w:rsid w:val="00A95BB3"/>
    <w:pPr>
      <w:spacing w:after="0" w:line="240" w:lineRule="auto"/>
      <w:ind w:left="1680"/>
    </w:pPr>
    <w:rPr>
      <w:rFonts w:ascii="Calibri" w:eastAsia="Times New Roman" w:hAnsi="Calibri" w:cs="Calibri"/>
      <w:sz w:val="20"/>
      <w:szCs w:val="20"/>
      <w:lang w:val="en-GB" w:eastAsia="en-GB"/>
    </w:rPr>
  </w:style>
  <w:style w:type="paragraph" w:customStyle="1" w:styleId="TOC92">
    <w:name w:val="TOC 92"/>
    <w:basedOn w:val="Normal"/>
    <w:next w:val="Normal"/>
    <w:autoRedefine/>
    <w:unhideWhenUsed/>
    <w:rsid w:val="00A95BB3"/>
    <w:pPr>
      <w:spacing w:after="0" w:line="240" w:lineRule="auto"/>
      <w:ind w:left="1920"/>
    </w:pPr>
    <w:rPr>
      <w:rFonts w:ascii="Calibri" w:eastAsia="Times New Roman" w:hAnsi="Calibri" w:cs="Calibri"/>
      <w:sz w:val="20"/>
      <w:szCs w:val="20"/>
      <w:lang w:val="en-GB" w:eastAsia="en-GB"/>
    </w:rPr>
  </w:style>
  <w:style w:type="table" w:customStyle="1" w:styleId="TableGrid9">
    <w:name w:val="Table Grid9"/>
    <w:basedOn w:val="TableNormal"/>
    <w:next w:val="TableGrid"/>
    <w:uiPriority w:val="59"/>
    <w:rsid w:val="00A95BB3"/>
    <w:pPr>
      <w:spacing w:after="0" w:line="240" w:lineRule="auto"/>
    </w:pPr>
    <w:rPr>
      <w:rFonts w:ascii="Calibri" w:eastAsia="Times New Roman"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95BB3"/>
  </w:style>
  <w:style w:type="numbering" w:customStyle="1" w:styleId="NoList114">
    <w:name w:val="No List114"/>
    <w:next w:val="NoList"/>
    <w:uiPriority w:val="99"/>
    <w:semiHidden/>
    <w:rsid w:val="00A95BB3"/>
  </w:style>
  <w:style w:type="table" w:customStyle="1" w:styleId="TableGrid14">
    <w:name w:val="Table Grid14"/>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A95BB3"/>
  </w:style>
  <w:style w:type="numbering" w:customStyle="1" w:styleId="NoList24">
    <w:name w:val="No List24"/>
    <w:next w:val="NoList"/>
    <w:uiPriority w:val="99"/>
    <w:semiHidden/>
    <w:unhideWhenUsed/>
    <w:rsid w:val="00A95BB3"/>
  </w:style>
  <w:style w:type="numbering" w:customStyle="1" w:styleId="NoList34">
    <w:name w:val="No List34"/>
    <w:next w:val="NoList"/>
    <w:uiPriority w:val="99"/>
    <w:semiHidden/>
    <w:rsid w:val="00A95BB3"/>
  </w:style>
  <w:style w:type="numbering" w:customStyle="1" w:styleId="NoList43">
    <w:name w:val="No List43"/>
    <w:next w:val="NoList"/>
    <w:semiHidden/>
    <w:rsid w:val="00A95BB3"/>
  </w:style>
  <w:style w:type="numbering" w:customStyle="1" w:styleId="NoList124">
    <w:name w:val="No List124"/>
    <w:next w:val="NoList"/>
    <w:semiHidden/>
    <w:unhideWhenUsed/>
    <w:rsid w:val="00A95BB3"/>
  </w:style>
  <w:style w:type="numbering" w:customStyle="1" w:styleId="NoList214">
    <w:name w:val="No List214"/>
    <w:next w:val="NoList"/>
    <w:uiPriority w:val="99"/>
    <w:semiHidden/>
    <w:unhideWhenUsed/>
    <w:rsid w:val="00A95BB3"/>
  </w:style>
  <w:style w:type="numbering" w:customStyle="1" w:styleId="NoList314">
    <w:name w:val="No List314"/>
    <w:next w:val="NoList"/>
    <w:semiHidden/>
    <w:rsid w:val="00A95BB3"/>
  </w:style>
  <w:style w:type="numbering" w:customStyle="1" w:styleId="NoList51">
    <w:name w:val="No List51"/>
    <w:next w:val="NoList"/>
    <w:uiPriority w:val="99"/>
    <w:semiHidden/>
    <w:unhideWhenUsed/>
    <w:rsid w:val="00A95BB3"/>
  </w:style>
  <w:style w:type="numbering" w:customStyle="1" w:styleId="NoList131">
    <w:name w:val="No List131"/>
    <w:next w:val="NoList"/>
    <w:uiPriority w:val="99"/>
    <w:semiHidden/>
    <w:rsid w:val="00A95BB3"/>
  </w:style>
  <w:style w:type="numbering" w:customStyle="1" w:styleId="NoList1121">
    <w:name w:val="No List1121"/>
    <w:next w:val="NoList"/>
    <w:uiPriority w:val="99"/>
    <w:semiHidden/>
    <w:unhideWhenUsed/>
    <w:rsid w:val="00A95BB3"/>
  </w:style>
  <w:style w:type="numbering" w:customStyle="1" w:styleId="NoList221">
    <w:name w:val="No List221"/>
    <w:next w:val="NoList"/>
    <w:uiPriority w:val="99"/>
    <w:semiHidden/>
    <w:unhideWhenUsed/>
    <w:rsid w:val="00A95BB3"/>
  </w:style>
  <w:style w:type="numbering" w:customStyle="1" w:styleId="NoList321">
    <w:name w:val="No List321"/>
    <w:next w:val="NoList"/>
    <w:uiPriority w:val="99"/>
    <w:semiHidden/>
    <w:rsid w:val="00A95BB3"/>
  </w:style>
  <w:style w:type="numbering" w:customStyle="1" w:styleId="NoList411">
    <w:name w:val="No List411"/>
    <w:next w:val="NoList"/>
    <w:semiHidden/>
    <w:rsid w:val="00A95BB3"/>
  </w:style>
  <w:style w:type="numbering" w:customStyle="1" w:styleId="NoList1213">
    <w:name w:val="No List1213"/>
    <w:next w:val="NoList"/>
    <w:uiPriority w:val="99"/>
    <w:semiHidden/>
    <w:unhideWhenUsed/>
    <w:rsid w:val="00A95BB3"/>
  </w:style>
  <w:style w:type="numbering" w:customStyle="1" w:styleId="NoList2113">
    <w:name w:val="No List2113"/>
    <w:next w:val="NoList"/>
    <w:uiPriority w:val="99"/>
    <w:semiHidden/>
    <w:unhideWhenUsed/>
    <w:rsid w:val="00A95BB3"/>
  </w:style>
  <w:style w:type="numbering" w:customStyle="1" w:styleId="NoList3113">
    <w:name w:val="No List3113"/>
    <w:next w:val="NoList"/>
    <w:semiHidden/>
    <w:rsid w:val="00A95BB3"/>
  </w:style>
  <w:style w:type="numbering" w:customStyle="1" w:styleId="NoList61">
    <w:name w:val="No List61"/>
    <w:next w:val="NoList"/>
    <w:uiPriority w:val="99"/>
    <w:semiHidden/>
    <w:unhideWhenUsed/>
    <w:rsid w:val="00A95BB3"/>
  </w:style>
  <w:style w:type="numbering" w:customStyle="1" w:styleId="NoList71">
    <w:name w:val="No List71"/>
    <w:next w:val="NoList"/>
    <w:semiHidden/>
    <w:unhideWhenUsed/>
    <w:rsid w:val="00A95BB3"/>
  </w:style>
  <w:style w:type="numbering" w:customStyle="1" w:styleId="NoList81">
    <w:name w:val="No List81"/>
    <w:next w:val="NoList"/>
    <w:uiPriority w:val="99"/>
    <w:semiHidden/>
    <w:unhideWhenUsed/>
    <w:rsid w:val="00A95BB3"/>
  </w:style>
  <w:style w:type="table" w:customStyle="1" w:styleId="TableGrid31">
    <w:name w:val="Table Grid31"/>
    <w:basedOn w:val="TableNormal"/>
    <w:next w:val="TableGrid"/>
    <w:rsid w:val="00A95BB3"/>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semiHidden/>
    <w:unhideWhenUsed/>
    <w:rsid w:val="00A95BB3"/>
  </w:style>
  <w:style w:type="numbering" w:customStyle="1" w:styleId="NoList2121">
    <w:name w:val="No List2121"/>
    <w:next w:val="NoList"/>
    <w:uiPriority w:val="99"/>
    <w:semiHidden/>
    <w:unhideWhenUsed/>
    <w:rsid w:val="00A95BB3"/>
  </w:style>
  <w:style w:type="table" w:customStyle="1" w:styleId="TableGrid211">
    <w:name w:val="Table Grid211"/>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A95BB3"/>
  </w:style>
  <w:style w:type="numbering" w:customStyle="1" w:styleId="NoList3121">
    <w:name w:val="No List3121"/>
    <w:next w:val="NoList"/>
    <w:semiHidden/>
    <w:rsid w:val="00A95BB3"/>
  </w:style>
  <w:style w:type="numbering" w:customStyle="1" w:styleId="NoList12111">
    <w:name w:val="No List12111"/>
    <w:next w:val="NoList"/>
    <w:uiPriority w:val="99"/>
    <w:semiHidden/>
    <w:unhideWhenUsed/>
    <w:rsid w:val="00A95BB3"/>
  </w:style>
  <w:style w:type="numbering" w:customStyle="1" w:styleId="NoList21111">
    <w:name w:val="No List21111"/>
    <w:next w:val="NoList"/>
    <w:uiPriority w:val="99"/>
    <w:semiHidden/>
    <w:unhideWhenUsed/>
    <w:rsid w:val="00A95BB3"/>
  </w:style>
  <w:style w:type="numbering" w:customStyle="1" w:styleId="NoList31111">
    <w:name w:val="No List31111"/>
    <w:next w:val="NoList"/>
    <w:semiHidden/>
    <w:rsid w:val="00A95BB3"/>
  </w:style>
  <w:style w:type="table" w:customStyle="1" w:styleId="TableGrid41">
    <w:name w:val="Table Grid41"/>
    <w:basedOn w:val="TableNormal"/>
    <w:next w:val="TableGrid"/>
    <w:rsid w:val="00A95BB3"/>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A95BB3"/>
  </w:style>
  <w:style w:type="numbering" w:customStyle="1" w:styleId="NoList1131">
    <w:name w:val="No List1131"/>
    <w:next w:val="NoList"/>
    <w:uiPriority w:val="99"/>
    <w:semiHidden/>
    <w:unhideWhenUsed/>
    <w:rsid w:val="00A95BB3"/>
  </w:style>
  <w:style w:type="numbering" w:customStyle="1" w:styleId="NoList231">
    <w:name w:val="No List231"/>
    <w:next w:val="NoList"/>
    <w:uiPriority w:val="99"/>
    <w:semiHidden/>
    <w:unhideWhenUsed/>
    <w:rsid w:val="00A95BB3"/>
  </w:style>
  <w:style w:type="numbering" w:customStyle="1" w:styleId="NoList331">
    <w:name w:val="No List331"/>
    <w:next w:val="NoList"/>
    <w:uiPriority w:val="99"/>
    <w:semiHidden/>
    <w:unhideWhenUsed/>
    <w:rsid w:val="00A95BB3"/>
  </w:style>
  <w:style w:type="numbering" w:customStyle="1" w:styleId="NoList1231">
    <w:name w:val="No List1231"/>
    <w:next w:val="NoList"/>
    <w:semiHidden/>
    <w:unhideWhenUsed/>
    <w:rsid w:val="00A95BB3"/>
  </w:style>
  <w:style w:type="numbering" w:customStyle="1" w:styleId="NoList2131">
    <w:name w:val="No List2131"/>
    <w:next w:val="NoList"/>
    <w:uiPriority w:val="99"/>
    <w:semiHidden/>
    <w:unhideWhenUsed/>
    <w:rsid w:val="00A95BB3"/>
  </w:style>
  <w:style w:type="table" w:customStyle="1" w:styleId="TableGrid121">
    <w:name w:val="Table Grid121"/>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A95BB3"/>
  </w:style>
  <w:style w:type="numbering" w:customStyle="1" w:styleId="NoList3131">
    <w:name w:val="No List3131"/>
    <w:next w:val="NoList"/>
    <w:semiHidden/>
    <w:rsid w:val="00A95BB3"/>
  </w:style>
  <w:style w:type="numbering" w:customStyle="1" w:styleId="NoList421">
    <w:name w:val="No List421"/>
    <w:next w:val="NoList"/>
    <w:semiHidden/>
    <w:rsid w:val="00A95BB3"/>
  </w:style>
  <w:style w:type="numbering" w:customStyle="1" w:styleId="NoList12121">
    <w:name w:val="No List12121"/>
    <w:next w:val="NoList"/>
    <w:uiPriority w:val="99"/>
    <w:semiHidden/>
    <w:unhideWhenUsed/>
    <w:rsid w:val="00A95BB3"/>
  </w:style>
  <w:style w:type="numbering" w:customStyle="1" w:styleId="NoList21121">
    <w:name w:val="No List21121"/>
    <w:next w:val="NoList"/>
    <w:uiPriority w:val="99"/>
    <w:semiHidden/>
    <w:unhideWhenUsed/>
    <w:rsid w:val="00A95BB3"/>
  </w:style>
  <w:style w:type="numbering" w:customStyle="1" w:styleId="NoList31121">
    <w:name w:val="No List31121"/>
    <w:next w:val="NoList"/>
    <w:semiHidden/>
    <w:rsid w:val="00A95BB3"/>
  </w:style>
  <w:style w:type="table" w:customStyle="1" w:styleId="TableGrid51">
    <w:name w:val="Table Grid51"/>
    <w:basedOn w:val="TableNormal"/>
    <w:next w:val="TableGrid"/>
    <w:uiPriority w:val="59"/>
    <w:rsid w:val="00A95BB3"/>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semiHidden/>
    <w:rsid w:val="00A95BB3"/>
  </w:style>
  <w:style w:type="table" w:customStyle="1" w:styleId="TableGrid61">
    <w:name w:val="Table Grid61"/>
    <w:basedOn w:val="TableNormal"/>
    <w:next w:val="TableGrid"/>
    <w:rsid w:val="00A95BB3"/>
    <w:pPr>
      <w:spacing w:after="0" w:line="240" w:lineRule="auto"/>
    </w:pPr>
    <w:rPr>
      <w:rFonts w:ascii="Times New Roman" w:eastAsia="Times New Roman" w:hAnsi="Times New Roman" w:cs="Times New Roman"/>
      <w:sz w:val="20"/>
      <w:szCs w:val="20"/>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
    <w:name w:val="Table Grid132"/>
    <w:basedOn w:val="TableNormal"/>
    <w:next w:val="TableGrid"/>
    <w:uiPriority w:val="59"/>
    <w:rsid w:val="00A95BB3"/>
    <w:pPr>
      <w:spacing w:after="0" w:line="240" w:lineRule="auto"/>
    </w:pPr>
    <w:rPr>
      <w:rFonts w:ascii="Calibri" w:eastAsia="MS Mincho" w:hAnsi="Calibri" w:cs="Times New Roman"/>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95BB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ZA" w:eastAsia="en-ZA"/>
    </w:rPr>
  </w:style>
  <w:style w:type="numbering" w:customStyle="1" w:styleId="ImportedStyle14">
    <w:name w:val="Imported Style 14"/>
    <w:rsid w:val="00A95BB3"/>
    <w:pPr>
      <w:numPr>
        <w:numId w:val="64"/>
      </w:numPr>
    </w:pPr>
  </w:style>
  <w:style w:type="character" w:customStyle="1" w:styleId="ColorfulList-Accent1Char">
    <w:name w:val="Colorful List - Accent 1 Char"/>
    <w:link w:val="ColorfulList-Accent1"/>
    <w:uiPriority w:val="34"/>
    <w:semiHidden/>
    <w:rsid w:val="00A95BB3"/>
    <w:rPr>
      <w:sz w:val="24"/>
      <w:szCs w:val="24"/>
    </w:rPr>
  </w:style>
  <w:style w:type="character" w:customStyle="1" w:styleId="UnresolvedMention1">
    <w:name w:val="Unresolved Mention1"/>
    <w:uiPriority w:val="47"/>
    <w:unhideWhenUsed/>
    <w:rsid w:val="00A95BB3"/>
    <w:rPr>
      <w:color w:val="605E5C"/>
      <w:shd w:val="clear" w:color="auto" w:fill="E1DFDD"/>
    </w:rPr>
  </w:style>
  <w:style w:type="numbering" w:customStyle="1" w:styleId="NoList16">
    <w:name w:val="No List16"/>
    <w:next w:val="NoList"/>
    <w:uiPriority w:val="99"/>
    <w:semiHidden/>
    <w:rsid w:val="00A95BB3"/>
  </w:style>
  <w:style w:type="paragraph" w:customStyle="1" w:styleId="testone">
    <w:name w:val="test one"/>
    <w:basedOn w:val="Normal"/>
    <w:autoRedefine/>
    <w:rsid w:val="00A95BB3"/>
    <w:pPr>
      <w:spacing w:before="120" w:after="120" w:line="240" w:lineRule="auto"/>
    </w:pPr>
    <w:rPr>
      <w:rFonts w:ascii="Arial" w:eastAsia="Times New Roman" w:hAnsi="Arial" w:cs="Arial"/>
      <w:sz w:val="20"/>
      <w:szCs w:val="20"/>
      <w:lang w:val="en-GB"/>
    </w:rPr>
  </w:style>
  <w:style w:type="paragraph" w:customStyle="1" w:styleId="levnl3">
    <w:name w:val="_levnl3"/>
    <w:basedOn w:val="Normal"/>
    <w:rsid w:val="00A95BB3"/>
    <w:pPr>
      <w:widowControl w:val="0"/>
      <w:autoSpaceDE w:val="0"/>
      <w:autoSpaceDN w:val="0"/>
      <w:adjustRightInd w:val="0"/>
      <w:spacing w:after="0" w:line="240" w:lineRule="auto"/>
    </w:pPr>
    <w:rPr>
      <w:rFonts w:ascii="Times New Roman" w:eastAsia="Times New Roman" w:hAnsi="Times New Roman" w:cs="Times New Roman"/>
      <w:sz w:val="24"/>
      <w:szCs w:val="20"/>
      <w:lang w:val="en-ZA" w:eastAsia="en-ZA"/>
    </w:rPr>
  </w:style>
  <w:style w:type="paragraph" w:customStyle="1" w:styleId="1Paragraph">
    <w:name w:val="1Paragraph"/>
    <w:rsid w:val="00A95BB3"/>
    <w:pPr>
      <w:widowControl w:val="0"/>
      <w:tabs>
        <w:tab w:val="left" w:pos="720"/>
      </w:tabs>
      <w:autoSpaceDE w:val="0"/>
      <w:autoSpaceDN w:val="0"/>
      <w:adjustRightInd w:val="0"/>
      <w:spacing w:after="0" w:line="240" w:lineRule="auto"/>
      <w:ind w:left="720" w:hanging="720"/>
      <w:jc w:val="both"/>
    </w:pPr>
    <w:rPr>
      <w:rFonts w:ascii="Tahoma" w:eastAsia="Times New Roman" w:hAnsi="Tahoma" w:cs="Tahoma"/>
      <w:sz w:val="20"/>
      <w:szCs w:val="24"/>
    </w:rPr>
  </w:style>
  <w:style w:type="paragraph" w:customStyle="1" w:styleId="-TTI">
    <w:name w:val="-TTI"/>
    <w:rsid w:val="00A95BB3"/>
    <w:pPr>
      <w:widowControl w:val="0"/>
      <w:tabs>
        <w:tab w:val="left" w:pos="431"/>
        <w:tab w:val="left" w:pos="864"/>
        <w:tab w:val="left" w:pos="1440"/>
        <w:tab w:val="left" w:pos="2015"/>
        <w:tab w:val="left" w:pos="2591"/>
        <w:tab w:val="left" w:pos="3311"/>
      </w:tabs>
      <w:autoSpaceDE w:val="0"/>
      <w:autoSpaceDN w:val="0"/>
      <w:adjustRightInd w:val="0"/>
      <w:spacing w:after="0" w:line="240" w:lineRule="auto"/>
      <w:ind w:left="1440" w:hanging="1440"/>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A9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color w:val="000000"/>
      <w:sz w:val="20"/>
      <w:szCs w:val="20"/>
      <w:lang w:val="en-GB" w:eastAsia="x-none"/>
    </w:rPr>
  </w:style>
  <w:style w:type="character" w:customStyle="1" w:styleId="HTMLPreformattedChar">
    <w:name w:val="HTML Preformatted Char"/>
    <w:basedOn w:val="DefaultParagraphFont"/>
    <w:link w:val="HTMLPreformatted"/>
    <w:rsid w:val="00A95BB3"/>
    <w:rPr>
      <w:rFonts w:ascii="Arial Unicode MS" w:eastAsia="Arial Unicode MS" w:hAnsi="Arial Unicode MS" w:cs="Times New Roman"/>
      <w:color w:val="000000"/>
      <w:sz w:val="20"/>
      <w:szCs w:val="20"/>
      <w:lang w:val="en-GB" w:eastAsia="x-none"/>
    </w:rPr>
  </w:style>
  <w:style w:type="paragraph" w:customStyle="1" w:styleId="-TTRI">
    <w:name w:val="-TTRI"/>
    <w:rsid w:val="00A95BB3"/>
    <w:pPr>
      <w:widowControl w:val="0"/>
      <w:tabs>
        <w:tab w:val="left" w:pos="432"/>
        <w:tab w:val="left" w:pos="864"/>
        <w:tab w:val="decimal" w:pos="1584"/>
        <w:tab w:val="left" w:pos="2015"/>
        <w:tab w:val="left" w:pos="2591"/>
        <w:tab w:val="left" w:pos="3311"/>
      </w:tabs>
      <w:autoSpaceDE w:val="0"/>
      <w:autoSpaceDN w:val="0"/>
      <w:adjustRightInd w:val="0"/>
      <w:spacing w:after="0" w:line="240" w:lineRule="auto"/>
      <w:ind w:left="2015" w:hanging="2015"/>
    </w:pPr>
    <w:rPr>
      <w:rFonts w:ascii="Times New Roman" w:eastAsia="Times New Roman" w:hAnsi="Times New Roman" w:cs="Times New Roman"/>
      <w:sz w:val="24"/>
      <w:szCs w:val="24"/>
    </w:rPr>
  </w:style>
  <w:style w:type="paragraph" w:customStyle="1" w:styleId="testtwo">
    <w:name w:val="test two"/>
    <w:basedOn w:val="Normal"/>
    <w:autoRedefine/>
    <w:rsid w:val="00A95BB3"/>
    <w:pPr>
      <w:spacing w:after="0" w:line="240" w:lineRule="auto"/>
    </w:pPr>
    <w:rPr>
      <w:rFonts w:ascii="Bookman Old Style" w:eastAsia="Times New Roman" w:hAnsi="Bookman Old Style" w:cs="Times New Roman"/>
      <w:color w:val="00FF00"/>
      <w:sz w:val="20"/>
      <w:szCs w:val="20"/>
      <w:lang w:val="en-GB"/>
    </w:rPr>
  </w:style>
  <w:style w:type="paragraph" w:customStyle="1" w:styleId="subhead">
    <w:name w:val="sub head"/>
    <w:basedOn w:val="Heading2"/>
    <w:autoRedefine/>
    <w:rsid w:val="00A95BB3"/>
    <w:pPr>
      <w:numPr>
        <w:ilvl w:val="0"/>
        <w:numId w:val="0"/>
      </w:numPr>
      <w:pBdr>
        <w:top w:val="double" w:sz="4" w:space="1" w:color="00FFFF"/>
        <w:left w:val="double" w:sz="4" w:space="4" w:color="00FFFF"/>
        <w:bottom w:val="double" w:sz="4" w:space="1" w:color="00FFFF"/>
        <w:right w:val="double" w:sz="4" w:space="4" w:color="00FFFF"/>
      </w:pBdr>
    </w:pPr>
    <w:rPr>
      <w:rFonts w:ascii="Arial Narrow" w:hAnsi="Arial Narrow"/>
      <w:b w:val="0"/>
      <w:bCs w:val="0"/>
      <w:iCs w:val="0"/>
      <w:color w:val="00FFFF"/>
      <w:sz w:val="20"/>
      <w:szCs w:val="20"/>
      <w:lang w:val="en-US" w:eastAsia="en-US"/>
    </w:rPr>
  </w:style>
  <w:style w:type="paragraph" w:customStyle="1" w:styleId="yvonnehead">
    <w:name w:val="yvonne head"/>
    <w:basedOn w:val="Heading1"/>
    <w:autoRedefine/>
    <w:rsid w:val="00A95BB3"/>
    <w:pPr>
      <w:numPr>
        <w:numId w:val="0"/>
      </w:numPr>
      <w:jc w:val="center"/>
    </w:pPr>
    <w:rPr>
      <w:rFonts w:ascii="Bodoni" w:hAnsi="Bodoni"/>
      <w:bCs w:val="0"/>
      <w:i/>
      <w:color w:val="FF00FF"/>
      <w:kern w:val="28"/>
      <w:sz w:val="24"/>
      <w:szCs w:val="20"/>
      <w:lang w:val="en-US" w:eastAsia="en-US"/>
    </w:rPr>
  </w:style>
  <w:style w:type="paragraph" w:customStyle="1" w:styleId="yvonnesub">
    <w:name w:val="yvonne sub"/>
    <w:basedOn w:val="Heading1"/>
    <w:autoRedefine/>
    <w:rsid w:val="00A95BB3"/>
    <w:pPr>
      <w:numPr>
        <w:numId w:val="0"/>
      </w:numPr>
      <w:jc w:val="center"/>
    </w:pPr>
    <w:rPr>
      <w:rFonts w:ascii="Book Antiqua" w:hAnsi="Book Antiqua"/>
      <w:b w:val="0"/>
      <w:bCs w:val="0"/>
      <w:i/>
      <w:color w:val="FFFF00"/>
      <w:kern w:val="28"/>
      <w:sz w:val="24"/>
      <w:szCs w:val="20"/>
      <w:lang w:val="en-US" w:eastAsia="en-US"/>
    </w:rPr>
  </w:style>
  <w:style w:type="paragraph" w:customStyle="1" w:styleId="mainhead">
    <w:name w:val="main head"/>
    <w:basedOn w:val="Heading1"/>
    <w:rsid w:val="00A95BB3"/>
    <w:pPr>
      <w:numPr>
        <w:numId w:val="0"/>
      </w:numPr>
      <w:jc w:val="center"/>
    </w:pPr>
    <w:rPr>
      <w:rFonts w:ascii="Arial Black" w:hAnsi="Arial Black"/>
      <w:b w:val="0"/>
      <w:bCs w:val="0"/>
      <w:color w:val="0000FF"/>
      <w:kern w:val="28"/>
      <w:sz w:val="24"/>
      <w:szCs w:val="20"/>
      <w:lang w:val="en-US" w:eastAsia="en-US"/>
    </w:rPr>
  </w:style>
  <w:style w:type="paragraph" w:customStyle="1" w:styleId="menu">
    <w:name w:val="menu"/>
    <w:basedOn w:val="Normal"/>
    <w:autoRedefine/>
    <w:rsid w:val="00A95BB3"/>
    <w:pPr>
      <w:spacing w:after="0" w:line="240" w:lineRule="auto"/>
      <w:jc w:val="center"/>
    </w:pPr>
    <w:rPr>
      <w:rFonts w:ascii="Antique Olive Compact" w:eastAsia="Times New Roman" w:hAnsi="Antique Olive Compact" w:cs="Times New Roman"/>
      <w:b/>
      <w:i/>
      <w:sz w:val="24"/>
      <w:szCs w:val="20"/>
    </w:rPr>
  </w:style>
  <w:style w:type="paragraph" w:customStyle="1" w:styleId="Keith">
    <w:name w:val="Keith"/>
    <w:rsid w:val="00A95BB3"/>
    <w:pPr>
      <w:widowControl w:val="0"/>
      <w:tabs>
        <w:tab w:val="left" w:pos="720"/>
      </w:tabs>
      <w:autoSpaceDE w:val="0"/>
      <w:autoSpaceDN w:val="0"/>
      <w:adjustRightInd w:val="0"/>
      <w:spacing w:after="0" w:line="240" w:lineRule="auto"/>
      <w:ind w:left="720" w:hanging="720"/>
    </w:pPr>
    <w:rPr>
      <w:rFonts w:ascii="Tahoma" w:eastAsia="Times New Roman" w:hAnsi="Tahoma" w:cs="Tahoma"/>
      <w:sz w:val="20"/>
      <w:szCs w:val="24"/>
      <w:lang w:val="en-GB"/>
    </w:rPr>
  </w:style>
  <w:style w:type="paragraph" w:customStyle="1" w:styleId="QT-Table">
    <w:name w:val="QT-Table"/>
    <w:rsid w:val="00A95BB3"/>
    <w:pPr>
      <w:widowControl w:val="0"/>
      <w:tabs>
        <w:tab w:val="left" w:pos="283"/>
        <w:tab w:val="left" w:pos="567"/>
        <w:tab w:val="left" w:pos="850"/>
        <w:tab w:val="left" w:pos="1134"/>
        <w:tab w:val="left" w:pos="1417"/>
        <w:tab w:val="left" w:pos="1701"/>
        <w:tab w:val="left" w:pos="1984"/>
        <w:tab w:val="left" w:pos="2268"/>
        <w:tab w:val="left" w:pos="2551"/>
        <w:tab w:val="left" w:pos="2835"/>
      </w:tabs>
      <w:autoSpaceDE w:val="0"/>
      <w:autoSpaceDN w:val="0"/>
      <w:adjustRightInd w:val="0"/>
      <w:spacing w:after="0" w:line="240" w:lineRule="auto"/>
    </w:pPr>
    <w:rPr>
      <w:rFonts w:ascii="Arial" w:eastAsia="Times New Roman" w:hAnsi="Arial" w:cs="Arial"/>
      <w:sz w:val="18"/>
      <w:szCs w:val="18"/>
    </w:rPr>
  </w:style>
  <w:style w:type="paragraph" w:customStyle="1" w:styleId="Level-Iblue">
    <w:name w:val="Level-I blue"/>
    <w:rsid w:val="00A95BB3"/>
    <w:pPr>
      <w:widowControl w:val="0"/>
      <w:tabs>
        <w:tab w:val="left" w:pos="578"/>
      </w:tabs>
      <w:autoSpaceDE w:val="0"/>
      <w:autoSpaceDN w:val="0"/>
      <w:adjustRightInd w:val="0"/>
      <w:spacing w:after="0" w:line="240" w:lineRule="auto"/>
      <w:ind w:left="577" w:hanging="577"/>
    </w:pPr>
    <w:rPr>
      <w:rFonts w:ascii="Times New Roman" w:eastAsia="Times New Roman" w:hAnsi="Times New Roman" w:cs="Times New Roman"/>
      <w:b/>
      <w:bCs/>
      <w:color w:val="000080"/>
      <w:sz w:val="24"/>
      <w:szCs w:val="24"/>
    </w:rPr>
  </w:style>
  <w:style w:type="paragraph" w:customStyle="1" w:styleId="Stdspec1">
    <w:name w:val="Stdspec1"/>
    <w:basedOn w:val="Normal"/>
    <w:rsid w:val="00A95BB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Mark1ps">
    <w:name w:val="Mark1ps"/>
    <w:basedOn w:val="Normal"/>
    <w:autoRedefine/>
    <w:rsid w:val="00A95BB3"/>
    <w:pPr>
      <w:widowControl w:val="0"/>
      <w:tabs>
        <w:tab w:val="left" w:pos="-1800"/>
        <w:tab w:val="left" w:pos="2400"/>
        <w:tab w:val="left" w:pos="3000"/>
        <w:tab w:val="left" w:pos="3600"/>
        <w:tab w:val="left" w:pos="4200"/>
        <w:tab w:val="left" w:pos="5103"/>
        <w:tab w:val="left" w:pos="6000"/>
        <w:tab w:val="left" w:pos="6600"/>
        <w:tab w:val="left" w:pos="7200"/>
        <w:tab w:val="left" w:pos="7800"/>
        <w:tab w:val="left" w:pos="8400"/>
      </w:tabs>
      <w:suppressAutoHyphens/>
      <w:autoSpaceDE w:val="0"/>
      <w:autoSpaceDN w:val="0"/>
      <w:adjustRightInd w:val="0"/>
      <w:spacing w:after="0" w:line="288" w:lineRule="auto"/>
      <w:jc w:val="both"/>
    </w:pPr>
    <w:rPr>
      <w:rFonts w:ascii="Arial" w:eastAsia="Times New Roman" w:hAnsi="Arial" w:cs="Arial"/>
      <w:b/>
      <w:szCs w:val="20"/>
      <w:lang w:val="en-GB"/>
    </w:rPr>
  </w:style>
  <w:style w:type="table" w:customStyle="1" w:styleId="TableGrid10">
    <w:name w:val="Table Grid10"/>
    <w:basedOn w:val="TableNormal"/>
    <w:next w:val="TableGrid"/>
    <w:uiPriority w:val="59"/>
    <w:rsid w:val="00A95BB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41">
    <w:name w:val="Heading 4.1"/>
    <w:basedOn w:val="Heading4"/>
    <w:next w:val="Normal"/>
    <w:rsid w:val="00A95BB3"/>
    <w:pPr>
      <w:spacing w:before="0" w:after="0"/>
      <w:ind w:left="0" w:firstLine="0"/>
    </w:pPr>
    <w:rPr>
      <w:rFonts w:ascii="Arial" w:hAnsi="Arial"/>
      <w:bCs w:val="0"/>
      <w:sz w:val="20"/>
      <w:lang w:eastAsia="en-US"/>
    </w:rPr>
  </w:style>
  <w:style w:type="paragraph" w:customStyle="1" w:styleId="PS">
    <w:name w:val="PS"/>
    <w:basedOn w:val="Heading6"/>
    <w:rsid w:val="00A95BB3"/>
    <w:pPr>
      <w:keepNext/>
      <w:ind w:left="0" w:firstLine="0"/>
    </w:pPr>
    <w:rPr>
      <w:rFonts w:ascii="Arial" w:hAnsi="Arial"/>
      <w:bCs w:val="0"/>
      <w:szCs w:val="20"/>
      <w:lang w:eastAsia="en-US"/>
    </w:rPr>
  </w:style>
  <w:style w:type="paragraph" w:styleId="TOC3">
    <w:name w:val="toc 3"/>
    <w:basedOn w:val="Normal"/>
    <w:next w:val="Normal"/>
    <w:autoRedefine/>
    <w:uiPriority w:val="39"/>
    <w:qFormat/>
    <w:rsid w:val="00A95BB3"/>
    <w:pPr>
      <w:spacing w:after="0" w:line="240" w:lineRule="auto"/>
      <w:ind w:left="240"/>
    </w:pPr>
    <w:rPr>
      <w:rFonts w:ascii="Calibri" w:eastAsia="Times New Roman" w:hAnsi="Calibri" w:cs="Calibri"/>
      <w:sz w:val="20"/>
      <w:szCs w:val="20"/>
      <w:lang w:val="en-ZA"/>
    </w:rPr>
  </w:style>
  <w:style w:type="paragraph" w:styleId="TOC4">
    <w:name w:val="toc 4"/>
    <w:basedOn w:val="Normal"/>
    <w:next w:val="Normal"/>
    <w:autoRedefine/>
    <w:uiPriority w:val="39"/>
    <w:qFormat/>
    <w:rsid w:val="00A95BB3"/>
    <w:pPr>
      <w:spacing w:after="0" w:line="240" w:lineRule="auto"/>
      <w:ind w:left="480"/>
    </w:pPr>
    <w:rPr>
      <w:rFonts w:ascii="Calibri" w:eastAsia="Times New Roman" w:hAnsi="Calibri" w:cs="Calibri"/>
      <w:sz w:val="20"/>
      <w:szCs w:val="20"/>
      <w:lang w:val="en-ZA"/>
    </w:rPr>
  </w:style>
  <w:style w:type="paragraph" w:styleId="TOC5">
    <w:name w:val="toc 5"/>
    <w:basedOn w:val="Normal"/>
    <w:next w:val="Normal"/>
    <w:autoRedefine/>
    <w:uiPriority w:val="39"/>
    <w:rsid w:val="00A95BB3"/>
    <w:pPr>
      <w:spacing w:after="0" w:line="240" w:lineRule="auto"/>
      <w:ind w:left="720"/>
    </w:pPr>
    <w:rPr>
      <w:rFonts w:ascii="Calibri" w:eastAsia="Times New Roman" w:hAnsi="Calibri" w:cs="Calibri"/>
      <w:sz w:val="20"/>
      <w:szCs w:val="20"/>
      <w:lang w:val="en-ZA"/>
    </w:rPr>
  </w:style>
  <w:style w:type="paragraph" w:styleId="TOC6">
    <w:name w:val="toc 6"/>
    <w:basedOn w:val="Normal"/>
    <w:next w:val="Normal"/>
    <w:autoRedefine/>
    <w:uiPriority w:val="39"/>
    <w:rsid w:val="00A95BB3"/>
    <w:pPr>
      <w:spacing w:after="0" w:line="240" w:lineRule="auto"/>
      <w:ind w:left="960"/>
    </w:pPr>
    <w:rPr>
      <w:rFonts w:ascii="Calibri" w:eastAsia="Times New Roman" w:hAnsi="Calibri" w:cs="Calibri"/>
      <w:sz w:val="20"/>
      <w:szCs w:val="20"/>
      <w:lang w:val="en-ZA"/>
    </w:rPr>
  </w:style>
  <w:style w:type="paragraph" w:styleId="TOC7">
    <w:name w:val="toc 7"/>
    <w:basedOn w:val="Normal"/>
    <w:next w:val="Normal"/>
    <w:autoRedefine/>
    <w:uiPriority w:val="39"/>
    <w:rsid w:val="00A95BB3"/>
    <w:pPr>
      <w:spacing w:after="0" w:line="240" w:lineRule="auto"/>
      <w:ind w:left="1200"/>
    </w:pPr>
    <w:rPr>
      <w:rFonts w:ascii="Calibri" w:eastAsia="Times New Roman" w:hAnsi="Calibri" w:cs="Calibri"/>
      <w:sz w:val="20"/>
      <w:szCs w:val="20"/>
      <w:lang w:val="en-ZA"/>
    </w:rPr>
  </w:style>
  <w:style w:type="paragraph" w:styleId="TOC8">
    <w:name w:val="toc 8"/>
    <w:basedOn w:val="Normal"/>
    <w:next w:val="Normal"/>
    <w:autoRedefine/>
    <w:uiPriority w:val="39"/>
    <w:rsid w:val="00A95BB3"/>
    <w:pPr>
      <w:spacing w:after="0" w:line="240" w:lineRule="auto"/>
      <w:ind w:left="1440"/>
    </w:pPr>
    <w:rPr>
      <w:rFonts w:ascii="Calibri" w:eastAsia="Times New Roman" w:hAnsi="Calibri" w:cs="Calibri"/>
      <w:sz w:val="20"/>
      <w:szCs w:val="20"/>
      <w:lang w:val="en-ZA"/>
    </w:rPr>
  </w:style>
  <w:style w:type="paragraph" w:styleId="TOC9">
    <w:name w:val="toc 9"/>
    <w:basedOn w:val="Normal"/>
    <w:next w:val="Normal"/>
    <w:autoRedefine/>
    <w:uiPriority w:val="39"/>
    <w:rsid w:val="00A95BB3"/>
    <w:pPr>
      <w:spacing w:after="0" w:line="240" w:lineRule="auto"/>
      <w:ind w:left="1680"/>
    </w:pPr>
    <w:rPr>
      <w:rFonts w:ascii="Calibri" w:eastAsia="Times New Roman" w:hAnsi="Calibri" w:cs="Calibri"/>
      <w:sz w:val="20"/>
      <w:szCs w:val="20"/>
      <w:lang w:val="en-ZA"/>
    </w:rPr>
  </w:style>
  <w:style w:type="character" w:styleId="EndnoteReference">
    <w:name w:val="endnote reference"/>
    <w:rsid w:val="00A95BB3"/>
    <w:rPr>
      <w:vertAlign w:val="superscript"/>
    </w:rPr>
  </w:style>
  <w:style w:type="paragraph" w:customStyle="1" w:styleId="Char1">
    <w:name w:val="Char1"/>
    <w:basedOn w:val="Normal"/>
    <w:next w:val="Normal"/>
    <w:autoRedefine/>
    <w:semiHidden/>
    <w:rsid w:val="00A95BB3"/>
    <w:pPr>
      <w:spacing w:line="240" w:lineRule="exact"/>
    </w:pPr>
    <w:rPr>
      <w:rFonts w:ascii="Tahoma" w:eastAsia="MS Mincho" w:hAnsi="Tahoma" w:cs="Times New Roman"/>
      <w:sz w:val="18"/>
      <w:szCs w:val="20"/>
      <w:lang w:val="en-AU" w:eastAsia="ja-JP"/>
    </w:rPr>
  </w:style>
  <w:style w:type="paragraph" w:customStyle="1" w:styleId="TableParagraph">
    <w:name w:val="Table Paragraph"/>
    <w:basedOn w:val="Normal"/>
    <w:uiPriority w:val="1"/>
    <w:qFormat/>
    <w:rsid w:val="00A95BB3"/>
    <w:pPr>
      <w:widowControl w:val="0"/>
      <w:spacing w:after="0" w:line="240" w:lineRule="auto"/>
    </w:pPr>
    <w:rPr>
      <w:rFonts w:ascii="Arial" w:eastAsia="Arial" w:hAnsi="Arial" w:cs="Arial"/>
    </w:rPr>
  </w:style>
  <w:style w:type="table" w:customStyle="1" w:styleId="TableGrid0">
    <w:name w:val="TableGrid"/>
    <w:rsid w:val="00A95BB3"/>
    <w:pPr>
      <w:spacing w:after="0" w:line="240" w:lineRule="auto"/>
    </w:pPr>
    <w:rPr>
      <w:rFonts w:ascii="Calibri" w:eastAsia="Times New Roman" w:hAnsi="Calibri" w:cs="Times New Roman"/>
      <w:lang w:val="en-ZA" w:eastAsia="en-ZA"/>
    </w:rPr>
    <w:tblPr>
      <w:tblCellMar>
        <w:top w:w="0" w:type="dxa"/>
        <w:left w:w="0" w:type="dxa"/>
        <w:bottom w:w="0" w:type="dxa"/>
        <w:right w:w="0" w:type="dxa"/>
      </w:tblCellMar>
    </w:tblPr>
  </w:style>
  <w:style w:type="table" w:customStyle="1" w:styleId="TableGrid15">
    <w:name w:val="TableGrid1"/>
    <w:rsid w:val="00A95BB3"/>
    <w:pPr>
      <w:spacing w:after="0" w:line="240" w:lineRule="auto"/>
    </w:pPr>
    <w:rPr>
      <w:rFonts w:ascii="Calibri" w:eastAsia="Times New Roman" w:hAnsi="Calibri" w:cs="Times New Roman"/>
      <w:lang w:val="en-ZA" w:eastAsia="en-ZA"/>
    </w:rPr>
    <w:tblPr>
      <w:tblCellMar>
        <w:top w:w="0" w:type="dxa"/>
        <w:left w:w="0" w:type="dxa"/>
        <w:bottom w:w="0" w:type="dxa"/>
        <w:right w:w="0" w:type="dxa"/>
      </w:tblCellMar>
    </w:tblPr>
  </w:style>
  <w:style w:type="numbering" w:customStyle="1" w:styleId="NoList17">
    <w:name w:val="No List17"/>
    <w:next w:val="NoList"/>
    <w:uiPriority w:val="99"/>
    <w:semiHidden/>
    <w:unhideWhenUsed/>
    <w:rsid w:val="00A95BB3"/>
  </w:style>
  <w:style w:type="paragraph" w:customStyle="1" w:styleId="Normal2">
    <w:name w:val="Normal2"/>
    <w:next w:val="Normal"/>
    <w:link w:val="NormalChar"/>
    <w:rsid w:val="00A95BB3"/>
    <w:pPr>
      <w:spacing w:after="0" w:line="240" w:lineRule="auto"/>
      <w:jc w:val="both"/>
    </w:pPr>
    <w:rPr>
      <w:rFonts w:ascii="Times New Roman" w:eastAsia="Times New Roman" w:hAnsi="Times New Roman" w:cs="Times New Roman"/>
      <w:sz w:val="20"/>
      <w:szCs w:val="20"/>
      <w:lang w:val="en-GB"/>
    </w:rPr>
  </w:style>
  <w:style w:type="character" w:customStyle="1" w:styleId="NormalChar">
    <w:name w:val="Normal Char"/>
    <w:link w:val="Normal2"/>
    <w:rsid w:val="00A95BB3"/>
    <w:rPr>
      <w:rFonts w:ascii="Times New Roman" w:eastAsia="Times New Roman" w:hAnsi="Times New Roman" w:cs="Times New Roman"/>
      <w:sz w:val="20"/>
      <w:szCs w:val="20"/>
      <w:lang w:val="en-GB"/>
    </w:rPr>
  </w:style>
  <w:style w:type="paragraph" w:customStyle="1" w:styleId="Heading70">
    <w:name w:val="Heading7"/>
    <w:basedOn w:val="Heading2"/>
    <w:rsid w:val="00A95BB3"/>
    <w:pPr>
      <w:numPr>
        <w:numId w:val="0"/>
      </w:numPr>
      <w:spacing w:before="0" w:after="0"/>
    </w:pPr>
    <w:rPr>
      <w:rFonts w:ascii="Arial" w:hAnsi="Arial" w:cs="Arial"/>
      <w:i w:val="0"/>
      <w:caps/>
      <w:sz w:val="20"/>
      <w:szCs w:val="24"/>
      <w:lang w:val="en-GB" w:eastAsia="en-US"/>
    </w:rPr>
  </w:style>
  <w:style w:type="paragraph" w:customStyle="1" w:styleId="Heading11">
    <w:name w:val="Heading 11"/>
    <w:basedOn w:val="Heading1"/>
    <w:next w:val="Normal"/>
    <w:link w:val="Heading11Char"/>
    <w:rsid w:val="00A95BB3"/>
    <w:pPr>
      <w:widowControl w:val="0"/>
      <w:numPr>
        <w:numId w:val="0"/>
      </w:numPr>
      <w:tabs>
        <w:tab w:val="left" w:pos="2268"/>
      </w:tabs>
      <w:autoSpaceDE w:val="0"/>
      <w:autoSpaceDN w:val="0"/>
      <w:adjustRightInd w:val="0"/>
      <w:spacing w:before="0" w:after="0"/>
    </w:pPr>
    <w:rPr>
      <w:iCs/>
      <w:caps/>
      <w:kern w:val="0"/>
      <w:sz w:val="40"/>
      <w:szCs w:val="22"/>
      <w:lang w:val="en-US" w:eastAsia="en-US"/>
    </w:rPr>
  </w:style>
  <w:style w:type="paragraph" w:customStyle="1" w:styleId="Heading21">
    <w:name w:val="Heading 21"/>
    <w:basedOn w:val="Heading11"/>
    <w:next w:val="Normal2"/>
    <w:link w:val="HEADING2CharChar"/>
    <w:autoRedefine/>
    <w:rsid w:val="00A95BB3"/>
    <w:pPr>
      <w:tabs>
        <w:tab w:val="clear" w:pos="2268"/>
        <w:tab w:val="left" w:pos="1134"/>
      </w:tabs>
      <w:outlineLvl w:val="2"/>
    </w:pPr>
    <w:rPr>
      <w:bCs w:val="0"/>
      <w:iCs w:val="0"/>
      <w:caps w:val="0"/>
      <w:snapToGrid w:val="0"/>
      <w:sz w:val="20"/>
      <w:szCs w:val="20"/>
      <w:lang w:val="de-DE"/>
    </w:rPr>
  </w:style>
  <w:style w:type="character" w:customStyle="1" w:styleId="HEADING2CharChar">
    <w:name w:val="HEADING 2 Char Char"/>
    <w:link w:val="Heading21"/>
    <w:rsid w:val="00A95BB3"/>
    <w:rPr>
      <w:rFonts w:ascii="Arial" w:eastAsia="Times New Roman" w:hAnsi="Arial" w:cs="Times New Roman"/>
      <w:b/>
      <w:snapToGrid w:val="0"/>
      <w:sz w:val="20"/>
      <w:szCs w:val="20"/>
      <w:lang w:val="de-DE"/>
    </w:rPr>
  </w:style>
  <w:style w:type="paragraph" w:customStyle="1" w:styleId="StyleHEADING1BottomSinglesolidlineAuto15ptLinewi">
    <w:name w:val="Style HEADING 1 + Bottom: (Single solid line Auto  1.5 pt Line wi..."/>
    <w:basedOn w:val="Heading11"/>
    <w:rsid w:val="00A95BB3"/>
    <w:pPr>
      <w:pBdr>
        <w:bottom w:val="single" w:sz="12" w:space="1" w:color="auto"/>
      </w:pBdr>
      <w:spacing w:after="60"/>
    </w:pPr>
    <w:rPr>
      <w:iCs w:val="0"/>
      <w:szCs w:val="20"/>
    </w:rPr>
  </w:style>
  <w:style w:type="character" w:styleId="HTMLVariable">
    <w:name w:val="HTML Variable"/>
    <w:rsid w:val="00A95BB3"/>
    <w:rPr>
      <w:i/>
      <w:iCs/>
    </w:rPr>
  </w:style>
  <w:style w:type="paragraph" w:customStyle="1" w:styleId="Heading5C">
    <w:name w:val="Heading5C"/>
    <w:basedOn w:val="Heading2"/>
    <w:rsid w:val="00A95BB3"/>
    <w:pPr>
      <w:numPr>
        <w:numId w:val="0"/>
      </w:numPr>
      <w:spacing w:before="0" w:after="0"/>
    </w:pPr>
    <w:rPr>
      <w:rFonts w:ascii="Arial" w:hAnsi="Arial" w:cs="Arial"/>
      <w:b w:val="0"/>
      <w:i w:val="0"/>
      <w:caps/>
      <w:sz w:val="22"/>
      <w:szCs w:val="24"/>
      <w:lang w:val="en-GB" w:eastAsia="en-US"/>
    </w:rPr>
  </w:style>
  <w:style w:type="paragraph" w:styleId="DocumentMap">
    <w:name w:val="Document Map"/>
    <w:basedOn w:val="Normal"/>
    <w:link w:val="DocumentMapChar"/>
    <w:rsid w:val="00A95BB3"/>
    <w:pPr>
      <w:shd w:val="clear" w:color="auto" w:fill="000080"/>
      <w:spacing w:after="0" w:line="240" w:lineRule="auto"/>
    </w:pPr>
    <w:rPr>
      <w:rFonts w:ascii="Tahoma" w:eastAsia="Times New Roman" w:hAnsi="Tahoma" w:cs="Times New Roman"/>
      <w:sz w:val="20"/>
      <w:szCs w:val="20"/>
      <w:lang w:val="x-none"/>
    </w:rPr>
  </w:style>
  <w:style w:type="character" w:customStyle="1" w:styleId="DocumentMapChar">
    <w:name w:val="Document Map Char"/>
    <w:basedOn w:val="DefaultParagraphFont"/>
    <w:link w:val="DocumentMap"/>
    <w:rsid w:val="00A95BB3"/>
    <w:rPr>
      <w:rFonts w:ascii="Tahoma" w:eastAsia="Times New Roman" w:hAnsi="Tahoma" w:cs="Times New Roman"/>
      <w:sz w:val="20"/>
      <w:szCs w:val="20"/>
      <w:shd w:val="clear" w:color="auto" w:fill="000080"/>
      <w:lang w:val="x-none"/>
    </w:rPr>
  </w:style>
  <w:style w:type="paragraph" w:customStyle="1" w:styleId="StyleHEADING1">
    <w:name w:val="Style HEADING 1"/>
    <w:basedOn w:val="Heading11"/>
    <w:rsid w:val="00A95BB3"/>
    <w:rPr>
      <w:iCs w:val="0"/>
      <w:sz w:val="20"/>
      <w:szCs w:val="20"/>
    </w:rPr>
  </w:style>
  <w:style w:type="paragraph" w:customStyle="1" w:styleId="StyleTOC1Left-127cm">
    <w:name w:val="Style TOC 1 + Left:  -1.27 cm"/>
    <w:basedOn w:val="TOC1"/>
    <w:rsid w:val="00A95BB3"/>
    <w:pPr>
      <w:keepNext/>
      <w:tabs>
        <w:tab w:val="left" w:pos="360"/>
        <w:tab w:val="left" w:pos="851"/>
        <w:tab w:val="left" w:pos="1077"/>
        <w:tab w:val="left" w:pos="1701"/>
        <w:tab w:val="right" w:leader="dot" w:pos="9072"/>
      </w:tabs>
      <w:autoSpaceDE w:val="0"/>
      <w:autoSpaceDN w:val="0"/>
      <w:adjustRightInd w:val="0"/>
      <w:spacing w:before="0" w:line="360" w:lineRule="auto"/>
      <w:ind w:left="-720" w:hanging="1701"/>
    </w:pPr>
    <w:rPr>
      <w:rFonts w:ascii="Arial Bold" w:hAnsi="Arial Bold"/>
      <w:bCs w:val="0"/>
      <w:caps w:val="0"/>
    </w:rPr>
  </w:style>
  <w:style w:type="paragraph" w:customStyle="1" w:styleId="StyleHeading5Left">
    <w:name w:val="Style Heading 5 + Left"/>
    <w:basedOn w:val="Heading5"/>
    <w:rsid w:val="00A95BB3"/>
    <w:pPr>
      <w:keepNext/>
      <w:tabs>
        <w:tab w:val="left" w:pos="1134"/>
      </w:tabs>
      <w:spacing w:before="0" w:after="0"/>
      <w:ind w:left="1134" w:hanging="1134"/>
    </w:pPr>
    <w:rPr>
      <w:rFonts w:ascii="Arial" w:hAnsi="Arial"/>
      <w:i w:val="0"/>
      <w:iCs w:val="0"/>
      <w:sz w:val="20"/>
      <w:szCs w:val="20"/>
      <w:lang w:val="en-GB" w:eastAsia="en-US"/>
    </w:rPr>
  </w:style>
  <w:style w:type="paragraph" w:customStyle="1" w:styleId="Heading5ci">
    <w:name w:val="Heading5ci"/>
    <w:basedOn w:val="Heading3"/>
    <w:rsid w:val="00A95BB3"/>
    <w:pPr>
      <w:numPr>
        <w:ilvl w:val="0"/>
        <w:numId w:val="0"/>
      </w:numPr>
      <w:spacing w:before="0" w:after="0"/>
    </w:pPr>
    <w:rPr>
      <w:rFonts w:ascii="Arial Narrow" w:hAnsi="Arial Narrow" w:cs="Arial"/>
      <w:b w:val="0"/>
      <w:sz w:val="22"/>
      <w:lang w:val="en-GB" w:eastAsia="en-US"/>
    </w:rPr>
  </w:style>
  <w:style w:type="character" w:styleId="FollowedHyperlink">
    <w:name w:val="FollowedHyperlink"/>
    <w:uiPriority w:val="99"/>
    <w:rsid w:val="00A95BB3"/>
    <w:rPr>
      <w:color w:val="800080"/>
      <w:u w:val="single"/>
    </w:rPr>
  </w:style>
  <w:style w:type="paragraph" w:customStyle="1" w:styleId="Quick10">
    <w:name w:val="Quick _1"/>
    <w:basedOn w:val="Normal"/>
    <w:rsid w:val="00A95BB3"/>
    <w:pPr>
      <w:widowControl w:val="0"/>
      <w:spacing w:after="0" w:line="240" w:lineRule="auto"/>
      <w:ind w:left="1440" w:hanging="720"/>
    </w:pPr>
    <w:rPr>
      <w:rFonts w:ascii="Arial" w:eastAsia="Times New Roman" w:hAnsi="Arial" w:cs="Times New Roman"/>
      <w:snapToGrid w:val="0"/>
      <w:szCs w:val="20"/>
      <w:lang w:val="en-ZA"/>
    </w:rPr>
  </w:style>
  <w:style w:type="paragraph" w:customStyle="1" w:styleId="Normalnumbered">
    <w:name w:val="Normal numbered"/>
    <w:basedOn w:val="Normal"/>
    <w:rsid w:val="00A95BB3"/>
    <w:pPr>
      <w:numPr>
        <w:numId w:val="69"/>
      </w:numPr>
      <w:spacing w:after="0" w:line="240" w:lineRule="auto"/>
      <w:jc w:val="both"/>
    </w:pPr>
    <w:rPr>
      <w:rFonts w:ascii="Arial" w:eastAsia="Times New Roman" w:hAnsi="Arial" w:cs="Times New Roman"/>
      <w:sz w:val="20"/>
      <w:szCs w:val="20"/>
      <w:lang w:val="en-ZA"/>
    </w:rPr>
  </w:style>
  <w:style w:type="paragraph" w:customStyle="1" w:styleId="HEADING4A">
    <w:name w:val="HEADING 4A"/>
    <w:basedOn w:val="Heading2"/>
    <w:rsid w:val="00A95BB3"/>
    <w:pPr>
      <w:numPr>
        <w:numId w:val="0"/>
      </w:numPr>
      <w:spacing w:before="0" w:after="0"/>
      <w:jc w:val="both"/>
    </w:pPr>
    <w:rPr>
      <w:rFonts w:ascii="Arial" w:hAnsi="Arial" w:cs="Arial"/>
      <w:b w:val="0"/>
      <w:i w:val="0"/>
      <w:caps/>
      <w:sz w:val="22"/>
      <w:szCs w:val="24"/>
      <w:lang w:val="en-GB" w:eastAsia="en-US"/>
    </w:rPr>
  </w:style>
  <w:style w:type="paragraph" w:customStyle="1" w:styleId="HEADING4B">
    <w:name w:val="HEADING4B"/>
    <w:basedOn w:val="Heading2"/>
    <w:rsid w:val="00A95BB3"/>
    <w:pPr>
      <w:numPr>
        <w:numId w:val="0"/>
      </w:numPr>
      <w:spacing w:before="0" w:after="0"/>
      <w:jc w:val="both"/>
    </w:pPr>
    <w:rPr>
      <w:rFonts w:ascii="Arial" w:hAnsi="Arial" w:cs="Arial"/>
      <w:b w:val="0"/>
      <w:i w:val="0"/>
      <w:caps/>
      <w:sz w:val="22"/>
      <w:szCs w:val="24"/>
      <w:lang w:val="en-GB" w:eastAsia="en-US"/>
    </w:rPr>
  </w:style>
  <w:style w:type="paragraph" w:customStyle="1" w:styleId="Heading1A">
    <w:name w:val="Heading 1A"/>
    <w:basedOn w:val="Heading2"/>
    <w:rsid w:val="00A95BB3"/>
    <w:pPr>
      <w:numPr>
        <w:ilvl w:val="0"/>
        <w:numId w:val="0"/>
      </w:numPr>
      <w:spacing w:before="0" w:after="0"/>
    </w:pPr>
    <w:rPr>
      <w:rFonts w:ascii="Arial" w:hAnsi="Arial" w:cs="Arial"/>
      <w:b w:val="0"/>
      <w:i w:val="0"/>
      <w:caps/>
      <w:sz w:val="22"/>
      <w:szCs w:val="24"/>
      <w:lang w:val="en-GB" w:eastAsia="en-US"/>
    </w:rPr>
  </w:style>
  <w:style w:type="paragraph" w:customStyle="1" w:styleId="Heading1Ai">
    <w:name w:val="Heading1Ai"/>
    <w:basedOn w:val="Heading3"/>
    <w:rsid w:val="00A95BB3"/>
    <w:pPr>
      <w:numPr>
        <w:ilvl w:val="0"/>
        <w:numId w:val="0"/>
      </w:numPr>
      <w:spacing w:before="0" w:after="0"/>
    </w:pPr>
    <w:rPr>
      <w:rFonts w:ascii="Arial Narrow" w:hAnsi="Arial Narrow" w:cs="Arial"/>
      <w:b w:val="0"/>
      <w:caps/>
      <w:sz w:val="22"/>
      <w:lang w:val="en-GB" w:eastAsia="en-US"/>
    </w:rPr>
  </w:style>
  <w:style w:type="paragraph" w:customStyle="1" w:styleId="Heading1Ai0">
    <w:name w:val="Heading 1Ai"/>
    <w:basedOn w:val="Heading3"/>
    <w:rsid w:val="00A95BB3"/>
    <w:pPr>
      <w:numPr>
        <w:ilvl w:val="0"/>
        <w:numId w:val="0"/>
      </w:numPr>
      <w:spacing w:before="0" w:after="0"/>
    </w:pPr>
    <w:rPr>
      <w:rFonts w:ascii="Arial Narrow" w:hAnsi="Arial Narrow" w:cs="Arial"/>
      <w:b w:val="0"/>
      <w:sz w:val="22"/>
      <w:lang w:val="en-GB" w:eastAsia="en-US"/>
    </w:rPr>
  </w:style>
  <w:style w:type="paragraph" w:customStyle="1" w:styleId="Heading5Bi">
    <w:name w:val="Heading5Bi"/>
    <w:basedOn w:val="Heading2"/>
    <w:rsid w:val="00A95BB3"/>
    <w:pPr>
      <w:numPr>
        <w:numId w:val="0"/>
      </w:numPr>
      <w:spacing w:before="0" w:after="0"/>
    </w:pPr>
    <w:rPr>
      <w:rFonts w:ascii="Arial" w:hAnsi="Arial" w:cs="Arial"/>
      <w:b w:val="0"/>
      <w:i w:val="0"/>
      <w:caps/>
      <w:sz w:val="22"/>
      <w:szCs w:val="24"/>
      <w:lang w:val="en-GB" w:eastAsia="en-US"/>
    </w:rPr>
  </w:style>
  <w:style w:type="paragraph" w:customStyle="1" w:styleId="Heading5Bii">
    <w:name w:val="Heading5Bii"/>
    <w:basedOn w:val="Heading2"/>
    <w:rsid w:val="00A95BB3"/>
    <w:pPr>
      <w:numPr>
        <w:numId w:val="0"/>
      </w:numPr>
      <w:spacing w:before="0" w:after="0"/>
      <w:jc w:val="both"/>
    </w:pPr>
    <w:rPr>
      <w:rFonts w:ascii="Arial" w:hAnsi="Arial" w:cs="Arial"/>
      <w:b w:val="0"/>
      <w:i w:val="0"/>
      <w:caps/>
      <w:sz w:val="22"/>
      <w:szCs w:val="24"/>
      <w:lang w:val="en-GB" w:eastAsia="en-US"/>
    </w:rPr>
  </w:style>
  <w:style w:type="paragraph" w:customStyle="1" w:styleId="hEADING5d">
    <w:name w:val="hEADING5d"/>
    <w:basedOn w:val="Heading2"/>
    <w:rsid w:val="00A95BB3"/>
    <w:pPr>
      <w:numPr>
        <w:numId w:val="0"/>
      </w:numPr>
      <w:tabs>
        <w:tab w:val="left" w:pos="1080"/>
      </w:tabs>
      <w:spacing w:before="0" w:after="0"/>
    </w:pPr>
    <w:rPr>
      <w:rFonts w:ascii="Arial" w:hAnsi="Arial" w:cs="Arial"/>
      <w:b w:val="0"/>
      <w:i w:val="0"/>
      <w:caps/>
      <w:sz w:val="22"/>
      <w:szCs w:val="24"/>
      <w:lang w:val="en-GB" w:eastAsia="en-US"/>
    </w:rPr>
  </w:style>
  <w:style w:type="paragraph" w:customStyle="1" w:styleId="HEADING5E">
    <w:name w:val="HEADING5E"/>
    <w:basedOn w:val="Heading2"/>
    <w:rsid w:val="00A95BB3"/>
    <w:pPr>
      <w:numPr>
        <w:numId w:val="0"/>
      </w:numPr>
      <w:spacing w:before="0" w:after="0"/>
    </w:pPr>
    <w:rPr>
      <w:rFonts w:ascii="Arial" w:hAnsi="Arial" w:cs="Arial"/>
      <w:b w:val="0"/>
      <w:i w:val="0"/>
      <w:caps/>
      <w:sz w:val="22"/>
      <w:szCs w:val="24"/>
      <w:lang w:val="en-GB" w:eastAsia="en-US"/>
    </w:rPr>
  </w:style>
  <w:style w:type="paragraph" w:customStyle="1" w:styleId="HEADING5Ei">
    <w:name w:val="HEADING 5Ei"/>
    <w:basedOn w:val="Heading2"/>
    <w:rsid w:val="00A95BB3"/>
    <w:pPr>
      <w:numPr>
        <w:numId w:val="0"/>
      </w:numPr>
      <w:spacing w:before="0" w:after="0"/>
    </w:pPr>
    <w:rPr>
      <w:rFonts w:ascii="Arial" w:hAnsi="Arial" w:cs="Arial"/>
      <w:b w:val="0"/>
      <w:i w:val="0"/>
      <w:sz w:val="22"/>
      <w:szCs w:val="24"/>
      <w:lang w:val="en-GB" w:eastAsia="en-US"/>
    </w:rPr>
  </w:style>
  <w:style w:type="paragraph" w:customStyle="1" w:styleId="Heading7A">
    <w:name w:val="Heading 7A"/>
    <w:basedOn w:val="Heading2"/>
    <w:rsid w:val="00A95BB3"/>
    <w:pPr>
      <w:numPr>
        <w:numId w:val="0"/>
      </w:numPr>
      <w:tabs>
        <w:tab w:val="right" w:pos="9299"/>
      </w:tabs>
      <w:spacing w:before="0" w:after="0"/>
    </w:pPr>
    <w:rPr>
      <w:rFonts w:ascii="Arial" w:hAnsi="Arial" w:cs="Arial"/>
      <w:b w:val="0"/>
      <w:i w:val="0"/>
      <w:caps/>
      <w:sz w:val="22"/>
      <w:szCs w:val="24"/>
      <w:lang w:val="en-GB" w:eastAsia="en-US"/>
    </w:rPr>
  </w:style>
  <w:style w:type="paragraph" w:customStyle="1" w:styleId="Heading10">
    <w:name w:val="Heading 10"/>
    <w:basedOn w:val="Heading9"/>
    <w:link w:val="Heading10Char"/>
    <w:autoRedefine/>
    <w:qFormat/>
    <w:rsid w:val="00A95BB3"/>
    <w:pPr>
      <w:keepNext/>
      <w:numPr>
        <w:numId w:val="0"/>
      </w:numPr>
      <w:tabs>
        <w:tab w:val="left" w:pos="709"/>
        <w:tab w:val="left" w:pos="851"/>
      </w:tabs>
      <w:spacing w:before="0" w:after="0"/>
      <w:ind w:left="2268" w:hanging="2268"/>
    </w:pPr>
    <w:rPr>
      <w:b/>
      <w:bCs/>
      <w:iCs/>
      <w:caps/>
      <w:sz w:val="20"/>
      <w:szCs w:val="20"/>
      <w:lang w:val="en-GB" w:eastAsia="en-US"/>
    </w:rPr>
  </w:style>
  <w:style w:type="character" w:customStyle="1" w:styleId="Heading10Char">
    <w:name w:val="Heading 10 Char"/>
    <w:link w:val="Heading10"/>
    <w:rsid w:val="00A95BB3"/>
    <w:rPr>
      <w:rFonts w:ascii="Arial" w:eastAsia="Times New Roman" w:hAnsi="Arial" w:cs="Times New Roman"/>
      <w:b/>
      <w:bCs/>
      <w:iCs/>
      <w:caps/>
      <w:sz w:val="20"/>
      <w:szCs w:val="20"/>
      <w:lang w:val="en-GB"/>
    </w:rPr>
  </w:style>
  <w:style w:type="paragraph" w:customStyle="1" w:styleId="TOC10">
    <w:name w:val="TOC 10"/>
    <w:basedOn w:val="TOC1"/>
    <w:rsid w:val="00A95BB3"/>
    <w:pPr>
      <w:tabs>
        <w:tab w:val="left" w:pos="360"/>
        <w:tab w:val="left" w:pos="1701"/>
        <w:tab w:val="left" w:pos="1814"/>
        <w:tab w:val="right" w:leader="dot" w:pos="8820"/>
        <w:tab w:val="right" w:leader="dot" w:pos="9072"/>
        <w:tab w:val="right" w:leader="dot" w:pos="9299"/>
      </w:tabs>
      <w:spacing w:before="0"/>
      <w:ind w:left="-540" w:right="299" w:hanging="1701"/>
    </w:pPr>
    <w:rPr>
      <w:rFonts w:ascii="Arial Bold" w:hAnsi="Arial Bold" w:cs="Arial"/>
      <w:bCs w:val="0"/>
      <w:iCs/>
      <w:sz w:val="22"/>
    </w:rPr>
  </w:style>
  <w:style w:type="paragraph" w:customStyle="1" w:styleId="TOC11">
    <w:name w:val="TOC 11"/>
    <w:basedOn w:val="TOC1"/>
    <w:rsid w:val="00A95BB3"/>
    <w:pPr>
      <w:tabs>
        <w:tab w:val="left" w:pos="360"/>
        <w:tab w:val="left" w:pos="1701"/>
        <w:tab w:val="right" w:leader="dot" w:pos="8820"/>
        <w:tab w:val="right" w:leader="dot" w:pos="9072"/>
        <w:tab w:val="right" w:leader="dot" w:pos="9299"/>
      </w:tabs>
      <w:spacing w:before="0" w:line="300" w:lineRule="exact"/>
      <w:ind w:left="1080" w:right="299" w:hanging="1080"/>
    </w:pPr>
    <w:rPr>
      <w:rFonts w:ascii="Arial Bold" w:hAnsi="Arial Bold" w:cs="Arial"/>
      <w:bCs w:val="0"/>
      <w:sz w:val="22"/>
    </w:rPr>
  </w:style>
  <w:style w:type="paragraph" w:customStyle="1" w:styleId="TOC12">
    <w:name w:val="TOC12"/>
    <w:basedOn w:val="TOC1"/>
    <w:rsid w:val="00A95BB3"/>
    <w:pPr>
      <w:tabs>
        <w:tab w:val="left" w:pos="360"/>
        <w:tab w:val="left" w:pos="1701"/>
        <w:tab w:val="right" w:leader="dot" w:pos="8820"/>
        <w:tab w:val="right" w:leader="dot" w:pos="9072"/>
        <w:tab w:val="right" w:leader="dot" w:pos="9299"/>
      </w:tabs>
      <w:spacing w:before="0" w:line="300" w:lineRule="exact"/>
      <w:ind w:left="-540" w:right="299" w:hanging="1701"/>
    </w:pPr>
    <w:rPr>
      <w:rFonts w:ascii="Arial Bold" w:hAnsi="Arial Bold" w:cs="Arial"/>
      <w:bCs w:val="0"/>
      <w:iCs/>
      <w:caps w:val="0"/>
      <w:sz w:val="22"/>
    </w:rPr>
  </w:style>
  <w:style w:type="paragraph" w:customStyle="1" w:styleId="TOC13">
    <w:name w:val="TOC 13"/>
    <w:basedOn w:val="TOC1"/>
    <w:rsid w:val="00A95BB3"/>
    <w:pPr>
      <w:tabs>
        <w:tab w:val="left" w:pos="360"/>
        <w:tab w:val="left" w:pos="1701"/>
        <w:tab w:val="right" w:leader="dot" w:pos="8820"/>
        <w:tab w:val="right" w:leader="dot" w:pos="9072"/>
        <w:tab w:val="right" w:leader="dot" w:pos="9299"/>
      </w:tabs>
      <w:spacing w:before="0" w:line="300" w:lineRule="exact"/>
      <w:ind w:left="1080" w:right="299" w:hanging="1080"/>
    </w:pPr>
    <w:rPr>
      <w:rFonts w:ascii="Arial Bold" w:hAnsi="Arial Bold" w:cs="Arial"/>
      <w:bCs w:val="0"/>
      <w:sz w:val="22"/>
    </w:rPr>
  </w:style>
  <w:style w:type="paragraph" w:customStyle="1" w:styleId="TOC14">
    <w:name w:val="TOC 14"/>
    <w:basedOn w:val="TOC1"/>
    <w:rsid w:val="00A95BB3"/>
    <w:pPr>
      <w:tabs>
        <w:tab w:val="left" w:pos="360"/>
        <w:tab w:val="left" w:pos="1701"/>
        <w:tab w:val="left" w:pos="2160"/>
        <w:tab w:val="right" w:leader="dot" w:pos="8820"/>
        <w:tab w:val="right" w:leader="dot" w:pos="9072"/>
        <w:tab w:val="right" w:leader="dot" w:pos="9360"/>
      </w:tabs>
      <w:spacing w:before="0" w:line="300" w:lineRule="exact"/>
      <w:ind w:left="1080" w:right="299" w:hanging="1080"/>
    </w:pPr>
    <w:rPr>
      <w:rFonts w:ascii="Arial Bold" w:hAnsi="Arial Bold" w:cs="Arial"/>
      <w:bCs w:val="0"/>
      <w:sz w:val="22"/>
    </w:rPr>
  </w:style>
  <w:style w:type="paragraph" w:customStyle="1" w:styleId="TOC16">
    <w:name w:val="TOC 16"/>
    <w:basedOn w:val="TOC1"/>
    <w:rsid w:val="00A95BB3"/>
    <w:pPr>
      <w:tabs>
        <w:tab w:val="left" w:pos="360"/>
        <w:tab w:val="left" w:pos="1701"/>
        <w:tab w:val="right" w:leader="dot" w:pos="8820"/>
        <w:tab w:val="right" w:leader="dot" w:pos="9072"/>
      </w:tabs>
      <w:spacing w:before="0" w:line="300" w:lineRule="exact"/>
      <w:ind w:left="-540" w:right="299" w:hanging="1701"/>
    </w:pPr>
    <w:rPr>
      <w:rFonts w:ascii="Arial Bold" w:hAnsi="Arial Bold" w:cs="Arial"/>
      <w:bCs w:val="0"/>
      <w:sz w:val="22"/>
    </w:rPr>
  </w:style>
  <w:style w:type="paragraph" w:customStyle="1" w:styleId="TOC15">
    <w:name w:val="TOC 15"/>
    <w:basedOn w:val="TOC1"/>
    <w:rsid w:val="00A95BB3"/>
    <w:pPr>
      <w:tabs>
        <w:tab w:val="left" w:pos="360"/>
        <w:tab w:val="left" w:pos="1701"/>
        <w:tab w:val="right" w:leader="dot" w:pos="8820"/>
        <w:tab w:val="right" w:leader="dot" w:pos="9072"/>
      </w:tabs>
      <w:spacing w:before="0" w:line="300" w:lineRule="exact"/>
      <w:ind w:left="1080" w:right="299" w:hanging="1080"/>
    </w:pPr>
    <w:rPr>
      <w:rFonts w:ascii="Arial Bold" w:hAnsi="Arial Bold" w:cs="Arial"/>
      <w:bCs w:val="0"/>
      <w:sz w:val="22"/>
    </w:rPr>
  </w:style>
  <w:style w:type="paragraph" w:customStyle="1" w:styleId="TOC17">
    <w:name w:val="TOC 17"/>
    <w:basedOn w:val="TOC1"/>
    <w:rsid w:val="00A95BB3"/>
    <w:pPr>
      <w:tabs>
        <w:tab w:val="left" w:pos="360"/>
        <w:tab w:val="left" w:pos="1701"/>
        <w:tab w:val="right" w:leader="dot" w:pos="8820"/>
        <w:tab w:val="right" w:leader="dot" w:pos="9072"/>
      </w:tabs>
      <w:spacing w:before="0" w:line="300" w:lineRule="exact"/>
      <w:ind w:left="-540" w:right="299" w:hanging="1701"/>
    </w:pPr>
    <w:rPr>
      <w:rFonts w:ascii="Arial Bold" w:hAnsi="Arial Bold" w:cs="Arial"/>
      <w:bCs w:val="0"/>
      <w:sz w:val="22"/>
    </w:rPr>
  </w:style>
  <w:style w:type="paragraph" w:customStyle="1" w:styleId="heading40">
    <w:name w:val="heading4"/>
    <w:basedOn w:val="Normal"/>
    <w:rsid w:val="00A95BB3"/>
    <w:pPr>
      <w:widowControl w:val="0"/>
      <w:spacing w:after="0" w:line="240" w:lineRule="auto"/>
      <w:ind w:left="720"/>
    </w:pPr>
    <w:rPr>
      <w:rFonts w:ascii="Arial" w:eastAsia="Times New Roman" w:hAnsi="Arial" w:cs="Arial"/>
      <w:b/>
      <w:bCs/>
      <w:color w:val="000000"/>
      <w:sz w:val="20"/>
      <w:szCs w:val="20"/>
      <w:lang w:val="en-ZA"/>
    </w:rPr>
  </w:style>
  <w:style w:type="paragraph" w:customStyle="1" w:styleId="Quicki">
    <w:name w:val="Quick i)"/>
    <w:basedOn w:val="Normal"/>
    <w:rsid w:val="00A95BB3"/>
    <w:pPr>
      <w:widowControl w:val="0"/>
      <w:numPr>
        <w:numId w:val="68"/>
      </w:numPr>
      <w:spacing w:after="0" w:line="240" w:lineRule="auto"/>
      <w:ind w:left="1440" w:hanging="720"/>
    </w:pPr>
    <w:rPr>
      <w:rFonts w:ascii="Arial" w:eastAsia="Times New Roman" w:hAnsi="Arial" w:cs="Arial"/>
      <w:sz w:val="20"/>
      <w:szCs w:val="20"/>
      <w:lang w:val="en-ZA"/>
    </w:rPr>
  </w:style>
  <w:style w:type="paragraph" w:customStyle="1" w:styleId="Headingending">
    <w:name w:val="Heading/ending"/>
    <w:basedOn w:val="Normal"/>
    <w:rsid w:val="00A95BB3"/>
    <w:pPr>
      <w:spacing w:after="0" w:line="240" w:lineRule="auto"/>
      <w:jc w:val="both"/>
    </w:pPr>
    <w:rPr>
      <w:rFonts w:ascii="Arial" w:eastAsia="Times New Roman" w:hAnsi="Arial" w:cs="Arial"/>
      <w:lang w:val="en-GB"/>
    </w:rPr>
  </w:style>
  <w:style w:type="paragraph" w:customStyle="1" w:styleId="HEADING5F">
    <w:name w:val="HEADING5F"/>
    <w:basedOn w:val="Normal"/>
    <w:rsid w:val="00A95BB3"/>
    <w:pPr>
      <w:spacing w:after="0" w:line="240" w:lineRule="auto"/>
      <w:ind w:left="-90"/>
    </w:pPr>
    <w:rPr>
      <w:rFonts w:ascii="Arial" w:eastAsia="Times New Roman" w:hAnsi="Arial" w:cs="Times New Roman"/>
      <w:szCs w:val="24"/>
      <w:lang w:val="en-ZA"/>
    </w:rPr>
  </w:style>
  <w:style w:type="paragraph" w:customStyle="1" w:styleId="Heading5New">
    <w:name w:val="Heading 5 New"/>
    <w:basedOn w:val="Heading5"/>
    <w:rsid w:val="00A95BB3"/>
    <w:pPr>
      <w:keepNext/>
      <w:numPr>
        <w:numId w:val="0"/>
      </w:numPr>
      <w:tabs>
        <w:tab w:val="left" w:pos="1134"/>
      </w:tabs>
      <w:spacing w:before="0" w:after="0"/>
      <w:ind w:left="1134" w:hanging="1134"/>
    </w:pPr>
    <w:rPr>
      <w:rFonts w:ascii="Arial" w:hAnsi="Arial" w:cs="Arial"/>
      <w:i w:val="0"/>
      <w:iCs w:val="0"/>
      <w:sz w:val="20"/>
      <w:szCs w:val="20"/>
      <w:lang w:eastAsia="en-US"/>
    </w:rPr>
  </w:style>
  <w:style w:type="paragraph" w:customStyle="1" w:styleId="Style3">
    <w:name w:val="Style3"/>
    <w:basedOn w:val="TOC1"/>
    <w:autoRedefine/>
    <w:rsid w:val="00A95BB3"/>
    <w:pPr>
      <w:widowControl w:val="0"/>
      <w:tabs>
        <w:tab w:val="left" w:pos="1701"/>
        <w:tab w:val="right" w:leader="dot" w:pos="9072"/>
      </w:tabs>
      <w:autoSpaceDE w:val="0"/>
      <w:autoSpaceDN w:val="0"/>
      <w:adjustRightInd w:val="0"/>
      <w:spacing w:before="0" w:line="360" w:lineRule="auto"/>
      <w:ind w:left="1701" w:hanging="1701"/>
    </w:pPr>
    <w:rPr>
      <w:rFonts w:ascii="Arial Bold" w:hAnsi="Arial Bold" w:cs="Arial"/>
      <w:bCs w:val="0"/>
      <w:caps w:val="0"/>
    </w:rPr>
  </w:style>
  <w:style w:type="paragraph" w:customStyle="1" w:styleId="Style4">
    <w:name w:val="Style4"/>
    <w:basedOn w:val="TOC2"/>
    <w:rsid w:val="00A95BB3"/>
    <w:pPr>
      <w:widowControl w:val="0"/>
      <w:tabs>
        <w:tab w:val="left" w:pos="1134"/>
        <w:tab w:val="left" w:pos="1276"/>
        <w:tab w:val="right" w:leader="dot" w:pos="9072"/>
      </w:tabs>
      <w:autoSpaceDE w:val="0"/>
      <w:autoSpaceDN w:val="0"/>
      <w:adjustRightInd w:val="0"/>
      <w:spacing w:line="360" w:lineRule="auto"/>
      <w:ind w:left="1276" w:hanging="1276"/>
    </w:pPr>
    <w:rPr>
      <w:b w:val="0"/>
      <w:caps/>
    </w:rPr>
  </w:style>
  <w:style w:type="paragraph" w:customStyle="1" w:styleId="Style5">
    <w:name w:val="Style5"/>
    <w:basedOn w:val="TOC3"/>
    <w:rsid w:val="00A95BB3"/>
    <w:pPr>
      <w:tabs>
        <w:tab w:val="left" w:pos="1985"/>
        <w:tab w:val="right" w:leader="dot" w:pos="9072"/>
      </w:tabs>
      <w:spacing w:line="360" w:lineRule="auto"/>
      <w:ind w:left="1985" w:hanging="1985"/>
    </w:pPr>
    <w:rPr>
      <w:rFonts w:ascii="Arial" w:hAnsi="Arial"/>
      <w:caps/>
    </w:rPr>
  </w:style>
  <w:style w:type="paragraph" w:customStyle="1" w:styleId="Style6">
    <w:name w:val="Style6"/>
    <w:basedOn w:val="BodyText"/>
    <w:rsid w:val="00A95BB3"/>
    <w:pPr>
      <w:ind w:right="0"/>
      <w:jc w:val="left"/>
    </w:pPr>
    <w:rPr>
      <w:b w:val="0"/>
      <w:bCs w:val="0"/>
      <w:noProof w:val="0"/>
      <w:sz w:val="18"/>
      <w:lang w:val="en-GB" w:eastAsia="en-US"/>
    </w:rPr>
  </w:style>
  <w:style w:type="paragraph" w:customStyle="1" w:styleId="Style7">
    <w:name w:val="Style7"/>
    <w:basedOn w:val="Normal2"/>
    <w:rsid w:val="00A95BB3"/>
    <w:pPr>
      <w:spacing w:line="480" w:lineRule="auto"/>
    </w:pPr>
    <w:rPr>
      <w:b/>
      <w:snapToGrid w:val="0"/>
      <w:lang w:val="de-DE"/>
    </w:rPr>
  </w:style>
  <w:style w:type="paragraph" w:customStyle="1" w:styleId="Heading15">
    <w:name w:val="Heading 15"/>
    <w:basedOn w:val="Heading14"/>
    <w:link w:val="Heading15Char"/>
    <w:autoRedefine/>
    <w:rsid w:val="00A95BB3"/>
    <w:pPr>
      <w:tabs>
        <w:tab w:val="clear" w:pos="567"/>
        <w:tab w:val="clear" w:pos="2268"/>
        <w:tab w:val="left" w:pos="1418"/>
        <w:tab w:val="left" w:pos="1701"/>
      </w:tabs>
      <w:ind w:left="1134" w:hanging="1134"/>
    </w:pPr>
  </w:style>
  <w:style w:type="paragraph" w:customStyle="1" w:styleId="Heading14">
    <w:name w:val="Heading 14"/>
    <w:basedOn w:val="Heading13"/>
    <w:link w:val="Heading14Char"/>
    <w:autoRedefine/>
    <w:rsid w:val="00A95BB3"/>
    <w:pPr>
      <w:tabs>
        <w:tab w:val="left" w:pos="2268"/>
      </w:tabs>
      <w:ind w:left="2268" w:hanging="2268"/>
    </w:pPr>
  </w:style>
  <w:style w:type="paragraph" w:customStyle="1" w:styleId="Heading13">
    <w:name w:val="Heading 13"/>
    <w:basedOn w:val="Heading12"/>
    <w:link w:val="Heading13Char"/>
    <w:autoRedefine/>
    <w:rsid w:val="00A95BB3"/>
    <w:pPr>
      <w:tabs>
        <w:tab w:val="left" w:pos="567"/>
      </w:tabs>
      <w:ind w:left="1134" w:hanging="1134"/>
      <w:outlineLvl w:val="0"/>
    </w:pPr>
  </w:style>
  <w:style w:type="paragraph" w:customStyle="1" w:styleId="Heading12">
    <w:name w:val="Heading 12"/>
    <w:basedOn w:val="Heading11"/>
    <w:link w:val="Heading12Char"/>
    <w:autoRedefine/>
    <w:rsid w:val="00A95BB3"/>
    <w:pPr>
      <w:widowControl/>
      <w:numPr>
        <w:ilvl w:val="8"/>
      </w:numPr>
      <w:tabs>
        <w:tab w:val="clear" w:pos="2268"/>
        <w:tab w:val="left" w:pos="1134"/>
      </w:tabs>
      <w:autoSpaceDE/>
      <w:autoSpaceDN/>
      <w:adjustRightInd/>
      <w:outlineLvl w:val="8"/>
    </w:pPr>
    <w:rPr>
      <w:noProof/>
      <w:sz w:val="20"/>
      <w:szCs w:val="24"/>
      <w:lang w:val="en-GB"/>
    </w:rPr>
  </w:style>
  <w:style w:type="character" w:customStyle="1" w:styleId="Heading11Char">
    <w:name w:val="Heading 11 Char"/>
    <w:link w:val="Heading11"/>
    <w:rsid w:val="00A95BB3"/>
    <w:rPr>
      <w:rFonts w:ascii="Arial" w:eastAsia="Times New Roman" w:hAnsi="Arial" w:cs="Times New Roman"/>
      <w:b/>
      <w:bCs/>
      <w:iCs/>
      <w:caps/>
      <w:sz w:val="40"/>
    </w:rPr>
  </w:style>
  <w:style w:type="character" w:customStyle="1" w:styleId="Heading12Char">
    <w:name w:val="Heading 12 Char"/>
    <w:link w:val="Heading12"/>
    <w:rsid w:val="00A95BB3"/>
    <w:rPr>
      <w:rFonts w:ascii="Arial" w:eastAsia="Times New Roman" w:hAnsi="Arial" w:cs="Times New Roman"/>
      <w:b/>
      <w:bCs/>
      <w:iCs/>
      <w:caps/>
      <w:noProof/>
      <w:sz w:val="20"/>
      <w:szCs w:val="24"/>
      <w:lang w:val="en-GB"/>
    </w:rPr>
  </w:style>
  <w:style w:type="character" w:customStyle="1" w:styleId="Heading13Char">
    <w:name w:val="Heading 13 Char"/>
    <w:link w:val="Heading13"/>
    <w:rsid w:val="00A95BB3"/>
    <w:rPr>
      <w:rFonts w:ascii="Arial" w:eastAsia="Times New Roman" w:hAnsi="Arial" w:cs="Times New Roman"/>
      <w:b/>
      <w:bCs/>
      <w:iCs/>
      <w:caps/>
      <w:noProof/>
      <w:sz w:val="20"/>
      <w:szCs w:val="24"/>
      <w:lang w:val="en-GB"/>
    </w:rPr>
  </w:style>
  <w:style w:type="character" w:customStyle="1" w:styleId="Heading14Char">
    <w:name w:val="Heading 14 Char"/>
    <w:link w:val="Heading14"/>
    <w:rsid w:val="00A95BB3"/>
    <w:rPr>
      <w:rFonts w:ascii="Arial" w:eastAsia="Times New Roman" w:hAnsi="Arial" w:cs="Times New Roman"/>
      <w:b/>
      <w:bCs/>
      <w:iCs/>
      <w:caps/>
      <w:noProof/>
      <w:sz w:val="20"/>
      <w:szCs w:val="24"/>
      <w:lang w:val="en-GB"/>
    </w:rPr>
  </w:style>
  <w:style w:type="character" w:customStyle="1" w:styleId="Heading15Char">
    <w:name w:val="Heading 15 Char"/>
    <w:link w:val="Heading15"/>
    <w:rsid w:val="00A95BB3"/>
    <w:rPr>
      <w:rFonts w:ascii="Arial" w:eastAsia="Times New Roman" w:hAnsi="Arial" w:cs="Times New Roman"/>
      <w:b/>
      <w:bCs/>
      <w:iCs/>
      <w:caps/>
      <w:noProof/>
      <w:sz w:val="20"/>
      <w:szCs w:val="24"/>
      <w:lang w:val="en-GB"/>
    </w:rPr>
  </w:style>
  <w:style w:type="paragraph" w:customStyle="1" w:styleId="Heading16">
    <w:name w:val="Heading 16"/>
    <w:basedOn w:val="Heading15"/>
    <w:rsid w:val="00A95BB3"/>
    <w:pPr>
      <w:tabs>
        <w:tab w:val="clear" w:pos="1134"/>
      </w:tabs>
    </w:pPr>
  </w:style>
  <w:style w:type="paragraph" w:customStyle="1" w:styleId="StyleHeading6Firstline0cm">
    <w:name w:val="Style Heading 6 + First line:  0 cm"/>
    <w:basedOn w:val="Heading21"/>
    <w:autoRedefine/>
    <w:rsid w:val="00A95BB3"/>
    <w:pPr>
      <w:tabs>
        <w:tab w:val="left" w:pos="2268"/>
      </w:tabs>
      <w:snapToGrid w:val="0"/>
      <w:ind w:left="1134" w:hanging="1134"/>
      <w:jc w:val="both"/>
    </w:pPr>
    <w:rPr>
      <w:caps/>
    </w:rPr>
  </w:style>
  <w:style w:type="paragraph" w:customStyle="1" w:styleId="SubclauseHeading">
    <w:name w:val="SubclauseHeading"/>
    <w:basedOn w:val="Normal"/>
    <w:next w:val="Normal"/>
    <w:rsid w:val="00A95BB3"/>
    <w:pPr>
      <w:tabs>
        <w:tab w:val="left" w:pos="540"/>
      </w:tabs>
      <w:spacing w:after="0" w:line="240" w:lineRule="auto"/>
      <w:jc w:val="both"/>
    </w:pPr>
    <w:rPr>
      <w:rFonts w:ascii="Arial" w:eastAsia="Times New Roman" w:hAnsi="Arial" w:cs="Times New Roman"/>
      <w:szCs w:val="24"/>
      <w:lang w:val="en-GB"/>
    </w:rPr>
  </w:style>
  <w:style w:type="paragraph" w:customStyle="1" w:styleId="a0">
    <w:name w:val="_"/>
    <w:basedOn w:val="Normal"/>
    <w:rsid w:val="00A95BB3"/>
    <w:pPr>
      <w:widowControl w:val="0"/>
      <w:spacing w:after="0" w:line="240" w:lineRule="auto"/>
      <w:ind w:left="2160" w:hanging="720"/>
    </w:pPr>
    <w:rPr>
      <w:rFonts w:ascii="Arial" w:eastAsia="Times New Roman" w:hAnsi="Arial" w:cs="Times New Roman"/>
      <w:sz w:val="20"/>
      <w:szCs w:val="20"/>
      <w:lang w:val="en-ZA"/>
    </w:rPr>
  </w:style>
  <w:style w:type="paragraph" w:customStyle="1" w:styleId="StyleBoldLeft159cm">
    <w:name w:val="Style Bold Left:  1.59 cm"/>
    <w:basedOn w:val="Normal"/>
    <w:rsid w:val="00A95BB3"/>
    <w:pPr>
      <w:spacing w:after="0" w:line="240" w:lineRule="auto"/>
      <w:ind w:left="900"/>
    </w:pPr>
    <w:rPr>
      <w:rFonts w:ascii="Arial" w:eastAsia="Times New Roman" w:hAnsi="Arial" w:cs="Times New Roman"/>
      <w:b/>
      <w:bCs/>
      <w:sz w:val="20"/>
      <w:szCs w:val="20"/>
      <w:lang w:val="en-ZA"/>
    </w:rPr>
  </w:style>
  <w:style w:type="paragraph" w:customStyle="1" w:styleId="StyleBoldLeft159cmHanging095cm">
    <w:name w:val="Style Bold Left:  1.59 cm Hanging:  0.95 cm"/>
    <w:basedOn w:val="Normal"/>
    <w:rsid w:val="00A95BB3"/>
    <w:pPr>
      <w:spacing w:after="0" w:line="240" w:lineRule="auto"/>
      <w:ind w:left="1440" w:hanging="540"/>
    </w:pPr>
    <w:rPr>
      <w:rFonts w:ascii="Arial" w:eastAsia="Times New Roman" w:hAnsi="Arial" w:cs="Times New Roman"/>
      <w:b/>
      <w:bCs/>
      <w:sz w:val="20"/>
      <w:szCs w:val="20"/>
      <w:lang w:val="en-ZA"/>
    </w:rPr>
  </w:style>
  <w:style w:type="numbering" w:customStyle="1" w:styleId="NoList115">
    <w:name w:val="No List115"/>
    <w:next w:val="NoList"/>
    <w:uiPriority w:val="99"/>
    <w:semiHidden/>
    <w:unhideWhenUsed/>
    <w:rsid w:val="00A95BB3"/>
  </w:style>
  <w:style w:type="table" w:customStyle="1" w:styleId="TableGrid150">
    <w:name w:val="Table Grid15"/>
    <w:basedOn w:val="TableNormal"/>
    <w:next w:val="TableGrid"/>
    <w:uiPriority w:val="59"/>
    <w:rsid w:val="00A95B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BB3"/>
    <w:pPr>
      <w:tabs>
        <w:tab w:val="right" w:pos="9769"/>
      </w:tabs>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A95BB3"/>
    <w:pPr>
      <w:tabs>
        <w:tab w:val="right" w:pos="9769"/>
      </w:tabs>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95BB3"/>
    <w:pPr>
      <w:tabs>
        <w:tab w:val="right" w:pos="9769"/>
      </w:tabs>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A95BB3"/>
  </w:style>
  <w:style w:type="numbering" w:customStyle="1" w:styleId="NoList35">
    <w:name w:val="No List35"/>
    <w:next w:val="NoList"/>
    <w:uiPriority w:val="99"/>
    <w:semiHidden/>
    <w:unhideWhenUsed/>
    <w:rsid w:val="00A95BB3"/>
  </w:style>
  <w:style w:type="table" w:customStyle="1" w:styleId="TableGrid52">
    <w:name w:val="Table Grid52"/>
    <w:basedOn w:val="TableNormal"/>
    <w:next w:val="TableGrid"/>
    <w:uiPriority w:val="99"/>
    <w:rsid w:val="00A95BB3"/>
    <w:pPr>
      <w:spacing w:before="120" w:after="120" w:line="360" w:lineRule="auto"/>
      <w:jc w:val="both"/>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A95BB3"/>
  </w:style>
  <w:style w:type="table" w:customStyle="1" w:styleId="TableGrid62">
    <w:name w:val="Table Grid62"/>
    <w:basedOn w:val="TableNormal"/>
    <w:next w:val="TableGrid"/>
    <w:uiPriority w:val="59"/>
    <w:rsid w:val="00A95B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A95BB3"/>
  </w:style>
  <w:style w:type="numbering" w:customStyle="1" w:styleId="NoList62">
    <w:name w:val="No List62"/>
    <w:next w:val="NoList"/>
    <w:uiPriority w:val="99"/>
    <w:semiHidden/>
    <w:unhideWhenUsed/>
    <w:rsid w:val="00A95BB3"/>
  </w:style>
  <w:style w:type="numbering" w:customStyle="1" w:styleId="NoList72">
    <w:name w:val="No List72"/>
    <w:next w:val="NoList"/>
    <w:uiPriority w:val="99"/>
    <w:semiHidden/>
    <w:unhideWhenUsed/>
    <w:rsid w:val="00A95BB3"/>
  </w:style>
  <w:style w:type="numbering" w:customStyle="1" w:styleId="NoList82">
    <w:name w:val="No List82"/>
    <w:next w:val="NoList"/>
    <w:uiPriority w:val="99"/>
    <w:semiHidden/>
    <w:unhideWhenUsed/>
    <w:rsid w:val="00A95BB3"/>
  </w:style>
  <w:style w:type="paragraph" w:customStyle="1" w:styleId="msonormal0">
    <w:name w:val="msonormal"/>
    <w:basedOn w:val="Normal"/>
    <w:rsid w:val="00A95BB3"/>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font5">
    <w:name w:val="font5"/>
    <w:basedOn w:val="Normal"/>
    <w:rsid w:val="00A95BB3"/>
    <w:pPr>
      <w:spacing w:before="100" w:beforeAutospacing="1" w:after="100" w:afterAutospacing="1" w:line="240" w:lineRule="auto"/>
    </w:pPr>
    <w:rPr>
      <w:rFonts w:ascii="Arial" w:eastAsia="Times New Roman" w:hAnsi="Arial" w:cs="Arial"/>
      <w:color w:val="000000"/>
      <w:sz w:val="16"/>
      <w:szCs w:val="16"/>
      <w:lang w:val="en-ZA" w:eastAsia="en-ZA"/>
    </w:rPr>
  </w:style>
  <w:style w:type="paragraph" w:customStyle="1" w:styleId="font6">
    <w:name w:val="font6"/>
    <w:basedOn w:val="Normal"/>
    <w:rsid w:val="00A95BB3"/>
    <w:pPr>
      <w:spacing w:before="100" w:beforeAutospacing="1" w:after="100" w:afterAutospacing="1" w:line="240" w:lineRule="auto"/>
    </w:pPr>
    <w:rPr>
      <w:rFonts w:ascii="Arial" w:eastAsia="Times New Roman" w:hAnsi="Arial" w:cs="Arial"/>
      <w:color w:val="000000"/>
      <w:sz w:val="16"/>
      <w:szCs w:val="16"/>
      <w:lang w:val="en-ZA" w:eastAsia="en-ZA"/>
    </w:rPr>
  </w:style>
  <w:style w:type="paragraph" w:customStyle="1" w:styleId="xl65">
    <w:name w:val="xl65"/>
    <w:basedOn w:val="Normal"/>
    <w:rsid w:val="00A95BB3"/>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66">
    <w:name w:val="xl66"/>
    <w:basedOn w:val="Normal"/>
    <w:rsid w:val="00A95BB3"/>
    <w:pPr>
      <w:pBdr>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67">
    <w:name w:val="xl67"/>
    <w:basedOn w:val="Normal"/>
    <w:rsid w:val="00A95BB3"/>
    <w:pPr>
      <w:pBdr>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68">
    <w:name w:val="xl68"/>
    <w:basedOn w:val="Normal"/>
    <w:rsid w:val="00A95BB3"/>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69">
    <w:name w:val="xl69"/>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sz w:val="14"/>
      <w:szCs w:val="14"/>
      <w:lang w:val="en-ZA" w:eastAsia="en-ZA"/>
    </w:rPr>
  </w:style>
  <w:style w:type="paragraph" w:customStyle="1" w:styleId="xl70">
    <w:name w:val="xl70"/>
    <w:basedOn w:val="Normal"/>
    <w:rsid w:val="00A95BB3"/>
    <w:pP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71">
    <w:name w:val="xl71"/>
    <w:basedOn w:val="Normal"/>
    <w:rsid w:val="00A95BB3"/>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val="en-ZA" w:eastAsia="en-ZA"/>
    </w:rPr>
  </w:style>
  <w:style w:type="paragraph" w:customStyle="1" w:styleId="xl72">
    <w:name w:val="xl72"/>
    <w:basedOn w:val="Normal"/>
    <w:rsid w:val="00A95BB3"/>
    <w:pPr>
      <w:pBdr>
        <w:right w:val="single" w:sz="8" w:space="0" w:color="auto"/>
      </w:pBdr>
      <w:spacing w:before="100" w:beforeAutospacing="1" w:after="100" w:afterAutospacing="1" w:line="240" w:lineRule="auto"/>
      <w:jc w:val="center"/>
    </w:pPr>
    <w:rPr>
      <w:rFonts w:ascii="Arial" w:eastAsia="Times New Roman" w:hAnsi="Arial" w:cs="Arial"/>
      <w:sz w:val="16"/>
      <w:szCs w:val="16"/>
      <w:lang w:val="en-ZA" w:eastAsia="en-ZA"/>
    </w:rPr>
  </w:style>
  <w:style w:type="paragraph" w:customStyle="1" w:styleId="xl73">
    <w:name w:val="xl73"/>
    <w:basedOn w:val="Normal"/>
    <w:rsid w:val="00A95BB3"/>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74">
    <w:name w:val="xl74"/>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75">
    <w:name w:val="xl75"/>
    <w:basedOn w:val="Normal"/>
    <w:rsid w:val="00A95BB3"/>
    <w:pPr>
      <w:pBdr>
        <w:right w:val="single" w:sz="8" w:space="0" w:color="auto"/>
      </w:pBdr>
      <w:spacing w:before="100" w:beforeAutospacing="1" w:after="100" w:afterAutospacing="1" w:line="240" w:lineRule="auto"/>
    </w:pPr>
    <w:rPr>
      <w:rFonts w:ascii="Arial" w:eastAsia="Times New Roman" w:hAnsi="Arial" w:cs="Arial"/>
      <w:sz w:val="16"/>
      <w:szCs w:val="16"/>
      <w:lang w:val="en-ZA" w:eastAsia="en-ZA"/>
    </w:rPr>
  </w:style>
  <w:style w:type="paragraph" w:customStyle="1" w:styleId="xl76">
    <w:name w:val="xl76"/>
    <w:basedOn w:val="Normal"/>
    <w:rsid w:val="00A95BB3"/>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77">
    <w:name w:val="xl77"/>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78">
    <w:name w:val="xl78"/>
    <w:basedOn w:val="Normal"/>
    <w:rsid w:val="00A95BB3"/>
    <w:pP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79">
    <w:name w:val="xl79"/>
    <w:basedOn w:val="Normal"/>
    <w:rsid w:val="00A95BB3"/>
    <w:pP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80">
    <w:name w:val="xl80"/>
    <w:basedOn w:val="Normal"/>
    <w:rsid w:val="00A95BB3"/>
    <w:pPr>
      <w:pBdr>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81">
    <w:name w:val="xl81"/>
    <w:basedOn w:val="Normal"/>
    <w:rsid w:val="00A95BB3"/>
    <w:pPr>
      <w:pBdr>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82">
    <w:name w:val="xl82"/>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83">
    <w:name w:val="xl83"/>
    <w:basedOn w:val="Normal"/>
    <w:rsid w:val="00A95BB3"/>
    <w:pP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84">
    <w:name w:val="xl84"/>
    <w:basedOn w:val="Normal"/>
    <w:rsid w:val="00A95BB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85">
    <w:name w:val="xl85"/>
    <w:basedOn w:val="Normal"/>
    <w:rsid w:val="00A95BB3"/>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86">
    <w:name w:val="xl86"/>
    <w:basedOn w:val="Normal"/>
    <w:rsid w:val="00A95BB3"/>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87">
    <w:name w:val="xl87"/>
    <w:basedOn w:val="Normal"/>
    <w:rsid w:val="00A95BB3"/>
    <w:pPr>
      <w:spacing w:before="100" w:beforeAutospacing="1" w:after="100" w:afterAutospacing="1" w:line="240" w:lineRule="auto"/>
      <w:textAlignment w:val="top"/>
    </w:pPr>
    <w:rPr>
      <w:rFonts w:ascii="Arial" w:eastAsia="Times New Roman" w:hAnsi="Arial" w:cs="Arial"/>
      <w:i/>
      <w:iCs/>
      <w:sz w:val="16"/>
      <w:szCs w:val="16"/>
      <w:lang w:val="en-ZA" w:eastAsia="en-ZA"/>
    </w:rPr>
  </w:style>
  <w:style w:type="paragraph" w:customStyle="1" w:styleId="xl88">
    <w:name w:val="xl88"/>
    <w:basedOn w:val="Normal"/>
    <w:rsid w:val="00A95BB3"/>
    <w:pPr>
      <w:pBdr>
        <w:left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val="en-ZA" w:eastAsia="en-ZA"/>
    </w:rPr>
  </w:style>
  <w:style w:type="paragraph" w:customStyle="1" w:styleId="xl89">
    <w:name w:val="xl89"/>
    <w:basedOn w:val="Normal"/>
    <w:rsid w:val="00A95BB3"/>
    <w:pPr>
      <w:pBdr>
        <w:right w:val="single" w:sz="8" w:space="0" w:color="auto"/>
      </w:pBdr>
      <w:spacing w:before="100" w:beforeAutospacing="1" w:after="100" w:afterAutospacing="1" w:line="240" w:lineRule="auto"/>
      <w:jc w:val="center"/>
    </w:pPr>
    <w:rPr>
      <w:rFonts w:ascii="Arial" w:eastAsia="Times New Roman" w:hAnsi="Arial" w:cs="Arial"/>
      <w:sz w:val="16"/>
      <w:szCs w:val="16"/>
      <w:lang w:val="en-ZA" w:eastAsia="en-ZA"/>
    </w:rPr>
  </w:style>
  <w:style w:type="paragraph" w:customStyle="1" w:styleId="xl90">
    <w:name w:val="xl90"/>
    <w:basedOn w:val="Normal"/>
    <w:rsid w:val="00A95BB3"/>
    <w:pPr>
      <w:pBdr>
        <w:lef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91">
    <w:name w:val="xl91"/>
    <w:basedOn w:val="Normal"/>
    <w:rsid w:val="00A95BB3"/>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92">
    <w:name w:val="xl92"/>
    <w:basedOn w:val="Normal"/>
    <w:rsid w:val="00A95BB3"/>
    <w:pPr>
      <w:pBdr>
        <w:lef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93">
    <w:name w:val="xl93"/>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i/>
      <w:iCs/>
      <w:sz w:val="16"/>
      <w:szCs w:val="16"/>
      <w:lang w:val="en-ZA" w:eastAsia="en-ZA"/>
    </w:rPr>
  </w:style>
  <w:style w:type="paragraph" w:customStyle="1" w:styleId="xl94">
    <w:name w:val="xl94"/>
    <w:basedOn w:val="Normal"/>
    <w:rsid w:val="00A95BB3"/>
    <w:pPr>
      <w:pBdr>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95">
    <w:name w:val="xl95"/>
    <w:basedOn w:val="Normal"/>
    <w:rsid w:val="00A95BB3"/>
    <w:pPr>
      <w:pBdr>
        <w:right w:val="single" w:sz="8" w:space="0" w:color="auto"/>
      </w:pBdr>
      <w:spacing w:before="100" w:beforeAutospacing="1" w:after="100" w:afterAutospacing="1" w:line="240" w:lineRule="auto"/>
      <w:jc w:val="right"/>
      <w:textAlignment w:val="top"/>
    </w:pPr>
    <w:rPr>
      <w:rFonts w:ascii="Arial" w:eastAsia="Times New Roman" w:hAnsi="Arial" w:cs="Arial"/>
      <w:sz w:val="16"/>
      <w:szCs w:val="16"/>
      <w:lang w:val="en-ZA" w:eastAsia="en-ZA"/>
    </w:rPr>
  </w:style>
  <w:style w:type="paragraph" w:customStyle="1" w:styleId="xl96">
    <w:name w:val="xl96"/>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97">
    <w:name w:val="xl97"/>
    <w:basedOn w:val="Normal"/>
    <w:rsid w:val="00A95BB3"/>
    <w:pPr>
      <w:pBdr>
        <w:right w:val="single" w:sz="8" w:space="0" w:color="auto"/>
      </w:pBdr>
      <w:spacing w:before="100" w:beforeAutospacing="1" w:after="100" w:afterAutospacing="1" w:line="240" w:lineRule="auto"/>
      <w:jc w:val="right"/>
      <w:textAlignment w:val="top"/>
    </w:pPr>
    <w:rPr>
      <w:rFonts w:ascii="Arial" w:eastAsia="Times New Roman" w:hAnsi="Arial" w:cs="Arial"/>
      <w:sz w:val="16"/>
      <w:szCs w:val="16"/>
      <w:lang w:val="en-ZA" w:eastAsia="en-ZA"/>
    </w:rPr>
  </w:style>
  <w:style w:type="paragraph" w:customStyle="1" w:styleId="xl98">
    <w:name w:val="xl98"/>
    <w:basedOn w:val="Normal"/>
    <w:rsid w:val="00A95BB3"/>
    <w:pPr>
      <w:pBdr>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99">
    <w:name w:val="xl99"/>
    <w:basedOn w:val="Normal"/>
    <w:rsid w:val="00A95BB3"/>
    <w:pP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100">
    <w:name w:val="xl100"/>
    <w:basedOn w:val="Normal"/>
    <w:rsid w:val="00A95BB3"/>
    <w:pPr>
      <w:pBdr>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101">
    <w:name w:val="xl101"/>
    <w:basedOn w:val="Normal"/>
    <w:rsid w:val="00A95BB3"/>
    <w:pPr>
      <w:pBdr>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102">
    <w:name w:val="xl102"/>
    <w:basedOn w:val="Normal"/>
    <w:rsid w:val="00A95BB3"/>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03">
    <w:name w:val="xl103"/>
    <w:basedOn w:val="Normal"/>
    <w:rsid w:val="00A95BB3"/>
    <w:pPr>
      <w:pBdr>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04">
    <w:name w:val="xl104"/>
    <w:basedOn w:val="Normal"/>
    <w:rsid w:val="00A95BB3"/>
    <w:pPr>
      <w:pBdr>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05">
    <w:name w:val="xl105"/>
    <w:basedOn w:val="Normal"/>
    <w:rsid w:val="00A95BB3"/>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106">
    <w:name w:val="xl106"/>
    <w:basedOn w:val="Normal"/>
    <w:rsid w:val="00A95BB3"/>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07">
    <w:name w:val="xl107"/>
    <w:basedOn w:val="Normal"/>
    <w:rsid w:val="00A95BB3"/>
    <w:pPr>
      <w:pBdr>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108">
    <w:name w:val="xl108"/>
    <w:basedOn w:val="Normal"/>
    <w:rsid w:val="00A95BB3"/>
    <w:pPr>
      <w:pBdr>
        <w:right w:val="single" w:sz="8" w:space="0" w:color="auto"/>
      </w:pBdr>
      <w:spacing w:before="100" w:beforeAutospacing="1" w:after="100" w:afterAutospacing="1" w:line="240" w:lineRule="auto"/>
      <w:jc w:val="right"/>
      <w:textAlignment w:val="top"/>
    </w:pPr>
    <w:rPr>
      <w:rFonts w:ascii="Arial" w:eastAsia="Times New Roman" w:hAnsi="Arial" w:cs="Arial"/>
      <w:sz w:val="16"/>
      <w:szCs w:val="16"/>
      <w:lang w:val="en-ZA" w:eastAsia="en-ZA"/>
    </w:rPr>
  </w:style>
  <w:style w:type="paragraph" w:customStyle="1" w:styleId="xl109">
    <w:name w:val="xl109"/>
    <w:basedOn w:val="Normal"/>
    <w:rsid w:val="00A95BB3"/>
    <w:pPr>
      <w:pBdr>
        <w:lef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110">
    <w:name w:val="xl110"/>
    <w:basedOn w:val="Normal"/>
    <w:rsid w:val="00A95BB3"/>
    <w:pP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111">
    <w:name w:val="xl111"/>
    <w:basedOn w:val="Normal"/>
    <w:rsid w:val="00A95BB3"/>
    <w:pPr>
      <w:pBdr>
        <w:right w:val="single" w:sz="8" w:space="0" w:color="auto"/>
      </w:pBdr>
      <w:spacing w:before="100" w:beforeAutospacing="1" w:after="100" w:afterAutospacing="1" w:line="240" w:lineRule="auto"/>
      <w:jc w:val="right"/>
      <w:textAlignment w:val="top"/>
    </w:pPr>
    <w:rPr>
      <w:rFonts w:ascii="Arial" w:eastAsia="Times New Roman" w:hAnsi="Arial" w:cs="Arial"/>
      <w:sz w:val="16"/>
      <w:szCs w:val="16"/>
      <w:lang w:val="en-ZA" w:eastAsia="en-ZA"/>
    </w:rPr>
  </w:style>
  <w:style w:type="paragraph" w:customStyle="1" w:styleId="xl112">
    <w:name w:val="xl112"/>
    <w:basedOn w:val="Normal"/>
    <w:rsid w:val="00A95BB3"/>
    <w:pPr>
      <w:pBdr>
        <w:top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13">
    <w:name w:val="xl113"/>
    <w:basedOn w:val="Normal"/>
    <w:rsid w:val="00A95BB3"/>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14">
    <w:name w:val="xl114"/>
    <w:basedOn w:val="Normal"/>
    <w:rsid w:val="00A95BB3"/>
    <w:pPr>
      <w:spacing w:before="100" w:beforeAutospacing="1" w:after="100" w:afterAutospacing="1" w:line="240" w:lineRule="auto"/>
      <w:textAlignment w:val="top"/>
    </w:pPr>
    <w:rPr>
      <w:rFonts w:ascii="Arial" w:eastAsia="Times New Roman" w:hAnsi="Arial" w:cs="Arial"/>
      <w:sz w:val="24"/>
      <w:szCs w:val="24"/>
      <w:lang w:val="en-ZA" w:eastAsia="en-ZA"/>
    </w:rPr>
  </w:style>
  <w:style w:type="paragraph" w:customStyle="1" w:styleId="xl115">
    <w:name w:val="xl115"/>
    <w:basedOn w:val="Normal"/>
    <w:rsid w:val="00A95BB3"/>
    <w:pP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16">
    <w:name w:val="xl116"/>
    <w:basedOn w:val="Normal"/>
    <w:rsid w:val="00A95BB3"/>
    <w:pP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17">
    <w:name w:val="xl117"/>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18">
    <w:name w:val="xl118"/>
    <w:basedOn w:val="Normal"/>
    <w:rsid w:val="00A95BB3"/>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19">
    <w:name w:val="xl119"/>
    <w:basedOn w:val="Normal"/>
    <w:rsid w:val="00A95BB3"/>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20">
    <w:name w:val="xl120"/>
    <w:basedOn w:val="Normal"/>
    <w:rsid w:val="00A95BB3"/>
    <w:pPr>
      <w:pBdr>
        <w:top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21">
    <w:name w:val="xl121"/>
    <w:basedOn w:val="Normal"/>
    <w:rsid w:val="00A95BB3"/>
    <w:pPr>
      <w:pBdr>
        <w:top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22">
    <w:name w:val="xl122"/>
    <w:basedOn w:val="Normal"/>
    <w:rsid w:val="00A95BB3"/>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23">
    <w:name w:val="xl123"/>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24">
    <w:name w:val="xl124"/>
    <w:basedOn w:val="Normal"/>
    <w:rsid w:val="00A95BB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25">
    <w:name w:val="xl125"/>
    <w:basedOn w:val="Normal"/>
    <w:rsid w:val="00A95BB3"/>
    <w:pPr>
      <w:pBdr>
        <w:bottom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26">
    <w:name w:val="xl126"/>
    <w:basedOn w:val="Normal"/>
    <w:rsid w:val="00A95BB3"/>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val="en-ZA" w:eastAsia="en-ZA"/>
    </w:rPr>
  </w:style>
  <w:style w:type="paragraph" w:customStyle="1" w:styleId="xl127">
    <w:name w:val="xl127"/>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28">
    <w:name w:val="xl128"/>
    <w:basedOn w:val="Normal"/>
    <w:rsid w:val="00A95BB3"/>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29">
    <w:name w:val="xl129"/>
    <w:basedOn w:val="Normal"/>
    <w:rsid w:val="00A95BB3"/>
    <w:pPr>
      <w:pBdr>
        <w:top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30">
    <w:name w:val="xl130"/>
    <w:basedOn w:val="Normal"/>
    <w:rsid w:val="00A95BB3"/>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31">
    <w:name w:val="xl131"/>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32">
    <w:name w:val="xl132"/>
    <w:basedOn w:val="Normal"/>
    <w:rsid w:val="00A95BB3"/>
    <w:pP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33">
    <w:name w:val="xl133"/>
    <w:basedOn w:val="Normal"/>
    <w:rsid w:val="00A95BB3"/>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34">
    <w:name w:val="xl134"/>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35">
    <w:name w:val="xl135"/>
    <w:basedOn w:val="Normal"/>
    <w:rsid w:val="00A95BB3"/>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36">
    <w:name w:val="xl136"/>
    <w:basedOn w:val="Normal"/>
    <w:rsid w:val="00A95BB3"/>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37">
    <w:name w:val="xl137"/>
    <w:basedOn w:val="Normal"/>
    <w:rsid w:val="00A95BB3"/>
    <w:pPr>
      <w:pBdr>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38">
    <w:name w:val="xl138"/>
    <w:basedOn w:val="Normal"/>
    <w:rsid w:val="00A95BB3"/>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139">
    <w:name w:val="xl139"/>
    <w:basedOn w:val="Normal"/>
    <w:rsid w:val="00A95BB3"/>
    <w:pPr>
      <w:pBdr>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40">
    <w:name w:val="xl140"/>
    <w:basedOn w:val="Normal"/>
    <w:rsid w:val="00A95BB3"/>
    <w:pPr>
      <w:pBdr>
        <w:left w:val="single" w:sz="4"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41">
    <w:name w:val="xl141"/>
    <w:basedOn w:val="Normal"/>
    <w:rsid w:val="00A95BB3"/>
    <w:pPr>
      <w:pBdr>
        <w:left w:val="single" w:sz="4" w:space="0" w:color="auto"/>
      </w:pBdr>
      <w:spacing w:before="100" w:beforeAutospacing="1" w:after="100" w:afterAutospacing="1" w:line="240" w:lineRule="auto"/>
      <w:textAlignment w:val="top"/>
    </w:pPr>
    <w:rPr>
      <w:rFonts w:ascii="Arial" w:eastAsia="Times New Roman" w:hAnsi="Arial" w:cs="Arial"/>
      <w:i/>
      <w:iCs/>
      <w:sz w:val="16"/>
      <w:szCs w:val="16"/>
      <w:lang w:val="en-ZA" w:eastAsia="en-ZA"/>
    </w:rPr>
  </w:style>
  <w:style w:type="paragraph" w:customStyle="1" w:styleId="xl142">
    <w:name w:val="xl142"/>
    <w:basedOn w:val="Normal"/>
    <w:rsid w:val="00A95BB3"/>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val="en-ZA" w:eastAsia="en-ZA"/>
    </w:rPr>
  </w:style>
  <w:style w:type="paragraph" w:customStyle="1" w:styleId="xl143">
    <w:name w:val="xl143"/>
    <w:basedOn w:val="Normal"/>
    <w:rsid w:val="00A95BB3"/>
    <w:pPr>
      <w:pBdr>
        <w:left w:val="single" w:sz="4" w:space="0" w:color="auto"/>
      </w:pBd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144">
    <w:name w:val="xl144"/>
    <w:basedOn w:val="Normal"/>
    <w:rsid w:val="00A95BB3"/>
    <w:pPr>
      <w:pBdr>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ZA" w:eastAsia="en-ZA"/>
    </w:rPr>
  </w:style>
  <w:style w:type="paragraph" w:customStyle="1" w:styleId="xl145">
    <w:name w:val="xl145"/>
    <w:basedOn w:val="Normal"/>
    <w:rsid w:val="00A95BB3"/>
    <w:pPr>
      <w:shd w:val="clear" w:color="000000" w:fill="FFFF00"/>
      <w:spacing w:before="100" w:beforeAutospacing="1" w:after="100" w:afterAutospacing="1" w:line="240" w:lineRule="auto"/>
      <w:textAlignment w:val="top"/>
    </w:pPr>
    <w:rPr>
      <w:rFonts w:ascii="Arial" w:eastAsia="Times New Roman" w:hAnsi="Arial" w:cs="Arial"/>
      <w:sz w:val="24"/>
      <w:szCs w:val="24"/>
      <w:lang w:val="en-ZA" w:eastAsia="en-ZA"/>
    </w:rPr>
  </w:style>
  <w:style w:type="paragraph" w:customStyle="1" w:styleId="xl146">
    <w:name w:val="xl146"/>
    <w:basedOn w:val="Normal"/>
    <w:rsid w:val="00A95BB3"/>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val="en-ZA" w:eastAsia="en-ZA"/>
    </w:rPr>
  </w:style>
  <w:style w:type="paragraph" w:customStyle="1" w:styleId="xl147">
    <w:name w:val="xl147"/>
    <w:basedOn w:val="Normal"/>
    <w:rsid w:val="00A95BB3"/>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148">
    <w:name w:val="xl148"/>
    <w:basedOn w:val="Normal"/>
    <w:rsid w:val="00A95BB3"/>
    <w:pPr>
      <w:pBdr>
        <w:top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149">
    <w:name w:val="xl149"/>
    <w:basedOn w:val="Normal"/>
    <w:rsid w:val="00A95BB3"/>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val="en-ZA" w:eastAsia="en-ZA"/>
    </w:rPr>
  </w:style>
  <w:style w:type="paragraph" w:customStyle="1" w:styleId="xl150">
    <w:name w:val="xl150"/>
    <w:basedOn w:val="Normal"/>
    <w:rsid w:val="00A95BB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51">
    <w:name w:val="xl151"/>
    <w:basedOn w:val="Normal"/>
    <w:rsid w:val="00A95BB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52">
    <w:name w:val="xl152"/>
    <w:basedOn w:val="Normal"/>
    <w:rsid w:val="00A95BB3"/>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53">
    <w:name w:val="xl153"/>
    <w:basedOn w:val="Normal"/>
    <w:rsid w:val="00A95BB3"/>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54">
    <w:name w:val="xl154"/>
    <w:basedOn w:val="Normal"/>
    <w:rsid w:val="00A95BB3"/>
    <w:pPr>
      <w:pBdr>
        <w:left w:val="single" w:sz="8" w:space="0" w:color="auto"/>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paragraph" w:customStyle="1" w:styleId="xl155">
    <w:name w:val="xl155"/>
    <w:basedOn w:val="Normal"/>
    <w:rsid w:val="00A95BB3"/>
    <w:pPr>
      <w:pBdr>
        <w:left w:val="single" w:sz="8" w:space="0" w:color="auto"/>
        <w:bottom w:val="single" w:sz="8" w:space="0" w:color="000000"/>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ZA" w:eastAsia="en-ZA"/>
    </w:rPr>
  </w:style>
  <w:style w:type="table" w:customStyle="1" w:styleId="TableGrid20">
    <w:name w:val="TableGrid2"/>
    <w:rsid w:val="00A95BB3"/>
    <w:pPr>
      <w:spacing w:after="0" w:line="240" w:lineRule="auto"/>
    </w:pPr>
    <w:rPr>
      <w:rFonts w:ascii="Calibri" w:eastAsia="Times New Roman" w:hAnsi="Calibri" w:cs="Times New Roman"/>
      <w:lang w:val="en-ZA" w:eastAsia="en-ZA"/>
    </w:rPr>
    <w:tblPr>
      <w:tblCellMar>
        <w:top w:w="0" w:type="dxa"/>
        <w:left w:w="0" w:type="dxa"/>
        <w:bottom w:w="0" w:type="dxa"/>
        <w:right w:w="0" w:type="dxa"/>
      </w:tblCellMar>
    </w:tblPr>
  </w:style>
  <w:style w:type="numbering" w:customStyle="1" w:styleId="NoList92">
    <w:name w:val="No List92"/>
    <w:next w:val="NoList"/>
    <w:semiHidden/>
    <w:rsid w:val="00A95BB3"/>
  </w:style>
  <w:style w:type="numbering" w:customStyle="1" w:styleId="NoList125">
    <w:name w:val="No List125"/>
    <w:next w:val="NoList"/>
    <w:uiPriority w:val="99"/>
    <w:semiHidden/>
    <w:unhideWhenUsed/>
    <w:rsid w:val="00A95BB3"/>
  </w:style>
  <w:style w:type="paragraph" w:customStyle="1" w:styleId="TempNormal2">
    <w:name w:val="Temp Normal 2"/>
    <w:basedOn w:val="Normal"/>
    <w:rsid w:val="00A95BB3"/>
    <w:pPr>
      <w:tabs>
        <w:tab w:val="left" w:pos="-450"/>
        <w:tab w:val="left" w:pos="-180"/>
      </w:tabs>
      <w:spacing w:after="0" w:line="240" w:lineRule="exact"/>
      <w:ind w:right="86"/>
    </w:pPr>
    <w:rPr>
      <w:rFonts w:ascii="Tahoma" w:eastAsia="Times New Roman" w:hAnsi="Tahoma" w:cs="Times New Roman"/>
      <w:i/>
      <w:snapToGrid w:val="0"/>
      <w:sz w:val="16"/>
      <w:szCs w:val="20"/>
      <w:lang w:bidi="he-IL"/>
    </w:rPr>
  </w:style>
  <w:style w:type="table" w:customStyle="1" w:styleId="TableGrid71">
    <w:name w:val="Table Grid71"/>
    <w:basedOn w:val="TableNormal"/>
    <w:next w:val="TableGrid"/>
    <w:uiPriority w:val="59"/>
    <w:rsid w:val="00A95BB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Grid3"/>
    <w:rsid w:val="00A95BB3"/>
    <w:pPr>
      <w:spacing w:after="0" w:line="240" w:lineRule="auto"/>
    </w:pPr>
    <w:rPr>
      <w:rFonts w:ascii="Calibri" w:eastAsia="Times New Roman" w:hAnsi="Calibri" w:cs="Times New Roman"/>
      <w:lang w:val="en-ZA" w:eastAsia="en-ZA"/>
    </w:rPr>
    <w:tblPr>
      <w:tblCellMar>
        <w:top w:w="0" w:type="dxa"/>
        <w:left w:w="0" w:type="dxa"/>
        <w:bottom w:w="0" w:type="dxa"/>
        <w:right w:w="0" w:type="dxa"/>
      </w:tblCellMar>
    </w:tblPr>
  </w:style>
  <w:style w:type="table" w:customStyle="1" w:styleId="TableGrid40">
    <w:name w:val="TableGrid4"/>
    <w:rsid w:val="00A95BB3"/>
    <w:pPr>
      <w:spacing w:after="0" w:line="240" w:lineRule="auto"/>
    </w:pPr>
    <w:rPr>
      <w:rFonts w:ascii="Calibri" w:eastAsia="Times New Roman" w:hAnsi="Calibri" w:cs="Times New Roman"/>
      <w:lang w:val="en-ZA" w:eastAsia="en-ZA"/>
    </w:rPr>
    <w:tblPr>
      <w:tblCellMar>
        <w:top w:w="0" w:type="dxa"/>
        <w:left w:w="0" w:type="dxa"/>
        <w:bottom w:w="0" w:type="dxa"/>
        <w:right w:w="0" w:type="dxa"/>
      </w:tblCellMar>
    </w:tblPr>
  </w:style>
  <w:style w:type="table" w:customStyle="1" w:styleId="TableGrid50">
    <w:name w:val="TableGrid5"/>
    <w:rsid w:val="00A95BB3"/>
    <w:pPr>
      <w:spacing w:after="0" w:line="240" w:lineRule="auto"/>
    </w:pPr>
    <w:rPr>
      <w:rFonts w:ascii="Calibri" w:eastAsia="Times New Roman" w:hAnsi="Calibri" w:cs="Times New Roman"/>
      <w:lang w:val="en-ZA" w:eastAsia="en-ZA"/>
    </w:rPr>
    <w:tblPr>
      <w:tblCellMar>
        <w:top w:w="0" w:type="dxa"/>
        <w:left w:w="0" w:type="dxa"/>
        <w:bottom w:w="0" w:type="dxa"/>
        <w:right w:w="0" w:type="dxa"/>
      </w:tblCellMar>
    </w:tblPr>
  </w:style>
  <w:style w:type="table" w:customStyle="1" w:styleId="TableGrid60">
    <w:name w:val="TableGrid6"/>
    <w:rsid w:val="00A95BB3"/>
    <w:pPr>
      <w:spacing w:after="0" w:line="240" w:lineRule="auto"/>
    </w:pPr>
    <w:rPr>
      <w:rFonts w:ascii="Calibri" w:eastAsia="Times New Roman" w:hAnsi="Calibri" w:cs="Times New Roman"/>
      <w:lang w:val="en-ZA" w:eastAsia="en-ZA"/>
    </w:rPr>
    <w:tblPr>
      <w:tblCellMar>
        <w:top w:w="0" w:type="dxa"/>
        <w:left w:w="0" w:type="dxa"/>
        <w:bottom w:w="0" w:type="dxa"/>
        <w:right w:w="0" w:type="dxa"/>
      </w:tblCellMar>
    </w:tblPr>
  </w:style>
  <w:style w:type="numbering" w:customStyle="1" w:styleId="NoList18">
    <w:name w:val="No List18"/>
    <w:next w:val="NoList"/>
    <w:uiPriority w:val="99"/>
    <w:semiHidden/>
    <w:rsid w:val="00A95BB3"/>
  </w:style>
  <w:style w:type="table" w:customStyle="1" w:styleId="TableGrid16">
    <w:name w:val="Table Grid16"/>
    <w:basedOn w:val="TableNormal"/>
    <w:next w:val="TableGrid"/>
    <w:uiPriority w:val="59"/>
    <w:rsid w:val="00A95BB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
    <w:name w:val="No List19"/>
    <w:next w:val="NoList"/>
    <w:uiPriority w:val="99"/>
    <w:semiHidden/>
    <w:unhideWhenUsed/>
    <w:rsid w:val="00A95BB3"/>
  </w:style>
  <w:style w:type="numbering" w:customStyle="1" w:styleId="NoList116">
    <w:name w:val="No List116"/>
    <w:next w:val="NoList"/>
    <w:uiPriority w:val="99"/>
    <w:semiHidden/>
    <w:unhideWhenUsed/>
    <w:rsid w:val="00A95BB3"/>
  </w:style>
  <w:style w:type="table" w:customStyle="1" w:styleId="TableGrid17">
    <w:name w:val="Table Grid17"/>
    <w:basedOn w:val="TableNormal"/>
    <w:next w:val="TableGrid"/>
    <w:uiPriority w:val="59"/>
    <w:rsid w:val="00A95B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A95BB3"/>
    <w:pPr>
      <w:tabs>
        <w:tab w:val="right" w:pos="9769"/>
      </w:tabs>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A95BB3"/>
    <w:pPr>
      <w:tabs>
        <w:tab w:val="right" w:pos="9769"/>
      </w:tabs>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A95BB3"/>
    <w:pPr>
      <w:tabs>
        <w:tab w:val="right" w:pos="9769"/>
      </w:tabs>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A95BB3"/>
  </w:style>
  <w:style w:type="numbering" w:customStyle="1" w:styleId="NoList36">
    <w:name w:val="No List36"/>
    <w:next w:val="NoList"/>
    <w:uiPriority w:val="99"/>
    <w:semiHidden/>
    <w:unhideWhenUsed/>
    <w:rsid w:val="00A95BB3"/>
  </w:style>
  <w:style w:type="table" w:customStyle="1" w:styleId="TableGrid53">
    <w:name w:val="Table Grid53"/>
    <w:basedOn w:val="TableNormal"/>
    <w:next w:val="TableGrid"/>
    <w:uiPriority w:val="99"/>
    <w:rsid w:val="00A95BB3"/>
    <w:pPr>
      <w:spacing w:before="120" w:after="120" w:line="360" w:lineRule="auto"/>
      <w:jc w:val="both"/>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A95BB3"/>
  </w:style>
  <w:style w:type="table" w:customStyle="1" w:styleId="TableGrid63">
    <w:name w:val="Table Grid63"/>
    <w:basedOn w:val="TableNormal"/>
    <w:next w:val="TableGrid"/>
    <w:uiPriority w:val="59"/>
    <w:rsid w:val="00A95B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A95BB3"/>
  </w:style>
  <w:style w:type="numbering" w:customStyle="1" w:styleId="NoList63">
    <w:name w:val="No List63"/>
    <w:next w:val="NoList"/>
    <w:uiPriority w:val="99"/>
    <w:semiHidden/>
    <w:unhideWhenUsed/>
    <w:rsid w:val="00A95BB3"/>
  </w:style>
  <w:style w:type="numbering" w:customStyle="1" w:styleId="NoList73">
    <w:name w:val="No List73"/>
    <w:next w:val="NoList"/>
    <w:uiPriority w:val="99"/>
    <w:semiHidden/>
    <w:unhideWhenUsed/>
    <w:rsid w:val="00A95BB3"/>
  </w:style>
  <w:style w:type="numbering" w:customStyle="1" w:styleId="NoList83">
    <w:name w:val="No List83"/>
    <w:next w:val="NoList"/>
    <w:uiPriority w:val="99"/>
    <w:semiHidden/>
    <w:unhideWhenUsed/>
    <w:rsid w:val="00A95BB3"/>
  </w:style>
  <w:style w:type="numbering" w:customStyle="1" w:styleId="NoList93">
    <w:name w:val="No List93"/>
    <w:next w:val="NoList"/>
    <w:semiHidden/>
    <w:rsid w:val="00A95BB3"/>
  </w:style>
  <w:style w:type="numbering" w:customStyle="1" w:styleId="NoList126">
    <w:name w:val="No List126"/>
    <w:next w:val="NoList"/>
    <w:uiPriority w:val="99"/>
    <w:semiHidden/>
    <w:unhideWhenUsed/>
    <w:rsid w:val="00A95BB3"/>
  </w:style>
  <w:style w:type="table" w:customStyle="1" w:styleId="TableGrid72">
    <w:name w:val="Table Grid72"/>
    <w:basedOn w:val="TableNormal"/>
    <w:next w:val="TableGrid"/>
    <w:uiPriority w:val="59"/>
    <w:rsid w:val="00A95BB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0">
    <w:name w:val="Style 1"/>
    <w:basedOn w:val="Title"/>
    <w:link w:val="Style1Char"/>
    <w:qFormat/>
    <w:rsid w:val="00A95BB3"/>
    <w:pPr>
      <w:spacing w:line="360" w:lineRule="auto"/>
      <w:jc w:val="center"/>
    </w:pPr>
    <w:rPr>
      <w:sz w:val="72"/>
      <w:szCs w:val="72"/>
      <w:u w:val="single"/>
    </w:rPr>
  </w:style>
  <w:style w:type="paragraph" w:customStyle="1" w:styleId="Style8">
    <w:name w:val="Style8"/>
    <w:basedOn w:val="Title"/>
    <w:link w:val="Style8Char"/>
    <w:qFormat/>
    <w:rsid w:val="00A95BB3"/>
    <w:pPr>
      <w:spacing w:before="100" w:beforeAutospacing="1" w:after="100" w:afterAutospacing="1"/>
    </w:pPr>
    <w:rPr>
      <w:b w:val="0"/>
    </w:rPr>
  </w:style>
  <w:style w:type="character" w:customStyle="1" w:styleId="Style1Char">
    <w:name w:val="Style 1 Char"/>
    <w:link w:val="Style10"/>
    <w:rsid w:val="00A95BB3"/>
    <w:rPr>
      <w:rFonts w:ascii="Arial" w:eastAsia="Times New Roman" w:hAnsi="Arial" w:cs="Times New Roman"/>
      <w:b/>
      <w:caps/>
      <w:kern w:val="28"/>
      <w:sz w:val="72"/>
      <w:szCs w:val="72"/>
      <w:u w:val="single"/>
      <w:lang w:val="en-GB" w:eastAsia="x-none"/>
    </w:rPr>
  </w:style>
  <w:style w:type="paragraph" w:customStyle="1" w:styleId="TenderDoc">
    <w:name w:val="Tender Doc"/>
    <w:basedOn w:val="TOC1"/>
    <w:link w:val="TenderDocChar"/>
    <w:qFormat/>
    <w:rsid w:val="00A95BB3"/>
    <w:pPr>
      <w:tabs>
        <w:tab w:val="right" w:leader="dot" w:pos="9016"/>
      </w:tabs>
    </w:pPr>
    <w:rPr>
      <w:rFonts w:ascii="Calibri" w:hAnsi="Calibri" w:cs="Calibri"/>
    </w:rPr>
  </w:style>
  <w:style w:type="character" w:customStyle="1" w:styleId="Style8Char">
    <w:name w:val="Style8 Char"/>
    <w:link w:val="Style8"/>
    <w:rsid w:val="00A95BB3"/>
    <w:rPr>
      <w:rFonts w:ascii="Arial" w:eastAsia="Times New Roman" w:hAnsi="Arial" w:cs="Times New Roman"/>
      <w:caps/>
      <w:kern w:val="28"/>
      <w:sz w:val="28"/>
      <w:szCs w:val="20"/>
      <w:lang w:val="en-GB" w:eastAsia="x-none"/>
    </w:rPr>
  </w:style>
  <w:style w:type="character" w:customStyle="1" w:styleId="TOC1Char">
    <w:name w:val="TOC 1 Char"/>
    <w:aliases w:val="TOC 1A Char"/>
    <w:link w:val="TOC1"/>
    <w:uiPriority w:val="39"/>
    <w:rsid w:val="00A95BB3"/>
    <w:rPr>
      <w:rFonts w:ascii="Calibri Light" w:eastAsia="Times New Roman" w:hAnsi="Calibri Light" w:cs="Calibri Light"/>
      <w:b/>
      <w:bCs/>
      <w:caps/>
      <w:sz w:val="24"/>
      <w:szCs w:val="24"/>
      <w:lang w:val="en-ZA"/>
    </w:rPr>
  </w:style>
  <w:style w:type="character" w:customStyle="1" w:styleId="TenderDocChar">
    <w:name w:val="Tender Doc Char"/>
    <w:link w:val="TenderDoc"/>
    <w:rsid w:val="00A95BB3"/>
    <w:rPr>
      <w:rFonts w:ascii="Calibri" w:eastAsia="Times New Roman" w:hAnsi="Calibri" w:cs="Calibri"/>
      <w:b/>
      <w:bCs/>
      <w:caps/>
      <w:sz w:val="24"/>
      <w:szCs w:val="24"/>
      <w:lang w:val="en-ZA"/>
    </w:rPr>
  </w:style>
  <w:style w:type="character" w:customStyle="1" w:styleId="2">
    <w:name w:val="2"/>
    <w:rsid w:val="00A95BB3"/>
  </w:style>
  <w:style w:type="paragraph" w:customStyle="1" w:styleId="TS">
    <w:name w:val="TS"/>
    <w:basedOn w:val="Normal"/>
    <w:rsid w:val="00A95BB3"/>
    <w:pPr>
      <w:tabs>
        <w:tab w:val="left" w:pos="1968"/>
      </w:tabs>
      <w:spacing w:after="240" w:line="240" w:lineRule="auto"/>
      <w:ind w:left="1985" w:hanging="624"/>
      <w:jc w:val="both"/>
    </w:pPr>
    <w:rPr>
      <w:rFonts w:ascii="Arial" w:eastAsia="Times New Roman" w:hAnsi="Arial" w:cs="Times New Roman"/>
      <w:sz w:val="20"/>
      <w:szCs w:val="20"/>
      <w:lang w:val="en-GB"/>
    </w:rPr>
  </w:style>
  <w:style w:type="paragraph" w:styleId="TOAHeading">
    <w:name w:val="toa heading"/>
    <w:basedOn w:val="Normal"/>
    <w:next w:val="Normal"/>
    <w:rsid w:val="00A95BB3"/>
    <w:pPr>
      <w:widowControl w:val="0"/>
      <w:tabs>
        <w:tab w:val="right" w:pos="9360"/>
      </w:tabs>
      <w:suppressAutoHyphens/>
      <w:spacing w:after="0" w:line="240" w:lineRule="auto"/>
    </w:pPr>
    <w:rPr>
      <w:rFonts w:ascii="Arial" w:eastAsia="Times New Roman" w:hAnsi="Arial" w:cs="Times New Roman"/>
      <w:sz w:val="20"/>
      <w:szCs w:val="20"/>
    </w:rPr>
  </w:style>
  <w:style w:type="table" w:styleId="MediumGrid2">
    <w:name w:val="Medium Grid 2"/>
    <w:basedOn w:val="TableNormal"/>
    <w:link w:val="MediumGrid2Char"/>
    <w:uiPriority w:val="1"/>
    <w:semiHidden/>
    <w:unhideWhenUsed/>
    <w:rsid w:val="00A95BB3"/>
    <w:pPr>
      <w:spacing w:after="0" w:line="240" w:lineRule="auto"/>
    </w:pPr>
    <w:rPr>
      <w:rFonts w:eastAsia="MS Mincho"/>
      <w:b/>
      <w:sz w:val="28"/>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olorfulGrid-Accent1">
    <w:name w:val="Colorful Grid Accent 1"/>
    <w:basedOn w:val="TableNormal"/>
    <w:link w:val="ColorfulGrid-Accent1Char"/>
    <w:uiPriority w:val="29"/>
    <w:semiHidden/>
    <w:unhideWhenUsed/>
    <w:rsid w:val="00A95BB3"/>
    <w:pPr>
      <w:spacing w:after="0" w:line="240" w:lineRule="auto"/>
    </w:pPr>
    <w:rPr>
      <w:rFonts w:eastAsia="Calibri"/>
      <w:i/>
      <w:iCs/>
      <w:color w:val="404040"/>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List-Accent1">
    <w:name w:val="Colorful List Accent 1"/>
    <w:basedOn w:val="TableNormal"/>
    <w:link w:val="ColorfulList-Accent1Char"/>
    <w:uiPriority w:val="34"/>
    <w:semiHidden/>
    <w:unhideWhenUsed/>
    <w:rsid w:val="00A95BB3"/>
    <w:pPr>
      <w:spacing w:after="0" w:line="240" w:lineRule="auto"/>
    </w:pPr>
    <w:rPr>
      <w:sz w:val="24"/>
      <w:szCs w:val="24"/>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UnresolvedMention">
    <w:name w:val="Unresolved Mention"/>
    <w:basedOn w:val="DefaultParagraphFont"/>
    <w:uiPriority w:val="99"/>
    <w:semiHidden/>
    <w:unhideWhenUsed/>
    <w:rsid w:val="00365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rs.gov.za" TargetMode="External"/><Relationship Id="rId18" Type="http://schemas.openxmlformats.org/officeDocument/2006/relationships/header" Target="header1.xml"/><Relationship Id="rId26" Type="http://schemas.openxmlformats.org/officeDocument/2006/relationships/oleObject" Target="embeddings/oleObject2.bin"/><Relationship Id="rId39" Type="http://schemas.openxmlformats.org/officeDocument/2006/relationships/oleObject" Target="embeddings/oleObject3.bin"/><Relationship Id="rId21" Type="http://schemas.openxmlformats.org/officeDocument/2006/relationships/header" Target="header3.xml"/><Relationship Id="rId34" Type="http://schemas.openxmlformats.org/officeDocument/2006/relationships/header" Target="header7.xml"/><Relationship Id="rId42" Type="http://schemas.openxmlformats.org/officeDocument/2006/relationships/header" Target="header9.xml"/><Relationship Id="rId47" Type="http://schemas.openxmlformats.org/officeDocument/2006/relationships/header" Target="header12.xml"/><Relationship Id="rId50" Type="http://schemas.openxmlformats.org/officeDocument/2006/relationships/footer" Target="footer10.xml"/><Relationship Id="rId55"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ecure.csd.gov.za/" TargetMode="External"/><Relationship Id="rId20" Type="http://schemas.openxmlformats.org/officeDocument/2006/relationships/header" Target="header2.xml"/><Relationship Id="rId29" Type="http://schemas.openxmlformats.org/officeDocument/2006/relationships/header" Target="header6.xml"/><Relationship Id="rId41" Type="http://schemas.openxmlformats.org/officeDocument/2006/relationships/hyperlink" Target="mailto:605consulting@gmail.com" TargetMode="External"/><Relationship Id="rId54"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ds@fshs.gov.za" TargetMode="External"/><Relationship Id="rId24" Type="http://schemas.openxmlformats.org/officeDocument/2006/relationships/oleObject" Target="embeddings/oleObject1.bin"/><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mailto:bids@hsfs.gov.za" TargetMode="External"/><Relationship Id="rId45" Type="http://schemas.openxmlformats.org/officeDocument/2006/relationships/image" Target="media/image5.png"/><Relationship Id="rId53" Type="http://schemas.openxmlformats.org/officeDocument/2006/relationships/header" Target="header16.xml"/><Relationship Id="rId58"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yperlink" Target="mailto:technical.bids@fshs.gov.za" TargetMode="External"/><Relationship Id="rId23" Type="http://schemas.openxmlformats.org/officeDocument/2006/relationships/image" Target="media/image2.wmf"/><Relationship Id="rId28" Type="http://schemas.openxmlformats.org/officeDocument/2006/relationships/footer" Target="footer2.xml"/><Relationship Id="rId36" Type="http://schemas.openxmlformats.org/officeDocument/2006/relationships/header" Target="header8.xml"/><Relationship Id="rId49" Type="http://schemas.openxmlformats.org/officeDocument/2006/relationships/header" Target="header14.xml"/><Relationship Id="rId57" Type="http://schemas.openxmlformats.org/officeDocument/2006/relationships/header" Target="header19.xml"/><Relationship Id="rId61" Type="http://schemas.openxmlformats.org/officeDocument/2006/relationships/theme" Target="theme/theme1.xml"/><Relationship Id="rId10" Type="http://schemas.openxmlformats.org/officeDocument/2006/relationships/hyperlink" Target="http://www.etenders.gov.za" TargetMode="External"/><Relationship Id="rId19" Type="http://schemas.openxmlformats.org/officeDocument/2006/relationships/footer" Target="footer1.xml"/><Relationship Id="rId31" Type="http://schemas.openxmlformats.org/officeDocument/2006/relationships/footer" Target="footer4.xml"/><Relationship Id="rId44" Type="http://schemas.openxmlformats.org/officeDocument/2006/relationships/header" Target="header10.xml"/><Relationship Id="rId52" Type="http://schemas.openxmlformats.org/officeDocument/2006/relationships/header" Target="header1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ids@fshs.gov.za" TargetMode="External"/><Relationship Id="rId14" Type="http://schemas.openxmlformats.org/officeDocument/2006/relationships/hyperlink" Target="mailto:bids@fshs.gov.za" TargetMode="External"/><Relationship Id="rId22" Type="http://schemas.openxmlformats.org/officeDocument/2006/relationships/header" Target="header4.xml"/><Relationship Id="rId27" Type="http://schemas.openxmlformats.org/officeDocument/2006/relationships/header" Target="header5.xml"/><Relationship Id="rId30" Type="http://schemas.openxmlformats.org/officeDocument/2006/relationships/footer" Target="footer3.xml"/><Relationship Id="rId35" Type="http://schemas.openxmlformats.org/officeDocument/2006/relationships/footer" Target="footer7.xml"/><Relationship Id="rId43" Type="http://schemas.openxmlformats.org/officeDocument/2006/relationships/footer" Target="footer9.xml"/><Relationship Id="rId48" Type="http://schemas.openxmlformats.org/officeDocument/2006/relationships/header" Target="header13.xml"/><Relationship Id="rId56" Type="http://schemas.openxmlformats.org/officeDocument/2006/relationships/hyperlink" Target="http://www.treasury.gov.za" TargetMode="External"/><Relationship Id="rId8" Type="http://schemas.openxmlformats.org/officeDocument/2006/relationships/hyperlink" Target="mailto:bids@fshs.gov.za" TargetMode="External"/><Relationship Id="rId51" Type="http://schemas.openxmlformats.org/officeDocument/2006/relationships/footer" Target="footer11.xml"/><Relationship Id="rId3" Type="http://schemas.openxmlformats.org/officeDocument/2006/relationships/styles" Target="styles.xml"/><Relationship Id="rId12" Type="http://schemas.openxmlformats.org/officeDocument/2006/relationships/hyperlink" Target="mailto:technical.bids@fshs.gov.za" TargetMode="External"/><Relationship Id="rId17" Type="http://schemas.openxmlformats.org/officeDocument/2006/relationships/hyperlink" Target="mailto:bids@fshs.gov.za" TargetMode="External"/><Relationship Id="rId25" Type="http://schemas.openxmlformats.org/officeDocument/2006/relationships/image" Target="media/image3.wmf"/><Relationship Id="rId33" Type="http://schemas.openxmlformats.org/officeDocument/2006/relationships/footer" Target="footer6.xml"/><Relationship Id="rId38" Type="http://schemas.openxmlformats.org/officeDocument/2006/relationships/image" Target="media/image4.wmf"/><Relationship Id="rId46" Type="http://schemas.openxmlformats.org/officeDocument/2006/relationships/header" Target="header11.xml"/><Relationship Id="rId59" Type="http://schemas.openxmlformats.org/officeDocument/2006/relationships/footer" Target="footer1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7E88C-697D-4D08-B7C0-29D3A04B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260</Pages>
  <Words>74482</Words>
  <Characters>424548</Characters>
  <Application>Microsoft Office Word</Application>
  <DocSecurity>0</DocSecurity>
  <Lines>3537</Lines>
  <Paragraphs>996</Paragraphs>
  <ScaleCrop>false</ScaleCrop>
  <HeadingPairs>
    <vt:vector size="2" baseType="variant">
      <vt:variant>
        <vt:lpstr>Title</vt:lpstr>
      </vt:variant>
      <vt:variant>
        <vt:i4>1</vt:i4>
      </vt:variant>
    </vt:vector>
  </HeadingPairs>
  <TitlesOfParts>
    <vt:vector size="1" baseType="lpstr">
      <vt:lpstr/>
    </vt:vector>
  </TitlesOfParts>
  <Company>Free State Human Settlements</Company>
  <LinksUpToDate>false</LinksUpToDate>
  <CharactersWithSpaces>498034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Italine van der Walt</dc:creator>
  <cp:keywords/>
  <dc:description/>
  <cp:lastModifiedBy>Mpho Tshilo</cp:lastModifiedBy>
  <cp:revision>2</cp:revision>
  <cp:lastPrinted>2023-07-07T13:16:00Z</cp:lastPrinted>
  <dcterms:created xsi:type="dcterms:W3CDTF">2023-07-12T08:35:00Z</dcterms:created>
  <dcterms:modified xsi:type="dcterms:W3CDTF">2023-07-12T08:35:00Z</dcterms:modified>
</cp:coreProperties>
</file>