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66DEF3A6" w14:textId="6D494C37" w:rsidR="00932FD5" w:rsidRDefault="002D44DC" w:rsidP="00932FD5">
            <w:pPr>
              <w:rPr>
                <w:rFonts w:cs="Arial"/>
                <w:b/>
                <w:bCs/>
                <w:sz w:val="28"/>
                <w:szCs w:val="28"/>
              </w:rPr>
            </w:pPr>
            <w:r w:rsidRPr="002D44DC">
              <w:rPr>
                <w:rFonts w:ascii="Arial" w:hAnsi="Arial" w:cs="Arial"/>
                <w:b/>
                <w:bCs/>
                <w:sz w:val="22"/>
                <w:szCs w:val="22"/>
              </w:rPr>
              <w:t xml:space="preserve">REQUEST FOR QUOTATION FOR </w:t>
            </w:r>
            <w:r w:rsidR="00932FD5">
              <w:rPr>
                <w:rFonts w:ascii="Arial" w:hAnsi="Arial" w:cs="Arial"/>
                <w:b/>
                <w:bCs/>
                <w:sz w:val="22"/>
                <w:szCs w:val="22"/>
              </w:rPr>
              <w:t xml:space="preserve">RENEWAL OF THE CASEWARE ANNUAL SOFTWARE LICENSES USED FOR THE PREPARATION OF FINANCIAL STATEMENTS </w:t>
            </w:r>
          </w:p>
          <w:p w14:paraId="7B7ED41E" w14:textId="5153740D" w:rsidR="002D44DC" w:rsidRPr="002D44DC" w:rsidRDefault="002D44DC" w:rsidP="00932FD5">
            <w:pPr>
              <w:rPr>
                <w:rFonts w:ascii="Arial" w:hAnsi="Arial" w:cs="Arial"/>
                <w:b/>
                <w:bCs/>
                <w:sz w:val="22"/>
                <w:szCs w:val="22"/>
              </w:rPr>
            </w:pP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72501B3F"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1034</w:t>
            </w:r>
            <w:r w:rsidR="00932FD5">
              <w:rPr>
                <w:rFonts w:ascii="Arial" w:hAnsi="Arial" w:cs="Arial"/>
                <w:b/>
                <w:bCs/>
                <w:sz w:val="22"/>
                <w:szCs w:val="22"/>
                <w:lang w:val="en-GB"/>
              </w:rPr>
              <w:t>7015</w:t>
            </w:r>
            <w:r w:rsidRPr="002D44DC">
              <w:rPr>
                <w:rFonts w:ascii="Arial" w:hAnsi="Arial" w:cs="Arial"/>
                <w:b/>
                <w:bCs/>
                <w:sz w:val="22"/>
                <w:szCs w:val="22"/>
                <w:lang w:val="en-GB"/>
              </w:rPr>
              <w:t xml:space="preserve"> / 01/ </w:t>
            </w:r>
            <w:proofErr w:type="gramStart"/>
            <w:r w:rsidRPr="002D44DC">
              <w:rPr>
                <w:rFonts w:ascii="Arial" w:hAnsi="Arial" w:cs="Arial"/>
                <w:b/>
                <w:bCs/>
                <w:sz w:val="22"/>
                <w:szCs w:val="22"/>
                <w:lang w:val="en-GB"/>
              </w:rPr>
              <w:t>2024</w:t>
            </w:r>
            <w:proofErr w:type="gramEnd"/>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09CDA44B"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2</w:t>
            </w:r>
            <w:r>
              <w:rPr>
                <w:rFonts w:ascii="Arial" w:hAnsi="Arial" w:cs="Arial"/>
                <w:b/>
                <w:bCs/>
                <w:sz w:val="22"/>
                <w:szCs w:val="22"/>
              </w:rPr>
              <w:t>5</w:t>
            </w:r>
            <w:r w:rsidRPr="002D44DC">
              <w:rPr>
                <w:rFonts w:ascii="Arial" w:hAnsi="Arial" w:cs="Arial"/>
                <w:b/>
                <w:bCs/>
                <w:sz w:val="22"/>
                <w:szCs w:val="22"/>
              </w:rPr>
              <w:t xml:space="preserve"> JANUARY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7FBDB19B" w:rsidR="002D44DC" w:rsidRPr="002D44DC" w:rsidRDefault="00932FD5" w:rsidP="002D44DC">
            <w:pPr>
              <w:jc w:val="both"/>
              <w:rPr>
                <w:rFonts w:ascii="Arial" w:hAnsi="Arial" w:cs="Arial"/>
                <w:b/>
                <w:bCs/>
                <w:sz w:val="22"/>
                <w:szCs w:val="22"/>
              </w:rPr>
            </w:pPr>
            <w:r>
              <w:rPr>
                <w:rFonts w:ascii="Arial" w:hAnsi="Arial" w:cs="Arial"/>
                <w:b/>
                <w:bCs/>
                <w:sz w:val="22"/>
                <w:szCs w:val="22"/>
              </w:rPr>
              <w:t>31</w:t>
            </w:r>
            <w:r w:rsidR="002D44DC" w:rsidRPr="002D44DC">
              <w:rPr>
                <w:rFonts w:ascii="Arial" w:hAnsi="Arial" w:cs="Arial"/>
                <w:b/>
                <w:bCs/>
                <w:sz w:val="22"/>
                <w:szCs w:val="22"/>
              </w:rPr>
              <w:t xml:space="preserve"> </w:t>
            </w:r>
            <w:r>
              <w:rPr>
                <w:rFonts w:ascii="Arial" w:hAnsi="Arial" w:cs="Arial"/>
                <w:b/>
                <w:bCs/>
                <w:sz w:val="22"/>
                <w:szCs w:val="22"/>
              </w:rPr>
              <w:t>JANUARY</w:t>
            </w:r>
            <w:r w:rsidR="002D44DC" w:rsidRPr="002D44DC">
              <w:rPr>
                <w:rFonts w:ascii="Arial" w:hAnsi="Arial" w:cs="Arial"/>
                <w:b/>
                <w:bCs/>
                <w:sz w:val="22"/>
                <w:szCs w:val="22"/>
              </w:rPr>
              <w:t xml:space="preserve">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5B3E21C0"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lastRenderedPageBreak/>
              <w:t>Executive Summary</w:t>
            </w:r>
          </w:p>
          <w:p w14:paraId="79A197B7" w14:textId="77777777" w:rsidR="00932FD5" w:rsidRPr="00932FD5" w:rsidRDefault="00932FD5" w:rsidP="00932FD5">
            <w:pPr>
              <w:spacing w:line="26" w:lineRule="atLeast"/>
              <w:ind w:left="567"/>
              <w:jc w:val="both"/>
              <w:rPr>
                <w:rFonts w:ascii="Arial" w:hAnsi="Arial" w:cs="Arial"/>
                <w:b/>
                <w:szCs w:val="22"/>
              </w:rPr>
            </w:pPr>
          </w:p>
          <w:p w14:paraId="474646EF"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Finance Department is currently using a reporting software tool (CaseWare) to help with the preparation of the annual financial Statements. The annual financial statements which </w:t>
            </w:r>
            <w:proofErr w:type="gramStart"/>
            <w:r w:rsidRPr="00932FD5">
              <w:rPr>
                <w:color w:val="222222"/>
                <w:shd w:val="clear" w:color="auto" w:fill="FFFFFF"/>
              </w:rPr>
              <w:t>involves</w:t>
            </w:r>
            <w:proofErr w:type="gramEnd"/>
            <w:r w:rsidRPr="00932FD5">
              <w:rPr>
                <w:color w:val="222222"/>
                <w:shd w:val="clear" w:color="auto" w:fill="FFFFFF"/>
              </w:rPr>
              <w:t xml:space="preserve"> consolidation of (5) Five business units and two (2) subsidiaries are currently being prepared using CASEWARE software tool and the finance department would like the CASEWARE software licenses to be renewed as it is the current financial reporting tool for preparation of annual financial statements.</w:t>
            </w:r>
          </w:p>
          <w:p w14:paraId="6E1C179D" w14:textId="77777777" w:rsidR="00932FD5" w:rsidRPr="00932FD5" w:rsidRDefault="00932FD5" w:rsidP="00932FD5">
            <w:pPr>
              <w:spacing w:line="26" w:lineRule="atLeast"/>
              <w:ind w:left="567"/>
              <w:jc w:val="both"/>
              <w:rPr>
                <w:rFonts w:ascii="Arial" w:hAnsi="Arial" w:cs="Arial"/>
                <w:color w:val="222222"/>
                <w:shd w:val="clear" w:color="auto" w:fill="FFFFFF"/>
              </w:rPr>
            </w:pPr>
          </w:p>
          <w:p w14:paraId="46C2C53D" w14:textId="77777777" w:rsidR="00932FD5" w:rsidRPr="00932FD5" w:rsidRDefault="00932FD5" w:rsidP="00932FD5">
            <w:pPr>
              <w:rPr>
                <w:rFonts w:ascii="Arial" w:hAnsi="Arial" w:cs="Arial"/>
                <w:color w:val="222222"/>
                <w:shd w:val="clear" w:color="auto" w:fill="FFFFFF"/>
              </w:rPr>
            </w:pPr>
            <w:r w:rsidRPr="00932FD5">
              <w:rPr>
                <w:rFonts w:ascii="Arial" w:hAnsi="Arial" w:cs="Arial"/>
                <w:color w:val="222222"/>
                <w:shd w:val="clear" w:color="auto" w:fill="FFFFFF"/>
              </w:rPr>
              <w:t xml:space="preserve">The mentioned financial information is required for the Generally </w:t>
            </w:r>
            <w:proofErr w:type="spellStart"/>
            <w:r w:rsidRPr="00932FD5">
              <w:rPr>
                <w:rFonts w:ascii="Arial" w:hAnsi="Arial" w:cs="Arial"/>
                <w:color w:val="222222"/>
                <w:shd w:val="clear" w:color="auto" w:fill="FFFFFF"/>
              </w:rPr>
              <w:t>Recognised</w:t>
            </w:r>
            <w:proofErr w:type="spellEnd"/>
            <w:r w:rsidRPr="00932FD5">
              <w:rPr>
                <w:rFonts w:ascii="Arial" w:hAnsi="Arial" w:cs="Arial"/>
                <w:color w:val="222222"/>
                <w:shd w:val="clear" w:color="auto" w:fill="FFFFFF"/>
              </w:rPr>
              <w:t xml:space="preserve"> Accounting Practice (GRAP) accounting and </w:t>
            </w:r>
            <w:proofErr w:type="gramStart"/>
            <w:r w:rsidRPr="00932FD5">
              <w:rPr>
                <w:rFonts w:ascii="Arial" w:hAnsi="Arial" w:cs="Arial"/>
                <w:color w:val="222222"/>
                <w:shd w:val="clear" w:color="auto" w:fill="FFFFFF"/>
              </w:rPr>
              <w:t>standards</w:t>
            </w:r>
            <w:proofErr w:type="gramEnd"/>
            <w:r w:rsidRPr="00932FD5">
              <w:rPr>
                <w:rFonts w:ascii="Arial" w:hAnsi="Arial" w:cs="Arial"/>
                <w:color w:val="222222"/>
                <w:shd w:val="clear" w:color="auto" w:fill="FFFFFF"/>
              </w:rPr>
              <w:t xml:space="preserve"> and it is a relevant legislation requirement for Prasa for reporting on financial performance of the company to report to the shareholder (Government) and other stakeholders.</w:t>
            </w:r>
          </w:p>
          <w:p w14:paraId="3915A1E2" w14:textId="77777777" w:rsidR="00932FD5" w:rsidRPr="00932FD5" w:rsidRDefault="00932FD5" w:rsidP="00932FD5">
            <w:pPr>
              <w:rPr>
                <w:rFonts w:ascii="Arial" w:hAnsi="Arial" w:cs="Arial"/>
                <w:szCs w:val="22"/>
              </w:rPr>
            </w:pPr>
            <w:r w:rsidRPr="00932FD5">
              <w:rPr>
                <w:rFonts w:ascii="Arial" w:hAnsi="Arial" w:cs="Arial"/>
                <w:szCs w:val="22"/>
              </w:rPr>
              <w:t xml:space="preserve">  </w:t>
            </w:r>
          </w:p>
          <w:p w14:paraId="0DF02416" w14:textId="77777777" w:rsidR="00932FD5" w:rsidRPr="00932FD5" w:rsidRDefault="00932FD5" w:rsidP="00932FD5">
            <w:pPr>
              <w:spacing w:line="26" w:lineRule="atLeast"/>
              <w:ind w:left="567"/>
              <w:jc w:val="both"/>
              <w:rPr>
                <w:rFonts w:ascii="Arial" w:hAnsi="Arial" w:cs="Arial"/>
                <w:szCs w:val="22"/>
              </w:rPr>
            </w:pPr>
            <w:r w:rsidRPr="00932FD5">
              <w:rPr>
                <w:rFonts w:ascii="Arial" w:hAnsi="Arial" w:cs="Arial"/>
                <w:szCs w:val="22"/>
              </w:rPr>
              <w:t xml:space="preserve"> </w:t>
            </w:r>
          </w:p>
          <w:p w14:paraId="50A51052"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Purpose</w:t>
            </w:r>
          </w:p>
          <w:p w14:paraId="676FF9B2" w14:textId="77777777" w:rsidR="00932FD5" w:rsidRPr="00932FD5" w:rsidRDefault="00932FD5" w:rsidP="00932FD5">
            <w:pPr>
              <w:spacing w:line="26" w:lineRule="atLeast"/>
              <w:jc w:val="both"/>
              <w:rPr>
                <w:rFonts w:ascii="Arial" w:hAnsi="Arial" w:cs="Arial"/>
                <w:b/>
                <w:szCs w:val="22"/>
              </w:rPr>
            </w:pPr>
          </w:p>
          <w:p w14:paraId="4DCB0EAF"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The purpose is to request the quotations from the market for the cloud based CASEWARE software licenses renewal to be used for the preparation of the annual financial Statements and provide training as and when required including software support as part of the renewal.  </w:t>
            </w:r>
          </w:p>
          <w:p w14:paraId="01FF346F" w14:textId="77777777" w:rsidR="00932FD5" w:rsidRPr="00932FD5" w:rsidRDefault="00932FD5" w:rsidP="00932FD5">
            <w:pPr>
              <w:spacing w:line="26" w:lineRule="atLeast"/>
              <w:ind w:left="567"/>
              <w:jc w:val="both"/>
              <w:rPr>
                <w:rFonts w:ascii="Arial" w:hAnsi="Arial" w:cs="Arial"/>
                <w:szCs w:val="22"/>
              </w:rPr>
            </w:pPr>
          </w:p>
          <w:p w14:paraId="368B262B" w14:textId="77777777" w:rsidR="00932FD5" w:rsidRPr="00932FD5" w:rsidRDefault="00932FD5" w:rsidP="00932FD5">
            <w:pPr>
              <w:spacing w:line="26" w:lineRule="atLeast"/>
              <w:ind w:left="567"/>
              <w:jc w:val="both"/>
              <w:rPr>
                <w:rFonts w:ascii="Arial" w:hAnsi="Arial" w:cs="Arial"/>
                <w:szCs w:val="22"/>
              </w:rPr>
            </w:pPr>
          </w:p>
          <w:p w14:paraId="13442109"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Background</w:t>
            </w:r>
          </w:p>
          <w:p w14:paraId="37B3FF7B" w14:textId="77777777" w:rsidR="00932FD5" w:rsidRPr="00932FD5" w:rsidRDefault="00932FD5" w:rsidP="00932FD5">
            <w:pPr>
              <w:spacing w:line="26" w:lineRule="atLeast"/>
              <w:jc w:val="both"/>
              <w:rPr>
                <w:rFonts w:ascii="Arial" w:hAnsi="Arial" w:cs="Arial"/>
                <w:b/>
                <w:szCs w:val="22"/>
              </w:rPr>
            </w:pPr>
          </w:p>
          <w:p w14:paraId="0F5CE7C8" w14:textId="77777777" w:rsidR="00932FD5" w:rsidRPr="00932FD5" w:rsidRDefault="00932FD5" w:rsidP="00932FD5">
            <w:pPr>
              <w:rPr>
                <w:rFonts w:ascii="Arial" w:hAnsi="Arial" w:cs="Arial"/>
                <w:bCs/>
                <w:color w:val="222222"/>
                <w:shd w:val="clear" w:color="auto" w:fill="FFFFFF"/>
              </w:rPr>
            </w:pPr>
            <w:r w:rsidRPr="00932FD5">
              <w:rPr>
                <w:rFonts w:ascii="Arial" w:hAnsi="Arial" w:cs="Arial"/>
                <w:bCs/>
                <w:color w:val="222222"/>
                <w:shd w:val="clear" w:color="auto" w:fill="FFFFFF"/>
              </w:rPr>
              <w:t>PRASA is currently using CASEWARE for the preparation of the annual financial statements to complete the required financial statements.</w:t>
            </w:r>
          </w:p>
          <w:p w14:paraId="7A348BD1" w14:textId="77777777" w:rsidR="00932FD5" w:rsidRPr="00932FD5" w:rsidRDefault="00932FD5" w:rsidP="00932FD5">
            <w:pPr>
              <w:rPr>
                <w:rFonts w:ascii="Arial" w:hAnsi="Arial" w:cs="Arial"/>
                <w:bCs/>
                <w:color w:val="222222"/>
                <w:shd w:val="clear" w:color="auto" w:fill="FFFFFF"/>
              </w:rPr>
            </w:pPr>
          </w:p>
          <w:p w14:paraId="4CE4B88D" w14:textId="77777777" w:rsidR="00932FD5" w:rsidRPr="00932FD5" w:rsidRDefault="00932FD5" w:rsidP="00932FD5">
            <w:pPr>
              <w:rPr>
                <w:rFonts w:ascii="Arial" w:hAnsi="Arial" w:cs="Arial"/>
                <w:color w:val="222222"/>
                <w:shd w:val="clear" w:color="auto" w:fill="FFFFFF"/>
              </w:rPr>
            </w:pPr>
            <w:r w:rsidRPr="00932FD5">
              <w:rPr>
                <w:rFonts w:ascii="Arial" w:hAnsi="Arial" w:cs="Arial"/>
                <w:bCs/>
                <w:color w:val="222222"/>
                <w:shd w:val="clear" w:color="auto" w:fill="FFFFFF"/>
              </w:rPr>
              <w:t xml:space="preserve">Case Ware is the leading </w:t>
            </w:r>
            <w:r w:rsidRPr="00932FD5">
              <w:rPr>
                <w:rFonts w:ascii="Arial" w:hAnsi="Arial" w:cs="Arial"/>
                <w:color w:val="222222"/>
                <w:shd w:val="clear" w:color="auto" w:fill="FFFFFF"/>
              </w:rPr>
              <w:t xml:space="preserve">provider of financial auditing and preparation of financial statement. </w:t>
            </w:r>
          </w:p>
          <w:p w14:paraId="7D88DB27" w14:textId="77777777" w:rsidR="00932FD5" w:rsidRPr="00932FD5" w:rsidRDefault="00932FD5" w:rsidP="00932FD5">
            <w:pPr>
              <w:rPr>
                <w:rFonts w:ascii="Arial" w:hAnsi="Arial" w:cs="Arial"/>
                <w:color w:val="222222"/>
                <w:shd w:val="clear" w:color="auto" w:fill="FFFFFF"/>
              </w:rPr>
            </w:pPr>
            <w:r w:rsidRPr="00932FD5">
              <w:rPr>
                <w:rFonts w:ascii="Arial" w:hAnsi="Arial" w:cs="Arial"/>
                <w:color w:val="222222"/>
                <w:shd w:val="clear" w:color="auto" w:fill="FFFFFF"/>
              </w:rPr>
              <w:t xml:space="preserve">The financial statement software handles the entire engagement from start to finish in one integrated system. </w:t>
            </w:r>
          </w:p>
          <w:p w14:paraId="064C5085" w14:textId="77777777" w:rsidR="00932FD5" w:rsidRPr="00932FD5" w:rsidRDefault="00932FD5" w:rsidP="00932FD5">
            <w:pPr>
              <w:rPr>
                <w:rFonts w:ascii="Arial" w:hAnsi="Arial" w:cs="Arial"/>
                <w:color w:val="222222"/>
                <w:shd w:val="clear" w:color="auto" w:fill="FFFFFF"/>
              </w:rPr>
            </w:pPr>
          </w:p>
          <w:p w14:paraId="38B9C0C7"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CASEWARE is an off the shelve software tool which is pre-packaged with all the relevant templates and is updated on the regular basis with the latest changes in the accounting standards and other relevant legislation and this assist PRASA to keep up to date with the latest accounting standards and reporting trends.</w:t>
            </w:r>
          </w:p>
          <w:p w14:paraId="4925708D" w14:textId="77777777" w:rsidR="00932FD5" w:rsidRPr="00932FD5" w:rsidRDefault="00932FD5" w:rsidP="00932FD5">
            <w:pPr>
              <w:pStyle w:val="ListParagraph"/>
              <w:ind w:left="360"/>
              <w:rPr>
                <w:color w:val="222222"/>
                <w:shd w:val="clear" w:color="auto" w:fill="FFFFFF"/>
              </w:rPr>
            </w:pPr>
          </w:p>
          <w:p w14:paraId="3C5BBE65"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CASEWARE also improves PRASA’s efficiency in preparing the annual financial statements as the reporting file can be simultaneously worked on by multiple users. </w:t>
            </w:r>
          </w:p>
          <w:p w14:paraId="26A3F51F" w14:textId="77777777" w:rsidR="00932FD5" w:rsidRPr="00932FD5" w:rsidRDefault="00932FD5" w:rsidP="00932FD5">
            <w:pPr>
              <w:pStyle w:val="ListParagraph"/>
              <w:ind w:left="360"/>
              <w:rPr>
                <w:color w:val="222222"/>
                <w:shd w:val="clear" w:color="auto" w:fill="FFFFFF"/>
              </w:rPr>
            </w:pPr>
          </w:p>
          <w:p w14:paraId="7AFF6439"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An improvement in terms of compliance with regards to GRAP standards and Public Finance Management Act (PFMA) is a requirements and result in reduction of financial audit findings in the Organization. This </w:t>
            </w:r>
            <w:proofErr w:type="gramStart"/>
            <w:r w:rsidRPr="00932FD5">
              <w:rPr>
                <w:color w:val="222222"/>
                <w:shd w:val="clear" w:color="auto" w:fill="FFFFFF"/>
              </w:rPr>
              <w:t>give</w:t>
            </w:r>
            <w:proofErr w:type="gramEnd"/>
            <w:r w:rsidRPr="00932FD5">
              <w:rPr>
                <w:color w:val="222222"/>
                <w:shd w:val="clear" w:color="auto" w:fill="FFFFFF"/>
              </w:rPr>
              <w:t xml:space="preserve"> the organization a greater control by allowing visibility of an audit trail as well as version control. CaseWare also has a built-in validation process that reduces the risk of inaccuracies.</w:t>
            </w:r>
          </w:p>
          <w:p w14:paraId="32B4E73A" w14:textId="77777777" w:rsidR="00932FD5" w:rsidRPr="00932FD5" w:rsidRDefault="00932FD5" w:rsidP="00932FD5">
            <w:pPr>
              <w:pStyle w:val="ListParagraph"/>
              <w:ind w:left="0"/>
              <w:rPr>
                <w:color w:val="222222"/>
                <w:shd w:val="clear" w:color="auto" w:fill="FFFFFF"/>
              </w:rPr>
            </w:pPr>
          </w:p>
          <w:p w14:paraId="6117741C"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The renewal of the CASEWARE tool will assist in saving time for consolidated financial data and automation. </w:t>
            </w:r>
          </w:p>
          <w:p w14:paraId="5BCE406B" w14:textId="77777777" w:rsidR="00932FD5" w:rsidRPr="00932FD5" w:rsidRDefault="00932FD5" w:rsidP="00932FD5">
            <w:pPr>
              <w:pStyle w:val="ListParagraph"/>
              <w:ind w:left="360"/>
              <w:rPr>
                <w:color w:val="222222"/>
                <w:shd w:val="clear" w:color="auto" w:fill="FFFFFF"/>
              </w:rPr>
            </w:pPr>
          </w:p>
          <w:p w14:paraId="128A3871" w14:textId="77777777" w:rsidR="00932FD5" w:rsidRPr="00932FD5" w:rsidRDefault="00932FD5" w:rsidP="00932FD5">
            <w:pPr>
              <w:pStyle w:val="ListParagraph"/>
              <w:ind w:left="360"/>
              <w:rPr>
                <w:color w:val="222222"/>
                <w:shd w:val="clear" w:color="auto" w:fill="FFFFFF"/>
              </w:rPr>
            </w:pPr>
          </w:p>
          <w:p w14:paraId="5BA40C48" w14:textId="77777777" w:rsidR="00932FD5" w:rsidRPr="00932FD5" w:rsidRDefault="00932FD5" w:rsidP="00932FD5">
            <w:pPr>
              <w:pStyle w:val="ListParagraph"/>
              <w:ind w:left="360"/>
              <w:rPr>
                <w:color w:val="222222"/>
                <w:shd w:val="clear" w:color="auto" w:fill="FFFFFF"/>
              </w:rPr>
            </w:pPr>
          </w:p>
          <w:p w14:paraId="3F782011" w14:textId="77777777" w:rsidR="00932FD5" w:rsidRPr="00932FD5" w:rsidRDefault="00932FD5" w:rsidP="00932FD5">
            <w:pPr>
              <w:pStyle w:val="ListParagraph"/>
              <w:ind w:left="360"/>
              <w:rPr>
                <w:color w:val="222222"/>
                <w:shd w:val="clear" w:color="auto" w:fill="FFFFFF"/>
              </w:rPr>
            </w:pPr>
          </w:p>
          <w:p w14:paraId="7E72F3F4" w14:textId="77777777" w:rsidR="00932FD5" w:rsidRPr="00932FD5" w:rsidRDefault="00932FD5" w:rsidP="00932FD5">
            <w:pPr>
              <w:pStyle w:val="ListParagraph"/>
              <w:ind w:left="360"/>
              <w:rPr>
                <w:color w:val="222222"/>
                <w:shd w:val="clear" w:color="auto" w:fill="FFFFFF"/>
              </w:rPr>
            </w:pPr>
          </w:p>
          <w:p w14:paraId="1B05D84C" w14:textId="77777777" w:rsidR="00932FD5" w:rsidRPr="00932FD5" w:rsidRDefault="00932FD5" w:rsidP="00932FD5">
            <w:pPr>
              <w:pStyle w:val="ListParagraph"/>
              <w:ind w:left="360"/>
              <w:rPr>
                <w:color w:val="222222"/>
                <w:shd w:val="clear" w:color="auto" w:fill="FFFFFF"/>
              </w:rPr>
            </w:pPr>
          </w:p>
          <w:p w14:paraId="4A478A70" w14:textId="77777777" w:rsidR="00932FD5" w:rsidRPr="00932FD5" w:rsidRDefault="00932FD5" w:rsidP="00932FD5">
            <w:pPr>
              <w:pStyle w:val="ListParagraph"/>
              <w:ind w:left="360"/>
              <w:rPr>
                <w:color w:val="222222"/>
                <w:shd w:val="clear" w:color="auto" w:fill="FFFFFF"/>
              </w:rPr>
            </w:pPr>
          </w:p>
          <w:p w14:paraId="3596D8AF" w14:textId="77777777" w:rsidR="00932FD5" w:rsidRPr="00932FD5" w:rsidRDefault="00932FD5" w:rsidP="00932FD5">
            <w:pPr>
              <w:pStyle w:val="ListParagraph"/>
              <w:ind w:left="360"/>
              <w:rPr>
                <w:color w:val="222222"/>
                <w:shd w:val="clear" w:color="auto" w:fill="FFFFFF"/>
              </w:rPr>
            </w:pPr>
          </w:p>
          <w:p w14:paraId="77037DEC" w14:textId="77777777" w:rsidR="00932FD5" w:rsidRPr="00932FD5" w:rsidRDefault="00932FD5" w:rsidP="00932FD5">
            <w:pPr>
              <w:pStyle w:val="ListParagraph"/>
              <w:ind w:left="360"/>
              <w:rPr>
                <w:color w:val="222222"/>
                <w:shd w:val="clear" w:color="auto" w:fill="FFFFFF"/>
              </w:rPr>
            </w:pPr>
          </w:p>
          <w:p w14:paraId="5C02CA75"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Scope of work</w:t>
            </w:r>
          </w:p>
          <w:p w14:paraId="721DD0EE" w14:textId="77777777" w:rsidR="00932FD5" w:rsidRPr="00932FD5" w:rsidRDefault="00932FD5" w:rsidP="00932FD5">
            <w:pPr>
              <w:spacing w:line="26" w:lineRule="atLeast"/>
              <w:jc w:val="both"/>
              <w:rPr>
                <w:rFonts w:ascii="Arial" w:hAnsi="Arial" w:cs="Arial"/>
                <w:b/>
                <w:szCs w:val="22"/>
              </w:rPr>
            </w:pPr>
          </w:p>
          <w:p w14:paraId="7CE51FE9" w14:textId="77777777" w:rsidR="00932FD5" w:rsidRPr="00932FD5" w:rsidRDefault="00932FD5" w:rsidP="00932FD5">
            <w:pPr>
              <w:spacing w:line="26" w:lineRule="atLeast"/>
              <w:jc w:val="both"/>
              <w:rPr>
                <w:rFonts w:ascii="Arial" w:hAnsi="Arial" w:cs="Arial"/>
                <w:szCs w:val="22"/>
              </w:rPr>
            </w:pPr>
            <w:r w:rsidRPr="00932FD5">
              <w:rPr>
                <w:rFonts w:ascii="Arial" w:hAnsi="Arial" w:cs="Arial"/>
                <w:szCs w:val="22"/>
              </w:rPr>
              <w:t>A successful bidder will need to do the following:</w:t>
            </w:r>
          </w:p>
          <w:p w14:paraId="7D062BBF"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 xml:space="preserve">Provide CASEWARE activation product keys for the software solution to operate. </w:t>
            </w:r>
          </w:p>
          <w:p w14:paraId="70C93333"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technical support for the CASEWARE software related problems.</w:t>
            </w:r>
          </w:p>
          <w:p w14:paraId="71BE0C42"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documentation and guidelines for installation / usage of the CASEWARE software.</w:t>
            </w:r>
          </w:p>
          <w:p w14:paraId="22E92D00"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Communicate any CASEWARE software updates and releases for the future.</w:t>
            </w:r>
          </w:p>
          <w:p w14:paraId="66701790" w14:textId="77777777" w:rsidR="00932FD5" w:rsidRPr="00932FD5" w:rsidRDefault="00932FD5" w:rsidP="00932FD5">
            <w:pPr>
              <w:numPr>
                <w:ilvl w:val="0"/>
                <w:numId w:val="37"/>
              </w:numPr>
              <w:spacing w:line="26" w:lineRule="atLeast"/>
              <w:jc w:val="both"/>
              <w:rPr>
                <w:rFonts w:ascii="Arial" w:hAnsi="Arial" w:cs="Arial"/>
                <w:color w:val="000000"/>
                <w:szCs w:val="22"/>
              </w:rPr>
            </w:pPr>
            <w:r w:rsidRPr="00932FD5">
              <w:rPr>
                <w:rFonts w:ascii="Arial" w:hAnsi="Arial" w:cs="Arial"/>
                <w:color w:val="000000"/>
                <w:szCs w:val="22"/>
              </w:rPr>
              <w:t>Provide Migration from the current on premise to the cloud base CASEWARE.</w:t>
            </w:r>
          </w:p>
          <w:p w14:paraId="7544E2D9"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 xml:space="preserve">Provide a three </w:t>
            </w:r>
            <w:proofErr w:type="gramStart"/>
            <w:r w:rsidRPr="00932FD5">
              <w:rPr>
                <w:rFonts w:ascii="Arial" w:hAnsi="Arial" w:cs="Arial"/>
                <w:szCs w:val="22"/>
              </w:rPr>
              <w:t>years</w:t>
            </w:r>
            <w:proofErr w:type="gramEnd"/>
            <w:r w:rsidRPr="00932FD5">
              <w:rPr>
                <w:rFonts w:ascii="Arial" w:hAnsi="Arial" w:cs="Arial"/>
                <w:szCs w:val="22"/>
              </w:rPr>
              <w:t xml:space="preserve"> quotation for CASEWARE annual software licenses renewal.</w:t>
            </w:r>
          </w:p>
          <w:p w14:paraId="6EBFA27B"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cloud based CaseWare solution with support (if not included).</w:t>
            </w: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BA0986">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7DDCFFB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1034</w:t>
            </w:r>
            <w:r w:rsidR="00932FD5">
              <w:rPr>
                <w:rFonts w:ascii="Arial Narrow" w:hAnsi="Arial Narrow" w:cs="Arial"/>
                <w:snapToGrid w:val="0"/>
                <w:sz w:val="20"/>
                <w:szCs w:val="20"/>
                <w:lang w:val="en-GB"/>
              </w:rPr>
              <w:t>7015</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01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A31FC38" w:rsidR="00560041" w:rsidRPr="00F90EE7" w:rsidRDefault="00932FD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31</w:t>
            </w:r>
            <w:r w:rsidR="00997945">
              <w:rPr>
                <w:rFonts w:ascii="Arial Narrow" w:hAnsi="Arial Narrow" w:cs="Arial"/>
                <w:snapToGrid w:val="0"/>
                <w:sz w:val="20"/>
                <w:szCs w:val="20"/>
                <w:lang w:val="en-GB"/>
              </w:rPr>
              <w:t xml:space="preserve"> </w:t>
            </w:r>
            <w:r>
              <w:rPr>
                <w:rFonts w:ascii="Arial Narrow" w:hAnsi="Arial Narrow" w:cs="Arial"/>
                <w:snapToGrid w:val="0"/>
                <w:sz w:val="20"/>
                <w:szCs w:val="20"/>
                <w:lang w:val="en-GB"/>
              </w:rPr>
              <w:t>JANUARY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5BD41764" w14:textId="484BE552" w:rsidR="00560041" w:rsidRPr="003541C3" w:rsidRDefault="003541C3" w:rsidP="00932FD5">
            <w:pPr>
              <w:spacing w:before="91"/>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932FD5" w:rsidRPr="00932FD5">
              <w:rPr>
                <w:rFonts w:ascii="Arial" w:hAnsi="Arial" w:cs="Arial"/>
                <w:sz w:val="18"/>
                <w:szCs w:val="18"/>
              </w:rPr>
              <w:t>RENEWAL OF THE CASEWARE ANNUAL SOFTWARE LICENSES USED FOR THE PREPARATION OF FINANCIAL STATEMENTS</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497391B1"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 from ICAS OEM which conforms the partnership</w:t>
            </w:r>
            <w:r w:rsidR="00CC538B">
              <w:rPr>
                <w:rFonts w:ascii="Arial" w:eastAsia="Calibri" w:hAnsi="Arial" w:cs="Arial"/>
                <w:bCs/>
                <w:sz w:val="22"/>
                <w:szCs w:val="22"/>
              </w:rPr>
              <w:t xml:space="preserve">/ reseller/ distributor status. </w:t>
            </w:r>
            <w:r w:rsidR="00CC538B" w:rsidRPr="00CC538B">
              <w:rPr>
                <w:rFonts w:ascii="Arial" w:eastAsia="Calibri" w:hAnsi="Arial" w:cs="Arial"/>
                <w:b/>
                <w:sz w:val="22"/>
                <w:szCs w:val="22"/>
              </w:rPr>
              <w:t>This should not be older that one year.</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26A2DCBE" w14:textId="77777777" w:rsidTr="004F04D2">
        <w:tc>
          <w:tcPr>
            <w:tcW w:w="3150" w:type="dxa"/>
            <w:shd w:val="clear" w:color="auto" w:fill="auto"/>
          </w:tcPr>
          <w:p w14:paraId="09A2EAD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A18708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44"/>
        <w:gridCol w:w="4374"/>
      </w:tblGrid>
      <w:tr w:rsidR="00B609A9" w:rsidRPr="00B609A9" w14:paraId="08E66469" w14:textId="77777777" w:rsidTr="005605C6">
        <w:trPr>
          <w:trHeight w:val="255"/>
        </w:trPr>
        <w:tc>
          <w:tcPr>
            <w:tcW w:w="5244" w:type="dxa"/>
            <w:shd w:val="clear" w:color="auto" w:fill="999999"/>
          </w:tcPr>
          <w:p w14:paraId="1AE1876A" w14:textId="77777777" w:rsidR="00B609A9" w:rsidRPr="00B609A9" w:rsidRDefault="00B609A9" w:rsidP="005605C6">
            <w:pPr>
              <w:pStyle w:val="SubTitle"/>
              <w:spacing w:line="360" w:lineRule="auto"/>
              <w:rPr>
                <w:rFonts w:cs="Arial"/>
              </w:rPr>
            </w:pPr>
            <w:r w:rsidRPr="00B609A9">
              <w:rPr>
                <w:rFonts w:cs="Arial"/>
              </w:rPr>
              <w:t>Mandotary Technical Requirements</w:t>
            </w:r>
          </w:p>
        </w:tc>
        <w:tc>
          <w:tcPr>
            <w:tcW w:w="4374" w:type="dxa"/>
            <w:shd w:val="clear" w:color="auto" w:fill="999999"/>
          </w:tcPr>
          <w:p w14:paraId="5914AAB9" w14:textId="77777777" w:rsidR="00B609A9" w:rsidRPr="00B609A9" w:rsidRDefault="00B609A9" w:rsidP="005605C6">
            <w:pPr>
              <w:pStyle w:val="SubTitle"/>
              <w:spacing w:line="360" w:lineRule="auto"/>
              <w:rPr>
                <w:rFonts w:cs="Arial"/>
              </w:rPr>
            </w:pPr>
            <w:r w:rsidRPr="00B609A9">
              <w:rPr>
                <w:rFonts w:cs="Arial"/>
              </w:rPr>
              <w:t>Comply (Yes / No (indicate location of where evidence can be found)</w:t>
            </w:r>
          </w:p>
        </w:tc>
      </w:tr>
      <w:tr w:rsidR="00B609A9" w:rsidRPr="00B609A9" w14:paraId="421E7E67" w14:textId="77777777" w:rsidTr="005605C6">
        <w:trPr>
          <w:trHeight w:val="270"/>
        </w:trPr>
        <w:tc>
          <w:tcPr>
            <w:tcW w:w="5244" w:type="dxa"/>
            <w:shd w:val="clear" w:color="auto" w:fill="FFFFFF"/>
          </w:tcPr>
          <w:p w14:paraId="09A6C486" w14:textId="77777777" w:rsidR="00B609A9" w:rsidRPr="00B609A9" w:rsidRDefault="00B609A9" w:rsidP="005605C6">
            <w:pPr>
              <w:spacing w:line="360" w:lineRule="auto"/>
              <w:rPr>
                <w:rFonts w:ascii="Arial" w:hAnsi="Arial" w:cs="Arial"/>
                <w:b/>
                <w:szCs w:val="22"/>
                <w:lang w:val="en-GB"/>
              </w:rPr>
            </w:pPr>
            <w:r w:rsidRPr="00B609A9">
              <w:rPr>
                <w:rFonts w:ascii="Arial" w:hAnsi="Arial" w:cs="Arial"/>
                <w:szCs w:val="22"/>
                <w:lang w:val="en-GB"/>
              </w:rPr>
              <w:t xml:space="preserve">The bidder(s) </w:t>
            </w:r>
            <w:r w:rsidRPr="00B609A9">
              <w:rPr>
                <w:rFonts w:ascii="Arial" w:hAnsi="Arial" w:cs="Arial"/>
                <w:b/>
                <w:szCs w:val="22"/>
                <w:lang w:val="en-GB"/>
              </w:rPr>
              <w:t>MUST</w:t>
            </w:r>
            <w:r w:rsidRPr="00B609A9">
              <w:rPr>
                <w:rFonts w:ascii="Arial" w:hAnsi="Arial" w:cs="Arial"/>
                <w:szCs w:val="22"/>
                <w:lang w:val="en-GB"/>
              </w:rPr>
              <w:t xml:space="preserve"> be approved and certified partner(s) by </w:t>
            </w:r>
            <w:r w:rsidRPr="00B609A9">
              <w:rPr>
                <w:rFonts w:ascii="Arial" w:hAnsi="Arial" w:cs="Arial"/>
                <w:b/>
                <w:szCs w:val="22"/>
                <w:lang w:val="en-GB"/>
              </w:rPr>
              <w:t xml:space="preserve">Original Equipment Manufacturer (OEM) </w:t>
            </w:r>
            <w:r w:rsidRPr="00B609A9">
              <w:rPr>
                <w:rFonts w:ascii="Arial" w:hAnsi="Arial" w:cs="Arial"/>
                <w:szCs w:val="22"/>
                <w:lang w:val="en-GB"/>
              </w:rPr>
              <w:t xml:space="preserve">for CASEWARE software and providing support required by PRASA. </w:t>
            </w:r>
            <w:r w:rsidRPr="00B609A9">
              <w:rPr>
                <w:rFonts w:ascii="Arial" w:hAnsi="Arial" w:cs="Arial"/>
                <w:b/>
                <w:szCs w:val="22"/>
                <w:lang w:val="en-GB"/>
              </w:rPr>
              <w:t>Evidence in the form of a signed and valid partnership letter from OEM must be submitted with the quotation or signed OEM letter if bidder is OEM.</w:t>
            </w:r>
          </w:p>
        </w:tc>
        <w:tc>
          <w:tcPr>
            <w:tcW w:w="4374" w:type="dxa"/>
            <w:shd w:val="clear" w:color="auto" w:fill="FFFFFF"/>
          </w:tcPr>
          <w:p w14:paraId="5DCDFAE1" w14:textId="77777777" w:rsidR="00B609A9" w:rsidRPr="00B609A9" w:rsidRDefault="00B609A9" w:rsidP="005605C6">
            <w:pPr>
              <w:spacing w:line="360" w:lineRule="auto"/>
              <w:rPr>
                <w:rFonts w:ascii="Arial" w:hAnsi="Arial" w:cs="Arial"/>
                <w:szCs w:val="22"/>
                <w:lang w:val="en-GB"/>
              </w:rPr>
            </w:pPr>
          </w:p>
        </w:tc>
      </w:tr>
      <w:tr w:rsidR="00B609A9" w:rsidRPr="00B609A9" w14:paraId="7E44F614" w14:textId="77777777" w:rsidTr="005605C6">
        <w:trPr>
          <w:trHeight w:val="270"/>
        </w:trPr>
        <w:tc>
          <w:tcPr>
            <w:tcW w:w="5244" w:type="dxa"/>
            <w:shd w:val="clear" w:color="auto" w:fill="FFFFFF"/>
          </w:tcPr>
          <w:p w14:paraId="26E40824" w14:textId="77777777" w:rsidR="00B609A9" w:rsidRPr="00B609A9" w:rsidRDefault="00B609A9" w:rsidP="005605C6">
            <w:pPr>
              <w:spacing w:line="360" w:lineRule="auto"/>
              <w:rPr>
                <w:rFonts w:ascii="Arial" w:hAnsi="Arial" w:cs="Arial"/>
                <w:b/>
                <w:szCs w:val="22"/>
                <w:lang w:val="en-GB"/>
              </w:rPr>
            </w:pPr>
            <w:r w:rsidRPr="00B609A9">
              <w:rPr>
                <w:rFonts w:ascii="Arial" w:hAnsi="Arial" w:cs="Arial"/>
                <w:szCs w:val="22"/>
                <w:lang w:val="en-GB"/>
              </w:rPr>
              <w:t xml:space="preserve">Attach at least three signed clients reference letters where you have done similar work (CASEWARE renewal, support, and training). </w:t>
            </w:r>
            <w:r w:rsidRPr="00B609A9">
              <w:rPr>
                <w:rFonts w:ascii="Arial" w:hAnsi="Arial" w:cs="Arial"/>
                <w:b/>
                <w:szCs w:val="22"/>
                <w:lang w:val="en-GB"/>
              </w:rPr>
              <w:t>Evidence in the form of a signed letters from the clients must be submitted with the quotation.</w:t>
            </w:r>
          </w:p>
        </w:tc>
        <w:tc>
          <w:tcPr>
            <w:tcW w:w="4374" w:type="dxa"/>
            <w:shd w:val="clear" w:color="auto" w:fill="FFFFFF"/>
          </w:tcPr>
          <w:p w14:paraId="151914F0" w14:textId="77777777" w:rsidR="00B609A9" w:rsidRPr="00B609A9" w:rsidRDefault="00B609A9" w:rsidP="005605C6">
            <w:pPr>
              <w:spacing w:line="360" w:lineRule="auto"/>
              <w:rPr>
                <w:rFonts w:ascii="Arial" w:hAnsi="Arial" w:cs="Arial"/>
                <w:szCs w:val="22"/>
                <w:lang w:val="en-GB"/>
              </w:rPr>
            </w:pPr>
          </w:p>
        </w:tc>
      </w:tr>
      <w:tr w:rsidR="00B609A9" w:rsidRPr="00B609A9" w14:paraId="46D5F054" w14:textId="77777777" w:rsidTr="005605C6">
        <w:trPr>
          <w:trHeight w:val="270"/>
        </w:trPr>
        <w:tc>
          <w:tcPr>
            <w:tcW w:w="5244" w:type="dxa"/>
            <w:shd w:val="clear" w:color="auto" w:fill="FFFFFF"/>
          </w:tcPr>
          <w:p w14:paraId="36A154A1" w14:textId="77777777" w:rsidR="00B609A9" w:rsidRPr="00B609A9" w:rsidRDefault="00B609A9" w:rsidP="005605C6">
            <w:pPr>
              <w:spacing w:line="360" w:lineRule="auto"/>
              <w:rPr>
                <w:rFonts w:ascii="Arial" w:hAnsi="Arial" w:cs="Arial"/>
                <w:szCs w:val="22"/>
                <w:lang w:val="en-GB"/>
              </w:rPr>
            </w:pPr>
            <w:r w:rsidRPr="00B609A9">
              <w:rPr>
                <w:rFonts w:ascii="Arial" w:hAnsi="Arial" w:cs="Arial"/>
                <w:szCs w:val="22"/>
                <w:lang w:val="en-GB"/>
              </w:rPr>
              <w:t xml:space="preserve">Provide the </w:t>
            </w:r>
            <w:r w:rsidRPr="00B609A9">
              <w:rPr>
                <w:rFonts w:ascii="Arial" w:hAnsi="Arial" w:cs="Arial"/>
                <w:b/>
                <w:bCs/>
                <w:szCs w:val="22"/>
                <w:lang w:val="en-GB"/>
              </w:rPr>
              <w:t>call logging procedure document</w:t>
            </w:r>
            <w:r w:rsidRPr="00B609A9">
              <w:rPr>
                <w:rFonts w:ascii="Arial" w:hAnsi="Arial" w:cs="Arial"/>
                <w:szCs w:val="22"/>
                <w:lang w:val="en-GB"/>
              </w:rPr>
              <w:t xml:space="preserve"> with the following:  </w:t>
            </w:r>
          </w:p>
          <w:p w14:paraId="66386599" w14:textId="77777777" w:rsidR="00B609A9" w:rsidRPr="00B609A9" w:rsidRDefault="00B609A9" w:rsidP="00B609A9">
            <w:pPr>
              <w:numPr>
                <w:ilvl w:val="0"/>
                <w:numId w:val="37"/>
              </w:numPr>
              <w:spacing w:line="26" w:lineRule="atLeast"/>
              <w:jc w:val="both"/>
              <w:rPr>
                <w:rFonts w:ascii="Arial" w:hAnsi="Arial" w:cs="Arial"/>
                <w:szCs w:val="22"/>
                <w:lang w:val="en-GB"/>
              </w:rPr>
            </w:pPr>
            <w:r w:rsidRPr="00B609A9">
              <w:rPr>
                <w:rFonts w:ascii="Arial" w:hAnsi="Arial" w:cs="Arial"/>
                <w:szCs w:val="22"/>
                <w:lang w:val="en-GB"/>
              </w:rPr>
              <w:t>Provide telephone numbers / email address for call logging process for software related problems.</w:t>
            </w:r>
          </w:p>
          <w:p w14:paraId="1C9E98DE" w14:textId="77777777" w:rsidR="00B609A9" w:rsidRPr="00B609A9" w:rsidRDefault="00B609A9" w:rsidP="00B609A9">
            <w:pPr>
              <w:numPr>
                <w:ilvl w:val="0"/>
                <w:numId w:val="37"/>
              </w:numPr>
              <w:spacing w:line="26" w:lineRule="atLeast"/>
              <w:jc w:val="both"/>
              <w:rPr>
                <w:rFonts w:ascii="Arial" w:hAnsi="Arial" w:cs="Arial"/>
                <w:szCs w:val="22"/>
                <w:lang w:val="en-GB"/>
              </w:rPr>
            </w:pPr>
            <w:r w:rsidRPr="00B609A9">
              <w:rPr>
                <w:rFonts w:ascii="Arial" w:hAnsi="Arial" w:cs="Arial"/>
                <w:szCs w:val="22"/>
                <w:lang w:val="en-GB"/>
              </w:rPr>
              <w:t>Escalation process with contact numbers for escalations.</w:t>
            </w:r>
          </w:p>
        </w:tc>
        <w:tc>
          <w:tcPr>
            <w:tcW w:w="4374" w:type="dxa"/>
            <w:shd w:val="clear" w:color="auto" w:fill="FFFFFF"/>
          </w:tcPr>
          <w:p w14:paraId="0B5B40E9" w14:textId="77777777" w:rsidR="00B609A9" w:rsidRPr="00B609A9" w:rsidRDefault="00B609A9" w:rsidP="005605C6">
            <w:pPr>
              <w:spacing w:line="360" w:lineRule="auto"/>
              <w:rPr>
                <w:rFonts w:ascii="Arial" w:hAnsi="Arial" w:cs="Arial"/>
                <w:szCs w:val="22"/>
                <w:lang w:val="en-GB"/>
              </w:rPr>
            </w:pPr>
          </w:p>
        </w:tc>
      </w:tr>
      <w:tr w:rsidR="00B609A9" w:rsidRPr="00B609A9" w14:paraId="60E7F813" w14:textId="77777777" w:rsidTr="005605C6">
        <w:trPr>
          <w:trHeight w:val="270"/>
        </w:trPr>
        <w:tc>
          <w:tcPr>
            <w:tcW w:w="5244" w:type="dxa"/>
            <w:shd w:val="clear" w:color="auto" w:fill="FFFFFF"/>
          </w:tcPr>
          <w:p w14:paraId="18719D83" w14:textId="77777777" w:rsidR="00B609A9" w:rsidRPr="00B609A9" w:rsidRDefault="00B609A9" w:rsidP="005605C6">
            <w:pPr>
              <w:spacing w:line="360" w:lineRule="auto"/>
              <w:rPr>
                <w:rFonts w:ascii="Arial" w:hAnsi="Arial" w:cs="Arial"/>
                <w:szCs w:val="22"/>
                <w:lang w:val="en-GB"/>
              </w:rPr>
            </w:pPr>
            <w:r w:rsidRPr="00B609A9">
              <w:rPr>
                <w:rFonts w:ascii="Arial" w:hAnsi="Arial" w:cs="Arial"/>
                <w:b/>
                <w:bCs/>
                <w:szCs w:val="22"/>
                <w:lang w:val="en-GB"/>
              </w:rPr>
              <w:t>Provide training plan</w:t>
            </w:r>
            <w:r w:rsidRPr="00B609A9">
              <w:rPr>
                <w:rFonts w:ascii="Arial" w:hAnsi="Arial" w:cs="Arial"/>
                <w:szCs w:val="22"/>
                <w:lang w:val="en-GB"/>
              </w:rPr>
              <w:t xml:space="preserve"> document over the duration of engagement as and when required with options for online and physical which will have the following:</w:t>
            </w:r>
          </w:p>
          <w:p w14:paraId="59B459A5"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Duration per Session.</w:t>
            </w:r>
          </w:p>
          <w:p w14:paraId="76DFEB7A"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Available training manuals for reference.</w:t>
            </w:r>
          </w:p>
          <w:p w14:paraId="07598DAD"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Video-based training.</w:t>
            </w:r>
          </w:p>
          <w:p w14:paraId="119CDE1F"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Usage of sample client data for relevance.</w:t>
            </w:r>
          </w:p>
          <w:p w14:paraId="4A020E8C"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Practical hands-on practice.</w:t>
            </w:r>
          </w:p>
          <w:p w14:paraId="4BF4EF0B"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Any other available information (e.g.  availability of online training materials to be accessed.)</w:t>
            </w:r>
          </w:p>
        </w:tc>
        <w:tc>
          <w:tcPr>
            <w:tcW w:w="4374" w:type="dxa"/>
            <w:shd w:val="clear" w:color="auto" w:fill="FFFFFF"/>
          </w:tcPr>
          <w:p w14:paraId="0E835F34" w14:textId="77777777" w:rsidR="00B609A9" w:rsidRPr="00B609A9" w:rsidRDefault="00B609A9" w:rsidP="005605C6">
            <w:pPr>
              <w:spacing w:line="360" w:lineRule="auto"/>
              <w:rPr>
                <w:rFonts w:ascii="Arial" w:hAnsi="Arial" w:cs="Arial"/>
                <w:szCs w:val="22"/>
                <w:lang w:val="en-GB"/>
              </w:rPr>
            </w:pPr>
          </w:p>
        </w:tc>
      </w:tr>
    </w:tbl>
    <w:p w14:paraId="64205393" w14:textId="77777777" w:rsidR="00B609A9" w:rsidRDefault="00B609A9" w:rsidP="00931CC5">
      <w:pPr>
        <w:spacing w:line="26" w:lineRule="atLeast"/>
        <w:ind w:left="360"/>
        <w:rPr>
          <w:rFonts w:ascii="Arial" w:hAnsi="Arial" w:cs="Arial"/>
          <w:b/>
          <w:sz w:val="22"/>
          <w:szCs w:val="20"/>
        </w:rPr>
      </w:pPr>
    </w:p>
    <w:p w14:paraId="0D907006" w14:textId="77777777" w:rsidR="00B609A9" w:rsidRDefault="00B609A9" w:rsidP="00931CC5">
      <w:pPr>
        <w:spacing w:line="26" w:lineRule="atLeast"/>
        <w:ind w:left="360"/>
        <w:rPr>
          <w:rFonts w:ascii="Arial" w:hAnsi="Arial" w:cs="Arial"/>
          <w:b/>
          <w:sz w:val="22"/>
          <w:szCs w:val="20"/>
        </w:rPr>
      </w:pPr>
    </w:p>
    <w:p w14:paraId="45E6B61A" w14:textId="473313EE"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7777777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proofErr w:type="gramStart"/>
      <w:r w:rsidRPr="004D2F13">
        <w:rPr>
          <w:rFonts w:ascii="Arial Narrow" w:hAnsi="Arial Narrow"/>
          <w:b/>
        </w:rPr>
        <w:t>works</w:t>
      </w:r>
      <w:proofErr w:type="gramEnd"/>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72AE38C" w14:textId="77777777" w:rsidR="001C4641" w:rsidRDefault="001C4641" w:rsidP="001C4641">
      <w:pPr>
        <w:spacing w:line="360" w:lineRule="auto"/>
        <w:jc w:val="both"/>
        <w:rPr>
          <w:rFonts w:eastAsia="Calibri"/>
          <w:lang w:eastAsia="zh-TW"/>
        </w:rPr>
      </w:pPr>
    </w:p>
    <w:p w14:paraId="2DEE8019" w14:textId="77777777" w:rsidR="001C4641" w:rsidRDefault="001C4641" w:rsidP="001C4641">
      <w:pPr>
        <w:spacing w:line="360" w:lineRule="auto"/>
        <w:jc w:val="both"/>
        <w:rPr>
          <w:rFonts w:eastAsia="Calibri"/>
          <w:lang w:eastAsia="zh-TW"/>
        </w:rPr>
      </w:pPr>
    </w:p>
    <w:p w14:paraId="06AD3F68" w14:textId="77777777" w:rsidR="001C4641" w:rsidRDefault="001C4641" w:rsidP="001C4641">
      <w:pPr>
        <w:spacing w:line="360" w:lineRule="auto"/>
        <w:jc w:val="both"/>
        <w:rPr>
          <w:rFonts w:eastAsia="Calibri"/>
          <w:lang w:eastAsia="zh-TW"/>
        </w:rPr>
      </w:pPr>
    </w:p>
    <w:p w14:paraId="509F7069" w14:textId="77777777" w:rsidR="001C4641" w:rsidRDefault="001C4641" w:rsidP="001C4641">
      <w:pPr>
        <w:spacing w:line="360" w:lineRule="auto"/>
        <w:jc w:val="both"/>
        <w:rPr>
          <w:rFonts w:eastAsia="Calibri"/>
          <w:lang w:eastAsia="zh-TW"/>
        </w:rPr>
      </w:pPr>
    </w:p>
    <w:p w14:paraId="47C22D00"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8461C1" w:rsidRDefault="00206B5F" w:rsidP="00206B5F">
      <w:pPr>
        <w:widowControl w:val="0"/>
        <w:spacing w:after="120"/>
        <w:jc w:val="both"/>
        <w:rPr>
          <w:rFonts w:ascii="Arial Narrow" w:hAnsi="Arial Narrow" w:cs="Arial"/>
          <w:snapToGrid w:val="0"/>
        </w:rPr>
      </w:pPr>
      <w:r w:rsidRPr="008461C1">
        <w:rPr>
          <w:rFonts w:ascii="Arial Narrow" w:hAnsi="Arial Narrow"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snapToGrid w:val="0"/>
        </w:rPr>
        <w:t xml:space="preserve">Table 1: Specific goals for the </w:t>
      </w:r>
      <w:r>
        <w:rPr>
          <w:rFonts w:ascii="Arial Narrow" w:hAnsi="Arial Narrow" w:cs="Arial"/>
          <w:b/>
          <w:snapToGrid w:val="0"/>
        </w:rPr>
        <w:t>RFQ</w:t>
      </w:r>
      <w:r w:rsidRPr="008461C1">
        <w:rPr>
          <w:rFonts w:ascii="Arial Narrow" w:hAnsi="Arial Narrow" w:cs="Arial"/>
          <w:b/>
          <w:snapToGrid w:val="0"/>
        </w:rPr>
        <w:t xml:space="preserve"> and points claimed are indicated per the table below. </w:t>
      </w:r>
    </w:p>
    <w:p w14:paraId="01B71CCB"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i/>
          <w:snapToGrid w:val="0"/>
        </w:rPr>
        <w:t>Note to tenderers: The tenderer must indicate how they claim points for each preference point system.</w:t>
      </w:r>
      <w:r w:rsidRPr="008461C1">
        <w:rPr>
          <w:rFonts w:ascii="Arial Narrow" w:hAnsi="Arial Narrow"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9" w:name="_Toc40391826"/>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772"/>
        <w:gridCol w:w="9"/>
        <w:gridCol w:w="2207"/>
        <w:gridCol w:w="2204"/>
      </w:tblGrid>
      <w:tr w:rsidR="00B609A9" w:rsidRPr="00B609A9" w14:paraId="4B6F1875" w14:textId="77777777" w:rsidTr="005605C6">
        <w:trPr>
          <w:trHeight w:val="863"/>
        </w:trPr>
        <w:tc>
          <w:tcPr>
            <w:tcW w:w="1653" w:type="pct"/>
            <w:tcBorders>
              <w:top w:val="nil"/>
            </w:tcBorders>
            <w:shd w:val="clear" w:color="auto" w:fill="AEAAAA"/>
            <w:vAlign w:val="center"/>
          </w:tcPr>
          <w:bookmarkEnd w:id="9"/>
          <w:p w14:paraId="1765510B" w14:textId="77777777" w:rsidR="00B609A9" w:rsidRPr="00B609A9" w:rsidRDefault="00B609A9" w:rsidP="005605C6">
            <w:pPr>
              <w:kinsoku w:val="0"/>
              <w:overflowPunct w:val="0"/>
              <w:spacing w:before="96"/>
              <w:textAlignment w:val="baseline"/>
              <w:rPr>
                <w:rFonts w:ascii="Arial" w:hAnsi="Arial" w:cs="Arial"/>
                <w:b/>
                <w:sz w:val="20"/>
                <w:szCs w:val="20"/>
              </w:rPr>
            </w:pPr>
            <w:r w:rsidRPr="00B609A9">
              <w:rPr>
                <w:rFonts w:ascii="Arial" w:hAnsi="Arial" w:cs="Arial"/>
                <w:b/>
                <w:kern w:val="24"/>
                <w:sz w:val="20"/>
                <w:szCs w:val="20"/>
              </w:rPr>
              <w:t>The specific goals allocated points in terms of this tender</w:t>
            </w:r>
          </w:p>
        </w:tc>
        <w:tc>
          <w:tcPr>
            <w:tcW w:w="1290" w:type="pct"/>
            <w:shd w:val="clear" w:color="auto" w:fill="C00000"/>
          </w:tcPr>
          <w:p w14:paraId="24E2CDF7"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Returnable</w:t>
            </w:r>
          </w:p>
        </w:tc>
        <w:tc>
          <w:tcPr>
            <w:tcW w:w="1031" w:type="pct"/>
            <w:gridSpan w:val="2"/>
            <w:shd w:val="clear" w:color="auto" w:fill="C00000"/>
            <w:vAlign w:val="center"/>
          </w:tcPr>
          <w:p w14:paraId="2C0454B3"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Number of points</w:t>
            </w:r>
          </w:p>
          <w:p w14:paraId="3D3213F2"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allocated</w:t>
            </w:r>
          </w:p>
          <w:p w14:paraId="4533F83D"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(80/20 system)</w:t>
            </w:r>
          </w:p>
          <w:p w14:paraId="75C72761" w14:textId="77777777" w:rsidR="00B609A9" w:rsidRPr="00B609A9" w:rsidRDefault="00B609A9" w:rsidP="005605C6">
            <w:pPr>
              <w:kinsoku w:val="0"/>
              <w:overflowPunct w:val="0"/>
              <w:spacing w:before="96"/>
              <w:jc w:val="center"/>
              <w:textAlignment w:val="baseline"/>
              <w:rPr>
                <w:rFonts w:ascii="Arial" w:hAnsi="Arial" w:cs="Arial"/>
                <w:b/>
                <w:sz w:val="20"/>
                <w:szCs w:val="20"/>
              </w:rPr>
            </w:pPr>
            <w:r w:rsidRPr="00B609A9">
              <w:rPr>
                <w:rFonts w:ascii="Arial" w:hAnsi="Arial" w:cs="Arial"/>
                <w:b/>
                <w:sz w:val="20"/>
                <w:szCs w:val="20"/>
              </w:rPr>
              <w:t>(To be completed by the organ of state)</w:t>
            </w:r>
          </w:p>
        </w:tc>
        <w:tc>
          <w:tcPr>
            <w:tcW w:w="1026" w:type="pct"/>
            <w:shd w:val="clear" w:color="auto" w:fill="F4B083"/>
          </w:tcPr>
          <w:p w14:paraId="743EB1AA"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Number of points claimed (80/20 system)</w:t>
            </w:r>
          </w:p>
          <w:p w14:paraId="2432C9A9"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(To be completed by the tenderer)</w:t>
            </w:r>
          </w:p>
        </w:tc>
      </w:tr>
      <w:tr w:rsidR="00B609A9" w:rsidRPr="00B609A9" w14:paraId="759AC745"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000A25F6"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Black Women Owned</w:t>
            </w:r>
          </w:p>
        </w:tc>
        <w:tc>
          <w:tcPr>
            <w:tcW w:w="1294" w:type="pct"/>
            <w:gridSpan w:val="2"/>
            <w:shd w:val="clear" w:color="auto" w:fill="auto"/>
          </w:tcPr>
          <w:p w14:paraId="205EFF99"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w:t>
            </w:r>
          </w:p>
        </w:tc>
        <w:tc>
          <w:tcPr>
            <w:tcW w:w="1027" w:type="pct"/>
            <w:shd w:val="clear" w:color="auto" w:fill="auto"/>
          </w:tcPr>
          <w:p w14:paraId="77805105"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10B11C63"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2DBADE18"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4DDBA2F1"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Black Youth Owned</w:t>
            </w:r>
          </w:p>
        </w:tc>
        <w:tc>
          <w:tcPr>
            <w:tcW w:w="1294" w:type="pct"/>
            <w:gridSpan w:val="2"/>
            <w:shd w:val="clear" w:color="auto" w:fill="auto"/>
          </w:tcPr>
          <w:p w14:paraId="7E06E192"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w:t>
            </w:r>
          </w:p>
        </w:tc>
        <w:tc>
          <w:tcPr>
            <w:tcW w:w="1027" w:type="pct"/>
            <w:shd w:val="clear" w:color="auto" w:fill="auto"/>
          </w:tcPr>
          <w:p w14:paraId="69089F10"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0ACB20ED"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5D5038F4"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4E708D2"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Owned by Black People with Disability</w:t>
            </w:r>
          </w:p>
        </w:tc>
        <w:tc>
          <w:tcPr>
            <w:tcW w:w="1294" w:type="pct"/>
            <w:gridSpan w:val="2"/>
            <w:shd w:val="clear" w:color="auto" w:fill="auto"/>
          </w:tcPr>
          <w:p w14:paraId="5E4A52C7"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 and Doctor’s note confirming the disability</w:t>
            </w:r>
          </w:p>
        </w:tc>
        <w:tc>
          <w:tcPr>
            <w:tcW w:w="1027" w:type="pct"/>
            <w:shd w:val="clear" w:color="auto" w:fill="auto"/>
          </w:tcPr>
          <w:p w14:paraId="64568B1C"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6723A3CF"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51851733"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69A5D309"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Entities with B-BBEE of at least Level 1 or Level 2</w:t>
            </w:r>
          </w:p>
        </w:tc>
        <w:tc>
          <w:tcPr>
            <w:tcW w:w="1294" w:type="pct"/>
            <w:gridSpan w:val="2"/>
            <w:shd w:val="clear" w:color="auto" w:fill="auto"/>
          </w:tcPr>
          <w:p w14:paraId="199DFDC7"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B-BBEE certificate / signed affidavit.</w:t>
            </w:r>
          </w:p>
          <w:p w14:paraId="5D1D7848"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NB: (In case of JV, a consolidated scorecard will be accepted)</w:t>
            </w:r>
          </w:p>
        </w:tc>
        <w:tc>
          <w:tcPr>
            <w:tcW w:w="1027" w:type="pct"/>
            <w:shd w:val="clear" w:color="auto" w:fill="auto"/>
          </w:tcPr>
          <w:p w14:paraId="4E9C5CD0"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5FA17EAA"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34DD1089"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9D7D864"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EME or QSE 51% Black Owned</w:t>
            </w:r>
          </w:p>
        </w:tc>
        <w:tc>
          <w:tcPr>
            <w:tcW w:w="1294" w:type="pct"/>
            <w:gridSpan w:val="2"/>
            <w:shd w:val="clear" w:color="auto" w:fill="auto"/>
          </w:tcPr>
          <w:p w14:paraId="68955E80"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Audited Annual Financial/ B-BBEE Certificate / Affidavit</w:t>
            </w:r>
          </w:p>
        </w:tc>
        <w:tc>
          <w:tcPr>
            <w:tcW w:w="1027" w:type="pct"/>
            <w:shd w:val="clear" w:color="auto" w:fill="auto"/>
          </w:tcPr>
          <w:p w14:paraId="45573D2D"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3ED2B7AC"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bl>
    <w:p w14:paraId="1FD02373" w14:textId="77777777" w:rsidR="00B609A9" w:rsidRPr="00B609A9" w:rsidRDefault="00B609A9" w:rsidP="00B609A9">
      <w:pPr>
        <w:spacing w:line="26" w:lineRule="atLeast"/>
        <w:ind w:left="567"/>
        <w:jc w:val="both"/>
        <w:rPr>
          <w:rFonts w:ascii="Arial" w:hAnsi="Arial" w:cs="Arial"/>
          <w:b/>
          <w:sz w:val="20"/>
          <w:szCs w:val="20"/>
        </w:rPr>
      </w:pPr>
    </w:p>
    <w:p w14:paraId="525056CB" w14:textId="77777777" w:rsidR="00206B5F" w:rsidRDefault="00206B5F" w:rsidP="00206B5F">
      <w:pPr>
        <w:jc w:val="center"/>
        <w:rPr>
          <w:rFonts w:ascii="Arial Narrow" w:hAnsi="Arial Narrow" w:cs="Arial"/>
          <w:b/>
        </w:rPr>
      </w:pPr>
    </w:p>
    <w:p w14:paraId="2A0A6A8C" w14:textId="77777777" w:rsidR="00B5050C" w:rsidRDefault="00B5050C" w:rsidP="00206B5F">
      <w:pPr>
        <w:jc w:val="center"/>
        <w:rPr>
          <w:rFonts w:ascii="Arial Narrow" w:hAnsi="Arial Narrow" w:cs="Arial"/>
          <w:b/>
        </w:rPr>
      </w:pPr>
    </w:p>
    <w:p w14:paraId="43984B5D" w14:textId="77777777" w:rsidR="00B5050C" w:rsidRDefault="00B5050C" w:rsidP="00206B5F">
      <w:pPr>
        <w:jc w:val="center"/>
        <w:rPr>
          <w:rFonts w:ascii="Arial Narrow" w:hAnsi="Arial Narrow" w:cs="Arial"/>
          <w:b/>
        </w:rPr>
      </w:pPr>
    </w:p>
    <w:p w14:paraId="65BBA761" w14:textId="77777777" w:rsidR="00B5050C" w:rsidRDefault="00B5050C" w:rsidP="00206B5F">
      <w:pPr>
        <w:jc w:val="center"/>
        <w:rPr>
          <w:rFonts w:ascii="Arial Narrow" w:hAnsi="Arial Narrow" w:cs="Arial"/>
          <w:b/>
        </w:rPr>
      </w:pPr>
    </w:p>
    <w:p w14:paraId="0C387A32" w14:textId="77777777" w:rsidR="00B5050C" w:rsidRDefault="00B5050C" w:rsidP="00206B5F">
      <w:pPr>
        <w:jc w:val="center"/>
        <w:rPr>
          <w:rFonts w:ascii="Arial Narrow" w:hAnsi="Arial Narrow" w:cs="Arial"/>
          <w:b/>
        </w:rPr>
      </w:pPr>
    </w:p>
    <w:p w14:paraId="40228826" w14:textId="77777777" w:rsidR="00B5050C" w:rsidRDefault="00B5050C" w:rsidP="00206B5F">
      <w:pPr>
        <w:jc w:val="center"/>
        <w:rPr>
          <w:rFonts w:ascii="Arial Narrow" w:hAnsi="Arial Narrow" w:cs="Arial"/>
          <w:b/>
        </w:rPr>
      </w:pPr>
    </w:p>
    <w:p w14:paraId="0250DAE5" w14:textId="77777777" w:rsidR="00B5050C" w:rsidRDefault="00B5050C" w:rsidP="00206B5F">
      <w:pPr>
        <w:jc w:val="center"/>
        <w:rPr>
          <w:rFonts w:ascii="Arial Narrow" w:hAnsi="Arial Narrow" w:cs="Arial"/>
          <w:b/>
        </w:rPr>
      </w:pPr>
    </w:p>
    <w:p w14:paraId="1D76D8DA" w14:textId="77777777" w:rsidR="00B5050C" w:rsidRDefault="00B5050C" w:rsidP="00206B5F">
      <w:pPr>
        <w:jc w:val="center"/>
        <w:rPr>
          <w:rFonts w:ascii="Arial Narrow" w:hAnsi="Arial Narrow" w:cs="Arial"/>
          <w:b/>
        </w:rPr>
      </w:pPr>
    </w:p>
    <w:p w14:paraId="3EFE4EEA" w14:textId="77777777" w:rsidR="00B5050C" w:rsidRDefault="00B5050C" w:rsidP="00206B5F">
      <w:pPr>
        <w:jc w:val="center"/>
        <w:rPr>
          <w:rFonts w:ascii="Arial Narrow" w:hAnsi="Arial Narrow" w:cs="Arial"/>
          <w:b/>
        </w:rPr>
      </w:pPr>
    </w:p>
    <w:p w14:paraId="7F70180D" w14:textId="77777777" w:rsidR="00B5050C" w:rsidRDefault="00B5050C" w:rsidP="00206B5F">
      <w:pPr>
        <w:jc w:val="center"/>
        <w:rPr>
          <w:rFonts w:ascii="Arial Narrow" w:hAnsi="Arial Narrow" w:cs="Arial"/>
          <w:b/>
        </w:rPr>
      </w:pPr>
    </w:p>
    <w:p w14:paraId="61DD457A" w14:textId="77777777" w:rsidR="00B5050C" w:rsidRDefault="00B5050C" w:rsidP="00206B5F">
      <w:pPr>
        <w:jc w:val="center"/>
        <w:rPr>
          <w:rFonts w:ascii="Arial Narrow" w:hAnsi="Arial Narrow" w:cs="Arial"/>
          <w:b/>
        </w:rPr>
      </w:pPr>
    </w:p>
    <w:p w14:paraId="475EA0EA" w14:textId="77777777" w:rsidR="00B5050C" w:rsidRDefault="00B5050C" w:rsidP="00206B5F">
      <w:pPr>
        <w:jc w:val="center"/>
        <w:rPr>
          <w:rFonts w:ascii="Arial Narrow" w:hAnsi="Arial Narrow" w:cs="Arial"/>
          <w:b/>
        </w:rPr>
      </w:pPr>
    </w:p>
    <w:p w14:paraId="5B7B3DF6" w14:textId="77777777" w:rsidR="00B5050C" w:rsidRDefault="00B5050C" w:rsidP="00206B5F">
      <w:pPr>
        <w:jc w:val="center"/>
        <w:rPr>
          <w:rFonts w:ascii="Arial Narrow" w:hAnsi="Arial Narrow" w:cs="Arial"/>
          <w:b/>
        </w:rPr>
      </w:pPr>
    </w:p>
    <w:p w14:paraId="6C570601" w14:textId="77777777" w:rsidR="00B5050C" w:rsidRDefault="00B5050C"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765AF319" w14:textId="77777777" w:rsidR="00EB1C11" w:rsidRDefault="00EB1C11" w:rsidP="008D5D9F">
      <w:pPr>
        <w:spacing w:line="360" w:lineRule="auto"/>
        <w:jc w:val="both"/>
        <w:rPr>
          <w:rFonts w:ascii="Arial" w:hAnsi="Arial" w:cs="Arial"/>
          <w:highlight w:val="yellow"/>
          <w:lang w:eastAsia="zh-TW"/>
        </w:rPr>
      </w:pPr>
    </w:p>
    <w:p w14:paraId="4B4E7C2A" w14:textId="77777777" w:rsidR="00EB1C11" w:rsidRDefault="00EB1C11"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1A8CA67" w14:textId="77777777" w:rsidR="00997464" w:rsidRPr="00997464" w:rsidRDefault="00997464"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5"/>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5DD4FEC0" w14:textId="2344392B" w:rsidR="00D04198" w:rsidRPr="00B5050C" w:rsidRDefault="00B5050C" w:rsidP="00B5050C">
      <w:pPr>
        <w:spacing w:line="26" w:lineRule="atLeast"/>
        <w:ind w:firstLine="567"/>
        <w:jc w:val="both"/>
        <w:rPr>
          <w:rFonts w:ascii="Arial" w:hAnsi="Arial" w:cs="Arial"/>
          <w:szCs w:val="22"/>
        </w:rPr>
      </w:pPr>
      <w:r w:rsidRPr="00B5050C">
        <w:rPr>
          <w:rFonts w:ascii="Arial" w:hAnsi="Arial" w:cs="Arial"/>
          <w:szCs w:val="22"/>
        </w:rPr>
        <w:t xml:space="preserve">The table below must be completed for the indication of the price breakdown: </w:t>
      </w:r>
    </w:p>
    <w:p w14:paraId="600BAD07" w14:textId="77777777" w:rsidR="00B5050C" w:rsidRPr="00B5050C" w:rsidRDefault="00B5050C" w:rsidP="00B5050C">
      <w:pPr>
        <w:spacing w:line="26" w:lineRule="atLeast"/>
        <w:ind w:firstLine="567"/>
        <w:jc w:val="both"/>
        <w:rPr>
          <w:rFonts w:cs="Arial"/>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3030"/>
        <w:gridCol w:w="2700"/>
      </w:tblGrid>
      <w:tr w:rsidR="00B5050C" w:rsidRPr="00B5050C" w14:paraId="6D95B5BD" w14:textId="77777777" w:rsidTr="00B5050C">
        <w:tc>
          <w:tcPr>
            <w:tcW w:w="3861" w:type="dxa"/>
            <w:shd w:val="clear" w:color="auto" w:fill="A6A6A6"/>
          </w:tcPr>
          <w:p w14:paraId="5CDA8B5F"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DESCRIPTION</w:t>
            </w:r>
          </w:p>
        </w:tc>
        <w:tc>
          <w:tcPr>
            <w:tcW w:w="3030" w:type="dxa"/>
            <w:shd w:val="clear" w:color="auto" w:fill="A6A6A6"/>
          </w:tcPr>
          <w:p w14:paraId="47219487"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PRICE (Excl. VAT)</w:t>
            </w:r>
          </w:p>
        </w:tc>
        <w:tc>
          <w:tcPr>
            <w:tcW w:w="2700" w:type="dxa"/>
            <w:shd w:val="clear" w:color="auto" w:fill="A6A6A6"/>
          </w:tcPr>
          <w:p w14:paraId="6E4BD0CA"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PRICE (Incl. VAT)</w:t>
            </w:r>
          </w:p>
        </w:tc>
      </w:tr>
      <w:tr w:rsidR="00B5050C" w:rsidRPr="00B5050C" w14:paraId="623086A1" w14:textId="77777777" w:rsidTr="00B5050C">
        <w:tc>
          <w:tcPr>
            <w:tcW w:w="3861" w:type="dxa"/>
            <w:shd w:val="clear" w:color="auto" w:fill="auto"/>
          </w:tcPr>
          <w:p w14:paraId="236A0448"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Cloud based CaseWare Licenses over three years.</w:t>
            </w:r>
          </w:p>
        </w:tc>
        <w:tc>
          <w:tcPr>
            <w:tcW w:w="3030" w:type="dxa"/>
            <w:shd w:val="clear" w:color="auto" w:fill="auto"/>
          </w:tcPr>
          <w:p w14:paraId="3532F1EF"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E782501" w14:textId="77777777" w:rsidR="00B5050C" w:rsidRPr="00B5050C" w:rsidRDefault="00B5050C" w:rsidP="005605C6">
            <w:pPr>
              <w:spacing w:line="26" w:lineRule="atLeast"/>
              <w:jc w:val="both"/>
              <w:rPr>
                <w:rFonts w:ascii="Arial" w:eastAsia="Calibri" w:hAnsi="Arial" w:cs="Arial"/>
                <w:b/>
              </w:rPr>
            </w:pPr>
          </w:p>
        </w:tc>
      </w:tr>
      <w:tr w:rsidR="00B5050C" w:rsidRPr="00B5050C" w14:paraId="52E991E3" w14:textId="77777777" w:rsidTr="00B5050C">
        <w:tc>
          <w:tcPr>
            <w:tcW w:w="3861" w:type="dxa"/>
            <w:shd w:val="clear" w:color="auto" w:fill="auto"/>
          </w:tcPr>
          <w:p w14:paraId="7AA9C4A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Case Ware Working papers (include Connector)</w:t>
            </w:r>
          </w:p>
        </w:tc>
        <w:tc>
          <w:tcPr>
            <w:tcW w:w="3030" w:type="dxa"/>
            <w:shd w:val="clear" w:color="auto" w:fill="auto"/>
          </w:tcPr>
          <w:p w14:paraId="5DE9FF4D"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4F4157F" w14:textId="77777777" w:rsidR="00B5050C" w:rsidRPr="00B5050C" w:rsidRDefault="00B5050C" w:rsidP="005605C6">
            <w:pPr>
              <w:spacing w:line="26" w:lineRule="atLeast"/>
              <w:jc w:val="both"/>
              <w:rPr>
                <w:rFonts w:ascii="Arial" w:eastAsia="Calibri" w:hAnsi="Arial" w:cs="Arial"/>
                <w:b/>
              </w:rPr>
            </w:pPr>
          </w:p>
        </w:tc>
      </w:tr>
      <w:tr w:rsidR="00B5050C" w:rsidRPr="00B5050C" w14:paraId="3E8ADDA3" w14:textId="77777777" w:rsidTr="00B5050C">
        <w:tc>
          <w:tcPr>
            <w:tcW w:w="3861" w:type="dxa"/>
            <w:shd w:val="clear" w:color="auto" w:fill="auto"/>
          </w:tcPr>
          <w:p w14:paraId="658E88E7"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GRAP Consolidation</w:t>
            </w:r>
          </w:p>
        </w:tc>
        <w:tc>
          <w:tcPr>
            <w:tcW w:w="3030" w:type="dxa"/>
            <w:shd w:val="clear" w:color="auto" w:fill="auto"/>
          </w:tcPr>
          <w:p w14:paraId="28270526"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BFD469D" w14:textId="77777777" w:rsidR="00B5050C" w:rsidRPr="00B5050C" w:rsidRDefault="00B5050C" w:rsidP="005605C6">
            <w:pPr>
              <w:spacing w:line="26" w:lineRule="atLeast"/>
              <w:jc w:val="both"/>
              <w:rPr>
                <w:rFonts w:ascii="Arial" w:eastAsia="Calibri" w:hAnsi="Arial" w:cs="Arial"/>
                <w:b/>
              </w:rPr>
            </w:pPr>
          </w:p>
        </w:tc>
      </w:tr>
      <w:tr w:rsidR="00B5050C" w:rsidRPr="00B5050C" w14:paraId="6EAECF01" w14:textId="77777777" w:rsidTr="00B5050C">
        <w:tc>
          <w:tcPr>
            <w:tcW w:w="3861" w:type="dxa"/>
            <w:shd w:val="clear" w:color="auto" w:fill="auto"/>
          </w:tcPr>
          <w:p w14:paraId="70657F91"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GRAP Template for Public Entities </w:t>
            </w:r>
          </w:p>
        </w:tc>
        <w:tc>
          <w:tcPr>
            <w:tcW w:w="3030" w:type="dxa"/>
            <w:shd w:val="clear" w:color="auto" w:fill="auto"/>
          </w:tcPr>
          <w:p w14:paraId="00DBD73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CDBFE13" w14:textId="77777777" w:rsidR="00B5050C" w:rsidRPr="00B5050C" w:rsidRDefault="00B5050C" w:rsidP="005605C6">
            <w:pPr>
              <w:spacing w:line="26" w:lineRule="atLeast"/>
              <w:jc w:val="both"/>
              <w:rPr>
                <w:rFonts w:ascii="Arial" w:eastAsia="Calibri" w:hAnsi="Arial" w:cs="Arial"/>
                <w:b/>
              </w:rPr>
            </w:pPr>
          </w:p>
        </w:tc>
      </w:tr>
      <w:tr w:rsidR="00B5050C" w:rsidRPr="00B5050C" w14:paraId="1DB8F13F" w14:textId="77777777" w:rsidTr="00B5050C">
        <w:tc>
          <w:tcPr>
            <w:tcW w:w="3861" w:type="dxa"/>
            <w:shd w:val="clear" w:color="auto" w:fill="auto"/>
          </w:tcPr>
          <w:p w14:paraId="4348563B"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Case Ware Specialist Support: PS- Implementation (per hour)</w:t>
            </w:r>
          </w:p>
        </w:tc>
        <w:tc>
          <w:tcPr>
            <w:tcW w:w="3030" w:type="dxa"/>
            <w:shd w:val="clear" w:color="auto" w:fill="auto"/>
          </w:tcPr>
          <w:p w14:paraId="4920F73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10B8D465" w14:textId="77777777" w:rsidR="00B5050C" w:rsidRPr="00B5050C" w:rsidRDefault="00B5050C" w:rsidP="005605C6">
            <w:pPr>
              <w:spacing w:line="26" w:lineRule="atLeast"/>
              <w:jc w:val="both"/>
              <w:rPr>
                <w:rFonts w:ascii="Arial" w:eastAsia="Calibri" w:hAnsi="Arial" w:cs="Arial"/>
                <w:b/>
              </w:rPr>
            </w:pPr>
          </w:p>
        </w:tc>
      </w:tr>
      <w:tr w:rsidR="00B5050C" w:rsidRPr="00B5050C" w14:paraId="2068D675" w14:textId="77777777" w:rsidTr="00B5050C">
        <w:tc>
          <w:tcPr>
            <w:tcW w:w="3861" w:type="dxa"/>
            <w:shd w:val="clear" w:color="auto" w:fill="auto"/>
          </w:tcPr>
          <w:p w14:paraId="5B0BCD7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Travelling cost per kilometer Specialist Support</w:t>
            </w:r>
          </w:p>
        </w:tc>
        <w:tc>
          <w:tcPr>
            <w:tcW w:w="3030" w:type="dxa"/>
            <w:shd w:val="clear" w:color="auto" w:fill="auto"/>
          </w:tcPr>
          <w:p w14:paraId="6ED5FDF5"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227C94E5" w14:textId="77777777" w:rsidR="00B5050C" w:rsidRPr="00B5050C" w:rsidRDefault="00B5050C" w:rsidP="005605C6">
            <w:pPr>
              <w:spacing w:line="26" w:lineRule="atLeast"/>
              <w:jc w:val="both"/>
              <w:rPr>
                <w:rFonts w:ascii="Arial" w:eastAsia="Calibri" w:hAnsi="Arial" w:cs="Arial"/>
                <w:b/>
              </w:rPr>
            </w:pPr>
          </w:p>
        </w:tc>
      </w:tr>
      <w:tr w:rsidR="00B5050C" w:rsidRPr="00B5050C" w14:paraId="751A9B24" w14:textId="77777777" w:rsidTr="00B5050C">
        <w:tc>
          <w:tcPr>
            <w:tcW w:w="3861" w:type="dxa"/>
            <w:shd w:val="clear" w:color="auto" w:fill="auto"/>
          </w:tcPr>
          <w:p w14:paraId="70F801FF"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Software Distribution Fee Case Ware</w:t>
            </w:r>
          </w:p>
        </w:tc>
        <w:tc>
          <w:tcPr>
            <w:tcW w:w="3030" w:type="dxa"/>
            <w:shd w:val="clear" w:color="auto" w:fill="auto"/>
          </w:tcPr>
          <w:p w14:paraId="75717604"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1CC96454" w14:textId="77777777" w:rsidR="00B5050C" w:rsidRPr="00B5050C" w:rsidRDefault="00B5050C" w:rsidP="005605C6">
            <w:pPr>
              <w:spacing w:line="26" w:lineRule="atLeast"/>
              <w:jc w:val="both"/>
              <w:rPr>
                <w:rFonts w:ascii="Arial" w:eastAsia="Calibri" w:hAnsi="Arial" w:cs="Arial"/>
                <w:b/>
              </w:rPr>
            </w:pPr>
          </w:p>
        </w:tc>
      </w:tr>
      <w:tr w:rsidR="00B5050C" w:rsidRPr="00B5050C" w14:paraId="0380850C" w14:textId="77777777" w:rsidTr="00B5050C">
        <w:tc>
          <w:tcPr>
            <w:tcW w:w="3861" w:type="dxa"/>
            <w:shd w:val="clear" w:color="auto" w:fill="auto"/>
          </w:tcPr>
          <w:p w14:paraId="18BEAFDD"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Onsite / remote training when required.  </w:t>
            </w:r>
          </w:p>
        </w:tc>
        <w:tc>
          <w:tcPr>
            <w:tcW w:w="3030" w:type="dxa"/>
            <w:shd w:val="clear" w:color="auto" w:fill="auto"/>
          </w:tcPr>
          <w:p w14:paraId="666D6775"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E26D9DC" w14:textId="77777777" w:rsidR="00B5050C" w:rsidRPr="00B5050C" w:rsidRDefault="00B5050C" w:rsidP="005605C6">
            <w:pPr>
              <w:spacing w:line="26" w:lineRule="atLeast"/>
              <w:jc w:val="both"/>
              <w:rPr>
                <w:rFonts w:ascii="Arial" w:eastAsia="Calibri" w:hAnsi="Arial" w:cs="Arial"/>
                <w:b/>
              </w:rPr>
            </w:pPr>
          </w:p>
        </w:tc>
      </w:tr>
      <w:tr w:rsidR="00B5050C" w:rsidRPr="00B5050C" w14:paraId="1A9D34CC" w14:textId="77777777" w:rsidTr="00B5050C">
        <w:tc>
          <w:tcPr>
            <w:tcW w:w="3861" w:type="dxa"/>
            <w:shd w:val="clear" w:color="auto" w:fill="auto"/>
          </w:tcPr>
          <w:p w14:paraId="747CD2B5"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Three years annual software license renewal for the current quantities (4).</w:t>
            </w:r>
          </w:p>
        </w:tc>
        <w:tc>
          <w:tcPr>
            <w:tcW w:w="3030" w:type="dxa"/>
            <w:shd w:val="clear" w:color="auto" w:fill="auto"/>
          </w:tcPr>
          <w:p w14:paraId="73AC502E"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348CDA3D" w14:textId="77777777" w:rsidR="00B5050C" w:rsidRPr="00B5050C" w:rsidRDefault="00B5050C" w:rsidP="005605C6">
            <w:pPr>
              <w:spacing w:line="26" w:lineRule="atLeast"/>
              <w:jc w:val="both"/>
              <w:rPr>
                <w:rFonts w:ascii="Arial" w:eastAsia="Calibri" w:hAnsi="Arial" w:cs="Arial"/>
                <w:b/>
              </w:rPr>
            </w:pPr>
          </w:p>
        </w:tc>
      </w:tr>
      <w:tr w:rsidR="00B5050C" w:rsidRPr="00B5050C" w14:paraId="412E5650" w14:textId="77777777" w:rsidTr="00B5050C">
        <w:tc>
          <w:tcPr>
            <w:tcW w:w="3861" w:type="dxa"/>
            <w:shd w:val="clear" w:color="auto" w:fill="auto"/>
          </w:tcPr>
          <w:p w14:paraId="1BFF396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Include two (2) additional software licenses for three years. </w:t>
            </w:r>
          </w:p>
        </w:tc>
        <w:tc>
          <w:tcPr>
            <w:tcW w:w="3030" w:type="dxa"/>
            <w:shd w:val="clear" w:color="auto" w:fill="auto"/>
          </w:tcPr>
          <w:p w14:paraId="2949B5E1"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BD33895" w14:textId="77777777" w:rsidR="00B5050C" w:rsidRPr="00B5050C" w:rsidRDefault="00B5050C" w:rsidP="005605C6">
            <w:pPr>
              <w:spacing w:line="26" w:lineRule="atLeast"/>
              <w:jc w:val="both"/>
              <w:rPr>
                <w:rFonts w:ascii="Arial" w:eastAsia="Calibri" w:hAnsi="Arial" w:cs="Arial"/>
                <w:b/>
              </w:rPr>
            </w:pPr>
          </w:p>
        </w:tc>
      </w:tr>
      <w:tr w:rsidR="00B5050C" w:rsidRPr="00B5050C" w14:paraId="129F677D" w14:textId="77777777" w:rsidTr="00B5050C">
        <w:tc>
          <w:tcPr>
            <w:tcW w:w="3861" w:type="dxa"/>
            <w:shd w:val="clear" w:color="auto" w:fill="auto"/>
          </w:tcPr>
          <w:p w14:paraId="29B21F05"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Support services (where applicable / or not included).</w:t>
            </w:r>
          </w:p>
        </w:tc>
        <w:tc>
          <w:tcPr>
            <w:tcW w:w="3030" w:type="dxa"/>
            <w:shd w:val="clear" w:color="auto" w:fill="auto"/>
          </w:tcPr>
          <w:p w14:paraId="315CC222"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4E90587C" w14:textId="77777777" w:rsidR="00B5050C" w:rsidRPr="00B5050C" w:rsidRDefault="00B5050C" w:rsidP="005605C6">
            <w:pPr>
              <w:spacing w:line="26" w:lineRule="atLeast"/>
              <w:jc w:val="both"/>
              <w:rPr>
                <w:rFonts w:ascii="Arial" w:eastAsia="Calibri" w:hAnsi="Arial" w:cs="Arial"/>
                <w:b/>
              </w:rPr>
            </w:pPr>
          </w:p>
        </w:tc>
      </w:tr>
      <w:tr w:rsidR="00B5050C" w:rsidRPr="00B5050C" w14:paraId="41C35DF9" w14:textId="77777777" w:rsidTr="00B5050C">
        <w:tc>
          <w:tcPr>
            <w:tcW w:w="3861" w:type="dxa"/>
            <w:shd w:val="clear" w:color="auto" w:fill="auto"/>
          </w:tcPr>
          <w:p w14:paraId="0851E31B"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Migration cost from current information on prem to cloud based.</w:t>
            </w:r>
          </w:p>
        </w:tc>
        <w:tc>
          <w:tcPr>
            <w:tcW w:w="3030" w:type="dxa"/>
            <w:shd w:val="clear" w:color="auto" w:fill="auto"/>
          </w:tcPr>
          <w:p w14:paraId="48823B3B"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472717A8" w14:textId="77777777" w:rsidR="00B5050C" w:rsidRPr="00B5050C" w:rsidRDefault="00B5050C" w:rsidP="005605C6">
            <w:pPr>
              <w:spacing w:line="26" w:lineRule="atLeast"/>
              <w:jc w:val="both"/>
              <w:rPr>
                <w:rFonts w:ascii="Arial" w:eastAsia="Calibri" w:hAnsi="Arial" w:cs="Arial"/>
                <w:b/>
              </w:rPr>
            </w:pPr>
          </w:p>
        </w:tc>
      </w:tr>
      <w:tr w:rsidR="00B5050C" w:rsidRPr="00B5050C" w14:paraId="27EF0F71" w14:textId="77777777" w:rsidTr="00B5050C">
        <w:tc>
          <w:tcPr>
            <w:tcW w:w="3861" w:type="dxa"/>
            <w:shd w:val="clear" w:color="auto" w:fill="auto"/>
          </w:tcPr>
          <w:p w14:paraId="7EF90068"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Any other costs not indicated (where applicable)</w:t>
            </w:r>
          </w:p>
        </w:tc>
        <w:tc>
          <w:tcPr>
            <w:tcW w:w="3030" w:type="dxa"/>
            <w:shd w:val="clear" w:color="auto" w:fill="auto"/>
          </w:tcPr>
          <w:p w14:paraId="319185A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36C1127D" w14:textId="77777777" w:rsidR="00B5050C" w:rsidRPr="00B5050C" w:rsidRDefault="00B5050C" w:rsidP="005605C6">
            <w:pPr>
              <w:spacing w:line="26" w:lineRule="atLeast"/>
              <w:jc w:val="both"/>
              <w:rPr>
                <w:rFonts w:ascii="Arial" w:eastAsia="Calibri" w:hAnsi="Arial" w:cs="Arial"/>
                <w:b/>
              </w:rPr>
            </w:pPr>
          </w:p>
        </w:tc>
      </w:tr>
      <w:tr w:rsidR="00B5050C" w:rsidRPr="00B5050C" w14:paraId="41E5BDFF" w14:textId="77777777" w:rsidTr="00B5050C">
        <w:tc>
          <w:tcPr>
            <w:tcW w:w="3861" w:type="dxa"/>
            <w:shd w:val="clear" w:color="auto" w:fill="auto"/>
          </w:tcPr>
          <w:p w14:paraId="19302736" w14:textId="77777777" w:rsidR="00B5050C" w:rsidRPr="00B5050C" w:rsidRDefault="00B5050C" w:rsidP="005605C6">
            <w:pPr>
              <w:spacing w:line="26" w:lineRule="atLeast"/>
              <w:rPr>
                <w:rFonts w:ascii="Arial" w:eastAsia="Calibri" w:hAnsi="Arial" w:cs="Arial"/>
              </w:rPr>
            </w:pPr>
          </w:p>
          <w:p w14:paraId="675D0F31" w14:textId="6070513C" w:rsidR="00B5050C" w:rsidRPr="00B5050C" w:rsidRDefault="00B5050C" w:rsidP="005605C6">
            <w:pPr>
              <w:spacing w:line="26" w:lineRule="atLeast"/>
              <w:rPr>
                <w:rFonts w:ascii="Arial" w:eastAsia="Calibri" w:hAnsi="Arial" w:cs="Arial"/>
                <w:b/>
                <w:bCs/>
              </w:rPr>
            </w:pPr>
            <w:r>
              <w:rPr>
                <w:rFonts w:ascii="Arial" w:eastAsia="Calibri" w:hAnsi="Arial" w:cs="Arial"/>
                <w:b/>
                <w:bCs/>
              </w:rPr>
              <w:t>TOTAL COST</w:t>
            </w:r>
          </w:p>
        </w:tc>
        <w:tc>
          <w:tcPr>
            <w:tcW w:w="3030" w:type="dxa"/>
            <w:shd w:val="clear" w:color="auto" w:fill="auto"/>
          </w:tcPr>
          <w:p w14:paraId="781CBD10" w14:textId="0D9263DD" w:rsidR="00B5050C" w:rsidRPr="00B5050C" w:rsidRDefault="00B5050C" w:rsidP="005605C6">
            <w:pPr>
              <w:spacing w:line="26" w:lineRule="atLeast"/>
              <w:jc w:val="both"/>
              <w:rPr>
                <w:rFonts w:ascii="Arial" w:eastAsia="Calibri" w:hAnsi="Arial" w:cs="Arial"/>
              </w:rPr>
            </w:pPr>
            <w:r>
              <w:rPr>
                <w:rFonts w:ascii="Arial" w:eastAsia="Calibri" w:hAnsi="Arial" w:cs="Arial"/>
              </w:rPr>
              <w:t>R……………………………</w:t>
            </w:r>
          </w:p>
        </w:tc>
        <w:tc>
          <w:tcPr>
            <w:tcW w:w="2700" w:type="dxa"/>
            <w:shd w:val="clear" w:color="auto" w:fill="auto"/>
          </w:tcPr>
          <w:p w14:paraId="018E0F18" w14:textId="203D68AC" w:rsidR="00B5050C" w:rsidRPr="00B5050C" w:rsidRDefault="00B5050C" w:rsidP="005605C6">
            <w:pPr>
              <w:spacing w:line="26" w:lineRule="atLeast"/>
              <w:jc w:val="both"/>
              <w:rPr>
                <w:rFonts w:ascii="Arial" w:eastAsia="Calibri" w:hAnsi="Arial" w:cs="Arial"/>
                <w:b/>
              </w:rPr>
            </w:pPr>
            <w:r>
              <w:rPr>
                <w:rFonts w:ascii="Arial" w:eastAsia="Calibri" w:hAnsi="Arial" w:cs="Arial"/>
                <w:b/>
              </w:rPr>
              <w:t>R………………………</w:t>
            </w:r>
          </w:p>
        </w:tc>
      </w:tr>
      <w:tr w:rsidR="00B5050C" w:rsidRPr="00B5050C" w14:paraId="2BB6B6CF" w14:textId="77777777" w:rsidTr="00B5050C">
        <w:tc>
          <w:tcPr>
            <w:tcW w:w="3861" w:type="dxa"/>
            <w:shd w:val="clear" w:color="auto" w:fill="auto"/>
          </w:tcPr>
          <w:p w14:paraId="33838366" w14:textId="567DC35E" w:rsidR="00B5050C" w:rsidRPr="00B5050C" w:rsidRDefault="00B5050C" w:rsidP="005605C6">
            <w:pPr>
              <w:spacing w:line="26" w:lineRule="atLeast"/>
              <w:rPr>
                <w:rFonts w:ascii="Arial" w:eastAsia="Calibri" w:hAnsi="Arial" w:cs="Arial"/>
              </w:rPr>
            </w:pPr>
            <w:r w:rsidRPr="00B5050C">
              <w:rPr>
                <w:rFonts w:ascii="Arial" w:eastAsia="Calibri" w:hAnsi="Arial" w:cs="Arial"/>
                <w:b/>
                <w:bCs/>
              </w:rPr>
              <w:t>GRAND TOTAL</w:t>
            </w:r>
          </w:p>
        </w:tc>
        <w:tc>
          <w:tcPr>
            <w:tcW w:w="3030" w:type="dxa"/>
            <w:shd w:val="clear" w:color="auto" w:fill="auto"/>
          </w:tcPr>
          <w:p w14:paraId="5754A7FC" w14:textId="21266267" w:rsidR="00B5050C" w:rsidRPr="00B5050C" w:rsidRDefault="00B5050C" w:rsidP="005605C6">
            <w:pPr>
              <w:spacing w:line="26" w:lineRule="atLeast"/>
              <w:jc w:val="both"/>
              <w:rPr>
                <w:rFonts w:ascii="Arial" w:eastAsia="Calibri" w:hAnsi="Arial" w:cs="Arial"/>
              </w:rPr>
            </w:pPr>
            <w:r>
              <w:rPr>
                <w:rFonts w:ascii="Arial" w:eastAsia="Calibri" w:hAnsi="Arial" w:cs="Arial"/>
              </w:rPr>
              <w:t>R……………………………</w:t>
            </w:r>
          </w:p>
        </w:tc>
        <w:tc>
          <w:tcPr>
            <w:tcW w:w="2700" w:type="dxa"/>
            <w:shd w:val="clear" w:color="auto" w:fill="auto"/>
          </w:tcPr>
          <w:p w14:paraId="65BD56C5" w14:textId="5D470B32" w:rsidR="00B5050C" w:rsidRPr="00B5050C" w:rsidRDefault="00B5050C" w:rsidP="005605C6">
            <w:pPr>
              <w:spacing w:line="26" w:lineRule="atLeast"/>
              <w:jc w:val="both"/>
              <w:rPr>
                <w:rFonts w:ascii="Arial" w:eastAsia="Calibri" w:hAnsi="Arial" w:cs="Arial"/>
                <w:b/>
              </w:rPr>
            </w:pPr>
            <w:r>
              <w:rPr>
                <w:rFonts w:ascii="Arial" w:eastAsia="Calibri" w:hAnsi="Arial" w:cs="Arial"/>
                <w:b/>
              </w:rPr>
              <w:t>R……………………….</w:t>
            </w:r>
          </w:p>
        </w:tc>
      </w:tr>
    </w:tbl>
    <w:p w14:paraId="25B6B4E9" w14:textId="77777777" w:rsidR="00B5050C" w:rsidRPr="00B5050C" w:rsidRDefault="00B5050C" w:rsidP="00B5050C">
      <w:pPr>
        <w:spacing w:line="26" w:lineRule="atLeast"/>
        <w:ind w:left="567"/>
        <w:jc w:val="both"/>
        <w:rPr>
          <w:rFonts w:ascii="Arial" w:hAnsi="Arial" w:cs="Arial"/>
          <w:b/>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BA0986">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6C95" w14:textId="77777777" w:rsidR="00470115" w:rsidRDefault="00470115">
      <w:r>
        <w:separator/>
      </w:r>
    </w:p>
  </w:endnote>
  <w:endnote w:type="continuationSeparator" w:id="0">
    <w:p w14:paraId="52A47DFE" w14:textId="77777777" w:rsidR="00470115" w:rsidRDefault="0047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2AC5" w14:textId="77777777" w:rsidR="00470115" w:rsidRDefault="00470115">
      <w:r>
        <w:separator/>
      </w:r>
    </w:p>
  </w:footnote>
  <w:footnote w:type="continuationSeparator" w:id="0">
    <w:p w14:paraId="66535CC1" w14:textId="77777777" w:rsidR="00470115" w:rsidRDefault="0047011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E1677"/>
    <w:multiLevelType w:val="hybridMultilevel"/>
    <w:tmpl w:val="8E5A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1"/>
  </w:num>
  <w:num w:numId="2" w16cid:durableId="1386955166">
    <w:abstractNumId w:val="3"/>
  </w:num>
  <w:num w:numId="3" w16cid:durableId="1239906215">
    <w:abstractNumId w:val="39"/>
  </w:num>
  <w:num w:numId="4" w16cid:durableId="753166714">
    <w:abstractNumId w:val="24"/>
  </w:num>
  <w:num w:numId="5" w16cid:durableId="1971936993">
    <w:abstractNumId w:val="31"/>
  </w:num>
  <w:num w:numId="6" w16cid:durableId="915363479">
    <w:abstractNumId w:val="15"/>
  </w:num>
  <w:num w:numId="7" w16cid:durableId="111480456">
    <w:abstractNumId w:val="38"/>
  </w:num>
  <w:num w:numId="8" w16cid:durableId="1111781377">
    <w:abstractNumId w:val="21"/>
  </w:num>
  <w:num w:numId="9" w16cid:durableId="932932536">
    <w:abstractNumId w:val="8"/>
  </w:num>
  <w:num w:numId="10" w16cid:durableId="1017535581">
    <w:abstractNumId w:val="33"/>
  </w:num>
  <w:num w:numId="11" w16cid:durableId="324019106">
    <w:abstractNumId w:val="14"/>
  </w:num>
  <w:num w:numId="12" w16cid:durableId="2047438662">
    <w:abstractNumId w:val="17"/>
  </w:num>
  <w:num w:numId="13" w16cid:durableId="76829600">
    <w:abstractNumId w:val="27"/>
  </w:num>
  <w:num w:numId="14" w16cid:durableId="818501363">
    <w:abstractNumId w:val="5"/>
  </w:num>
  <w:num w:numId="15" w16cid:durableId="1830168401">
    <w:abstractNumId w:val="32"/>
  </w:num>
  <w:num w:numId="16" w16cid:durableId="156851608">
    <w:abstractNumId w:val="36"/>
  </w:num>
  <w:num w:numId="17" w16cid:durableId="41834373">
    <w:abstractNumId w:val="1"/>
  </w:num>
  <w:num w:numId="18" w16cid:durableId="1175220945">
    <w:abstractNumId w:val="37"/>
  </w:num>
  <w:num w:numId="19" w16cid:durableId="420569470">
    <w:abstractNumId w:val="16"/>
  </w:num>
  <w:num w:numId="20" w16cid:durableId="1981568904">
    <w:abstractNumId w:val="20"/>
  </w:num>
  <w:num w:numId="21" w16cid:durableId="1171329933">
    <w:abstractNumId w:val="12"/>
  </w:num>
  <w:num w:numId="22" w16cid:durableId="1254437900">
    <w:abstractNumId w:val="25"/>
  </w:num>
  <w:num w:numId="23" w16cid:durableId="1973175160">
    <w:abstractNumId w:val="22"/>
  </w:num>
  <w:num w:numId="24" w16cid:durableId="658927456">
    <w:abstractNumId w:val="9"/>
  </w:num>
  <w:num w:numId="25" w16cid:durableId="272329861">
    <w:abstractNumId w:val="0"/>
  </w:num>
  <w:num w:numId="26" w16cid:durableId="1772049385">
    <w:abstractNumId w:val="13"/>
  </w:num>
  <w:num w:numId="27" w16cid:durableId="1898470481">
    <w:abstractNumId w:val="29"/>
  </w:num>
  <w:num w:numId="28" w16cid:durableId="707266691">
    <w:abstractNumId w:val="28"/>
  </w:num>
  <w:num w:numId="29" w16cid:durableId="1208756034">
    <w:abstractNumId w:val="4"/>
  </w:num>
  <w:num w:numId="30" w16cid:durableId="1183471842">
    <w:abstractNumId w:val="18"/>
  </w:num>
  <w:num w:numId="31" w16cid:durableId="515535682">
    <w:abstractNumId w:val="23"/>
  </w:num>
  <w:num w:numId="32" w16cid:durableId="1856965442">
    <w:abstractNumId w:val="34"/>
  </w:num>
  <w:num w:numId="33" w16cid:durableId="188839967">
    <w:abstractNumId w:val="35"/>
  </w:num>
  <w:num w:numId="34" w16cid:durableId="1183318917">
    <w:abstractNumId w:val="30"/>
  </w:num>
  <w:num w:numId="35" w16cid:durableId="940770050">
    <w:abstractNumId w:val="2"/>
  </w:num>
  <w:num w:numId="36" w16cid:durableId="559902916">
    <w:abstractNumId w:val="10"/>
  </w:num>
  <w:num w:numId="37" w16cid:durableId="1714843599">
    <w:abstractNumId w:val="19"/>
  </w:num>
  <w:num w:numId="38" w16cid:durableId="1565068929">
    <w:abstractNumId w:val="6"/>
  </w:num>
  <w:num w:numId="39" w16cid:durableId="697662300">
    <w:abstractNumId w:val="26"/>
  </w:num>
  <w:num w:numId="40" w16cid:durableId="127101133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B32"/>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768AF"/>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A29"/>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0115"/>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2FD5"/>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050C"/>
    <w:rsid w:val="00B51D8B"/>
    <w:rsid w:val="00B52649"/>
    <w:rsid w:val="00B52879"/>
    <w:rsid w:val="00B52D1F"/>
    <w:rsid w:val="00B54AF7"/>
    <w:rsid w:val="00B54E99"/>
    <w:rsid w:val="00B5589B"/>
    <w:rsid w:val="00B56D39"/>
    <w:rsid w:val="00B57C0B"/>
    <w:rsid w:val="00B60402"/>
    <w:rsid w:val="00B609A9"/>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6306</Words>
  <Characters>35950</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thirty (60) Working Days from the closing da</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15.1. Mandatory Returnable Documents</vt:lpstr>
      <vt:lpstr>    </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80/20	or	90/10	</vt:lpstr>
      <vt:lpstr/>
      <vt:lpstr/>
      <vt:lpstr>80/20	               or	            90/10	</vt:lpstr>
      <vt:lpstr/>
      <vt:lpstr/>
      <vt:lpstr/>
      <vt:lpstr/>
      <vt:lpstr/>
    </vt:vector>
  </TitlesOfParts>
  <Company>Metrorail</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2024-01-25T13:25:00Z</dcterms:created>
  <dcterms:modified xsi:type="dcterms:W3CDTF">2024-01-25T13:25:00Z</dcterms:modified>
</cp:coreProperties>
</file>