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3C3" w:rsidRPr="00817EA2" w:rsidRDefault="0004438D" w:rsidP="005103C3">
      <w:pPr>
        <w:pStyle w:val="Footer"/>
        <w:rPr>
          <w:rFonts w:asciiTheme="minorHAnsi" w:hAnsiTheme="minorHAnsi" w:cstheme="minorHAnsi"/>
          <w:sz w:val="24"/>
          <w:szCs w:val="24"/>
        </w:rPr>
      </w:pPr>
      <w:bookmarkStart w:id="0" w:name="_Toc495460090"/>
      <w:bookmarkStart w:id="1" w:name="_Toc496321528"/>
      <w:bookmarkStart w:id="2" w:name="_Toc498843302"/>
      <w:r w:rsidRPr="00817EA2">
        <w:rPr>
          <w:rFonts w:asciiTheme="minorHAnsi" w:hAnsiTheme="minorHAnsi" w:cstheme="minorHAnsi"/>
          <w:noProof/>
          <w:sz w:val="24"/>
          <w:szCs w:val="24"/>
          <w:lang w:val="en-US"/>
        </w:rPr>
        <w:drawing>
          <wp:inline distT="0" distB="0" distL="0" distR="0">
            <wp:extent cx="1081378" cy="134353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A Logo 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589" cy="1350005"/>
                    </a:xfrm>
                    <a:prstGeom prst="rect">
                      <a:avLst/>
                    </a:prstGeom>
                  </pic:spPr>
                </pic:pic>
              </a:graphicData>
            </a:graphic>
          </wp:inline>
        </w:drawing>
      </w:r>
    </w:p>
    <w:p w:rsidR="00950937" w:rsidRPr="00817EA2" w:rsidRDefault="00950937" w:rsidP="005103C3">
      <w:pPr>
        <w:jc w:val="center"/>
        <w:rPr>
          <w:rFonts w:asciiTheme="minorHAnsi" w:hAnsiTheme="minorHAnsi" w:cstheme="minorHAnsi"/>
          <w:b/>
          <w:sz w:val="24"/>
          <w:szCs w:val="24"/>
        </w:rPr>
      </w:pPr>
    </w:p>
    <w:p w:rsidR="005103C3" w:rsidRPr="00817EA2" w:rsidRDefault="00DB01C3" w:rsidP="005103C3">
      <w:pPr>
        <w:jc w:val="center"/>
        <w:rPr>
          <w:rFonts w:asciiTheme="minorHAnsi" w:hAnsiTheme="minorHAnsi" w:cstheme="minorHAnsi"/>
          <w:b/>
          <w:sz w:val="24"/>
          <w:szCs w:val="24"/>
          <w:lang w:val="en-US"/>
        </w:rPr>
      </w:pPr>
      <w:r w:rsidRPr="00817EA2">
        <w:rPr>
          <w:rFonts w:asciiTheme="minorHAnsi" w:hAnsiTheme="minorHAnsi" w:cstheme="minorHAnsi"/>
          <w:b/>
          <w:sz w:val="24"/>
          <w:szCs w:val="24"/>
        </w:rPr>
        <w:t xml:space="preserve">STATE </w:t>
      </w:r>
      <w:r w:rsidRPr="00817EA2">
        <w:rPr>
          <w:rFonts w:asciiTheme="minorHAnsi" w:hAnsiTheme="minorHAnsi" w:cstheme="minorHAnsi"/>
          <w:b/>
          <w:sz w:val="24"/>
          <w:szCs w:val="24"/>
          <w:lang w:val="en-US"/>
        </w:rPr>
        <w:t>INFORMATION TECHNOLOGY AGENCY SOC LTD</w:t>
      </w:r>
    </w:p>
    <w:p w:rsidR="005103C3" w:rsidRPr="00817EA2" w:rsidRDefault="005103C3" w:rsidP="005103C3">
      <w:pPr>
        <w:jc w:val="center"/>
        <w:rPr>
          <w:rFonts w:asciiTheme="minorHAnsi" w:hAnsiTheme="minorHAnsi" w:cstheme="minorHAnsi"/>
          <w:sz w:val="24"/>
          <w:szCs w:val="24"/>
        </w:rPr>
      </w:pPr>
      <w:r w:rsidRPr="00817EA2">
        <w:rPr>
          <w:rFonts w:asciiTheme="minorHAnsi" w:hAnsiTheme="minorHAnsi" w:cstheme="minorHAnsi"/>
          <w:sz w:val="24"/>
          <w:szCs w:val="24"/>
        </w:rPr>
        <w:t>Registration number 1999/001899/</w:t>
      </w:r>
      <w:r w:rsidR="00FD7FD2" w:rsidRPr="00817EA2">
        <w:rPr>
          <w:rFonts w:asciiTheme="minorHAnsi" w:hAnsiTheme="minorHAnsi" w:cstheme="minorHAnsi"/>
          <w:sz w:val="24"/>
          <w:szCs w:val="24"/>
        </w:rPr>
        <w:t>30</w:t>
      </w:r>
    </w:p>
    <w:p w:rsidR="005103C3" w:rsidRDefault="00FD7FD2" w:rsidP="005103C3">
      <w:pPr>
        <w:jc w:val="center"/>
        <w:rPr>
          <w:rFonts w:asciiTheme="minorHAnsi" w:hAnsiTheme="minorHAnsi" w:cstheme="minorHAnsi"/>
          <w:b/>
          <w:sz w:val="32"/>
          <w:szCs w:val="24"/>
        </w:rPr>
      </w:pPr>
      <w:r w:rsidRPr="00817EA2">
        <w:rPr>
          <w:rFonts w:asciiTheme="minorHAnsi" w:hAnsiTheme="minorHAnsi" w:cstheme="minorHAnsi"/>
          <w:b/>
          <w:sz w:val="32"/>
          <w:szCs w:val="24"/>
        </w:rPr>
        <w:t>REQUEST FOR INFORMATION</w:t>
      </w:r>
      <w:r w:rsidR="0082718D">
        <w:rPr>
          <w:rFonts w:asciiTheme="minorHAnsi" w:hAnsiTheme="minorHAnsi" w:cstheme="minorHAnsi"/>
          <w:b/>
          <w:sz w:val="32"/>
          <w:szCs w:val="24"/>
        </w:rPr>
        <w:t xml:space="preserve"> SPECIFICATION</w:t>
      </w:r>
    </w:p>
    <w:tbl>
      <w:tblPr>
        <w:tblStyle w:val="TableGrid11"/>
        <w:tblW w:w="0" w:type="auto"/>
        <w:tblInd w:w="0" w:type="dxa"/>
        <w:tblLook w:val="04A0" w:firstRow="1" w:lastRow="0" w:firstColumn="1" w:lastColumn="0" w:noHBand="0" w:noVBand="1"/>
      </w:tblPr>
      <w:tblGrid>
        <w:gridCol w:w="2875"/>
        <w:gridCol w:w="6753"/>
      </w:tblGrid>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RFI No:</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761361">
              <w:rPr>
                <w:rFonts w:cs="Calibri Light"/>
                <w:b/>
                <w:szCs w:val="24"/>
                <w:lang w:val="en-GB" w:eastAsia="en-ZA"/>
              </w:rPr>
              <w:t>RFI 27</w:t>
            </w:r>
            <w:r>
              <w:rPr>
                <w:rFonts w:cs="Calibri Light"/>
                <w:b/>
                <w:szCs w:val="24"/>
                <w:lang w:val="en-GB" w:eastAsia="en-ZA"/>
              </w:rPr>
              <w:t>9</w:t>
            </w:r>
            <w:r w:rsidRPr="00761361">
              <w:rPr>
                <w:rFonts w:cs="Calibri Light"/>
                <w:b/>
                <w:szCs w:val="24"/>
                <w:lang w:val="en-GB" w:eastAsia="en-ZA"/>
              </w:rPr>
              <w:t>8/2023</w:t>
            </w:r>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bookmarkStart w:id="3" w:name="_Hlk141876713"/>
            <w:r w:rsidRPr="00B550CF">
              <w:rPr>
                <w:rFonts w:cs="Calibri Light"/>
                <w:b/>
                <w:szCs w:val="24"/>
                <w:lang w:val="en-GB" w:eastAsia="en-ZA"/>
              </w:rPr>
              <w:t>Description</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spacing w:line="360" w:lineRule="auto"/>
              <w:rPr>
                <w:rFonts w:cs="Calibri Light"/>
                <w:b/>
                <w:szCs w:val="24"/>
                <w:lang w:val="en-GB" w:eastAsia="en-ZA"/>
              </w:rPr>
            </w:pPr>
            <w:bookmarkStart w:id="4" w:name="_GoBack"/>
            <w:bookmarkEnd w:id="4"/>
            <w:r w:rsidRPr="002D6171">
              <w:rPr>
                <w:rFonts w:eastAsia="Times New Roman" w:cs="Calibri Light"/>
                <w:b/>
                <w:sz w:val="24"/>
                <w:szCs w:val="24"/>
                <w:lang w:val="en-GB" w:eastAsia="en-ZA"/>
              </w:rPr>
              <w:t>Request for Information (RFI) for a Data Loss Protection (DLP) solution on behalf of the State Information Technology Agency (SITA) clients</w:t>
            </w:r>
          </w:p>
        </w:tc>
      </w:tr>
      <w:bookmarkEnd w:id="3"/>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Publication Date</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8656A0" w:rsidP="0082718D">
            <w:pPr>
              <w:spacing w:line="360" w:lineRule="auto"/>
              <w:rPr>
                <w:rFonts w:cs="Calibri Light"/>
                <w:b/>
                <w:szCs w:val="24"/>
                <w:lang w:val="en-GB" w:eastAsia="en-ZA"/>
              </w:rPr>
            </w:pPr>
            <w:r>
              <w:rPr>
                <w:rFonts w:cs="Calibri Light"/>
                <w:b/>
                <w:szCs w:val="24"/>
                <w:highlight w:val="yellow"/>
                <w:lang w:val="en-GB" w:eastAsia="en-ZA"/>
              </w:rPr>
              <w:t>2</w:t>
            </w:r>
            <w:r w:rsidR="00664E43">
              <w:rPr>
                <w:rFonts w:cs="Calibri Light"/>
                <w:b/>
                <w:szCs w:val="24"/>
                <w:highlight w:val="yellow"/>
                <w:lang w:val="en-GB" w:eastAsia="en-ZA"/>
              </w:rPr>
              <w:t>2</w:t>
            </w:r>
            <w:r w:rsidR="002D6171">
              <w:rPr>
                <w:rFonts w:cs="Calibri Light"/>
                <w:b/>
                <w:szCs w:val="24"/>
                <w:highlight w:val="yellow"/>
                <w:lang w:val="en-GB" w:eastAsia="en-ZA"/>
              </w:rPr>
              <w:t xml:space="preserve"> September 2023</w:t>
            </w:r>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tcPr>
          <w:p w:rsidR="002D6171" w:rsidRDefault="002D6171" w:rsidP="0082718D">
            <w:pPr>
              <w:rPr>
                <w:rFonts w:cs="Calibri Light"/>
                <w:b/>
                <w:szCs w:val="24"/>
                <w:lang w:val="en-GB" w:eastAsia="en-ZA"/>
              </w:rPr>
            </w:pPr>
            <w:r w:rsidRPr="00B550CF">
              <w:rPr>
                <w:rFonts w:cs="Calibri Light"/>
                <w:b/>
                <w:szCs w:val="24"/>
                <w:lang w:val="en-GB" w:eastAsia="en-ZA"/>
              </w:rPr>
              <w:t xml:space="preserve">Virtual Vendor Briefing Session </w:t>
            </w:r>
          </w:p>
          <w:p w:rsidR="0082718D" w:rsidRPr="00A372DD" w:rsidRDefault="0082718D" w:rsidP="0082718D">
            <w:pPr>
              <w:rPr>
                <w:rFonts w:ascii="Segoe UI" w:hAnsi="Segoe UI" w:cs="Segoe UI"/>
                <w:color w:val="252424"/>
                <w:sz w:val="20"/>
                <w:szCs w:val="20"/>
                <w:lang w:val="en-US"/>
              </w:rPr>
            </w:pPr>
            <w:r w:rsidRPr="00A372DD">
              <w:rPr>
                <w:rFonts w:ascii="Segoe UI" w:hAnsi="Segoe UI" w:cs="Segoe UI"/>
                <w:b/>
                <w:color w:val="252424"/>
                <w:sz w:val="20"/>
                <w:szCs w:val="20"/>
              </w:rPr>
              <w:t>Meeting ID</w:t>
            </w:r>
            <w:r w:rsidRPr="00A372DD">
              <w:rPr>
                <w:rFonts w:ascii="Segoe UI" w:hAnsi="Segoe UI" w:cs="Segoe UI"/>
                <w:color w:val="252424"/>
                <w:sz w:val="20"/>
                <w:szCs w:val="20"/>
              </w:rPr>
              <w:t xml:space="preserve">: 363 318 193 271 </w:t>
            </w:r>
            <w:r w:rsidRPr="00A372DD">
              <w:rPr>
                <w:rFonts w:ascii="Segoe UI" w:hAnsi="Segoe UI" w:cs="Segoe UI"/>
                <w:color w:val="252424"/>
                <w:sz w:val="20"/>
                <w:szCs w:val="20"/>
              </w:rPr>
              <w:br/>
            </w:r>
            <w:r w:rsidRPr="00A372DD">
              <w:rPr>
                <w:rFonts w:ascii="Segoe UI" w:hAnsi="Segoe UI" w:cs="Segoe UI"/>
                <w:b/>
                <w:color w:val="252424"/>
                <w:sz w:val="20"/>
                <w:szCs w:val="20"/>
              </w:rPr>
              <w:t>Passcode</w:t>
            </w:r>
            <w:r w:rsidRPr="00A372DD">
              <w:rPr>
                <w:rFonts w:ascii="Segoe UI" w:hAnsi="Segoe UI" w:cs="Segoe UI"/>
                <w:color w:val="252424"/>
                <w:sz w:val="20"/>
                <w:szCs w:val="20"/>
              </w:rPr>
              <w:t xml:space="preserve">: </w:t>
            </w:r>
            <w:proofErr w:type="spellStart"/>
            <w:r w:rsidRPr="00A372DD">
              <w:rPr>
                <w:rFonts w:ascii="Segoe UI" w:hAnsi="Segoe UI" w:cs="Segoe UI"/>
                <w:color w:val="252424"/>
                <w:sz w:val="20"/>
                <w:szCs w:val="20"/>
              </w:rPr>
              <w:t>ToCXfW</w:t>
            </w:r>
            <w:proofErr w:type="spellEnd"/>
            <w:r w:rsidRPr="00A372DD">
              <w:rPr>
                <w:rFonts w:ascii="Segoe UI" w:hAnsi="Segoe UI" w:cs="Segoe UI"/>
                <w:color w:val="252424"/>
                <w:sz w:val="20"/>
                <w:szCs w:val="20"/>
              </w:rPr>
              <w:t xml:space="preserve"> </w:t>
            </w:r>
          </w:p>
          <w:p w:rsidR="002D6171" w:rsidRPr="00B550CF" w:rsidRDefault="002D6171" w:rsidP="0082718D">
            <w:pPr>
              <w:rPr>
                <w:rFonts w:cs="Calibri Light"/>
                <w:b/>
                <w:szCs w:val="24"/>
                <w:lang w:val="en-GB" w:eastAsia="en-ZA"/>
              </w:rPr>
            </w:pPr>
          </w:p>
        </w:tc>
        <w:tc>
          <w:tcPr>
            <w:tcW w:w="6753" w:type="dxa"/>
            <w:tcBorders>
              <w:top w:val="single" w:sz="4" w:space="0" w:color="auto"/>
              <w:left w:val="single" w:sz="4" w:space="0" w:color="auto"/>
              <w:bottom w:val="single" w:sz="4" w:space="0" w:color="auto"/>
              <w:right w:val="single" w:sz="4" w:space="0" w:color="auto"/>
            </w:tcBorders>
            <w:vAlign w:val="center"/>
          </w:tcPr>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A Non-Compulsory</w:t>
            </w:r>
            <w:r w:rsidRPr="00B550CF">
              <w:rPr>
                <w:rFonts w:cs="Calibri Light"/>
                <w:b/>
                <w:color w:val="FF0000"/>
                <w:szCs w:val="24"/>
                <w:lang w:val="en-GB" w:eastAsia="en-ZA"/>
              </w:rPr>
              <w:t xml:space="preserve"> </w:t>
            </w:r>
            <w:r w:rsidRPr="00B550CF">
              <w:rPr>
                <w:rFonts w:cs="Calibri Light"/>
                <w:b/>
                <w:szCs w:val="24"/>
                <w:lang w:val="en-GB" w:eastAsia="en-ZA"/>
              </w:rPr>
              <w:t>Virtual Briefing Session will be held as follows:</w:t>
            </w:r>
          </w:p>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 xml:space="preserve">Date: </w:t>
            </w:r>
            <w:r w:rsidR="008656A0">
              <w:rPr>
                <w:rFonts w:cs="Calibri Light"/>
                <w:b/>
                <w:szCs w:val="24"/>
                <w:highlight w:val="yellow"/>
                <w:lang w:val="en-GB" w:eastAsia="en-ZA"/>
              </w:rPr>
              <w:t xml:space="preserve">28 </w:t>
            </w:r>
            <w:r w:rsidR="00200FC7">
              <w:rPr>
                <w:rFonts w:cs="Calibri Light"/>
                <w:b/>
                <w:szCs w:val="24"/>
                <w:highlight w:val="yellow"/>
                <w:lang w:val="en-GB" w:eastAsia="en-ZA"/>
              </w:rPr>
              <w:t xml:space="preserve">September </w:t>
            </w:r>
            <w:r>
              <w:rPr>
                <w:rFonts w:cs="Calibri Light"/>
                <w:b/>
                <w:szCs w:val="24"/>
                <w:highlight w:val="yellow"/>
                <w:lang w:val="en-GB" w:eastAsia="en-ZA"/>
              </w:rPr>
              <w:t>2023</w:t>
            </w:r>
          </w:p>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Time: 11h00 am (South African Time)</w:t>
            </w:r>
          </w:p>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 xml:space="preserve">Venue: Online (Teams) </w:t>
            </w:r>
          </w:p>
          <w:p w:rsidR="002D6171" w:rsidRPr="00B550CF" w:rsidRDefault="002D6171" w:rsidP="0082718D">
            <w:pPr>
              <w:rPr>
                <w:rFonts w:ascii="Segoe UI" w:hAnsi="Segoe UI" w:cs="Segoe UI"/>
                <w:color w:val="252424"/>
                <w:lang w:val="en-US"/>
              </w:rPr>
            </w:pPr>
            <w:r w:rsidRPr="00B550CF">
              <w:rPr>
                <w:rFonts w:cs="Calibri Light"/>
                <w:b/>
                <w:szCs w:val="24"/>
                <w:lang w:val="en-GB" w:eastAsia="en-ZA"/>
              </w:rPr>
              <w:t>Link:</w:t>
            </w:r>
            <w:r>
              <w:rPr>
                <w:rFonts w:cs="Calibri Light"/>
                <w:b/>
                <w:szCs w:val="24"/>
                <w:lang w:val="en-GB" w:eastAsia="en-ZA"/>
              </w:rPr>
              <w:t xml:space="preserve"> </w:t>
            </w:r>
            <w:hyperlink r:id="rId9" w:tgtFrame="_blank" w:history="1">
              <w:r w:rsidR="0082718D">
                <w:rPr>
                  <w:rStyle w:val="Hyperlink"/>
                  <w:rFonts w:ascii="Segoe UI Semibold" w:hAnsi="Segoe UI Semibold" w:cs="Segoe UI Semibold"/>
                  <w:color w:val="6264A7"/>
                  <w:sz w:val="21"/>
                  <w:szCs w:val="21"/>
                </w:rPr>
                <w:t>Click here to join the meeting</w:t>
              </w:r>
            </w:hyperlink>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Closing Date for questions / queries</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A372DD" w:rsidRDefault="008656A0" w:rsidP="0082718D">
            <w:pPr>
              <w:spacing w:line="360" w:lineRule="auto"/>
              <w:rPr>
                <w:rFonts w:cs="Calibri Light"/>
                <w:b/>
                <w:szCs w:val="24"/>
                <w:lang w:val="en-GB" w:eastAsia="en-ZA"/>
              </w:rPr>
            </w:pPr>
            <w:r>
              <w:rPr>
                <w:rFonts w:cs="Calibri Light"/>
                <w:b/>
                <w:szCs w:val="24"/>
                <w:highlight w:val="yellow"/>
                <w:lang w:val="en-GB" w:eastAsia="en-ZA"/>
              </w:rPr>
              <w:t>0</w:t>
            </w:r>
            <w:r w:rsidR="00664E43">
              <w:rPr>
                <w:rFonts w:cs="Calibri Light"/>
                <w:b/>
                <w:szCs w:val="24"/>
                <w:highlight w:val="yellow"/>
                <w:lang w:val="en-GB" w:eastAsia="en-ZA"/>
              </w:rPr>
              <w:t>6</w:t>
            </w:r>
            <w:r w:rsidR="002D6171" w:rsidRPr="00A372DD">
              <w:rPr>
                <w:rFonts w:cs="Calibri Light"/>
                <w:b/>
                <w:szCs w:val="24"/>
                <w:highlight w:val="yellow"/>
                <w:lang w:val="en-GB" w:eastAsia="en-ZA"/>
              </w:rPr>
              <w:t xml:space="preserve"> </w:t>
            </w:r>
            <w:r>
              <w:rPr>
                <w:rFonts w:cs="Calibri Light"/>
                <w:b/>
                <w:szCs w:val="24"/>
                <w:highlight w:val="yellow"/>
                <w:lang w:val="en-GB" w:eastAsia="en-ZA"/>
              </w:rPr>
              <w:t>October</w:t>
            </w:r>
            <w:r w:rsidRPr="00A372DD">
              <w:rPr>
                <w:rFonts w:cs="Calibri Light"/>
                <w:b/>
                <w:szCs w:val="24"/>
                <w:highlight w:val="yellow"/>
                <w:lang w:val="en-GB" w:eastAsia="en-ZA"/>
              </w:rPr>
              <w:t xml:space="preserve"> </w:t>
            </w:r>
            <w:r w:rsidR="002D6171" w:rsidRPr="00A372DD">
              <w:rPr>
                <w:rFonts w:cs="Calibri Light"/>
                <w:b/>
                <w:szCs w:val="24"/>
                <w:highlight w:val="yellow"/>
                <w:lang w:val="en-GB" w:eastAsia="en-ZA"/>
              </w:rPr>
              <w:t>2023</w:t>
            </w:r>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 xml:space="preserve">Proposal Submission Address </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 xml:space="preserve">Proposals will be accepted electronically via the following email address: </w:t>
            </w:r>
            <w:hyperlink r:id="rId10" w:history="1">
              <w:r w:rsidRPr="00B550CF">
                <w:rPr>
                  <w:rFonts w:cs="Calibri Light"/>
                  <w:b/>
                  <w:color w:val="0000FF"/>
                  <w:szCs w:val="24"/>
                  <w:u w:val="single"/>
                  <w:lang w:val="en-GB" w:eastAsia="en-ZA"/>
                </w:rPr>
                <w:t>tenders@sita.co.za</w:t>
              </w:r>
            </w:hyperlink>
            <w:r w:rsidRPr="00B550CF">
              <w:rPr>
                <w:rFonts w:cs="Calibri Light"/>
                <w:b/>
                <w:szCs w:val="24"/>
                <w:lang w:val="en-GB" w:eastAsia="en-ZA"/>
              </w:rPr>
              <w:t xml:space="preserve"> </w:t>
            </w:r>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RFI Closing Details and Address</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 xml:space="preserve">Date: </w:t>
            </w:r>
            <w:r w:rsidR="008656A0">
              <w:rPr>
                <w:rFonts w:cs="Calibri Light"/>
                <w:b/>
                <w:color w:val="FF0000"/>
                <w:szCs w:val="24"/>
                <w:highlight w:val="yellow"/>
                <w:lang w:val="en-GB" w:eastAsia="en-ZA"/>
              </w:rPr>
              <w:t xml:space="preserve">16 </w:t>
            </w:r>
            <w:r w:rsidR="00A372DD">
              <w:rPr>
                <w:rFonts w:cs="Calibri Light"/>
                <w:b/>
                <w:color w:val="FF0000"/>
                <w:szCs w:val="24"/>
                <w:highlight w:val="yellow"/>
                <w:lang w:val="en-GB" w:eastAsia="en-ZA"/>
              </w:rPr>
              <w:t xml:space="preserve">October </w:t>
            </w:r>
            <w:r>
              <w:rPr>
                <w:rFonts w:cs="Calibri Light"/>
                <w:b/>
                <w:color w:val="FF0000"/>
                <w:szCs w:val="24"/>
                <w:highlight w:val="yellow"/>
                <w:lang w:val="en-GB" w:eastAsia="en-ZA"/>
              </w:rPr>
              <w:t>2023</w:t>
            </w:r>
          </w:p>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Time: 11h00 am (South African Time)</w:t>
            </w:r>
          </w:p>
          <w:p w:rsidR="002D6171" w:rsidRPr="00B550CF" w:rsidRDefault="002D6171" w:rsidP="0082718D">
            <w:pPr>
              <w:spacing w:line="360" w:lineRule="auto"/>
              <w:ind w:left="2"/>
              <w:rPr>
                <w:rFonts w:cs="Calibri Light"/>
                <w:b/>
                <w:color w:val="FF0000"/>
                <w:szCs w:val="24"/>
                <w:lang w:val="en-GB" w:eastAsia="en-ZA"/>
              </w:rPr>
            </w:pPr>
            <w:r w:rsidRPr="00B550CF">
              <w:rPr>
                <w:rFonts w:cs="Calibri Light"/>
                <w:b/>
                <w:szCs w:val="24"/>
                <w:lang w:val="en-GB" w:eastAsia="en-ZA"/>
              </w:rPr>
              <w:t xml:space="preserve">Email: </w:t>
            </w:r>
            <w:hyperlink r:id="rId11" w:history="1">
              <w:r w:rsidR="008656A0" w:rsidRPr="008656A0">
                <w:rPr>
                  <w:rStyle w:val="Hyperlink"/>
                  <w:rFonts w:cs="Calibri Light"/>
                  <w:b/>
                  <w:szCs w:val="24"/>
                  <w:lang w:val="en-GB" w:eastAsia="en-ZA"/>
                </w:rPr>
                <w:t>tenders@sita.co.za</w:t>
              </w:r>
            </w:hyperlink>
          </w:p>
        </w:tc>
      </w:tr>
      <w:tr w:rsidR="002D6171" w:rsidRPr="00B550CF" w:rsidTr="00A372DD">
        <w:trPr>
          <w:trHeight w:val="567"/>
        </w:trPr>
        <w:tc>
          <w:tcPr>
            <w:tcW w:w="2875"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rPr>
                <w:rFonts w:cs="Calibri Light"/>
                <w:b/>
                <w:szCs w:val="24"/>
                <w:lang w:val="en-GB" w:eastAsia="en-ZA"/>
              </w:rPr>
            </w:pPr>
            <w:r w:rsidRPr="00B550CF">
              <w:rPr>
                <w:rFonts w:cs="Calibri Light"/>
                <w:b/>
                <w:szCs w:val="24"/>
                <w:lang w:val="en-GB" w:eastAsia="en-ZA"/>
              </w:rPr>
              <w:t>RFI Validity Period</w:t>
            </w:r>
          </w:p>
        </w:tc>
        <w:tc>
          <w:tcPr>
            <w:tcW w:w="6753" w:type="dxa"/>
            <w:tcBorders>
              <w:top w:val="single" w:sz="4" w:space="0" w:color="auto"/>
              <w:left w:val="single" w:sz="4" w:space="0" w:color="auto"/>
              <w:bottom w:val="single" w:sz="4" w:space="0" w:color="auto"/>
              <w:right w:val="single" w:sz="4" w:space="0" w:color="auto"/>
            </w:tcBorders>
            <w:vAlign w:val="center"/>
            <w:hideMark/>
          </w:tcPr>
          <w:p w:rsidR="002D6171" w:rsidRPr="00B550CF" w:rsidRDefault="002D6171" w:rsidP="0082718D">
            <w:pPr>
              <w:spacing w:line="360" w:lineRule="auto"/>
              <w:rPr>
                <w:rFonts w:cs="Calibri Light"/>
                <w:b/>
                <w:szCs w:val="24"/>
                <w:lang w:val="en-GB" w:eastAsia="en-ZA"/>
              </w:rPr>
            </w:pPr>
            <w:r w:rsidRPr="00B550CF">
              <w:rPr>
                <w:rFonts w:cs="Calibri Light"/>
                <w:b/>
                <w:szCs w:val="24"/>
                <w:lang w:val="en-GB" w:eastAsia="en-ZA"/>
              </w:rPr>
              <w:t xml:space="preserve">N/A </w:t>
            </w:r>
          </w:p>
        </w:tc>
      </w:tr>
    </w:tbl>
    <w:p w:rsidR="002D6171" w:rsidRDefault="002D6171" w:rsidP="005103C3">
      <w:pPr>
        <w:jc w:val="center"/>
        <w:rPr>
          <w:rFonts w:asciiTheme="minorHAnsi" w:hAnsiTheme="minorHAnsi" w:cstheme="minorHAnsi"/>
          <w:b/>
          <w:sz w:val="32"/>
          <w:szCs w:val="24"/>
        </w:rPr>
      </w:pPr>
    </w:p>
    <w:p w:rsidR="002D6171" w:rsidRPr="00817EA2" w:rsidRDefault="002D6171" w:rsidP="005103C3">
      <w:pPr>
        <w:jc w:val="center"/>
        <w:rPr>
          <w:rFonts w:asciiTheme="minorHAnsi" w:hAnsiTheme="minorHAnsi" w:cstheme="minorHAnsi"/>
          <w:b/>
          <w:sz w:val="32"/>
          <w:szCs w:val="24"/>
        </w:rPr>
      </w:pPr>
    </w:p>
    <w:p w:rsidR="005103C3" w:rsidRPr="00817EA2" w:rsidRDefault="005103C3" w:rsidP="005103C3">
      <w:pPr>
        <w:pStyle w:val="Space"/>
        <w:rPr>
          <w:rFonts w:asciiTheme="minorHAnsi" w:hAnsiTheme="minorHAnsi" w:cstheme="minorHAnsi"/>
          <w:sz w:val="24"/>
          <w:szCs w:val="24"/>
        </w:rPr>
      </w:pPr>
    </w:p>
    <w:bookmarkEnd w:id="2" w:displacedByCustomXml="next"/>
    <w:bookmarkStart w:id="5" w:name="_Toc498843304" w:displacedByCustomXml="next"/>
    <w:sdt>
      <w:sdtPr>
        <w:rPr>
          <w:rFonts w:ascii="Calibri Light" w:eastAsiaTheme="minorHAnsi" w:hAnsi="Calibri Light" w:cstheme="majorBidi"/>
          <w:iCs w:val="0"/>
          <w:snapToGrid/>
          <w:color w:val="auto"/>
          <w:sz w:val="22"/>
          <w:lang w:val="en-ZA"/>
        </w:rPr>
        <w:id w:val="-1969585360"/>
        <w:docPartObj>
          <w:docPartGallery w:val="Table of Contents"/>
          <w:docPartUnique/>
        </w:docPartObj>
      </w:sdtPr>
      <w:sdtEndPr>
        <w:rPr>
          <w:b/>
          <w:bCs/>
          <w:noProof/>
        </w:rPr>
      </w:sdtEndPr>
      <w:sdtContent>
        <w:p w:rsidR="0019569F" w:rsidRPr="00817EA2" w:rsidRDefault="0019569F">
          <w:pPr>
            <w:pStyle w:val="TOCHeading"/>
          </w:pPr>
          <w:r w:rsidRPr="00817EA2">
            <w:t>Contents</w:t>
          </w:r>
        </w:p>
        <w:p w:rsidR="008657C4" w:rsidRDefault="004315A5">
          <w:pPr>
            <w:pStyle w:val="TOC1"/>
            <w:rPr>
              <w:rFonts w:asciiTheme="minorHAnsi" w:eastAsiaTheme="minorEastAsia" w:hAnsiTheme="minorHAnsi" w:cstheme="minorBidi"/>
              <w:b w:val="0"/>
              <w:noProof/>
              <w:lang w:val="en-US"/>
            </w:rPr>
          </w:pPr>
          <w:r w:rsidRPr="00817EA2">
            <w:fldChar w:fldCharType="begin"/>
          </w:r>
          <w:r w:rsidR="0019569F" w:rsidRPr="00817EA2">
            <w:instrText xml:space="preserve"> TOC \o "1-3" \h \z \u </w:instrText>
          </w:r>
          <w:r w:rsidRPr="00817EA2">
            <w:fldChar w:fldCharType="separate"/>
          </w:r>
          <w:hyperlink w:anchor="_Toc146031467" w:history="1">
            <w:r w:rsidR="008657C4" w:rsidRPr="009D5BAE">
              <w:rPr>
                <w:rStyle w:val="Hyperlink"/>
              </w:rPr>
              <w:t>General terms and conditions</w:t>
            </w:r>
            <w:r w:rsidR="008657C4">
              <w:rPr>
                <w:noProof/>
                <w:webHidden/>
              </w:rPr>
              <w:tab/>
            </w:r>
            <w:r w:rsidR="008657C4">
              <w:rPr>
                <w:noProof/>
                <w:webHidden/>
              </w:rPr>
              <w:fldChar w:fldCharType="begin"/>
            </w:r>
            <w:r w:rsidR="008657C4">
              <w:rPr>
                <w:noProof/>
                <w:webHidden/>
              </w:rPr>
              <w:instrText xml:space="preserve"> PAGEREF _Toc146031467 \h </w:instrText>
            </w:r>
            <w:r w:rsidR="008657C4">
              <w:rPr>
                <w:noProof/>
                <w:webHidden/>
              </w:rPr>
            </w:r>
            <w:r w:rsidR="008657C4">
              <w:rPr>
                <w:noProof/>
                <w:webHidden/>
              </w:rPr>
              <w:fldChar w:fldCharType="separate"/>
            </w:r>
            <w:r w:rsidR="008657C4">
              <w:rPr>
                <w:noProof/>
                <w:webHidden/>
              </w:rPr>
              <w:t>3</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68" w:history="1">
            <w:r w:rsidR="008657C4" w:rsidRPr="009D5BAE">
              <w:rPr>
                <w:rStyle w:val="Hyperlink"/>
              </w:rPr>
              <w:t>1.</w:t>
            </w:r>
            <w:r w:rsidR="008657C4">
              <w:rPr>
                <w:rFonts w:asciiTheme="minorHAnsi" w:eastAsiaTheme="minorEastAsia" w:hAnsiTheme="minorHAnsi" w:cstheme="minorBidi"/>
                <w:b w:val="0"/>
                <w:noProof/>
                <w:lang w:val="en-US"/>
              </w:rPr>
              <w:tab/>
            </w:r>
            <w:r w:rsidR="008657C4" w:rsidRPr="009D5BAE">
              <w:rPr>
                <w:rStyle w:val="Hyperlink"/>
              </w:rPr>
              <w:t>Introduction</w:t>
            </w:r>
            <w:r w:rsidR="008657C4">
              <w:rPr>
                <w:noProof/>
                <w:webHidden/>
              </w:rPr>
              <w:tab/>
            </w:r>
            <w:r w:rsidR="008657C4">
              <w:rPr>
                <w:noProof/>
                <w:webHidden/>
              </w:rPr>
              <w:fldChar w:fldCharType="begin"/>
            </w:r>
            <w:r w:rsidR="008657C4">
              <w:rPr>
                <w:noProof/>
                <w:webHidden/>
              </w:rPr>
              <w:instrText xml:space="preserve"> PAGEREF _Toc146031468 \h </w:instrText>
            </w:r>
            <w:r w:rsidR="008657C4">
              <w:rPr>
                <w:noProof/>
                <w:webHidden/>
              </w:rPr>
            </w:r>
            <w:r w:rsidR="008657C4">
              <w:rPr>
                <w:noProof/>
                <w:webHidden/>
              </w:rPr>
              <w:fldChar w:fldCharType="separate"/>
            </w:r>
            <w:r w:rsidR="008657C4">
              <w:rPr>
                <w:noProof/>
                <w:webHidden/>
              </w:rPr>
              <w:t>3</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69" w:history="1">
            <w:r w:rsidR="008657C4" w:rsidRPr="009D5BAE">
              <w:rPr>
                <w:rStyle w:val="Hyperlink"/>
              </w:rPr>
              <w:t>2.</w:t>
            </w:r>
            <w:r w:rsidR="008657C4">
              <w:rPr>
                <w:rFonts w:asciiTheme="minorHAnsi" w:eastAsiaTheme="minorEastAsia" w:hAnsiTheme="minorHAnsi" w:cstheme="minorBidi"/>
                <w:b w:val="0"/>
                <w:noProof/>
                <w:lang w:val="en-US"/>
              </w:rPr>
              <w:tab/>
            </w:r>
            <w:r w:rsidR="008657C4" w:rsidRPr="009D5BAE">
              <w:rPr>
                <w:rStyle w:val="Hyperlink"/>
              </w:rPr>
              <w:t>Definitions</w:t>
            </w:r>
            <w:r w:rsidR="008657C4">
              <w:rPr>
                <w:noProof/>
                <w:webHidden/>
              </w:rPr>
              <w:tab/>
            </w:r>
            <w:r w:rsidR="008657C4">
              <w:rPr>
                <w:noProof/>
                <w:webHidden/>
              </w:rPr>
              <w:fldChar w:fldCharType="begin"/>
            </w:r>
            <w:r w:rsidR="008657C4">
              <w:rPr>
                <w:noProof/>
                <w:webHidden/>
              </w:rPr>
              <w:instrText xml:space="preserve"> PAGEREF _Toc146031469 \h </w:instrText>
            </w:r>
            <w:r w:rsidR="008657C4">
              <w:rPr>
                <w:noProof/>
                <w:webHidden/>
              </w:rPr>
            </w:r>
            <w:r w:rsidR="008657C4">
              <w:rPr>
                <w:noProof/>
                <w:webHidden/>
              </w:rPr>
              <w:fldChar w:fldCharType="separate"/>
            </w:r>
            <w:r w:rsidR="008657C4">
              <w:rPr>
                <w:noProof/>
                <w:webHidden/>
              </w:rPr>
              <w:t>3</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70" w:history="1">
            <w:r w:rsidR="008657C4" w:rsidRPr="009D5BAE">
              <w:rPr>
                <w:rStyle w:val="Hyperlink"/>
              </w:rPr>
              <w:t>3.</w:t>
            </w:r>
            <w:r w:rsidR="008657C4">
              <w:rPr>
                <w:rFonts w:asciiTheme="minorHAnsi" w:eastAsiaTheme="minorEastAsia" w:hAnsiTheme="minorHAnsi" w:cstheme="minorBidi"/>
                <w:b w:val="0"/>
                <w:noProof/>
                <w:lang w:val="en-US"/>
              </w:rPr>
              <w:tab/>
            </w:r>
            <w:r w:rsidR="008657C4" w:rsidRPr="009D5BAE">
              <w:rPr>
                <w:rStyle w:val="Hyperlink"/>
              </w:rPr>
              <w:t>Acronyms and abbreviations</w:t>
            </w:r>
            <w:r w:rsidR="008657C4">
              <w:rPr>
                <w:noProof/>
                <w:webHidden/>
              </w:rPr>
              <w:tab/>
            </w:r>
            <w:r w:rsidR="008657C4">
              <w:rPr>
                <w:noProof/>
                <w:webHidden/>
              </w:rPr>
              <w:fldChar w:fldCharType="begin"/>
            </w:r>
            <w:r w:rsidR="008657C4">
              <w:rPr>
                <w:noProof/>
                <w:webHidden/>
              </w:rPr>
              <w:instrText xml:space="preserve"> PAGEREF _Toc146031470 \h </w:instrText>
            </w:r>
            <w:r w:rsidR="008657C4">
              <w:rPr>
                <w:noProof/>
                <w:webHidden/>
              </w:rPr>
            </w:r>
            <w:r w:rsidR="008657C4">
              <w:rPr>
                <w:noProof/>
                <w:webHidden/>
              </w:rPr>
              <w:fldChar w:fldCharType="separate"/>
            </w:r>
            <w:r w:rsidR="008657C4">
              <w:rPr>
                <w:noProof/>
                <w:webHidden/>
              </w:rPr>
              <w:t>4</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71" w:history="1">
            <w:r w:rsidR="008657C4" w:rsidRPr="009D5BAE">
              <w:rPr>
                <w:rStyle w:val="Hyperlink"/>
              </w:rPr>
              <w:t>4.</w:t>
            </w:r>
            <w:r w:rsidR="008657C4">
              <w:rPr>
                <w:rFonts w:asciiTheme="minorHAnsi" w:eastAsiaTheme="minorEastAsia" w:hAnsiTheme="minorHAnsi" w:cstheme="minorBidi"/>
                <w:b w:val="0"/>
                <w:noProof/>
                <w:lang w:val="en-US"/>
              </w:rPr>
              <w:tab/>
            </w:r>
            <w:r w:rsidR="008657C4" w:rsidRPr="009D5BAE">
              <w:rPr>
                <w:rStyle w:val="Hyperlink"/>
              </w:rPr>
              <w:t>Confidentiality</w:t>
            </w:r>
            <w:r w:rsidR="008657C4">
              <w:rPr>
                <w:noProof/>
                <w:webHidden/>
              </w:rPr>
              <w:tab/>
            </w:r>
            <w:r w:rsidR="008657C4">
              <w:rPr>
                <w:noProof/>
                <w:webHidden/>
              </w:rPr>
              <w:fldChar w:fldCharType="begin"/>
            </w:r>
            <w:r w:rsidR="008657C4">
              <w:rPr>
                <w:noProof/>
                <w:webHidden/>
              </w:rPr>
              <w:instrText xml:space="preserve"> PAGEREF _Toc146031471 \h </w:instrText>
            </w:r>
            <w:r w:rsidR="008657C4">
              <w:rPr>
                <w:noProof/>
                <w:webHidden/>
              </w:rPr>
            </w:r>
            <w:r w:rsidR="008657C4">
              <w:rPr>
                <w:noProof/>
                <w:webHidden/>
              </w:rPr>
              <w:fldChar w:fldCharType="separate"/>
            </w:r>
            <w:r w:rsidR="008657C4">
              <w:rPr>
                <w:noProof/>
                <w:webHidden/>
              </w:rPr>
              <w:t>5</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72" w:history="1">
            <w:r w:rsidR="008657C4" w:rsidRPr="009D5BAE">
              <w:rPr>
                <w:rStyle w:val="Hyperlink"/>
              </w:rPr>
              <w:t>5.</w:t>
            </w:r>
            <w:r w:rsidR="008657C4">
              <w:rPr>
                <w:rFonts w:asciiTheme="minorHAnsi" w:eastAsiaTheme="minorEastAsia" w:hAnsiTheme="minorHAnsi" w:cstheme="minorBidi"/>
                <w:b w:val="0"/>
                <w:noProof/>
                <w:lang w:val="en-US"/>
              </w:rPr>
              <w:tab/>
            </w:r>
            <w:r w:rsidR="008657C4" w:rsidRPr="009D5BAE">
              <w:rPr>
                <w:rStyle w:val="Hyperlink"/>
              </w:rPr>
              <w:t>Precedence of documents</w:t>
            </w:r>
            <w:r w:rsidR="008657C4">
              <w:rPr>
                <w:noProof/>
                <w:webHidden/>
              </w:rPr>
              <w:tab/>
            </w:r>
            <w:r w:rsidR="008657C4">
              <w:rPr>
                <w:noProof/>
                <w:webHidden/>
              </w:rPr>
              <w:fldChar w:fldCharType="begin"/>
            </w:r>
            <w:r w:rsidR="008657C4">
              <w:rPr>
                <w:noProof/>
                <w:webHidden/>
              </w:rPr>
              <w:instrText xml:space="preserve"> PAGEREF _Toc146031472 \h </w:instrText>
            </w:r>
            <w:r w:rsidR="008657C4">
              <w:rPr>
                <w:noProof/>
                <w:webHidden/>
              </w:rPr>
            </w:r>
            <w:r w:rsidR="008657C4">
              <w:rPr>
                <w:noProof/>
                <w:webHidden/>
              </w:rPr>
              <w:fldChar w:fldCharType="separate"/>
            </w:r>
            <w:r w:rsidR="008657C4">
              <w:rPr>
                <w:noProof/>
                <w:webHidden/>
              </w:rPr>
              <w:t>6</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73" w:history="1">
            <w:r w:rsidR="008657C4" w:rsidRPr="009D5BAE">
              <w:rPr>
                <w:rStyle w:val="Hyperlink"/>
              </w:rPr>
              <w:t>6.</w:t>
            </w:r>
            <w:r w:rsidR="008657C4">
              <w:rPr>
                <w:rFonts w:asciiTheme="minorHAnsi" w:eastAsiaTheme="minorEastAsia" w:hAnsiTheme="minorHAnsi" w:cstheme="minorBidi"/>
                <w:b w:val="0"/>
                <w:noProof/>
                <w:lang w:val="en-US"/>
              </w:rPr>
              <w:tab/>
            </w:r>
            <w:r w:rsidR="008657C4" w:rsidRPr="009D5BAE">
              <w:rPr>
                <w:rStyle w:val="Hyperlink"/>
              </w:rPr>
              <w:t>Briefing and information session</w:t>
            </w:r>
            <w:r w:rsidR="008657C4">
              <w:rPr>
                <w:noProof/>
                <w:webHidden/>
              </w:rPr>
              <w:tab/>
            </w:r>
            <w:r w:rsidR="008657C4">
              <w:rPr>
                <w:noProof/>
                <w:webHidden/>
              </w:rPr>
              <w:fldChar w:fldCharType="begin"/>
            </w:r>
            <w:r w:rsidR="008657C4">
              <w:rPr>
                <w:noProof/>
                <w:webHidden/>
              </w:rPr>
              <w:instrText xml:space="preserve"> PAGEREF _Toc146031473 \h </w:instrText>
            </w:r>
            <w:r w:rsidR="008657C4">
              <w:rPr>
                <w:noProof/>
                <w:webHidden/>
              </w:rPr>
            </w:r>
            <w:r w:rsidR="008657C4">
              <w:rPr>
                <w:noProof/>
                <w:webHidden/>
              </w:rPr>
              <w:fldChar w:fldCharType="separate"/>
            </w:r>
            <w:r w:rsidR="008657C4">
              <w:rPr>
                <w:noProof/>
                <w:webHidden/>
              </w:rPr>
              <w:t>7</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74" w:history="1">
            <w:r w:rsidR="008657C4" w:rsidRPr="009D5BAE">
              <w:rPr>
                <w:rStyle w:val="Hyperlink"/>
              </w:rPr>
              <w:t>7.</w:t>
            </w:r>
            <w:r w:rsidR="008657C4">
              <w:rPr>
                <w:rFonts w:asciiTheme="minorHAnsi" w:eastAsiaTheme="minorEastAsia" w:hAnsiTheme="minorHAnsi" w:cstheme="minorBidi"/>
                <w:b w:val="0"/>
                <w:noProof/>
                <w:lang w:val="en-US"/>
              </w:rPr>
              <w:tab/>
            </w:r>
            <w:r w:rsidR="008657C4" w:rsidRPr="009D5BAE">
              <w:rPr>
                <w:rStyle w:val="Hyperlink"/>
              </w:rPr>
              <w:t>The manner of submission of the RFI</w:t>
            </w:r>
            <w:r w:rsidR="008657C4">
              <w:rPr>
                <w:noProof/>
                <w:webHidden/>
              </w:rPr>
              <w:tab/>
            </w:r>
            <w:r w:rsidR="008657C4">
              <w:rPr>
                <w:noProof/>
                <w:webHidden/>
              </w:rPr>
              <w:fldChar w:fldCharType="begin"/>
            </w:r>
            <w:r w:rsidR="008657C4">
              <w:rPr>
                <w:noProof/>
                <w:webHidden/>
              </w:rPr>
              <w:instrText xml:space="preserve"> PAGEREF _Toc146031474 \h </w:instrText>
            </w:r>
            <w:r w:rsidR="008657C4">
              <w:rPr>
                <w:noProof/>
                <w:webHidden/>
              </w:rPr>
            </w:r>
            <w:r w:rsidR="008657C4">
              <w:rPr>
                <w:noProof/>
                <w:webHidden/>
              </w:rPr>
              <w:fldChar w:fldCharType="separate"/>
            </w:r>
            <w:r w:rsidR="008657C4">
              <w:rPr>
                <w:noProof/>
                <w:webHidden/>
              </w:rPr>
              <w:t>7</w:t>
            </w:r>
            <w:r w:rsidR="008657C4">
              <w:rPr>
                <w:noProof/>
                <w:webHidden/>
              </w:rPr>
              <w:fldChar w:fldCharType="end"/>
            </w:r>
          </w:hyperlink>
        </w:p>
        <w:p w:rsidR="008657C4" w:rsidRDefault="0097546B">
          <w:pPr>
            <w:pStyle w:val="TOC1"/>
            <w:rPr>
              <w:rFonts w:asciiTheme="minorHAnsi" w:eastAsiaTheme="minorEastAsia" w:hAnsiTheme="minorHAnsi" w:cstheme="minorBidi"/>
              <w:b w:val="0"/>
              <w:noProof/>
              <w:lang w:val="en-US"/>
            </w:rPr>
          </w:pPr>
          <w:hyperlink w:anchor="_Toc146031482" w:history="1">
            <w:r w:rsidR="008657C4" w:rsidRPr="009D5BAE">
              <w:rPr>
                <w:rStyle w:val="Hyperlink"/>
              </w:rPr>
              <w:t>8.</w:t>
            </w:r>
            <w:r w:rsidR="008657C4">
              <w:rPr>
                <w:rFonts w:asciiTheme="minorHAnsi" w:eastAsiaTheme="minorEastAsia" w:hAnsiTheme="minorHAnsi" w:cstheme="minorBidi"/>
                <w:b w:val="0"/>
                <w:noProof/>
                <w:lang w:val="en-US"/>
              </w:rPr>
              <w:tab/>
            </w:r>
            <w:r w:rsidR="008657C4" w:rsidRPr="009D5BAE">
              <w:rPr>
                <w:rStyle w:val="Hyperlink"/>
              </w:rPr>
              <w:t>Request for Information</w:t>
            </w:r>
            <w:r w:rsidR="008657C4">
              <w:rPr>
                <w:noProof/>
                <w:webHidden/>
              </w:rPr>
              <w:tab/>
            </w:r>
            <w:r w:rsidR="008657C4">
              <w:rPr>
                <w:noProof/>
                <w:webHidden/>
              </w:rPr>
              <w:fldChar w:fldCharType="begin"/>
            </w:r>
            <w:r w:rsidR="008657C4">
              <w:rPr>
                <w:noProof/>
                <w:webHidden/>
              </w:rPr>
              <w:instrText xml:space="preserve"> PAGEREF _Toc146031482 \h </w:instrText>
            </w:r>
            <w:r w:rsidR="008657C4">
              <w:rPr>
                <w:noProof/>
                <w:webHidden/>
              </w:rPr>
            </w:r>
            <w:r w:rsidR="008657C4">
              <w:rPr>
                <w:noProof/>
                <w:webHidden/>
              </w:rPr>
              <w:fldChar w:fldCharType="separate"/>
            </w:r>
            <w:r w:rsidR="008657C4">
              <w:rPr>
                <w:noProof/>
                <w:webHidden/>
              </w:rPr>
              <w:t>7</w:t>
            </w:r>
            <w:r w:rsidR="008657C4">
              <w:rPr>
                <w:noProof/>
                <w:webHidden/>
              </w:rPr>
              <w:fldChar w:fldCharType="end"/>
            </w:r>
          </w:hyperlink>
        </w:p>
        <w:p w:rsidR="008657C4" w:rsidRDefault="0097546B">
          <w:pPr>
            <w:pStyle w:val="TOC2"/>
            <w:rPr>
              <w:rFonts w:asciiTheme="minorHAnsi" w:eastAsiaTheme="minorEastAsia" w:hAnsiTheme="minorHAnsi" w:cstheme="minorBidi"/>
              <w:noProof/>
              <w:lang w:val="en-US"/>
            </w:rPr>
          </w:pPr>
          <w:hyperlink w:anchor="_Toc146031483" w:history="1">
            <w:r w:rsidR="008657C4" w:rsidRPr="009D5BAE">
              <w:rPr>
                <w:rStyle w:val="Hyperlink"/>
              </w:rPr>
              <w:t>8.1</w:t>
            </w:r>
            <w:r w:rsidR="008657C4">
              <w:rPr>
                <w:rFonts w:asciiTheme="minorHAnsi" w:eastAsiaTheme="minorEastAsia" w:hAnsiTheme="minorHAnsi" w:cstheme="minorBidi"/>
                <w:noProof/>
                <w:lang w:val="en-US"/>
              </w:rPr>
              <w:tab/>
            </w:r>
            <w:r w:rsidR="008657C4" w:rsidRPr="009D5BAE">
              <w:rPr>
                <w:rStyle w:val="Hyperlink"/>
              </w:rPr>
              <w:t>Introduction</w:t>
            </w:r>
            <w:r w:rsidR="008657C4">
              <w:rPr>
                <w:noProof/>
                <w:webHidden/>
              </w:rPr>
              <w:tab/>
            </w:r>
            <w:r w:rsidR="008657C4">
              <w:rPr>
                <w:noProof/>
                <w:webHidden/>
              </w:rPr>
              <w:fldChar w:fldCharType="begin"/>
            </w:r>
            <w:r w:rsidR="008657C4">
              <w:rPr>
                <w:noProof/>
                <w:webHidden/>
              </w:rPr>
              <w:instrText xml:space="preserve"> PAGEREF _Toc146031483 \h </w:instrText>
            </w:r>
            <w:r w:rsidR="008657C4">
              <w:rPr>
                <w:noProof/>
                <w:webHidden/>
              </w:rPr>
            </w:r>
            <w:r w:rsidR="008657C4">
              <w:rPr>
                <w:noProof/>
                <w:webHidden/>
              </w:rPr>
              <w:fldChar w:fldCharType="separate"/>
            </w:r>
            <w:r w:rsidR="008657C4">
              <w:rPr>
                <w:noProof/>
                <w:webHidden/>
              </w:rPr>
              <w:t>7</w:t>
            </w:r>
            <w:r w:rsidR="008657C4">
              <w:rPr>
                <w:noProof/>
                <w:webHidden/>
              </w:rPr>
              <w:fldChar w:fldCharType="end"/>
            </w:r>
          </w:hyperlink>
        </w:p>
        <w:p w:rsidR="008657C4" w:rsidRDefault="0097546B">
          <w:pPr>
            <w:pStyle w:val="TOC2"/>
            <w:rPr>
              <w:rFonts w:asciiTheme="minorHAnsi" w:eastAsiaTheme="minorEastAsia" w:hAnsiTheme="minorHAnsi" w:cstheme="minorBidi"/>
              <w:noProof/>
              <w:lang w:val="en-US"/>
            </w:rPr>
          </w:pPr>
          <w:hyperlink w:anchor="_Toc146031484" w:history="1">
            <w:r w:rsidR="008657C4" w:rsidRPr="009D5BAE">
              <w:rPr>
                <w:rStyle w:val="Hyperlink"/>
              </w:rPr>
              <w:t>8.2</w:t>
            </w:r>
            <w:r w:rsidR="008657C4">
              <w:rPr>
                <w:rFonts w:asciiTheme="minorHAnsi" w:eastAsiaTheme="minorEastAsia" w:hAnsiTheme="minorHAnsi" w:cstheme="minorBidi"/>
                <w:noProof/>
                <w:lang w:val="en-US"/>
              </w:rPr>
              <w:tab/>
            </w:r>
            <w:r w:rsidR="008657C4" w:rsidRPr="009D5BAE">
              <w:rPr>
                <w:rStyle w:val="Hyperlink"/>
              </w:rPr>
              <w:t>Purpose</w:t>
            </w:r>
            <w:r w:rsidR="008657C4">
              <w:rPr>
                <w:noProof/>
                <w:webHidden/>
              </w:rPr>
              <w:tab/>
            </w:r>
            <w:r w:rsidR="008657C4">
              <w:rPr>
                <w:noProof/>
                <w:webHidden/>
              </w:rPr>
              <w:fldChar w:fldCharType="begin"/>
            </w:r>
            <w:r w:rsidR="008657C4">
              <w:rPr>
                <w:noProof/>
                <w:webHidden/>
              </w:rPr>
              <w:instrText xml:space="preserve"> PAGEREF _Toc146031484 \h </w:instrText>
            </w:r>
            <w:r w:rsidR="008657C4">
              <w:rPr>
                <w:noProof/>
                <w:webHidden/>
              </w:rPr>
            </w:r>
            <w:r w:rsidR="008657C4">
              <w:rPr>
                <w:noProof/>
                <w:webHidden/>
              </w:rPr>
              <w:fldChar w:fldCharType="separate"/>
            </w:r>
            <w:r w:rsidR="008657C4">
              <w:rPr>
                <w:noProof/>
                <w:webHidden/>
              </w:rPr>
              <w:t>11</w:t>
            </w:r>
            <w:r w:rsidR="008657C4">
              <w:rPr>
                <w:noProof/>
                <w:webHidden/>
              </w:rPr>
              <w:fldChar w:fldCharType="end"/>
            </w:r>
          </w:hyperlink>
        </w:p>
        <w:p w:rsidR="008657C4" w:rsidRDefault="0097546B">
          <w:pPr>
            <w:pStyle w:val="TOC2"/>
            <w:rPr>
              <w:rFonts w:asciiTheme="minorHAnsi" w:eastAsiaTheme="minorEastAsia" w:hAnsiTheme="minorHAnsi" w:cstheme="minorBidi"/>
              <w:noProof/>
              <w:lang w:val="en-US"/>
            </w:rPr>
          </w:pPr>
          <w:hyperlink w:anchor="_Toc146031485" w:history="1">
            <w:r w:rsidR="008657C4" w:rsidRPr="009D5BAE">
              <w:rPr>
                <w:rStyle w:val="Hyperlink"/>
              </w:rPr>
              <w:t>8.3</w:t>
            </w:r>
            <w:r w:rsidR="008657C4">
              <w:rPr>
                <w:rFonts w:asciiTheme="minorHAnsi" w:eastAsiaTheme="minorEastAsia" w:hAnsiTheme="minorHAnsi" w:cstheme="minorBidi"/>
                <w:noProof/>
                <w:lang w:val="en-US"/>
              </w:rPr>
              <w:tab/>
            </w:r>
            <w:r w:rsidR="008657C4" w:rsidRPr="009D5BAE">
              <w:rPr>
                <w:rStyle w:val="Hyperlink"/>
              </w:rPr>
              <w:t>Guideline to respond to the requirement</w:t>
            </w:r>
            <w:r w:rsidR="008657C4">
              <w:rPr>
                <w:noProof/>
                <w:webHidden/>
              </w:rPr>
              <w:tab/>
            </w:r>
            <w:r w:rsidR="008657C4">
              <w:rPr>
                <w:noProof/>
                <w:webHidden/>
              </w:rPr>
              <w:fldChar w:fldCharType="begin"/>
            </w:r>
            <w:r w:rsidR="008657C4">
              <w:rPr>
                <w:noProof/>
                <w:webHidden/>
              </w:rPr>
              <w:instrText xml:space="preserve"> PAGEREF _Toc146031485 \h </w:instrText>
            </w:r>
            <w:r w:rsidR="008657C4">
              <w:rPr>
                <w:noProof/>
                <w:webHidden/>
              </w:rPr>
            </w:r>
            <w:r w:rsidR="008657C4">
              <w:rPr>
                <w:noProof/>
                <w:webHidden/>
              </w:rPr>
              <w:fldChar w:fldCharType="separate"/>
            </w:r>
            <w:r w:rsidR="008657C4">
              <w:rPr>
                <w:noProof/>
                <w:webHidden/>
              </w:rPr>
              <w:t>11</w:t>
            </w:r>
            <w:r w:rsidR="008657C4">
              <w:rPr>
                <w:noProof/>
                <w:webHidden/>
              </w:rPr>
              <w:fldChar w:fldCharType="end"/>
            </w:r>
          </w:hyperlink>
        </w:p>
        <w:p w:rsidR="008657C4" w:rsidRDefault="0097546B">
          <w:pPr>
            <w:pStyle w:val="TOC3"/>
            <w:rPr>
              <w:rFonts w:asciiTheme="minorHAnsi" w:eastAsiaTheme="minorEastAsia" w:hAnsiTheme="minorHAnsi" w:cstheme="minorBidi"/>
              <w:noProof/>
              <w:lang w:val="en-US"/>
            </w:rPr>
          </w:pPr>
          <w:hyperlink w:anchor="_Toc146031486" w:history="1">
            <w:r w:rsidR="008657C4" w:rsidRPr="009D5BAE">
              <w:rPr>
                <w:rStyle w:val="Hyperlink"/>
              </w:rPr>
              <w:t>8.3.1</w:t>
            </w:r>
            <w:r w:rsidR="008657C4">
              <w:rPr>
                <w:rFonts w:asciiTheme="minorHAnsi" w:eastAsiaTheme="minorEastAsia" w:hAnsiTheme="minorHAnsi" w:cstheme="minorBidi"/>
                <w:noProof/>
                <w:lang w:val="en-US"/>
              </w:rPr>
              <w:tab/>
            </w:r>
            <w:r w:rsidR="008657C4" w:rsidRPr="009D5BAE">
              <w:rPr>
                <w:rStyle w:val="Hyperlink"/>
              </w:rPr>
              <w:t>DLP Solution management</w:t>
            </w:r>
            <w:r w:rsidR="008657C4">
              <w:rPr>
                <w:noProof/>
                <w:webHidden/>
              </w:rPr>
              <w:tab/>
            </w:r>
            <w:r w:rsidR="008657C4">
              <w:rPr>
                <w:noProof/>
                <w:webHidden/>
              </w:rPr>
              <w:fldChar w:fldCharType="begin"/>
            </w:r>
            <w:r w:rsidR="008657C4">
              <w:rPr>
                <w:noProof/>
                <w:webHidden/>
              </w:rPr>
              <w:instrText xml:space="preserve"> PAGEREF _Toc146031486 \h </w:instrText>
            </w:r>
            <w:r w:rsidR="008657C4">
              <w:rPr>
                <w:noProof/>
                <w:webHidden/>
              </w:rPr>
            </w:r>
            <w:r w:rsidR="008657C4">
              <w:rPr>
                <w:noProof/>
                <w:webHidden/>
              </w:rPr>
              <w:fldChar w:fldCharType="separate"/>
            </w:r>
            <w:r w:rsidR="008657C4">
              <w:rPr>
                <w:noProof/>
                <w:webHidden/>
              </w:rPr>
              <w:t>12</w:t>
            </w:r>
            <w:r w:rsidR="008657C4">
              <w:rPr>
                <w:noProof/>
                <w:webHidden/>
              </w:rPr>
              <w:fldChar w:fldCharType="end"/>
            </w:r>
          </w:hyperlink>
        </w:p>
        <w:p w:rsidR="0019569F" w:rsidRPr="00817EA2" w:rsidRDefault="004315A5">
          <w:r w:rsidRPr="00817EA2">
            <w:rPr>
              <w:b/>
              <w:bCs/>
              <w:noProof/>
            </w:rPr>
            <w:fldChar w:fldCharType="end"/>
          </w:r>
        </w:p>
      </w:sdtContent>
    </w:sdt>
    <w:bookmarkEnd w:id="5"/>
    <w:p w:rsidR="001B4245" w:rsidRPr="00817EA2" w:rsidRDefault="001B4245">
      <w:pPr>
        <w:rPr>
          <w:rFonts w:asciiTheme="minorHAnsi" w:hAnsiTheme="minorHAnsi" w:cstheme="minorHAnsi"/>
          <w:sz w:val="24"/>
          <w:szCs w:val="24"/>
        </w:rPr>
      </w:pPr>
    </w:p>
    <w:p w:rsidR="001B4245" w:rsidRPr="00817EA2" w:rsidRDefault="001B4245">
      <w:pPr>
        <w:rPr>
          <w:rFonts w:asciiTheme="minorHAnsi" w:hAnsiTheme="minorHAnsi" w:cstheme="minorHAnsi"/>
          <w:sz w:val="24"/>
          <w:szCs w:val="24"/>
        </w:rPr>
      </w:pPr>
    </w:p>
    <w:p w:rsidR="00DF5AA2" w:rsidRPr="00817EA2" w:rsidRDefault="001B4245" w:rsidP="00F45C51">
      <w:pPr>
        <w:pStyle w:val="Heading1"/>
        <w:numPr>
          <w:ilvl w:val="0"/>
          <w:numId w:val="0"/>
        </w:numPr>
        <w:ind w:left="567" w:hanging="567"/>
      </w:pPr>
      <w:bookmarkStart w:id="6" w:name="_Toc495460091"/>
      <w:bookmarkStart w:id="7" w:name="_Toc496321531"/>
      <w:bookmarkStart w:id="8" w:name="_Toc495460092"/>
      <w:bookmarkEnd w:id="0"/>
      <w:bookmarkEnd w:id="1"/>
      <w:r w:rsidRPr="00817EA2">
        <w:br w:type="page"/>
      </w:r>
      <w:bookmarkStart w:id="9" w:name="_Toc516689554"/>
      <w:bookmarkStart w:id="10" w:name="_Toc146031467"/>
      <w:bookmarkEnd w:id="6"/>
      <w:bookmarkEnd w:id="7"/>
      <w:r w:rsidR="00C1687D" w:rsidRPr="00817EA2">
        <w:lastRenderedPageBreak/>
        <w:t>General terms and conditions</w:t>
      </w:r>
      <w:bookmarkEnd w:id="9"/>
      <w:bookmarkEnd w:id="10"/>
    </w:p>
    <w:p w:rsidR="00DF5AA2" w:rsidRPr="00817EA2" w:rsidRDefault="001D5243" w:rsidP="0019569F">
      <w:pPr>
        <w:pStyle w:val="Heading1"/>
      </w:pPr>
      <w:bookmarkStart w:id="11" w:name="_Toc516689555"/>
      <w:bookmarkStart w:id="12" w:name="_Toc146031468"/>
      <w:r w:rsidRPr="00817EA2">
        <w:t>Introduction</w:t>
      </w:r>
      <w:bookmarkEnd w:id="11"/>
      <w:bookmarkEnd w:id="12"/>
    </w:p>
    <w:p w:rsidR="00DF5AA2" w:rsidRPr="00817EA2" w:rsidRDefault="008F1B6B">
      <w:pPr>
        <w:tabs>
          <w:tab w:val="left" w:pos="851"/>
          <w:tab w:val="left" w:pos="6300"/>
        </w:tabs>
        <w:spacing w:line="360" w:lineRule="auto"/>
        <w:ind w:left="851" w:hanging="851"/>
        <w:rPr>
          <w:rFonts w:asciiTheme="minorHAnsi" w:hAnsiTheme="minorHAnsi" w:cstheme="minorHAnsi"/>
          <w:sz w:val="24"/>
          <w:szCs w:val="24"/>
        </w:rPr>
      </w:pPr>
      <w:r w:rsidRPr="00817EA2">
        <w:rPr>
          <w:rFonts w:asciiTheme="minorHAnsi" w:hAnsiTheme="minorHAnsi" w:cstheme="minorHAnsi"/>
          <w:color w:val="0E1B8D"/>
          <w:sz w:val="24"/>
          <w:szCs w:val="24"/>
        </w:rPr>
        <w:t>1.1</w:t>
      </w:r>
      <w:r w:rsidRPr="00817EA2">
        <w:rPr>
          <w:rFonts w:asciiTheme="minorHAnsi" w:hAnsiTheme="minorHAnsi" w:cstheme="minorHAnsi"/>
          <w:sz w:val="24"/>
          <w:szCs w:val="24"/>
        </w:rPr>
        <w:tab/>
      </w:r>
      <w:r w:rsidR="00B02FF0" w:rsidRPr="00817EA2">
        <w:rPr>
          <w:rFonts w:asciiTheme="minorHAnsi" w:hAnsiTheme="minorHAnsi" w:cstheme="minorHAnsi"/>
          <w:sz w:val="24"/>
          <w:szCs w:val="24"/>
        </w:rPr>
        <w:t>The State Information Technology Agency (SITA)</w:t>
      </w:r>
      <w:r w:rsidRPr="00817EA2">
        <w:rPr>
          <w:rFonts w:asciiTheme="minorHAnsi" w:hAnsiTheme="minorHAnsi" w:cstheme="minorHAnsi"/>
          <w:sz w:val="24"/>
          <w:szCs w:val="24"/>
        </w:rPr>
        <w:t xml:space="preserve"> is a company with limited liability duly incorporated in accordance with the Companies Act of the Republic of South Africa, company registration number 1999/001899/</w:t>
      </w:r>
      <w:r w:rsidR="00F516E9" w:rsidRPr="00817EA2">
        <w:rPr>
          <w:rFonts w:asciiTheme="minorHAnsi" w:hAnsiTheme="minorHAnsi" w:cstheme="minorHAnsi"/>
          <w:sz w:val="24"/>
          <w:szCs w:val="24"/>
        </w:rPr>
        <w:t>30</w:t>
      </w:r>
      <w:r w:rsidRPr="00817EA2">
        <w:rPr>
          <w:rFonts w:asciiTheme="minorHAnsi" w:hAnsiTheme="minorHAnsi" w:cstheme="minorHAnsi"/>
          <w:sz w:val="24"/>
          <w:szCs w:val="24"/>
        </w:rPr>
        <w:t>, and in terms of the State Information Technology Agency Act No</w:t>
      </w:r>
      <w:r w:rsidR="00074EE4" w:rsidRPr="00817EA2">
        <w:rPr>
          <w:rFonts w:asciiTheme="minorHAnsi" w:hAnsiTheme="minorHAnsi" w:cstheme="minorHAnsi"/>
          <w:sz w:val="24"/>
          <w:szCs w:val="24"/>
        </w:rPr>
        <w:t>.</w:t>
      </w:r>
      <w:r w:rsidRPr="00817EA2">
        <w:rPr>
          <w:rFonts w:asciiTheme="minorHAnsi" w:hAnsiTheme="minorHAnsi" w:cstheme="minorHAnsi"/>
          <w:sz w:val="24"/>
          <w:szCs w:val="24"/>
        </w:rPr>
        <w:t xml:space="preserve"> 88 of 1998 [Hereinafter referred to as </w:t>
      </w:r>
      <w:r w:rsidR="00F516E9" w:rsidRPr="00817EA2">
        <w:rPr>
          <w:rFonts w:asciiTheme="minorHAnsi" w:hAnsiTheme="minorHAnsi" w:cstheme="minorHAnsi"/>
          <w:sz w:val="24"/>
          <w:szCs w:val="24"/>
        </w:rPr>
        <w:t xml:space="preserve">the </w:t>
      </w:r>
      <w:r w:rsidRPr="00817EA2">
        <w:rPr>
          <w:rFonts w:asciiTheme="minorHAnsi" w:hAnsiTheme="minorHAnsi" w:cstheme="minorHAnsi"/>
          <w:sz w:val="24"/>
          <w:szCs w:val="24"/>
        </w:rPr>
        <w:t>“SITA Act”] as amended by Act 38 of 2002.</w:t>
      </w:r>
    </w:p>
    <w:p w:rsidR="00DF5AA2" w:rsidRPr="00817EA2" w:rsidRDefault="008F1B6B">
      <w:pPr>
        <w:tabs>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color w:val="0E1B8D"/>
          <w:sz w:val="24"/>
          <w:szCs w:val="24"/>
        </w:rPr>
        <w:t>1.2</w:t>
      </w:r>
      <w:r w:rsidRPr="00817EA2">
        <w:rPr>
          <w:rFonts w:asciiTheme="minorHAnsi" w:hAnsiTheme="minorHAnsi" w:cstheme="minorHAnsi"/>
          <w:sz w:val="24"/>
          <w:szCs w:val="24"/>
        </w:rPr>
        <w:tab/>
        <w:t xml:space="preserve">SITA is mandated in accordance with section 7 of the Act to render </w:t>
      </w:r>
      <w:r w:rsidR="00B02FF0" w:rsidRPr="00817EA2">
        <w:rPr>
          <w:rFonts w:asciiTheme="minorHAnsi" w:hAnsiTheme="minorHAnsi" w:cstheme="minorHAnsi"/>
          <w:sz w:val="24"/>
          <w:szCs w:val="24"/>
        </w:rPr>
        <w:t>Information and Communication Technology (</w:t>
      </w:r>
      <w:r w:rsidRPr="00817EA2">
        <w:rPr>
          <w:rFonts w:asciiTheme="minorHAnsi" w:hAnsiTheme="minorHAnsi" w:cstheme="minorHAnsi"/>
          <w:sz w:val="24"/>
          <w:szCs w:val="24"/>
        </w:rPr>
        <w:t>ICT</w:t>
      </w:r>
      <w:r w:rsidR="00B02FF0" w:rsidRPr="00817EA2">
        <w:rPr>
          <w:rFonts w:asciiTheme="minorHAnsi" w:hAnsiTheme="minorHAnsi" w:cstheme="minorHAnsi"/>
          <w:sz w:val="24"/>
          <w:szCs w:val="24"/>
        </w:rPr>
        <w:t>)</w:t>
      </w:r>
      <w:r w:rsidRPr="00817EA2">
        <w:rPr>
          <w:rFonts w:asciiTheme="minorHAnsi" w:hAnsiTheme="minorHAnsi" w:cstheme="minorHAnsi"/>
          <w:sz w:val="24"/>
          <w:szCs w:val="24"/>
        </w:rPr>
        <w:t xml:space="preserve"> services to government departments, and to act as the procurement agency of the Government.</w:t>
      </w:r>
    </w:p>
    <w:p w:rsidR="00B02FF0" w:rsidRPr="00817EA2" w:rsidRDefault="008F1B6B" w:rsidP="00F6684D">
      <w:pPr>
        <w:numPr>
          <w:ilvl w:val="1"/>
          <w:numId w:val="8"/>
        </w:numPr>
        <w:tabs>
          <w:tab w:val="clear" w:pos="720"/>
          <w:tab w:val="num" w:pos="851"/>
        </w:tabs>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sz w:val="24"/>
          <w:szCs w:val="24"/>
        </w:rPr>
        <w:t xml:space="preserve">SITA herewith invites respondents to provide information on </w:t>
      </w:r>
      <w:r w:rsidR="000C630D" w:rsidRPr="00817EA2">
        <w:rPr>
          <w:rFonts w:asciiTheme="minorHAnsi" w:hAnsiTheme="minorHAnsi" w:cstheme="minorHAnsi"/>
          <w:snapToGrid w:val="0"/>
          <w:sz w:val="24"/>
          <w:szCs w:val="24"/>
        </w:rPr>
        <w:t xml:space="preserve">solutions with price estimates on products to be used for </w:t>
      </w:r>
      <w:r w:rsidR="005E491E">
        <w:rPr>
          <w:rFonts w:asciiTheme="minorHAnsi" w:hAnsiTheme="minorHAnsi" w:cstheme="minorHAnsi"/>
          <w:snapToGrid w:val="0"/>
          <w:sz w:val="24"/>
          <w:szCs w:val="24"/>
        </w:rPr>
        <w:t>end user protection</w:t>
      </w:r>
      <w:r w:rsidR="000C630D" w:rsidRPr="00817EA2">
        <w:rPr>
          <w:rFonts w:asciiTheme="minorHAnsi" w:hAnsiTheme="minorHAnsi" w:cstheme="minorHAnsi"/>
          <w:snapToGrid w:val="0"/>
          <w:sz w:val="24"/>
          <w:szCs w:val="24"/>
        </w:rPr>
        <w:t xml:space="preserve"> services</w:t>
      </w:r>
      <w:r w:rsidR="00B02FF0" w:rsidRPr="00817EA2">
        <w:rPr>
          <w:rFonts w:asciiTheme="minorHAnsi" w:hAnsiTheme="minorHAnsi" w:cstheme="minorHAnsi"/>
          <w:snapToGrid w:val="0"/>
          <w:sz w:val="24"/>
          <w:szCs w:val="24"/>
        </w:rPr>
        <w:t>.</w:t>
      </w:r>
    </w:p>
    <w:p w:rsidR="000C630D" w:rsidRPr="00817EA2" w:rsidRDefault="000C630D" w:rsidP="00F6684D">
      <w:pPr>
        <w:numPr>
          <w:ilvl w:val="1"/>
          <w:numId w:val="8"/>
        </w:numPr>
        <w:tabs>
          <w:tab w:val="clear" w:pos="720"/>
          <w:tab w:val="num" w:pos="851"/>
        </w:tabs>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snapToGrid w:val="0"/>
          <w:sz w:val="24"/>
          <w:szCs w:val="24"/>
        </w:rPr>
        <w:t>Only Bidders who Participate on this RFI will be considered for the RFB process.</w:t>
      </w:r>
    </w:p>
    <w:p w:rsidR="00DF5AA2" w:rsidRPr="00817EA2" w:rsidRDefault="008F1B6B" w:rsidP="0019569F">
      <w:pPr>
        <w:pStyle w:val="Heading1"/>
      </w:pPr>
      <w:bookmarkStart w:id="13" w:name="_Toc516689556"/>
      <w:bookmarkStart w:id="14" w:name="_Toc146031469"/>
      <w:r w:rsidRPr="00817EA2">
        <w:t>Definitions</w:t>
      </w:r>
      <w:bookmarkEnd w:id="13"/>
      <w:bookmarkEnd w:id="14"/>
    </w:p>
    <w:p w:rsidR="00DF5AA2" w:rsidRPr="00817EA2" w:rsidRDefault="00DF5AA2" w:rsidP="00F6684D">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RFI</w:t>
      </w:r>
      <w:r w:rsidRPr="00817EA2">
        <w:rPr>
          <w:rFonts w:asciiTheme="minorHAnsi" w:hAnsiTheme="minorHAnsi" w:cstheme="minorHAnsi"/>
          <w:sz w:val="24"/>
          <w:szCs w:val="24"/>
        </w:rPr>
        <w:t>”</w:t>
      </w:r>
      <w:r w:rsidR="008F1B6B" w:rsidRPr="00817EA2">
        <w:rPr>
          <w:rFonts w:asciiTheme="minorHAnsi" w:hAnsiTheme="minorHAnsi" w:cstheme="minorHAnsi"/>
          <w:b/>
          <w:i/>
          <w:sz w:val="24"/>
          <w:szCs w:val="24"/>
        </w:rPr>
        <w:t xml:space="preserve"> </w:t>
      </w:r>
      <w:r w:rsidR="008F1B6B" w:rsidRPr="00817EA2">
        <w:rPr>
          <w:rFonts w:asciiTheme="minorHAnsi" w:hAnsiTheme="minorHAnsi" w:cstheme="minorHAnsi"/>
          <w:sz w:val="24"/>
          <w:szCs w:val="24"/>
        </w:rPr>
        <w:t xml:space="preserve">- a </w:t>
      </w:r>
      <w:r w:rsidR="00C1687D" w:rsidRPr="00817EA2">
        <w:rPr>
          <w:rFonts w:asciiTheme="minorHAnsi" w:hAnsiTheme="minorHAnsi" w:cstheme="minorHAnsi"/>
          <w:sz w:val="24"/>
          <w:szCs w:val="24"/>
        </w:rPr>
        <w:t xml:space="preserve">request </w:t>
      </w:r>
      <w:r w:rsidR="008F1B6B" w:rsidRPr="00817EA2">
        <w:rPr>
          <w:rFonts w:asciiTheme="minorHAnsi" w:hAnsiTheme="minorHAnsi" w:cstheme="minorHAnsi"/>
          <w:sz w:val="24"/>
          <w:szCs w:val="24"/>
        </w:rPr>
        <w:t>for information, which is a written official enquiry document encompassing all the terms and conditions of the information in a prescribed or stipulated form.</w:t>
      </w:r>
    </w:p>
    <w:p w:rsidR="008504F1" w:rsidRPr="00817EA2" w:rsidRDefault="008504F1" w:rsidP="00F6684D">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RFB</w:t>
      </w:r>
      <w:r w:rsidRPr="00817EA2">
        <w:rPr>
          <w:rFonts w:asciiTheme="minorHAnsi" w:hAnsiTheme="minorHAnsi" w:cstheme="minorHAnsi"/>
          <w:sz w:val="24"/>
          <w:szCs w:val="24"/>
        </w:rPr>
        <w:t>” – Request for bid, which is a written official enquiry document of the terms and conditions of the bid in a prescribed or stipulated form.</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bCs/>
          <w:snapToGrid w:val="0"/>
          <w:sz w:val="24"/>
          <w:szCs w:val="24"/>
        </w:rPr>
        <w:t>“</w:t>
      </w:r>
      <w:r w:rsidRPr="00817EA2">
        <w:rPr>
          <w:rFonts w:asciiTheme="minorHAnsi" w:hAnsiTheme="minorHAnsi" w:cstheme="minorHAnsi"/>
          <w:b/>
          <w:bCs/>
          <w:iCs/>
          <w:snapToGrid w:val="0"/>
          <w:sz w:val="24"/>
          <w:szCs w:val="24"/>
        </w:rPr>
        <w:t>RFI</w:t>
      </w:r>
      <w:r w:rsidR="008F1B6B" w:rsidRPr="00817EA2">
        <w:rPr>
          <w:rFonts w:asciiTheme="minorHAnsi" w:hAnsiTheme="minorHAnsi" w:cstheme="minorHAnsi"/>
          <w:b/>
          <w:bCs/>
          <w:i/>
          <w:iCs/>
          <w:snapToGrid w:val="0"/>
          <w:sz w:val="24"/>
          <w:szCs w:val="24"/>
        </w:rPr>
        <w:t xml:space="preserve"> </w:t>
      </w:r>
      <w:r w:rsidRPr="00817EA2">
        <w:rPr>
          <w:rFonts w:asciiTheme="minorHAnsi" w:hAnsiTheme="minorHAnsi" w:cstheme="minorHAnsi"/>
          <w:b/>
          <w:bCs/>
          <w:iCs/>
          <w:snapToGrid w:val="0"/>
          <w:sz w:val="24"/>
          <w:szCs w:val="24"/>
        </w:rPr>
        <w:t>response</w:t>
      </w:r>
      <w:r w:rsidRPr="00817EA2">
        <w:rPr>
          <w:rFonts w:asciiTheme="minorHAnsi" w:hAnsiTheme="minorHAnsi" w:cstheme="minorHAnsi"/>
          <w:bCs/>
          <w:iCs/>
          <w:snapToGrid w:val="0"/>
          <w:sz w:val="24"/>
          <w:szCs w:val="24"/>
        </w:rPr>
        <w:t>”</w:t>
      </w:r>
      <w:r w:rsidR="008F1B6B" w:rsidRPr="00817EA2">
        <w:rPr>
          <w:rFonts w:asciiTheme="minorHAnsi" w:hAnsiTheme="minorHAnsi" w:cstheme="minorHAnsi"/>
          <w:sz w:val="24"/>
          <w:szCs w:val="24"/>
        </w:rPr>
        <w:t xml:space="preserve"> - a written response in a prescribed form in response to an RFI.</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bCs/>
          <w:iCs/>
          <w:sz w:val="24"/>
          <w:szCs w:val="24"/>
        </w:rPr>
        <w:t>“</w:t>
      </w:r>
      <w:r w:rsidRPr="00817EA2">
        <w:rPr>
          <w:rFonts w:asciiTheme="minorHAnsi" w:hAnsiTheme="minorHAnsi" w:cstheme="minorHAnsi"/>
          <w:b/>
          <w:bCs/>
          <w:iCs/>
          <w:sz w:val="24"/>
          <w:szCs w:val="24"/>
        </w:rPr>
        <w:t>Acceptable</w:t>
      </w:r>
      <w:r w:rsidR="008F1B6B" w:rsidRPr="00817EA2">
        <w:rPr>
          <w:rFonts w:asciiTheme="minorHAnsi" w:hAnsiTheme="minorHAnsi" w:cstheme="minorHAnsi"/>
          <w:b/>
          <w:bCs/>
          <w:i/>
          <w:iCs/>
          <w:sz w:val="24"/>
          <w:szCs w:val="24"/>
        </w:rPr>
        <w:t xml:space="preserve"> </w:t>
      </w:r>
      <w:r w:rsidRPr="00817EA2">
        <w:rPr>
          <w:rFonts w:asciiTheme="minorHAnsi" w:hAnsiTheme="minorHAnsi" w:cstheme="minorHAnsi"/>
          <w:b/>
          <w:bCs/>
          <w:iCs/>
          <w:sz w:val="24"/>
          <w:szCs w:val="24"/>
        </w:rPr>
        <w:t>RFI</w:t>
      </w:r>
      <w:r w:rsidRPr="00817EA2">
        <w:rPr>
          <w:rFonts w:asciiTheme="minorHAnsi" w:hAnsiTheme="minorHAnsi" w:cstheme="minorHAnsi"/>
          <w:bCs/>
          <w:iCs/>
          <w:sz w:val="24"/>
          <w:szCs w:val="24"/>
        </w:rPr>
        <w:t>”</w:t>
      </w:r>
      <w:r w:rsidR="008F1B6B" w:rsidRPr="00817EA2">
        <w:rPr>
          <w:rFonts w:asciiTheme="minorHAnsi" w:hAnsiTheme="minorHAnsi" w:cstheme="minorHAnsi"/>
          <w:sz w:val="24"/>
          <w:szCs w:val="24"/>
        </w:rPr>
        <w:t xml:space="preserve"> - any RFI, which, in all respects, complies with the specifications and conditions of the RFI as set out in this document.</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00F516E9" w:rsidRPr="00817EA2">
        <w:rPr>
          <w:rFonts w:asciiTheme="minorHAnsi" w:hAnsiTheme="minorHAnsi" w:cstheme="minorHAnsi"/>
          <w:b/>
          <w:sz w:val="24"/>
          <w:szCs w:val="24"/>
        </w:rPr>
        <w:t>Bidder</w:t>
      </w:r>
      <w:r w:rsidRPr="00817EA2">
        <w:rPr>
          <w:rFonts w:asciiTheme="minorHAnsi" w:hAnsiTheme="minorHAnsi" w:cstheme="minorHAnsi"/>
          <w:sz w:val="24"/>
          <w:szCs w:val="24"/>
        </w:rPr>
        <w:t>”</w:t>
      </w:r>
      <w:r w:rsidR="008F1B6B" w:rsidRPr="00817EA2">
        <w:rPr>
          <w:rFonts w:asciiTheme="minorHAnsi" w:hAnsiTheme="minorHAnsi" w:cstheme="minorHAnsi"/>
          <w:b/>
          <w:i/>
          <w:sz w:val="24"/>
          <w:szCs w:val="24"/>
        </w:rPr>
        <w:t xml:space="preserve"> </w:t>
      </w:r>
      <w:r w:rsidR="00CB5DDB"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any enterprise, consortium or person, partnership, company, close corporation, firm or any other form of enterprise or person, legal or natural, which has been invited by SITA to submit a bid in response to this RFI.</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Client</w:t>
      </w:r>
      <w:r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w:t>
      </w:r>
      <w:r w:rsidR="00C5119E"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w:t>
      </w:r>
      <w:r w:rsidR="00C5119E" w:rsidRPr="00817EA2">
        <w:rPr>
          <w:rFonts w:asciiTheme="minorHAnsi" w:hAnsiTheme="minorHAnsi" w:cstheme="minorHAnsi"/>
          <w:sz w:val="24"/>
          <w:szCs w:val="24"/>
        </w:rPr>
        <w:t xml:space="preserve">The </w:t>
      </w:r>
      <w:r w:rsidR="000C630D" w:rsidRPr="00817EA2">
        <w:rPr>
          <w:rFonts w:asciiTheme="minorHAnsi" w:hAnsiTheme="minorHAnsi" w:cstheme="minorHAnsi"/>
          <w:sz w:val="24"/>
          <w:szCs w:val="24"/>
        </w:rPr>
        <w:t>Department of Defence</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Consortium</w:t>
      </w:r>
      <w:r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 several entities joining forces under an umbrella to gain a strategic collaborative advantage by combining their expertise, capital, efforts, skills and knowledge for the purpose of executing a tender.</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lastRenderedPageBreak/>
        <w:t>“</w:t>
      </w:r>
      <w:r w:rsidRPr="00817EA2">
        <w:rPr>
          <w:rFonts w:asciiTheme="minorHAnsi" w:hAnsiTheme="minorHAnsi" w:cstheme="minorHAnsi"/>
          <w:b/>
          <w:sz w:val="24"/>
          <w:szCs w:val="24"/>
        </w:rPr>
        <w:t>Goods</w:t>
      </w:r>
      <w:r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–any work, equipment, machinery, tools, materials or anything of whatever nature to be rendered to SITA or Government in terms of a bid.</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Internal</w:t>
      </w:r>
      <w:r w:rsidR="008F1B6B" w:rsidRPr="00817EA2">
        <w:rPr>
          <w:rFonts w:asciiTheme="minorHAnsi" w:hAnsiTheme="minorHAnsi" w:cstheme="minorHAnsi"/>
          <w:b/>
          <w:i/>
          <w:sz w:val="24"/>
          <w:szCs w:val="24"/>
        </w:rPr>
        <w:t xml:space="preserve"> </w:t>
      </w:r>
      <w:r w:rsidRPr="00817EA2">
        <w:rPr>
          <w:rFonts w:asciiTheme="minorHAnsi" w:hAnsiTheme="minorHAnsi" w:cstheme="minorHAnsi"/>
          <w:b/>
          <w:sz w:val="24"/>
          <w:szCs w:val="24"/>
        </w:rPr>
        <w:t>Collaboration</w:t>
      </w:r>
      <w:r w:rsidRPr="00817EA2">
        <w:rPr>
          <w:rFonts w:asciiTheme="minorHAnsi" w:hAnsiTheme="minorHAnsi" w:cstheme="minorHAnsi"/>
          <w:sz w:val="24"/>
          <w:szCs w:val="24"/>
        </w:rPr>
        <w:t>”</w:t>
      </w:r>
      <w:r w:rsidR="008F1B6B" w:rsidRPr="00817EA2">
        <w:rPr>
          <w:rFonts w:asciiTheme="minorHAnsi" w:hAnsiTheme="minorHAnsi" w:cstheme="minorHAnsi"/>
          <w:b/>
          <w:i/>
          <w:sz w:val="24"/>
          <w:szCs w:val="24"/>
        </w:rPr>
        <w:t xml:space="preserve"> </w:t>
      </w:r>
      <w:r w:rsidR="008F1B6B" w:rsidRPr="00817EA2">
        <w:rPr>
          <w:rFonts w:asciiTheme="minorHAnsi" w:hAnsiTheme="minorHAnsi" w:cstheme="minorHAnsi"/>
          <w:sz w:val="24"/>
          <w:szCs w:val="24"/>
        </w:rPr>
        <w:t>- collaborative arrangements within a group of companies or within various strategic business units/subsidiaries/operating divisions in order to gain a strategic position whilst sharing resources, profits and losses as well as risks.</w:t>
      </w:r>
    </w:p>
    <w:p w:rsidR="00DF5AA2" w:rsidRPr="00817EA2" w:rsidRDefault="00DF5AA2" w:rsidP="00F6684D">
      <w:pPr>
        <w:numPr>
          <w:ilvl w:val="0"/>
          <w:numId w:val="9"/>
        </w:numPr>
        <w:tabs>
          <w:tab w:val="clear" w:pos="360"/>
          <w:tab w:val="left"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Management</w:t>
      </w:r>
      <w:r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rsidR="00DF5AA2" w:rsidRPr="00817EA2" w:rsidRDefault="00DF5AA2" w:rsidP="00F6684D">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Organ of State</w:t>
      </w:r>
      <w:r w:rsidRPr="00817EA2">
        <w:rPr>
          <w:rFonts w:asciiTheme="minorHAnsi" w:hAnsiTheme="minorHAnsi" w:cstheme="minorHAnsi"/>
          <w:sz w:val="24"/>
          <w:szCs w:val="24"/>
        </w:rPr>
        <w:t>”</w:t>
      </w:r>
      <w:r w:rsidR="008F1B6B" w:rsidRPr="00817EA2">
        <w:rPr>
          <w:rFonts w:asciiTheme="minorHAnsi" w:hAnsiTheme="minorHAnsi" w:cstheme="minorHAnsi"/>
          <w:b/>
          <w:i/>
          <w:sz w:val="24"/>
          <w:szCs w:val="24"/>
        </w:rPr>
        <w:t xml:space="preserve"> </w:t>
      </w:r>
      <w:r w:rsidR="008F1B6B" w:rsidRPr="00817EA2">
        <w:rPr>
          <w:rFonts w:asciiTheme="minorHAnsi" w:hAnsiTheme="minorHAnsi" w:cstheme="minorHAnsi"/>
          <w:sz w:val="24"/>
          <w:szCs w:val="24"/>
        </w:rPr>
        <w:t>- a constitutional institution defined in the Public Finance Management Act, Act 1 of 1999.</w:t>
      </w:r>
    </w:p>
    <w:p w:rsidR="00DF5AA2" w:rsidRPr="00817EA2" w:rsidRDefault="00DF5AA2" w:rsidP="00F6684D">
      <w:pPr>
        <w:numPr>
          <w:ilvl w:val="0"/>
          <w:numId w:val="9"/>
        </w:numPr>
        <w:tabs>
          <w:tab w:val="clear" w:pos="360"/>
          <w:tab w:val="num" w:pos="851"/>
        </w:tabs>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t>
      </w:r>
      <w:r w:rsidRPr="00817EA2">
        <w:rPr>
          <w:rFonts w:asciiTheme="minorHAnsi" w:hAnsiTheme="minorHAnsi" w:cstheme="minorHAnsi"/>
          <w:b/>
          <w:sz w:val="24"/>
          <w:szCs w:val="24"/>
        </w:rPr>
        <w:t>Person (s)</w:t>
      </w:r>
      <w:r w:rsidRPr="00817EA2">
        <w:rPr>
          <w:rFonts w:asciiTheme="minorHAnsi" w:hAnsiTheme="minorHAnsi" w:cstheme="minorHAnsi"/>
          <w:sz w:val="24"/>
          <w:szCs w:val="24"/>
        </w:rPr>
        <w:t>”</w:t>
      </w:r>
      <w:r w:rsidR="008F1B6B" w:rsidRPr="00817EA2">
        <w:rPr>
          <w:rFonts w:asciiTheme="minorHAnsi" w:hAnsiTheme="minorHAnsi" w:cstheme="minorHAnsi"/>
          <w:sz w:val="24"/>
          <w:szCs w:val="24"/>
        </w:rPr>
        <w:t xml:space="preserve"> - a natural and/or juristic person (s).</w:t>
      </w:r>
    </w:p>
    <w:p w:rsidR="00DF5AA2" w:rsidRPr="00817EA2" w:rsidRDefault="00C5119E" w:rsidP="0019569F">
      <w:pPr>
        <w:pStyle w:val="Heading1"/>
      </w:pPr>
      <w:bookmarkStart w:id="15" w:name="_Toc516689557"/>
      <w:bookmarkStart w:id="16" w:name="_Toc516689927"/>
      <w:bookmarkStart w:id="17" w:name="_Toc516703247"/>
      <w:bookmarkStart w:id="18" w:name="_Toc146031470"/>
      <w:bookmarkStart w:id="19" w:name="_Toc516689558"/>
      <w:bookmarkEnd w:id="15"/>
      <w:bookmarkEnd w:id="16"/>
      <w:bookmarkEnd w:id="17"/>
      <w:r w:rsidRPr="00817EA2">
        <w:t>Acronyms and</w:t>
      </w:r>
      <w:r w:rsidR="008F1B6B" w:rsidRPr="00817EA2">
        <w:t xml:space="preserve"> abbreviations</w:t>
      </w:r>
      <w:bookmarkEnd w:id="18"/>
      <w:r w:rsidR="008F1B6B" w:rsidRPr="00817EA2">
        <w:t xml:space="preserve"> </w:t>
      </w:r>
      <w:bookmarkEnd w:id="19"/>
    </w:p>
    <w:p w:rsidR="008F1B6B" w:rsidRPr="00817EA2" w:rsidRDefault="00083B5D" w:rsidP="00F45C51">
      <w:pPr>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color w:val="0E1B8D"/>
          <w:sz w:val="24"/>
          <w:szCs w:val="24"/>
        </w:rPr>
        <w:t>3.1</w:t>
      </w:r>
      <w:r w:rsidRPr="00817EA2">
        <w:rPr>
          <w:rFonts w:asciiTheme="minorHAnsi" w:hAnsiTheme="minorHAnsi" w:cstheme="minorHAnsi"/>
          <w:sz w:val="24"/>
          <w:szCs w:val="24"/>
        </w:rPr>
        <w:tab/>
      </w:r>
      <w:r w:rsidR="008F1B6B" w:rsidRPr="00817EA2">
        <w:rPr>
          <w:rFonts w:asciiTheme="minorHAnsi" w:hAnsiTheme="minorHAnsi" w:cstheme="minorHAnsi"/>
          <w:sz w:val="24"/>
          <w:szCs w:val="24"/>
        </w:rPr>
        <w:t>The following acronyms and abbreviations are used in this information and must be similarly used in the information submitted in response and shall have the meaning ascribed thereto below.</w:t>
      </w:r>
    </w:p>
    <w:tbl>
      <w:tblPr>
        <w:tblStyle w:val="SITATable"/>
        <w:tblW w:w="0" w:type="auto"/>
        <w:tblLook w:val="0020" w:firstRow="1" w:lastRow="0" w:firstColumn="0" w:lastColumn="0" w:noHBand="0" w:noVBand="0"/>
      </w:tblPr>
      <w:tblGrid>
        <w:gridCol w:w="2071"/>
        <w:gridCol w:w="7557"/>
      </w:tblGrid>
      <w:tr w:rsidR="00670558" w:rsidRPr="00817EA2" w:rsidTr="008657C4">
        <w:trPr>
          <w:cnfStyle w:val="100000000000" w:firstRow="1" w:lastRow="0" w:firstColumn="0" w:lastColumn="0" w:oddVBand="0" w:evenVBand="0" w:oddHBand="0" w:evenHBand="0" w:firstRowFirstColumn="0" w:firstRowLastColumn="0" w:lastRowFirstColumn="0" w:lastRowLastColumn="0"/>
          <w:tblHeader/>
        </w:trPr>
        <w:tc>
          <w:tcPr>
            <w:tcW w:w="2071" w:type="dxa"/>
          </w:tcPr>
          <w:p w:rsidR="00670558" w:rsidRPr="00817EA2" w:rsidRDefault="00670558" w:rsidP="00670558">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Term</w:t>
            </w:r>
          </w:p>
        </w:tc>
        <w:tc>
          <w:tcPr>
            <w:tcW w:w="7557" w:type="dxa"/>
          </w:tcPr>
          <w:p w:rsidR="00670558" w:rsidRPr="00817EA2" w:rsidRDefault="00670558" w:rsidP="00670558">
            <w:pPr>
              <w:keepNext/>
              <w:widowControl w:val="0"/>
              <w:spacing w:after="40" w:line="240" w:lineRule="auto"/>
              <w:jc w:val="left"/>
              <w:rPr>
                <w:rFonts w:asciiTheme="minorHAnsi" w:hAnsiTheme="minorHAnsi" w:cstheme="minorHAnsi"/>
                <w:b w:val="0"/>
                <w:sz w:val="24"/>
                <w:szCs w:val="24"/>
              </w:rPr>
            </w:pPr>
            <w:r w:rsidRPr="00817EA2">
              <w:rPr>
                <w:rFonts w:asciiTheme="minorHAnsi" w:hAnsiTheme="minorHAnsi" w:cstheme="minorHAnsi"/>
                <w:b w:val="0"/>
                <w:sz w:val="24"/>
                <w:szCs w:val="24"/>
              </w:rPr>
              <w:t>Acronyms</w:t>
            </w:r>
          </w:p>
        </w:tc>
      </w:tr>
      <w:tr w:rsidR="00670558" w:rsidRPr="00817EA2" w:rsidTr="008C273E">
        <w:trPr>
          <w:trHeight w:val="323"/>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API</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Application Programming Interface </w:t>
            </w:r>
          </w:p>
        </w:tc>
      </w:tr>
      <w:tr w:rsidR="00670558" w:rsidRPr="00817EA2" w:rsidTr="008C273E">
        <w:trPr>
          <w:trHeight w:val="323"/>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CSD</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Central Supplier Database</w:t>
            </w:r>
          </w:p>
        </w:tc>
      </w:tr>
      <w:tr w:rsidR="003C7445" w:rsidRPr="00817EA2" w:rsidTr="004B6420">
        <w:trPr>
          <w:trHeight w:val="323"/>
        </w:trPr>
        <w:tc>
          <w:tcPr>
            <w:tcW w:w="2071" w:type="dxa"/>
            <w:shd w:val="clear" w:color="auto" w:fill="auto"/>
          </w:tcPr>
          <w:p w:rsidR="003C7445" w:rsidRPr="004B6420" w:rsidRDefault="003C7445" w:rsidP="00670558">
            <w:pPr>
              <w:widowControl w:val="0"/>
              <w:spacing w:after="40" w:line="240" w:lineRule="auto"/>
              <w:jc w:val="left"/>
              <w:rPr>
                <w:rFonts w:asciiTheme="minorHAnsi" w:hAnsiTheme="minorHAnsi" w:cstheme="minorHAnsi"/>
                <w:sz w:val="24"/>
                <w:szCs w:val="24"/>
              </w:rPr>
            </w:pPr>
            <w:r w:rsidRPr="004B6420">
              <w:rPr>
                <w:rFonts w:asciiTheme="minorHAnsi" w:hAnsiTheme="minorHAnsi" w:cstheme="minorHAnsi"/>
                <w:sz w:val="24"/>
                <w:szCs w:val="24"/>
              </w:rPr>
              <w:t>DLP</w:t>
            </w:r>
          </w:p>
        </w:tc>
        <w:tc>
          <w:tcPr>
            <w:tcW w:w="7557" w:type="dxa"/>
            <w:shd w:val="clear" w:color="auto" w:fill="auto"/>
          </w:tcPr>
          <w:p w:rsidR="003C7445" w:rsidRPr="004B6420" w:rsidRDefault="003C7445" w:rsidP="00670558">
            <w:pPr>
              <w:widowControl w:val="0"/>
              <w:spacing w:after="40" w:line="240" w:lineRule="auto"/>
              <w:jc w:val="left"/>
              <w:rPr>
                <w:rFonts w:asciiTheme="minorHAnsi" w:hAnsiTheme="minorHAnsi" w:cstheme="minorHAnsi"/>
                <w:sz w:val="24"/>
                <w:szCs w:val="24"/>
              </w:rPr>
            </w:pPr>
            <w:r w:rsidRPr="004B6420">
              <w:rPr>
                <w:rFonts w:asciiTheme="minorHAnsi" w:hAnsiTheme="minorHAnsi"/>
                <w:sz w:val="24"/>
              </w:rPr>
              <w:t>Data Leakage Protection</w:t>
            </w:r>
          </w:p>
        </w:tc>
      </w:tr>
      <w:tr w:rsidR="00095206" w:rsidRPr="00817EA2" w:rsidTr="008C273E">
        <w:trPr>
          <w:trHeight w:val="323"/>
        </w:trPr>
        <w:tc>
          <w:tcPr>
            <w:tcW w:w="2071"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DOC</w:t>
            </w:r>
          </w:p>
        </w:tc>
        <w:tc>
          <w:tcPr>
            <w:tcW w:w="7557"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Microsoft Word document</w:t>
            </w:r>
          </w:p>
        </w:tc>
      </w:tr>
      <w:tr w:rsidR="00670558" w:rsidRPr="00817EA2" w:rsidTr="008C273E">
        <w:trPr>
          <w:trHeight w:val="323"/>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ICT</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and Communication Technology</w:t>
            </w:r>
          </w:p>
        </w:tc>
      </w:tr>
      <w:tr w:rsidR="00670558" w:rsidRPr="00817EA2" w:rsidTr="008C273E">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IT</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Information Technology</w:t>
            </w:r>
          </w:p>
        </w:tc>
      </w:tr>
      <w:tr w:rsidR="00670558" w:rsidRPr="00817EA2" w:rsidTr="008C273E">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OEM</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Equipment Manufacturer </w:t>
            </w:r>
          </w:p>
        </w:tc>
      </w:tr>
      <w:tr w:rsidR="00670558" w:rsidRPr="00817EA2" w:rsidTr="008C273E">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OSM</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Original Software Manufacturer </w:t>
            </w:r>
          </w:p>
        </w:tc>
      </w:tr>
      <w:tr w:rsidR="00095206" w:rsidRPr="00817EA2" w:rsidTr="008C273E">
        <w:tc>
          <w:tcPr>
            <w:tcW w:w="2071"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PDF</w:t>
            </w:r>
          </w:p>
        </w:tc>
        <w:tc>
          <w:tcPr>
            <w:tcW w:w="7557"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Portable Document Format</w:t>
            </w:r>
          </w:p>
        </w:tc>
      </w:tr>
      <w:tr w:rsidR="00670558" w:rsidRPr="00817EA2" w:rsidTr="008C273E">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RFI</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Request for Information</w:t>
            </w:r>
          </w:p>
        </w:tc>
      </w:tr>
      <w:tr w:rsidR="00670558" w:rsidRPr="00817EA2" w:rsidTr="008C273E">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RSA</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Republic of South Africa</w:t>
            </w:r>
          </w:p>
        </w:tc>
      </w:tr>
      <w:tr w:rsidR="00095206" w:rsidRPr="00817EA2" w:rsidTr="008C273E">
        <w:tc>
          <w:tcPr>
            <w:tcW w:w="2071"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SOC</w:t>
            </w:r>
          </w:p>
        </w:tc>
        <w:tc>
          <w:tcPr>
            <w:tcW w:w="7557" w:type="dxa"/>
          </w:tcPr>
          <w:p w:rsidR="00095206" w:rsidRPr="00817EA2" w:rsidRDefault="00095206"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State Owned Company</w:t>
            </w:r>
          </w:p>
        </w:tc>
      </w:tr>
      <w:tr w:rsidR="002E110C" w:rsidRPr="00817EA2" w:rsidTr="008C273E">
        <w:tc>
          <w:tcPr>
            <w:tcW w:w="2071" w:type="dxa"/>
          </w:tcPr>
          <w:p w:rsidR="002E110C" w:rsidRPr="00817EA2" w:rsidRDefault="002E110C" w:rsidP="002E110C">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DVD</w:t>
            </w:r>
          </w:p>
        </w:tc>
        <w:tc>
          <w:tcPr>
            <w:tcW w:w="7557" w:type="dxa"/>
          </w:tcPr>
          <w:p w:rsidR="002E110C" w:rsidRPr="00817EA2" w:rsidRDefault="002E110C" w:rsidP="002E110C">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Digital Versatile Disc</w:t>
            </w:r>
          </w:p>
        </w:tc>
      </w:tr>
      <w:tr w:rsidR="00670558" w:rsidRPr="00817EA2" w:rsidTr="008C273E">
        <w:trPr>
          <w:trHeight w:val="70"/>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lastRenderedPageBreak/>
              <w:t>SDK</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System Development Kit</w:t>
            </w:r>
          </w:p>
        </w:tc>
      </w:tr>
      <w:tr w:rsidR="00670558" w:rsidRPr="00817EA2" w:rsidTr="008C273E">
        <w:trPr>
          <w:trHeight w:val="70"/>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SITA</w:t>
            </w:r>
          </w:p>
        </w:tc>
        <w:tc>
          <w:tcPr>
            <w:tcW w:w="7557" w:type="dxa"/>
          </w:tcPr>
          <w:p w:rsidR="00670558" w:rsidRPr="00817EA2" w:rsidRDefault="00670558" w:rsidP="00095206">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 xml:space="preserve">State Information Technology Agency </w:t>
            </w:r>
          </w:p>
        </w:tc>
      </w:tr>
      <w:tr w:rsidR="00670558" w:rsidRPr="00817EA2" w:rsidTr="008C273E">
        <w:trPr>
          <w:trHeight w:val="70"/>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VAR</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Value-Added Reseller</w:t>
            </w:r>
          </w:p>
        </w:tc>
      </w:tr>
      <w:tr w:rsidR="00670558" w:rsidRPr="00817EA2" w:rsidTr="008C273E">
        <w:trPr>
          <w:trHeight w:val="70"/>
        </w:trPr>
        <w:tc>
          <w:tcPr>
            <w:tcW w:w="2071"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WIL</w:t>
            </w:r>
          </w:p>
        </w:tc>
        <w:tc>
          <w:tcPr>
            <w:tcW w:w="7557" w:type="dxa"/>
          </w:tcPr>
          <w:p w:rsidR="00670558" w:rsidRPr="00817EA2" w:rsidRDefault="00670558" w:rsidP="00670558">
            <w:pPr>
              <w:widowControl w:val="0"/>
              <w:spacing w:after="40" w:line="240" w:lineRule="auto"/>
              <w:jc w:val="left"/>
              <w:rPr>
                <w:rFonts w:asciiTheme="minorHAnsi" w:hAnsiTheme="minorHAnsi" w:cstheme="minorHAnsi"/>
                <w:sz w:val="24"/>
                <w:szCs w:val="24"/>
              </w:rPr>
            </w:pPr>
            <w:r w:rsidRPr="00817EA2">
              <w:rPr>
                <w:rFonts w:asciiTheme="minorHAnsi" w:hAnsiTheme="minorHAnsi" w:cstheme="minorHAnsi"/>
                <w:sz w:val="24"/>
                <w:szCs w:val="24"/>
              </w:rPr>
              <w:t>Work Integrated Learning</w:t>
            </w:r>
          </w:p>
        </w:tc>
      </w:tr>
      <w:tr w:rsidR="008F125B" w:rsidRPr="00817EA2" w:rsidTr="008C273E">
        <w:trPr>
          <w:trHeight w:val="70"/>
        </w:trPr>
        <w:tc>
          <w:tcPr>
            <w:tcW w:w="2071" w:type="dxa"/>
          </w:tcPr>
          <w:p w:rsidR="008F125B" w:rsidRPr="00817EA2" w:rsidRDefault="00855F70" w:rsidP="00670558">
            <w:pPr>
              <w:widowControl w:val="0"/>
              <w:spacing w:after="40" w:line="240" w:lineRule="auto"/>
              <w:jc w:val="left"/>
              <w:rPr>
                <w:rFonts w:asciiTheme="minorHAnsi" w:hAnsiTheme="minorHAnsi" w:cstheme="minorHAnsi"/>
                <w:sz w:val="24"/>
                <w:szCs w:val="24"/>
              </w:rPr>
            </w:pPr>
            <w:r>
              <w:rPr>
                <w:rFonts w:asciiTheme="minorHAnsi" w:hAnsiTheme="minorHAnsi" w:cstheme="minorHAnsi"/>
                <w:sz w:val="24"/>
                <w:szCs w:val="24"/>
              </w:rPr>
              <w:t>SEIM</w:t>
            </w:r>
          </w:p>
        </w:tc>
        <w:tc>
          <w:tcPr>
            <w:tcW w:w="7557" w:type="dxa"/>
          </w:tcPr>
          <w:p w:rsidR="008F125B" w:rsidRPr="00817EA2" w:rsidRDefault="00855F70" w:rsidP="00670558">
            <w:pPr>
              <w:widowControl w:val="0"/>
              <w:spacing w:after="40" w:line="240" w:lineRule="auto"/>
              <w:jc w:val="left"/>
              <w:rPr>
                <w:rFonts w:asciiTheme="minorHAnsi" w:hAnsiTheme="minorHAnsi" w:cstheme="minorHAnsi"/>
                <w:sz w:val="24"/>
                <w:szCs w:val="24"/>
              </w:rPr>
            </w:pPr>
            <w:r w:rsidRPr="00855F70">
              <w:rPr>
                <w:rFonts w:asciiTheme="minorHAnsi" w:hAnsiTheme="minorHAnsi" w:cstheme="minorHAnsi"/>
                <w:sz w:val="24"/>
                <w:szCs w:val="24"/>
              </w:rPr>
              <w:t>Security information and event management</w:t>
            </w:r>
          </w:p>
        </w:tc>
      </w:tr>
    </w:tbl>
    <w:p w:rsidR="00DF5AA2" w:rsidRPr="00817EA2" w:rsidRDefault="008F1B6B" w:rsidP="0019569F">
      <w:pPr>
        <w:pStyle w:val="Heading1"/>
      </w:pPr>
      <w:bookmarkStart w:id="20" w:name="_Toc516689559"/>
      <w:bookmarkStart w:id="21" w:name="_Toc146031471"/>
      <w:r w:rsidRPr="00817EA2">
        <w:t>Confidentiality</w:t>
      </w:r>
      <w:bookmarkEnd w:id="20"/>
      <w:bookmarkEnd w:id="21"/>
    </w:p>
    <w:p w:rsidR="00DF5AA2" w:rsidRPr="00817EA2" w:rsidRDefault="008F1B6B" w:rsidP="00F6684D">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The information contained in this document is of a confidential nature, and must only be used for purposes of responding to this RFI. This confidentiality clause extends to all respondent</w:t>
      </w:r>
      <w:r w:rsidR="00E3565A" w:rsidRPr="00817EA2">
        <w:rPr>
          <w:rFonts w:asciiTheme="minorHAnsi" w:hAnsiTheme="minorHAnsi" w:cstheme="minorHAnsi"/>
          <w:bCs/>
          <w:snapToGrid w:val="0"/>
          <w:sz w:val="24"/>
          <w:szCs w:val="24"/>
        </w:rPr>
        <w:t>(s)</w:t>
      </w:r>
      <w:r w:rsidRPr="00817EA2">
        <w:rPr>
          <w:rFonts w:asciiTheme="minorHAnsi" w:hAnsiTheme="minorHAnsi" w:cstheme="minorHAnsi"/>
          <w:bCs/>
          <w:snapToGrid w:val="0"/>
          <w:sz w:val="24"/>
          <w:szCs w:val="24"/>
        </w:rPr>
        <w:t xml:space="preserve"> or associates whom you may decide to involve in preparing a response to this RFI.</w:t>
      </w:r>
    </w:p>
    <w:p w:rsidR="00DF5AA2" w:rsidRPr="00817EA2" w:rsidRDefault="008F1B6B" w:rsidP="00F6684D">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For purposes of this process, the term “</w:t>
      </w:r>
      <w:r w:rsidR="008C389A" w:rsidRPr="00817EA2">
        <w:rPr>
          <w:rFonts w:asciiTheme="minorHAnsi" w:hAnsiTheme="minorHAnsi" w:cstheme="minorHAnsi"/>
          <w:bCs/>
          <w:snapToGrid w:val="0"/>
          <w:sz w:val="24"/>
          <w:szCs w:val="24"/>
        </w:rPr>
        <w:t>c</w:t>
      </w:r>
      <w:r w:rsidRPr="00817EA2">
        <w:rPr>
          <w:rFonts w:asciiTheme="minorHAnsi" w:hAnsiTheme="minorHAnsi" w:cstheme="minorHAnsi"/>
          <w:bCs/>
          <w:snapToGrid w:val="0"/>
          <w:sz w:val="24"/>
          <w:szCs w:val="24"/>
        </w:rPr>
        <w:t xml:space="preserve">onfidential </w:t>
      </w:r>
      <w:r w:rsidR="008C389A" w:rsidRPr="00817EA2">
        <w:rPr>
          <w:rFonts w:asciiTheme="minorHAnsi" w:hAnsiTheme="minorHAnsi" w:cstheme="minorHAnsi"/>
          <w:bCs/>
          <w:snapToGrid w:val="0"/>
          <w:sz w:val="24"/>
          <w:szCs w:val="24"/>
        </w:rPr>
        <w:t>i</w:t>
      </w:r>
      <w:r w:rsidRPr="00817EA2">
        <w:rPr>
          <w:rFonts w:asciiTheme="minorHAnsi" w:hAnsiTheme="minorHAnsi" w:cstheme="minorHAnsi"/>
          <w:bCs/>
          <w:snapToGrid w:val="0"/>
          <w:sz w:val="24"/>
          <w:szCs w:val="24"/>
        </w:rPr>
        <w:t>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DF5AA2" w:rsidRPr="00817EA2" w:rsidRDefault="008F1B6B" w:rsidP="00F6684D">
      <w:pPr>
        <w:widowControl w:val="0"/>
        <w:numPr>
          <w:ilvl w:val="0"/>
          <w:numId w:val="10"/>
        </w:numPr>
        <w:tabs>
          <w:tab w:val="clear" w:pos="360"/>
          <w:tab w:val="left" w:pos="851"/>
          <w:tab w:val="left" w:pos="1080"/>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 xml:space="preserve">The receiving party shall not, during the period of validity of this process, or at any time thereafter, use or disclose, directly or indirectly, the confidential information of SITA </w:t>
      </w:r>
      <w:r w:rsidR="00095206" w:rsidRPr="00817EA2">
        <w:rPr>
          <w:rFonts w:asciiTheme="minorHAnsi" w:hAnsiTheme="minorHAnsi" w:cstheme="minorHAnsi"/>
          <w:bCs/>
          <w:snapToGrid w:val="0"/>
          <w:sz w:val="24"/>
          <w:szCs w:val="24"/>
        </w:rPr>
        <w:t xml:space="preserve">or its client </w:t>
      </w:r>
      <w:r w:rsidRPr="00817EA2">
        <w:rPr>
          <w:rFonts w:asciiTheme="minorHAnsi" w:hAnsiTheme="minorHAnsi" w:cstheme="minorHAnsi"/>
          <w:bCs/>
          <w:snapToGrid w:val="0"/>
          <w:sz w:val="24"/>
          <w:szCs w:val="24"/>
        </w:rPr>
        <w:t>(even if received before the date of this process) to any person whether in the employment of the receiving party or not, who does not take part in the performance of this process.</w:t>
      </w:r>
    </w:p>
    <w:p w:rsidR="00DF5AA2" w:rsidRPr="00817EA2" w:rsidRDefault="008F1B6B" w:rsidP="00F6684D">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 xml:space="preserve">The receiving party shall take all such steps as may be reasonably necessary to prevent SITA’s confidential information coming into the possession of unauthorised third parties. In protecting the receiving party’s confidential information, SITA shall use the </w:t>
      </w:r>
      <w:r w:rsidRPr="00817EA2">
        <w:rPr>
          <w:rFonts w:asciiTheme="minorHAnsi" w:hAnsiTheme="minorHAnsi" w:cstheme="minorHAnsi"/>
          <w:bCs/>
          <w:snapToGrid w:val="0"/>
          <w:sz w:val="24"/>
          <w:szCs w:val="24"/>
        </w:rPr>
        <w:lastRenderedPageBreak/>
        <w:t>same degree of care, but no less than a reasonable degree of care, to prevent the unauthorised use or disclosure of the confidential information as the receiving party uses to protect its own confidential information.</w:t>
      </w:r>
    </w:p>
    <w:p w:rsidR="00DF5AA2" w:rsidRPr="00817EA2" w:rsidRDefault="008F1B6B" w:rsidP="00F6684D">
      <w:pPr>
        <w:widowControl w:val="0"/>
        <w:numPr>
          <w:ilvl w:val="0"/>
          <w:numId w:val="10"/>
        </w:numPr>
        <w:tabs>
          <w:tab w:val="clear" w:pos="360"/>
          <w:tab w:val="left" w:pos="851"/>
        </w:tabs>
        <w:spacing w:line="360" w:lineRule="auto"/>
        <w:ind w:left="851" w:right="408" w:hanging="851"/>
        <w:rPr>
          <w:rFonts w:asciiTheme="minorHAnsi" w:hAnsiTheme="minorHAnsi" w:cstheme="minorHAnsi"/>
          <w:bCs/>
          <w:snapToGrid w:val="0"/>
          <w:sz w:val="24"/>
          <w:szCs w:val="24"/>
        </w:rPr>
      </w:pPr>
      <w:r w:rsidRPr="00817EA2">
        <w:rPr>
          <w:rFonts w:asciiTheme="minorHAnsi" w:hAnsiTheme="minorHAnsi" w:cstheme="minorHAnsi"/>
          <w:bCs/>
          <w:snapToGrid w:val="0"/>
          <w:sz w:val="24"/>
          <w:szCs w:val="24"/>
        </w:rPr>
        <w:t>Any documentation, software or records relating to confidential information of SITA</w:t>
      </w:r>
      <w:r w:rsidR="00095206" w:rsidRPr="00817EA2">
        <w:rPr>
          <w:rFonts w:asciiTheme="minorHAnsi" w:hAnsiTheme="minorHAnsi" w:cstheme="minorHAnsi"/>
          <w:bCs/>
          <w:snapToGrid w:val="0"/>
          <w:sz w:val="24"/>
          <w:szCs w:val="24"/>
        </w:rPr>
        <w:t xml:space="preserve"> or its client</w:t>
      </w:r>
      <w:r w:rsidRPr="00817EA2">
        <w:rPr>
          <w:rFonts w:asciiTheme="minorHAnsi" w:hAnsiTheme="minorHAnsi" w:cstheme="minorHAnsi"/>
          <w:bCs/>
          <w:snapToGrid w:val="0"/>
          <w:sz w:val="24"/>
          <w:szCs w:val="24"/>
        </w:rPr>
        <w:t>, which comes into the possession of the receiving party during the period of validity of this process or at any time thereafter or which has so come into its possession before the period of validity of this process:</w:t>
      </w:r>
    </w:p>
    <w:p w:rsidR="00DF5AA2" w:rsidRPr="00817EA2" w:rsidRDefault="008F1B6B">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4.5.1</w:t>
      </w:r>
      <w:r w:rsidRPr="00817EA2">
        <w:rPr>
          <w:rFonts w:asciiTheme="minorHAnsi" w:hAnsiTheme="minorHAnsi" w:cstheme="minorHAnsi"/>
          <w:bCs/>
          <w:snapToGrid w:val="0"/>
          <w:sz w:val="24"/>
          <w:szCs w:val="24"/>
        </w:rPr>
        <w:tab/>
        <w:t>Shall be deemed to form part of the confidential information of SITA</w:t>
      </w:r>
      <w:r w:rsidR="00095206" w:rsidRPr="00817EA2">
        <w:rPr>
          <w:rFonts w:asciiTheme="minorHAnsi" w:hAnsiTheme="minorHAnsi" w:cstheme="minorHAnsi"/>
          <w:bCs/>
          <w:snapToGrid w:val="0"/>
          <w:sz w:val="24"/>
          <w:szCs w:val="24"/>
        </w:rPr>
        <w:t xml:space="preserve"> or its client</w:t>
      </w:r>
      <w:r w:rsidR="00102CDA" w:rsidRPr="00817EA2">
        <w:rPr>
          <w:rFonts w:asciiTheme="minorHAnsi" w:hAnsiTheme="minorHAnsi" w:cstheme="minorHAnsi"/>
          <w:bCs/>
          <w:snapToGrid w:val="0"/>
          <w:sz w:val="24"/>
          <w:szCs w:val="24"/>
        </w:rPr>
        <w:t>;</w:t>
      </w:r>
    </w:p>
    <w:p w:rsidR="00DF5AA2" w:rsidRPr="00817EA2" w:rsidRDefault="008F1B6B">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4.5.2</w:t>
      </w:r>
      <w:r w:rsidRPr="00817EA2">
        <w:rPr>
          <w:rFonts w:asciiTheme="minorHAnsi" w:hAnsiTheme="minorHAnsi" w:cstheme="minorHAnsi"/>
          <w:bCs/>
          <w:snapToGrid w:val="0"/>
          <w:sz w:val="24"/>
          <w:szCs w:val="24"/>
        </w:rPr>
        <w:tab/>
        <w:t>Shall be deemed to be the property of SITA</w:t>
      </w:r>
      <w:r w:rsidR="00095206" w:rsidRPr="00817EA2">
        <w:rPr>
          <w:rFonts w:asciiTheme="minorHAnsi" w:hAnsiTheme="minorHAnsi" w:cstheme="minorHAnsi"/>
          <w:bCs/>
          <w:snapToGrid w:val="0"/>
          <w:sz w:val="24"/>
          <w:szCs w:val="24"/>
        </w:rPr>
        <w:t xml:space="preserve"> or its client</w:t>
      </w:r>
      <w:r w:rsidRPr="00817EA2">
        <w:rPr>
          <w:rFonts w:asciiTheme="minorHAnsi" w:hAnsiTheme="minorHAnsi" w:cstheme="minorHAnsi"/>
          <w:bCs/>
          <w:snapToGrid w:val="0"/>
          <w:sz w:val="24"/>
          <w:szCs w:val="24"/>
        </w:rPr>
        <w:t>;</w:t>
      </w:r>
    </w:p>
    <w:p w:rsidR="00DF5AA2" w:rsidRPr="00817EA2" w:rsidRDefault="008F1B6B">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4.5.3</w:t>
      </w:r>
      <w:r w:rsidRPr="00817EA2">
        <w:rPr>
          <w:rFonts w:asciiTheme="minorHAnsi" w:hAnsiTheme="minorHAnsi" w:cstheme="minorHAnsi"/>
          <w:bCs/>
          <w:snapToGrid w:val="0"/>
          <w:sz w:val="24"/>
          <w:szCs w:val="24"/>
        </w:rPr>
        <w:tab/>
        <w:t>Shall not be copied, reproduced, published or circulated by the receiving party unless and to the extent that such copying is necessary for the performance of this process and all other processes as contemplated in; and</w:t>
      </w:r>
    </w:p>
    <w:p w:rsidR="00DF5AA2" w:rsidRPr="00817EA2" w:rsidRDefault="008F1B6B">
      <w:pPr>
        <w:widowControl w:val="0"/>
        <w:spacing w:before="60" w:after="60" w:line="360" w:lineRule="auto"/>
        <w:ind w:left="1418" w:right="408" w:hanging="1418"/>
        <w:jc w:val="left"/>
        <w:rPr>
          <w:rFonts w:asciiTheme="minorHAnsi" w:hAnsiTheme="minorHAnsi" w:cstheme="minorHAnsi"/>
          <w:bCs/>
          <w:snapToGrid w:val="0"/>
          <w:sz w:val="24"/>
          <w:szCs w:val="24"/>
        </w:rPr>
      </w:pPr>
      <w:r w:rsidRPr="00817EA2">
        <w:rPr>
          <w:rFonts w:asciiTheme="minorHAnsi" w:hAnsiTheme="minorHAnsi" w:cstheme="minorHAnsi"/>
          <w:color w:val="0E1B8D"/>
          <w:sz w:val="24"/>
          <w:szCs w:val="24"/>
        </w:rPr>
        <w:t>4.5.4</w:t>
      </w:r>
      <w:r w:rsidRPr="00817EA2">
        <w:rPr>
          <w:rFonts w:asciiTheme="minorHAnsi" w:hAnsiTheme="minorHAnsi" w:cstheme="minorHAnsi"/>
          <w:bCs/>
          <w:snapToGrid w:val="0"/>
          <w:sz w:val="24"/>
          <w:szCs w:val="24"/>
        </w:rPr>
        <w:tab/>
        <w:t xml:space="preserve">Shall be surrendered to SITA </w:t>
      </w:r>
      <w:r w:rsidR="00095206" w:rsidRPr="00817EA2">
        <w:rPr>
          <w:rFonts w:asciiTheme="minorHAnsi" w:hAnsiTheme="minorHAnsi" w:cstheme="minorHAnsi"/>
          <w:bCs/>
          <w:snapToGrid w:val="0"/>
          <w:sz w:val="24"/>
          <w:szCs w:val="24"/>
        </w:rPr>
        <w:t xml:space="preserve">or its client </w:t>
      </w:r>
      <w:r w:rsidRPr="00817EA2">
        <w:rPr>
          <w:rFonts w:asciiTheme="minorHAnsi" w:hAnsiTheme="minorHAnsi" w:cstheme="minorHAnsi"/>
          <w:bCs/>
          <w:snapToGrid w:val="0"/>
          <w:sz w:val="24"/>
          <w:szCs w:val="24"/>
        </w:rPr>
        <w:t>on demand, and in any event on the termination of the investigations and negotiations, and the receiving party shall not retain any extracts.</w:t>
      </w:r>
    </w:p>
    <w:p w:rsidR="00DF5AA2" w:rsidRPr="00817EA2" w:rsidRDefault="008F1B6B" w:rsidP="0019569F">
      <w:pPr>
        <w:pStyle w:val="Heading1"/>
      </w:pPr>
      <w:bookmarkStart w:id="22" w:name="_Toc516689560"/>
      <w:bookmarkStart w:id="23" w:name="_Toc146031472"/>
      <w:r w:rsidRPr="00817EA2">
        <w:t>Precedence of documents</w:t>
      </w:r>
      <w:bookmarkEnd w:id="22"/>
      <w:bookmarkEnd w:id="23"/>
    </w:p>
    <w:p w:rsidR="00DF5AA2" w:rsidRPr="00817EA2" w:rsidRDefault="008F1B6B" w:rsidP="00F6684D">
      <w:pPr>
        <w:numPr>
          <w:ilvl w:val="1"/>
          <w:numId w:val="11"/>
        </w:numPr>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rsidR="00DF5AA2" w:rsidRPr="00817EA2" w:rsidRDefault="008F1B6B" w:rsidP="00F6684D">
      <w:pPr>
        <w:numPr>
          <w:ilvl w:val="1"/>
          <w:numId w:val="11"/>
        </w:numPr>
        <w:spacing w:line="360" w:lineRule="auto"/>
        <w:ind w:left="851" w:hanging="851"/>
        <w:rPr>
          <w:rFonts w:asciiTheme="minorHAnsi" w:hAnsiTheme="minorHAnsi" w:cstheme="minorHAnsi"/>
          <w:sz w:val="24"/>
          <w:szCs w:val="24"/>
        </w:rPr>
      </w:pPr>
      <w:r w:rsidRPr="00817EA2">
        <w:rPr>
          <w:rFonts w:asciiTheme="minorHAnsi" w:hAnsiTheme="minorHAnsi" w:cstheme="minorHAnsi"/>
          <w:sz w:val="24"/>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DF5AA2" w:rsidRPr="00817EA2" w:rsidRDefault="008F1B6B" w:rsidP="00F6684D">
      <w:pPr>
        <w:numPr>
          <w:ilvl w:val="1"/>
          <w:numId w:val="11"/>
        </w:numPr>
        <w:spacing w:line="360" w:lineRule="auto"/>
        <w:ind w:left="851" w:hanging="851"/>
        <w:rPr>
          <w:rFonts w:asciiTheme="minorHAnsi" w:hAnsiTheme="minorHAnsi" w:cstheme="minorHAnsi"/>
          <w:snapToGrid w:val="0"/>
          <w:sz w:val="24"/>
          <w:szCs w:val="24"/>
        </w:rPr>
      </w:pPr>
      <w:r w:rsidRPr="00817EA2">
        <w:rPr>
          <w:rFonts w:asciiTheme="minorHAnsi" w:hAnsiTheme="minorHAnsi" w:cstheme="minorHAnsi"/>
          <w:snapToGrid w:val="0"/>
          <w:sz w:val="24"/>
          <w:szCs w:val="24"/>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B03DD4" w:rsidRPr="00817EA2">
        <w:rPr>
          <w:rFonts w:asciiTheme="minorHAnsi" w:hAnsiTheme="minorHAnsi" w:cstheme="minorHAnsi"/>
          <w:snapToGrid w:val="0"/>
          <w:sz w:val="24"/>
          <w:szCs w:val="24"/>
        </w:rPr>
        <w:t xml:space="preserve">bidders </w:t>
      </w:r>
      <w:r w:rsidRPr="00817EA2">
        <w:rPr>
          <w:rFonts w:asciiTheme="minorHAnsi" w:hAnsiTheme="minorHAnsi" w:cstheme="minorHAnsi"/>
          <w:snapToGrid w:val="0"/>
          <w:sz w:val="24"/>
          <w:szCs w:val="24"/>
        </w:rPr>
        <w:t xml:space="preserve">are hereby acknowledging that the decision of SITA in this regard is </w:t>
      </w:r>
      <w:r w:rsidRPr="00817EA2">
        <w:rPr>
          <w:rFonts w:asciiTheme="minorHAnsi" w:hAnsiTheme="minorHAnsi" w:cstheme="minorHAnsi"/>
          <w:snapToGrid w:val="0"/>
          <w:sz w:val="24"/>
          <w:szCs w:val="24"/>
        </w:rPr>
        <w:lastRenderedPageBreak/>
        <w:t xml:space="preserve">final and binding. The onus to enquire and obtain clarity in this regard rests with the </w:t>
      </w:r>
      <w:r w:rsidR="00B03DD4" w:rsidRPr="00817EA2">
        <w:rPr>
          <w:rFonts w:asciiTheme="minorHAnsi" w:hAnsiTheme="minorHAnsi" w:cstheme="minorHAnsi"/>
          <w:snapToGrid w:val="0"/>
          <w:sz w:val="24"/>
          <w:szCs w:val="24"/>
        </w:rPr>
        <w:t>bidders</w:t>
      </w:r>
      <w:r w:rsidRPr="00817EA2">
        <w:rPr>
          <w:rFonts w:asciiTheme="minorHAnsi" w:hAnsiTheme="minorHAnsi" w:cstheme="minorHAnsi"/>
          <w:snapToGrid w:val="0"/>
          <w:sz w:val="24"/>
          <w:szCs w:val="24"/>
        </w:rPr>
        <w:t xml:space="preserve">. The </w:t>
      </w:r>
      <w:r w:rsidR="00B03DD4" w:rsidRPr="00817EA2">
        <w:rPr>
          <w:rFonts w:asciiTheme="minorHAnsi" w:hAnsiTheme="minorHAnsi" w:cstheme="minorHAnsi"/>
          <w:snapToGrid w:val="0"/>
          <w:sz w:val="24"/>
          <w:szCs w:val="24"/>
        </w:rPr>
        <w:t xml:space="preserve">bidders </w:t>
      </w:r>
      <w:r w:rsidRPr="00817EA2">
        <w:rPr>
          <w:rFonts w:asciiTheme="minorHAnsi" w:hAnsiTheme="minorHAnsi" w:cstheme="minorHAnsi"/>
          <w:snapToGrid w:val="0"/>
          <w:sz w:val="24"/>
          <w:szCs w:val="24"/>
        </w:rPr>
        <w:t>shall take care to restrict its enquiries in this regard to the most reasonable interpretations required to ensure the necessary consensus.</w:t>
      </w:r>
    </w:p>
    <w:p w:rsidR="00D01170" w:rsidRPr="00D95951" w:rsidRDefault="00D01170" w:rsidP="00D01170">
      <w:pPr>
        <w:pStyle w:val="Heading1"/>
        <w:keepLines/>
        <w:tabs>
          <w:tab w:val="num" w:pos="502"/>
        </w:tabs>
      </w:pPr>
      <w:bookmarkStart w:id="24" w:name="_Toc115770609"/>
      <w:bookmarkStart w:id="25" w:name="_Toc141881461"/>
      <w:bookmarkStart w:id="26" w:name="_Toc146031473"/>
      <w:bookmarkStart w:id="27" w:name="_Toc516689561"/>
      <w:r w:rsidRPr="00D95951">
        <w:t>Briefing and information session</w:t>
      </w:r>
      <w:bookmarkEnd w:id="24"/>
      <w:bookmarkEnd w:id="25"/>
      <w:bookmarkEnd w:id="26"/>
    </w:p>
    <w:p w:rsidR="00D01170" w:rsidRPr="008657C4" w:rsidRDefault="00D01170" w:rsidP="00D01170">
      <w:pPr>
        <w:pStyle w:val="ListParagraph"/>
        <w:numPr>
          <w:ilvl w:val="2"/>
          <w:numId w:val="41"/>
        </w:numPr>
        <w:spacing w:line="360" w:lineRule="auto"/>
        <w:contextualSpacing w:val="0"/>
        <w:rPr>
          <w:rFonts w:asciiTheme="minorHAnsi" w:hAnsiTheme="minorHAnsi" w:cstheme="minorHAnsi"/>
          <w:snapToGrid w:val="0"/>
          <w:sz w:val="24"/>
          <w:szCs w:val="24"/>
        </w:rPr>
      </w:pPr>
      <w:r w:rsidRPr="008657C4">
        <w:rPr>
          <w:rFonts w:asciiTheme="minorHAnsi" w:hAnsiTheme="minorHAnsi" w:cstheme="minorHAnsi"/>
          <w:snapToGrid w:val="0"/>
          <w:sz w:val="24"/>
          <w:szCs w:val="24"/>
        </w:rPr>
        <w:t xml:space="preserve">A Non-compulsory virtual briefing session will be held on </w:t>
      </w:r>
      <w:r w:rsidR="008656A0" w:rsidRPr="008657C4">
        <w:rPr>
          <w:rFonts w:asciiTheme="minorHAnsi" w:hAnsiTheme="minorHAnsi" w:cstheme="minorHAnsi"/>
          <w:b/>
          <w:snapToGrid w:val="0"/>
          <w:sz w:val="24"/>
          <w:szCs w:val="24"/>
        </w:rPr>
        <w:t xml:space="preserve">28 </w:t>
      </w:r>
      <w:r w:rsidRPr="008657C4">
        <w:rPr>
          <w:rFonts w:asciiTheme="minorHAnsi" w:hAnsiTheme="minorHAnsi" w:cstheme="minorHAnsi"/>
          <w:b/>
          <w:snapToGrid w:val="0"/>
          <w:sz w:val="24"/>
          <w:szCs w:val="24"/>
        </w:rPr>
        <w:t>September 2023</w:t>
      </w:r>
      <w:r w:rsidRPr="008657C4">
        <w:rPr>
          <w:rFonts w:asciiTheme="minorHAnsi" w:hAnsiTheme="minorHAnsi" w:cstheme="minorHAnsi"/>
          <w:snapToGrid w:val="0"/>
          <w:sz w:val="24"/>
          <w:szCs w:val="24"/>
        </w:rPr>
        <w:t xml:space="preserve">. </w:t>
      </w:r>
    </w:p>
    <w:p w:rsidR="00D01170" w:rsidRPr="008657C4" w:rsidRDefault="00D01170" w:rsidP="00D01170">
      <w:pPr>
        <w:pStyle w:val="ListParagraph"/>
        <w:numPr>
          <w:ilvl w:val="2"/>
          <w:numId w:val="41"/>
        </w:numPr>
        <w:spacing w:line="360" w:lineRule="auto"/>
        <w:contextualSpacing w:val="0"/>
        <w:rPr>
          <w:rFonts w:asciiTheme="minorHAnsi" w:hAnsiTheme="minorHAnsi" w:cstheme="minorHAnsi"/>
          <w:snapToGrid w:val="0"/>
          <w:sz w:val="24"/>
          <w:szCs w:val="24"/>
        </w:rPr>
      </w:pPr>
      <w:r w:rsidRPr="008657C4">
        <w:rPr>
          <w:rFonts w:asciiTheme="minorHAnsi" w:hAnsiTheme="minorHAnsi" w:cstheme="minorHAnsi"/>
          <w:snapToGrid w:val="0"/>
          <w:sz w:val="24"/>
          <w:szCs w:val="24"/>
        </w:rPr>
        <w:t xml:space="preserve">Bidders who respond to this RFI may be requested to give an oral presentation </w:t>
      </w:r>
    </w:p>
    <w:p w:rsidR="00DF5AA2" w:rsidRPr="00817EA2" w:rsidRDefault="008F1B6B" w:rsidP="0019569F">
      <w:pPr>
        <w:pStyle w:val="Heading1"/>
      </w:pPr>
      <w:bookmarkStart w:id="28" w:name="_Toc516689564"/>
      <w:bookmarkStart w:id="29" w:name="_Toc146031474"/>
      <w:bookmarkEnd w:id="27"/>
      <w:r w:rsidRPr="00817EA2">
        <w:t xml:space="preserve">The manner </w:t>
      </w:r>
      <w:r w:rsidR="00E021BE" w:rsidRPr="00817EA2">
        <w:t>of</w:t>
      </w:r>
      <w:r w:rsidRPr="00817EA2">
        <w:t xml:space="preserve"> submission of the RFI</w:t>
      </w:r>
      <w:bookmarkEnd w:id="28"/>
      <w:bookmarkEnd w:id="29"/>
    </w:p>
    <w:p w:rsidR="009A27D5" w:rsidRPr="00A900B7" w:rsidRDefault="009A27D5" w:rsidP="00A900B7">
      <w:pPr>
        <w:pStyle w:val="Heading2"/>
        <w:jc w:val="both"/>
        <w:rPr>
          <w:b w:val="0"/>
          <w:color w:val="auto"/>
          <w:sz w:val="24"/>
          <w:szCs w:val="24"/>
        </w:rPr>
      </w:pPr>
      <w:bookmarkStart w:id="30" w:name="_Toc146031475"/>
      <w:r w:rsidRPr="00A900B7">
        <w:rPr>
          <w:b w:val="0"/>
          <w:color w:val="auto"/>
          <w:sz w:val="24"/>
          <w:szCs w:val="24"/>
        </w:rPr>
        <w:t>Bidders shall submit RFI response in accordance with the prescribed manner of submissions as specified below.</w:t>
      </w:r>
      <w:bookmarkEnd w:id="30"/>
    </w:p>
    <w:p w:rsidR="009A27D5" w:rsidRPr="00A900B7" w:rsidRDefault="009A27D5" w:rsidP="00A900B7">
      <w:pPr>
        <w:pStyle w:val="Heading2"/>
        <w:jc w:val="both"/>
        <w:rPr>
          <w:b w:val="0"/>
          <w:bCs/>
          <w:color w:val="auto"/>
          <w:sz w:val="24"/>
          <w:szCs w:val="24"/>
        </w:rPr>
      </w:pPr>
      <w:bookmarkStart w:id="31" w:name="_Toc146031476"/>
      <w:r w:rsidRPr="00A900B7">
        <w:rPr>
          <w:b w:val="0"/>
          <w:bCs/>
          <w:color w:val="auto"/>
          <w:sz w:val="24"/>
          <w:szCs w:val="24"/>
        </w:rPr>
        <w:t xml:space="preserve">RFI responses must be submitted electronically to SITA at </w:t>
      </w:r>
      <w:hyperlink r:id="rId12" w:history="1">
        <w:r w:rsidR="008657C4" w:rsidRPr="00EF468E">
          <w:rPr>
            <w:rStyle w:val="Hyperlink"/>
            <w:b w:val="0"/>
            <w:bCs/>
            <w:noProof w:val="0"/>
            <w:sz w:val="24"/>
            <w:szCs w:val="24"/>
          </w:rPr>
          <w:t>tenders@sita.co.za</w:t>
        </w:r>
      </w:hyperlink>
      <w:r w:rsidR="00E91938" w:rsidRPr="00A900B7">
        <w:rPr>
          <w:b w:val="0"/>
          <w:bCs/>
          <w:color w:val="auto"/>
          <w:sz w:val="24"/>
          <w:szCs w:val="24"/>
        </w:rPr>
        <w:t xml:space="preserve"> </w:t>
      </w:r>
      <w:r w:rsidRPr="00A900B7">
        <w:rPr>
          <w:b w:val="0"/>
          <w:bCs/>
          <w:color w:val="auto"/>
          <w:sz w:val="24"/>
          <w:szCs w:val="24"/>
        </w:rPr>
        <w:t xml:space="preserve">on or before </w:t>
      </w:r>
      <w:r w:rsidR="008656A0">
        <w:rPr>
          <w:bCs/>
          <w:color w:val="auto"/>
          <w:sz w:val="24"/>
          <w:szCs w:val="24"/>
        </w:rPr>
        <w:t>16</w:t>
      </w:r>
      <w:r w:rsidR="008656A0" w:rsidRPr="00A900B7">
        <w:rPr>
          <w:bCs/>
          <w:color w:val="auto"/>
          <w:sz w:val="24"/>
          <w:szCs w:val="24"/>
        </w:rPr>
        <w:t xml:space="preserve"> </w:t>
      </w:r>
      <w:r w:rsidRPr="00A900B7">
        <w:rPr>
          <w:bCs/>
          <w:color w:val="auto"/>
          <w:sz w:val="24"/>
          <w:szCs w:val="24"/>
        </w:rPr>
        <w:t>October 2023</w:t>
      </w:r>
      <w:r w:rsidRPr="00A900B7">
        <w:rPr>
          <w:b w:val="0"/>
          <w:bCs/>
          <w:color w:val="auto"/>
          <w:sz w:val="24"/>
          <w:szCs w:val="24"/>
        </w:rPr>
        <w:t xml:space="preserve"> not later than 11h00 South African Standard Time (UTC+2).</w:t>
      </w:r>
      <w:bookmarkEnd w:id="31"/>
    </w:p>
    <w:p w:rsidR="009A27D5" w:rsidRPr="00A900B7" w:rsidRDefault="009A27D5" w:rsidP="00A900B7">
      <w:pPr>
        <w:pStyle w:val="Heading2"/>
        <w:jc w:val="both"/>
        <w:rPr>
          <w:b w:val="0"/>
          <w:bCs/>
          <w:color w:val="auto"/>
          <w:sz w:val="24"/>
          <w:szCs w:val="24"/>
        </w:rPr>
      </w:pPr>
      <w:bookmarkStart w:id="32" w:name="_Toc146031477"/>
      <w:r w:rsidRPr="00A900B7">
        <w:rPr>
          <w:b w:val="0"/>
          <w:bCs/>
          <w:color w:val="auto"/>
          <w:sz w:val="24"/>
          <w:szCs w:val="24"/>
        </w:rPr>
        <w:t>Respondents are requested to complete their responses in electronic format, in the spaces provided for answers within this (RFI Spec) and the RFI documents.</w:t>
      </w:r>
      <w:bookmarkEnd w:id="32"/>
    </w:p>
    <w:p w:rsidR="00DF5AA2" w:rsidRPr="00A900B7" w:rsidRDefault="008F1B6B" w:rsidP="00A900B7">
      <w:pPr>
        <w:pStyle w:val="Heading2"/>
        <w:jc w:val="both"/>
        <w:rPr>
          <w:b w:val="0"/>
          <w:bCs/>
          <w:color w:val="auto"/>
          <w:sz w:val="24"/>
          <w:szCs w:val="24"/>
        </w:rPr>
      </w:pPr>
      <w:bookmarkStart w:id="33" w:name="_Toc146031478"/>
      <w:r w:rsidRPr="00A900B7">
        <w:rPr>
          <w:b w:val="0"/>
          <w:bCs/>
          <w:color w:val="auto"/>
          <w:sz w:val="24"/>
          <w:szCs w:val="24"/>
        </w:rPr>
        <w:t>All additions to the information documents i.e. appendices, supporting documentation, photographs, technical specifications and other support documentation covering suggested solutions etc. shall be neatly bound as part of the schedule concerned. No product information or company profiles will be considered.</w:t>
      </w:r>
      <w:bookmarkEnd w:id="33"/>
    </w:p>
    <w:p w:rsidR="0081721F" w:rsidRPr="00A900B7" w:rsidRDefault="0081721F" w:rsidP="00A900B7">
      <w:pPr>
        <w:pStyle w:val="Heading2"/>
        <w:jc w:val="both"/>
        <w:rPr>
          <w:b w:val="0"/>
          <w:color w:val="auto"/>
          <w:sz w:val="24"/>
          <w:szCs w:val="24"/>
        </w:rPr>
      </w:pPr>
      <w:bookmarkStart w:id="34" w:name="_Toc146031479"/>
      <w:r w:rsidRPr="00A900B7">
        <w:rPr>
          <w:b w:val="0"/>
          <w:color w:val="auto"/>
          <w:sz w:val="24"/>
          <w:szCs w:val="24"/>
        </w:rPr>
        <w:t>No information shall be accepted by SITA if submitted in any manner other than as prescribed above.</w:t>
      </w:r>
      <w:bookmarkEnd w:id="34"/>
    </w:p>
    <w:p w:rsidR="0081721F" w:rsidRPr="00A900B7" w:rsidRDefault="0081721F" w:rsidP="00A900B7">
      <w:pPr>
        <w:pStyle w:val="Heading2"/>
        <w:jc w:val="both"/>
        <w:rPr>
          <w:b w:val="0"/>
          <w:bCs/>
          <w:color w:val="auto"/>
          <w:sz w:val="24"/>
          <w:szCs w:val="24"/>
        </w:rPr>
      </w:pPr>
      <w:bookmarkStart w:id="35" w:name="_Toc146031480"/>
      <w:r w:rsidRPr="00A900B7">
        <w:rPr>
          <w:b w:val="0"/>
          <w:color w:val="auto"/>
          <w:sz w:val="24"/>
          <w:szCs w:val="24"/>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bookmarkEnd w:id="35"/>
      <w:r w:rsidRPr="00A900B7">
        <w:rPr>
          <w:b w:val="0"/>
          <w:bCs/>
          <w:color w:val="auto"/>
          <w:sz w:val="24"/>
          <w:szCs w:val="24"/>
        </w:rPr>
        <w:t xml:space="preserve"> </w:t>
      </w:r>
    </w:p>
    <w:p w:rsidR="00DF5AA2" w:rsidRPr="00A900B7" w:rsidRDefault="001D5243" w:rsidP="00A900B7">
      <w:pPr>
        <w:pStyle w:val="Heading2"/>
        <w:jc w:val="both"/>
        <w:rPr>
          <w:b w:val="0"/>
          <w:color w:val="auto"/>
          <w:sz w:val="24"/>
          <w:szCs w:val="24"/>
        </w:rPr>
      </w:pPr>
      <w:bookmarkStart w:id="36" w:name="_Toc146031481"/>
      <w:r w:rsidRPr="00A900B7">
        <w:rPr>
          <w:b w:val="0"/>
          <w:snapToGrid/>
          <w:color w:val="auto"/>
          <w:sz w:val="24"/>
          <w:szCs w:val="24"/>
        </w:rPr>
        <w:t xml:space="preserve">All questions in respect of this RFI must be forwarded to </w:t>
      </w:r>
      <w:hyperlink r:id="rId13" w:history="1">
        <w:r w:rsidR="0081721F" w:rsidRPr="00A900B7">
          <w:rPr>
            <w:rStyle w:val="Hyperlink"/>
            <w:b w:val="0"/>
            <w:bCs/>
            <w:noProof w:val="0"/>
            <w:color w:val="auto"/>
            <w:sz w:val="24"/>
            <w:szCs w:val="24"/>
          </w:rPr>
          <w:t>nomfanelo.dyam@sita.co.za</w:t>
        </w:r>
      </w:hyperlink>
      <w:r w:rsidR="0081721F" w:rsidRPr="00A900B7">
        <w:rPr>
          <w:rStyle w:val="Hyperlink"/>
          <w:b w:val="0"/>
          <w:bCs/>
          <w:noProof w:val="0"/>
          <w:color w:val="auto"/>
          <w:sz w:val="24"/>
          <w:szCs w:val="24"/>
        </w:rPr>
        <w:t>.</w:t>
      </w:r>
      <w:bookmarkEnd w:id="36"/>
      <w:r w:rsidR="0081721F" w:rsidRPr="00A900B7">
        <w:rPr>
          <w:rStyle w:val="Hyperlink"/>
          <w:b w:val="0"/>
          <w:bCs/>
          <w:noProof w:val="0"/>
          <w:color w:val="auto"/>
          <w:sz w:val="24"/>
          <w:szCs w:val="24"/>
        </w:rPr>
        <w:t xml:space="preserve"> </w:t>
      </w:r>
    </w:p>
    <w:p w:rsidR="00DF5AA2" w:rsidRPr="00817EA2" w:rsidRDefault="003A667F" w:rsidP="003A667F">
      <w:pPr>
        <w:pStyle w:val="Heading1"/>
      </w:pPr>
      <w:bookmarkStart w:id="37" w:name="_Toc516689567"/>
      <w:bookmarkStart w:id="38" w:name="_Toc146031482"/>
      <w:r w:rsidRPr="00817EA2">
        <w:t>Request for Information</w:t>
      </w:r>
      <w:bookmarkEnd w:id="37"/>
      <w:bookmarkEnd w:id="38"/>
    </w:p>
    <w:p w:rsidR="00B86CC3" w:rsidRPr="00817EA2" w:rsidRDefault="00FA52E6" w:rsidP="00F45C51">
      <w:pPr>
        <w:pStyle w:val="Heading2"/>
      </w:pPr>
      <w:bookmarkStart w:id="39" w:name="_Toc516689568"/>
      <w:bookmarkStart w:id="40" w:name="_Toc146031483"/>
      <w:r w:rsidRPr="00817EA2">
        <w:t>Introduction</w:t>
      </w:r>
      <w:bookmarkEnd w:id="39"/>
      <w:bookmarkEnd w:id="40"/>
    </w:p>
    <w:p w:rsidR="00E34431" w:rsidRPr="00817EA2" w:rsidRDefault="00A316EC" w:rsidP="00E34431">
      <w:pPr>
        <w:rPr>
          <w:rFonts w:asciiTheme="minorHAnsi" w:hAnsiTheme="minorHAnsi"/>
          <w:sz w:val="24"/>
        </w:rPr>
      </w:pPr>
      <w:r w:rsidRPr="00817EA2">
        <w:rPr>
          <w:rFonts w:asciiTheme="minorHAnsi" w:hAnsiTheme="minorHAnsi"/>
          <w:sz w:val="24"/>
        </w:rPr>
        <w:t xml:space="preserve">The States Information Technology Agency (SITA) seeks industry to provide </w:t>
      </w:r>
      <w:r w:rsidR="0000562C">
        <w:rPr>
          <w:rFonts w:asciiTheme="minorHAnsi" w:hAnsiTheme="minorHAnsi"/>
          <w:sz w:val="24"/>
        </w:rPr>
        <w:t>Security End Point Protection</w:t>
      </w:r>
      <w:r w:rsidRPr="00817EA2">
        <w:rPr>
          <w:rFonts w:asciiTheme="minorHAnsi" w:hAnsiTheme="minorHAnsi"/>
          <w:sz w:val="24"/>
        </w:rPr>
        <w:t xml:space="preserve"> products which can be used for our Client. The solution needs to be centrally managed </w:t>
      </w:r>
      <w:r w:rsidR="0000562C">
        <w:rPr>
          <w:rFonts w:asciiTheme="minorHAnsi" w:hAnsiTheme="minorHAnsi"/>
          <w:sz w:val="24"/>
        </w:rPr>
        <w:t xml:space="preserve">via an agent or related centrally managed solution </w:t>
      </w:r>
      <w:r w:rsidRPr="00817EA2">
        <w:rPr>
          <w:rFonts w:asciiTheme="minorHAnsi" w:hAnsiTheme="minorHAnsi"/>
          <w:sz w:val="24"/>
        </w:rPr>
        <w:t xml:space="preserve">and with capabilities to </w:t>
      </w:r>
      <w:r w:rsidR="0000562C">
        <w:rPr>
          <w:rFonts w:asciiTheme="minorHAnsi" w:hAnsiTheme="minorHAnsi"/>
          <w:sz w:val="24"/>
        </w:rPr>
        <w:t xml:space="preserve">deploy security end user </w:t>
      </w:r>
      <w:r w:rsidR="00710DD6" w:rsidRPr="004B6420">
        <w:rPr>
          <w:rFonts w:asciiTheme="minorHAnsi" w:hAnsiTheme="minorHAnsi"/>
          <w:sz w:val="24"/>
        </w:rPr>
        <w:t>Data Leakage Protection (DLP)</w:t>
      </w:r>
      <w:r w:rsidR="0000562C">
        <w:rPr>
          <w:rFonts w:asciiTheme="minorHAnsi" w:hAnsiTheme="minorHAnsi"/>
          <w:sz w:val="24"/>
        </w:rPr>
        <w:t xml:space="preserve"> agents and also monitoring through the SIEM</w:t>
      </w:r>
      <w:r w:rsidRPr="00817EA2">
        <w:rPr>
          <w:rFonts w:asciiTheme="minorHAnsi" w:hAnsiTheme="minorHAnsi"/>
          <w:sz w:val="24"/>
        </w:rPr>
        <w:t xml:space="preserve"> and re</w:t>
      </w:r>
      <w:r w:rsidR="0000562C">
        <w:rPr>
          <w:rFonts w:asciiTheme="minorHAnsi" w:hAnsiTheme="minorHAnsi"/>
          <w:sz w:val="24"/>
        </w:rPr>
        <w:t>port</w:t>
      </w:r>
      <w:r w:rsidRPr="00817EA2">
        <w:rPr>
          <w:rFonts w:asciiTheme="minorHAnsi" w:hAnsiTheme="minorHAnsi"/>
          <w:sz w:val="24"/>
        </w:rPr>
        <w:t xml:space="preserve"> at ease. </w:t>
      </w:r>
      <w:r w:rsidR="0000562C" w:rsidRPr="00817EA2">
        <w:rPr>
          <w:rFonts w:asciiTheme="minorHAnsi" w:hAnsiTheme="minorHAnsi"/>
          <w:sz w:val="24"/>
        </w:rPr>
        <w:t>The</w:t>
      </w:r>
      <w:r w:rsidR="0000562C">
        <w:rPr>
          <w:rFonts w:asciiTheme="minorHAnsi" w:hAnsiTheme="minorHAnsi"/>
          <w:sz w:val="24"/>
        </w:rPr>
        <w:t xml:space="preserve"> </w:t>
      </w:r>
      <w:r w:rsidR="0000562C" w:rsidRPr="00817EA2">
        <w:rPr>
          <w:rFonts w:asciiTheme="minorHAnsi" w:hAnsiTheme="minorHAnsi"/>
          <w:sz w:val="24"/>
        </w:rPr>
        <w:t>solution</w:t>
      </w:r>
      <w:r w:rsidRPr="00817EA2">
        <w:rPr>
          <w:rFonts w:asciiTheme="minorHAnsi" w:hAnsiTheme="minorHAnsi"/>
          <w:sz w:val="24"/>
        </w:rPr>
        <w:t xml:space="preserve"> should also comply and have the capabilities to provide the following:</w:t>
      </w:r>
    </w:p>
    <w:p w:rsidR="000C240C" w:rsidRDefault="000C240C" w:rsidP="00AA1265">
      <w:pPr>
        <w:numPr>
          <w:ilvl w:val="0"/>
          <w:numId w:val="32"/>
        </w:numPr>
        <w:rPr>
          <w:rFonts w:asciiTheme="minorHAnsi" w:hAnsiTheme="minorHAnsi"/>
          <w:b/>
          <w:bCs/>
          <w:sz w:val="24"/>
          <w:lang w:val="en"/>
        </w:rPr>
      </w:pPr>
      <w:r>
        <w:rPr>
          <w:rFonts w:asciiTheme="minorHAnsi" w:hAnsiTheme="minorHAnsi"/>
          <w:b/>
          <w:bCs/>
          <w:sz w:val="24"/>
          <w:lang w:val="en"/>
        </w:rPr>
        <w:t>Data at rest</w:t>
      </w:r>
    </w:p>
    <w:p w:rsidR="000C240C" w:rsidRDefault="000C240C" w:rsidP="00AA1265">
      <w:pPr>
        <w:numPr>
          <w:ilvl w:val="0"/>
          <w:numId w:val="32"/>
        </w:numPr>
        <w:rPr>
          <w:rFonts w:asciiTheme="minorHAnsi" w:hAnsiTheme="minorHAnsi"/>
          <w:b/>
          <w:bCs/>
          <w:sz w:val="24"/>
          <w:lang w:val="en"/>
        </w:rPr>
      </w:pPr>
      <w:r>
        <w:rPr>
          <w:rFonts w:asciiTheme="minorHAnsi" w:hAnsiTheme="minorHAnsi"/>
          <w:b/>
          <w:bCs/>
          <w:sz w:val="24"/>
          <w:lang w:val="en"/>
        </w:rPr>
        <w:t>Data in use</w:t>
      </w:r>
    </w:p>
    <w:p w:rsidR="00A316EC" w:rsidRDefault="000C240C" w:rsidP="00E34431">
      <w:pPr>
        <w:numPr>
          <w:ilvl w:val="0"/>
          <w:numId w:val="32"/>
        </w:numPr>
        <w:rPr>
          <w:rFonts w:asciiTheme="minorHAnsi" w:hAnsiTheme="minorHAnsi"/>
          <w:b/>
          <w:bCs/>
          <w:sz w:val="24"/>
          <w:lang w:val="en"/>
        </w:rPr>
      </w:pPr>
      <w:r>
        <w:rPr>
          <w:rFonts w:asciiTheme="minorHAnsi" w:hAnsiTheme="minorHAnsi"/>
          <w:b/>
          <w:bCs/>
          <w:sz w:val="24"/>
          <w:lang w:val="en"/>
        </w:rPr>
        <w:lastRenderedPageBreak/>
        <w:t>Data in motion</w:t>
      </w:r>
    </w:p>
    <w:p w:rsidR="00890EB8" w:rsidRPr="00890EB8" w:rsidRDefault="00890EB8" w:rsidP="00890EB8">
      <w:pPr>
        <w:ind w:left="720"/>
        <w:rPr>
          <w:rFonts w:asciiTheme="minorHAnsi" w:hAnsiTheme="minorHAnsi"/>
          <w:b/>
          <w:bCs/>
          <w:sz w:val="24"/>
          <w:lang w:val="en"/>
        </w:rPr>
      </w:pPr>
    </w:p>
    <w:p w:rsidR="00A316EC" w:rsidRPr="00817EA2" w:rsidRDefault="00A316EC" w:rsidP="00E34431">
      <w:pPr>
        <w:rPr>
          <w:rFonts w:asciiTheme="minorHAnsi" w:hAnsiTheme="minorHAnsi"/>
          <w:sz w:val="24"/>
        </w:rPr>
      </w:pPr>
      <w:r w:rsidRPr="00817EA2">
        <w:rPr>
          <w:rFonts w:asciiTheme="minorHAnsi" w:hAnsiTheme="minorHAnsi"/>
          <w:sz w:val="24"/>
        </w:rPr>
        <w:t>The current environment consists of the following technologies:</w:t>
      </w:r>
    </w:p>
    <w:p w:rsidR="00A316EC" w:rsidRDefault="00A316EC"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3</w:t>
      </w:r>
      <w:r w:rsidR="00DB79F0">
        <w:rPr>
          <w:rFonts w:asciiTheme="minorHAnsi" w:hAnsiTheme="minorHAnsi" w:cstheme="minorHAnsi"/>
          <w:sz w:val="24"/>
          <w:szCs w:val="24"/>
        </w:rPr>
        <w:t xml:space="preserve"> </w:t>
      </w:r>
      <w:r w:rsidRPr="00817EA2">
        <w:rPr>
          <w:rFonts w:asciiTheme="minorHAnsi" w:hAnsiTheme="minorHAnsi" w:cstheme="minorHAnsi"/>
          <w:sz w:val="24"/>
          <w:szCs w:val="24"/>
        </w:rPr>
        <w:t>000 Servers Physical and Virtual Servers</w:t>
      </w:r>
    </w:p>
    <w:p w:rsidR="006C4053" w:rsidRPr="00817EA2" w:rsidRDefault="006C4053" w:rsidP="00F6684D">
      <w:pPr>
        <w:pStyle w:val="ListParagraph"/>
        <w:numPr>
          <w:ilvl w:val="0"/>
          <w:numId w:val="18"/>
        </w:numPr>
        <w:spacing w:line="360" w:lineRule="auto"/>
        <w:ind w:left="924" w:hanging="357"/>
        <w:rPr>
          <w:rFonts w:asciiTheme="minorHAnsi" w:hAnsiTheme="minorHAnsi" w:cstheme="minorHAnsi"/>
          <w:sz w:val="24"/>
          <w:szCs w:val="24"/>
        </w:rPr>
      </w:pPr>
      <w:r>
        <w:rPr>
          <w:rFonts w:asciiTheme="minorHAnsi" w:hAnsiTheme="minorHAnsi" w:cstheme="minorHAnsi"/>
          <w:sz w:val="24"/>
          <w:szCs w:val="24"/>
        </w:rPr>
        <w:t>29 000 End User Devices</w:t>
      </w:r>
    </w:p>
    <w:p w:rsidR="00A316EC" w:rsidRPr="00817EA2" w:rsidRDefault="00A316EC"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Hyper V Virtual Machines</w:t>
      </w:r>
    </w:p>
    <w:p w:rsidR="00A316EC" w:rsidRPr="00817EA2" w:rsidRDefault="00A316EC"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SQL Server 2014, 2016 and 2019</w:t>
      </w:r>
    </w:p>
    <w:p w:rsidR="00906BB2" w:rsidRPr="00817EA2" w:rsidRDefault="00906BB2"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Oracle databases</w:t>
      </w:r>
    </w:p>
    <w:p w:rsidR="00A316EC" w:rsidRPr="00817EA2" w:rsidRDefault="00A316EC"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Exchange server 2016/2019</w:t>
      </w:r>
    </w:p>
    <w:p w:rsidR="00906BB2" w:rsidRPr="00817EA2" w:rsidRDefault="006C4053" w:rsidP="00F6684D">
      <w:pPr>
        <w:pStyle w:val="ListParagraph"/>
        <w:numPr>
          <w:ilvl w:val="0"/>
          <w:numId w:val="18"/>
        </w:numPr>
        <w:spacing w:line="360" w:lineRule="auto"/>
        <w:ind w:left="924" w:hanging="357"/>
        <w:rPr>
          <w:rFonts w:asciiTheme="minorHAnsi" w:hAnsiTheme="minorHAnsi" w:cstheme="minorHAnsi"/>
          <w:sz w:val="24"/>
          <w:szCs w:val="24"/>
        </w:rPr>
      </w:pPr>
      <w:r>
        <w:rPr>
          <w:rFonts w:asciiTheme="minorHAnsi" w:hAnsiTheme="minorHAnsi" w:cstheme="minorHAnsi"/>
          <w:sz w:val="24"/>
          <w:szCs w:val="24"/>
        </w:rPr>
        <w:t xml:space="preserve">IBM </w:t>
      </w:r>
      <w:r w:rsidR="00906BB2" w:rsidRPr="00817EA2">
        <w:rPr>
          <w:rFonts w:asciiTheme="minorHAnsi" w:hAnsiTheme="minorHAnsi" w:cstheme="minorHAnsi"/>
          <w:sz w:val="24"/>
          <w:szCs w:val="24"/>
        </w:rPr>
        <w:t xml:space="preserve">Mainframe </w:t>
      </w:r>
    </w:p>
    <w:p w:rsidR="00365934" w:rsidRPr="00817EA2" w:rsidRDefault="00365934"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No internet access to the environment (Ringfenced)</w:t>
      </w:r>
    </w:p>
    <w:p w:rsidR="00FF4F10" w:rsidRPr="00817EA2" w:rsidRDefault="00365934"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Server operating systems: 2003 R2, 2008 R2</w:t>
      </w:r>
      <w:r w:rsidR="00FF4F10" w:rsidRPr="00817EA2">
        <w:rPr>
          <w:rFonts w:asciiTheme="minorHAnsi" w:hAnsiTheme="minorHAnsi" w:cstheme="minorHAnsi"/>
          <w:sz w:val="24"/>
          <w:szCs w:val="24"/>
        </w:rPr>
        <w:t>, 2012 R2</w:t>
      </w:r>
      <w:r w:rsidR="00A316EC" w:rsidRPr="00817EA2">
        <w:rPr>
          <w:rFonts w:asciiTheme="minorHAnsi" w:hAnsiTheme="minorHAnsi" w:cstheme="minorHAnsi"/>
          <w:sz w:val="24"/>
          <w:szCs w:val="24"/>
        </w:rPr>
        <w:t>,</w:t>
      </w:r>
      <w:r w:rsidRPr="00817EA2">
        <w:rPr>
          <w:rFonts w:asciiTheme="minorHAnsi" w:hAnsiTheme="minorHAnsi" w:cstheme="minorHAnsi"/>
          <w:sz w:val="24"/>
          <w:szCs w:val="24"/>
        </w:rPr>
        <w:t xml:space="preserve"> </w:t>
      </w:r>
      <w:r w:rsidR="00FF4F10" w:rsidRPr="00817EA2">
        <w:rPr>
          <w:rFonts w:asciiTheme="minorHAnsi" w:hAnsiTheme="minorHAnsi" w:cstheme="minorHAnsi"/>
          <w:sz w:val="24"/>
          <w:szCs w:val="24"/>
        </w:rPr>
        <w:t>2016</w:t>
      </w:r>
      <w:r w:rsidR="00A316EC" w:rsidRPr="00817EA2">
        <w:rPr>
          <w:rFonts w:asciiTheme="minorHAnsi" w:hAnsiTheme="minorHAnsi" w:cstheme="minorHAnsi"/>
          <w:sz w:val="24"/>
          <w:szCs w:val="24"/>
        </w:rPr>
        <w:t xml:space="preserve"> and 2019</w:t>
      </w:r>
    </w:p>
    <w:p w:rsidR="00365934" w:rsidRPr="00817EA2" w:rsidRDefault="00365934"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Domino 9 Mail servers</w:t>
      </w:r>
    </w:p>
    <w:p w:rsidR="00365934" w:rsidRPr="00817EA2" w:rsidRDefault="00365934" w:rsidP="00F6684D">
      <w:pPr>
        <w:pStyle w:val="ListParagraph"/>
        <w:numPr>
          <w:ilvl w:val="0"/>
          <w:numId w:val="18"/>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Hypervisor in use: Microsoft Hyper V</w:t>
      </w:r>
    </w:p>
    <w:p w:rsidR="00A316EC" w:rsidRPr="00817EA2" w:rsidRDefault="006C4053" w:rsidP="00A316EC">
      <w:pPr>
        <w:spacing w:line="360" w:lineRule="auto"/>
        <w:rPr>
          <w:rFonts w:asciiTheme="minorHAnsi" w:hAnsiTheme="minorHAnsi" w:cstheme="minorHAnsi"/>
          <w:sz w:val="24"/>
          <w:szCs w:val="24"/>
        </w:rPr>
      </w:pPr>
      <w:r>
        <w:rPr>
          <w:rFonts w:asciiTheme="minorHAnsi" w:hAnsiTheme="minorHAnsi" w:cstheme="minorHAnsi"/>
          <w:sz w:val="24"/>
          <w:szCs w:val="24"/>
        </w:rPr>
        <w:t>The solution needs to license the following</w:t>
      </w:r>
      <w:r w:rsidR="00A316EC" w:rsidRPr="00817EA2">
        <w:rPr>
          <w:rFonts w:asciiTheme="minorHAnsi" w:hAnsiTheme="minorHAnsi" w:cstheme="minorHAns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1"/>
        <w:gridCol w:w="1847"/>
      </w:tblGrid>
      <w:tr w:rsidR="00A316EC" w:rsidRPr="00817EA2" w:rsidTr="008C273E">
        <w:trPr>
          <w:trHeight w:val="574"/>
        </w:trPr>
        <w:tc>
          <w:tcPr>
            <w:tcW w:w="4041" w:type="pct"/>
            <w:shd w:val="clear" w:color="auto" w:fill="C6D9F1"/>
          </w:tcPr>
          <w:p w:rsidR="00A316EC" w:rsidRPr="00817EA2" w:rsidRDefault="00A316EC" w:rsidP="00B0087A">
            <w:pPr>
              <w:jc w:val="center"/>
              <w:rPr>
                <w:b/>
              </w:rPr>
            </w:pPr>
            <w:r w:rsidRPr="00817EA2">
              <w:rPr>
                <w:b/>
              </w:rPr>
              <w:t>Product/service</w:t>
            </w:r>
          </w:p>
        </w:tc>
        <w:tc>
          <w:tcPr>
            <w:tcW w:w="959" w:type="pct"/>
            <w:shd w:val="clear" w:color="auto" w:fill="C6D9F1"/>
          </w:tcPr>
          <w:p w:rsidR="00A316EC" w:rsidRPr="00817EA2" w:rsidRDefault="00A316EC" w:rsidP="00B0087A">
            <w:pPr>
              <w:jc w:val="center"/>
              <w:rPr>
                <w:b/>
              </w:rPr>
            </w:pPr>
            <w:r w:rsidRPr="00817EA2">
              <w:rPr>
                <w:b/>
              </w:rPr>
              <w:t>Quantity</w:t>
            </w:r>
          </w:p>
        </w:tc>
      </w:tr>
      <w:tr w:rsidR="00A316EC" w:rsidRPr="00817EA2" w:rsidTr="008C273E">
        <w:trPr>
          <w:trHeight w:val="433"/>
        </w:trPr>
        <w:tc>
          <w:tcPr>
            <w:tcW w:w="4041" w:type="pct"/>
            <w:shd w:val="clear" w:color="auto" w:fill="auto"/>
            <w:vAlign w:val="bottom"/>
          </w:tcPr>
          <w:p w:rsidR="00A316EC" w:rsidRPr="00817EA2" w:rsidRDefault="006C4053" w:rsidP="00B0087A">
            <w:pPr>
              <w:rPr>
                <w:rFonts w:cs="Arial"/>
                <w:bCs/>
                <w:lang w:val="en-US"/>
              </w:rPr>
            </w:pPr>
            <w:r>
              <w:rPr>
                <w:rFonts w:cs="Arial"/>
                <w:bCs/>
                <w:lang w:val="en-US"/>
              </w:rPr>
              <w:t xml:space="preserve">End User Devices </w:t>
            </w:r>
          </w:p>
        </w:tc>
        <w:tc>
          <w:tcPr>
            <w:tcW w:w="959" w:type="pct"/>
            <w:shd w:val="clear" w:color="auto" w:fill="auto"/>
            <w:vAlign w:val="center"/>
          </w:tcPr>
          <w:p w:rsidR="00A316EC" w:rsidRPr="00817EA2" w:rsidRDefault="006C4053" w:rsidP="00B0087A">
            <w:pPr>
              <w:jc w:val="center"/>
              <w:rPr>
                <w:rFonts w:cs="Arial"/>
                <w:bCs/>
                <w:lang w:val="en-US"/>
              </w:rPr>
            </w:pPr>
            <w:r>
              <w:rPr>
                <w:rFonts w:cs="Arial"/>
                <w:bCs/>
                <w:lang w:val="en-US"/>
              </w:rPr>
              <w:t>29 000</w:t>
            </w:r>
          </w:p>
        </w:tc>
      </w:tr>
      <w:tr w:rsidR="00A316EC" w:rsidRPr="00817EA2" w:rsidTr="008C273E">
        <w:trPr>
          <w:trHeight w:val="433"/>
        </w:trPr>
        <w:tc>
          <w:tcPr>
            <w:tcW w:w="4041" w:type="pct"/>
            <w:shd w:val="clear" w:color="auto" w:fill="auto"/>
            <w:vAlign w:val="bottom"/>
          </w:tcPr>
          <w:p w:rsidR="00A316EC" w:rsidRPr="00817EA2" w:rsidRDefault="006C4053" w:rsidP="00B0087A">
            <w:pPr>
              <w:rPr>
                <w:rFonts w:cs="Arial"/>
                <w:bCs/>
                <w:lang w:val="en-US"/>
              </w:rPr>
            </w:pPr>
            <w:r>
              <w:rPr>
                <w:rFonts w:cs="Arial"/>
                <w:bCs/>
                <w:lang w:val="en-US"/>
              </w:rPr>
              <w:t xml:space="preserve">Servers </w:t>
            </w:r>
          </w:p>
        </w:tc>
        <w:tc>
          <w:tcPr>
            <w:tcW w:w="959" w:type="pct"/>
            <w:shd w:val="clear" w:color="auto" w:fill="auto"/>
            <w:vAlign w:val="center"/>
          </w:tcPr>
          <w:p w:rsidR="00A316EC" w:rsidRPr="00817EA2" w:rsidRDefault="006C4053" w:rsidP="00B0087A">
            <w:pPr>
              <w:jc w:val="center"/>
              <w:rPr>
                <w:rFonts w:cs="Arial"/>
                <w:color w:val="000000"/>
                <w:lang w:val="en-US"/>
              </w:rPr>
            </w:pPr>
            <w:r>
              <w:rPr>
                <w:rFonts w:cs="Arial"/>
                <w:color w:val="000000"/>
                <w:lang w:val="en-US"/>
              </w:rPr>
              <w:t>3</w:t>
            </w:r>
            <w:r w:rsidR="00DB79F0">
              <w:rPr>
                <w:rFonts w:cs="Arial"/>
                <w:color w:val="000000"/>
                <w:lang w:val="en-US"/>
              </w:rPr>
              <w:t xml:space="preserve"> </w:t>
            </w:r>
            <w:r>
              <w:rPr>
                <w:rFonts w:cs="Arial"/>
                <w:color w:val="000000"/>
                <w:lang w:val="en-US"/>
              </w:rPr>
              <w:t>000</w:t>
            </w:r>
          </w:p>
        </w:tc>
      </w:tr>
      <w:tr w:rsidR="006C4053" w:rsidRPr="00817EA2" w:rsidTr="008C273E">
        <w:trPr>
          <w:trHeight w:val="433"/>
        </w:trPr>
        <w:tc>
          <w:tcPr>
            <w:tcW w:w="4041" w:type="pct"/>
            <w:shd w:val="clear" w:color="auto" w:fill="auto"/>
            <w:vAlign w:val="bottom"/>
          </w:tcPr>
          <w:p w:rsidR="006C4053" w:rsidRDefault="00364195" w:rsidP="00B0087A">
            <w:pPr>
              <w:rPr>
                <w:rFonts w:cs="Arial"/>
                <w:bCs/>
                <w:lang w:val="en-US"/>
              </w:rPr>
            </w:pPr>
            <w:r>
              <w:rPr>
                <w:rFonts w:cs="Arial"/>
                <w:bCs/>
                <w:lang w:val="en-US"/>
              </w:rPr>
              <w:t xml:space="preserve">Installation, </w:t>
            </w:r>
            <w:r w:rsidR="0000562C">
              <w:rPr>
                <w:rFonts w:cs="Arial"/>
                <w:bCs/>
                <w:lang w:val="en-US"/>
              </w:rPr>
              <w:t>maintenance</w:t>
            </w:r>
            <w:r w:rsidR="006C4053">
              <w:rPr>
                <w:rFonts w:cs="Arial"/>
                <w:bCs/>
                <w:lang w:val="en-US"/>
              </w:rPr>
              <w:t xml:space="preserve"> and </w:t>
            </w:r>
            <w:r>
              <w:rPr>
                <w:rFonts w:cs="Arial"/>
                <w:bCs/>
                <w:lang w:val="en-US"/>
              </w:rPr>
              <w:t>support</w:t>
            </w:r>
          </w:p>
        </w:tc>
        <w:tc>
          <w:tcPr>
            <w:tcW w:w="959" w:type="pct"/>
            <w:shd w:val="clear" w:color="auto" w:fill="auto"/>
            <w:vAlign w:val="center"/>
          </w:tcPr>
          <w:p w:rsidR="006C4053" w:rsidRDefault="0000562C" w:rsidP="00B0087A">
            <w:pPr>
              <w:jc w:val="center"/>
              <w:rPr>
                <w:rFonts w:cs="Arial"/>
                <w:color w:val="000000"/>
                <w:lang w:val="en-US"/>
              </w:rPr>
            </w:pPr>
            <w:r>
              <w:rPr>
                <w:rFonts w:cs="Arial"/>
                <w:color w:val="000000"/>
                <w:lang w:val="en-US"/>
              </w:rPr>
              <w:t>3 Years</w:t>
            </w:r>
          </w:p>
        </w:tc>
      </w:tr>
    </w:tbl>
    <w:p w:rsidR="00A316EC" w:rsidRDefault="00A316EC" w:rsidP="00A316EC">
      <w:pPr>
        <w:spacing w:line="360" w:lineRule="auto"/>
        <w:rPr>
          <w:rFonts w:asciiTheme="minorHAnsi" w:hAnsiTheme="minorHAnsi" w:cstheme="minorHAnsi"/>
          <w:sz w:val="24"/>
          <w:szCs w:val="24"/>
        </w:rPr>
      </w:pPr>
    </w:p>
    <w:p w:rsidR="00DB79F0" w:rsidRPr="00DB79F0" w:rsidRDefault="00282032" w:rsidP="00A316EC">
      <w:pPr>
        <w:spacing w:line="360" w:lineRule="auto"/>
        <w:rPr>
          <w:rFonts w:asciiTheme="minorHAnsi" w:hAnsiTheme="minorHAnsi" w:cstheme="minorHAnsi"/>
          <w:color w:val="FF0000"/>
          <w:sz w:val="24"/>
          <w:szCs w:val="24"/>
        </w:rPr>
      </w:pPr>
      <w:r>
        <w:rPr>
          <w:rFonts w:asciiTheme="minorHAnsi" w:hAnsiTheme="minorHAnsi" w:cstheme="minorHAnsi"/>
          <w:color w:val="FF0000"/>
          <w:sz w:val="24"/>
          <w:szCs w:val="24"/>
        </w:rPr>
        <w:t xml:space="preserve">The following </w:t>
      </w:r>
      <w:r w:rsidR="00BD764A">
        <w:rPr>
          <w:rFonts w:asciiTheme="minorHAnsi" w:hAnsiTheme="minorHAnsi" w:cstheme="minorHAnsi"/>
          <w:color w:val="FF0000"/>
          <w:sz w:val="24"/>
          <w:szCs w:val="24"/>
        </w:rPr>
        <w:t>k</w:t>
      </w:r>
      <w:r>
        <w:rPr>
          <w:rFonts w:asciiTheme="minorHAnsi" w:hAnsiTheme="minorHAnsi" w:cstheme="minorHAnsi"/>
          <w:color w:val="FF0000"/>
          <w:sz w:val="24"/>
          <w:szCs w:val="24"/>
        </w:rPr>
        <w:t xml:space="preserve">ey deliverables </w:t>
      </w:r>
      <w:r w:rsidR="00BD764A">
        <w:rPr>
          <w:rFonts w:asciiTheme="minorHAnsi" w:hAnsiTheme="minorHAnsi" w:cstheme="minorHAnsi"/>
          <w:color w:val="FF0000"/>
          <w:sz w:val="24"/>
          <w:szCs w:val="24"/>
        </w:rPr>
        <w:t>s</w:t>
      </w:r>
      <w:r w:rsidR="00DB79F0" w:rsidRPr="00DB79F0">
        <w:rPr>
          <w:rFonts w:asciiTheme="minorHAnsi" w:hAnsiTheme="minorHAnsi" w:cstheme="minorHAnsi"/>
          <w:color w:val="FF0000"/>
          <w:sz w:val="24"/>
          <w:szCs w:val="24"/>
        </w:rPr>
        <w:t xml:space="preserve">hould </w:t>
      </w:r>
      <w:r>
        <w:rPr>
          <w:rFonts w:asciiTheme="minorHAnsi" w:hAnsiTheme="minorHAnsi" w:cstheme="minorHAnsi"/>
          <w:color w:val="FF0000"/>
          <w:sz w:val="24"/>
          <w:szCs w:val="24"/>
        </w:rPr>
        <w:t xml:space="preserve">be met or </w:t>
      </w:r>
      <w:r w:rsidR="00BD764A">
        <w:rPr>
          <w:rFonts w:asciiTheme="minorHAnsi" w:hAnsiTheme="minorHAnsi" w:cstheme="minorHAnsi"/>
          <w:color w:val="FF0000"/>
          <w:sz w:val="24"/>
          <w:szCs w:val="24"/>
        </w:rPr>
        <w:t>surpass</w:t>
      </w:r>
      <w:r>
        <w:rPr>
          <w:rFonts w:asciiTheme="minorHAnsi" w:hAnsiTheme="minorHAnsi" w:cstheme="minorHAnsi"/>
          <w:color w:val="FF0000"/>
          <w:sz w:val="24"/>
          <w:szCs w:val="24"/>
        </w:rPr>
        <w:t xml:space="preserve"> the </w:t>
      </w:r>
      <w:r w:rsidR="00BD764A">
        <w:rPr>
          <w:rFonts w:asciiTheme="minorHAnsi" w:hAnsiTheme="minorHAnsi" w:cstheme="minorHAnsi"/>
          <w:color w:val="FF0000"/>
          <w:sz w:val="24"/>
          <w:szCs w:val="24"/>
        </w:rPr>
        <w:t>provided functionality</w:t>
      </w:r>
      <w:r w:rsidR="00DB79F0" w:rsidRPr="00DB79F0">
        <w:rPr>
          <w:rFonts w:asciiTheme="minorHAnsi" w:hAnsiTheme="minorHAnsi" w:cstheme="minorHAnsi"/>
          <w:color w:val="FF0000"/>
          <w:sz w:val="24"/>
          <w:szCs w:val="24"/>
        </w:rPr>
        <w:t>:</w:t>
      </w:r>
    </w:p>
    <w:tbl>
      <w:tblPr>
        <w:tblStyle w:val="TableGrid"/>
        <w:tblW w:w="0" w:type="auto"/>
        <w:tblLook w:val="04A0" w:firstRow="1" w:lastRow="0" w:firstColumn="1" w:lastColumn="0" w:noHBand="0" w:noVBand="1"/>
      </w:tblPr>
      <w:tblGrid>
        <w:gridCol w:w="2160"/>
        <w:gridCol w:w="4135"/>
        <w:gridCol w:w="3333"/>
      </w:tblGrid>
      <w:tr w:rsidR="00E31E7A" w:rsidTr="008657C4">
        <w:trPr>
          <w:tblHeader/>
        </w:trPr>
        <w:tc>
          <w:tcPr>
            <w:tcW w:w="0" w:type="auto"/>
            <w:shd w:val="clear" w:color="auto" w:fill="C6D9F1" w:themeFill="text2" w:themeFillTint="33"/>
          </w:tcPr>
          <w:p w:rsidR="00E31E7A" w:rsidRPr="00817EA2" w:rsidRDefault="00E31E7A" w:rsidP="00A13428">
            <w:pPr>
              <w:jc w:val="center"/>
              <w:rPr>
                <w:b/>
              </w:rPr>
            </w:pPr>
            <w:r>
              <w:rPr>
                <w:b/>
              </w:rPr>
              <w:t>License Name</w:t>
            </w:r>
          </w:p>
        </w:tc>
        <w:tc>
          <w:tcPr>
            <w:tcW w:w="4135" w:type="dxa"/>
            <w:shd w:val="clear" w:color="auto" w:fill="C6D9F1" w:themeFill="text2" w:themeFillTint="33"/>
          </w:tcPr>
          <w:p w:rsidR="00E31E7A" w:rsidRPr="00817EA2" w:rsidRDefault="00E31E7A" w:rsidP="00A13428">
            <w:pPr>
              <w:jc w:val="center"/>
              <w:rPr>
                <w:b/>
              </w:rPr>
            </w:pPr>
            <w:r>
              <w:rPr>
                <w:b/>
              </w:rPr>
              <w:t>Functionality Required</w:t>
            </w:r>
          </w:p>
        </w:tc>
        <w:tc>
          <w:tcPr>
            <w:tcW w:w="3333" w:type="dxa"/>
            <w:shd w:val="clear" w:color="auto" w:fill="C6D9F1" w:themeFill="text2" w:themeFillTint="33"/>
          </w:tcPr>
          <w:p w:rsidR="00E31E7A" w:rsidRDefault="00E31E7A" w:rsidP="00A13428">
            <w:pPr>
              <w:jc w:val="center"/>
              <w:rPr>
                <w:b/>
              </w:rPr>
            </w:pPr>
            <w:r>
              <w:rPr>
                <w:b/>
              </w:rPr>
              <w:t>Deliverable</w:t>
            </w:r>
          </w:p>
        </w:tc>
      </w:tr>
      <w:tr w:rsidR="00E31E7A" w:rsidTr="008657C4">
        <w:tc>
          <w:tcPr>
            <w:tcW w:w="0" w:type="auto"/>
          </w:tcPr>
          <w:p w:rsidR="00E31E7A" w:rsidRPr="00E31E7A" w:rsidRDefault="00FE3325" w:rsidP="004E5BEA">
            <w:pPr>
              <w:spacing w:after="0" w:line="240" w:lineRule="auto"/>
              <w:rPr>
                <w:rFonts w:cs="Arial"/>
                <w:b/>
                <w:bCs/>
                <w:lang w:val="en-US"/>
              </w:rPr>
            </w:pPr>
            <w:r>
              <w:rPr>
                <w:rFonts w:cs="Arial"/>
                <w:b/>
                <w:bCs/>
                <w:lang w:val="en-US"/>
              </w:rPr>
              <w:t>Data in motion</w:t>
            </w:r>
          </w:p>
        </w:tc>
        <w:tc>
          <w:tcPr>
            <w:tcW w:w="4135" w:type="dxa"/>
          </w:tcPr>
          <w:p w:rsidR="008A6C37" w:rsidRPr="00F97CF5" w:rsidRDefault="00F97CF5" w:rsidP="00F97CF5">
            <w:pPr>
              <w:spacing w:after="0" w:line="240" w:lineRule="auto"/>
              <w:ind w:left="360"/>
              <w:rPr>
                <w:rFonts w:cs="Arial"/>
                <w:bCs/>
                <w:lang w:val="en-US"/>
              </w:rPr>
            </w:pPr>
            <w:r>
              <w:t>Email Integration</w:t>
            </w:r>
          </w:p>
          <w:p w:rsidR="008A6C37" w:rsidRDefault="00F97CF5" w:rsidP="00AA1265">
            <w:pPr>
              <w:pStyle w:val="ListParagraph"/>
              <w:numPr>
                <w:ilvl w:val="0"/>
                <w:numId w:val="33"/>
              </w:numPr>
              <w:spacing w:after="0" w:line="240" w:lineRule="auto"/>
              <w:rPr>
                <w:rFonts w:cs="Arial"/>
                <w:bCs/>
                <w:lang w:val="en-US"/>
              </w:rPr>
            </w:pPr>
            <w:r>
              <w:t>encryption integration, and filtering, without the same hurdles to avoid blocking synchronous traffic</w:t>
            </w:r>
          </w:p>
          <w:p w:rsidR="008A6C37" w:rsidRDefault="00D64506" w:rsidP="00D64506">
            <w:pPr>
              <w:spacing w:after="0" w:line="240" w:lineRule="auto"/>
            </w:pPr>
            <w:r>
              <w:t>Filtering/Blocking and Proxy Integration</w:t>
            </w:r>
          </w:p>
          <w:p w:rsidR="00D64506" w:rsidRPr="00D64506" w:rsidRDefault="00D64506" w:rsidP="00D64506">
            <w:pPr>
              <w:spacing w:after="0" w:line="240" w:lineRule="auto"/>
              <w:rPr>
                <w:rFonts w:cs="Arial"/>
                <w:bCs/>
                <w:lang w:val="en-US"/>
              </w:rPr>
            </w:pPr>
          </w:p>
          <w:p w:rsidR="00E31E7A" w:rsidRDefault="00D64506" w:rsidP="00AA1265">
            <w:pPr>
              <w:pStyle w:val="ListParagraph"/>
              <w:numPr>
                <w:ilvl w:val="0"/>
                <w:numId w:val="33"/>
              </w:numPr>
              <w:spacing w:after="0" w:line="240" w:lineRule="auto"/>
              <w:rPr>
                <w:rFonts w:cs="Arial"/>
                <w:bCs/>
                <w:lang w:val="en-US"/>
              </w:rPr>
            </w:pPr>
            <w:r>
              <w:rPr>
                <w:rFonts w:cs="Arial"/>
                <w:bCs/>
                <w:lang w:val="en-US"/>
              </w:rPr>
              <w:t>Bridge</w:t>
            </w:r>
          </w:p>
          <w:p w:rsidR="00D64506" w:rsidRDefault="00D64506" w:rsidP="00AA1265">
            <w:pPr>
              <w:pStyle w:val="ListParagraph"/>
              <w:numPr>
                <w:ilvl w:val="0"/>
                <w:numId w:val="33"/>
              </w:numPr>
              <w:spacing w:after="0" w:line="240" w:lineRule="auto"/>
              <w:rPr>
                <w:rFonts w:cs="Arial"/>
                <w:bCs/>
                <w:lang w:val="en-US"/>
              </w:rPr>
            </w:pPr>
            <w:r>
              <w:rPr>
                <w:rFonts w:cs="Arial"/>
                <w:bCs/>
                <w:lang w:val="en-US"/>
              </w:rPr>
              <w:t>Proxy</w:t>
            </w:r>
          </w:p>
          <w:p w:rsidR="00D64506" w:rsidRDefault="00D64506" w:rsidP="00AA1265">
            <w:pPr>
              <w:pStyle w:val="ListParagraph"/>
              <w:numPr>
                <w:ilvl w:val="0"/>
                <w:numId w:val="33"/>
              </w:numPr>
              <w:spacing w:after="0" w:line="240" w:lineRule="auto"/>
              <w:rPr>
                <w:rFonts w:cs="Arial"/>
                <w:bCs/>
                <w:lang w:val="en-US"/>
              </w:rPr>
            </w:pPr>
            <w:r>
              <w:rPr>
                <w:rFonts w:cs="Arial"/>
                <w:bCs/>
                <w:lang w:val="en-US"/>
              </w:rPr>
              <w:t>TCP Poisoning</w:t>
            </w:r>
          </w:p>
          <w:p w:rsidR="00D64506" w:rsidRDefault="00D64506" w:rsidP="00D64506">
            <w:pPr>
              <w:pStyle w:val="ListParagraph"/>
              <w:numPr>
                <w:ilvl w:val="0"/>
                <w:numId w:val="0"/>
              </w:numPr>
              <w:spacing w:after="0" w:line="240" w:lineRule="auto"/>
              <w:ind w:left="720"/>
              <w:rPr>
                <w:rFonts w:cs="Arial"/>
                <w:bCs/>
                <w:lang w:val="en-US"/>
              </w:rPr>
            </w:pPr>
          </w:p>
          <w:p w:rsidR="00E31E7A" w:rsidRDefault="00D64506" w:rsidP="00D64506">
            <w:pPr>
              <w:spacing w:after="0" w:line="240" w:lineRule="auto"/>
            </w:pPr>
            <w:r>
              <w:t>Internal Networks</w:t>
            </w:r>
          </w:p>
          <w:p w:rsidR="00D64506" w:rsidRPr="00D64506" w:rsidRDefault="00D64506" w:rsidP="00D64506">
            <w:pPr>
              <w:pStyle w:val="ListParagraph"/>
              <w:numPr>
                <w:ilvl w:val="0"/>
                <w:numId w:val="37"/>
              </w:numPr>
              <w:spacing w:after="0" w:line="240" w:lineRule="auto"/>
              <w:rPr>
                <w:rFonts w:cs="Arial"/>
                <w:bCs/>
                <w:lang w:val="en-US"/>
              </w:rPr>
            </w:pPr>
            <w:r>
              <w:t xml:space="preserve">Internal monitoring is a daunting prospect from cost, performance, </w:t>
            </w:r>
            <w:r>
              <w:lastRenderedPageBreak/>
              <w:t>and policy management/false positive standpoints</w:t>
            </w:r>
          </w:p>
          <w:p w:rsidR="00D64506" w:rsidRDefault="00D64506" w:rsidP="00D64506">
            <w:pPr>
              <w:spacing w:after="0" w:line="240" w:lineRule="auto"/>
            </w:pPr>
            <w:r>
              <w:t>Distributed and</w:t>
            </w:r>
            <w:r w:rsidR="00FC3F16">
              <w:t xml:space="preserve"> </w:t>
            </w:r>
            <w:r>
              <w:t>Hierarchical Deployments</w:t>
            </w:r>
          </w:p>
          <w:p w:rsidR="00533BFB" w:rsidRPr="004B6420" w:rsidRDefault="00533BFB" w:rsidP="00D64506">
            <w:pPr>
              <w:pStyle w:val="ListParagraph"/>
              <w:numPr>
                <w:ilvl w:val="0"/>
                <w:numId w:val="37"/>
              </w:numPr>
              <w:spacing w:after="0" w:line="240" w:lineRule="auto"/>
              <w:rPr>
                <w:rFonts w:cs="Arial"/>
                <w:bCs/>
                <w:lang w:val="en-US"/>
              </w:rPr>
            </w:pPr>
            <w:r w:rsidRPr="004B6420">
              <w:rPr>
                <w:rFonts w:cs="Arial"/>
                <w:bCs/>
                <w:lang w:val="en-US"/>
              </w:rPr>
              <w:t xml:space="preserve">Application of the rules of </w:t>
            </w:r>
            <w:r w:rsidR="00665D7D" w:rsidRPr="004B6420">
              <w:rPr>
                <w:rFonts w:cs="Arial"/>
                <w:bCs/>
                <w:lang w:val="en-US"/>
              </w:rPr>
              <w:t>document classifications accordingly with the DOD Policy</w:t>
            </w:r>
          </w:p>
          <w:p w:rsidR="00665D7D" w:rsidRPr="004B6420" w:rsidRDefault="00665D7D" w:rsidP="00D64506">
            <w:pPr>
              <w:pStyle w:val="ListParagraph"/>
              <w:numPr>
                <w:ilvl w:val="0"/>
                <w:numId w:val="37"/>
              </w:numPr>
              <w:spacing w:after="0" w:line="240" w:lineRule="auto"/>
              <w:rPr>
                <w:rFonts w:cs="Arial"/>
                <w:bCs/>
                <w:lang w:val="en-US"/>
              </w:rPr>
            </w:pPr>
            <w:r w:rsidRPr="004B6420">
              <w:rPr>
                <w:rFonts w:cs="Arial"/>
                <w:bCs/>
                <w:lang w:val="en-US"/>
              </w:rPr>
              <w:t xml:space="preserve">Based on Classification rules, monitor and control user access to particular classified documents </w:t>
            </w:r>
          </w:p>
          <w:p w:rsidR="00D64506" w:rsidRPr="00D64506" w:rsidRDefault="00D64506" w:rsidP="00D64506">
            <w:pPr>
              <w:pStyle w:val="ListParagraph"/>
              <w:numPr>
                <w:ilvl w:val="0"/>
                <w:numId w:val="37"/>
              </w:numPr>
              <w:spacing w:after="0" w:line="240" w:lineRule="auto"/>
              <w:rPr>
                <w:rFonts w:cs="Arial"/>
                <w:bCs/>
                <w:lang w:val="en-US"/>
              </w:rPr>
            </w:pPr>
            <w:r>
              <w:t>support multiple monitoring points, including a mix of passive network monitoring, proxy points, email servers, and remote locations</w:t>
            </w:r>
          </w:p>
        </w:tc>
        <w:tc>
          <w:tcPr>
            <w:tcW w:w="3333" w:type="dxa"/>
          </w:tcPr>
          <w:p w:rsidR="00E31E7A" w:rsidRDefault="00E31E7A" w:rsidP="00AA1265">
            <w:pPr>
              <w:pStyle w:val="ListParagraph"/>
              <w:numPr>
                <w:ilvl w:val="0"/>
                <w:numId w:val="33"/>
              </w:numPr>
              <w:spacing w:after="0" w:line="240" w:lineRule="auto"/>
              <w:rPr>
                <w:rFonts w:cs="Arial"/>
                <w:bCs/>
                <w:lang w:val="en-US"/>
              </w:rPr>
            </w:pPr>
            <w:r>
              <w:rPr>
                <w:rFonts w:cs="Arial"/>
                <w:bCs/>
                <w:lang w:val="en-US"/>
              </w:rPr>
              <w:lastRenderedPageBreak/>
              <w:t>S</w:t>
            </w:r>
            <w:r w:rsidRPr="00E31E7A">
              <w:rPr>
                <w:rFonts w:cs="Arial"/>
                <w:bCs/>
                <w:lang w:val="en-US"/>
              </w:rPr>
              <w:t>oftware download for on-premises deployment.</w:t>
            </w:r>
          </w:p>
        </w:tc>
      </w:tr>
      <w:tr w:rsidR="00E31E7A" w:rsidTr="008657C4">
        <w:tc>
          <w:tcPr>
            <w:tcW w:w="0" w:type="auto"/>
          </w:tcPr>
          <w:p w:rsidR="00E31E7A" w:rsidRPr="00415F9A" w:rsidRDefault="00FE3325" w:rsidP="004E5BEA">
            <w:pPr>
              <w:spacing w:after="0" w:line="240" w:lineRule="auto"/>
              <w:rPr>
                <w:rFonts w:cs="Arial"/>
                <w:b/>
                <w:bCs/>
                <w:lang w:val="en-US"/>
              </w:rPr>
            </w:pPr>
            <w:r>
              <w:rPr>
                <w:rFonts w:cs="Arial"/>
                <w:b/>
                <w:bCs/>
                <w:lang w:val="en-US"/>
              </w:rPr>
              <w:t>Data in use</w:t>
            </w:r>
          </w:p>
        </w:tc>
        <w:tc>
          <w:tcPr>
            <w:tcW w:w="4135" w:type="dxa"/>
          </w:tcPr>
          <w:p w:rsidR="00BD416F" w:rsidRPr="00F8291A" w:rsidRDefault="00BD416F" w:rsidP="00F8291A">
            <w:pPr>
              <w:pStyle w:val="ListParagraph"/>
              <w:numPr>
                <w:ilvl w:val="0"/>
                <w:numId w:val="37"/>
              </w:numPr>
              <w:spacing w:after="0" w:line="240" w:lineRule="auto"/>
              <w:rPr>
                <w:rFonts w:cs="Arial"/>
                <w:bCs/>
                <w:color w:val="000000" w:themeColor="text1"/>
                <w:lang w:val="en-US"/>
              </w:rPr>
            </w:pPr>
            <w:r w:rsidRPr="00F8291A">
              <w:rPr>
                <w:rFonts w:cs="Arial"/>
                <w:bCs/>
                <w:color w:val="000000" w:themeColor="text1"/>
                <w:lang w:val="en-US"/>
              </w:rPr>
              <w:t>Starts on a network</w:t>
            </w:r>
          </w:p>
          <w:p w:rsidR="00FC3F16" w:rsidRPr="00F8291A" w:rsidRDefault="00872BF6" w:rsidP="00BD416F">
            <w:pPr>
              <w:pStyle w:val="ListParagraph"/>
              <w:numPr>
                <w:ilvl w:val="0"/>
                <w:numId w:val="37"/>
              </w:numPr>
              <w:spacing w:after="0" w:line="240" w:lineRule="auto"/>
              <w:rPr>
                <w:rFonts w:cs="Arial"/>
                <w:bCs/>
                <w:color w:val="000000" w:themeColor="text1"/>
                <w:lang w:val="en-US"/>
              </w:rPr>
            </w:pPr>
            <w:r w:rsidRPr="00F8291A">
              <w:rPr>
                <w:color w:val="000000" w:themeColor="text1"/>
              </w:rPr>
              <w:t>To move from a "leak prevention" solution to a "content protection" solution, products need to expand not only to stored data, but to the endpoints where data is used.</w:t>
            </w:r>
          </w:p>
          <w:p w:rsidR="00665D7D" w:rsidRPr="004B6420" w:rsidRDefault="00665D7D" w:rsidP="00665D7D">
            <w:pPr>
              <w:pStyle w:val="ListParagraph"/>
              <w:numPr>
                <w:ilvl w:val="0"/>
                <w:numId w:val="37"/>
              </w:numPr>
              <w:spacing w:after="0" w:line="240" w:lineRule="auto"/>
              <w:rPr>
                <w:rFonts w:cs="Arial"/>
                <w:bCs/>
                <w:lang w:val="en-US"/>
              </w:rPr>
            </w:pPr>
            <w:r w:rsidRPr="004B6420">
              <w:rPr>
                <w:rFonts w:cs="Arial"/>
                <w:bCs/>
                <w:lang w:val="en-US"/>
              </w:rPr>
              <w:t>Application of the rules of document classifications accordingly with the DOD Policy</w:t>
            </w:r>
          </w:p>
          <w:p w:rsidR="00665D7D" w:rsidRPr="004B6420" w:rsidRDefault="00665D7D" w:rsidP="00665D7D">
            <w:pPr>
              <w:pStyle w:val="ListParagraph"/>
              <w:numPr>
                <w:ilvl w:val="0"/>
                <w:numId w:val="37"/>
              </w:numPr>
              <w:spacing w:after="0" w:line="240" w:lineRule="auto"/>
              <w:rPr>
                <w:rFonts w:cs="Arial"/>
                <w:bCs/>
                <w:lang w:val="en-US"/>
              </w:rPr>
            </w:pPr>
            <w:r w:rsidRPr="004B6420">
              <w:rPr>
                <w:rFonts w:cs="Arial"/>
                <w:bCs/>
                <w:lang w:val="en-US"/>
              </w:rPr>
              <w:t xml:space="preserve">Based on Classification rules, monitor and control user access to particular classified documents </w:t>
            </w:r>
          </w:p>
          <w:p w:rsidR="004E5BEA" w:rsidRPr="008657C4" w:rsidRDefault="00F8291A" w:rsidP="008657C4">
            <w:pPr>
              <w:pStyle w:val="ListParagraph"/>
              <w:numPr>
                <w:ilvl w:val="0"/>
                <w:numId w:val="35"/>
              </w:numPr>
              <w:spacing w:after="0" w:line="240" w:lineRule="auto"/>
              <w:rPr>
                <w:rFonts w:cs="Calibri Light"/>
                <w:bCs/>
                <w:color w:val="000000" w:themeColor="text1"/>
                <w:lang w:val="en-US"/>
              </w:rPr>
            </w:pPr>
            <w:r w:rsidRPr="00F8291A">
              <w:rPr>
                <w:rFonts w:eastAsia="Times New Roman" w:cs="Calibri Light"/>
                <w:color w:val="000000" w:themeColor="text1"/>
                <w:lang w:val="en-US" w:eastAsia="en-SG"/>
              </w:rPr>
              <w:t>Endpoint agent to a DLP solution discover stored content,</w:t>
            </w:r>
            <w:r w:rsidRPr="00F8291A">
              <w:rPr>
                <w:rFonts w:ascii="HelveticaNeue-Light" w:eastAsia="Times New Roman" w:hAnsi="HelveticaNeue-Light" w:cs="HelveticaNeue-Light"/>
                <w:color w:val="000000" w:themeColor="text1"/>
                <w:sz w:val="18"/>
                <w:szCs w:val="18"/>
                <w:lang w:val="en-US" w:eastAsia="en-SG"/>
              </w:rPr>
              <w:t xml:space="preserve"> </w:t>
            </w:r>
            <w:r w:rsidRPr="00F8291A">
              <w:rPr>
                <w:rFonts w:eastAsia="Times New Roman" w:cs="Calibri Light"/>
                <w:color w:val="000000" w:themeColor="text1"/>
                <w:lang w:val="en-US" w:eastAsia="en-SG"/>
              </w:rPr>
              <w:t>protect systems no longer on the network or even protect data as it's being actively used.</w:t>
            </w:r>
          </w:p>
        </w:tc>
        <w:tc>
          <w:tcPr>
            <w:tcW w:w="3333" w:type="dxa"/>
          </w:tcPr>
          <w:p w:rsidR="00E31E7A" w:rsidRPr="00415F9A" w:rsidRDefault="00E31E7A" w:rsidP="004E5BEA">
            <w:pPr>
              <w:spacing w:after="0" w:line="240" w:lineRule="auto"/>
              <w:rPr>
                <w:rFonts w:cs="Arial"/>
                <w:bCs/>
                <w:color w:val="FF0000"/>
                <w:lang w:val="en-US"/>
              </w:rPr>
            </w:pPr>
          </w:p>
        </w:tc>
      </w:tr>
      <w:tr w:rsidR="00E31E7A" w:rsidTr="008657C4">
        <w:tc>
          <w:tcPr>
            <w:tcW w:w="0" w:type="auto"/>
          </w:tcPr>
          <w:p w:rsidR="00E31E7A" w:rsidRPr="00415F9A" w:rsidRDefault="00FE3325" w:rsidP="004E5BEA">
            <w:pPr>
              <w:spacing w:after="0" w:line="240" w:lineRule="auto"/>
              <w:rPr>
                <w:rFonts w:cs="Arial"/>
                <w:b/>
                <w:bCs/>
                <w:lang w:val="en-US"/>
              </w:rPr>
            </w:pPr>
            <w:r>
              <w:rPr>
                <w:rFonts w:cs="Arial"/>
                <w:b/>
                <w:bCs/>
                <w:lang w:val="en-US"/>
              </w:rPr>
              <w:t>Data at rest</w:t>
            </w:r>
          </w:p>
        </w:tc>
        <w:tc>
          <w:tcPr>
            <w:tcW w:w="4135" w:type="dxa"/>
          </w:tcPr>
          <w:p w:rsidR="00356B0B" w:rsidRPr="00236E02" w:rsidRDefault="00356B0B" w:rsidP="00665D7D">
            <w:pPr>
              <w:pStyle w:val="ListParagraph"/>
              <w:numPr>
                <w:ilvl w:val="0"/>
                <w:numId w:val="38"/>
              </w:numPr>
              <w:spacing w:after="0" w:line="240" w:lineRule="auto"/>
              <w:rPr>
                <w:rFonts w:cs="Arial"/>
                <w:bCs/>
                <w:lang w:val="en-US"/>
              </w:rPr>
            </w:pPr>
            <w:r>
              <w:t>DLP tool is that it allows you to take a single policy and apply it across data no matter where it's stored, how it's shared, or how it's used.</w:t>
            </w:r>
          </w:p>
          <w:p w:rsidR="00236E02" w:rsidRDefault="00236E02" w:rsidP="00236E02">
            <w:pPr>
              <w:spacing w:after="0" w:line="240" w:lineRule="auto"/>
            </w:pPr>
            <w:r>
              <w:t xml:space="preserve">Content discovery consists of three components: </w:t>
            </w:r>
          </w:p>
          <w:p w:rsidR="00236E02" w:rsidRDefault="00236E02" w:rsidP="00665D7D">
            <w:pPr>
              <w:pStyle w:val="ListParagraph"/>
              <w:numPr>
                <w:ilvl w:val="0"/>
                <w:numId w:val="38"/>
              </w:numPr>
              <w:spacing w:after="0" w:line="240" w:lineRule="auto"/>
            </w:pPr>
            <w:r>
              <w:t xml:space="preserve">Endpoint Discovery: scanning workstations and laptops for content. </w:t>
            </w:r>
          </w:p>
          <w:p w:rsidR="00236E02" w:rsidRDefault="00236E02" w:rsidP="00665D7D">
            <w:pPr>
              <w:pStyle w:val="ListParagraph"/>
              <w:numPr>
                <w:ilvl w:val="0"/>
                <w:numId w:val="38"/>
              </w:numPr>
              <w:spacing w:after="0" w:line="240" w:lineRule="auto"/>
            </w:pPr>
            <w:r>
              <w:t xml:space="preserve">Storage Discovery: scanning mass storage, including file servers, SAN, and NAS. </w:t>
            </w:r>
          </w:p>
          <w:p w:rsidR="00236E02" w:rsidRDefault="00236E02" w:rsidP="00665D7D">
            <w:pPr>
              <w:pStyle w:val="ListParagraph"/>
              <w:numPr>
                <w:ilvl w:val="0"/>
                <w:numId w:val="38"/>
              </w:numPr>
              <w:spacing w:after="0" w:line="240" w:lineRule="auto"/>
            </w:pPr>
            <w:r>
              <w:t>Server Discovery: application-specific scanning of stored data on email servers, document management systems, and databases (not currently a feature of most DLP products, but beginning to appear in some Database Activity Monitoring products).</w:t>
            </w:r>
          </w:p>
          <w:p w:rsidR="00236E02" w:rsidRPr="00236E02" w:rsidRDefault="00236E02" w:rsidP="00236E02">
            <w:pPr>
              <w:spacing w:after="0" w:line="240" w:lineRule="auto"/>
              <w:rPr>
                <w:rFonts w:cs="Arial"/>
                <w:bCs/>
                <w:lang w:val="en-US"/>
              </w:rPr>
            </w:pPr>
          </w:p>
          <w:p w:rsidR="00356B0B" w:rsidRPr="00356B0B" w:rsidRDefault="00356B0B" w:rsidP="00356B0B">
            <w:pPr>
              <w:spacing w:after="0" w:line="240" w:lineRule="auto"/>
              <w:rPr>
                <w:rFonts w:cs="Arial"/>
                <w:bCs/>
                <w:lang w:val="en-US"/>
              </w:rPr>
            </w:pPr>
            <w:r>
              <w:lastRenderedPageBreak/>
              <w:t>Content Discovery Techniques</w:t>
            </w:r>
          </w:p>
          <w:p w:rsidR="00356B0B" w:rsidRPr="00356B0B" w:rsidRDefault="00356B0B" w:rsidP="00346B98">
            <w:pPr>
              <w:spacing w:after="0" w:line="240" w:lineRule="auto"/>
              <w:rPr>
                <w:rFonts w:cs="Arial"/>
                <w:bCs/>
                <w:lang w:val="en-US"/>
              </w:rPr>
            </w:pPr>
            <w:r>
              <w:t xml:space="preserve">Content discovery consists of three components: </w:t>
            </w:r>
          </w:p>
          <w:p w:rsidR="00356B0B" w:rsidRPr="00356B0B" w:rsidRDefault="00356B0B" w:rsidP="00665D7D">
            <w:pPr>
              <w:pStyle w:val="ListParagraph"/>
              <w:numPr>
                <w:ilvl w:val="0"/>
                <w:numId w:val="38"/>
              </w:numPr>
              <w:spacing w:after="0" w:line="240" w:lineRule="auto"/>
              <w:rPr>
                <w:rFonts w:cs="Arial"/>
                <w:bCs/>
                <w:lang w:val="en-US"/>
              </w:rPr>
            </w:pPr>
            <w:r>
              <w:t xml:space="preserve">Endpoint Discovery: scanning workstations and laptops for content. </w:t>
            </w:r>
          </w:p>
          <w:p w:rsidR="00356B0B" w:rsidRDefault="00356B0B" w:rsidP="00665D7D">
            <w:pPr>
              <w:pStyle w:val="ListParagraph"/>
              <w:numPr>
                <w:ilvl w:val="0"/>
                <w:numId w:val="38"/>
              </w:numPr>
              <w:spacing w:after="0" w:line="240" w:lineRule="auto"/>
            </w:pPr>
            <w:r>
              <w:t xml:space="preserve">Storage Discovery: scanning mass storage, including file servers, SAN, and NAS. </w:t>
            </w:r>
          </w:p>
          <w:p w:rsidR="00356B0B" w:rsidRDefault="00356B0B" w:rsidP="00665D7D">
            <w:pPr>
              <w:pStyle w:val="ListParagraph"/>
              <w:numPr>
                <w:ilvl w:val="0"/>
                <w:numId w:val="38"/>
              </w:numPr>
              <w:spacing w:after="0" w:line="240" w:lineRule="auto"/>
              <w:jc w:val="left"/>
            </w:pPr>
            <w:r>
              <w:t>Server</w:t>
            </w:r>
            <w:r w:rsidR="00A145A8">
              <w:t xml:space="preserve"> </w:t>
            </w:r>
            <w:r>
              <w:t>Discovery: application-specific scanning of stored data on email servers, document management systems, and databases (not currently a feature of most DLP products, but beginning to appear in some Database Activity Monitoring products).</w:t>
            </w:r>
          </w:p>
          <w:p w:rsidR="00A145A8" w:rsidRDefault="00A145A8" w:rsidP="00236E02">
            <w:pPr>
              <w:spacing w:after="0" w:line="240" w:lineRule="auto"/>
              <w:jc w:val="left"/>
              <w:rPr>
                <w:rFonts w:cs="Arial"/>
                <w:bCs/>
                <w:lang w:val="en-US"/>
              </w:rPr>
            </w:pPr>
          </w:p>
          <w:p w:rsidR="00236E02" w:rsidRPr="00236E02" w:rsidRDefault="00236E02" w:rsidP="00236E02">
            <w:pPr>
              <w:spacing w:after="0" w:line="240" w:lineRule="auto"/>
              <w:jc w:val="left"/>
              <w:rPr>
                <w:rFonts w:cs="Arial"/>
                <w:bCs/>
                <w:lang w:val="en-US"/>
              </w:rPr>
            </w:pPr>
            <w:r>
              <w:t>Data at Rest Enforcement</w:t>
            </w:r>
          </w:p>
          <w:p w:rsidR="00236E02" w:rsidRPr="00236E02" w:rsidRDefault="00236E02" w:rsidP="00665D7D">
            <w:pPr>
              <w:pStyle w:val="ListParagraph"/>
              <w:numPr>
                <w:ilvl w:val="0"/>
                <w:numId w:val="38"/>
              </w:numPr>
              <w:spacing w:after="0" w:line="240" w:lineRule="auto"/>
              <w:rPr>
                <w:rFonts w:cs="Arial"/>
                <w:bCs/>
                <w:lang w:val="en-US"/>
              </w:rPr>
            </w:pPr>
            <w:r>
              <w:t xml:space="preserve">Alert/Report: create an incident in the central management server just like a network violation. </w:t>
            </w:r>
          </w:p>
          <w:p w:rsidR="00236E02" w:rsidRPr="00236E02" w:rsidRDefault="00236E02" w:rsidP="00665D7D">
            <w:pPr>
              <w:pStyle w:val="ListParagraph"/>
              <w:numPr>
                <w:ilvl w:val="0"/>
                <w:numId w:val="38"/>
              </w:numPr>
              <w:spacing w:after="0" w:line="240" w:lineRule="auto"/>
              <w:rPr>
                <w:rFonts w:cs="Arial"/>
                <w:bCs/>
                <w:lang w:val="en-US"/>
              </w:rPr>
            </w:pPr>
            <w:r>
              <w:t xml:space="preserve">Warn: notify the user via email that they may be in violation of policy. </w:t>
            </w:r>
          </w:p>
          <w:p w:rsidR="00236E02" w:rsidRPr="00236E02" w:rsidRDefault="00236E02" w:rsidP="00665D7D">
            <w:pPr>
              <w:pStyle w:val="ListParagraph"/>
              <w:numPr>
                <w:ilvl w:val="0"/>
                <w:numId w:val="38"/>
              </w:numPr>
              <w:spacing w:after="0" w:line="240" w:lineRule="auto"/>
              <w:rPr>
                <w:rFonts w:cs="Arial"/>
                <w:bCs/>
                <w:lang w:val="en-US"/>
              </w:rPr>
            </w:pPr>
            <w:r>
              <w:t xml:space="preserve"> Quarantine/Notify: move the file to the central management server and leave a text file with instructions on how to request recovery of the file. </w:t>
            </w:r>
          </w:p>
          <w:p w:rsidR="00236E02" w:rsidRPr="00236E02" w:rsidRDefault="00236E02" w:rsidP="00665D7D">
            <w:pPr>
              <w:pStyle w:val="ListParagraph"/>
              <w:numPr>
                <w:ilvl w:val="0"/>
                <w:numId w:val="38"/>
              </w:numPr>
              <w:spacing w:after="0" w:line="240" w:lineRule="auto"/>
              <w:rPr>
                <w:rFonts w:cs="Arial"/>
                <w:bCs/>
                <w:lang w:val="en-US"/>
              </w:rPr>
            </w:pPr>
            <w:r>
              <w:t xml:space="preserve"> Quarantine/Encrypt: encrypt the file in place, usually leaving a plain text file describing how to request decryption. </w:t>
            </w:r>
          </w:p>
          <w:p w:rsidR="00236E02" w:rsidRPr="00236E02" w:rsidRDefault="00236E02" w:rsidP="00665D7D">
            <w:pPr>
              <w:pStyle w:val="ListParagraph"/>
              <w:numPr>
                <w:ilvl w:val="0"/>
                <w:numId w:val="38"/>
              </w:numPr>
              <w:spacing w:after="0" w:line="240" w:lineRule="auto"/>
              <w:rPr>
                <w:rFonts w:cs="Arial"/>
                <w:bCs/>
                <w:lang w:val="en-US"/>
              </w:rPr>
            </w:pPr>
            <w:r>
              <w:t xml:space="preserve"> Quarantine/Access Control: change access controls to restrict access to the file. </w:t>
            </w:r>
          </w:p>
          <w:p w:rsidR="00665D7D" w:rsidRPr="004B6420" w:rsidRDefault="00665D7D" w:rsidP="00665D7D">
            <w:pPr>
              <w:pStyle w:val="ListParagraph"/>
              <w:numPr>
                <w:ilvl w:val="0"/>
                <w:numId w:val="38"/>
              </w:numPr>
              <w:spacing w:after="0" w:line="240" w:lineRule="auto"/>
              <w:rPr>
                <w:rFonts w:cs="Arial"/>
                <w:bCs/>
                <w:lang w:val="en-US"/>
              </w:rPr>
            </w:pPr>
            <w:r w:rsidRPr="004B6420">
              <w:rPr>
                <w:rFonts w:cs="Arial"/>
                <w:bCs/>
                <w:lang w:val="en-US"/>
              </w:rPr>
              <w:t>Application of the rules of document classifications accordingly with the DOD Policy</w:t>
            </w:r>
          </w:p>
          <w:p w:rsidR="00665D7D" w:rsidRPr="004B6420" w:rsidRDefault="00665D7D" w:rsidP="00665D7D">
            <w:pPr>
              <w:pStyle w:val="ListParagraph"/>
              <w:numPr>
                <w:ilvl w:val="0"/>
                <w:numId w:val="38"/>
              </w:numPr>
              <w:spacing w:after="0" w:line="240" w:lineRule="auto"/>
              <w:rPr>
                <w:rFonts w:cs="Arial"/>
                <w:bCs/>
                <w:lang w:val="en-US"/>
              </w:rPr>
            </w:pPr>
            <w:r w:rsidRPr="004B6420">
              <w:rPr>
                <w:rFonts w:cs="Arial"/>
                <w:bCs/>
                <w:lang w:val="en-US"/>
              </w:rPr>
              <w:t xml:space="preserve">Based on Classification rules, monitor and control user access to particular classified documents </w:t>
            </w:r>
          </w:p>
          <w:p w:rsidR="00E31E7A" w:rsidRPr="00236E02" w:rsidRDefault="00236E02" w:rsidP="00665D7D">
            <w:pPr>
              <w:pStyle w:val="ListParagraph"/>
              <w:numPr>
                <w:ilvl w:val="0"/>
                <w:numId w:val="38"/>
              </w:numPr>
              <w:spacing w:after="0" w:line="240" w:lineRule="auto"/>
              <w:rPr>
                <w:rFonts w:cs="Arial"/>
                <w:bCs/>
                <w:lang w:val="en-US"/>
              </w:rPr>
            </w:pPr>
            <w:r>
              <w:t>Remove/Delete: either transfer the file to the central server without notification, or just delete it.</w:t>
            </w:r>
          </w:p>
        </w:tc>
        <w:tc>
          <w:tcPr>
            <w:tcW w:w="3333" w:type="dxa"/>
          </w:tcPr>
          <w:p w:rsidR="00CC0ACC" w:rsidRPr="00CC0ACC" w:rsidRDefault="00CC0ACC" w:rsidP="00356B0B">
            <w:pPr>
              <w:spacing w:after="0" w:line="240" w:lineRule="auto"/>
              <w:rPr>
                <w:rFonts w:cs="Arial"/>
                <w:bCs/>
                <w:lang w:val="en-US"/>
              </w:rPr>
            </w:pPr>
          </w:p>
        </w:tc>
      </w:tr>
      <w:tr w:rsidR="00E31E7A" w:rsidTr="008657C4">
        <w:tc>
          <w:tcPr>
            <w:tcW w:w="0" w:type="auto"/>
          </w:tcPr>
          <w:p w:rsidR="00E31E7A" w:rsidRPr="00B205B0" w:rsidRDefault="00E31E7A" w:rsidP="004E5BEA">
            <w:pPr>
              <w:spacing w:after="0" w:line="240" w:lineRule="auto"/>
              <w:rPr>
                <w:rFonts w:cs="Arial"/>
                <w:b/>
                <w:bCs/>
                <w:lang w:val="en-US"/>
              </w:rPr>
            </w:pPr>
            <w:r w:rsidRPr="00B205B0">
              <w:rPr>
                <w:rFonts w:cs="Arial"/>
                <w:b/>
                <w:bCs/>
                <w:lang w:val="en-US"/>
              </w:rPr>
              <w:t>Premium Support services or Highest OEM Support for maintenance and incident response</w:t>
            </w:r>
          </w:p>
        </w:tc>
        <w:tc>
          <w:tcPr>
            <w:tcW w:w="4135" w:type="dxa"/>
          </w:tcPr>
          <w:p w:rsidR="00EE77EA" w:rsidRDefault="00EE77EA" w:rsidP="00AA1265">
            <w:pPr>
              <w:pStyle w:val="ListParagraph"/>
              <w:numPr>
                <w:ilvl w:val="0"/>
                <w:numId w:val="36"/>
              </w:numPr>
              <w:spacing w:after="0" w:line="240" w:lineRule="auto"/>
              <w:rPr>
                <w:rFonts w:cs="Arial"/>
                <w:bCs/>
                <w:lang w:val="en-US"/>
              </w:rPr>
            </w:pPr>
            <w:r w:rsidRPr="00EE77EA">
              <w:rPr>
                <w:rFonts w:cs="Arial"/>
                <w:bCs/>
                <w:lang w:val="en-US"/>
              </w:rPr>
              <w:t>Provides strategically packaged personalized services, resources, and expert guidance aimed at helping the organization to achieve their security goals.</w:t>
            </w:r>
            <w:r>
              <w:rPr>
                <w:rFonts w:cs="Arial"/>
                <w:bCs/>
                <w:lang w:val="en-US"/>
              </w:rPr>
              <w:t xml:space="preserve">  </w:t>
            </w:r>
          </w:p>
          <w:p w:rsidR="00E31E7A" w:rsidRPr="008657C4" w:rsidRDefault="00EE77EA" w:rsidP="008657C4">
            <w:pPr>
              <w:pStyle w:val="ListParagraph"/>
              <w:numPr>
                <w:ilvl w:val="0"/>
                <w:numId w:val="36"/>
              </w:numPr>
              <w:spacing w:after="0" w:line="240" w:lineRule="auto"/>
              <w:rPr>
                <w:rFonts w:cs="Arial"/>
                <w:bCs/>
                <w:lang w:val="en-US"/>
              </w:rPr>
            </w:pPr>
            <w:r w:rsidRPr="00EE77EA">
              <w:rPr>
                <w:rFonts w:cs="Arial"/>
                <w:bCs/>
                <w:lang w:val="en-US"/>
              </w:rPr>
              <w:lastRenderedPageBreak/>
              <w:t xml:space="preserve">The plan includes proactive success and escalation management, </w:t>
            </w:r>
            <w:r w:rsidR="00A43270">
              <w:rPr>
                <w:rFonts w:cs="Arial"/>
                <w:bCs/>
                <w:lang w:val="en-US"/>
              </w:rPr>
              <w:t>DLP solution.</w:t>
            </w:r>
          </w:p>
        </w:tc>
        <w:tc>
          <w:tcPr>
            <w:tcW w:w="3333" w:type="dxa"/>
          </w:tcPr>
          <w:p w:rsidR="00E31E7A" w:rsidRPr="00DB79F0" w:rsidRDefault="00E31E7A" w:rsidP="004E5BEA">
            <w:pPr>
              <w:spacing w:after="0" w:line="240" w:lineRule="auto"/>
              <w:rPr>
                <w:rFonts w:cs="Arial"/>
                <w:bCs/>
                <w:lang w:val="en-US"/>
              </w:rPr>
            </w:pPr>
          </w:p>
        </w:tc>
      </w:tr>
    </w:tbl>
    <w:p w:rsidR="00DF5AA2" w:rsidRPr="00817EA2" w:rsidRDefault="00AD6F7E" w:rsidP="0019569F">
      <w:pPr>
        <w:pStyle w:val="Heading2"/>
      </w:pPr>
      <w:bookmarkStart w:id="41" w:name="_Toc516689569"/>
      <w:bookmarkStart w:id="42" w:name="_Toc146031484"/>
      <w:r w:rsidRPr="00817EA2">
        <w:t>Purpose</w:t>
      </w:r>
      <w:bookmarkEnd w:id="41"/>
      <w:bookmarkEnd w:id="42"/>
    </w:p>
    <w:p w:rsidR="00236685" w:rsidRPr="00817EA2" w:rsidRDefault="00B83DB7" w:rsidP="008A7DE4">
      <w:pPr>
        <w:rPr>
          <w:rFonts w:asciiTheme="minorHAnsi" w:hAnsiTheme="minorHAnsi"/>
          <w:sz w:val="24"/>
        </w:rPr>
      </w:pPr>
      <w:r w:rsidRPr="00817EA2">
        <w:rPr>
          <w:rFonts w:asciiTheme="minorHAnsi" w:hAnsiTheme="minorHAnsi"/>
          <w:sz w:val="24"/>
        </w:rPr>
        <w:t xml:space="preserve">The </w:t>
      </w:r>
      <w:r w:rsidR="00AD6F7E" w:rsidRPr="00817EA2">
        <w:rPr>
          <w:rFonts w:asciiTheme="minorHAnsi" w:hAnsiTheme="minorHAnsi"/>
          <w:sz w:val="24"/>
        </w:rPr>
        <w:t xml:space="preserve">purpose </w:t>
      </w:r>
      <w:r w:rsidRPr="00817EA2">
        <w:rPr>
          <w:rFonts w:asciiTheme="minorHAnsi" w:hAnsiTheme="minorHAnsi"/>
          <w:sz w:val="24"/>
        </w:rPr>
        <w:t xml:space="preserve">of this </w:t>
      </w:r>
      <w:r w:rsidR="00624594" w:rsidRPr="00817EA2">
        <w:rPr>
          <w:rFonts w:asciiTheme="minorHAnsi" w:hAnsiTheme="minorHAnsi"/>
          <w:sz w:val="24"/>
        </w:rPr>
        <w:t>RFI</w:t>
      </w:r>
      <w:r w:rsidRPr="00817EA2">
        <w:rPr>
          <w:rFonts w:asciiTheme="minorHAnsi" w:hAnsiTheme="minorHAnsi"/>
          <w:sz w:val="24"/>
        </w:rPr>
        <w:t xml:space="preserve"> </w:t>
      </w:r>
      <w:r w:rsidR="00AD6F7E" w:rsidRPr="00817EA2">
        <w:rPr>
          <w:rFonts w:asciiTheme="minorHAnsi" w:hAnsiTheme="minorHAnsi"/>
          <w:sz w:val="24"/>
        </w:rPr>
        <w:t>is to gather</w:t>
      </w:r>
      <w:r w:rsidRPr="00817EA2">
        <w:rPr>
          <w:rFonts w:asciiTheme="minorHAnsi" w:hAnsiTheme="minorHAnsi"/>
          <w:sz w:val="24"/>
        </w:rPr>
        <w:t xml:space="preserve"> relevant information from industry to enable SITA to</w:t>
      </w:r>
      <w:r w:rsidR="00236685" w:rsidRPr="00817EA2">
        <w:rPr>
          <w:rFonts w:asciiTheme="minorHAnsi" w:hAnsiTheme="minorHAnsi"/>
          <w:sz w:val="24"/>
        </w:rPr>
        <w:t>:</w:t>
      </w:r>
    </w:p>
    <w:p w:rsidR="002B69B9" w:rsidRPr="00817EA2" w:rsidRDefault="00AD6F7E" w:rsidP="00F6684D">
      <w:pPr>
        <w:pStyle w:val="ListParagraph"/>
        <w:numPr>
          <w:ilvl w:val="0"/>
          <w:numId w:val="14"/>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I</w:t>
      </w:r>
      <w:r w:rsidR="002B69B9" w:rsidRPr="00817EA2">
        <w:rPr>
          <w:rFonts w:asciiTheme="minorHAnsi" w:hAnsiTheme="minorHAnsi" w:cstheme="minorHAnsi"/>
          <w:sz w:val="24"/>
          <w:szCs w:val="24"/>
        </w:rPr>
        <w:t>dentify prospective bidders who ha</w:t>
      </w:r>
      <w:r w:rsidRPr="00817EA2">
        <w:rPr>
          <w:rFonts w:asciiTheme="minorHAnsi" w:hAnsiTheme="minorHAnsi" w:cstheme="minorHAnsi"/>
          <w:sz w:val="24"/>
          <w:szCs w:val="24"/>
        </w:rPr>
        <w:t>ve</w:t>
      </w:r>
      <w:r w:rsidR="002B69B9" w:rsidRPr="00817EA2">
        <w:rPr>
          <w:rFonts w:asciiTheme="minorHAnsi" w:hAnsiTheme="minorHAnsi" w:cstheme="minorHAnsi"/>
          <w:sz w:val="24"/>
          <w:szCs w:val="24"/>
        </w:rPr>
        <w:t xml:space="preserve"> the capability to supply, </w:t>
      </w:r>
      <w:r w:rsidR="001F16C0" w:rsidRPr="00817EA2">
        <w:rPr>
          <w:rFonts w:asciiTheme="minorHAnsi" w:hAnsiTheme="minorHAnsi" w:cstheme="minorHAnsi"/>
          <w:sz w:val="24"/>
          <w:szCs w:val="24"/>
        </w:rPr>
        <w:t>implement</w:t>
      </w:r>
      <w:r w:rsidR="00A316EC" w:rsidRPr="00817EA2">
        <w:rPr>
          <w:rFonts w:asciiTheme="minorHAnsi" w:hAnsiTheme="minorHAnsi" w:cstheme="minorHAnsi"/>
          <w:sz w:val="24"/>
          <w:szCs w:val="24"/>
        </w:rPr>
        <w:t xml:space="preserve"> </w:t>
      </w:r>
      <w:r w:rsidR="00EC222B" w:rsidRPr="00817EA2">
        <w:rPr>
          <w:rFonts w:asciiTheme="minorHAnsi" w:hAnsiTheme="minorHAnsi" w:cstheme="minorHAnsi"/>
          <w:sz w:val="24"/>
          <w:szCs w:val="24"/>
        </w:rPr>
        <w:t>suitable</w:t>
      </w:r>
      <w:r w:rsidR="000C630D" w:rsidRPr="00817EA2">
        <w:rPr>
          <w:rFonts w:asciiTheme="minorHAnsi" w:hAnsiTheme="minorHAnsi" w:cstheme="minorHAnsi"/>
          <w:sz w:val="24"/>
          <w:szCs w:val="24"/>
        </w:rPr>
        <w:t xml:space="preserve"> </w:t>
      </w:r>
      <w:r w:rsidR="00855F70">
        <w:rPr>
          <w:rFonts w:asciiTheme="minorHAnsi" w:hAnsiTheme="minorHAnsi" w:cstheme="minorHAnsi"/>
          <w:sz w:val="24"/>
          <w:szCs w:val="24"/>
        </w:rPr>
        <w:t xml:space="preserve">end point </w:t>
      </w:r>
      <w:r w:rsidR="009303A8">
        <w:rPr>
          <w:rFonts w:asciiTheme="minorHAnsi" w:hAnsiTheme="minorHAnsi" w:cstheme="minorHAnsi"/>
          <w:sz w:val="24"/>
          <w:szCs w:val="24"/>
        </w:rPr>
        <w:t>DLP</w:t>
      </w:r>
      <w:r w:rsidR="00EC222B" w:rsidRPr="00817EA2">
        <w:rPr>
          <w:rFonts w:asciiTheme="minorHAnsi" w:hAnsiTheme="minorHAnsi" w:cstheme="minorHAnsi"/>
          <w:sz w:val="24"/>
          <w:szCs w:val="24"/>
        </w:rPr>
        <w:t xml:space="preserve"> </w:t>
      </w:r>
      <w:r w:rsidR="00E34431" w:rsidRPr="00817EA2">
        <w:rPr>
          <w:rFonts w:asciiTheme="minorHAnsi" w:hAnsiTheme="minorHAnsi" w:cstheme="minorHAnsi"/>
          <w:sz w:val="24"/>
          <w:szCs w:val="24"/>
        </w:rPr>
        <w:t>solution</w:t>
      </w:r>
      <w:r w:rsidR="009303A8">
        <w:rPr>
          <w:rFonts w:asciiTheme="minorHAnsi" w:hAnsiTheme="minorHAnsi" w:cstheme="minorHAnsi"/>
          <w:sz w:val="24"/>
          <w:szCs w:val="24"/>
        </w:rPr>
        <w:t>.</w:t>
      </w:r>
    </w:p>
    <w:p w:rsidR="00236685" w:rsidRPr="00817EA2" w:rsidRDefault="0014185B" w:rsidP="00F6684D">
      <w:pPr>
        <w:pStyle w:val="ListParagraph"/>
        <w:numPr>
          <w:ilvl w:val="0"/>
          <w:numId w:val="14"/>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Augment the </w:t>
      </w:r>
      <w:r w:rsidR="0050358D" w:rsidRPr="00817EA2">
        <w:rPr>
          <w:rFonts w:asciiTheme="minorHAnsi" w:hAnsiTheme="minorHAnsi" w:cstheme="minorHAnsi"/>
          <w:sz w:val="24"/>
          <w:szCs w:val="24"/>
        </w:rPr>
        <w:t>S</w:t>
      </w:r>
      <w:r w:rsidRPr="00817EA2">
        <w:rPr>
          <w:rFonts w:asciiTheme="minorHAnsi" w:hAnsiTheme="minorHAnsi" w:cstheme="minorHAnsi"/>
          <w:sz w:val="24"/>
          <w:szCs w:val="24"/>
        </w:rPr>
        <w:t xml:space="preserve">pecification </w:t>
      </w:r>
      <w:r w:rsidR="003A667F" w:rsidRPr="00817EA2">
        <w:rPr>
          <w:rFonts w:asciiTheme="minorHAnsi" w:hAnsiTheme="minorHAnsi" w:cstheme="minorHAnsi"/>
          <w:sz w:val="24"/>
          <w:szCs w:val="24"/>
        </w:rPr>
        <w:t xml:space="preserve">that can be used </w:t>
      </w:r>
      <w:r w:rsidRPr="00817EA2">
        <w:rPr>
          <w:rFonts w:asciiTheme="minorHAnsi" w:hAnsiTheme="minorHAnsi" w:cstheme="minorHAnsi"/>
          <w:sz w:val="24"/>
          <w:szCs w:val="24"/>
        </w:rPr>
        <w:t xml:space="preserve">to acquire </w:t>
      </w:r>
      <w:r w:rsidR="00A91E27" w:rsidRPr="00817EA2">
        <w:rPr>
          <w:rFonts w:asciiTheme="minorHAnsi" w:hAnsiTheme="minorHAnsi" w:cstheme="minorHAnsi"/>
          <w:sz w:val="24"/>
          <w:szCs w:val="24"/>
        </w:rPr>
        <w:t>such a system</w:t>
      </w:r>
      <w:r w:rsidR="003A667F" w:rsidRPr="00817EA2">
        <w:rPr>
          <w:rFonts w:asciiTheme="minorHAnsi" w:hAnsiTheme="minorHAnsi" w:cstheme="minorHAnsi"/>
          <w:sz w:val="24"/>
          <w:szCs w:val="24"/>
        </w:rPr>
        <w:t xml:space="preserve"> in a subsequent competitive bidding process.</w:t>
      </w:r>
    </w:p>
    <w:p w:rsidR="00773ECC" w:rsidRPr="00817EA2" w:rsidRDefault="003A667F" w:rsidP="0019569F">
      <w:pPr>
        <w:pStyle w:val="Heading2"/>
      </w:pPr>
      <w:bookmarkStart w:id="43" w:name="_Toc146031485"/>
      <w:r w:rsidRPr="00817EA2">
        <w:t>Guideline to respond to the requirement</w:t>
      </w:r>
      <w:bookmarkEnd w:id="43"/>
    </w:p>
    <w:p w:rsidR="00773ECC" w:rsidRPr="00817EA2" w:rsidRDefault="0014185B" w:rsidP="00AA1265">
      <w:pPr>
        <w:pStyle w:val="ListParagraph"/>
        <w:numPr>
          <w:ilvl w:val="0"/>
          <w:numId w:val="29"/>
        </w:numPr>
        <w:spacing w:line="360" w:lineRule="auto"/>
        <w:rPr>
          <w:rFonts w:asciiTheme="minorHAnsi" w:hAnsiTheme="minorHAnsi" w:cstheme="minorHAnsi"/>
          <w:sz w:val="24"/>
          <w:szCs w:val="24"/>
        </w:rPr>
      </w:pPr>
      <w:r w:rsidRPr="00817EA2">
        <w:rPr>
          <w:rFonts w:asciiTheme="minorHAnsi" w:hAnsiTheme="minorHAnsi" w:cstheme="minorHAnsi"/>
          <w:sz w:val="24"/>
          <w:szCs w:val="24"/>
        </w:rPr>
        <w:t>The bidder must</w:t>
      </w:r>
      <w:r w:rsidR="00773ECC" w:rsidRPr="00817EA2">
        <w:rPr>
          <w:rFonts w:asciiTheme="minorHAnsi" w:hAnsiTheme="minorHAnsi" w:cstheme="minorHAnsi"/>
          <w:sz w:val="24"/>
          <w:szCs w:val="24"/>
        </w:rPr>
        <w:t xml:space="preserve"> provide information regarding </w:t>
      </w:r>
      <w:r w:rsidR="009E4BC9" w:rsidRPr="00817EA2">
        <w:rPr>
          <w:rFonts w:asciiTheme="minorHAnsi" w:hAnsiTheme="minorHAnsi" w:cstheme="minorHAnsi"/>
          <w:sz w:val="24"/>
          <w:szCs w:val="24"/>
        </w:rPr>
        <w:t xml:space="preserve">existing </w:t>
      </w:r>
      <w:r w:rsidR="00BE08D7">
        <w:rPr>
          <w:rFonts w:asciiTheme="minorHAnsi" w:hAnsiTheme="minorHAnsi" w:cstheme="minorHAnsi"/>
          <w:sz w:val="24"/>
          <w:szCs w:val="24"/>
        </w:rPr>
        <w:t>DLP</w:t>
      </w:r>
      <w:r w:rsidR="00A316EC" w:rsidRPr="00817EA2">
        <w:rPr>
          <w:rFonts w:asciiTheme="minorHAnsi" w:hAnsiTheme="minorHAnsi" w:cstheme="minorHAnsi"/>
          <w:sz w:val="24"/>
          <w:szCs w:val="24"/>
        </w:rPr>
        <w:t xml:space="preserve"> </w:t>
      </w:r>
      <w:r w:rsidR="009E4BC9" w:rsidRPr="00817EA2">
        <w:rPr>
          <w:rFonts w:asciiTheme="minorHAnsi" w:hAnsiTheme="minorHAnsi" w:cstheme="minorHAnsi"/>
          <w:sz w:val="24"/>
          <w:szCs w:val="24"/>
        </w:rPr>
        <w:t>Solution</w:t>
      </w:r>
      <w:r w:rsidR="00847F7B" w:rsidRPr="00817EA2">
        <w:rPr>
          <w:rFonts w:asciiTheme="minorHAnsi" w:hAnsiTheme="minorHAnsi" w:cstheme="minorHAnsi"/>
          <w:sz w:val="24"/>
          <w:szCs w:val="24"/>
        </w:rPr>
        <w:t>(s)</w:t>
      </w:r>
      <w:r w:rsidR="009E4BC9" w:rsidRPr="00817EA2">
        <w:rPr>
          <w:rFonts w:asciiTheme="minorHAnsi" w:hAnsiTheme="minorHAnsi" w:cstheme="minorHAnsi"/>
          <w:sz w:val="24"/>
          <w:szCs w:val="24"/>
        </w:rPr>
        <w:t xml:space="preserve"> on </w:t>
      </w:r>
      <w:r w:rsidR="00773ECC" w:rsidRPr="00817EA2">
        <w:rPr>
          <w:rFonts w:asciiTheme="minorHAnsi" w:hAnsiTheme="minorHAnsi" w:cstheme="minorHAnsi"/>
          <w:sz w:val="24"/>
          <w:szCs w:val="24"/>
        </w:rPr>
        <w:t>offer</w:t>
      </w:r>
      <w:r w:rsidR="00847F7B" w:rsidRPr="00817EA2">
        <w:rPr>
          <w:rFonts w:asciiTheme="minorHAnsi" w:hAnsiTheme="minorHAnsi" w:cstheme="minorHAnsi"/>
          <w:sz w:val="24"/>
          <w:szCs w:val="24"/>
        </w:rPr>
        <w:t xml:space="preserve"> </w:t>
      </w:r>
      <w:r w:rsidRPr="00817EA2">
        <w:rPr>
          <w:rFonts w:asciiTheme="minorHAnsi" w:hAnsiTheme="minorHAnsi" w:cstheme="minorHAnsi"/>
          <w:sz w:val="24"/>
          <w:szCs w:val="24"/>
        </w:rPr>
        <w:t>to</w:t>
      </w:r>
      <w:r w:rsidR="00773ECC" w:rsidRPr="00817EA2">
        <w:rPr>
          <w:rFonts w:asciiTheme="minorHAnsi" w:hAnsiTheme="minorHAnsi" w:cstheme="minorHAnsi"/>
          <w:sz w:val="24"/>
          <w:szCs w:val="24"/>
        </w:rPr>
        <w:t xml:space="preserve"> fulfil the </w:t>
      </w:r>
      <w:r w:rsidRPr="00817EA2">
        <w:rPr>
          <w:rFonts w:asciiTheme="minorHAnsi" w:hAnsiTheme="minorHAnsi" w:cstheme="minorHAnsi"/>
          <w:sz w:val="24"/>
          <w:szCs w:val="24"/>
        </w:rPr>
        <w:t xml:space="preserve">business </w:t>
      </w:r>
      <w:r w:rsidR="00773ECC" w:rsidRPr="00817EA2">
        <w:rPr>
          <w:rFonts w:asciiTheme="minorHAnsi" w:hAnsiTheme="minorHAnsi" w:cstheme="minorHAnsi"/>
          <w:sz w:val="24"/>
          <w:szCs w:val="24"/>
        </w:rPr>
        <w:t>requi</w:t>
      </w:r>
      <w:r w:rsidR="00755647" w:rsidRPr="00817EA2">
        <w:rPr>
          <w:rFonts w:asciiTheme="minorHAnsi" w:hAnsiTheme="minorHAnsi" w:cstheme="minorHAnsi"/>
          <w:sz w:val="24"/>
          <w:szCs w:val="24"/>
        </w:rPr>
        <w:t xml:space="preserve">rement of </w:t>
      </w:r>
      <w:r w:rsidR="00E34431" w:rsidRPr="00817EA2">
        <w:rPr>
          <w:rFonts w:asciiTheme="minorHAnsi" w:hAnsiTheme="minorHAnsi" w:cstheme="minorHAnsi"/>
          <w:sz w:val="24"/>
          <w:szCs w:val="24"/>
        </w:rPr>
        <w:t>Department of Defence</w:t>
      </w:r>
      <w:r w:rsidR="00773ECC" w:rsidRPr="00817EA2">
        <w:rPr>
          <w:rFonts w:asciiTheme="minorHAnsi" w:hAnsiTheme="minorHAnsi" w:cstheme="minorHAnsi"/>
          <w:sz w:val="24"/>
          <w:szCs w:val="24"/>
        </w:rPr>
        <w:t>.</w:t>
      </w:r>
    </w:p>
    <w:p w:rsidR="00D7435E" w:rsidRPr="00817EA2" w:rsidRDefault="00847F7B" w:rsidP="00AA1265">
      <w:pPr>
        <w:pStyle w:val="ListParagraph"/>
        <w:numPr>
          <w:ilvl w:val="0"/>
          <w:numId w:val="29"/>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The bidder must </w:t>
      </w:r>
      <w:r w:rsidR="001D5243" w:rsidRPr="00817EA2">
        <w:rPr>
          <w:rFonts w:asciiTheme="minorHAnsi" w:hAnsiTheme="minorHAnsi" w:cstheme="minorHAnsi"/>
          <w:sz w:val="24"/>
          <w:szCs w:val="24"/>
        </w:rPr>
        <w:t xml:space="preserve">respond to each question in the </w:t>
      </w:r>
      <w:r w:rsidRPr="00817EA2">
        <w:rPr>
          <w:rFonts w:asciiTheme="minorHAnsi" w:hAnsiTheme="minorHAnsi" w:cstheme="minorHAnsi"/>
          <w:sz w:val="24"/>
          <w:szCs w:val="24"/>
        </w:rPr>
        <w:t>table</w:t>
      </w:r>
      <w:r w:rsidR="001D5243" w:rsidRPr="00817EA2">
        <w:rPr>
          <w:rFonts w:asciiTheme="minorHAnsi" w:hAnsiTheme="minorHAnsi" w:cstheme="minorHAnsi"/>
          <w:sz w:val="24"/>
          <w:szCs w:val="24"/>
        </w:rPr>
        <w:t xml:space="preserve"> provided below</w:t>
      </w:r>
      <w:r w:rsidR="00E34431" w:rsidRPr="00817EA2">
        <w:rPr>
          <w:rFonts w:asciiTheme="minorHAnsi" w:hAnsiTheme="minorHAnsi" w:cstheme="minorHAnsi"/>
          <w:sz w:val="24"/>
          <w:szCs w:val="24"/>
        </w:rPr>
        <w:t xml:space="preserve"> where applicable</w:t>
      </w:r>
      <w:r w:rsidR="001D5243" w:rsidRPr="00817EA2">
        <w:rPr>
          <w:rFonts w:asciiTheme="minorHAnsi" w:hAnsiTheme="minorHAnsi" w:cstheme="minorHAnsi"/>
          <w:sz w:val="24"/>
          <w:szCs w:val="24"/>
        </w:rPr>
        <w:t>.</w:t>
      </w:r>
    </w:p>
    <w:p w:rsidR="00EB10D9" w:rsidRPr="00817EA2" w:rsidRDefault="00847F7B" w:rsidP="00AA1265">
      <w:pPr>
        <w:pStyle w:val="ListParagraph"/>
        <w:numPr>
          <w:ilvl w:val="0"/>
          <w:numId w:val="29"/>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The bidder must supplement the answer/response, where applicable, with </w:t>
      </w:r>
      <w:r w:rsidR="002E5D2C" w:rsidRPr="00817EA2">
        <w:rPr>
          <w:rFonts w:asciiTheme="minorHAnsi" w:hAnsiTheme="minorHAnsi" w:cstheme="minorHAnsi"/>
          <w:sz w:val="24"/>
          <w:szCs w:val="24"/>
        </w:rPr>
        <w:t xml:space="preserve">full solution </w:t>
      </w:r>
      <w:r w:rsidR="009E4BC9" w:rsidRPr="00817EA2">
        <w:rPr>
          <w:rFonts w:asciiTheme="minorHAnsi" w:hAnsiTheme="minorHAnsi" w:cstheme="minorHAnsi"/>
          <w:sz w:val="24"/>
          <w:szCs w:val="24"/>
        </w:rPr>
        <w:t xml:space="preserve">architecture </w:t>
      </w:r>
      <w:r w:rsidR="002E5D2C" w:rsidRPr="00817EA2">
        <w:rPr>
          <w:rFonts w:asciiTheme="minorHAnsi" w:hAnsiTheme="minorHAnsi" w:cstheme="minorHAnsi"/>
          <w:sz w:val="24"/>
          <w:szCs w:val="24"/>
        </w:rPr>
        <w:t xml:space="preserve">documentation that </w:t>
      </w:r>
      <w:r w:rsidR="009E4BC9" w:rsidRPr="00817EA2">
        <w:rPr>
          <w:rFonts w:asciiTheme="minorHAnsi" w:hAnsiTheme="minorHAnsi" w:cstheme="minorHAnsi"/>
          <w:sz w:val="24"/>
          <w:szCs w:val="24"/>
        </w:rPr>
        <w:t>defines the building blocks (modules), functional and non-functional features</w:t>
      </w:r>
      <w:r w:rsidRPr="00817EA2">
        <w:rPr>
          <w:rFonts w:asciiTheme="minorHAnsi" w:hAnsiTheme="minorHAnsi" w:cstheme="minorHAnsi"/>
          <w:sz w:val="24"/>
          <w:szCs w:val="24"/>
        </w:rPr>
        <w:t xml:space="preserve"> of the solution.</w:t>
      </w:r>
    </w:p>
    <w:p w:rsidR="00A316EC" w:rsidRPr="00817EA2" w:rsidRDefault="00A316EC" w:rsidP="00AA1265">
      <w:pPr>
        <w:pStyle w:val="ListParagraph"/>
        <w:numPr>
          <w:ilvl w:val="0"/>
          <w:numId w:val="29"/>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The</w:t>
      </w:r>
      <w:r w:rsidR="00F34379" w:rsidRPr="00817EA2">
        <w:rPr>
          <w:rFonts w:asciiTheme="minorHAnsi" w:hAnsiTheme="minorHAnsi" w:cstheme="minorHAnsi"/>
          <w:sz w:val="24"/>
          <w:szCs w:val="24"/>
        </w:rPr>
        <w:t xml:space="preserve"> bidder should provide pricing as per the table below on the product implementation, assurance and also licenses.</w:t>
      </w:r>
    </w:p>
    <w:p w:rsidR="00C25F56" w:rsidRPr="00A900B7" w:rsidRDefault="00F34379" w:rsidP="00A900B7">
      <w:pPr>
        <w:pStyle w:val="ListParagraph"/>
        <w:numPr>
          <w:ilvl w:val="0"/>
          <w:numId w:val="29"/>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 xml:space="preserve">Hardware to be provided by the Client and should not be costed. </w:t>
      </w:r>
    </w:p>
    <w:p w:rsidR="00BC2D2D" w:rsidRPr="00817EA2" w:rsidRDefault="00D7435E" w:rsidP="00AA1265">
      <w:pPr>
        <w:pStyle w:val="ListParagraph"/>
        <w:numPr>
          <w:ilvl w:val="0"/>
          <w:numId w:val="29"/>
        </w:numPr>
        <w:spacing w:line="360" w:lineRule="auto"/>
        <w:ind w:left="924" w:hanging="357"/>
        <w:rPr>
          <w:rFonts w:asciiTheme="minorHAnsi" w:hAnsiTheme="minorHAnsi" w:cstheme="minorHAnsi"/>
          <w:sz w:val="24"/>
          <w:szCs w:val="24"/>
        </w:rPr>
      </w:pPr>
      <w:r w:rsidRPr="00817EA2">
        <w:rPr>
          <w:rFonts w:asciiTheme="minorHAnsi" w:hAnsiTheme="minorHAnsi" w:cstheme="minorHAnsi"/>
          <w:sz w:val="24"/>
          <w:szCs w:val="24"/>
        </w:rPr>
        <w:t>The bidder must indicate, for each functional requirement, whether the functionality</w:t>
      </w:r>
      <w:r w:rsidR="00AE6D19" w:rsidRPr="00817EA2">
        <w:rPr>
          <w:rFonts w:asciiTheme="minorHAnsi" w:hAnsiTheme="minorHAnsi" w:cstheme="minorHAnsi"/>
          <w:sz w:val="24"/>
          <w:szCs w:val="24"/>
        </w:rPr>
        <w:t xml:space="preserve"> of the proposed solution:</w:t>
      </w:r>
    </w:p>
    <w:p w:rsidR="00BC2D2D" w:rsidRPr="00817EA2" w:rsidRDefault="00D7435E" w:rsidP="00AA1265">
      <w:pPr>
        <w:pStyle w:val="ListParagraph"/>
        <w:numPr>
          <w:ilvl w:val="1"/>
          <w:numId w:val="32"/>
        </w:numPr>
        <w:rPr>
          <w:rFonts w:asciiTheme="minorHAnsi" w:hAnsiTheme="minorHAnsi" w:cstheme="minorHAnsi"/>
          <w:sz w:val="24"/>
          <w:szCs w:val="24"/>
        </w:rPr>
      </w:pPr>
      <w:r w:rsidRPr="00817EA2">
        <w:rPr>
          <w:rFonts w:asciiTheme="minorHAnsi" w:hAnsiTheme="minorHAnsi" w:cstheme="minorHAnsi"/>
          <w:sz w:val="24"/>
          <w:szCs w:val="24"/>
        </w:rPr>
        <w:t xml:space="preserve">exist </w:t>
      </w:r>
      <w:r w:rsidR="00AE6D19" w:rsidRPr="00817EA2">
        <w:rPr>
          <w:rFonts w:asciiTheme="minorHAnsi" w:hAnsiTheme="minorHAnsi" w:cstheme="minorHAnsi"/>
          <w:sz w:val="24"/>
          <w:szCs w:val="24"/>
        </w:rPr>
        <w:t>in the proposed solution (no development required),</w:t>
      </w:r>
    </w:p>
    <w:p w:rsidR="00BC2D2D" w:rsidRPr="00817EA2" w:rsidRDefault="00AE6D19" w:rsidP="00AA1265">
      <w:pPr>
        <w:pStyle w:val="ListParagraph"/>
        <w:numPr>
          <w:ilvl w:val="1"/>
          <w:numId w:val="32"/>
        </w:numPr>
        <w:rPr>
          <w:rFonts w:asciiTheme="minorHAnsi" w:hAnsiTheme="minorHAnsi" w:cstheme="minorHAnsi"/>
          <w:sz w:val="24"/>
          <w:szCs w:val="24"/>
        </w:rPr>
      </w:pPr>
      <w:r w:rsidRPr="00817EA2">
        <w:rPr>
          <w:rFonts w:asciiTheme="minorHAnsi" w:hAnsiTheme="minorHAnsi" w:cstheme="minorHAnsi"/>
          <w:sz w:val="24"/>
          <w:szCs w:val="24"/>
        </w:rPr>
        <w:t xml:space="preserve">must </w:t>
      </w:r>
      <w:r w:rsidR="00D7435E" w:rsidRPr="00817EA2">
        <w:rPr>
          <w:rFonts w:asciiTheme="minorHAnsi" w:hAnsiTheme="minorHAnsi" w:cstheme="minorHAnsi"/>
          <w:sz w:val="24"/>
          <w:szCs w:val="24"/>
        </w:rPr>
        <w:t xml:space="preserve">be customised </w:t>
      </w:r>
      <w:r w:rsidRPr="00817EA2">
        <w:rPr>
          <w:rFonts w:asciiTheme="minorHAnsi" w:hAnsiTheme="minorHAnsi" w:cstheme="minorHAnsi"/>
          <w:sz w:val="24"/>
          <w:szCs w:val="24"/>
        </w:rPr>
        <w:t>with minor</w:t>
      </w:r>
      <w:r w:rsidR="00D7435E" w:rsidRPr="00817EA2">
        <w:rPr>
          <w:rFonts w:asciiTheme="minorHAnsi" w:hAnsiTheme="minorHAnsi" w:cstheme="minorHAnsi"/>
          <w:sz w:val="24"/>
          <w:szCs w:val="24"/>
        </w:rPr>
        <w:t xml:space="preserve"> development </w:t>
      </w:r>
      <w:r w:rsidRPr="00817EA2">
        <w:rPr>
          <w:rFonts w:asciiTheme="minorHAnsi" w:hAnsiTheme="minorHAnsi" w:cstheme="minorHAnsi"/>
          <w:sz w:val="24"/>
          <w:szCs w:val="24"/>
        </w:rPr>
        <w:t xml:space="preserve">to meet the requirement </w:t>
      </w:r>
      <w:r w:rsidR="00D7435E" w:rsidRPr="00817EA2">
        <w:rPr>
          <w:rFonts w:asciiTheme="minorHAnsi" w:hAnsiTheme="minorHAnsi" w:cstheme="minorHAnsi"/>
          <w:sz w:val="24"/>
          <w:szCs w:val="24"/>
        </w:rPr>
        <w:t>or</w:t>
      </w:r>
    </w:p>
    <w:p w:rsidR="00346D34" w:rsidRPr="00817EA2" w:rsidRDefault="00AE6D19" w:rsidP="00AA1265">
      <w:pPr>
        <w:pStyle w:val="ListParagraph"/>
        <w:numPr>
          <w:ilvl w:val="1"/>
          <w:numId w:val="32"/>
        </w:numPr>
        <w:rPr>
          <w:rFonts w:asciiTheme="minorHAnsi" w:hAnsiTheme="minorHAnsi" w:cstheme="minorHAnsi"/>
          <w:sz w:val="24"/>
          <w:szCs w:val="24"/>
        </w:rPr>
      </w:pPr>
      <w:r w:rsidRPr="00817EA2">
        <w:rPr>
          <w:rFonts w:asciiTheme="minorHAnsi" w:hAnsiTheme="minorHAnsi" w:cstheme="minorHAnsi"/>
          <w:sz w:val="24"/>
          <w:szCs w:val="24"/>
        </w:rPr>
        <w:t xml:space="preserve">does not exist and must be </w:t>
      </w:r>
      <w:r w:rsidR="00D7435E" w:rsidRPr="00817EA2">
        <w:rPr>
          <w:rFonts w:asciiTheme="minorHAnsi" w:hAnsiTheme="minorHAnsi" w:cstheme="minorHAnsi"/>
          <w:sz w:val="24"/>
          <w:szCs w:val="24"/>
        </w:rPr>
        <w:t>developed</w:t>
      </w:r>
      <w:r w:rsidRPr="00817EA2">
        <w:rPr>
          <w:rFonts w:asciiTheme="minorHAnsi" w:hAnsiTheme="minorHAnsi" w:cstheme="minorHAnsi"/>
          <w:sz w:val="24"/>
          <w:szCs w:val="24"/>
        </w:rPr>
        <w:t xml:space="preserve"> to meet the requirement.</w:t>
      </w:r>
    </w:p>
    <w:p w:rsidR="00A46964" w:rsidRPr="00817EA2" w:rsidRDefault="00A46964" w:rsidP="00A46964">
      <w:pPr>
        <w:spacing w:line="360" w:lineRule="auto"/>
        <w:rPr>
          <w:rFonts w:asciiTheme="minorHAnsi" w:hAnsiTheme="minorHAnsi" w:cstheme="minorHAnsi"/>
          <w:sz w:val="24"/>
          <w:szCs w:val="24"/>
        </w:rPr>
      </w:pPr>
    </w:p>
    <w:p w:rsidR="00704EF2" w:rsidRPr="00817EA2" w:rsidRDefault="00704EF2" w:rsidP="00A46964">
      <w:pPr>
        <w:pStyle w:val="Heading3"/>
        <w:numPr>
          <w:ilvl w:val="0"/>
          <w:numId w:val="0"/>
        </w:numPr>
        <w:sectPr w:rsidR="00704EF2" w:rsidRPr="00817EA2" w:rsidSect="00445107">
          <w:footerReference w:type="default" r:id="rId14"/>
          <w:pgSz w:w="11906" w:h="16838" w:code="9"/>
          <w:pgMar w:top="1246" w:right="1134" w:bottom="1134" w:left="1134" w:header="720" w:footer="407" w:gutter="0"/>
          <w:cols w:space="720"/>
          <w:titlePg/>
          <w:docGrid w:linePitch="272"/>
        </w:sectPr>
      </w:pPr>
    </w:p>
    <w:p w:rsidR="00A46964" w:rsidRPr="00817EA2" w:rsidRDefault="00BE08D7" w:rsidP="00A46964">
      <w:pPr>
        <w:pStyle w:val="Heading3"/>
      </w:pPr>
      <w:bookmarkStart w:id="44" w:name="_Toc516703261"/>
      <w:bookmarkStart w:id="45" w:name="_Toc146031486"/>
      <w:bookmarkStart w:id="46" w:name="_Toc515953561"/>
      <w:bookmarkStart w:id="47" w:name="_Toc516689571"/>
      <w:bookmarkEnd w:id="44"/>
      <w:r>
        <w:rPr>
          <w:lang w:val="en-ZA"/>
        </w:rPr>
        <w:lastRenderedPageBreak/>
        <w:t>DLP Solution</w:t>
      </w:r>
      <w:r w:rsidR="00F34379" w:rsidRPr="00817EA2">
        <w:rPr>
          <w:lang w:val="en-ZA"/>
        </w:rPr>
        <w:t xml:space="preserve"> </w:t>
      </w:r>
      <w:r w:rsidR="00BC2D2D" w:rsidRPr="00817EA2">
        <w:rPr>
          <w:lang w:val="en-ZA"/>
        </w:rPr>
        <w:t>management</w:t>
      </w:r>
      <w:bookmarkEnd w:id="45"/>
    </w:p>
    <w:p w:rsidR="00C15426" w:rsidRPr="00817EA2" w:rsidRDefault="00773ECC" w:rsidP="00A46964">
      <w:pPr>
        <w:pStyle w:val="Heading4"/>
      </w:pPr>
      <w:r w:rsidRPr="00817EA2">
        <w:t>System functionality</w:t>
      </w:r>
      <w:bookmarkEnd w:id="46"/>
      <w:bookmarkEnd w:id="47"/>
      <w:r w:rsidR="00847F7B" w:rsidRPr="00817EA2">
        <w:t xml:space="preserve"> information</w:t>
      </w:r>
      <w:r w:rsidR="00C15426" w:rsidRPr="00817EA2">
        <w:rPr>
          <w:szCs w:val="24"/>
        </w:rPr>
        <w:tab/>
      </w:r>
    </w:p>
    <w:tbl>
      <w:tblPr>
        <w:tblStyle w:val="SITATable"/>
        <w:tblW w:w="5000" w:type="pct"/>
        <w:tblLook w:val="04A0" w:firstRow="1" w:lastRow="0" w:firstColumn="1" w:lastColumn="0" w:noHBand="0" w:noVBand="1"/>
      </w:tblPr>
      <w:tblGrid>
        <w:gridCol w:w="7242"/>
        <w:gridCol w:w="7206"/>
      </w:tblGrid>
      <w:tr w:rsidR="00EB10D9" w:rsidRPr="00817EA2" w:rsidTr="00AE17A4">
        <w:trPr>
          <w:cnfStyle w:val="100000000000" w:firstRow="1" w:lastRow="0" w:firstColumn="0" w:lastColumn="0" w:oddVBand="0" w:evenVBand="0" w:oddHBand="0" w:evenHBand="0" w:firstRowFirstColumn="0" w:firstRowLastColumn="0" w:lastRowFirstColumn="0" w:lastRowLastColumn="0"/>
          <w:tblHeader/>
        </w:trPr>
        <w:tc>
          <w:tcPr>
            <w:tcW w:w="7242" w:type="dxa"/>
          </w:tcPr>
          <w:p w:rsidR="00EB10D9" w:rsidRPr="00817EA2" w:rsidRDefault="00EB10D9" w:rsidP="00FD7FD2">
            <w:pPr>
              <w:pStyle w:val="Table"/>
              <w:spacing w:after="40"/>
              <w:rPr>
                <w:rFonts w:asciiTheme="minorHAnsi" w:hAnsiTheme="minorHAnsi" w:cstheme="minorHAnsi"/>
                <w:sz w:val="24"/>
                <w:szCs w:val="24"/>
              </w:rPr>
            </w:pPr>
            <w:r w:rsidRPr="00817EA2">
              <w:rPr>
                <w:rFonts w:asciiTheme="minorHAnsi" w:hAnsiTheme="minorHAnsi" w:cstheme="minorHAnsi"/>
                <w:sz w:val="24"/>
                <w:szCs w:val="24"/>
              </w:rPr>
              <w:t>Functional</w:t>
            </w:r>
            <w:r w:rsidR="009E4BC9" w:rsidRPr="00817EA2">
              <w:rPr>
                <w:rFonts w:asciiTheme="minorHAnsi" w:hAnsiTheme="minorHAnsi" w:cstheme="minorHAnsi"/>
                <w:sz w:val="24"/>
                <w:szCs w:val="24"/>
              </w:rPr>
              <w:t xml:space="preserve"> Requirement</w:t>
            </w:r>
            <w:r w:rsidR="00FD7FD2" w:rsidRPr="00817EA2">
              <w:rPr>
                <w:rFonts w:asciiTheme="minorHAnsi" w:hAnsiTheme="minorHAnsi" w:cstheme="minorHAnsi"/>
                <w:sz w:val="24"/>
                <w:szCs w:val="24"/>
              </w:rPr>
              <w:t xml:space="preserve"> information</w:t>
            </w:r>
          </w:p>
        </w:tc>
        <w:tc>
          <w:tcPr>
            <w:tcW w:w="7206" w:type="dxa"/>
          </w:tcPr>
          <w:p w:rsidR="00EB10D9" w:rsidRPr="00817EA2" w:rsidRDefault="00FD7FD2" w:rsidP="00E95175">
            <w:pPr>
              <w:pStyle w:val="Table"/>
              <w:spacing w:after="40"/>
              <w:rPr>
                <w:rFonts w:asciiTheme="minorHAnsi" w:hAnsiTheme="minorHAnsi" w:cstheme="minorHAnsi"/>
                <w:sz w:val="24"/>
                <w:szCs w:val="24"/>
              </w:rPr>
            </w:pPr>
            <w:r w:rsidRPr="00817EA2">
              <w:rPr>
                <w:rFonts w:asciiTheme="minorHAnsi" w:hAnsiTheme="minorHAnsi" w:cstheme="minorHAnsi"/>
                <w:sz w:val="24"/>
                <w:szCs w:val="24"/>
              </w:rPr>
              <w:t>Response (Detail description of the proposed solution)</w:t>
            </w:r>
          </w:p>
        </w:tc>
      </w:tr>
      <w:tr w:rsidR="006044F3" w:rsidRPr="00817EA2" w:rsidTr="00AE17A4">
        <w:tc>
          <w:tcPr>
            <w:tcW w:w="7242" w:type="dxa"/>
          </w:tcPr>
          <w:p w:rsidR="006044F3" w:rsidRPr="00817EA2" w:rsidRDefault="006044F3" w:rsidP="006044F3">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a)</w:t>
            </w:r>
            <w:r w:rsidRPr="00817EA2">
              <w:rPr>
                <w:rFonts w:asciiTheme="minorHAnsi" w:hAnsiTheme="minorHAnsi" w:cstheme="minorHAnsi"/>
                <w:b/>
                <w:sz w:val="24"/>
                <w:szCs w:val="24"/>
              </w:rPr>
              <w:tab/>
              <w:t xml:space="preserve"> </w:t>
            </w:r>
            <w:r w:rsidRPr="00817EA2">
              <w:rPr>
                <w:rFonts w:asciiTheme="minorHAnsi" w:hAnsiTheme="minorHAnsi" w:cstheme="minorHAnsi"/>
                <w:sz w:val="24"/>
                <w:szCs w:val="24"/>
              </w:rPr>
              <w:t>Adhering to the following requirements:</w:t>
            </w:r>
          </w:p>
        </w:tc>
        <w:tc>
          <w:tcPr>
            <w:tcW w:w="7206"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AE17A4">
        <w:tc>
          <w:tcPr>
            <w:tcW w:w="7242" w:type="dxa"/>
          </w:tcPr>
          <w:p w:rsidR="006044F3" w:rsidRPr="00817EA2" w:rsidRDefault="00BE23C1" w:rsidP="00F6684D">
            <w:pPr>
              <w:pStyle w:val="ListParagraph"/>
              <w:numPr>
                <w:ilvl w:val="0"/>
                <w:numId w:val="20"/>
              </w:numPr>
              <w:spacing w:after="40"/>
              <w:ind w:left="851" w:hanging="284"/>
              <w:jc w:val="left"/>
              <w:rPr>
                <w:rFonts w:cstheme="minorHAnsi"/>
                <w:sz w:val="24"/>
                <w:szCs w:val="24"/>
              </w:rPr>
            </w:pPr>
            <w:r>
              <w:rPr>
                <w:rFonts w:cstheme="minorHAnsi"/>
                <w:sz w:val="24"/>
                <w:szCs w:val="24"/>
              </w:rPr>
              <w:t>Is the solution customizable for reporting purposes?</w:t>
            </w:r>
          </w:p>
        </w:tc>
        <w:tc>
          <w:tcPr>
            <w:tcW w:w="7206"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AE17A4">
        <w:tc>
          <w:tcPr>
            <w:tcW w:w="7242" w:type="dxa"/>
          </w:tcPr>
          <w:p w:rsidR="006044F3"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Can Solution work on-prem?</w:t>
            </w:r>
            <w:r w:rsidR="005D4545" w:rsidRPr="00817EA2">
              <w:rPr>
                <w:rFonts w:cstheme="minorHAnsi"/>
                <w:sz w:val="24"/>
                <w:szCs w:val="24"/>
              </w:rPr>
              <w:t xml:space="preserve"> (</w:t>
            </w:r>
            <w:r w:rsidR="005D4545" w:rsidRPr="00817EA2">
              <w:rPr>
                <w:rFonts w:asciiTheme="minorHAnsi" w:hAnsiTheme="minorHAnsi" w:cstheme="minorHAnsi"/>
                <w:sz w:val="24"/>
                <w:szCs w:val="24"/>
              </w:rPr>
              <w:t>No internet access to the environment)</w:t>
            </w:r>
          </w:p>
        </w:tc>
        <w:tc>
          <w:tcPr>
            <w:tcW w:w="7206"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AE17A4">
        <w:tc>
          <w:tcPr>
            <w:tcW w:w="7242" w:type="dxa"/>
          </w:tcPr>
          <w:p w:rsidR="006044F3" w:rsidRPr="00817EA2" w:rsidRDefault="00BE23C1" w:rsidP="00F6684D">
            <w:pPr>
              <w:pStyle w:val="ListParagraph"/>
              <w:numPr>
                <w:ilvl w:val="0"/>
                <w:numId w:val="20"/>
              </w:numPr>
              <w:spacing w:after="40"/>
              <w:ind w:left="851" w:hanging="284"/>
              <w:jc w:val="left"/>
              <w:rPr>
                <w:rFonts w:cstheme="minorHAnsi"/>
                <w:sz w:val="24"/>
                <w:szCs w:val="24"/>
              </w:rPr>
            </w:pPr>
            <w:r>
              <w:rPr>
                <w:rFonts w:cstheme="minorHAnsi"/>
                <w:sz w:val="24"/>
                <w:szCs w:val="24"/>
              </w:rPr>
              <w:t>Does this product use SIEM management?</w:t>
            </w:r>
          </w:p>
        </w:tc>
        <w:tc>
          <w:tcPr>
            <w:tcW w:w="7206" w:type="dxa"/>
          </w:tcPr>
          <w:p w:rsidR="006044F3" w:rsidRPr="00817EA2" w:rsidRDefault="006044F3" w:rsidP="006044F3">
            <w:pPr>
              <w:pStyle w:val="Table"/>
              <w:spacing w:after="40"/>
              <w:rPr>
                <w:rFonts w:asciiTheme="minorHAnsi" w:hAnsiTheme="minorHAnsi" w:cstheme="minorHAnsi"/>
                <w:sz w:val="24"/>
                <w:szCs w:val="24"/>
              </w:rPr>
            </w:pPr>
          </w:p>
        </w:tc>
      </w:tr>
      <w:tr w:rsidR="00F34379" w:rsidRPr="00817EA2" w:rsidTr="00AE17A4">
        <w:tc>
          <w:tcPr>
            <w:tcW w:w="7242" w:type="dxa"/>
          </w:tcPr>
          <w:p w:rsidR="00F34379" w:rsidRPr="00817EA2" w:rsidRDefault="00F34379"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Schedules management</w:t>
            </w:r>
            <w:r w:rsidR="00A77DCC" w:rsidRPr="00817EA2">
              <w:rPr>
                <w:rFonts w:cstheme="minorHAnsi"/>
                <w:sz w:val="24"/>
                <w:szCs w:val="24"/>
              </w:rPr>
              <w:t xml:space="preserve"> is done on the </w:t>
            </w:r>
            <w:r w:rsidR="00BE23C1">
              <w:rPr>
                <w:rFonts w:cstheme="minorHAnsi"/>
                <w:sz w:val="24"/>
                <w:szCs w:val="24"/>
              </w:rPr>
              <w:t>central managed</w:t>
            </w:r>
            <w:r w:rsidR="00A77DCC" w:rsidRPr="00817EA2">
              <w:rPr>
                <w:rFonts w:cstheme="minorHAnsi"/>
                <w:sz w:val="24"/>
                <w:szCs w:val="24"/>
              </w:rPr>
              <w:t xml:space="preserve"> tool?</w:t>
            </w:r>
          </w:p>
        </w:tc>
        <w:tc>
          <w:tcPr>
            <w:tcW w:w="7206" w:type="dxa"/>
          </w:tcPr>
          <w:p w:rsidR="00F34379" w:rsidRPr="00817EA2" w:rsidRDefault="00F34379" w:rsidP="006044F3">
            <w:pPr>
              <w:pStyle w:val="Table"/>
              <w:spacing w:after="40"/>
              <w:rPr>
                <w:rFonts w:asciiTheme="minorHAnsi" w:hAnsiTheme="minorHAnsi" w:cstheme="minorHAnsi"/>
                <w:sz w:val="24"/>
                <w:szCs w:val="24"/>
              </w:rPr>
            </w:pPr>
          </w:p>
        </w:tc>
      </w:tr>
      <w:tr w:rsidR="00A77DCC" w:rsidRPr="00817EA2" w:rsidTr="00AE17A4">
        <w:tc>
          <w:tcPr>
            <w:tcW w:w="7242" w:type="dxa"/>
          </w:tcPr>
          <w:p w:rsidR="00A77DCC" w:rsidRPr="00817EA2" w:rsidRDefault="00A77DCC" w:rsidP="00F6684D">
            <w:pPr>
              <w:pStyle w:val="ListParagraph"/>
              <w:numPr>
                <w:ilvl w:val="0"/>
                <w:numId w:val="20"/>
              </w:numPr>
              <w:spacing w:after="40"/>
              <w:ind w:left="851" w:hanging="284"/>
              <w:jc w:val="left"/>
              <w:rPr>
                <w:rFonts w:cstheme="minorHAnsi"/>
                <w:sz w:val="24"/>
                <w:szCs w:val="24"/>
              </w:rPr>
            </w:pPr>
            <w:r w:rsidRPr="00817EA2">
              <w:rPr>
                <w:rFonts w:cstheme="minorHAnsi"/>
                <w:sz w:val="24"/>
                <w:szCs w:val="24"/>
              </w:rPr>
              <w:t>Does Solution support none internet faced environments?</w:t>
            </w:r>
          </w:p>
        </w:tc>
        <w:tc>
          <w:tcPr>
            <w:tcW w:w="7206" w:type="dxa"/>
          </w:tcPr>
          <w:p w:rsidR="00A77DCC" w:rsidRPr="00817EA2" w:rsidRDefault="00A77DCC" w:rsidP="006044F3">
            <w:pPr>
              <w:pStyle w:val="Table"/>
              <w:spacing w:after="40"/>
              <w:rPr>
                <w:rFonts w:asciiTheme="minorHAnsi" w:hAnsiTheme="minorHAnsi" w:cstheme="minorHAnsi"/>
                <w:sz w:val="24"/>
                <w:szCs w:val="24"/>
              </w:rPr>
            </w:pPr>
          </w:p>
        </w:tc>
      </w:tr>
    </w:tbl>
    <w:p w:rsidR="006044F3" w:rsidRPr="00817EA2" w:rsidRDefault="00A13F8D" w:rsidP="002914B4">
      <w:pPr>
        <w:pStyle w:val="Heading4"/>
      </w:pPr>
      <w:bookmarkStart w:id="48" w:name="_Toc516689572"/>
      <w:r w:rsidRPr="00817EA2">
        <w:t>Product/t</w:t>
      </w:r>
      <w:r w:rsidR="004D67B3" w:rsidRPr="00817EA2">
        <w:t>echnology information</w:t>
      </w:r>
      <w:bookmarkEnd w:id="48"/>
    </w:p>
    <w:tbl>
      <w:tblPr>
        <w:tblStyle w:val="SITATable"/>
        <w:tblW w:w="5000" w:type="pct"/>
        <w:tblLook w:val="04A0" w:firstRow="1" w:lastRow="0" w:firstColumn="1" w:lastColumn="0" w:noHBand="0" w:noVBand="1"/>
      </w:tblPr>
      <w:tblGrid>
        <w:gridCol w:w="7245"/>
        <w:gridCol w:w="7203"/>
      </w:tblGrid>
      <w:tr w:rsidR="004D67B3" w:rsidRPr="00817EA2" w:rsidTr="00F9116B">
        <w:trPr>
          <w:cnfStyle w:val="100000000000" w:firstRow="1" w:lastRow="0" w:firstColumn="0" w:lastColumn="0" w:oddVBand="0" w:evenVBand="0" w:oddHBand="0" w:evenHBand="0" w:firstRowFirstColumn="0" w:firstRowLastColumn="0" w:lastRowFirstColumn="0" w:lastRowLastColumn="0"/>
          <w:tblHeader/>
        </w:trPr>
        <w:tc>
          <w:tcPr>
            <w:tcW w:w="7245" w:type="dxa"/>
          </w:tcPr>
          <w:p w:rsidR="004D67B3" w:rsidRPr="00817EA2" w:rsidRDefault="00AE6D19" w:rsidP="00AE6D19">
            <w:pPr>
              <w:pStyle w:val="Table"/>
              <w:spacing w:after="40"/>
              <w:rPr>
                <w:rFonts w:asciiTheme="minorHAnsi" w:hAnsiTheme="minorHAnsi" w:cstheme="minorHAnsi"/>
                <w:sz w:val="24"/>
                <w:szCs w:val="24"/>
              </w:rPr>
            </w:pPr>
            <w:r w:rsidRPr="00817EA2">
              <w:rPr>
                <w:rFonts w:asciiTheme="minorHAnsi" w:hAnsiTheme="minorHAnsi" w:cstheme="minorHAnsi"/>
                <w:sz w:val="24"/>
                <w:szCs w:val="24"/>
              </w:rPr>
              <w:t>Product/Technology</w:t>
            </w:r>
            <w:r w:rsidR="009E4BC9" w:rsidRPr="00817EA2">
              <w:rPr>
                <w:rFonts w:asciiTheme="minorHAnsi" w:hAnsiTheme="minorHAnsi" w:cstheme="minorHAnsi"/>
                <w:sz w:val="24"/>
                <w:szCs w:val="24"/>
              </w:rPr>
              <w:t xml:space="preserve"> </w:t>
            </w:r>
            <w:r w:rsidR="00FD7FD2" w:rsidRPr="00817EA2">
              <w:rPr>
                <w:rFonts w:asciiTheme="minorHAnsi" w:hAnsiTheme="minorHAnsi" w:cstheme="minorHAnsi"/>
                <w:sz w:val="24"/>
                <w:szCs w:val="24"/>
              </w:rPr>
              <w:t>information</w:t>
            </w:r>
          </w:p>
        </w:tc>
        <w:tc>
          <w:tcPr>
            <w:tcW w:w="7203" w:type="dxa"/>
          </w:tcPr>
          <w:p w:rsidR="004D67B3" w:rsidRPr="00817EA2" w:rsidRDefault="00FD7FD2" w:rsidP="00704EF2">
            <w:pPr>
              <w:pStyle w:val="Table"/>
              <w:spacing w:after="40"/>
              <w:rPr>
                <w:rFonts w:asciiTheme="minorHAnsi" w:hAnsiTheme="minorHAnsi" w:cstheme="minorHAnsi"/>
                <w:sz w:val="24"/>
                <w:szCs w:val="24"/>
              </w:rPr>
            </w:pPr>
            <w:r w:rsidRPr="00817EA2">
              <w:rPr>
                <w:rFonts w:asciiTheme="minorHAnsi" w:hAnsiTheme="minorHAnsi" w:cstheme="minorHAnsi"/>
                <w:sz w:val="24"/>
                <w:szCs w:val="24"/>
              </w:rPr>
              <w:t>Response</w:t>
            </w:r>
            <w:r w:rsidR="00704EF2" w:rsidRPr="00817EA2">
              <w:rPr>
                <w:rFonts w:asciiTheme="minorHAnsi" w:hAnsiTheme="minorHAnsi" w:cstheme="minorHAnsi"/>
                <w:sz w:val="24"/>
                <w:szCs w:val="24"/>
              </w:rPr>
              <w:t xml:space="preserve"> (Detail description of product/technology))</w:t>
            </w:r>
            <w:r w:rsidRPr="00817EA2">
              <w:rPr>
                <w:rFonts w:asciiTheme="minorHAnsi" w:hAnsiTheme="minorHAnsi" w:cstheme="minorHAnsi"/>
                <w:sz w:val="24"/>
                <w:szCs w:val="24"/>
              </w:rPr>
              <w:t xml:space="preserve"> </w:t>
            </w: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a)</w:t>
            </w:r>
            <w:r w:rsidRPr="00817EA2">
              <w:rPr>
                <w:rFonts w:asciiTheme="minorHAnsi" w:hAnsiTheme="minorHAnsi" w:cstheme="minorHAnsi"/>
                <w:b/>
                <w:sz w:val="24"/>
                <w:szCs w:val="24"/>
              </w:rPr>
              <w:tab/>
              <w:t>Product brand</w:t>
            </w:r>
            <w:r w:rsidRPr="00817EA2">
              <w:rPr>
                <w:rFonts w:asciiTheme="minorHAnsi" w:hAnsiTheme="minorHAnsi" w:cstheme="minorHAnsi"/>
                <w:sz w:val="24"/>
                <w:szCs w:val="24"/>
              </w:rPr>
              <w:t>. Provide the product or technology brand name information of the proposed solution.</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8656A0" w:rsidRPr="00817EA2" w:rsidTr="00F9116B">
        <w:tc>
          <w:tcPr>
            <w:tcW w:w="7245" w:type="dxa"/>
          </w:tcPr>
          <w:p w:rsidR="008656A0" w:rsidRPr="00817EA2" w:rsidRDefault="008656A0" w:rsidP="006044F3">
            <w:pPr>
              <w:pStyle w:val="Specification"/>
              <w:numPr>
                <w:ilvl w:val="0"/>
                <w:numId w:val="0"/>
              </w:numPr>
              <w:spacing w:after="40"/>
              <w:ind w:left="567" w:hanging="567"/>
              <w:rPr>
                <w:rFonts w:asciiTheme="minorHAnsi" w:hAnsiTheme="minorHAnsi" w:cstheme="minorHAnsi"/>
                <w:b/>
                <w:sz w:val="24"/>
                <w:szCs w:val="24"/>
              </w:rPr>
            </w:pPr>
          </w:p>
        </w:tc>
        <w:tc>
          <w:tcPr>
            <w:tcW w:w="7203" w:type="dxa"/>
          </w:tcPr>
          <w:p w:rsidR="008656A0" w:rsidRPr="00817EA2" w:rsidRDefault="008656A0"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 xml:space="preserve">b) </w:t>
            </w:r>
            <w:r w:rsidRPr="00817EA2">
              <w:rPr>
                <w:rFonts w:asciiTheme="minorHAnsi" w:hAnsiTheme="minorHAnsi" w:cstheme="minorHAnsi"/>
                <w:b/>
                <w:sz w:val="24"/>
                <w:szCs w:val="24"/>
              </w:rPr>
              <w:tab/>
              <w:t>Platforms supported</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1"/>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 xml:space="preserve">For which computing platforms </w:t>
            </w:r>
            <w:r w:rsidR="005B117F" w:rsidRPr="00817EA2">
              <w:rPr>
                <w:rFonts w:asciiTheme="minorHAnsi" w:hAnsiTheme="minorHAnsi" w:cstheme="minorHAnsi"/>
                <w:sz w:val="24"/>
                <w:szCs w:val="24"/>
              </w:rPr>
              <w:t>is</w:t>
            </w:r>
            <w:r w:rsidRPr="00817EA2">
              <w:rPr>
                <w:rFonts w:asciiTheme="minorHAnsi" w:hAnsiTheme="minorHAnsi" w:cstheme="minorHAnsi"/>
                <w:sz w:val="24"/>
                <w:szCs w:val="24"/>
              </w:rPr>
              <w:t xml:space="preserve"> the product available (e.g. Microsoft Windows</w:t>
            </w:r>
            <w:r w:rsidR="00A77DCC" w:rsidRPr="00817EA2">
              <w:rPr>
                <w:rFonts w:asciiTheme="minorHAnsi" w:hAnsiTheme="minorHAnsi" w:cstheme="minorHAnsi"/>
                <w:sz w:val="24"/>
                <w:szCs w:val="24"/>
              </w:rPr>
              <w:t xml:space="preserve"> Server</w:t>
            </w:r>
            <w:r w:rsidRPr="00817EA2">
              <w:rPr>
                <w:rFonts w:asciiTheme="minorHAnsi" w:hAnsiTheme="minorHAnsi" w:cstheme="minorHAnsi"/>
                <w:sz w:val="24"/>
                <w:szCs w:val="24"/>
              </w:rPr>
              <w:t>,</w:t>
            </w:r>
            <w:r w:rsidR="00855F70">
              <w:rPr>
                <w:rFonts w:asciiTheme="minorHAnsi" w:hAnsiTheme="minorHAnsi" w:cstheme="minorHAnsi"/>
                <w:sz w:val="24"/>
                <w:szCs w:val="24"/>
              </w:rPr>
              <w:t xml:space="preserve"> Windows 10,</w:t>
            </w:r>
            <w:r w:rsidRPr="00817EA2">
              <w:rPr>
                <w:rFonts w:asciiTheme="minorHAnsi" w:hAnsiTheme="minorHAnsi" w:cstheme="minorHAnsi"/>
                <w:sz w:val="24"/>
                <w:szCs w:val="24"/>
              </w:rPr>
              <w:t xml:space="preserve"> Unix/Linux</w:t>
            </w:r>
            <w:r w:rsidR="00855F70">
              <w:rPr>
                <w:rFonts w:asciiTheme="minorHAnsi" w:hAnsiTheme="minorHAnsi" w:cstheme="minorHAnsi"/>
                <w:sz w:val="24"/>
                <w:szCs w:val="24"/>
              </w:rPr>
              <w:t xml:space="preserve"> etc</w:t>
            </w:r>
            <w:r w:rsidRPr="00817EA2">
              <w:rPr>
                <w:rFonts w:asciiTheme="minorHAnsi" w:hAnsiTheme="minorHAnsi" w:cstheme="minorHAnsi"/>
                <w:sz w:val="24"/>
                <w:szCs w:val="24"/>
              </w:rPr>
              <w:t>?</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1"/>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 xml:space="preserve">Describe the hardware and foundation software specification of these platforms (i.e. </w:t>
            </w:r>
            <w:r w:rsidR="008C273E" w:rsidRPr="00817EA2">
              <w:rPr>
                <w:rFonts w:asciiTheme="minorHAnsi" w:hAnsiTheme="minorHAnsi" w:cstheme="minorHAnsi"/>
                <w:sz w:val="24"/>
                <w:szCs w:val="24"/>
              </w:rPr>
              <w:t>Server Min Spec etc</w:t>
            </w:r>
            <w:r w:rsidRPr="00817EA2">
              <w:rPr>
                <w:rFonts w:asciiTheme="minorHAnsi" w:hAnsiTheme="minorHAnsi" w:cstheme="minorHAnsi"/>
                <w:sz w:val="24"/>
                <w:szCs w:val="24"/>
              </w:rPr>
              <w:t>).</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A77DCC" w:rsidRPr="00817EA2" w:rsidTr="00F9116B">
        <w:tc>
          <w:tcPr>
            <w:tcW w:w="7245" w:type="dxa"/>
          </w:tcPr>
          <w:p w:rsidR="00A77DCC" w:rsidRPr="00817EA2" w:rsidRDefault="00A77DCC" w:rsidP="00AA1265">
            <w:pPr>
              <w:pStyle w:val="ListParagraph"/>
              <w:numPr>
                <w:ilvl w:val="0"/>
                <w:numId w:val="21"/>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lastRenderedPageBreak/>
              <w:t xml:space="preserve">Can Solution </w:t>
            </w:r>
            <w:r w:rsidR="00BE23C1">
              <w:rPr>
                <w:rFonts w:asciiTheme="minorHAnsi" w:hAnsiTheme="minorHAnsi" w:cstheme="minorHAnsi"/>
                <w:sz w:val="24"/>
                <w:szCs w:val="24"/>
              </w:rPr>
              <w:t>be installed on</w:t>
            </w:r>
            <w:r w:rsidRPr="00817EA2">
              <w:rPr>
                <w:rFonts w:asciiTheme="minorHAnsi" w:hAnsiTheme="minorHAnsi" w:cstheme="minorHAnsi"/>
                <w:sz w:val="24"/>
                <w:szCs w:val="24"/>
              </w:rPr>
              <w:t xml:space="preserve"> SQL, Oracle Servers?</w:t>
            </w:r>
          </w:p>
        </w:tc>
        <w:tc>
          <w:tcPr>
            <w:tcW w:w="7203" w:type="dxa"/>
          </w:tcPr>
          <w:p w:rsidR="00A77DCC" w:rsidRPr="00817EA2" w:rsidRDefault="00A77DCC" w:rsidP="006044F3">
            <w:pPr>
              <w:pStyle w:val="Table"/>
              <w:spacing w:after="40"/>
              <w:rPr>
                <w:rFonts w:asciiTheme="minorHAnsi" w:hAnsiTheme="minorHAnsi" w:cstheme="minorHAnsi"/>
                <w:sz w:val="24"/>
                <w:szCs w:val="24"/>
              </w:rPr>
            </w:pPr>
          </w:p>
        </w:tc>
      </w:tr>
      <w:tr w:rsidR="008656A0" w:rsidRPr="00817EA2" w:rsidTr="00F9116B">
        <w:tc>
          <w:tcPr>
            <w:tcW w:w="7245" w:type="dxa"/>
          </w:tcPr>
          <w:p w:rsidR="008656A0" w:rsidRPr="00817EA2" w:rsidRDefault="008656A0" w:rsidP="008657C4">
            <w:pPr>
              <w:pStyle w:val="ListParagraph"/>
              <w:numPr>
                <w:ilvl w:val="0"/>
                <w:numId w:val="0"/>
              </w:numPr>
              <w:spacing w:after="40"/>
              <w:ind w:left="851"/>
              <w:jc w:val="left"/>
              <w:rPr>
                <w:rFonts w:asciiTheme="minorHAnsi" w:hAnsiTheme="minorHAnsi" w:cstheme="minorHAnsi"/>
                <w:sz w:val="24"/>
                <w:szCs w:val="24"/>
              </w:rPr>
            </w:pPr>
          </w:p>
        </w:tc>
        <w:tc>
          <w:tcPr>
            <w:tcW w:w="7203" w:type="dxa"/>
          </w:tcPr>
          <w:p w:rsidR="008656A0" w:rsidRPr="00817EA2" w:rsidRDefault="008656A0"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sz w:val="24"/>
                <w:szCs w:val="24"/>
              </w:rPr>
            </w:pPr>
            <w:r w:rsidRPr="00817EA2">
              <w:rPr>
                <w:rFonts w:asciiTheme="minorHAnsi" w:hAnsiTheme="minorHAnsi" w:cstheme="minorHAnsi"/>
                <w:b/>
                <w:sz w:val="24"/>
                <w:szCs w:val="24"/>
              </w:rPr>
              <w:t>d)</w:t>
            </w:r>
            <w:r w:rsidRPr="00817EA2">
              <w:rPr>
                <w:rFonts w:asciiTheme="minorHAnsi" w:hAnsiTheme="minorHAnsi" w:cstheme="minorHAnsi"/>
                <w:b/>
                <w:sz w:val="24"/>
                <w:szCs w:val="24"/>
              </w:rPr>
              <w:tab/>
              <w:t>What are the user interface options?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F34379" w:rsidP="00AA1265">
            <w:pPr>
              <w:pStyle w:val="ListParagraph"/>
              <w:numPr>
                <w:ilvl w:val="0"/>
                <w:numId w:val="22"/>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Agent managed solution?</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F34379" w:rsidP="00AA1265">
            <w:pPr>
              <w:pStyle w:val="ListParagraph"/>
              <w:numPr>
                <w:ilvl w:val="0"/>
                <w:numId w:val="22"/>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Type of Monitoring tool</w:t>
            </w:r>
            <w:r w:rsidR="00452556" w:rsidRPr="00817EA2">
              <w:rPr>
                <w:rFonts w:asciiTheme="minorHAnsi" w:hAnsiTheme="minorHAnsi" w:cstheme="minorHAnsi"/>
                <w:sz w:val="24"/>
                <w:szCs w:val="24"/>
              </w:rPr>
              <w:t xml:space="preserve"> / Auditing</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F34379" w:rsidP="00AA1265">
            <w:pPr>
              <w:pStyle w:val="ListParagraph"/>
              <w:numPr>
                <w:ilvl w:val="0"/>
                <w:numId w:val="22"/>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Type of Central management?</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F34379" w:rsidRPr="00817EA2" w:rsidTr="00F9116B">
        <w:tc>
          <w:tcPr>
            <w:tcW w:w="7245" w:type="dxa"/>
          </w:tcPr>
          <w:p w:rsidR="00F34379" w:rsidRPr="00817EA2" w:rsidRDefault="00F34379" w:rsidP="00855F70">
            <w:pPr>
              <w:pStyle w:val="ListParagraph"/>
              <w:numPr>
                <w:ilvl w:val="0"/>
                <w:numId w:val="0"/>
              </w:numPr>
              <w:spacing w:after="40"/>
              <w:ind w:left="851"/>
              <w:jc w:val="left"/>
              <w:rPr>
                <w:rFonts w:asciiTheme="minorHAnsi" w:hAnsiTheme="minorHAnsi" w:cstheme="minorHAnsi"/>
                <w:sz w:val="24"/>
                <w:szCs w:val="24"/>
              </w:rPr>
            </w:pPr>
          </w:p>
        </w:tc>
        <w:tc>
          <w:tcPr>
            <w:tcW w:w="7203" w:type="dxa"/>
          </w:tcPr>
          <w:p w:rsidR="00F34379" w:rsidRPr="00817EA2" w:rsidRDefault="00F34379"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e)</w:t>
            </w:r>
            <w:r w:rsidRPr="00817EA2">
              <w:rPr>
                <w:rFonts w:asciiTheme="minorHAnsi" w:hAnsiTheme="minorHAnsi" w:cstheme="minorHAnsi"/>
                <w:b/>
                <w:sz w:val="24"/>
                <w:szCs w:val="24"/>
              </w:rPr>
              <w:tab/>
              <w:t>Customisability</w:t>
            </w:r>
          </w:p>
        </w:tc>
        <w:tc>
          <w:tcPr>
            <w:tcW w:w="7203"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p>
        </w:tc>
      </w:tr>
      <w:tr w:rsidR="006044F3" w:rsidRPr="00817EA2" w:rsidTr="00F9116B">
        <w:tc>
          <w:tcPr>
            <w:tcW w:w="7245" w:type="dxa"/>
          </w:tcPr>
          <w:p w:rsidR="006044F3" w:rsidRPr="00817EA2" w:rsidRDefault="006044F3" w:rsidP="00AA1265">
            <w:pPr>
              <w:pStyle w:val="ListParagraph"/>
              <w:numPr>
                <w:ilvl w:val="0"/>
                <w:numId w:val="23"/>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customisation features of the software, e.g. the availability of development libraries (for changing software functionality).</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3"/>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extensibility features of the software (adding new functionality).</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3"/>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personalisation or localisation features of the software.</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8656A0" w:rsidRPr="00817EA2" w:rsidTr="00F9116B">
        <w:tc>
          <w:tcPr>
            <w:tcW w:w="7245" w:type="dxa"/>
          </w:tcPr>
          <w:p w:rsidR="008656A0" w:rsidRPr="00817EA2" w:rsidRDefault="008656A0" w:rsidP="008657C4">
            <w:pPr>
              <w:pStyle w:val="ListParagraph"/>
              <w:numPr>
                <w:ilvl w:val="0"/>
                <w:numId w:val="0"/>
              </w:numPr>
              <w:spacing w:after="40"/>
              <w:ind w:left="851"/>
              <w:jc w:val="left"/>
              <w:rPr>
                <w:rFonts w:asciiTheme="minorHAnsi" w:hAnsiTheme="minorHAnsi" w:cstheme="minorHAnsi"/>
                <w:sz w:val="24"/>
                <w:szCs w:val="24"/>
              </w:rPr>
            </w:pPr>
          </w:p>
        </w:tc>
        <w:tc>
          <w:tcPr>
            <w:tcW w:w="7203" w:type="dxa"/>
          </w:tcPr>
          <w:p w:rsidR="008656A0" w:rsidRPr="00817EA2" w:rsidRDefault="008656A0"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f)</w:t>
            </w:r>
            <w:r w:rsidRPr="00817EA2">
              <w:rPr>
                <w:rFonts w:asciiTheme="minorHAnsi" w:hAnsiTheme="minorHAnsi" w:cstheme="minorHAnsi"/>
                <w:b/>
                <w:sz w:val="24"/>
                <w:szCs w:val="24"/>
              </w:rPr>
              <w:tab/>
              <w:t>Standards compliancy</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ind w:left="567"/>
              <w:rPr>
                <w:rFonts w:asciiTheme="minorHAnsi" w:hAnsiTheme="minorHAnsi" w:cstheme="minorHAnsi"/>
                <w:sz w:val="24"/>
                <w:szCs w:val="24"/>
              </w:rPr>
            </w:pPr>
            <w:r w:rsidRPr="00817EA2">
              <w:rPr>
                <w:rFonts w:asciiTheme="minorHAnsi" w:hAnsiTheme="minorHAnsi" w:cstheme="minorHAnsi"/>
                <w:sz w:val="24"/>
                <w:szCs w:val="24"/>
              </w:rPr>
              <w:t>Provide complete information on the international or local standards supported/implemented by the product:</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5"/>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Technical standards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5"/>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lastRenderedPageBreak/>
              <w:t>Functional standards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855F70" w:rsidRPr="00817EA2" w:rsidTr="00F9116B">
        <w:tc>
          <w:tcPr>
            <w:tcW w:w="7245" w:type="dxa"/>
          </w:tcPr>
          <w:p w:rsidR="00855F70" w:rsidRPr="00817EA2" w:rsidRDefault="00855F70" w:rsidP="00AA1265">
            <w:pPr>
              <w:pStyle w:val="ListParagraph"/>
              <w:numPr>
                <w:ilvl w:val="0"/>
                <w:numId w:val="25"/>
              </w:numPr>
              <w:spacing w:after="40"/>
              <w:ind w:left="851" w:hanging="284"/>
              <w:jc w:val="left"/>
              <w:rPr>
                <w:rFonts w:asciiTheme="minorHAnsi" w:hAnsiTheme="minorHAnsi" w:cstheme="minorHAnsi"/>
                <w:sz w:val="24"/>
                <w:szCs w:val="24"/>
              </w:rPr>
            </w:pPr>
            <w:r>
              <w:rPr>
                <w:rFonts w:asciiTheme="minorHAnsi" w:hAnsiTheme="minorHAnsi" w:cstheme="minorHAnsi"/>
                <w:sz w:val="24"/>
                <w:szCs w:val="24"/>
              </w:rPr>
              <w:t>Can Source Code Testing be done on this product?</w:t>
            </w:r>
          </w:p>
        </w:tc>
        <w:tc>
          <w:tcPr>
            <w:tcW w:w="7203" w:type="dxa"/>
          </w:tcPr>
          <w:p w:rsidR="00855F70" w:rsidRPr="00817EA2" w:rsidRDefault="00855F70" w:rsidP="006044F3">
            <w:pPr>
              <w:pStyle w:val="Table"/>
              <w:spacing w:after="40"/>
              <w:rPr>
                <w:rFonts w:asciiTheme="minorHAnsi" w:hAnsiTheme="minorHAnsi" w:cstheme="minorHAnsi"/>
                <w:sz w:val="24"/>
                <w:szCs w:val="24"/>
              </w:rPr>
            </w:pPr>
          </w:p>
        </w:tc>
      </w:tr>
      <w:tr w:rsidR="008656A0" w:rsidRPr="00817EA2" w:rsidTr="00F9116B">
        <w:tc>
          <w:tcPr>
            <w:tcW w:w="7245" w:type="dxa"/>
          </w:tcPr>
          <w:p w:rsidR="008656A0" w:rsidRDefault="008656A0" w:rsidP="008657C4">
            <w:pPr>
              <w:pStyle w:val="ListParagraph"/>
              <w:numPr>
                <w:ilvl w:val="0"/>
                <w:numId w:val="0"/>
              </w:numPr>
              <w:spacing w:after="40"/>
              <w:ind w:left="851"/>
              <w:jc w:val="left"/>
              <w:rPr>
                <w:rFonts w:asciiTheme="minorHAnsi" w:hAnsiTheme="minorHAnsi" w:cstheme="minorHAnsi"/>
                <w:sz w:val="24"/>
                <w:szCs w:val="24"/>
              </w:rPr>
            </w:pPr>
          </w:p>
        </w:tc>
        <w:tc>
          <w:tcPr>
            <w:tcW w:w="7203" w:type="dxa"/>
          </w:tcPr>
          <w:p w:rsidR="008656A0" w:rsidRPr="00817EA2" w:rsidRDefault="008656A0"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g)</w:t>
            </w:r>
            <w:r w:rsidRPr="00817EA2">
              <w:rPr>
                <w:rFonts w:asciiTheme="minorHAnsi" w:hAnsiTheme="minorHAnsi" w:cstheme="minorHAnsi"/>
                <w:b/>
                <w:sz w:val="24"/>
                <w:szCs w:val="24"/>
              </w:rPr>
              <w:tab/>
              <w:t>Accreditation</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4"/>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supplier accreditations.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AA1265">
            <w:pPr>
              <w:pStyle w:val="ListParagraph"/>
              <w:numPr>
                <w:ilvl w:val="0"/>
                <w:numId w:val="24"/>
              </w:numPr>
              <w:spacing w:after="40"/>
              <w:ind w:left="851" w:hanging="284"/>
              <w:jc w:val="left"/>
              <w:rPr>
                <w:rFonts w:asciiTheme="minorHAnsi" w:hAnsiTheme="minorHAnsi" w:cstheme="minorHAnsi"/>
                <w:sz w:val="24"/>
                <w:szCs w:val="24"/>
              </w:rPr>
            </w:pPr>
            <w:r w:rsidRPr="00817EA2">
              <w:rPr>
                <w:rFonts w:asciiTheme="minorHAnsi" w:hAnsiTheme="minorHAnsi" w:cstheme="minorHAnsi"/>
                <w:sz w:val="24"/>
                <w:szCs w:val="24"/>
              </w:rPr>
              <w:t>Describe any product accreditations.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8656A0" w:rsidRPr="00817EA2" w:rsidTr="00F9116B">
        <w:tc>
          <w:tcPr>
            <w:tcW w:w="7245" w:type="dxa"/>
          </w:tcPr>
          <w:p w:rsidR="008656A0" w:rsidRPr="00817EA2" w:rsidRDefault="008656A0" w:rsidP="008657C4">
            <w:pPr>
              <w:pStyle w:val="ListParagraph"/>
              <w:numPr>
                <w:ilvl w:val="0"/>
                <w:numId w:val="0"/>
              </w:numPr>
              <w:spacing w:after="40"/>
              <w:ind w:left="851"/>
              <w:jc w:val="left"/>
              <w:rPr>
                <w:rFonts w:asciiTheme="minorHAnsi" w:hAnsiTheme="minorHAnsi" w:cstheme="minorHAnsi"/>
                <w:sz w:val="24"/>
                <w:szCs w:val="24"/>
              </w:rPr>
            </w:pPr>
          </w:p>
        </w:tc>
        <w:tc>
          <w:tcPr>
            <w:tcW w:w="7203" w:type="dxa"/>
          </w:tcPr>
          <w:p w:rsidR="008656A0" w:rsidRPr="00817EA2" w:rsidRDefault="008656A0"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h)</w:t>
            </w:r>
            <w:r w:rsidRPr="00817EA2">
              <w:rPr>
                <w:rFonts w:asciiTheme="minorHAnsi" w:hAnsiTheme="minorHAnsi" w:cstheme="minorHAnsi"/>
                <w:b/>
                <w:sz w:val="24"/>
                <w:szCs w:val="24"/>
              </w:rPr>
              <w:tab/>
              <w:t>Licensing model</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ind w:left="567"/>
            </w:pPr>
            <w:r w:rsidRPr="00817EA2">
              <w:rPr>
                <w:rFonts w:asciiTheme="minorHAnsi" w:hAnsiTheme="minorHAnsi" w:cstheme="minorHAnsi"/>
                <w:sz w:val="24"/>
                <w:szCs w:val="24"/>
              </w:rPr>
              <w:t>Provide complete information on the licensing of the product.</w:t>
            </w:r>
            <w:r w:rsidR="00A77DCC" w:rsidRPr="00817EA2">
              <w:rPr>
                <w:rFonts w:asciiTheme="minorHAnsi" w:hAnsiTheme="minorHAnsi" w:cstheme="minorHAnsi"/>
                <w:sz w:val="24"/>
                <w:szCs w:val="24"/>
              </w:rPr>
              <w:t xml:space="preserve"> (is it Term/Subscription or Perpetual Licensing?</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A77DCC" w:rsidRPr="00817EA2" w:rsidTr="00F9116B">
        <w:tc>
          <w:tcPr>
            <w:tcW w:w="7245" w:type="dxa"/>
          </w:tcPr>
          <w:p w:rsidR="00A77DCC" w:rsidRPr="00817EA2" w:rsidRDefault="00A77DCC" w:rsidP="006044F3">
            <w:pPr>
              <w:ind w:left="567"/>
              <w:rPr>
                <w:rFonts w:asciiTheme="minorHAnsi" w:hAnsiTheme="minorHAnsi" w:cstheme="minorHAnsi"/>
                <w:sz w:val="24"/>
                <w:szCs w:val="24"/>
              </w:rPr>
            </w:pPr>
          </w:p>
        </w:tc>
        <w:tc>
          <w:tcPr>
            <w:tcW w:w="7203" w:type="dxa"/>
          </w:tcPr>
          <w:p w:rsidR="00A77DCC" w:rsidRPr="00817EA2" w:rsidRDefault="00A77DCC"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ind w:left="567" w:hanging="567"/>
              <w:rPr>
                <w:rFonts w:asciiTheme="minorHAnsi" w:hAnsiTheme="minorHAnsi" w:cstheme="minorHAnsi"/>
                <w:b/>
                <w:sz w:val="24"/>
                <w:szCs w:val="24"/>
              </w:rPr>
            </w:pPr>
            <w:r w:rsidRPr="00817EA2">
              <w:rPr>
                <w:rFonts w:asciiTheme="minorHAnsi" w:hAnsiTheme="minorHAnsi" w:cstheme="minorHAnsi"/>
                <w:b/>
                <w:sz w:val="24"/>
                <w:szCs w:val="24"/>
              </w:rPr>
              <w:t>i)</w:t>
            </w:r>
            <w:r w:rsidRPr="00817EA2">
              <w:rPr>
                <w:rFonts w:asciiTheme="minorHAnsi" w:hAnsiTheme="minorHAnsi" w:cstheme="minorHAnsi"/>
                <w:b/>
                <w:sz w:val="24"/>
                <w:szCs w:val="24"/>
              </w:rPr>
              <w:tab/>
              <w:t>Additional or Enhanced functions and features</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r w:rsidR="006044F3" w:rsidRPr="00817EA2" w:rsidTr="00F9116B">
        <w:tc>
          <w:tcPr>
            <w:tcW w:w="7245" w:type="dxa"/>
          </w:tcPr>
          <w:p w:rsidR="006044F3" w:rsidRPr="00817EA2" w:rsidRDefault="006044F3" w:rsidP="006044F3">
            <w:pPr>
              <w:pStyle w:val="Specification"/>
              <w:numPr>
                <w:ilvl w:val="0"/>
                <w:numId w:val="0"/>
              </w:numPr>
              <w:spacing w:after="40"/>
              <w:rPr>
                <w:rFonts w:asciiTheme="minorHAnsi" w:hAnsiTheme="minorHAnsi" w:cstheme="minorHAnsi"/>
                <w:sz w:val="24"/>
                <w:szCs w:val="24"/>
              </w:rPr>
            </w:pPr>
            <w:r w:rsidRPr="00817EA2">
              <w:rPr>
                <w:rFonts w:asciiTheme="minorHAnsi" w:hAnsiTheme="minorHAnsi" w:cstheme="minorHAnsi"/>
                <w:sz w:val="24"/>
                <w:szCs w:val="24"/>
              </w:rPr>
              <w:t>Provide any additional unique or enhanced functions, features or technologies to/of the proposed solution that you believe will contribute to or enhance the solution.</w:t>
            </w:r>
          </w:p>
        </w:tc>
        <w:tc>
          <w:tcPr>
            <w:tcW w:w="7203" w:type="dxa"/>
          </w:tcPr>
          <w:p w:rsidR="006044F3" w:rsidRPr="00817EA2" w:rsidRDefault="006044F3" w:rsidP="006044F3">
            <w:pPr>
              <w:pStyle w:val="Table"/>
              <w:spacing w:after="40"/>
              <w:rPr>
                <w:rFonts w:asciiTheme="minorHAnsi" w:hAnsiTheme="minorHAnsi" w:cstheme="minorHAnsi"/>
                <w:sz w:val="24"/>
                <w:szCs w:val="24"/>
              </w:rPr>
            </w:pPr>
          </w:p>
        </w:tc>
      </w:tr>
    </w:tbl>
    <w:p w:rsidR="00C25F56" w:rsidRPr="00817EA2" w:rsidRDefault="00855F70" w:rsidP="002914B4">
      <w:pPr>
        <w:pStyle w:val="Heading4"/>
      </w:pPr>
      <w:bookmarkStart w:id="49" w:name="_Toc515953562"/>
      <w:bookmarkStart w:id="50" w:name="_Toc516689573"/>
      <w:r>
        <w:lastRenderedPageBreak/>
        <w:t>End Point Security</w:t>
      </w:r>
      <w:r w:rsidR="00C25F56" w:rsidRPr="00817EA2">
        <w:t xml:space="preserve"> Solution and Implementation pricing</w:t>
      </w:r>
    </w:p>
    <w:tbl>
      <w:tblPr>
        <w:tblStyle w:val="SITATable"/>
        <w:tblW w:w="5000" w:type="pct"/>
        <w:tblLook w:val="04A0" w:firstRow="1" w:lastRow="0" w:firstColumn="1" w:lastColumn="0" w:noHBand="0" w:noVBand="1"/>
      </w:tblPr>
      <w:tblGrid>
        <w:gridCol w:w="6822"/>
        <w:gridCol w:w="3416"/>
        <w:gridCol w:w="4210"/>
      </w:tblGrid>
      <w:tr w:rsidR="008C273E" w:rsidRPr="00817EA2" w:rsidTr="008C273E">
        <w:trPr>
          <w:cnfStyle w:val="100000000000" w:firstRow="1" w:lastRow="0" w:firstColumn="0" w:lastColumn="0" w:oddVBand="0" w:evenVBand="0" w:oddHBand="0" w:evenHBand="0" w:firstRowFirstColumn="0" w:firstRowLastColumn="0" w:lastRowFirstColumn="0" w:lastRowLastColumn="0"/>
          <w:tblHeader/>
        </w:trPr>
        <w:tc>
          <w:tcPr>
            <w:tcW w:w="2361" w:type="pct"/>
          </w:tcPr>
          <w:p w:rsidR="008C273E" w:rsidRPr="00817EA2" w:rsidRDefault="008C273E" w:rsidP="004C3087">
            <w:pPr>
              <w:pStyle w:val="Table"/>
              <w:spacing w:after="40"/>
              <w:rPr>
                <w:rFonts w:asciiTheme="minorHAnsi" w:hAnsiTheme="minorHAnsi" w:cstheme="minorHAnsi"/>
                <w:sz w:val="24"/>
                <w:szCs w:val="24"/>
              </w:rPr>
            </w:pPr>
            <w:r w:rsidRPr="00817EA2">
              <w:rPr>
                <w:rFonts w:asciiTheme="minorHAnsi" w:hAnsiTheme="minorHAnsi" w:cstheme="minorHAnsi"/>
                <w:sz w:val="24"/>
                <w:szCs w:val="24"/>
              </w:rPr>
              <w:t>Technology Area</w:t>
            </w:r>
          </w:p>
        </w:tc>
        <w:tc>
          <w:tcPr>
            <w:tcW w:w="1182" w:type="pct"/>
          </w:tcPr>
          <w:p w:rsidR="008C273E" w:rsidRPr="00817EA2" w:rsidRDefault="00855F70" w:rsidP="004C3087">
            <w:pPr>
              <w:pStyle w:val="Table"/>
              <w:spacing w:after="40"/>
              <w:rPr>
                <w:rFonts w:asciiTheme="minorHAnsi" w:hAnsiTheme="minorHAnsi" w:cstheme="minorHAnsi"/>
                <w:sz w:val="24"/>
                <w:szCs w:val="24"/>
              </w:rPr>
            </w:pPr>
            <w:r>
              <w:rPr>
                <w:rFonts w:asciiTheme="minorHAnsi" w:hAnsiTheme="minorHAnsi" w:cstheme="minorHAnsi"/>
                <w:sz w:val="24"/>
                <w:szCs w:val="24"/>
              </w:rPr>
              <w:t>Quantity</w:t>
            </w:r>
            <w:r w:rsidR="008C273E" w:rsidRPr="00817EA2">
              <w:rPr>
                <w:rFonts w:asciiTheme="minorHAnsi" w:hAnsiTheme="minorHAnsi" w:cstheme="minorHAnsi"/>
                <w:sz w:val="24"/>
                <w:szCs w:val="24"/>
              </w:rPr>
              <w:t xml:space="preserve"> </w:t>
            </w:r>
          </w:p>
        </w:tc>
        <w:tc>
          <w:tcPr>
            <w:tcW w:w="1457" w:type="pct"/>
          </w:tcPr>
          <w:p w:rsidR="008C273E" w:rsidRPr="00817EA2" w:rsidRDefault="00855F70" w:rsidP="004C3087">
            <w:pPr>
              <w:pStyle w:val="Table"/>
              <w:spacing w:after="40"/>
              <w:rPr>
                <w:rFonts w:asciiTheme="minorHAnsi" w:hAnsiTheme="minorHAnsi" w:cstheme="minorHAnsi"/>
                <w:sz w:val="24"/>
                <w:szCs w:val="24"/>
              </w:rPr>
            </w:pPr>
            <w:r w:rsidRPr="00817EA2">
              <w:rPr>
                <w:rFonts w:asciiTheme="minorHAnsi" w:hAnsiTheme="minorHAnsi" w:cstheme="minorHAnsi"/>
                <w:sz w:val="24"/>
                <w:szCs w:val="24"/>
              </w:rPr>
              <w:t>Estimated Solution Cost in ZAR (VAT Incl</w:t>
            </w:r>
            <w:r w:rsidR="008657C4">
              <w:rPr>
                <w:rFonts w:asciiTheme="minorHAnsi" w:hAnsiTheme="minorHAnsi" w:cstheme="minorHAnsi"/>
                <w:sz w:val="24"/>
                <w:szCs w:val="24"/>
              </w:rPr>
              <w:t>.</w:t>
            </w:r>
            <w:r w:rsidRPr="00817EA2">
              <w:rPr>
                <w:rFonts w:asciiTheme="minorHAnsi" w:hAnsiTheme="minorHAnsi" w:cstheme="minorHAnsi"/>
                <w:sz w:val="24"/>
                <w:szCs w:val="24"/>
              </w:rPr>
              <w:t>)</w:t>
            </w:r>
          </w:p>
        </w:tc>
      </w:tr>
      <w:tr w:rsidR="008C273E" w:rsidRPr="008657C4" w:rsidTr="008C273E">
        <w:tc>
          <w:tcPr>
            <w:tcW w:w="2361" w:type="pct"/>
          </w:tcPr>
          <w:p w:rsidR="008C273E" w:rsidRPr="008657C4" w:rsidRDefault="00761F73" w:rsidP="008657C4">
            <w:pPr>
              <w:pStyle w:val="Specification"/>
              <w:numPr>
                <w:ilvl w:val="3"/>
                <w:numId w:val="32"/>
              </w:numPr>
              <w:spacing w:after="40"/>
              <w:ind w:left="430"/>
              <w:rPr>
                <w:rFonts w:asciiTheme="minorHAnsi" w:hAnsiTheme="minorHAnsi" w:cstheme="minorHAnsi"/>
                <w:b/>
                <w:sz w:val="24"/>
                <w:szCs w:val="24"/>
              </w:rPr>
            </w:pPr>
            <w:r>
              <w:rPr>
                <w:rFonts w:asciiTheme="minorHAnsi" w:hAnsiTheme="minorHAnsi" w:cstheme="minorHAnsi"/>
                <w:b/>
                <w:sz w:val="24"/>
                <w:szCs w:val="24"/>
              </w:rPr>
              <w:t>DLP</w:t>
            </w:r>
            <w:r w:rsidR="008C273E" w:rsidRPr="00817EA2">
              <w:rPr>
                <w:rFonts w:asciiTheme="minorHAnsi" w:hAnsiTheme="minorHAnsi" w:cstheme="minorHAnsi"/>
                <w:b/>
                <w:sz w:val="24"/>
                <w:szCs w:val="24"/>
              </w:rPr>
              <w:t xml:space="preserve"> Solution Licenses</w:t>
            </w:r>
            <w:r w:rsidR="008C273E" w:rsidRPr="008657C4">
              <w:rPr>
                <w:rFonts w:asciiTheme="minorHAnsi" w:hAnsiTheme="minorHAnsi" w:cstheme="minorHAnsi"/>
                <w:b/>
                <w:sz w:val="24"/>
                <w:szCs w:val="24"/>
              </w:rPr>
              <w:t xml:space="preserve"> Adhering to the following requirements:</w:t>
            </w:r>
          </w:p>
        </w:tc>
        <w:tc>
          <w:tcPr>
            <w:tcW w:w="1182" w:type="pct"/>
          </w:tcPr>
          <w:p w:rsidR="008C273E" w:rsidRPr="008657C4" w:rsidRDefault="008C273E" w:rsidP="008657C4">
            <w:pPr>
              <w:pStyle w:val="Specification"/>
              <w:numPr>
                <w:ilvl w:val="0"/>
                <w:numId w:val="0"/>
              </w:numPr>
              <w:spacing w:after="40"/>
              <w:ind w:left="567" w:hanging="567"/>
              <w:rPr>
                <w:rFonts w:asciiTheme="minorHAnsi" w:hAnsiTheme="minorHAnsi" w:cstheme="minorHAnsi"/>
                <w:b/>
                <w:sz w:val="24"/>
                <w:szCs w:val="24"/>
              </w:rPr>
            </w:pPr>
          </w:p>
        </w:tc>
        <w:tc>
          <w:tcPr>
            <w:tcW w:w="1457" w:type="pct"/>
          </w:tcPr>
          <w:p w:rsidR="008C273E" w:rsidRPr="008657C4" w:rsidRDefault="008C273E" w:rsidP="008657C4">
            <w:pPr>
              <w:pStyle w:val="Specification"/>
              <w:numPr>
                <w:ilvl w:val="0"/>
                <w:numId w:val="0"/>
              </w:numPr>
              <w:spacing w:after="40"/>
              <w:ind w:left="567" w:hanging="567"/>
              <w:rPr>
                <w:rFonts w:asciiTheme="minorHAnsi" w:hAnsiTheme="minorHAnsi" w:cstheme="minorHAnsi"/>
                <w:b/>
                <w:sz w:val="24"/>
                <w:szCs w:val="24"/>
              </w:rPr>
            </w:pPr>
          </w:p>
        </w:tc>
      </w:tr>
      <w:tr w:rsidR="008C273E" w:rsidRPr="00817EA2" w:rsidTr="00817EA2">
        <w:tc>
          <w:tcPr>
            <w:tcW w:w="2361" w:type="pct"/>
            <w:shd w:val="clear" w:color="auto" w:fill="auto"/>
          </w:tcPr>
          <w:p w:rsidR="008C273E" w:rsidRPr="00817EA2" w:rsidRDefault="00855F70" w:rsidP="00AA1265">
            <w:pPr>
              <w:pStyle w:val="ListParagraph"/>
              <w:numPr>
                <w:ilvl w:val="0"/>
                <w:numId w:val="30"/>
              </w:numPr>
              <w:spacing w:after="40"/>
              <w:jc w:val="left"/>
              <w:rPr>
                <w:rFonts w:cstheme="minorHAnsi"/>
                <w:sz w:val="24"/>
                <w:szCs w:val="24"/>
              </w:rPr>
            </w:pPr>
            <w:r>
              <w:rPr>
                <w:rFonts w:cs="Arial"/>
                <w:bCs/>
                <w:lang w:val="en-US"/>
              </w:rPr>
              <w:t xml:space="preserve">End User Devices </w:t>
            </w:r>
          </w:p>
        </w:tc>
        <w:tc>
          <w:tcPr>
            <w:tcW w:w="1182" w:type="pct"/>
          </w:tcPr>
          <w:p w:rsidR="008C273E" w:rsidRPr="00855F70" w:rsidRDefault="00855F70" w:rsidP="00855F70">
            <w:pPr>
              <w:spacing w:after="40"/>
              <w:ind w:left="720"/>
              <w:jc w:val="left"/>
              <w:rPr>
                <w:rFonts w:asciiTheme="minorHAnsi" w:hAnsiTheme="minorHAnsi" w:cstheme="minorHAnsi"/>
                <w:sz w:val="24"/>
                <w:szCs w:val="24"/>
              </w:rPr>
            </w:pPr>
            <w:r w:rsidRPr="00855F70">
              <w:rPr>
                <w:rFonts w:cs="Arial"/>
                <w:bCs/>
                <w:lang w:val="en-US"/>
              </w:rPr>
              <w:t>29 000 Users</w:t>
            </w:r>
          </w:p>
        </w:tc>
        <w:tc>
          <w:tcPr>
            <w:tcW w:w="1457" w:type="pct"/>
          </w:tcPr>
          <w:p w:rsidR="008C273E" w:rsidRPr="00817EA2" w:rsidRDefault="008C273E" w:rsidP="004C3087">
            <w:pPr>
              <w:pStyle w:val="Table"/>
              <w:spacing w:after="40"/>
              <w:rPr>
                <w:rFonts w:asciiTheme="minorHAnsi" w:hAnsiTheme="minorHAnsi" w:cstheme="minorHAnsi"/>
                <w:sz w:val="24"/>
                <w:szCs w:val="24"/>
              </w:rPr>
            </w:pPr>
          </w:p>
        </w:tc>
      </w:tr>
      <w:tr w:rsidR="00855F70" w:rsidRPr="00817EA2" w:rsidTr="00F9680D">
        <w:tc>
          <w:tcPr>
            <w:tcW w:w="2361" w:type="pct"/>
            <w:shd w:val="clear" w:color="auto" w:fill="auto"/>
            <w:vAlign w:val="bottom"/>
          </w:tcPr>
          <w:p w:rsidR="00855F70" w:rsidRPr="00817EA2" w:rsidRDefault="00855F70" w:rsidP="00AA1265">
            <w:pPr>
              <w:pStyle w:val="ListParagraph"/>
              <w:numPr>
                <w:ilvl w:val="0"/>
                <w:numId w:val="30"/>
              </w:numPr>
              <w:spacing w:after="40"/>
              <w:jc w:val="left"/>
              <w:rPr>
                <w:rFonts w:cs="Arial"/>
                <w:bCs/>
                <w:lang w:val="en-US"/>
              </w:rPr>
            </w:pPr>
            <w:r>
              <w:rPr>
                <w:rFonts w:cs="Arial"/>
                <w:bCs/>
                <w:lang w:val="en-US"/>
              </w:rPr>
              <w:t xml:space="preserve">Servers </w:t>
            </w:r>
          </w:p>
        </w:tc>
        <w:tc>
          <w:tcPr>
            <w:tcW w:w="1182" w:type="pct"/>
          </w:tcPr>
          <w:p w:rsidR="00855F70" w:rsidRPr="00817EA2" w:rsidRDefault="00855F70" w:rsidP="00855F70">
            <w:pPr>
              <w:spacing w:after="40"/>
              <w:ind w:left="720"/>
              <w:jc w:val="left"/>
              <w:rPr>
                <w:rFonts w:asciiTheme="minorHAnsi" w:hAnsiTheme="minorHAnsi" w:cstheme="minorHAnsi"/>
                <w:sz w:val="24"/>
                <w:szCs w:val="24"/>
              </w:rPr>
            </w:pPr>
            <w:r w:rsidRPr="00855F70">
              <w:rPr>
                <w:rFonts w:cs="Arial"/>
                <w:bCs/>
                <w:lang w:val="en-US"/>
              </w:rPr>
              <w:t>3</w:t>
            </w:r>
            <w:r w:rsidR="00BD7316">
              <w:rPr>
                <w:rFonts w:cs="Arial"/>
                <w:bCs/>
                <w:lang w:val="en-US"/>
              </w:rPr>
              <w:t xml:space="preserve"> </w:t>
            </w:r>
            <w:r w:rsidRPr="00855F70">
              <w:rPr>
                <w:rFonts w:cs="Arial"/>
                <w:bCs/>
                <w:lang w:val="en-US"/>
              </w:rPr>
              <w:t>000 Servers</w:t>
            </w:r>
          </w:p>
        </w:tc>
        <w:tc>
          <w:tcPr>
            <w:tcW w:w="1457" w:type="pct"/>
          </w:tcPr>
          <w:p w:rsidR="00855F70" w:rsidRPr="00817EA2" w:rsidRDefault="00855F70" w:rsidP="00855F70">
            <w:pPr>
              <w:pStyle w:val="Table"/>
              <w:spacing w:after="40"/>
              <w:rPr>
                <w:rFonts w:asciiTheme="minorHAnsi" w:hAnsiTheme="minorHAnsi" w:cstheme="minorHAnsi"/>
                <w:sz w:val="24"/>
                <w:szCs w:val="24"/>
              </w:rPr>
            </w:pPr>
          </w:p>
        </w:tc>
      </w:tr>
      <w:tr w:rsidR="00855F70" w:rsidRPr="00817EA2" w:rsidTr="00F9680D">
        <w:tc>
          <w:tcPr>
            <w:tcW w:w="2361" w:type="pct"/>
            <w:shd w:val="clear" w:color="auto" w:fill="auto"/>
            <w:vAlign w:val="bottom"/>
          </w:tcPr>
          <w:p w:rsidR="00855F70" w:rsidRDefault="00855F70" w:rsidP="00AA1265">
            <w:pPr>
              <w:pStyle w:val="ListParagraph"/>
              <w:numPr>
                <w:ilvl w:val="0"/>
                <w:numId w:val="30"/>
              </w:numPr>
              <w:spacing w:after="40"/>
              <w:jc w:val="left"/>
              <w:rPr>
                <w:rFonts w:cs="Arial"/>
                <w:bCs/>
                <w:lang w:val="en-US"/>
              </w:rPr>
            </w:pPr>
            <w:r>
              <w:rPr>
                <w:rFonts w:cs="Arial"/>
                <w:bCs/>
                <w:lang w:val="en-US"/>
              </w:rPr>
              <w:t xml:space="preserve">Web Gateway </w:t>
            </w:r>
          </w:p>
        </w:tc>
        <w:tc>
          <w:tcPr>
            <w:tcW w:w="1182" w:type="pct"/>
          </w:tcPr>
          <w:p w:rsidR="00855F70" w:rsidRPr="00817EA2" w:rsidRDefault="00855F70" w:rsidP="00855F70">
            <w:pPr>
              <w:spacing w:after="40"/>
              <w:ind w:left="720"/>
              <w:jc w:val="left"/>
              <w:rPr>
                <w:rFonts w:asciiTheme="minorHAnsi" w:hAnsiTheme="minorHAnsi" w:cstheme="minorHAnsi"/>
                <w:sz w:val="24"/>
                <w:szCs w:val="24"/>
              </w:rPr>
            </w:pPr>
            <w:r w:rsidRPr="00855F70">
              <w:rPr>
                <w:rFonts w:cs="Arial"/>
                <w:bCs/>
                <w:lang w:val="en-US"/>
              </w:rPr>
              <w:t>10</w:t>
            </w:r>
            <w:r>
              <w:rPr>
                <w:rFonts w:cs="Arial"/>
                <w:bCs/>
                <w:lang w:val="en-US"/>
              </w:rPr>
              <w:t xml:space="preserve"> </w:t>
            </w:r>
            <w:r w:rsidRPr="00855F70">
              <w:rPr>
                <w:rFonts w:cs="Arial"/>
                <w:bCs/>
                <w:lang w:val="en-US"/>
              </w:rPr>
              <w:t>000 Users</w:t>
            </w:r>
          </w:p>
        </w:tc>
        <w:tc>
          <w:tcPr>
            <w:tcW w:w="1457" w:type="pct"/>
          </w:tcPr>
          <w:p w:rsidR="00855F70" w:rsidRPr="00817EA2" w:rsidRDefault="00855F70" w:rsidP="00855F70">
            <w:pPr>
              <w:pStyle w:val="Table"/>
              <w:spacing w:after="40"/>
              <w:rPr>
                <w:rFonts w:asciiTheme="minorHAnsi" w:hAnsiTheme="minorHAnsi" w:cstheme="minorHAnsi"/>
                <w:sz w:val="24"/>
                <w:szCs w:val="24"/>
              </w:rPr>
            </w:pPr>
          </w:p>
        </w:tc>
      </w:tr>
      <w:tr w:rsidR="00855F70" w:rsidRPr="00817EA2" w:rsidTr="00F9680D">
        <w:tc>
          <w:tcPr>
            <w:tcW w:w="2361" w:type="pct"/>
            <w:shd w:val="clear" w:color="auto" w:fill="auto"/>
            <w:vAlign w:val="bottom"/>
          </w:tcPr>
          <w:p w:rsidR="00855F70" w:rsidRDefault="00855F70" w:rsidP="00AA1265">
            <w:pPr>
              <w:pStyle w:val="ListParagraph"/>
              <w:numPr>
                <w:ilvl w:val="0"/>
                <w:numId w:val="30"/>
              </w:numPr>
              <w:spacing w:after="40"/>
              <w:jc w:val="left"/>
              <w:rPr>
                <w:rFonts w:cs="Arial"/>
                <w:bCs/>
                <w:lang w:val="en-US"/>
              </w:rPr>
            </w:pPr>
            <w:r>
              <w:rPr>
                <w:rFonts w:cs="Arial"/>
                <w:bCs/>
                <w:lang w:val="en-US"/>
              </w:rPr>
              <w:t>Premium Support services or Highest OEM Support for maintenance and incident response</w:t>
            </w:r>
          </w:p>
        </w:tc>
        <w:tc>
          <w:tcPr>
            <w:tcW w:w="1182" w:type="pct"/>
          </w:tcPr>
          <w:p w:rsidR="00855F70" w:rsidRPr="00817EA2" w:rsidRDefault="00855F70" w:rsidP="00CF4515">
            <w:pPr>
              <w:spacing w:after="40"/>
              <w:ind w:left="720"/>
              <w:jc w:val="left"/>
              <w:rPr>
                <w:rFonts w:asciiTheme="minorHAnsi" w:hAnsiTheme="minorHAnsi" w:cstheme="minorHAnsi"/>
                <w:sz w:val="24"/>
                <w:szCs w:val="24"/>
              </w:rPr>
            </w:pPr>
            <w:r w:rsidRPr="00CF4515">
              <w:rPr>
                <w:rFonts w:cs="Arial"/>
                <w:bCs/>
                <w:lang w:val="en-US"/>
              </w:rPr>
              <w:t>Per Year</w:t>
            </w:r>
          </w:p>
        </w:tc>
        <w:tc>
          <w:tcPr>
            <w:tcW w:w="1457" w:type="pct"/>
          </w:tcPr>
          <w:p w:rsidR="00855F70" w:rsidRPr="00817EA2" w:rsidRDefault="00855F70" w:rsidP="00855F70">
            <w:pPr>
              <w:pStyle w:val="Table"/>
              <w:spacing w:after="40"/>
              <w:rPr>
                <w:rFonts w:asciiTheme="minorHAnsi" w:hAnsiTheme="minorHAnsi" w:cstheme="minorHAnsi"/>
                <w:sz w:val="24"/>
                <w:szCs w:val="24"/>
              </w:rPr>
            </w:pPr>
          </w:p>
        </w:tc>
      </w:tr>
      <w:tr w:rsidR="00BE23C1" w:rsidRPr="00817EA2" w:rsidTr="00817EA2">
        <w:tc>
          <w:tcPr>
            <w:tcW w:w="2361" w:type="pct"/>
            <w:shd w:val="clear" w:color="auto" w:fill="auto"/>
          </w:tcPr>
          <w:p w:rsidR="00BE23C1" w:rsidRPr="00817EA2" w:rsidRDefault="00BE23C1" w:rsidP="00855F70">
            <w:pPr>
              <w:pStyle w:val="ListParagraph"/>
              <w:numPr>
                <w:ilvl w:val="0"/>
                <w:numId w:val="0"/>
              </w:numPr>
              <w:spacing w:after="40"/>
              <w:ind w:left="1080"/>
              <w:jc w:val="left"/>
              <w:rPr>
                <w:rFonts w:cstheme="minorHAnsi"/>
                <w:sz w:val="24"/>
                <w:szCs w:val="24"/>
              </w:rPr>
            </w:pPr>
          </w:p>
        </w:tc>
        <w:tc>
          <w:tcPr>
            <w:tcW w:w="1182" w:type="pct"/>
          </w:tcPr>
          <w:p w:rsidR="00BE23C1" w:rsidRPr="00817EA2" w:rsidRDefault="00BE23C1" w:rsidP="004C3087">
            <w:pPr>
              <w:pStyle w:val="Table"/>
              <w:spacing w:after="40"/>
              <w:rPr>
                <w:rFonts w:asciiTheme="minorHAnsi" w:hAnsiTheme="minorHAnsi" w:cstheme="minorHAnsi"/>
                <w:sz w:val="24"/>
                <w:szCs w:val="24"/>
              </w:rPr>
            </w:pPr>
          </w:p>
        </w:tc>
        <w:tc>
          <w:tcPr>
            <w:tcW w:w="1457" w:type="pct"/>
          </w:tcPr>
          <w:p w:rsidR="00BE23C1" w:rsidRPr="00817EA2" w:rsidRDefault="00BE23C1" w:rsidP="004C3087">
            <w:pPr>
              <w:pStyle w:val="Table"/>
              <w:spacing w:after="40"/>
              <w:rPr>
                <w:rFonts w:asciiTheme="minorHAnsi" w:hAnsiTheme="minorHAnsi" w:cstheme="minorHAnsi"/>
                <w:sz w:val="24"/>
                <w:szCs w:val="24"/>
              </w:rPr>
            </w:pPr>
          </w:p>
        </w:tc>
      </w:tr>
      <w:tr w:rsidR="008C273E" w:rsidRPr="008657C4" w:rsidTr="008C273E">
        <w:tc>
          <w:tcPr>
            <w:tcW w:w="2361" w:type="pct"/>
          </w:tcPr>
          <w:p w:rsidR="008C273E" w:rsidRPr="008657C4" w:rsidRDefault="008C273E" w:rsidP="008657C4">
            <w:pPr>
              <w:pStyle w:val="Specification"/>
              <w:numPr>
                <w:ilvl w:val="3"/>
                <w:numId w:val="32"/>
              </w:numPr>
              <w:spacing w:after="40"/>
              <w:ind w:left="430"/>
              <w:rPr>
                <w:rFonts w:asciiTheme="minorHAnsi" w:hAnsiTheme="minorHAnsi" w:cstheme="minorHAnsi"/>
                <w:b/>
                <w:sz w:val="24"/>
                <w:szCs w:val="24"/>
              </w:rPr>
            </w:pPr>
            <w:r w:rsidRPr="00855F70">
              <w:rPr>
                <w:rFonts w:asciiTheme="minorHAnsi" w:hAnsiTheme="minorHAnsi" w:cstheme="minorHAnsi"/>
                <w:b/>
                <w:sz w:val="24"/>
                <w:szCs w:val="24"/>
              </w:rPr>
              <w:t>Implementation Cost of the product (This excludes the hardware)</w:t>
            </w:r>
          </w:p>
        </w:tc>
        <w:tc>
          <w:tcPr>
            <w:tcW w:w="1182" w:type="pct"/>
          </w:tcPr>
          <w:p w:rsidR="008C273E" w:rsidRPr="008657C4" w:rsidRDefault="008C273E" w:rsidP="008657C4">
            <w:pPr>
              <w:pStyle w:val="Specification"/>
              <w:numPr>
                <w:ilvl w:val="0"/>
                <w:numId w:val="0"/>
              </w:numPr>
              <w:spacing w:after="40"/>
              <w:ind w:left="567" w:hanging="567"/>
              <w:rPr>
                <w:rFonts w:asciiTheme="minorHAnsi" w:hAnsiTheme="minorHAnsi" w:cstheme="minorHAnsi"/>
                <w:b/>
                <w:sz w:val="24"/>
                <w:szCs w:val="24"/>
              </w:rPr>
            </w:pPr>
          </w:p>
        </w:tc>
        <w:tc>
          <w:tcPr>
            <w:tcW w:w="1457" w:type="pct"/>
          </w:tcPr>
          <w:p w:rsidR="008C273E" w:rsidRPr="008657C4" w:rsidRDefault="008C273E" w:rsidP="008657C4">
            <w:pPr>
              <w:pStyle w:val="Specification"/>
              <w:numPr>
                <w:ilvl w:val="0"/>
                <w:numId w:val="0"/>
              </w:numPr>
              <w:spacing w:after="40"/>
              <w:ind w:left="567" w:hanging="567"/>
              <w:rPr>
                <w:rFonts w:asciiTheme="minorHAnsi" w:hAnsiTheme="minorHAnsi" w:cstheme="minorHAnsi"/>
                <w:b/>
                <w:sz w:val="24"/>
                <w:szCs w:val="24"/>
              </w:rPr>
            </w:pPr>
          </w:p>
        </w:tc>
      </w:tr>
      <w:tr w:rsidR="008657C4" w:rsidRPr="008657C4" w:rsidTr="008C273E">
        <w:tc>
          <w:tcPr>
            <w:tcW w:w="2361" w:type="pct"/>
          </w:tcPr>
          <w:p w:rsidR="008657C4" w:rsidRPr="00855F70" w:rsidRDefault="008657C4" w:rsidP="008657C4">
            <w:pPr>
              <w:pStyle w:val="Specification"/>
              <w:numPr>
                <w:ilvl w:val="0"/>
                <w:numId w:val="0"/>
              </w:numPr>
              <w:spacing w:after="40"/>
              <w:ind w:left="340"/>
              <w:rPr>
                <w:rFonts w:asciiTheme="minorHAnsi" w:hAnsiTheme="minorHAnsi" w:cstheme="minorHAnsi"/>
                <w:b/>
                <w:sz w:val="24"/>
                <w:szCs w:val="24"/>
              </w:rPr>
            </w:pPr>
          </w:p>
        </w:tc>
        <w:tc>
          <w:tcPr>
            <w:tcW w:w="1182" w:type="pct"/>
          </w:tcPr>
          <w:p w:rsidR="008657C4" w:rsidRPr="008657C4" w:rsidRDefault="008657C4" w:rsidP="008657C4">
            <w:pPr>
              <w:pStyle w:val="Specification"/>
              <w:numPr>
                <w:ilvl w:val="0"/>
                <w:numId w:val="0"/>
              </w:numPr>
              <w:spacing w:after="40"/>
              <w:ind w:left="567" w:hanging="567"/>
              <w:rPr>
                <w:rFonts w:asciiTheme="minorHAnsi" w:hAnsiTheme="minorHAnsi" w:cstheme="minorHAnsi"/>
                <w:b/>
                <w:sz w:val="24"/>
                <w:szCs w:val="24"/>
              </w:rPr>
            </w:pPr>
          </w:p>
        </w:tc>
        <w:tc>
          <w:tcPr>
            <w:tcW w:w="1457" w:type="pct"/>
          </w:tcPr>
          <w:p w:rsidR="008657C4" w:rsidRPr="008657C4" w:rsidRDefault="008657C4" w:rsidP="008657C4">
            <w:pPr>
              <w:pStyle w:val="Specification"/>
              <w:numPr>
                <w:ilvl w:val="0"/>
                <w:numId w:val="0"/>
              </w:numPr>
              <w:spacing w:after="40"/>
              <w:ind w:left="567" w:hanging="567"/>
              <w:rPr>
                <w:rFonts w:asciiTheme="minorHAnsi" w:hAnsiTheme="minorHAnsi" w:cstheme="minorHAnsi"/>
                <w:b/>
                <w:sz w:val="24"/>
                <w:szCs w:val="24"/>
              </w:rPr>
            </w:pPr>
          </w:p>
        </w:tc>
      </w:tr>
      <w:tr w:rsidR="008C273E" w:rsidRPr="008657C4" w:rsidTr="008C273E">
        <w:tc>
          <w:tcPr>
            <w:tcW w:w="2361" w:type="pct"/>
          </w:tcPr>
          <w:p w:rsidR="008C273E" w:rsidRPr="008657C4" w:rsidRDefault="008C273E" w:rsidP="008657C4">
            <w:pPr>
              <w:pStyle w:val="Specification"/>
              <w:numPr>
                <w:ilvl w:val="3"/>
                <w:numId w:val="32"/>
              </w:numPr>
              <w:spacing w:after="40"/>
              <w:ind w:left="430"/>
              <w:rPr>
                <w:rFonts w:asciiTheme="minorHAnsi" w:hAnsiTheme="minorHAnsi" w:cstheme="minorHAnsi"/>
                <w:b/>
                <w:sz w:val="24"/>
                <w:szCs w:val="24"/>
              </w:rPr>
            </w:pPr>
            <w:r w:rsidRPr="00855F70">
              <w:rPr>
                <w:rFonts w:asciiTheme="minorHAnsi" w:hAnsiTheme="minorHAnsi" w:cstheme="minorHAnsi"/>
                <w:b/>
                <w:sz w:val="24"/>
                <w:szCs w:val="24"/>
              </w:rPr>
              <w:t>Yearly Price of Software Maintenance and support</w:t>
            </w:r>
          </w:p>
        </w:tc>
        <w:tc>
          <w:tcPr>
            <w:tcW w:w="1182" w:type="pct"/>
          </w:tcPr>
          <w:p w:rsidR="008C273E" w:rsidRPr="008657C4" w:rsidRDefault="008C273E" w:rsidP="008657C4">
            <w:pPr>
              <w:pStyle w:val="Specification"/>
              <w:numPr>
                <w:ilvl w:val="0"/>
                <w:numId w:val="0"/>
              </w:numPr>
              <w:spacing w:after="40"/>
              <w:ind w:left="340"/>
              <w:rPr>
                <w:rFonts w:asciiTheme="minorHAnsi" w:hAnsiTheme="minorHAnsi" w:cstheme="minorHAnsi"/>
                <w:b/>
                <w:sz w:val="24"/>
                <w:szCs w:val="24"/>
              </w:rPr>
            </w:pPr>
          </w:p>
        </w:tc>
        <w:tc>
          <w:tcPr>
            <w:tcW w:w="1457" w:type="pct"/>
          </w:tcPr>
          <w:p w:rsidR="008C273E" w:rsidRPr="008657C4" w:rsidRDefault="008C273E" w:rsidP="008657C4">
            <w:pPr>
              <w:pStyle w:val="Specification"/>
              <w:numPr>
                <w:ilvl w:val="0"/>
                <w:numId w:val="0"/>
              </w:numPr>
              <w:spacing w:after="40"/>
              <w:ind w:left="340"/>
              <w:rPr>
                <w:rFonts w:asciiTheme="minorHAnsi" w:hAnsiTheme="minorHAnsi" w:cstheme="minorHAnsi"/>
                <w:b/>
                <w:sz w:val="24"/>
                <w:szCs w:val="24"/>
              </w:rPr>
            </w:pPr>
          </w:p>
        </w:tc>
      </w:tr>
    </w:tbl>
    <w:p w:rsidR="007902AE" w:rsidRPr="00817EA2" w:rsidRDefault="007902AE" w:rsidP="007902AE">
      <w:pPr>
        <w:rPr>
          <w:lang w:val="en-GB"/>
        </w:rPr>
      </w:pPr>
    </w:p>
    <w:p w:rsidR="00773ECC" w:rsidRPr="00817EA2" w:rsidRDefault="008A30F1" w:rsidP="002914B4">
      <w:pPr>
        <w:pStyle w:val="Heading4"/>
      </w:pPr>
      <w:r w:rsidRPr="00817EA2">
        <w:t xml:space="preserve">Bidder profile and </w:t>
      </w:r>
      <w:r w:rsidR="00352638" w:rsidRPr="00817EA2">
        <w:t xml:space="preserve">service </w:t>
      </w:r>
      <w:r w:rsidRPr="00817EA2">
        <w:t>requirements</w:t>
      </w:r>
      <w:bookmarkEnd w:id="49"/>
      <w:bookmarkEnd w:id="50"/>
    </w:p>
    <w:tbl>
      <w:tblPr>
        <w:tblStyle w:val="SITATable"/>
        <w:tblW w:w="5000" w:type="pct"/>
        <w:tblLook w:val="0620" w:firstRow="1" w:lastRow="0" w:firstColumn="0" w:lastColumn="0" w:noHBand="1" w:noVBand="1"/>
      </w:tblPr>
      <w:tblGrid>
        <w:gridCol w:w="7384"/>
        <w:gridCol w:w="7064"/>
      </w:tblGrid>
      <w:tr w:rsidR="008A30F1" w:rsidRPr="00817EA2" w:rsidTr="00AE17A4">
        <w:trPr>
          <w:cnfStyle w:val="100000000000" w:firstRow="1" w:lastRow="0" w:firstColumn="0" w:lastColumn="0" w:oddVBand="0" w:evenVBand="0" w:oddHBand="0" w:evenHBand="0" w:firstRowFirstColumn="0" w:firstRowLastColumn="0" w:lastRowFirstColumn="0" w:lastRowLastColumn="0"/>
        </w:trPr>
        <w:tc>
          <w:tcPr>
            <w:tcW w:w="7384" w:type="dxa"/>
          </w:tcPr>
          <w:p w:rsidR="008A30F1" w:rsidRPr="00817EA2" w:rsidRDefault="008A30F1" w:rsidP="00D05A26">
            <w:pPr>
              <w:pStyle w:val="Table"/>
              <w:rPr>
                <w:rFonts w:asciiTheme="minorHAnsi" w:hAnsiTheme="minorHAnsi" w:cstheme="minorHAnsi"/>
                <w:sz w:val="24"/>
                <w:szCs w:val="24"/>
              </w:rPr>
            </w:pPr>
            <w:r w:rsidRPr="00817EA2">
              <w:rPr>
                <w:rFonts w:asciiTheme="minorHAnsi" w:hAnsiTheme="minorHAnsi" w:cstheme="minorHAnsi"/>
                <w:sz w:val="24"/>
                <w:szCs w:val="24"/>
              </w:rPr>
              <w:t>Service requirements</w:t>
            </w:r>
          </w:p>
        </w:tc>
        <w:tc>
          <w:tcPr>
            <w:tcW w:w="7064" w:type="dxa"/>
          </w:tcPr>
          <w:p w:rsidR="008A30F1" w:rsidRPr="00817EA2" w:rsidRDefault="008A30F1" w:rsidP="00D05A26">
            <w:pPr>
              <w:pStyle w:val="Table"/>
              <w:rPr>
                <w:rFonts w:asciiTheme="minorHAnsi" w:hAnsiTheme="minorHAnsi" w:cstheme="minorHAnsi"/>
                <w:sz w:val="24"/>
                <w:szCs w:val="24"/>
              </w:rPr>
            </w:pPr>
            <w:r w:rsidRPr="00817EA2">
              <w:rPr>
                <w:rFonts w:asciiTheme="minorHAnsi" w:hAnsiTheme="minorHAnsi" w:cstheme="minorHAnsi"/>
                <w:sz w:val="24"/>
                <w:szCs w:val="24"/>
              </w:rPr>
              <w:t xml:space="preserve">Response </w:t>
            </w: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a local capability in South Africa to provide the solution and services? Provide the physical address(es) of your service outlet(s).</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lastRenderedPageBreak/>
              <w:t>Are you the Original Software Manufacturer (OSM) or authorised/accredited as a Partner/Value-Added Reseller (VAR) of the proposed solution in the RSA?</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provide technical and functional support for the software solution? Please describe your level of technical support, e.g. 1</w:t>
            </w:r>
            <w:r w:rsidRPr="00817EA2">
              <w:rPr>
                <w:rFonts w:asciiTheme="minorHAnsi" w:hAnsiTheme="minorHAnsi" w:cstheme="minorHAnsi"/>
                <w:sz w:val="24"/>
                <w:szCs w:val="24"/>
                <w:vertAlign w:val="superscript"/>
              </w:rPr>
              <w:t>st</w:t>
            </w:r>
            <w:r w:rsidRPr="00817EA2">
              <w:rPr>
                <w:rFonts w:asciiTheme="minorHAnsi" w:hAnsiTheme="minorHAnsi" w:cstheme="minorHAnsi"/>
                <w:sz w:val="24"/>
                <w:szCs w:val="24"/>
              </w:rPr>
              <w:t xml:space="preserve"> line, 2</w:t>
            </w:r>
            <w:r w:rsidRPr="00817EA2">
              <w:rPr>
                <w:rFonts w:asciiTheme="minorHAnsi" w:hAnsiTheme="minorHAnsi" w:cstheme="minorHAnsi"/>
                <w:sz w:val="24"/>
                <w:szCs w:val="24"/>
                <w:vertAlign w:val="superscript"/>
              </w:rPr>
              <w:t>nd</w:t>
            </w:r>
            <w:r w:rsidRPr="00817EA2">
              <w:rPr>
                <w:rFonts w:asciiTheme="minorHAnsi" w:hAnsiTheme="minorHAnsi" w:cstheme="minorHAnsi"/>
                <w:sz w:val="24"/>
                <w:szCs w:val="24"/>
              </w:rPr>
              <w:t xml:space="preserve"> line or 3</w:t>
            </w:r>
            <w:r w:rsidRPr="00817EA2">
              <w:rPr>
                <w:rFonts w:asciiTheme="minorHAnsi" w:hAnsiTheme="minorHAnsi" w:cstheme="minorHAnsi"/>
                <w:sz w:val="24"/>
                <w:szCs w:val="24"/>
                <w:vertAlign w:val="superscript"/>
              </w:rPr>
              <w:t>rd</w:t>
            </w:r>
            <w:r w:rsidRPr="00817EA2">
              <w:rPr>
                <w:rFonts w:asciiTheme="minorHAnsi" w:hAnsiTheme="minorHAnsi" w:cstheme="minorHAnsi"/>
                <w:sz w:val="24"/>
                <w:szCs w:val="24"/>
              </w:rPr>
              <w:t xml:space="preserve"> line technical support.</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capability to install, configure and customise the software solution to the above requirements?</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have capability to provide ongoing training to SITA and the DOD personnel?</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Do you provide ongoing support and software updates (software maintenance)?</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Describe your experience in supplying, implementing and customising a college management system in the RSA and internationally. Please state examples of the customers to whom you have supplied such as system.</w:t>
            </w:r>
          </w:p>
        </w:tc>
        <w:tc>
          <w:tcPr>
            <w:tcW w:w="7064" w:type="dxa"/>
          </w:tcPr>
          <w:p w:rsidR="006044F3" w:rsidRPr="00817EA2" w:rsidRDefault="006044F3" w:rsidP="006044F3">
            <w:pPr>
              <w:pStyle w:val="Table"/>
              <w:rPr>
                <w:rFonts w:asciiTheme="minorHAnsi" w:hAnsiTheme="minorHAnsi" w:cstheme="minorHAnsi"/>
                <w:sz w:val="24"/>
                <w:szCs w:val="24"/>
              </w:rPr>
            </w:pPr>
          </w:p>
        </w:tc>
      </w:tr>
      <w:tr w:rsidR="006044F3" w:rsidRPr="00817EA2" w:rsidTr="00AE17A4">
        <w:tc>
          <w:tcPr>
            <w:tcW w:w="7384" w:type="dxa"/>
          </w:tcPr>
          <w:p w:rsidR="006044F3" w:rsidRPr="00817EA2" w:rsidRDefault="006044F3" w:rsidP="00F6684D">
            <w:pPr>
              <w:pStyle w:val="Specification"/>
              <w:numPr>
                <w:ilvl w:val="0"/>
                <w:numId w:val="19"/>
              </w:numPr>
              <w:rPr>
                <w:rFonts w:asciiTheme="minorHAnsi" w:hAnsiTheme="minorHAnsi" w:cstheme="minorHAnsi"/>
                <w:sz w:val="24"/>
                <w:szCs w:val="24"/>
              </w:rPr>
            </w:pPr>
            <w:r w:rsidRPr="00817EA2">
              <w:rPr>
                <w:rFonts w:asciiTheme="minorHAnsi" w:hAnsiTheme="minorHAnsi" w:cstheme="minorHAnsi"/>
                <w:sz w:val="24"/>
                <w:szCs w:val="24"/>
              </w:rPr>
              <w:t>Provide a complete company profile. Include as part of your company profile a copy of your National Treasury Central Supplier Database (CSD) Report.</w:t>
            </w:r>
          </w:p>
        </w:tc>
        <w:tc>
          <w:tcPr>
            <w:tcW w:w="7064" w:type="dxa"/>
          </w:tcPr>
          <w:p w:rsidR="006044F3" w:rsidRPr="00817EA2" w:rsidRDefault="006044F3" w:rsidP="006044F3">
            <w:pPr>
              <w:pStyle w:val="Table"/>
              <w:rPr>
                <w:rFonts w:asciiTheme="minorHAnsi" w:hAnsiTheme="minorHAnsi" w:cstheme="minorHAnsi"/>
                <w:sz w:val="24"/>
                <w:szCs w:val="24"/>
              </w:rPr>
            </w:pPr>
          </w:p>
        </w:tc>
      </w:tr>
    </w:tbl>
    <w:p w:rsidR="006F13FB" w:rsidRDefault="006F13FB" w:rsidP="006F13FB">
      <w:pPr>
        <w:pStyle w:val="Heading4"/>
        <w:numPr>
          <w:ilvl w:val="0"/>
          <w:numId w:val="0"/>
        </w:numPr>
        <w:rPr>
          <w:highlight w:val="lightGray"/>
        </w:rPr>
      </w:pPr>
      <w:bookmarkStart w:id="51" w:name="_Toc373920054"/>
      <w:bookmarkStart w:id="52" w:name="_Toc373920055"/>
      <w:bookmarkStart w:id="53" w:name="_Toc373920056"/>
      <w:bookmarkStart w:id="54" w:name="_Toc373920057"/>
      <w:bookmarkStart w:id="55" w:name="_Toc373920058"/>
      <w:bookmarkStart w:id="56" w:name="_Toc373920059"/>
      <w:bookmarkStart w:id="57" w:name="_Toc373920060"/>
      <w:bookmarkStart w:id="58" w:name="_Toc373920061"/>
      <w:bookmarkStart w:id="59" w:name="_Toc373920062"/>
      <w:bookmarkStart w:id="60" w:name="_Toc373920063"/>
      <w:bookmarkStart w:id="61" w:name="_Toc373920064"/>
      <w:bookmarkStart w:id="62" w:name="_Toc373920065"/>
      <w:bookmarkStart w:id="63" w:name="_Toc373920066"/>
      <w:bookmarkStart w:id="64" w:name="_Toc373920067"/>
      <w:bookmarkStart w:id="65" w:name="_Toc373920068"/>
      <w:bookmarkStart w:id="66" w:name="_Toc373920069"/>
      <w:bookmarkStart w:id="67" w:name="_Toc373920070"/>
      <w:bookmarkStart w:id="68" w:name="_Toc373920071"/>
      <w:bookmarkStart w:id="69" w:name="_Toc373920072"/>
      <w:bookmarkStart w:id="70" w:name="_Toc373920073"/>
      <w:bookmarkStart w:id="71" w:name="_Toc373920074"/>
      <w:bookmarkStart w:id="72" w:name="_Toc373920075"/>
      <w:bookmarkStart w:id="73" w:name="_Toc373920076"/>
      <w:bookmarkStart w:id="74" w:name="_Toc373920077"/>
      <w:bookmarkStart w:id="75" w:name="_Toc373920078"/>
      <w:bookmarkStart w:id="76" w:name="_Toc373920079"/>
      <w:bookmarkStart w:id="77" w:name="_Toc373920080"/>
      <w:bookmarkStart w:id="78" w:name="_Toc373920081"/>
      <w:bookmarkStart w:id="79" w:name="_Toc373920082"/>
      <w:bookmarkStart w:id="80" w:name="_Toc373920083"/>
      <w:bookmarkStart w:id="81" w:name="_Toc373920084"/>
      <w:bookmarkStart w:id="82" w:name="_Toc373920085"/>
      <w:bookmarkStart w:id="83" w:name="_Toc373920086"/>
      <w:bookmarkStart w:id="84" w:name="_Toc373920087"/>
      <w:bookmarkStart w:id="85" w:name="_Toc373920088"/>
      <w:bookmarkStart w:id="86" w:name="_Toc373920089"/>
      <w:bookmarkStart w:id="87" w:name="_Toc373920090"/>
      <w:bookmarkStart w:id="88" w:name="_Toc373920091"/>
      <w:bookmarkStart w:id="89" w:name="_Toc373920092"/>
      <w:bookmarkStart w:id="90" w:name="_Toc373920093"/>
      <w:bookmarkStart w:id="91" w:name="_Toc373920094"/>
      <w:bookmarkStart w:id="92" w:name="_Toc373920095"/>
      <w:bookmarkStart w:id="93" w:name="_Toc373920096"/>
      <w:bookmarkStart w:id="94" w:name="_Toc373920097"/>
      <w:bookmarkStart w:id="95" w:name="_Toc373920098"/>
      <w:bookmarkStart w:id="96" w:name="_Toc373920099"/>
      <w:bookmarkStart w:id="97" w:name="_Toc373920100"/>
      <w:bookmarkStart w:id="98" w:name="_Toc373920101"/>
      <w:bookmarkStart w:id="99" w:name="_Toc373920102"/>
      <w:bookmarkStart w:id="100" w:name="_Toc373920103"/>
      <w:bookmarkStart w:id="101" w:name="_Toc373920104"/>
      <w:bookmarkStart w:id="102" w:name="_Toc373920105"/>
      <w:bookmarkStart w:id="103" w:name="_Toc373920106"/>
      <w:bookmarkStart w:id="104" w:name="_Toc373920107"/>
      <w:bookmarkStart w:id="105" w:name="_Toc373920108"/>
      <w:bookmarkStart w:id="106" w:name="_Toc373920142"/>
      <w:bookmarkStart w:id="107" w:name="_Toc373920109"/>
      <w:bookmarkStart w:id="108" w:name="_Toc373920110"/>
      <w:bookmarkStart w:id="109" w:name="_Toc373920111"/>
      <w:bookmarkStart w:id="110" w:name="_Toc373920112"/>
      <w:bookmarkStart w:id="111" w:name="_Toc373920113"/>
      <w:bookmarkStart w:id="112" w:name="_Toc373920118"/>
      <w:bookmarkStart w:id="113" w:name="_Toc373920122"/>
      <w:bookmarkStart w:id="114" w:name="_Toc373920126"/>
      <w:bookmarkStart w:id="115" w:name="_Toc373920130"/>
      <w:bookmarkEnd w:id="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6F13FB" w:rsidRDefault="006F13FB">
      <w:pPr>
        <w:spacing w:after="0" w:line="240" w:lineRule="auto"/>
        <w:jc w:val="left"/>
        <w:rPr>
          <w:rFonts w:asciiTheme="minorHAnsi" w:eastAsiaTheme="majorEastAsia" w:hAnsiTheme="minorHAnsi" w:cstheme="minorHAnsi"/>
          <w:b/>
          <w:snapToGrid w:val="0"/>
          <w:color w:val="0E1B8D"/>
          <w:sz w:val="24"/>
          <w:highlight w:val="lightGray"/>
          <w:lang w:val="en-GB"/>
        </w:rPr>
      </w:pPr>
      <w:r>
        <w:rPr>
          <w:highlight w:val="lightGray"/>
        </w:rPr>
        <w:br w:type="page"/>
      </w:r>
    </w:p>
    <w:p w:rsidR="002914B4" w:rsidRPr="00817EA2" w:rsidRDefault="002914B4" w:rsidP="008657C4">
      <w:pPr>
        <w:pStyle w:val="Heading4"/>
      </w:pPr>
      <w:r w:rsidRPr="00817EA2">
        <w:lastRenderedPageBreak/>
        <w:t>Bidder profile and service requirements</w:t>
      </w:r>
      <w:r w:rsidR="00D328AF" w:rsidRPr="00817EA2">
        <w:t xml:space="preserve"> </w:t>
      </w:r>
    </w:p>
    <w:tbl>
      <w:tblPr>
        <w:tblStyle w:val="SITATable"/>
        <w:tblW w:w="5000" w:type="pct"/>
        <w:tblLook w:val="0620" w:firstRow="1" w:lastRow="0" w:firstColumn="0" w:lastColumn="0" w:noHBand="1" w:noVBand="1"/>
      </w:tblPr>
      <w:tblGrid>
        <w:gridCol w:w="7384"/>
        <w:gridCol w:w="7064"/>
      </w:tblGrid>
      <w:tr w:rsidR="002914B4" w:rsidRPr="00817EA2" w:rsidTr="008657C4">
        <w:trPr>
          <w:cnfStyle w:val="100000000000" w:firstRow="1" w:lastRow="0" w:firstColumn="0" w:lastColumn="0" w:oddVBand="0" w:evenVBand="0" w:oddHBand="0" w:evenHBand="0" w:firstRowFirstColumn="0" w:firstRowLastColumn="0" w:lastRowFirstColumn="0" w:lastRowLastColumn="0"/>
          <w:tblHeader/>
        </w:trPr>
        <w:tc>
          <w:tcPr>
            <w:tcW w:w="7384" w:type="dxa"/>
          </w:tcPr>
          <w:p w:rsidR="002914B4" w:rsidRPr="00817EA2" w:rsidRDefault="002914B4" w:rsidP="002914B4">
            <w:pPr>
              <w:pStyle w:val="Table"/>
              <w:rPr>
                <w:rFonts w:asciiTheme="minorHAnsi" w:hAnsiTheme="minorHAnsi" w:cstheme="minorHAnsi"/>
                <w:sz w:val="24"/>
                <w:szCs w:val="24"/>
              </w:rPr>
            </w:pPr>
            <w:r w:rsidRPr="00817EA2">
              <w:rPr>
                <w:rFonts w:asciiTheme="minorHAnsi" w:hAnsiTheme="minorHAnsi" w:cstheme="minorHAnsi"/>
                <w:sz w:val="24"/>
                <w:szCs w:val="24"/>
              </w:rPr>
              <w:t>Service requirements</w:t>
            </w:r>
          </w:p>
        </w:tc>
        <w:tc>
          <w:tcPr>
            <w:tcW w:w="7064" w:type="dxa"/>
          </w:tcPr>
          <w:p w:rsidR="002914B4" w:rsidRPr="00817EA2" w:rsidRDefault="002914B4" w:rsidP="002914B4">
            <w:pPr>
              <w:pStyle w:val="Table"/>
              <w:rPr>
                <w:rFonts w:asciiTheme="minorHAnsi" w:hAnsiTheme="minorHAnsi" w:cstheme="minorHAnsi"/>
                <w:sz w:val="24"/>
                <w:szCs w:val="24"/>
              </w:rPr>
            </w:pPr>
            <w:r w:rsidRPr="00817EA2">
              <w:rPr>
                <w:rFonts w:asciiTheme="minorHAnsi" w:hAnsiTheme="minorHAnsi" w:cstheme="minorHAnsi"/>
                <w:sz w:val="24"/>
                <w:szCs w:val="24"/>
              </w:rPr>
              <w:t xml:space="preserve">Response </w:t>
            </w: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Do you have a local capability in South Africa to provide the solution and services? Provide the physical address(es) of your service outlet(s).</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Are you the Original Software Manufacturer (OSM) or authorised/accredited as a Partner/Value-Added Reseller (VAR) of the proposed solution in the RSA?</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Do you provide technical and functional support for the software solution? Please describe your level of technical support, e.g. 1</w:t>
            </w:r>
            <w:r w:rsidRPr="00817EA2">
              <w:rPr>
                <w:rFonts w:asciiTheme="minorHAnsi" w:hAnsiTheme="minorHAnsi" w:cstheme="minorHAnsi"/>
                <w:sz w:val="24"/>
                <w:szCs w:val="24"/>
                <w:vertAlign w:val="superscript"/>
              </w:rPr>
              <w:t>st</w:t>
            </w:r>
            <w:r w:rsidRPr="00817EA2">
              <w:rPr>
                <w:rFonts w:asciiTheme="minorHAnsi" w:hAnsiTheme="minorHAnsi" w:cstheme="minorHAnsi"/>
                <w:sz w:val="24"/>
                <w:szCs w:val="24"/>
              </w:rPr>
              <w:t xml:space="preserve"> line, 2</w:t>
            </w:r>
            <w:r w:rsidRPr="00817EA2">
              <w:rPr>
                <w:rFonts w:asciiTheme="minorHAnsi" w:hAnsiTheme="minorHAnsi" w:cstheme="minorHAnsi"/>
                <w:sz w:val="24"/>
                <w:szCs w:val="24"/>
                <w:vertAlign w:val="superscript"/>
              </w:rPr>
              <w:t>nd</w:t>
            </w:r>
            <w:r w:rsidRPr="00817EA2">
              <w:rPr>
                <w:rFonts w:asciiTheme="minorHAnsi" w:hAnsiTheme="minorHAnsi" w:cstheme="minorHAnsi"/>
                <w:sz w:val="24"/>
                <w:szCs w:val="24"/>
              </w:rPr>
              <w:t xml:space="preserve"> line or 3</w:t>
            </w:r>
            <w:r w:rsidRPr="00817EA2">
              <w:rPr>
                <w:rFonts w:asciiTheme="minorHAnsi" w:hAnsiTheme="minorHAnsi" w:cstheme="minorHAnsi"/>
                <w:sz w:val="24"/>
                <w:szCs w:val="24"/>
                <w:vertAlign w:val="superscript"/>
              </w:rPr>
              <w:t>rd</w:t>
            </w:r>
            <w:r w:rsidRPr="00817EA2">
              <w:rPr>
                <w:rFonts w:asciiTheme="minorHAnsi" w:hAnsiTheme="minorHAnsi" w:cstheme="minorHAnsi"/>
                <w:sz w:val="24"/>
                <w:szCs w:val="24"/>
              </w:rPr>
              <w:t xml:space="preserve"> line technical support.</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Do you have capability to install, configure and customise the software solution to the above requirements?</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Do you have capability to provide ongoing training to SITA and the DOD personnel</w:t>
            </w:r>
            <w:r w:rsidR="00CF2452" w:rsidRPr="00817EA2">
              <w:rPr>
                <w:rFonts w:asciiTheme="minorHAnsi" w:hAnsiTheme="minorHAnsi" w:cstheme="minorHAnsi"/>
                <w:sz w:val="24"/>
                <w:szCs w:val="24"/>
              </w:rPr>
              <w:t>?</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Do you provide ongoing support and software updates (software maintenance)</w:t>
            </w:r>
            <w:r w:rsidR="00CF2452" w:rsidRPr="00817EA2">
              <w:rPr>
                <w:rFonts w:asciiTheme="minorHAnsi" w:hAnsiTheme="minorHAnsi" w:cstheme="minorHAnsi"/>
                <w:sz w:val="24"/>
                <w:szCs w:val="24"/>
              </w:rPr>
              <w:t xml:space="preserve"> and how will this been done</w:t>
            </w:r>
            <w:r w:rsidRPr="00817EA2">
              <w:rPr>
                <w:rFonts w:asciiTheme="minorHAnsi" w:hAnsiTheme="minorHAnsi" w:cstheme="minorHAnsi"/>
                <w:sz w:val="24"/>
                <w:szCs w:val="24"/>
              </w:rPr>
              <w:t>?</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817EA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t>Describe your experience in supplying, implementing and customising a college management system in the RSA and internationally. Please state examples of the customers to whom you have supplied such as system.</w:t>
            </w:r>
          </w:p>
        </w:tc>
        <w:tc>
          <w:tcPr>
            <w:tcW w:w="7064" w:type="dxa"/>
          </w:tcPr>
          <w:p w:rsidR="002914B4" w:rsidRPr="00817EA2" w:rsidRDefault="002914B4" w:rsidP="002914B4">
            <w:pPr>
              <w:pStyle w:val="Table"/>
              <w:rPr>
                <w:rFonts w:asciiTheme="minorHAnsi" w:hAnsiTheme="minorHAnsi" w:cstheme="minorHAnsi"/>
                <w:sz w:val="24"/>
                <w:szCs w:val="24"/>
              </w:rPr>
            </w:pPr>
          </w:p>
        </w:tc>
      </w:tr>
      <w:tr w:rsidR="002914B4" w:rsidRPr="00FD7FD2" w:rsidTr="00D5491B">
        <w:tc>
          <w:tcPr>
            <w:tcW w:w="7384" w:type="dxa"/>
          </w:tcPr>
          <w:p w:rsidR="002914B4" w:rsidRPr="00817EA2" w:rsidRDefault="002914B4" w:rsidP="00AA1265">
            <w:pPr>
              <w:pStyle w:val="Specification"/>
              <w:numPr>
                <w:ilvl w:val="0"/>
                <w:numId w:val="31"/>
              </w:numPr>
              <w:rPr>
                <w:rFonts w:asciiTheme="minorHAnsi" w:hAnsiTheme="minorHAnsi" w:cstheme="minorHAnsi"/>
                <w:sz w:val="24"/>
                <w:szCs w:val="24"/>
              </w:rPr>
            </w:pPr>
            <w:r w:rsidRPr="00817EA2">
              <w:rPr>
                <w:rFonts w:asciiTheme="minorHAnsi" w:hAnsiTheme="minorHAnsi" w:cstheme="minorHAnsi"/>
                <w:sz w:val="24"/>
                <w:szCs w:val="24"/>
              </w:rPr>
              <w:lastRenderedPageBreak/>
              <w:t>Provide a complete company profile. Include as part of your company profile a copy of your National Treasury Central Supplier Database (CSD) Report.</w:t>
            </w:r>
          </w:p>
        </w:tc>
        <w:tc>
          <w:tcPr>
            <w:tcW w:w="7064" w:type="dxa"/>
          </w:tcPr>
          <w:p w:rsidR="002914B4" w:rsidRPr="00704EF2" w:rsidRDefault="002914B4" w:rsidP="002914B4">
            <w:pPr>
              <w:pStyle w:val="Table"/>
              <w:rPr>
                <w:rFonts w:asciiTheme="minorHAnsi" w:hAnsiTheme="minorHAnsi" w:cstheme="minorHAnsi"/>
                <w:sz w:val="24"/>
                <w:szCs w:val="24"/>
              </w:rPr>
            </w:pPr>
          </w:p>
        </w:tc>
      </w:tr>
    </w:tbl>
    <w:p w:rsidR="002914B4" w:rsidRPr="00704EF2" w:rsidRDefault="002914B4" w:rsidP="002914B4">
      <w:pPr>
        <w:pStyle w:val="Heading4"/>
        <w:numPr>
          <w:ilvl w:val="0"/>
          <w:numId w:val="0"/>
        </w:numPr>
      </w:pPr>
    </w:p>
    <w:p w:rsidR="007A1B3D" w:rsidRPr="00704EF2" w:rsidRDefault="007A1B3D" w:rsidP="002914B4">
      <w:pPr>
        <w:pStyle w:val="Heading4"/>
        <w:numPr>
          <w:ilvl w:val="0"/>
          <w:numId w:val="0"/>
        </w:numPr>
      </w:pPr>
    </w:p>
    <w:sectPr w:rsidR="007A1B3D" w:rsidRPr="00704EF2" w:rsidSect="00773ECC">
      <w:pgSz w:w="16838" w:h="11906" w:orient="landscape" w:code="9"/>
      <w:pgMar w:top="1134" w:right="1246" w:bottom="1134" w:left="1134" w:header="720" w:footer="4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46B" w:rsidRDefault="0097546B">
      <w:r>
        <w:separator/>
      </w:r>
    </w:p>
    <w:p w:rsidR="0097546B" w:rsidRDefault="0097546B"/>
    <w:p w:rsidR="0097546B" w:rsidRDefault="0097546B"/>
  </w:endnote>
  <w:endnote w:type="continuationSeparator" w:id="0">
    <w:p w:rsidR="0097546B" w:rsidRDefault="0097546B">
      <w:r>
        <w:continuationSeparator/>
      </w:r>
    </w:p>
    <w:p w:rsidR="0097546B" w:rsidRDefault="0097546B"/>
    <w:p w:rsidR="0097546B" w:rsidRDefault="00975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6A0" w:rsidRPr="00EE0746" w:rsidRDefault="008656A0"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rsidR="008656A0" w:rsidRDefault="00865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46B" w:rsidRDefault="0097546B">
      <w:r>
        <w:separator/>
      </w:r>
    </w:p>
  </w:footnote>
  <w:footnote w:type="continuationSeparator" w:id="0">
    <w:p w:rsidR="0097546B" w:rsidRDefault="0097546B">
      <w:r>
        <w:continuationSeparator/>
      </w:r>
    </w:p>
    <w:p w:rsidR="0097546B" w:rsidRDefault="0097546B"/>
    <w:p w:rsidR="0097546B" w:rsidRDefault="009754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B55176"/>
    <w:multiLevelType w:val="hybridMultilevel"/>
    <w:tmpl w:val="B1544F10"/>
    <w:lvl w:ilvl="0" w:tplc="98A0D4AA">
      <w:start w:val="1"/>
      <w:numFmt w:val="decimal"/>
      <w:lvlText w:val="%1."/>
      <w:lvlJc w:val="right"/>
      <w:pPr>
        <w:ind w:left="54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4" w15:restartNumberingAfterBreak="0">
    <w:nsid w:val="06F04486"/>
    <w:multiLevelType w:val="multilevel"/>
    <w:tmpl w:val="9E7C889A"/>
    <w:lvl w:ilvl="0">
      <w:start w:val="1"/>
      <w:numFmt w:val="decimal"/>
      <w:pStyle w:val="Heading1"/>
      <w:lvlText w:val="%1."/>
      <w:lvlJc w:val="left"/>
      <w:pPr>
        <w:ind w:left="344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3627" w:hanging="567"/>
      </w:pPr>
      <w:rPr>
        <w:rFonts w:hint="default"/>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DF3928"/>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23E7CD2"/>
    <w:multiLevelType w:val="multilevel"/>
    <w:tmpl w:val="51AE0AF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color w:val="0E1B8D"/>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855EB0"/>
    <w:multiLevelType w:val="multilevel"/>
    <w:tmpl w:val="5F606A00"/>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10" w15:restartNumberingAfterBreak="0">
    <w:nsid w:val="26542110"/>
    <w:multiLevelType w:val="hybridMultilevel"/>
    <w:tmpl w:val="1D942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CE379B"/>
    <w:multiLevelType w:val="multilevel"/>
    <w:tmpl w:val="E8A0FA6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C454E5"/>
    <w:multiLevelType w:val="hybridMultilevel"/>
    <w:tmpl w:val="4314C7DC"/>
    <w:lvl w:ilvl="0" w:tplc="B7721D26">
      <w:start w:val="1"/>
      <w:numFmt w:val="decimal"/>
      <w:lvlText w:val="4.%1."/>
      <w:lvlJc w:val="left"/>
      <w:pPr>
        <w:tabs>
          <w:tab w:val="num" w:pos="360"/>
        </w:tabs>
        <w:ind w:left="360" w:hanging="360"/>
      </w:pPr>
      <w:rPr>
        <w:rFonts w:hint="default"/>
        <w:color w:val="0E1B8D"/>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4445843"/>
    <w:multiLevelType w:val="multilevel"/>
    <w:tmpl w:val="89900410"/>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B602C1"/>
    <w:multiLevelType w:val="hybridMultilevel"/>
    <w:tmpl w:val="8CAE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874286"/>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922C49"/>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9" w15:restartNumberingAfterBreak="0">
    <w:nsid w:val="422129DC"/>
    <w:multiLevelType w:val="hybridMultilevel"/>
    <w:tmpl w:val="10943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21"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4" w15:restartNumberingAfterBreak="0">
    <w:nsid w:val="4CDC6AAD"/>
    <w:multiLevelType w:val="hybridMultilevel"/>
    <w:tmpl w:val="75CA5652"/>
    <w:lvl w:ilvl="0" w:tplc="31481748">
      <w:start w:val="1"/>
      <w:numFmt w:val="lowerLetter"/>
      <w:lvlText w:val="%1)"/>
      <w:lvlJc w:val="left"/>
      <w:pPr>
        <w:ind w:left="1211" w:hanging="360"/>
      </w:pPr>
    </w:lvl>
    <w:lvl w:ilvl="1" w:tplc="910AD3AE" w:tentative="1">
      <w:start w:val="1"/>
      <w:numFmt w:val="lowerLetter"/>
      <w:lvlText w:val="%2."/>
      <w:lvlJc w:val="left"/>
      <w:pPr>
        <w:ind w:left="1931" w:hanging="360"/>
      </w:pPr>
    </w:lvl>
    <w:lvl w:ilvl="2" w:tplc="55983DD8" w:tentative="1">
      <w:start w:val="1"/>
      <w:numFmt w:val="lowerRoman"/>
      <w:lvlText w:val="%3."/>
      <w:lvlJc w:val="right"/>
      <w:pPr>
        <w:ind w:left="2651" w:hanging="180"/>
      </w:pPr>
    </w:lvl>
    <w:lvl w:ilvl="3" w:tplc="DD12A75A" w:tentative="1">
      <w:start w:val="1"/>
      <w:numFmt w:val="decimal"/>
      <w:lvlText w:val="%4."/>
      <w:lvlJc w:val="left"/>
      <w:pPr>
        <w:ind w:left="3371" w:hanging="360"/>
      </w:pPr>
    </w:lvl>
    <w:lvl w:ilvl="4" w:tplc="BDD2A4A2" w:tentative="1">
      <w:start w:val="1"/>
      <w:numFmt w:val="lowerLetter"/>
      <w:lvlText w:val="%5."/>
      <w:lvlJc w:val="left"/>
      <w:pPr>
        <w:ind w:left="4091" w:hanging="360"/>
      </w:pPr>
    </w:lvl>
    <w:lvl w:ilvl="5" w:tplc="441A296C" w:tentative="1">
      <w:start w:val="1"/>
      <w:numFmt w:val="lowerRoman"/>
      <w:lvlText w:val="%6."/>
      <w:lvlJc w:val="right"/>
      <w:pPr>
        <w:ind w:left="4811" w:hanging="180"/>
      </w:pPr>
    </w:lvl>
    <w:lvl w:ilvl="6" w:tplc="5D7E1718" w:tentative="1">
      <w:start w:val="1"/>
      <w:numFmt w:val="decimal"/>
      <w:lvlText w:val="%7."/>
      <w:lvlJc w:val="left"/>
      <w:pPr>
        <w:ind w:left="5531" w:hanging="360"/>
      </w:pPr>
    </w:lvl>
    <w:lvl w:ilvl="7" w:tplc="638EC3D2" w:tentative="1">
      <w:start w:val="1"/>
      <w:numFmt w:val="lowerLetter"/>
      <w:lvlText w:val="%8."/>
      <w:lvlJc w:val="left"/>
      <w:pPr>
        <w:ind w:left="6251" w:hanging="360"/>
      </w:pPr>
    </w:lvl>
    <w:lvl w:ilvl="8" w:tplc="D05CEB2C" w:tentative="1">
      <w:start w:val="1"/>
      <w:numFmt w:val="lowerRoman"/>
      <w:lvlText w:val="%9."/>
      <w:lvlJc w:val="right"/>
      <w:pPr>
        <w:ind w:left="6971" w:hanging="180"/>
      </w:pPr>
    </w:lvl>
  </w:abstractNum>
  <w:abstractNum w:abstractNumId="25" w15:restartNumberingAfterBreak="0">
    <w:nsid w:val="525C624D"/>
    <w:multiLevelType w:val="multilevel"/>
    <w:tmpl w:val="D09A4B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7" w15:restartNumberingAfterBreak="0">
    <w:nsid w:val="551C49A7"/>
    <w:multiLevelType w:val="hybridMultilevel"/>
    <w:tmpl w:val="F69C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57637D"/>
    <w:multiLevelType w:val="hybridMultilevel"/>
    <w:tmpl w:val="8862B676"/>
    <w:lvl w:ilvl="0" w:tplc="48090001">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30" w15:restartNumberingAfterBreak="0">
    <w:nsid w:val="675D3A41"/>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1E04D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786D42"/>
    <w:multiLevelType w:val="hybridMultilevel"/>
    <w:tmpl w:val="631493BA"/>
    <w:lvl w:ilvl="0" w:tplc="EDC8966A">
      <w:start w:val="1"/>
      <w:numFmt w:val="lowerLetter"/>
      <w:lvlText w:val="%1)"/>
      <w:lvlJc w:val="left"/>
      <w:pPr>
        <w:ind w:left="1440"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E76A99"/>
    <w:multiLevelType w:val="hybridMultilevel"/>
    <w:tmpl w:val="631493BA"/>
    <w:lvl w:ilvl="0" w:tplc="EDC8966A">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BD6473F"/>
    <w:multiLevelType w:val="multilevel"/>
    <w:tmpl w:val="78B67DA0"/>
    <w:lvl w:ilvl="0">
      <w:start w:val="1"/>
      <w:numFmt w:val="lowerLetter"/>
      <w:lvlText w:val="%1)"/>
      <w:lvlJc w:val="left"/>
      <w:pPr>
        <w:tabs>
          <w:tab w:val="num" w:pos="567"/>
        </w:tabs>
        <w:ind w:left="567" w:hanging="567"/>
      </w:pPr>
      <w:rPr>
        <w:rFonts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D662870"/>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3538E9"/>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5D6D47"/>
    <w:multiLevelType w:val="hybridMultilevel"/>
    <w:tmpl w:val="F9280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B525C9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D64AE6"/>
    <w:multiLevelType w:val="hybridMultilevel"/>
    <w:tmpl w:val="3AB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76354"/>
    <w:multiLevelType w:val="multilevel"/>
    <w:tmpl w:val="6C4E743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388" w:hanging="588"/>
      </w:pPr>
      <w:rPr>
        <w:rFonts w:cstheme="majorBidi"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26"/>
  </w:num>
  <w:num w:numId="4">
    <w:abstractNumId w:val="20"/>
  </w:num>
  <w:num w:numId="5">
    <w:abstractNumId w:val="2"/>
  </w:num>
  <w:num w:numId="6">
    <w:abstractNumId w:val="1"/>
  </w:num>
  <w:num w:numId="7">
    <w:abstractNumId w:val="0"/>
  </w:num>
  <w:num w:numId="8">
    <w:abstractNumId w:val="6"/>
  </w:num>
  <w:num w:numId="9">
    <w:abstractNumId w:val="7"/>
  </w:num>
  <w:num w:numId="10">
    <w:abstractNumId w:val="12"/>
  </w:num>
  <w:num w:numId="11">
    <w:abstractNumId w:val="13"/>
  </w:num>
  <w:num w:numId="12">
    <w:abstractNumId w:val="25"/>
  </w:num>
  <w:num w:numId="13">
    <w:abstractNumId w:val="11"/>
  </w:num>
  <w:num w:numId="14">
    <w:abstractNumId w:val="24"/>
  </w:num>
  <w:num w:numId="15">
    <w:abstractNumId w:val="22"/>
  </w:num>
  <w:num w:numId="16">
    <w:abstractNumId w:val="8"/>
  </w:num>
  <w:num w:numId="17">
    <w:abstractNumId w:val="39"/>
  </w:num>
  <w:num w:numId="18">
    <w:abstractNumId w:val="32"/>
  </w:num>
  <w:num w:numId="19">
    <w:abstractNumId w:val="5"/>
  </w:num>
  <w:num w:numId="20">
    <w:abstractNumId w:val="31"/>
  </w:num>
  <w:num w:numId="21">
    <w:abstractNumId w:val="17"/>
  </w:num>
  <w:num w:numId="22">
    <w:abstractNumId w:val="35"/>
  </w:num>
  <w:num w:numId="23">
    <w:abstractNumId w:val="30"/>
  </w:num>
  <w:num w:numId="24">
    <w:abstractNumId w:val="40"/>
  </w:num>
  <w:num w:numId="25">
    <w:abstractNumId w:val="16"/>
  </w:num>
  <w:num w:numId="26">
    <w:abstractNumId w:val="21"/>
  </w:num>
  <w:num w:numId="27">
    <w:abstractNumId w:val="4"/>
  </w:num>
  <w:num w:numId="28">
    <w:abstractNumId w:val="23"/>
  </w:num>
  <w:num w:numId="29">
    <w:abstractNumId w:val="33"/>
  </w:num>
  <w:num w:numId="30">
    <w:abstractNumId w:val="36"/>
  </w:num>
  <w:num w:numId="31">
    <w:abstractNumId w:val="34"/>
  </w:num>
  <w:num w:numId="32">
    <w:abstractNumId w:val="42"/>
  </w:num>
  <w:num w:numId="33">
    <w:abstractNumId w:val="10"/>
  </w:num>
  <w:num w:numId="34">
    <w:abstractNumId w:val="15"/>
  </w:num>
  <w:num w:numId="35">
    <w:abstractNumId w:val="19"/>
  </w:num>
  <w:num w:numId="36">
    <w:abstractNumId w:val="37"/>
  </w:num>
  <w:num w:numId="37">
    <w:abstractNumId w:val="27"/>
  </w:num>
  <w:num w:numId="38">
    <w:abstractNumId w:val="41"/>
  </w:num>
  <w:num w:numId="39">
    <w:abstractNumId w:val="14"/>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3"/>
  </w:num>
  <w:num w:numId="43">
    <w:abstractNumId w:val="38"/>
  </w:num>
  <w:num w:numId="44">
    <w:abstractNumId w:val="23"/>
  </w:num>
  <w:num w:numId="45">
    <w:abstractNumId w:val="4"/>
  </w:num>
  <w:num w:numId="46">
    <w:abstractNumId w:val="8"/>
  </w:num>
  <w:num w:numId="47">
    <w:abstractNumId w:val="8"/>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21D9"/>
    <w:rsid w:val="0000562C"/>
    <w:rsid w:val="000058EA"/>
    <w:rsid w:val="000079C8"/>
    <w:rsid w:val="00010311"/>
    <w:rsid w:val="00011EAF"/>
    <w:rsid w:val="00015918"/>
    <w:rsid w:val="00024EA3"/>
    <w:rsid w:val="00032C61"/>
    <w:rsid w:val="00040AEB"/>
    <w:rsid w:val="000436E6"/>
    <w:rsid w:val="0004438D"/>
    <w:rsid w:val="00044945"/>
    <w:rsid w:val="0004602E"/>
    <w:rsid w:val="00074EE4"/>
    <w:rsid w:val="00083B5D"/>
    <w:rsid w:val="00095206"/>
    <w:rsid w:val="000960FC"/>
    <w:rsid w:val="000B458F"/>
    <w:rsid w:val="000B5608"/>
    <w:rsid w:val="000B62F7"/>
    <w:rsid w:val="000C0A8C"/>
    <w:rsid w:val="000C240C"/>
    <w:rsid w:val="000C5DBF"/>
    <w:rsid w:val="000C5ED3"/>
    <w:rsid w:val="000C630D"/>
    <w:rsid w:val="000D24C8"/>
    <w:rsid w:val="000E271F"/>
    <w:rsid w:val="000E7376"/>
    <w:rsid w:val="00102CDA"/>
    <w:rsid w:val="00105CB5"/>
    <w:rsid w:val="00112CEB"/>
    <w:rsid w:val="00112E0C"/>
    <w:rsid w:val="001132F6"/>
    <w:rsid w:val="00116D4D"/>
    <w:rsid w:val="0012023B"/>
    <w:rsid w:val="00133D02"/>
    <w:rsid w:val="0013684B"/>
    <w:rsid w:val="001371FA"/>
    <w:rsid w:val="0014185B"/>
    <w:rsid w:val="00142804"/>
    <w:rsid w:val="00162698"/>
    <w:rsid w:val="0016507A"/>
    <w:rsid w:val="0017225C"/>
    <w:rsid w:val="0018174B"/>
    <w:rsid w:val="00181B8D"/>
    <w:rsid w:val="00182EB5"/>
    <w:rsid w:val="0019569F"/>
    <w:rsid w:val="00197C97"/>
    <w:rsid w:val="001A4014"/>
    <w:rsid w:val="001A6DB0"/>
    <w:rsid w:val="001B4245"/>
    <w:rsid w:val="001B5C4B"/>
    <w:rsid w:val="001C32B8"/>
    <w:rsid w:val="001C6FC4"/>
    <w:rsid w:val="001D5243"/>
    <w:rsid w:val="001D56D8"/>
    <w:rsid w:val="001E1C43"/>
    <w:rsid w:val="001F16C0"/>
    <w:rsid w:val="00200DC7"/>
    <w:rsid w:val="00200FC7"/>
    <w:rsid w:val="00203D0F"/>
    <w:rsid w:val="00205EFC"/>
    <w:rsid w:val="00210A1B"/>
    <w:rsid w:val="002113AC"/>
    <w:rsid w:val="0021142B"/>
    <w:rsid w:val="00217537"/>
    <w:rsid w:val="00236685"/>
    <w:rsid w:val="00236E02"/>
    <w:rsid w:val="00240146"/>
    <w:rsid w:val="00254E0A"/>
    <w:rsid w:val="00260988"/>
    <w:rsid w:val="00282032"/>
    <w:rsid w:val="002832C7"/>
    <w:rsid w:val="002857E8"/>
    <w:rsid w:val="002864BF"/>
    <w:rsid w:val="00286A99"/>
    <w:rsid w:val="00287A08"/>
    <w:rsid w:val="002914B4"/>
    <w:rsid w:val="0029195B"/>
    <w:rsid w:val="0029295D"/>
    <w:rsid w:val="00292CB0"/>
    <w:rsid w:val="00295303"/>
    <w:rsid w:val="00295E21"/>
    <w:rsid w:val="002975DD"/>
    <w:rsid w:val="00297DA1"/>
    <w:rsid w:val="002A4ACD"/>
    <w:rsid w:val="002A75D5"/>
    <w:rsid w:val="002B5F54"/>
    <w:rsid w:val="002B69B9"/>
    <w:rsid w:val="002B6CFA"/>
    <w:rsid w:val="002C2320"/>
    <w:rsid w:val="002D3C18"/>
    <w:rsid w:val="002D4924"/>
    <w:rsid w:val="002D6171"/>
    <w:rsid w:val="002E110C"/>
    <w:rsid w:val="002E5D2C"/>
    <w:rsid w:val="002F2311"/>
    <w:rsid w:val="002F7951"/>
    <w:rsid w:val="003002EB"/>
    <w:rsid w:val="00306461"/>
    <w:rsid w:val="00311344"/>
    <w:rsid w:val="00312FCA"/>
    <w:rsid w:val="00315E6C"/>
    <w:rsid w:val="00317FDF"/>
    <w:rsid w:val="00320165"/>
    <w:rsid w:val="00320EC3"/>
    <w:rsid w:val="003269D5"/>
    <w:rsid w:val="00336802"/>
    <w:rsid w:val="00346B98"/>
    <w:rsid w:val="00346D34"/>
    <w:rsid w:val="00351FB2"/>
    <w:rsid w:val="00352638"/>
    <w:rsid w:val="00354B66"/>
    <w:rsid w:val="00356B0B"/>
    <w:rsid w:val="0036372A"/>
    <w:rsid w:val="00364195"/>
    <w:rsid w:val="00364C90"/>
    <w:rsid w:val="00365934"/>
    <w:rsid w:val="00367D10"/>
    <w:rsid w:val="003721B4"/>
    <w:rsid w:val="003821F7"/>
    <w:rsid w:val="00384012"/>
    <w:rsid w:val="00393FEC"/>
    <w:rsid w:val="00396A81"/>
    <w:rsid w:val="00396B50"/>
    <w:rsid w:val="003A667F"/>
    <w:rsid w:val="003B1246"/>
    <w:rsid w:val="003B32CE"/>
    <w:rsid w:val="003C7445"/>
    <w:rsid w:val="003D0101"/>
    <w:rsid w:val="003D1828"/>
    <w:rsid w:val="003F1803"/>
    <w:rsid w:val="003F2C8F"/>
    <w:rsid w:val="003F6133"/>
    <w:rsid w:val="003F73B0"/>
    <w:rsid w:val="00410B69"/>
    <w:rsid w:val="00410C6F"/>
    <w:rsid w:val="00411C34"/>
    <w:rsid w:val="00412774"/>
    <w:rsid w:val="00414147"/>
    <w:rsid w:val="00414B3C"/>
    <w:rsid w:val="00415F9A"/>
    <w:rsid w:val="00424AB1"/>
    <w:rsid w:val="004315A5"/>
    <w:rsid w:val="004328EC"/>
    <w:rsid w:val="00444564"/>
    <w:rsid w:val="00445107"/>
    <w:rsid w:val="00451B24"/>
    <w:rsid w:val="00452556"/>
    <w:rsid w:val="004650A7"/>
    <w:rsid w:val="00466B12"/>
    <w:rsid w:val="00467528"/>
    <w:rsid w:val="0047165C"/>
    <w:rsid w:val="00482D23"/>
    <w:rsid w:val="00484B42"/>
    <w:rsid w:val="004945CD"/>
    <w:rsid w:val="004968D1"/>
    <w:rsid w:val="00496EF1"/>
    <w:rsid w:val="004A3E13"/>
    <w:rsid w:val="004B45AD"/>
    <w:rsid w:val="004B6420"/>
    <w:rsid w:val="004C3087"/>
    <w:rsid w:val="004C4759"/>
    <w:rsid w:val="004C5624"/>
    <w:rsid w:val="004C5964"/>
    <w:rsid w:val="004D67B3"/>
    <w:rsid w:val="004E5BEA"/>
    <w:rsid w:val="004F08CD"/>
    <w:rsid w:val="004F2B2C"/>
    <w:rsid w:val="004F7953"/>
    <w:rsid w:val="00500E42"/>
    <w:rsid w:val="005016A8"/>
    <w:rsid w:val="0050358D"/>
    <w:rsid w:val="005103C3"/>
    <w:rsid w:val="00510968"/>
    <w:rsid w:val="00513945"/>
    <w:rsid w:val="00514228"/>
    <w:rsid w:val="00520D67"/>
    <w:rsid w:val="00533BFB"/>
    <w:rsid w:val="00540C43"/>
    <w:rsid w:val="005504BE"/>
    <w:rsid w:val="00551527"/>
    <w:rsid w:val="005523BA"/>
    <w:rsid w:val="00553C13"/>
    <w:rsid w:val="005655D3"/>
    <w:rsid w:val="0057167F"/>
    <w:rsid w:val="0058022B"/>
    <w:rsid w:val="00582028"/>
    <w:rsid w:val="00594D2E"/>
    <w:rsid w:val="00596540"/>
    <w:rsid w:val="00596575"/>
    <w:rsid w:val="005A6B64"/>
    <w:rsid w:val="005A72D9"/>
    <w:rsid w:val="005B117F"/>
    <w:rsid w:val="005B6EA1"/>
    <w:rsid w:val="005C0422"/>
    <w:rsid w:val="005D1F8C"/>
    <w:rsid w:val="005D4545"/>
    <w:rsid w:val="005E0E0E"/>
    <w:rsid w:val="005E491E"/>
    <w:rsid w:val="005E492F"/>
    <w:rsid w:val="005E4D32"/>
    <w:rsid w:val="005E5959"/>
    <w:rsid w:val="005F0940"/>
    <w:rsid w:val="005F0F3A"/>
    <w:rsid w:val="005F353D"/>
    <w:rsid w:val="00604382"/>
    <w:rsid w:val="006044F3"/>
    <w:rsid w:val="0060703E"/>
    <w:rsid w:val="0061378D"/>
    <w:rsid w:val="00616B38"/>
    <w:rsid w:val="00620B9F"/>
    <w:rsid w:val="006218E1"/>
    <w:rsid w:val="00624594"/>
    <w:rsid w:val="00643E7E"/>
    <w:rsid w:val="00653DEA"/>
    <w:rsid w:val="00654AF0"/>
    <w:rsid w:val="00657BE0"/>
    <w:rsid w:val="006632E5"/>
    <w:rsid w:val="00664CC9"/>
    <w:rsid w:val="00664E43"/>
    <w:rsid w:val="00665D7D"/>
    <w:rsid w:val="0066797E"/>
    <w:rsid w:val="00667EBC"/>
    <w:rsid w:val="00670558"/>
    <w:rsid w:val="00682D23"/>
    <w:rsid w:val="00687611"/>
    <w:rsid w:val="00687817"/>
    <w:rsid w:val="006937A4"/>
    <w:rsid w:val="006950CF"/>
    <w:rsid w:val="00696424"/>
    <w:rsid w:val="006970A2"/>
    <w:rsid w:val="006B080C"/>
    <w:rsid w:val="006B4D32"/>
    <w:rsid w:val="006C39AE"/>
    <w:rsid w:val="006C4053"/>
    <w:rsid w:val="006D2418"/>
    <w:rsid w:val="006D50E9"/>
    <w:rsid w:val="006D7D8B"/>
    <w:rsid w:val="006E1890"/>
    <w:rsid w:val="006E521E"/>
    <w:rsid w:val="006F0531"/>
    <w:rsid w:val="006F1349"/>
    <w:rsid w:val="006F13FB"/>
    <w:rsid w:val="006F3BEE"/>
    <w:rsid w:val="00704EF2"/>
    <w:rsid w:val="0071073A"/>
    <w:rsid w:val="00710DD6"/>
    <w:rsid w:val="007164E8"/>
    <w:rsid w:val="007164EA"/>
    <w:rsid w:val="007165F3"/>
    <w:rsid w:val="00721ABE"/>
    <w:rsid w:val="00723788"/>
    <w:rsid w:val="007278A3"/>
    <w:rsid w:val="00730AB1"/>
    <w:rsid w:val="00734B2E"/>
    <w:rsid w:val="00740318"/>
    <w:rsid w:val="00742DF7"/>
    <w:rsid w:val="00746112"/>
    <w:rsid w:val="007536B8"/>
    <w:rsid w:val="00753B95"/>
    <w:rsid w:val="00755647"/>
    <w:rsid w:val="00761F73"/>
    <w:rsid w:val="00763566"/>
    <w:rsid w:val="007645C7"/>
    <w:rsid w:val="00773ECC"/>
    <w:rsid w:val="00780DCC"/>
    <w:rsid w:val="007902AE"/>
    <w:rsid w:val="00793128"/>
    <w:rsid w:val="007A008F"/>
    <w:rsid w:val="007A1B3D"/>
    <w:rsid w:val="007A36FC"/>
    <w:rsid w:val="007A5BAD"/>
    <w:rsid w:val="007B024B"/>
    <w:rsid w:val="007B1C5C"/>
    <w:rsid w:val="007B6BE1"/>
    <w:rsid w:val="007C40A0"/>
    <w:rsid w:val="007C6B67"/>
    <w:rsid w:val="007D235C"/>
    <w:rsid w:val="007D44AC"/>
    <w:rsid w:val="007D5785"/>
    <w:rsid w:val="007D67F4"/>
    <w:rsid w:val="007D6C79"/>
    <w:rsid w:val="0081721F"/>
    <w:rsid w:val="00817EA2"/>
    <w:rsid w:val="00824262"/>
    <w:rsid w:val="0082718D"/>
    <w:rsid w:val="00830706"/>
    <w:rsid w:val="00833F41"/>
    <w:rsid w:val="008365FE"/>
    <w:rsid w:val="00847F7B"/>
    <w:rsid w:val="008504F1"/>
    <w:rsid w:val="00855F70"/>
    <w:rsid w:val="008656A0"/>
    <w:rsid w:val="008657C4"/>
    <w:rsid w:val="00865BAA"/>
    <w:rsid w:val="00872BF6"/>
    <w:rsid w:val="00874C84"/>
    <w:rsid w:val="00880051"/>
    <w:rsid w:val="00890EB8"/>
    <w:rsid w:val="008A30F1"/>
    <w:rsid w:val="008A6C37"/>
    <w:rsid w:val="008A7DE4"/>
    <w:rsid w:val="008B4E36"/>
    <w:rsid w:val="008C12BD"/>
    <w:rsid w:val="008C273E"/>
    <w:rsid w:val="008C29E5"/>
    <w:rsid w:val="008C389A"/>
    <w:rsid w:val="008C3D5A"/>
    <w:rsid w:val="008F125B"/>
    <w:rsid w:val="008F19AC"/>
    <w:rsid w:val="008F1B6B"/>
    <w:rsid w:val="008F7059"/>
    <w:rsid w:val="00906BB2"/>
    <w:rsid w:val="00924DCB"/>
    <w:rsid w:val="0092503A"/>
    <w:rsid w:val="0092751C"/>
    <w:rsid w:val="009303A8"/>
    <w:rsid w:val="009333F5"/>
    <w:rsid w:val="009336CD"/>
    <w:rsid w:val="00950937"/>
    <w:rsid w:val="00951D0C"/>
    <w:rsid w:val="00952CF1"/>
    <w:rsid w:val="00963ECB"/>
    <w:rsid w:val="0096476A"/>
    <w:rsid w:val="00974D33"/>
    <w:rsid w:val="0097546B"/>
    <w:rsid w:val="009765C7"/>
    <w:rsid w:val="00980FC0"/>
    <w:rsid w:val="009825BA"/>
    <w:rsid w:val="00984F48"/>
    <w:rsid w:val="00986D7B"/>
    <w:rsid w:val="00990CCB"/>
    <w:rsid w:val="009A0DAD"/>
    <w:rsid w:val="009A27D5"/>
    <w:rsid w:val="009A39D9"/>
    <w:rsid w:val="009B1218"/>
    <w:rsid w:val="009B5306"/>
    <w:rsid w:val="009D249B"/>
    <w:rsid w:val="009D2C6D"/>
    <w:rsid w:val="009D3AC4"/>
    <w:rsid w:val="009E4BC9"/>
    <w:rsid w:val="009E5790"/>
    <w:rsid w:val="009F0B8C"/>
    <w:rsid w:val="009F192B"/>
    <w:rsid w:val="009F2603"/>
    <w:rsid w:val="009F496F"/>
    <w:rsid w:val="00A02017"/>
    <w:rsid w:val="00A024BB"/>
    <w:rsid w:val="00A1228D"/>
    <w:rsid w:val="00A13428"/>
    <w:rsid w:val="00A13F8D"/>
    <w:rsid w:val="00A145A8"/>
    <w:rsid w:val="00A16713"/>
    <w:rsid w:val="00A24777"/>
    <w:rsid w:val="00A26CFE"/>
    <w:rsid w:val="00A316EC"/>
    <w:rsid w:val="00A339DE"/>
    <w:rsid w:val="00A372DD"/>
    <w:rsid w:val="00A43270"/>
    <w:rsid w:val="00A454F0"/>
    <w:rsid w:val="00A46964"/>
    <w:rsid w:val="00A73466"/>
    <w:rsid w:val="00A73FEF"/>
    <w:rsid w:val="00A77A32"/>
    <w:rsid w:val="00A77DCC"/>
    <w:rsid w:val="00A819FF"/>
    <w:rsid w:val="00A8478A"/>
    <w:rsid w:val="00A8634D"/>
    <w:rsid w:val="00A900B7"/>
    <w:rsid w:val="00A91E27"/>
    <w:rsid w:val="00A9630D"/>
    <w:rsid w:val="00AA1265"/>
    <w:rsid w:val="00AA1504"/>
    <w:rsid w:val="00AA4140"/>
    <w:rsid w:val="00AA41E8"/>
    <w:rsid w:val="00AA6603"/>
    <w:rsid w:val="00AB237B"/>
    <w:rsid w:val="00AC146E"/>
    <w:rsid w:val="00AC627F"/>
    <w:rsid w:val="00AD2BDB"/>
    <w:rsid w:val="00AD461E"/>
    <w:rsid w:val="00AD551F"/>
    <w:rsid w:val="00AD6F7E"/>
    <w:rsid w:val="00AD7D3B"/>
    <w:rsid w:val="00AE17A4"/>
    <w:rsid w:val="00AE1949"/>
    <w:rsid w:val="00AE6D19"/>
    <w:rsid w:val="00AF48E0"/>
    <w:rsid w:val="00B0087A"/>
    <w:rsid w:val="00B02FF0"/>
    <w:rsid w:val="00B03194"/>
    <w:rsid w:val="00B03C86"/>
    <w:rsid w:val="00B03DD4"/>
    <w:rsid w:val="00B0417E"/>
    <w:rsid w:val="00B07D7C"/>
    <w:rsid w:val="00B14E71"/>
    <w:rsid w:val="00B156D7"/>
    <w:rsid w:val="00B1686A"/>
    <w:rsid w:val="00B205B0"/>
    <w:rsid w:val="00B242C7"/>
    <w:rsid w:val="00B32094"/>
    <w:rsid w:val="00B35164"/>
    <w:rsid w:val="00B45802"/>
    <w:rsid w:val="00B55F5C"/>
    <w:rsid w:val="00B55FA7"/>
    <w:rsid w:val="00B60A43"/>
    <w:rsid w:val="00B67A9E"/>
    <w:rsid w:val="00B70745"/>
    <w:rsid w:val="00B83DB7"/>
    <w:rsid w:val="00B85B79"/>
    <w:rsid w:val="00B86CC3"/>
    <w:rsid w:val="00B90F94"/>
    <w:rsid w:val="00B923E7"/>
    <w:rsid w:val="00B92B40"/>
    <w:rsid w:val="00BA1348"/>
    <w:rsid w:val="00BA2FD7"/>
    <w:rsid w:val="00BA3F41"/>
    <w:rsid w:val="00BB4D5C"/>
    <w:rsid w:val="00BC2D2D"/>
    <w:rsid w:val="00BC66D6"/>
    <w:rsid w:val="00BC6BF5"/>
    <w:rsid w:val="00BD19ED"/>
    <w:rsid w:val="00BD27B5"/>
    <w:rsid w:val="00BD40D4"/>
    <w:rsid w:val="00BD416F"/>
    <w:rsid w:val="00BD7316"/>
    <w:rsid w:val="00BD764A"/>
    <w:rsid w:val="00BD7D16"/>
    <w:rsid w:val="00BE08D7"/>
    <w:rsid w:val="00BE23C1"/>
    <w:rsid w:val="00BF418E"/>
    <w:rsid w:val="00C000A0"/>
    <w:rsid w:val="00C03F3C"/>
    <w:rsid w:val="00C15426"/>
    <w:rsid w:val="00C165FF"/>
    <w:rsid w:val="00C1687D"/>
    <w:rsid w:val="00C16BA5"/>
    <w:rsid w:val="00C224CE"/>
    <w:rsid w:val="00C25F56"/>
    <w:rsid w:val="00C276BF"/>
    <w:rsid w:val="00C31490"/>
    <w:rsid w:val="00C31612"/>
    <w:rsid w:val="00C32017"/>
    <w:rsid w:val="00C40159"/>
    <w:rsid w:val="00C42B6F"/>
    <w:rsid w:val="00C458D5"/>
    <w:rsid w:val="00C45CF5"/>
    <w:rsid w:val="00C5119E"/>
    <w:rsid w:val="00C5349E"/>
    <w:rsid w:val="00C75F2E"/>
    <w:rsid w:val="00C76215"/>
    <w:rsid w:val="00C9043D"/>
    <w:rsid w:val="00C93B28"/>
    <w:rsid w:val="00C97339"/>
    <w:rsid w:val="00CB127E"/>
    <w:rsid w:val="00CB5DDB"/>
    <w:rsid w:val="00CC0ACC"/>
    <w:rsid w:val="00CC0D76"/>
    <w:rsid w:val="00CC1235"/>
    <w:rsid w:val="00CC4197"/>
    <w:rsid w:val="00CC5035"/>
    <w:rsid w:val="00CC7FBA"/>
    <w:rsid w:val="00CC7FE5"/>
    <w:rsid w:val="00CD3401"/>
    <w:rsid w:val="00CD4F89"/>
    <w:rsid w:val="00CE285F"/>
    <w:rsid w:val="00CF2452"/>
    <w:rsid w:val="00CF4515"/>
    <w:rsid w:val="00D01170"/>
    <w:rsid w:val="00D04767"/>
    <w:rsid w:val="00D05A26"/>
    <w:rsid w:val="00D11A22"/>
    <w:rsid w:val="00D14E71"/>
    <w:rsid w:val="00D158A2"/>
    <w:rsid w:val="00D16387"/>
    <w:rsid w:val="00D16DFB"/>
    <w:rsid w:val="00D16F1B"/>
    <w:rsid w:val="00D20755"/>
    <w:rsid w:val="00D307E8"/>
    <w:rsid w:val="00D328AF"/>
    <w:rsid w:val="00D33BF7"/>
    <w:rsid w:val="00D42B65"/>
    <w:rsid w:val="00D45DCF"/>
    <w:rsid w:val="00D47A14"/>
    <w:rsid w:val="00D50B52"/>
    <w:rsid w:val="00D52258"/>
    <w:rsid w:val="00D5491B"/>
    <w:rsid w:val="00D60B1A"/>
    <w:rsid w:val="00D6296D"/>
    <w:rsid w:val="00D64506"/>
    <w:rsid w:val="00D736D5"/>
    <w:rsid w:val="00D7435E"/>
    <w:rsid w:val="00D754A9"/>
    <w:rsid w:val="00D82450"/>
    <w:rsid w:val="00D96A1A"/>
    <w:rsid w:val="00DA212A"/>
    <w:rsid w:val="00DB01C3"/>
    <w:rsid w:val="00DB4047"/>
    <w:rsid w:val="00DB79F0"/>
    <w:rsid w:val="00DB7A9A"/>
    <w:rsid w:val="00DC2F17"/>
    <w:rsid w:val="00DE4535"/>
    <w:rsid w:val="00DF1D4D"/>
    <w:rsid w:val="00DF3D99"/>
    <w:rsid w:val="00DF5AA2"/>
    <w:rsid w:val="00DF5D91"/>
    <w:rsid w:val="00E021BE"/>
    <w:rsid w:val="00E11760"/>
    <w:rsid w:val="00E13156"/>
    <w:rsid w:val="00E16776"/>
    <w:rsid w:val="00E20639"/>
    <w:rsid w:val="00E27B1A"/>
    <w:rsid w:val="00E31E7A"/>
    <w:rsid w:val="00E34431"/>
    <w:rsid w:val="00E3565A"/>
    <w:rsid w:val="00E43079"/>
    <w:rsid w:val="00E430B8"/>
    <w:rsid w:val="00E45F14"/>
    <w:rsid w:val="00E53D1A"/>
    <w:rsid w:val="00E57B68"/>
    <w:rsid w:val="00E618C4"/>
    <w:rsid w:val="00E70A8E"/>
    <w:rsid w:val="00E81058"/>
    <w:rsid w:val="00E91938"/>
    <w:rsid w:val="00E91BAD"/>
    <w:rsid w:val="00E932B7"/>
    <w:rsid w:val="00E95175"/>
    <w:rsid w:val="00EA3F14"/>
    <w:rsid w:val="00EA47E9"/>
    <w:rsid w:val="00EA6FA8"/>
    <w:rsid w:val="00EB10D9"/>
    <w:rsid w:val="00EB158E"/>
    <w:rsid w:val="00EC222B"/>
    <w:rsid w:val="00EC5164"/>
    <w:rsid w:val="00EC7B78"/>
    <w:rsid w:val="00EC7F47"/>
    <w:rsid w:val="00EE4648"/>
    <w:rsid w:val="00EE70D1"/>
    <w:rsid w:val="00EE77EA"/>
    <w:rsid w:val="00F029A9"/>
    <w:rsid w:val="00F030AC"/>
    <w:rsid w:val="00F0393C"/>
    <w:rsid w:val="00F0694D"/>
    <w:rsid w:val="00F23916"/>
    <w:rsid w:val="00F27C6B"/>
    <w:rsid w:val="00F34379"/>
    <w:rsid w:val="00F376C4"/>
    <w:rsid w:val="00F423B7"/>
    <w:rsid w:val="00F45C51"/>
    <w:rsid w:val="00F516E9"/>
    <w:rsid w:val="00F563A8"/>
    <w:rsid w:val="00F66142"/>
    <w:rsid w:val="00F6684D"/>
    <w:rsid w:val="00F77F35"/>
    <w:rsid w:val="00F8291A"/>
    <w:rsid w:val="00F863F8"/>
    <w:rsid w:val="00F86A51"/>
    <w:rsid w:val="00F9116B"/>
    <w:rsid w:val="00F91997"/>
    <w:rsid w:val="00F94C7C"/>
    <w:rsid w:val="00F95C88"/>
    <w:rsid w:val="00F95F22"/>
    <w:rsid w:val="00F9680D"/>
    <w:rsid w:val="00F96DD5"/>
    <w:rsid w:val="00F97CF5"/>
    <w:rsid w:val="00F97D20"/>
    <w:rsid w:val="00FA1617"/>
    <w:rsid w:val="00FA52E6"/>
    <w:rsid w:val="00FB2C28"/>
    <w:rsid w:val="00FC3F16"/>
    <w:rsid w:val="00FC5C00"/>
    <w:rsid w:val="00FD7FD2"/>
    <w:rsid w:val="00FE3325"/>
    <w:rsid w:val="00FE79C1"/>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1C3"/>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uiPriority w:val="2"/>
    <w:qFormat/>
    <w:rsid w:val="0019569F"/>
    <w:pPr>
      <w:keepNext/>
      <w:numPr>
        <w:numId w:val="27"/>
      </w:numPr>
      <w:spacing w:before="240" w:after="120"/>
      <w:ind w:left="567"/>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uiPriority w:val="2"/>
    <w:qFormat/>
    <w:rsid w:val="00DB01C3"/>
    <w:pPr>
      <w:numPr>
        <w:ilvl w:val="1"/>
      </w:numPr>
      <w:ind w:left="567"/>
      <w:outlineLvl w:val="1"/>
    </w:pPr>
    <w:rPr>
      <w:iCs w:val="0"/>
      <w:sz w:val="28"/>
      <w:szCs w:val="26"/>
      <w:lang w:val="en-ZA"/>
    </w:rPr>
  </w:style>
  <w:style w:type="paragraph" w:styleId="Heading3">
    <w:name w:val="heading 3"/>
    <w:basedOn w:val="Heading1"/>
    <w:next w:val="Normal"/>
    <w:link w:val="Heading3Char"/>
    <w:uiPriority w:val="2"/>
    <w:qFormat/>
    <w:rsid w:val="00DB01C3"/>
    <w:pPr>
      <w:numPr>
        <w:ilvl w:val="2"/>
      </w:numPr>
      <w:ind w:left="567"/>
      <w:outlineLvl w:val="2"/>
    </w:pPr>
    <w:rPr>
      <w:sz w:val="24"/>
      <w:szCs w:val="24"/>
    </w:rPr>
  </w:style>
  <w:style w:type="paragraph" w:styleId="Heading4">
    <w:name w:val="heading 4"/>
    <w:basedOn w:val="Heading1"/>
    <w:next w:val="Normal"/>
    <w:link w:val="Heading4Char"/>
    <w:uiPriority w:val="2"/>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semiHidden/>
    <w:rsid w:val="00C45CF5"/>
    <w:pPr>
      <w:ind w:left="851"/>
      <w:jc w:val="left"/>
    </w:pPr>
    <w:rPr>
      <w:sz w:val="18"/>
    </w:rPr>
  </w:style>
  <w:style w:type="paragraph" w:styleId="TOC5">
    <w:name w:val="toc 5"/>
    <w:basedOn w:val="Normal"/>
    <w:next w:val="Normal"/>
    <w:autoRedefine/>
    <w:semiHidden/>
    <w:rsid w:val="00C45CF5"/>
    <w:pPr>
      <w:ind w:left="1134"/>
      <w:jc w:val="left"/>
    </w:pPr>
    <w:rPr>
      <w:sz w:val="18"/>
    </w:rPr>
  </w:style>
  <w:style w:type="paragraph" w:styleId="TOC6">
    <w:name w:val="toc 6"/>
    <w:basedOn w:val="Normal"/>
    <w:next w:val="Normal"/>
    <w:autoRedefine/>
    <w:semiHidden/>
    <w:rsid w:val="00C45CF5"/>
    <w:pPr>
      <w:ind w:left="1000"/>
    </w:pPr>
    <w:rPr>
      <w:sz w:val="18"/>
    </w:rPr>
  </w:style>
  <w:style w:type="paragraph" w:styleId="TOC7">
    <w:name w:val="toc 7"/>
    <w:basedOn w:val="Normal"/>
    <w:next w:val="Normal"/>
    <w:autoRedefine/>
    <w:semiHidden/>
    <w:rsid w:val="00C45CF5"/>
    <w:pPr>
      <w:ind w:left="1200"/>
    </w:pPr>
    <w:rPr>
      <w:sz w:val="18"/>
    </w:rPr>
  </w:style>
  <w:style w:type="paragraph" w:styleId="TOC8">
    <w:name w:val="toc 8"/>
    <w:basedOn w:val="Normal"/>
    <w:next w:val="Normal"/>
    <w:autoRedefine/>
    <w:semiHidden/>
    <w:rsid w:val="00C45CF5"/>
    <w:pPr>
      <w:ind w:left="1400"/>
    </w:pPr>
    <w:rPr>
      <w:sz w:val="18"/>
    </w:rPr>
  </w:style>
  <w:style w:type="paragraph" w:styleId="TOC9">
    <w:name w:val="toc 9"/>
    <w:basedOn w:val="Normal"/>
    <w:next w:val="Normal"/>
    <w:autoRedefine/>
    <w:semiHidden/>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iPriority w:val="99"/>
    <w:semiHidden/>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uiPriority w:val="99"/>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26"/>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26"/>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26"/>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semiHidden/>
    <w:rsid w:val="00C45CF5"/>
    <w:rPr>
      <w:sz w:val="16"/>
      <w:szCs w:val="16"/>
    </w:rPr>
  </w:style>
  <w:style w:type="table" w:styleId="TableGrid">
    <w:name w:val="Table Grid"/>
    <w:basedOn w:val="TableNormal"/>
    <w:uiPriority w:val="39"/>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rsid w:val="00DB01C3"/>
    <w:pPr>
      <w:numPr>
        <w:ilvl w:val="3"/>
        <w:numId w:val="26"/>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DF1D4D"/>
    <w:pPr>
      <w:numPr>
        <w:numId w:val="1"/>
      </w:numPr>
      <w:spacing w:before="60" w:after="0"/>
      <w:contextualSpacing w:val="0"/>
    </w:p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DF1D4D"/>
    <w:rPr>
      <w:rFonts w:ascii="Calibri Light" w:eastAsiaTheme="minorHAnsi" w:hAnsi="Calibri Light" w:cstheme="majorBidi"/>
      <w:sz w:val="22"/>
      <w:szCs w:val="22"/>
      <w:lang w:val="en-ZA"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rsid w:val="005103C3"/>
  </w:style>
  <w:style w:type="character" w:customStyle="1" w:styleId="CommentTextChar">
    <w:name w:val="Comment Text Char"/>
    <w:link w:val="CommentText"/>
    <w:rsid w:val="005103C3"/>
    <w:rPr>
      <w:rFonts w:ascii="Verdana" w:hAnsi="Verdana"/>
      <w:lang w:val="en-GB"/>
    </w:rPr>
  </w:style>
  <w:style w:type="paragraph" w:styleId="CommentSubject">
    <w:name w:val="annotation subject"/>
    <w:basedOn w:val="CommentText"/>
    <w:next w:val="CommentText"/>
    <w:link w:val="CommentSubjectChar"/>
    <w:rsid w:val="00074EE4"/>
    <w:rPr>
      <w:b/>
      <w:bCs/>
    </w:rPr>
  </w:style>
  <w:style w:type="character" w:customStyle="1" w:styleId="CommentSubjectChar">
    <w:name w:val="Comment Subject Char"/>
    <w:link w:val="CommentSubject"/>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uiPriority w:val="2"/>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DB01C3"/>
    <w:pPr>
      <w:numPr>
        <w:numId w:val="28"/>
      </w:numPr>
      <w:contextualSpacing/>
    </w:pPr>
  </w:style>
  <w:style w:type="paragraph" w:customStyle="1" w:styleId="NormalBullet">
    <w:name w:val="NormalBullet"/>
    <w:basedOn w:val="Normal"/>
    <w:rsid w:val="00746112"/>
    <w:pPr>
      <w:numPr>
        <w:numId w:val="15"/>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uiPriority w:val="2"/>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16"/>
      </w:numPr>
      <w:contextualSpacing w:val="0"/>
      <w:jc w:val="left"/>
    </w:pPr>
    <w:rPr>
      <w:rFonts w:ascii="Calibri" w:hAnsi="Calibri"/>
    </w:rPr>
  </w:style>
  <w:style w:type="paragraph" w:customStyle="1" w:styleId="Level1">
    <w:name w:val="Level 1"/>
    <w:basedOn w:val="Normal"/>
    <w:next w:val="Normal"/>
    <w:uiPriority w:val="6"/>
    <w:rsid w:val="00773ECC"/>
    <w:pPr>
      <w:numPr>
        <w:numId w:val="17"/>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uiPriority w:val="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semiHidden/>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34"/>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uiPriority w:val="29"/>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uiPriority w:val="29"/>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basedOn w:val="DefaultParagraphFont"/>
    <w:uiPriority w:val="99"/>
    <w:semiHidden/>
    <w:unhideWhenUsed/>
    <w:rsid w:val="00DB01C3"/>
    <w:rPr>
      <w:vertAlign w:val="superscript"/>
    </w:rPr>
  </w:style>
  <w:style w:type="character" w:customStyle="1" w:styleId="FootnoteTextChar">
    <w:name w:val="Footnote Text Char"/>
    <w:basedOn w:val="DefaultParagraphFont"/>
    <w:link w:val="FootnoteText"/>
    <w:uiPriority w:val="99"/>
    <w:semiHidden/>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uiPriority w:val="99"/>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99"/>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uiPriority w:val="99"/>
    <w:qFormat/>
    <w:rsid w:val="00DB01C3"/>
    <w:rPr>
      <w:b/>
      <w:color w:val="0E1B8D"/>
    </w:rPr>
  </w:style>
  <w:style w:type="character" w:customStyle="1" w:styleId="TableHeadingChar">
    <w:name w:val="Table Heading Char"/>
    <w:basedOn w:val="TableTextChar"/>
    <w:link w:val="TableHeading"/>
    <w:uiPriority w:val="99"/>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table" w:customStyle="1" w:styleId="TableGrid11">
    <w:name w:val="Table Grid11"/>
    <w:basedOn w:val="TableNormal"/>
    <w:next w:val="TableGrid"/>
    <w:rsid w:val="002D6171"/>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1938"/>
    <w:rPr>
      <w:color w:val="605E5C"/>
      <w:shd w:val="clear" w:color="auto" w:fill="E1DFDD"/>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D01170"/>
    <w:rPr>
      <w:rFonts w:ascii="Calibri Light" w:eastAsiaTheme="minorHAnsi" w:hAnsi="Calibri Light" w:cstheme="majorBid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54478">
      <w:bodyDiv w:val="1"/>
      <w:marLeft w:val="0"/>
      <w:marRight w:val="0"/>
      <w:marTop w:val="0"/>
      <w:marBottom w:val="0"/>
      <w:divBdr>
        <w:top w:val="none" w:sz="0" w:space="0" w:color="auto"/>
        <w:left w:val="none" w:sz="0" w:space="0" w:color="auto"/>
        <w:bottom w:val="none" w:sz="0" w:space="0" w:color="auto"/>
        <w:right w:val="none" w:sz="0" w:space="0" w:color="auto"/>
      </w:divBdr>
    </w:div>
    <w:div w:id="878585152">
      <w:bodyDiv w:val="1"/>
      <w:marLeft w:val="0"/>
      <w:marRight w:val="0"/>
      <w:marTop w:val="0"/>
      <w:marBottom w:val="0"/>
      <w:divBdr>
        <w:top w:val="none" w:sz="0" w:space="0" w:color="auto"/>
        <w:left w:val="none" w:sz="0" w:space="0" w:color="auto"/>
        <w:bottom w:val="none" w:sz="0" w:space="0" w:color="auto"/>
        <w:right w:val="none" w:sz="0" w:space="0" w:color="auto"/>
      </w:divBdr>
    </w:div>
    <w:div w:id="17205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mfanelo.dyam@sit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it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s@sita.co.za" TargetMode="External"/><Relationship Id="rId4" Type="http://schemas.openxmlformats.org/officeDocument/2006/relationships/settings" Target="settings.xml"/><Relationship Id="rId9" Type="http://schemas.openxmlformats.org/officeDocument/2006/relationships/hyperlink" Target="https://teams.microsoft.com/l/meetup-join/19%3ameeting_OTU1ZGZlNzYtY2FkZi00NGI2LTljODUtZDA3YTI1NTU3YTk0%40thread.v2/0?context=%7b%22Tid%22%3a%2248cd5724-88c7-48c3-a665-945436edd7fc%22%2c%22Oid%22%3a%22429d69a2-7811-473a-8478-287b0a2c2f0e%22%7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762D-4EF8-47EA-A64C-3C96D1A0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1</TotalTime>
  <Pages>18</Pages>
  <Words>3515</Words>
  <Characters>19759</Characters>
  <Application>Microsoft Office Word</Application>
  <DocSecurity>0</DocSecurity>
  <Lines>658</Lines>
  <Paragraphs>375</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22899</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Nomfanelo Dyam</cp:lastModifiedBy>
  <cp:revision>3</cp:revision>
  <cp:lastPrinted>2018-01-26T10:44:00Z</cp:lastPrinted>
  <dcterms:created xsi:type="dcterms:W3CDTF">2023-09-19T14:03:00Z</dcterms:created>
  <dcterms:modified xsi:type="dcterms:W3CDTF">2023-09-19T14:13:00Z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20145bec8382c8549b85bedafd76305917fa1b3394260a99e69d57ffe7d565ac</vt:lpwstr>
  </property>
</Properties>
</file>