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B7F" w:rsidRPr="0006650E" w:rsidRDefault="00161F58" w:rsidP="00161F58">
      <w:pPr>
        <w:pStyle w:val="Title"/>
        <w:rPr>
          <w:rFonts w:ascii="Arial" w:hAnsi="Arial" w:cs="Arial"/>
        </w:rPr>
      </w:pPr>
      <w:bookmarkStart w:id="0" w:name="_Hlk119496582"/>
      <w:bookmarkStart w:id="1" w:name="_Hlk119497056"/>
      <w:bookmarkStart w:id="2" w:name="_GoBack"/>
      <w:bookmarkEnd w:id="0"/>
      <w:bookmarkEnd w:id="2"/>
      <w:r w:rsidRPr="0006650E">
        <w:rPr>
          <w:rFonts w:ascii="Arial" w:hAnsi="Arial" w:cs="Arial"/>
        </w:rPr>
        <w:tab/>
      </w:r>
    </w:p>
    <w:tbl>
      <w:tblPr>
        <w:tblW w:w="5000" w:type="pct"/>
        <w:jc w:val="center"/>
        <w:tblLook w:val="05A0" w:firstRow="1" w:lastRow="0" w:firstColumn="1" w:lastColumn="1" w:noHBand="0" w:noVBand="1"/>
      </w:tblPr>
      <w:tblGrid>
        <w:gridCol w:w="10575"/>
      </w:tblGrid>
      <w:tr w:rsidR="00666EFE" w:rsidRPr="002C7B1E" w:rsidTr="00214A6C">
        <w:trPr>
          <w:trHeight w:val="2880"/>
          <w:jc w:val="center"/>
        </w:trPr>
        <w:tc>
          <w:tcPr>
            <w:tcW w:w="5000" w:type="pct"/>
          </w:tcPr>
          <w:p w:rsidR="00666EFE" w:rsidRPr="002C7B1E" w:rsidRDefault="00666EFE" w:rsidP="00666EFE">
            <w:pPr>
              <w:widowControl/>
              <w:tabs>
                <w:tab w:val="left" w:pos="964"/>
                <w:tab w:val="left" w:pos="6585"/>
              </w:tabs>
              <w:spacing w:line="276" w:lineRule="auto"/>
              <w:jc w:val="center"/>
              <w:rPr>
                <w:rFonts w:asciiTheme="majorHAnsi" w:hAnsiTheme="majorHAnsi" w:cs="Arial"/>
                <w:b/>
                <w:lang w:val="en-ZA"/>
              </w:rPr>
            </w:pPr>
            <w:r w:rsidRPr="002C7B1E">
              <w:rPr>
                <w:rFonts w:asciiTheme="majorHAnsi" w:hAnsiTheme="majorHAnsi" w:cs="Arial"/>
                <w:b/>
                <w:lang w:val="en-ZA"/>
              </w:rPr>
              <w:t>MHLONTLO LOCAL MUNICIPALITY</w:t>
            </w:r>
          </w:p>
          <w:p w:rsidR="00666EFE" w:rsidRPr="002C7B1E" w:rsidRDefault="00666EFE" w:rsidP="00666EFE">
            <w:pPr>
              <w:widowControl/>
              <w:tabs>
                <w:tab w:val="left" w:pos="964"/>
                <w:tab w:val="left" w:pos="6585"/>
              </w:tabs>
              <w:spacing w:line="276" w:lineRule="auto"/>
              <w:jc w:val="center"/>
              <w:rPr>
                <w:rFonts w:asciiTheme="majorHAnsi" w:hAnsiTheme="majorHAnsi" w:cs="Arial"/>
                <w:b/>
                <w:lang w:val="en-ZA"/>
              </w:rPr>
            </w:pPr>
          </w:p>
          <w:p w:rsidR="00666EFE" w:rsidRPr="002C7B1E" w:rsidRDefault="00666EFE" w:rsidP="00666EFE">
            <w:pPr>
              <w:widowControl/>
              <w:tabs>
                <w:tab w:val="left" w:pos="964"/>
              </w:tabs>
              <w:spacing w:line="276" w:lineRule="auto"/>
              <w:jc w:val="center"/>
              <w:rPr>
                <w:rFonts w:asciiTheme="majorHAnsi" w:hAnsiTheme="majorHAnsi" w:cs="Arial"/>
                <w:b/>
                <w:lang w:val="en-ZA"/>
              </w:rPr>
            </w:pPr>
            <w:r w:rsidRPr="002C7B1E">
              <w:rPr>
                <w:rFonts w:asciiTheme="majorHAnsi" w:hAnsiTheme="majorHAnsi" w:cs="Arial"/>
                <w:noProof/>
                <w:lang w:val="en-ZA" w:eastAsia="en-ZA"/>
              </w:rPr>
              <w:drawing>
                <wp:inline distT="0" distB="0" distL="0" distR="0" wp14:anchorId="19D0DAF1" wp14:editId="7C6C1A7A">
                  <wp:extent cx="2203704" cy="138074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3704" cy="1380744"/>
                          </a:xfrm>
                          <a:prstGeom prst="rect">
                            <a:avLst/>
                          </a:prstGeom>
                          <a:noFill/>
                          <a:ln>
                            <a:noFill/>
                          </a:ln>
                        </pic:spPr>
                      </pic:pic>
                    </a:graphicData>
                  </a:graphic>
                </wp:inline>
              </w:drawing>
            </w:r>
            <w:r w:rsidRPr="002C7B1E">
              <w:rPr>
                <w:rFonts w:asciiTheme="majorHAnsi" w:hAnsiTheme="majorHAnsi" w:cs="Arial"/>
                <w:b/>
                <w:lang w:val="en-ZA"/>
              </w:rPr>
              <w:t>`</w:t>
            </w:r>
          </w:p>
          <w:p w:rsidR="00666EFE" w:rsidRPr="002C7B1E" w:rsidRDefault="00666EFE" w:rsidP="00666EFE">
            <w:pPr>
              <w:widowControl/>
              <w:tabs>
                <w:tab w:val="left" w:pos="964"/>
              </w:tabs>
              <w:spacing w:line="276" w:lineRule="auto"/>
              <w:rPr>
                <w:rFonts w:asciiTheme="majorHAnsi" w:hAnsiTheme="majorHAnsi" w:cs="Arial"/>
                <w:b/>
                <w:lang w:val="en-ZA"/>
              </w:rPr>
            </w:pPr>
          </w:p>
          <w:p w:rsidR="00666EFE" w:rsidRPr="002C7B1E" w:rsidRDefault="00214A6C" w:rsidP="00666EFE">
            <w:pPr>
              <w:widowControl/>
              <w:tabs>
                <w:tab w:val="left" w:pos="964"/>
              </w:tabs>
              <w:spacing w:line="276" w:lineRule="auto"/>
              <w:jc w:val="center"/>
              <w:rPr>
                <w:rFonts w:asciiTheme="majorHAnsi" w:hAnsiTheme="majorHAnsi" w:cs="Arial"/>
                <w:b/>
                <w:lang w:val="en-ZA"/>
              </w:rPr>
            </w:pPr>
            <w:bookmarkStart w:id="3" w:name="_Hlk113940396"/>
            <w:r w:rsidRPr="002C7B1E">
              <w:rPr>
                <w:rFonts w:asciiTheme="majorHAnsi" w:hAnsiTheme="majorHAnsi" w:cs="Arial"/>
                <w:b/>
              </w:rPr>
              <w:t>“PANEL OF PROFESSIONAL SERVICE PROVIDER (CIVIL, BUILDING, ENVIRONMENT &amp; S</w:t>
            </w:r>
            <w:r w:rsidR="009D7E5E" w:rsidRPr="002C7B1E">
              <w:rPr>
                <w:rFonts w:asciiTheme="majorHAnsi" w:hAnsiTheme="majorHAnsi" w:cs="Arial"/>
                <w:b/>
              </w:rPr>
              <w:t xml:space="preserve">OCIAL FACILITATION) TO MHLONTLO </w:t>
            </w:r>
            <w:r w:rsidRPr="002C7B1E">
              <w:rPr>
                <w:rFonts w:asciiTheme="majorHAnsi" w:hAnsiTheme="majorHAnsi" w:cs="Arial"/>
                <w:b/>
              </w:rPr>
              <w:t>LOCAL MUNICIPALITY FOR A PERIOD OF THREE YEARS</w:t>
            </w:r>
          </w:p>
          <w:bookmarkEnd w:id="3"/>
          <w:p w:rsidR="00666EFE" w:rsidRPr="002C7B1E" w:rsidRDefault="00666EFE" w:rsidP="00666EFE">
            <w:pPr>
              <w:widowControl/>
              <w:tabs>
                <w:tab w:val="left" w:pos="964"/>
              </w:tabs>
              <w:spacing w:line="276" w:lineRule="auto"/>
              <w:rPr>
                <w:rFonts w:asciiTheme="majorHAnsi" w:hAnsiTheme="majorHAnsi" w:cs="Arial"/>
                <w:b/>
                <w:lang w:val="en-ZA"/>
              </w:rPr>
            </w:pPr>
          </w:p>
          <w:p w:rsidR="00666EFE" w:rsidRPr="002C7B1E" w:rsidRDefault="009D7E5E" w:rsidP="00666EFE">
            <w:pPr>
              <w:widowControl/>
              <w:tabs>
                <w:tab w:val="left" w:pos="964"/>
              </w:tabs>
              <w:spacing w:line="276" w:lineRule="auto"/>
              <w:jc w:val="center"/>
              <w:rPr>
                <w:rFonts w:asciiTheme="majorHAnsi" w:hAnsiTheme="majorHAnsi" w:cs="Arial"/>
                <w:b/>
                <w:lang w:val="en-ZA"/>
              </w:rPr>
            </w:pPr>
            <w:r w:rsidRPr="002C7B1E">
              <w:rPr>
                <w:rFonts w:asciiTheme="majorHAnsi" w:hAnsiTheme="majorHAnsi" w:cs="Arial"/>
                <w:lang w:val="en-ZA" w:eastAsia="en-ZA"/>
              </w:rPr>
              <w:t>MLM/BPS/Cons-2023-2026</w:t>
            </w:r>
          </w:p>
        </w:tc>
      </w:tr>
      <w:tr w:rsidR="00666EFE" w:rsidRPr="002C7B1E" w:rsidTr="00214A6C">
        <w:trPr>
          <w:trHeight w:val="571"/>
          <w:jc w:val="center"/>
        </w:trPr>
        <w:tc>
          <w:tcPr>
            <w:tcW w:w="5000" w:type="pct"/>
            <w:vAlign w:val="center"/>
          </w:tcPr>
          <w:p w:rsidR="00666EFE" w:rsidRPr="002C7B1E" w:rsidRDefault="00666EFE" w:rsidP="00666EFE">
            <w:pPr>
              <w:widowControl/>
              <w:tabs>
                <w:tab w:val="left" w:pos="964"/>
              </w:tabs>
              <w:spacing w:line="276" w:lineRule="auto"/>
              <w:rPr>
                <w:rFonts w:asciiTheme="majorHAnsi" w:hAnsiTheme="majorHAnsi" w:cs="Arial"/>
                <w:lang w:val="en-ZA"/>
              </w:rPr>
            </w:pPr>
          </w:p>
        </w:tc>
      </w:tr>
    </w:tbl>
    <w:p w:rsidR="00666EFE" w:rsidRPr="002C7B1E" w:rsidRDefault="00666EFE" w:rsidP="00666EFE">
      <w:pPr>
        <w:widowControl/>
        <w:pBdr>
          <w:top w:val="single" w:sz="4" w:space="1" w:color="auto"/>
        </w:pBdr>
        <w:tabs>
          <w:tab w:val="left" w:pos="964"/>
        </w:tabs>
        <w:spacing w:line="276" w:lineRule="auto"/>
        <w:rPr>
          <w:rFonts w:asciiTheme="majorHAnsi" w:hAnsiTheme="majorHAnsi" w:cs="Arial"/>
          <w:b/>
          <w:lang w:val="en-ZA"/>
        </w:rPr>
      </w:pPr>
    </w:p>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TENDERER:</w:t>
      </w:r>
      <w:r w:rsidRPr="002C7B1E">
        <w:rPr>
          <w:rFonts w:asciiTheme="majorHAnsi" w:hAnsiTheme="majorHAnsi" w:cs="Arial"/>
          <w:b/>
          <w:lang w:val="en-ZA"/>
        </w:rPr>
        <w:tab/>
      </w:r>
    </w:p>
    <w:p w:rsidR="00666EFE" w:rsidRPr="002C7B1E" w:rsidRDefault="00666EFE" w:rsidP="00666EFE">
      <w:pPr>
        <w:widowControl/>
        <w:pBdr>
          <w:top w:val="single" w:sz="4" w:space="1" w:color="auto"/>
        </w:pBdr>
        <w:tabs>
          <w:tab w:val="left" w:pos="964"/>
        </w:tabs>
        <w:spacing w:line="276" w:lineRule="auto"/>
        <w:rPr>
          <w:rFonts w:asciiTheme="majorHAnsi" w:hAnsiTheme="majorHAnsi" w:cs="Arial"/>
          <w:b/>
          <w:lang w:val="en-ZA"/>
        </w:rPr>
      </w:pPr>
    </w:p>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CLOSING DATE:</w:t>
      </w:r>
      <w:r w:rsidRPr="002C7B1E">
        <w:rPr>
          <w:rFonts w:asciiTheme="majorHAnsi" w:hAnsiTheme="majorHAnsi" w:cs="Arial"/>
          <w:b/>
          <w:lang w:val="en-ZA"/>
        </w:rPr>
        <w:tab/>
      </w:r>
    </w:p>
    <w:p w:rsidR="00666EFE" w:rsidRPr="002C7B1E" w:rsidRDefault="00666EFE" w:rsidP="00666EFE">
      <w:pPr>
        <w:widowControl/>
        <w:pBdr>
          <w:top w:val="single" w:sz="4" w:space="1" w:color="auto"/>
        </w:pBdr>
        <w:tabs>
          <w:tab w:val="left" w:pos="964"/>
        </w:tabs>
        <w:spacing w:line="276" w:lineRule="auto"/>
        <w:rPr>
          <w:rFonts w:asciiTheme="majorHAnsi" w:hAnsiTheme="majorHAnsi" w:cs="Arial"/>
          <w:b/>
          <w:lang w:val="en-ZA"/>
        </w:rPr>
      </w:pPr>
    </w:p>
    <w:p w:rsidR="00666EFE" w:rsidRPr="002C7B1E" w:rsidRDefault="00666EFE" w:rsidP="00666EFE">
      <w:pPr>
        <w:widowControl/>
        <w:tabs>
          <w:tab w:val="left" w:pos="964"/>
          <w:tab w:val="left" w:pos="2145"/>
        </w:tabs>
        <w:spacing w:line="276" w:lineRule="auto"/>
        <w:rPr>
          <w:rFonts w:asciiTheme="majorHAnsi" w:hAnsiTheme="majorHAnsi" w:cs="Arial"/>
          <w:b/>
          <w:lang w:val="en-ZA"/>
        </w:rPr>
      </w:pPr>
      <w:r w:rsidRPr="002C7B1E">
        <w:rPr>
          <w:rFonts w:asciiTheme="majorHAnsi" w:hAnsiTheme="majorHAnsi" w:cs="Arial"/>
          <w:b/>
          <w:lang w:val="en-ZA"/>
        </w:rPr>
        <w:t>CLOSING TIME:</w:t>
      </w:r>
      <w:r w:rsidRPr="002C7B1E">
        <w:rPr>
          <w:rFonts w:asciiTheme="majorHAnsi" w:hAnsiTheme="majorHAnsi" w:cs="Arial"/>
          <w:b/>
          <w:lang w:val="en-ZA"/>
        </w:rPr>
        <w:tab/>
        <w:t>12h00</w:t>
      </w:r>
      <w:r w:rsidRPr="002C7B1E">
        <w:rPr>
          <w:rFonts w:asciiTheme="majorHAnsi" w:hAnsiTheme="majorHAnsi" w:cs="Arial"/>
          <w:b/>
          <w:lang w:val="en-ZA"/>
        </w:rPr>
        <w:tab/>
      </w:r>
    </w:p>
    <w:p w:rsidR="00666EFE" w:rsidRPr="002C7B1E" w:rsidRDefault="00666EFE" w:rsidP="00666EFE">
      <w:pPr>
        <w:widowControl/>
        <w:tabs>
          <w:tab w:val="left" w:pos="964"/>
        </w:tabs>
        <w:spacing w:line="276" w:lineRule="auto"/>
        <w:rPr>
          <w:rFonts w:asciiTheme="majorHAnsi" w:hAnsiTheme="majorHAnsi" w:cs="Arial"/>
          <w:b/>
          <w:lang w:val="en-ZA"/>
        </w:rPr>
      </w:pPr>
    </w:p>
    <w:p w:rsidR="00666EFE" w:rsidRPr="002C7B1E" w:rsidRDefault="00666EFE" w:rsidP="00666EFE">
      <w:pPr>
        <w:widowControl/>
        <w:pBdr>
          <w:top w:val="single" w:sz="4" w:space="1" w:color="auto"/>
        </w:pBdr>
        <w:tabs>
          <w:tab w:val="left" w:pos="964"/>
        </w:tabs>
        <w:spacing w:line="276" w:lineRule="auto"/>
        <w:rPr>
          <w:rFonts w:asciiTheme="majorHAnsi" w:hAnsiTheme="majorHAnsi" w:cs="Arial"/>
          <w:lang w:val="en-ZA"/>
        </w:rPr>
      </w:pP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836"/>
      </w:tblGrid>
      <w:tr w:rsidR="00666EFE" w:rsidRPr="002C7B1E" w:rsidTr="00214A6C">
        <w:trPr>
          <w:trHeight w:val="452"/>
        </w:trPr>
        <w:tc>
          <w:tcPr>
            <w:tcW w:w="9377" w:type="dxa"/>
            <w:gridSpan w:val="2"/>
            <w:vAlign w:val="center"/>
          </w:tcPr>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Trading Name of Tenderer:</w:t>
            </w:r>
          </w:p>
        </w:tc>
      </w:tr>
      <w:tr w:rsidR="00666EFE" w:rsidRPr="002C7B1E" w:rsidTr="00214A6C">
        <w:trPr>
          <w:trHeight w:val="452"/>
        </w:trPr>
        <w:tc>
          <w:tcPr>
            <w:tcW w:w="9377" w:type="dxa"/>
            <w:gridSpan w:val="2"/>
            <w:vAlign w:val="center"/>
          </w:tcPr>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Registration No. of Entity:</w:t>
            </w:r>
          </w:p>
        </w:tc>
      </w:tr>
      <w:tr w:rsidR="00666EFE" w:rsidRPr="002C7B1E" w:rsidTr="00991FD7">
        <w:trPr>
          <w:trHeight w:val="290"/>
        </w:trPr>
        <w:tc>
          <w:tcPr>
            <w:tcW w:w="4541" w:type="dxa"/>
            <w:vAlign w:val="center"/>
          </w:tcPr>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Contact Person:</w:t>
            </w:r>
          </w:p>
        </w:tc>
        <w:tc>
          <w:tcPr>
            <w:tcW w:w="4836" w:type="dxa"/>
            <w:vAlign w:val="center"/>
          </w:tcPr>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 xml:space="preserve">CSD No: </w:t>
            </w:r>
          </w:p>
        </w:tc>
      </w:tr>
      <w:tr w:rsidR="00666EFE" w:rsidRPr="002C7B1E" w:rsidTr="00214A6C">
        <w:trPr>
          <w:trHeight w:val="452"/>
        </w:trPr>
        <w:tc>
          <w:tcPr>
            <w:tcW w:w="4541" w:type="dxa"/>
            <w:vAlign w:val="center"/>
          </w:tcPr>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Tel. No.:</w:t>
            </w:r>
          </w:p>
        </w:tc>
        <w:tc>
          <w:tcPr>
            <w:tcW w:w="4836" w:type="dxa"/>
            <w:vAlign w:val="center"/>
          </w:tcPr>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E-mail Address:</w:t>
            </w:r>
          </w:p>
        </w:tc>
      </w:tr>
      <w:tr w:rsidR="00666EFE" w:rsidRPr="002C7B1E" w:rsidTr="00991FD7">
        <w:trPr>
          <w:trHeight w:val="77"/>
        </w:trPr>
        <w:tc>
          <w:tcPr>
            <w:tcW w:w="4541" w:type="dxa"/>
            <w:vAlign w:val="center"/>
          </w:tcPr>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Cell No.:</w:t>
            </w:r>
          </w:p>
        </w:tc>
        <w:tc>
          <w:tcPr>
            <w:tcW w:w="4836" w:type="dxa"/>
            <w:vAlign w:val="center"/>
          </w:tcPr>
          <w:p w:rsidR="00666EFE" w:rsidRPr="002C7B1E" w:rsidRDefault="00666EFE" w:rsidP="00666EFE">
            <w:pPr>
              <w:widowControl/>
              <w:tabs>
                <w:tab w:val="left" w:pos="964"/>
              </w:tabs>
              <w:spacing w:line="276" w:lineRule="auto"/>
              <w:rPr>
                <w:rFonts w:asciiTheme="majorHAnsi" w:hAnsiTheme="majorHAnsi" w:cs="Arial"/>
                <w:b/>
                <w:lang w:val="en-ZA"/>
              </w:rPr>
            </w:pPr>
            <w:r w:rsidRPr="002C7B1E">
              <w:rPr>
                <w:rFonts w:asciiTheme="majorHAnsi" w:hAnsiTheme="majorHAnsi" w:cs="Arial"/>
                <w:b/>
                <w:lang w:val="en-ZA"/>
              </w:rPr>
              <w:t>Fax No:</w:t>
            </w:r>
          </w:p>
        </w:tc>
      </w:tr>
    </w:tbl>
    <w:p w:rsidR="00666EFE" w:rsidRPr="002C7B1E" w:rsidRDefault="00666EFE" w:rsidP="00666EFE">
      <w:pPr>
        <w:widowControl/>
        <w:pBdr>
          <w:top w:val="single" w:sz="4" w:space="1" w:color="auto"/>
        </w:pBdr>
        <w:tabs>
          <w:tab w:val="left" w:pos="964"/>
        </w:tabs>
        <w:spacing w:line="276" w:lineRule="auto"/>
        <w:rPr>
          <w:rFonts w:asciiTheme="majorHAnsi" w:hAnsiTheme="majorHAnsi" w:cs="Arial"/>
          <w:lang w:val="en-ZA"/>
        </w:rPr>
      </w:pPr>
    </w:p>
    <w:tbl>
      <w:tblPr>
        <w:tblStyle w:val="TableGrid"/>
        <w:tblpPr w:leftFromText="180" w:rightFromText="180" w:vertAnchor="text" w:horzAnchor="margin" w:tblpY="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20"/>
      </w:tblGrid>
      <w:tr w:rsidR="00666EFE" w:rsidRPr="002C7B1E" w:rsidTr="00214A6C">
        <w:tc>
          <w:tcPr>
            <w:tcW w:w="4635" w:type="dxa"/>
          </w:tcPr>
          <w:p w:rsidR="00666EFE" w:rsidRPr="002C7B1E" w:rsidRDefault="00666EFE" w:rsidP="00666EFE">
            <w:pPr>
              <w:widowControl/>
              <w:tabs>
                <w:tab w:val="left" w:pos="964"/>
              </w:tabs>
              <w:spacing w:line="276" w:lineRule="auto"/>
              <w:rPr>
                <w:rFonts w:asciiTheme="majorHAnsi" w:hAnsiTheme="majorHAnsi" w:cs="Arial"/>
                <w:sz w:val="22"/>
                <w:szCs w:val="22"/>
                <w:lang w:val="en-ZA"/>
              </w:rPr>
            </w:pPr>
            <w:r w:rsidRPr="002C7B1E">
              <w:rPr>
                <w:rFonts w:asciiTheme="majorHAnsi" w:hAnsiTheme="majorHAnsi" w:cs="Arial"/>
                <w:i/>
                <w:sz w:val="22"/>
                <w:szCs w:val="22"/>
                <w:lang w:val="en-ZA"/>
              </w:rPr>
              <w:t xml:space="preserve">Prepared </w:t>
            </w:r>
            <w:r w:rsidR="00214A6C" w:rsidRPr="002C7B1E">
              <w:rPr>
                <w:rFonts w:asciiTheme="majorHAnsi" w:hAnsiTheme="majorHAnsi" w:cs="Arial"/>
                <w:i/>
                <w:sz w:val="22"/>
                <w:szCs w:val="22"/>
                <w:lang w:val="en-ZA"/>
              </w:rPr>
              <w:t>BY:</w:t>
            </w:r>
          </w:p>
        </w:tc>
        <w:tc>
          <w:tcPr>
            <w:tcW w:w="4720" w:type="dxa"/>
          </w:tcPr>
          <w:p w:rsidR="00666EFE" w:rsidRPr="002C7B1E" w:rsidRDefault="00666EFE" w:rsidP="00666EFE">
            <w:pPr>
              <w:widowControl/>
              <w:tabs>
                <w:tab w:val="left" w:pos="964"/>
              </w:tabs>
              <w:spacing w:line="276" w:lineRule="auto"/>
              <w:ind w:left="1020"/>
              <w:rPr>
                <w:rFonts w:asciiTheme="majorHAnsi" w:hAnsiTheme="majorHAnsi" w:cs="Arial"/>
                <w:lang w:val="en-ZA"/>
              </w:rPr>
            </w:pPr>
          </w:p>
        </w:tc>
      </w:tr>
      <w:tr w:rsidR="00666EFE" w:rsidRPr="002C7B1E" w:rsidTr="00214A6C">
        <w:tc>
          <w:tcPr>
            <w:tcW w:w="4635" w:type="dxa"/>
          </w:tcPr>
          <w:p w:rsidR="00666EFE" w:rsidRPr="002C7B1E" w:rsidRDefault="00666EFE" w:rsidP="00666EFE">
            <w:pPr>
              <w:widowControl/>
              <w:tabs>
                <w:tab w:val="left" w:pos="964"/>
              </w:tabs>
              <w:spacing w:line="276" w:lineRule="auto"/>
              <w:rPr>
                <w:rFonts w:asciiTheme="majorHAnsi" w:hAnsiTheme="majorHAnsi" w:cs="Arial"/>
                <w:sz w:val="22"/>
                <w:szCs w:val="22"/>
                <w:lang w:val="en-ZA"/>
              </w:rPr>
            </w:pPr>
            <w:r w:rsidRPr="002C7B1E">
              <w:rPr>
                <w:rFonts w:asciiTheme="majorHAnsi" w:hAnsiTheme="majorHAnsi" w:cs="Arial"/>
                <w:b/>
                <w:sz w:val="22"/>
                <w:szCs w:val="22"/>
                <w:lang w:val="en-ZA"/>
              </w:rPr>
              <w:t>The Municipal Manager</w:t>
            </w:r>
          </w:p>
        </w:tc>
        <w:tc>
          <w:tcPr>
            <w:tcW w:w="4720" w:type="dxa"/>
          </w:tcPr>
          <w:p w:rsidR="00666EFE" w:rsidRPr="002C7B1E" w:rsidRDefault="00666EFE" w:rsidP="00666EFE">
            <w:pPr>
              <w:widowControl/>
              <w:tabs>
                <w:tab w:val="left" w:pos="964"/>
              </w:tabs>
              <w:spacing w:line="276" w:lineRule="auto"/>
              <w:ind w:left="1020"/>
              <w:rPr>
                <w:rFonts w:asciiTheme="majorHAnsi" w:hAnsiTheme="majorHAnsi" w:cs="Arial"/>
                <w:b/>
                <w:lang w:val="en-ZA"/>
              </w:rPr>
            </w:pPr>
          </w:p>
        </w:tc>
      </w:tr>
      <w:tr w:rsidR="00666EFE" w:rsidRPr="002C7B1E" w:rsidTr="00214A6C">
        <w:tc>
          <w:tcPr>
            <w:tcW w:w="4635" w:type="dxa"/>
          </w:tcPr>
          <w:p w:rsidR="00666EFE" w:rsidRPr="002C7B1E" w:rsidRDefault="00666EFE" w:rsidP="00666EFE">
            <w:pPr>
              <w:widowControl/>
              <w:tabs>
                <w:tab w:val="left" w:pos="964"/>
              </w:tabs>
              <w:rPr>
                <w:rFonts w:asciiTheme="majorHAnsi" w:hAnsiTheme="majorHAnsi" w:cs="Arial"/>
                <w:b/>
                <w:sz w:val="22"/>
                <w:szCs w:val="22"/>
                <w:lang w:val="en-ZA"/>
              </w:rPr>
            </w:pPr>
            <w:r w:rsidRPr="002C7B1E">
              <w:rPr>
                <w:rFonts w:asciiTheme="majorHAnsi" w:hAnsiTheme="majorHAnsi" w:cs="Arial"/>
                <w:b/>
                <w:sz w:val="22"/>
                <w:szCs w:val="22"/>
                <w:lang w:val="en-ZA"/>
              </w:rPr>
              <w:t>MHLONTLO LOCAL MUNICIPALITY</w:t>
            </w:r>
          </w:p>
        </w:tc>
        <w:tc>
          <w:tcPr>
            <w:tcW w:w="4720" w:type="dxa"/>
          </w:tcPr>
          <w:p w:rsidR="00666EFE" w:rsidRPr="002C7B1E" w:rsidRDefault="00666EFE" w:rsidP="00666EFE">
            <w:pPr>
              <w:widowControl/>
              <w:tabs>
                <w:tab w:val="left" w:pos="964"/>
              </w:tabs>
              <w:rPr>
                <w:rFonts w:asciiTheme="majorHAnsi" w:hAnsiTheme="majorHAnsi" w:cs="Arial"/>
                <w:b/>
                <w:lang w:val="en-ZA"/>
              </w:rPr>
            </w:pPr>
          </w:p>
        </w:tc>
      </w:tr>
      <w:tr w:rsidR="00666EFE" w:rsidRPr="002C7B1E" w:rsidTr="00214A6C">
        <w:tc>
          <w:tcPr>
            <w:tcW w:w="4635" w:type="dxa"/>
          </w:tcPr>
          <w:p w:rsidR="00666EFE" w:rsidRPr="002C7B1E" w:rsidRDefault="00666EFE" w:rsidP="00666EFE">
            <w:pPr>
              <w:widowControl/>
              <w:tabs>
                <w:tab w:val="left" w:pos="964"/>
              </w:tabs>
              <w:rPr>
                <w:rFonts w:asciiTheme="majorHAnsi" w:hAnsiTheme="majorHAnsi" w:cs="Arial"/>
                <w:b/>
                <w:sz w:val="22"/>
                <w:szCs w:val="22"/>
                <w:lang w:val="en-ZA"/>
              </w:rPr>
            </w:pPr>
            <w:r w:rsidRPr="002C7B1E">
              <w:rPr>
                <w:rFonts w:asciiTheme="majorHAnsi" w:hAnsiTheme="majorHAnsi" w:cs="Arial"/>
                <w:b/>
                <w:sz w:val="22"/>
                <w:szCs w:val="22"/>
                <w:lang w:val="en-ZA"/>
              </w:rPr>
              <w:t>P O BOX 31</w:t>
            </w:r>
          </w:p>
        </w:tc>
        <w:tc>
          <w:tcPr>
            <w:tcW w:w="4720" w:type="dxa"/>
          </w:tcPr>
          <w:p w:rsidR="00666EFE" w:rsidRPr="002C7B1E" w:rsidRDefault="00666EFE" w:rsidP="00666EFE">
            <w:pPr>
              <w:widowControl/>
              <w:tabs>
                <w:tab w:val="left" w:pos="964"/>
              </w:tabs>
              <w:rPr>
                <w:rFonts w:asciiTheme="majorHAnsi" w:hAnsiTheme="majorHAnsi" w:cs="Arial"/>
                <w:b/>
                <w:lang w:val="en-ZA"/>
              </w:rPr>
            </w:pPr>
          </w:p>
        </w:tc>
      </w:tr>
      <w:tr w:rsidR="00666EFE" w:rsidRPr="002C7B1E" w:rsidTr="00214A6C">
        <w:tc>
          <w:tcPr>
            <w:tcW w:w="4635" w:type="dxa"/>
          </w:tcPr>
          <w:p w:rsidR="00666EFE" w:rsidRPr="002C7B1E" w:rsidRDefault="00666EFE" w:rsidP="00666EFE">
            <w:pPr>
              <w:widowControl/>
              <w:tabs>
                <w:tab w:val="left" w:pos="964"/>
              </w:tabs>
              <w:rPr>
                <w:rFonts w:asciiTheme="majorHAnsi" w:hAnsiTheme="majorHAnsi" w:cs="Arial"/>
                <w:b/>
                <w:sz w:val="22"/>
                <w:szCs w:val="22"/>
                <w:lang w:val="en-ZA"/>
              </w:rPr>
            </w:pPr>
            <w:r w:rsidRPr="002C7B1E">
              <w:rPr>
                <w:rFonts w:asciiTheme="majorHAnsi" w:hAnsiTheme="majorHAnsi" w:cs="Arial"/>
                <w:b/>
                <w:sz w:val="22"/>
                <w:szCs w:val="22"/>
                <w:lang w:val="en-ZA"/>
              </w:rPr>
              <w:t>QUMBU</w:t>
            </w:r>
          </w:p>
        </w:tc>
        <w:tc>
          <w:tcPr>
            <w:tcW w:w="4720" w:type="dxa"/>
          </w:tcPr>
          <w:p w:rsidR="00666EFE" w:rsidRPr="002C7B1E" w:rsidRDefault="00666EFE" w:rsidP="00666EFE">
            <w:pPr>
              <w:widowControl/>
              <w:tabs>
                <w:tab w:val="left" w:pos="964"/>
              </w:tabs>
              <w:rPr>
                <w:rFonts w:asciiTheme="majorHAnsi" w:hAnsiTheme="majorHAnsi" w:cs="Arial"/>
                <w:b/>
                <w:lang w:val="en-ZA"/>
              </w:rPr>
            </w:pPr>
          </w:p>
        </w:tc>
      </w:tr>
      <w:tr w:rsidR="00666EFE" w:rsidRPr="002C7B1E" w:rsidTr="00214A6C">
        <w:tc>
          <w:tcPr>
            <w:tcW w:w="4635" w:type="dxa"/>
          </w:tcPr>
          <w:p w:rsidR="00666EFE" w:rsidRPr="002C7B1E" w:rsidRDefault="00666EFE" w:rsidP="00666EFE">
            <w:pPr>
              <w:widowControl/>
              <w:tabs>
                <w:tab w:val="left" w:pos="964"/>
              </w:tabs>
              <w:rPr>
                <w:rFonts w:asciiTheme="majorHAnsi" w:hAnsiTheme="majorHAnsi" w:cs="Arial"/>
                <w:b/>
                <w:sz w:val="22"/>
                <w:szCs w:val="22"/>
                <w:lang w:val="en-ZA"/>
              </w:rPr>
            </w:pPr>
            <w:r w:rsidRPr="002C7B1E">
              <w:rPr>
                <w:rFonts w:asciiTheme="majorHAnsi" w:hAnsiTheme="majorHAnsi" w:cs="Arial"/>
                <w:b/>
                <w:sz w:val="22"/>
                <w:szCs w:val="22"/>
                <w:lang w:val="en-ZA"/>
              </w:rPr>
              <w:t>5180</w:t>
            </w:r>
          </w:p>
        </w:tc>
        <w:tc>
          <w:tcPr>
            <w:tcW w:w="4720" w:type="dxa"/>
          </w:tcPr>
          <w:p w:rsidR="00666EFE" w:rsidRPr="002C7B1E" w:rsidRDefault="00666EFE" w:rsidP="00666EFE">
            <w:pPr>
              <w:widowControl/>
              <w:tabs>
                <w:tab w:val="left" w:pos="964"/>
              </w:tabs>
              <w:rPr>
                <w:rFonts w:asciiTheme="majorHAnsi" w:hAnsiTheme="majorHAnsi" w:cs="Arial"/>
                <w:b/>
                <w:lang w:val="en-ZA"/>
              </w:rPr>
            </w:pPr>
          </w:p>
        </w:tc>
      </w:tr>
      <w:tr w:rsidR="00666EFE" w:rsidRPr="002C7B1E" w:rsidTr="00214A6C">
        <w:tc>
          <w:tcPr>
            <w:tcW w:w="4635" w:type="dxa"/>
          </w:tcPr>
          <w:p w:rsidR="00666EFE" w:rsidRPr="002C7B1E" w:rsidRDefault="00666EFE" w:rsidP="00666EFE">
            <w:pPr>
              <w:widowControl/>
              <w:tabs>
                <w:tab w:val="left" w:pos="964"/>
              </w:tabs>
              <w:rPr>
                <w:rFonts w:asciiTheme="majorHAnsi" w:hAnsiTheme="majorHAnsi" w:cs="Arial"/>
                <w:b/>
                <w:sz w:val="22"/>
                <w:szCs w:val="22"/>
                <w:lang w:val="en-ZA"/>
              </w:rPr>
            </w:pPr>
          </w:p>
        </w:tc>
        <w:tc>
          <w:tcPr>
            <w:tcW w:w="4720" w:type="dxa"/>
          </w:tcPr>
          <w:p w:rsidR="00666EFE" w:rsidRPr="002C7B1E" w:rsidRDefault="00666EFE" w:rsidP="00666EFE">
            <w:pPr>
              <w:widowControl/>
              <w:tabs>
                <w:tab w:val="left" w:pos="964"/>
              </w:tabs>
              <w:rPr>
                <w:rFonts w:asciiTheme="majorHAnsi" w:hAnsiTheme="majorHAnsi" w:cs="Arial"/>
                <w:b/>
                <w:lang w:val="en-ZA"/>
              </w:rPr>
            </w:pPr>
          </w:p>
        </w:tc>
      </w:tr>
      <w:tr w:rsidR="00666EFE" w:rsidRPr="002C7B1E" w:rsidTr="00214A6C">
        <w:tc>
          <w:tcPr>
            <w:tcW w:w="4635" w:type="dxa"/>
          </w:tcPr>
          <w:p w:rsidR="00214A6C" w:rsidRPr="002C7B1E" w:rsidRDefault="00D863D1" w:rsidP="00214A6C">
            <w:pPr>
              <w:rPr>
                <w:rFonts w:asciiTheme="majorHAnsi" w:hAnsiTheme="majorHAnsi" w:cs="Arial"/>
                <w:b/>
                <w:sz w:val="22"/>
                <w:szCs w:val="22"/>
                <w:lang w:val="en-ZA"/>
              </w:rPr>
            </w:pPr>
            <w:r w:rsidRPr="002C7B1E">
              <w:rPr>
                <w:rFonts w:asciiTheme="majorHAnsi" w:hAnsiTheme="majorHAnsi" w:cs="Arial"/>
                <w:b/>
                <w:sz w:val="22"/>
                <w:szCs w:val="22"/>
                <w:lang w:val="en-ZA"/>
              </w:rPr>
              <w:t>Contact Details:</w:t>
            </w:r>
          </w:p>
          <w:p w:rsidR="00214A6C" w:rsidRPr="002C7B1E" w:rsidRDefault="00214A6C" w:rsidP="00214A6C">
            <w:pPr>
              <w:rPr>
                <w:rFonts w:asciiTheme="majorHAnsi" w:hAnsiTheme="majorHAnsi" w:cs="Arial"/>
                <w:bCs/>
                <w:sz w:val="22"/>
                <w:szCs w:val="22"/>
              </w:rPr>
            </w:pPr>
            <w:r w:rsidRPr="002C7B1E">
              <w:rPr>
                <w:rFonts w:asciiTheme="majorHAnsi" w:hAnsiTheme="majorHAnsi" w:cs="Arial"/>
                <w:sz w:val="22"/>
                <w:szCs w:val="22"/>
              </w:rPr>
              <w:t xml:space="preserve"> Contact Person: </w:t>
            </w:r>
            <w:r w:rsidRPr="002C7B1E">
              <w:rPr>
                <w:rFonts w:asciiTheme="majorHAnsi" w:hAnsiTheme="majorHAnsi" w:cs="Arial"/>
                <w:bCs/>
                <w:sz w:val="22"/>
                <w:szCs w:val="22"/>
              </w:rPr>
              <w:t xml:space="preserve">Ms. X.Y. Nqatyelwa </w:t>
            </w:r>
            <w:r w:rsidR="00D863D1" w:rsidRPr="002C7B1E">
              <w:rPr>
                <w:rFonts w:asciiTheme="majorHAnsi" w:hAnsiTheme="majorHAnsi" w:cs="Arial"/>
                <w:bCs/>
                <w:sz w:val="22"/>
                <w:szCs w:val="22"/>
              </w:rPr>
              <w:t xml:space="preserve">   </w:t>
            </w:r>
          </w:p>
          <w:p w:rsidR="00214A6C" w:rsidRPr="002C7B1E" w:rsidRDefault="00214A6C" w:rsidP="00214A6C">
            <w:pPr>
              <w:rPr>
                <w:rFonts w:asciiTheme="majorHAnsi" w:hAnsiTheme="majorHAnsi" w:cs="Arial"/>
                <w:sz w:val="22"/>
                <w:szCs w:val="22"/>
              </w:rPr>
            </w:pPr>
            <w:r w:rsidRPr="002C7B1E">
              <w:rPr>
                <w:rFonts w:asciiTheme="majorHAnsi" w:hAnsiTheme="majorHAnsi" w:cs="Arial"/>
                <w:sz w:val="22"/>
                <w:szCs w:val="22"/>
              </w:rPr>
              <w:t>Telephone Number: 047 553 5000</w:t>
            </w:r>
          </w:p>
          <w:p w:rsidR="009D7E5E" w:rsidRPr="002C7B1E" w:rsidRDefault="00214A6C" w:rsidP="009D7E5E">
            <w:pPr>
              <w:rPr>
                <w:rFonts w:asciiTheme="majorHAnsi" w:hAnsiTheme="majorHAnsi" w:cs="Arial"/>
                <w:sz w:val="22"/>
                <w:szCs w:val="22"/>
              </w:rPr>
            </w:pPr>
            <w:r w:rsidRPr="002C7B1E">
              <w:rPr>
                <w:rFonts w:asciiTheme="majorHAnsi" w:hAnsiTheme="majorHAnsi" w:cs="Arial"/>
                <w:sz w:val="22"/>
                <w:szCs w:val="22"/>
              </w:rPr>
              <w:t>Fax Number:</w:t>
            </w:r>
            <w:r w:rsidRPr="002C7B1E">
              <w:rPr>
                <w:rFonts w:asciiTheme="majorHAnsi" w:hAnsiTheme="majorHAnsi" w:cs="Arial"/>
                <w:sz w:val="22"/>
                <w:szCs w:val="22"/>
              </w:rPr>
              <w:tab/>
              <w:t>047 555 0202</w:t>
            </w:r>
          </w:p>
          <w:p w:rsidR="00666EFE" w:rsidRPr="002C7B1E" w:rsidRDefault="00214A6C" w:rsidP="009D7E5E">
            <w:pPr>
              <w:rPr>
                <w:rFonts w:asciiTheme="majorHAnsi" w:hAnsiTheme="majorHAnsi" w:cs="Arial"/>
                <w:sz w:val="22"/>
                <w:szCs w:val="22"/>
              </w:rPr>
            </w:pPr>
            <w:r w:rsidRPr="002C7B1E">
              <w:rPr>
                <w:rFonts w:asciiTheme="majorHAnsi" w:hAnsiTheme="majorHAnsi" w:cs="Arial"/>
                <w:sz w:val="22"/>
                <w:szCs w:val="22"/>
              </w:rPr>
              <w:t>E-mail:</w:t>
            </w:r>
            <w:r w:rsidRPr="002C7B1E">
              <w:rPr>
                <w:rFonts w:asciiTheme="majorHAnsi" w:hAnsiTheme="majorHAnsi" w:cs="Arial"/>
                <w:sz w:val="22"/>
                <w:szCs w:val="22"/>
              </w:rPr>
              <w:tab/>
            </w:r>
            <w:r w:rsidR="00991FD7" w:rsidRPr="002C7B1E">
              <w:rPr>
                <w:rFonts w:asciiTheme="majorHAnsi" w:hAnsiTheme="majorHAnsi" w:cs="Arial"/>
                <w:sz w:val="22"/>
                <w:szCs w:val="22"/>
              </w:rPr>
              <w:t>scm@mhlontlolm.gov.za</w:t>
            </w:r>
          </w:p>
          <w:p w:rsidR="00214A6C" w:rsidRPr="002C7B1E" w:rsidRDefault="00214A6C" w:rsidP="00666EFE">
            <w:pPr>
              <w:widowControl/>
              <w:tabs>
                <w:tab w:val="left" w:pos="964"/>
              </w:tabs>
              <w:rPr>
                <w:rFonts w:asciiTheme="majorHAnsi" w:hAnsiTheme="majorHAnsi" w:cs="Arial"/>
                <w:b/>
                <w:sz w:val="22"/>
                <w:szCs w:val="22"/>
                <w:lang w:val="en-ZA"/>
              </w:rPr>
            </w:pPr>
          </w:p>
        </w:tc>
        <w:tc>
          <w:tcPr>
            <w:tcW w:w="4720" w:type="dxa"/>
          </w:tcPr>
          <w:p w:rsidR="00666EFE" w:rsidRPr="002C7B1E" w:rsidRDefault="00666EFE" w:rsidP="00666EFE">
            <w:pPr>
              <w:widowControl/>
              <w:tabs>
                <w:tab w:val="left" w:pos="964"/>
              </w:tabs>
              <w:rPr>
                <w:rFonts w:asciiTheme="majorHAnsi" w:hAnsiTheme="majorHAnsi" w:cs="Arial"/>
                <w:b/>
                <w:lang w:val="en-ZA"/>
              </w:rPr>
            </w:pPr>
          </w:p>
        </w:tc>
      </w:tr>
    </w:tbl>
    <w:p w:rsidR="00450B7F" w:rsidRPr="002C7B1E" w:rsidRDefault="00450B7F" w:rsidP="00450B7F">
      <w:pPr>
        <w:jc w:val="center"/>
        <w:rPr>
          <w:rFonts w:asciiTheme="majorHAnsi" w:hAnsiTheme="majorHAnsi" w:cs="Arial"/>
          <w:b/>
        </w:rPr>
      </w:pPr>
    </w:p>
    <w:p w:rsidR="00450B7F" w:rsidRPr="002C7B1E" w:rsidRDefault="00450B7F" w:rsidP="00450B7F">
      <w:pPr>
        <w:jc w:val="center"/>
        <w:rPr>
          <w:rFonts w:asciiTheme="majorHAnsi" w:hAnsiTheme="majorHAnsi" w:cs="Arial"/>
          <w:b/>
        </w:rPr>
      </w:pPr>
    </w:p>
    <w:p w:rsidR="00450B7F" w:rsidRPr="002C7B1E" w:rsidRDefault="00450B7F" w:rsidP="00450B7F">
      <w:pPr>
        <w:jc w:val="center"/>
        <w:rPr>
          <w:rFonts w:asciiTheme="majorHAnsi" w:hAnsiTheme="majorHAnsi" w:cs="Arial"/>
          <w:b/>
        </w:rPr>
      </w:pPr>
    </w:p>
    <w:p w:rsidR="000F3718" w:rsidRPr="002C7B1E" w:rsidRDefault="000F3718" w:rsidP="00450B7F">
      <w:pPr>
        <w:rPr>
          <w:rFonts w:asciiTheme="majorHAnsi" w:hAnsiTheme="majorHAnsi" w:cs="Arial"/>
        </w:rPr>
        <w:sectPr w:rsidR="000F3718" w:rsidRPr="002C7B1E" w:rsidSect="00450B7F">
          <w:footerReference w:type="even" r:id="rId8"/>
          <w:footerReference w:type="default" r:id="rId9"/>
          <w:pgSz w:w="11909" w:h="16834" w:code="9"/>
          <w:pgMar w:top="340" w:right="794" w:bottom="902" w:left="540" w:header="720" w:footer="720" w:gutter="0"/>
          <w:pgNumType w:start="1"/>
          <w:cols w:space="720"/>
        </w:sectPr>
      </w:pPr>
    </w:p>
    <w:p w:rsidR="00863BFA" w:rsidRPr="002C7B1E" w:rsidRDefault="00A97F88" w:rsidP="00D314F4">
      <w:pPr>
        <w:rPr>
          <w:rFonts w:asciiTheme="majorHAnsi" w:hAnsiTheme="majorHAnsi" w:cs="Arial"/>
          <w:b/>
          <w:bCs/>
        </w:rPr>
      </w:pPr>
      <w:r w:rsidRPr="002C7B1E">
        <w:rPr>
          <w:rFonts w:asciiTheme="majorHAnsi" w:hAnsiTheme="majorHAnsi" w:cs="Arial"/>
          <w:b/>
          <w:bCs/>
          <w:noProof/>
          <w:lang w:val="en-ZA" w:eastAsia="en-ZA"/>
        </w:rPr>
        <w:lastRenderedPageBreak/>
        <w:drawing>
          <wp:anchor distT="0" distB="0" distL="114300" distR="114300" simplePos="0" relativeHeight="251661312" behindDoc="1" locked="0" layoutInCell="1" allowOverlap="1" wp14:editId="73012EA1">
            <wp:simplePos x="0" y="0"/>
            <wp:positionH relativeFrom="margin">
              <wp:posOffset>1426210</wp:posOffset>
            </wp:positionH>
            <wp:positionV relativeFrom="paragraph">
              <wp:posOffset>0</wp:posOffset>
            </wp:positionV>
            <wp:extent cx="2480945" cy="1737995"/>
            <wp:effectExtent l="0" t="0" r="0" b="0"/>
            <wp:wrapTight wrapText="bothSides">
              <wp:wrapPolygon edited="0">
                <wp:start x="0" y="0"/>
                <wp:lineTo x="0" y="21308"/>
                <wp:lineTo x="21395" y="21308"/>
                <wp:lineTo x="21395" y="0"/>
                <wp:lineTo x="0" y="0"/>
              </wp:wrapPolygon>
            </wp:wrapTight>
            <wp:docPr id="6" name="Picture 6" descr="Munic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nicip-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945" cy="1737995"/>
                    </a:xfrm>
                    <a:prstGeom prst="rect">
                      <a:avLst/>
                    </a:prstGeom>
                    <a:noFill/>
                  </pic:spPr>
                </pic:pic>
              </a:graphicData>
            </a:graphic>
            <wp14:sizeRelH relativeFrom="page">
              <wp14:pctWidth>0</wp14:pctWidth>
            </wp14:sizeRelH>
            <wp14:sizeRelV relativeFrom="page">
              <wp14:pctHeight>0</wp14:pctHeight>
            </wp14:sizeRelV>
          </wp:anchor>
        </w:drawing>
      </w:r>
    </w:p>
    <w:p w:rsidR="00D314F4" w:rsidRPr="002C7B1E" w:rsidRDefault="00A97F88" w:rsidP="00D314F4">
      <w:pPr>
        <w:rPr>
          <w:rFonts w:asciiTheme="majorHAnsi" w:hAnsiTheme="majorHAnsi" w:cs="Arial"/>
          <w:b/>
          <w:bCs/>
        </w:rPr>
      </w:pPr>
      <w:r w:rsidRPr="002C7B1E">
        <w:rPr>
          <w:rFonts w:asciiTheme="majorHAnsi" w:hAnsiTheme="majorHAnsi" w:cs="Arial"/>
          <w:b/>
          <w:bCs/>
          <w:noProof/>
          <w:lang w:val="en-ZA" w:eastAsia="en-ZA"/>
        </w:rPr>
        <w:drawing>
          <wp:inline distT="0" distB="0" distL="0" distR="0" wp14:anchorId="0B0FB48F" wp14:editId="0122A21A">
            <wp:extent cx="2109787" cy="120904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7964" cy="1236649"/>
                    </a:xfrm>
                    <a:prstGeom prst="rect">
                      <a:avLst/>
                    </a:prstGeom>
                    <a:noFill/>
                  </pic:spPr>
                </pic:pic>
              </a:graphicData>
            </a:graphic>
          </wp:inline>
        </w:drawing>
      </w:r>
    </w:p>
    <w:p w:rsidR="00F34621" w:rsidRPr="002C7B1E" w:rsidRDefault="00D314F4" w:rsidP="00A97F88">
      <w:pPr>
        <w:tabs>
          <w:tab w:val="left" w:pos="960"/>
        </w:tabs>
        <w:rPr>
          <w:rFonts w:asciiTheme="majorHAnsi" w:hAnsiTheme="majorHAnsi" w:cs="Arial"/>
          <w:b/>
          <w:bCs/>
        </w:rPr>
      </w:pPr>
      <w:r w:rsidRPr="002C7B1E">
        <w:rPr>
          <w:rFonts w:asciiTheme="majorHAnsi" w:hAnsiTheme="majorHAnsi" w:cs="Arial"/>
          <w:b/>
          <w:bCs/>
        </w:rPr>
        <w:tab/>
      </w:r>
    </w:p>
    <w:p w:rsidR="00F34621" w:rsidRPr="002C7B1E" w:rsidRDefault="00F34621" w:rsidP="00D314F4">
      <w:pPr>
        <w:rPr>
          <w:rFonts w:asciiTheme="majorHAnsi" w:hAnsiTheme="majorHAnsi" w:cs="Arial"/>
          <w:b/>
          <w:bCs/>
        </w:rPr>
      </w:pPr>
    </w:p>
    <w:p w:rsidR="00F34621" w:rsidRPr="002C7B1E" w:rsidRDefault="00F34621" w:rsidP="00D314F4">
      <w:pPr>
        <w:rPr>
          <w:rFonts w:asciiTheme="majorHAnsi" w:hAnsiTheme="majorHAnsi" w:cs="Arial"/>
          <w:b/>
          <w:bCs/>
        </w:rPr>
      </w:pPr>
    </w:p>
    <w:p w:rsidR="00F34621" w:rsidRPr="002C7B1E" w:rsidRDefault="00F34621" w:rsidP="00D314F4">
      <w:pPr>
        <w:rPr>
          <w:rFonts w:asciiTheme="majorHAnsi" w:hAnsiTheme="majorHAnsi" w:cs="Arial"/>
          <w:b/>
          <w:bCs/>
        </w:rPr>
      </w:pPr>
    </w:p>
    <w:p w:rsidR="0011376D" w:rsidRPr="002C7B1E" w:rsidRDefault="00D314F4" w:rsidP="00991FD7">
      <w:pPr>
        <w:rPr>
          <w:rFonts w:asciiTheme="majorHAnsi" w:hAnsiTheme="majorHAnsi" w:cs="Arial"/>
          <w:b/>
          <w:bCs/>
          <w:i/>
          <w:iCs/>
          <w:u w:val="thick"/>
        </w:rPr>
      </w:pPr>
      <w:r w:rsidRPr="002C7B1E">
        <w:rPr>
          <w:rFonts w:asciiTheme="majorHAnsi" w:hAnsiTheme="majorHAnsi" w:cs="Arial"/>
          <w:b/>
          <w:bCs/>
          <w:i/>
          <w:iCs/>
          <w:u w:val="thick"/>
        </w:rPr>
        <w:t>_________________________</w:t>
      </w:r>
      <w:r w:rsidR="00F34621" w:rsidRPr="002C7B1E">
        <w:rPr>
          <w:rFonts w:asciiTheme="majorHAnsi" w:hAnsiTheme="majorHAnsi" w:cs="Arial"/>
          <w:b/>
          <w:bCs/>
          <w:i/>
          <w:iCs/>
          <w:u w:val="thick"/>
        </w:rPr>
        <w:t>_______________________________________________</w:t>
      </w:r>
      <w:r w:rsidR="00991FD7" w:rsidRPr="002C7B1E">
        <w:rPr>
          <w:rFonts w:asciiTheme="majorHAnsi" w:hAnsiTheme="majorHAnsi" w:cs="Arial"/>
          <w:b/>
          <w:bCs/>
          <w:i/>
          <w:iCs/>
          <w:u w:val="thick"/>
        </w:rPr>
        <w:t>______</w:t>
      </w:r>
    </w:p>
    <w:p w:rsidR="0011376D" w:rsidRPr="002C7B1E" w:rsidRDefault="0011376D" w:rsidP="0011376D">
      <w:pPr>
        <w:widowControl/>
        <w:pBdr>
          <w:top w:val="single" w:sz="4" w:space="1" w:color="auto"/>
          <w:bottom w:val="single" w:sz="4" w:space="3" w:color="auto"/>
        </w:pBdr>
        <w:contextualSpacing/>
        <w:jc w:val="center"/>
        <w:rPr>
          <w:rFonts w:asciiTheme="majorHAnsi" w:eastAsia="Calibri" w:hAnsiTheme="majorHAnsi" w:cs="Arial"/>
          <w:b/>
        </w:rPr>
      </w:pPr>
      <w:bookmarkStart w:id="4" w:name="_Hlk119497120"/>
      <w:r w:rsidRPr="002C7B1E">
        <w:rPr>
          <w:rFonts w:asciiTheme="majorHAnsi" w:eastAsia="Calibri" w:hAnsiTheme="majorHAnsi" w:cs="Arial"/>
          <w:b/>
        </w:rPr>
        <w:t>BID INVITATION – “PANEL OF PROFESSIONAL SERVICE PROVIDER (CIVIL, BUILDING, ENVIRONMENT &amp; SOCIAL FACILITATION) TO NYANDENI LOCAL MUNICIPALITY FOR A PERIOD OF THREE YEARS”</w:t>
      </w:r>
    </w:p>
    <w:p w:rsidR="00252846" w:rsidRPr="002C7B1E" w:rsidRDefault="00252846" w:rsidP="00252846">
      <w:pPr>
        <w:widowControl/>
        <w:jc w:val="both"/>
        <w:rPr>
          <w:rFonts w:asciiTheme="majorHAnsi" w:hAnsiTheme="majorHAnsi" w:cs="Arial"/>
          <w:b/>
        </w:rPr>
      </w:pPr>
      <w:r w:rsidRPr="002C7B1E">
        <w:rPr>
          <w:rFonts w:asciiTheme="majorHAnsi" w:hAnsiTheme="majorHAnsi" w:cs="Arial"/>
        </w:rPr>
        <w:t xml:space="preserve">Bid proposals are hereby invited from suitably qualified and accredited service providers who are interested in being appointed to a </w:t>
      </w:r>
      <w:r w:rsidRPr="002C7B1E">
        <w:rPr>
          <w:rFonts w:asciiTheme="majorHAnsi" w:hAnsiTheme="majorHAnsi" w:cs="Arial"/>
          <w:b/>
        </w:rPr>
        <w:t>Multi Discipline (Built Environment) Panel of Consultants for a Period of 3 Years (202</w:t>
      </w:r>
      <w:r w:rsidR="00BE70CB" w:rsidRPr="002C7B1E">
        <w:rPr>
          <w:rFonts w:asciiTheme="majorHAnsi" w:hAnsiTheme="majorHAnsi" w:cs="Arial"/>
          <w:b/>
        </w:rPr>
        <w:t>3</w:t>
      </w:r>
      <w:r w:rsidRPr="002C7B1E">
        <w:rPr>
          <w:rFonts w:asciiTheme="majorHAnsi" w:hAnsiTheme="majorHAnsi" w:cs="Arial"/>
          <w:b/>
        </w:rPr>
        <w:t>/202</w:t>
      </w:r>
      <w:r w:rsidR="00BE70CB" w:rsidRPr="002C7B1E">
        <w:rPr>
          <w:rFonts w:asciiTheme="majorHAnsi" w:hAnsiTheme="majorHAnsi" w:cs="Arial"/>
          <w:b/>
        </w:rPr>
        <w:t>4</w:t>
      </w:r>
      <w:r w:rsidRPr="002C7B1E">
        <w:rPr>
          <w:rFonts w:asciiTheme="majorHAnsi" w:hAnsiTheme="majorHAnsi" w:cs="Arial"/>
          <w:b/>
        </w:rPr>
        <w:t>, 202</w:t>
      </w:r>
      <w:r w:rsidR="00BE70CB" w:rsidRPr="002C7B1E">
        <w:rPr>
          <w:rFonts w:asciiTheme="majorHAnsi" w:hAnsiTheme="majorHAnsi" w:cs="Arial"/>
          <w:b/>
        </w:rPr>
        <w:t>4</w:t>
      </w:r>
      <w:r w:rsidRPr="002C7B1E">
        <w:rPr>
          <w:rFonts w:asciiTheme="majorHAnsi" w:hAnsiTheme="majorHAnsi" w:cs="Arial"/>
          <w:b/>
        </w:rPr>
        <w:t>/202</w:t>
      </w:r>
      <w:r w:rsidR="00BE70CB" w:rsidRPr="002C7B1E">
        <w:rPr>
          <w:rFonts w:asciiTheme="majorHAnsi" w:hAnsiTheme="majorHAnsi" w:cs="Arial"/>
          <w:b/>
        </w:rPr>
        <w:t>5 a</w:t>
      </w:r>
      <w:r w:rsidRPr="002C7B1E">
        <w:rPr>
          <w:rFonts w:asciiTheme="majorHAnsi" w:hAnsiTheme="majorHAnsi" w:cs="Arial"/>
          <w:b/>
        </w:rPr>
        <w:t>nd 202</w:t>
      </w:r>
      <w:r w:rsidR="00BE70CB" w:rsidRPr="002C7B1E">
        <w:rPr>
          <w:rFonts w:asciiTheme="majorHAnsi" w:hAnsiTheme="majorHAnsi" w:cs="Arial"/>
          <w:b/>
        </w:rPr>
        <w:t>6</w:t>
      </w:r>
      <w:r w:rsidRPr="002C7B1E">
        <w:rPr>
          <w:rFonts w:asciiTheme="majorHAnsi" w:hAnsiTheme="majorHAnsi" w:cs="Arial"/>
          <w:b/>
        </w:rPr>
        <w:t>/202</w:t>
      </w:r>
      <w:r w:rsidR="00BE70CB" w:rsidRPr="002C7B1E">
        <w:rPr>
          <w:rFonts w:asciiTheme="majorHAnsi" w:hAnsiTheme="majorHAnsi" w:cs="Arial"/>
          <w:b/>
        </w:rPr>
        <w:t>7</w:t>
      </w:r>
      <w:r w:rsidRPr="002C7B1E">
        <w:rPr>
          <w:rFonts w:asciiTheme="majorHAnsi" w:hAnsiTheme="majorHAnsi" w:cs="Arial"/>
          <w:b/>
        </w:rPr>
        <w:t>).</w:t>
      </w:r>
    </w:p>
    <w:p w:rsidR="00252846" w:rsidRPr="002C7B1E" w:rsidRDefault="00252846" w:rsidP="00252846">
      <w:pPr>
        <w:widowControl/>
        <w:jc w:val="both"/>
        <w:rPr>
          <w:rFonts w:asciiTheme="majorHAnsi" w:hAnsiTheme="majorHAnsi" w:cs="Arial"/>
          <w:b/>
        </w:rPr>
      </w:pPr>
    </w:p>
    <w:p w:rsidR="00252846" w:rsidRPr="002C7B1E" w:rsidRDefault="00252846" w:rsidP="00252846">
      <w:pPr>
        <w:widowControl/>
        <w:jc w:val="both"/>
        <w:rPr>
          <w:rFonts w:asciiTheme="majorHAnsi" w:hAnsiTheme="majorHAnsi" w:cs="Arial"/>
          <w:b/>
        </w:rPr>
      </w:pPr>
      <w:r w:rsidRPr="002C7B1E">
        <w:rPr>
          <w:rFonts w:asciiTheme="majorHAnsi" w:hAnsiTheme="majorHAnsi" w:cs="Arial"/>
        </w:rPr>
        <w:t>The Scope of work entails the preparation of Feasibility Studies, EIAs, Technical Reports or Business Plans, Preliminary Designs, Detailed Designs, Tender Documentation, Contract Documentation and Management, Progress Reports, and Close out Reports (Geotechnical, Structural, Buildings, Transportation, etc).</w:t>
      </w:r>
    </w:p>
    <w:p w:rsidR="0011376D" w:rsidRPr="002C7B1E" w:rsidRDefault="00DF2B9F" w:rsidP="008360C5">
      <w:pPr>
        <w:widowControl/>
        <w:jc w:val="both"/>
        <w:rPr>
          <w:rFonts w:asciiTheme="majorHAnsi" w:hAnsiTheme="majorHAnsi" w:cs="Arial"/>
        </w:rPr>
      </w:pPr>
      <w:r w:rsidRPr="002C7B1E">
        <w:rPr>
          <w:rFonts w:asciiTheme="majorHAnsi" w:hAnsiTheme="majorHAnsi" w:cs="Arial"/>
        </w:rPr>
        <w:tab/>
      </w:r>
      <w:r w:rsidRPr="002C7B1E">
        <w:rPr>
          <w:rFonts w:asciiTheme="majorHAnsi" w:hAnsiTheme="majorHAnsi" w:cs="Arial"/>
        </w:rPr>
        <w:tab/>
      </w:r>
      <w:r w:rsidRPr="002C7B1E">
        <w:rPr>
          <w:rFonts w:asciiTheme="majorHAnsi" w:hAnsiTheme="majorHAnsi" w:cs="Arial"/>
        </w:rPr>
        <w:tab/>
      </w:r>
      <w:r w:rsidRPr="002C7B1E">
        <w:rPr>
          <w:rFonts w:asciiTheme="majorHAnsi" w:hAnsiTheme="majorHAnsi" w:cs="Arial"/>
        </w:rPr>
        <w:tab/>
      </w:r>
      <w:r w:rsidRPr="002C7B1E">
        <w:rPr>
          <w:rFonts w:asciiTheme="majorHAnsi" w:hAnsiTheme="majorHAnsi" w:cs="Arial"/>
        </w:rPr>
        <w:tab/>
      </w:r>
      <w:r w:rsidRPr="002C7B1E">
        <w:rPr>
          <w:rFonts w:asciiTheme="majorHAnsi" w:hAnsiTheme="majorHAnsi" w:cs="Arial"/>
        </w:rPr>
        <w:tab/>
      </w:r>
    </w:p>
    <w:p w:rsidR="00A3762B" w:rsidRPr="002C7B1E" w:rsidRDefault="00054046" w:rsidP="00894B5A">
      <w:pPr>
        <w:widowControl/>
        <w:jc w:val="both"/>
        <w:rPr>
          <w:rFonts w:asciiTheme="majorHAnsi" w:eastAsia="Calibri" w:hAnsiTheme="majorHAnsi" w:cs="Arial"/>
          <w:b/>
          <w:sz w:val="22"/>
          <w:szCs w:val="22"/>
          <w:highlight w:val="yellow"/>
        </w:rPr>
      </w:pPr>
      <w:r w:rsidRPr="002C7B1E">
        <w:rPr>
          <w:rFonts w:asciiTheme="majorHAnsi" w:eastAsia="Calibri" w:hAnsiTheme="majorHAnsi" w:cs="Arial"/>
          <w:sz w:val="22"/>
          <w:szCs w:val="22"/>
        </w:rPr>
        <w:t>Bid documents with the necessary specifications/terms of reference may be obtained</w:t>
      </w:r>
      <w:r w:rsidR="00894B5A" w:rsidRPr="002C7B1E">
        <w:rPr>
          <w:rFonts w:asciiTheme="majorHAnsi" w:eastAsia="Calibri" w:hAnsiTheme="majorHAnsi" w:cs="Arial"/>
          <w:sz w:val="22"/>
          <w:szCs w:val="22"/>
        </w:rPr>
        <w:t xml:space="preserve"> </w:t>
      </w:r>
      <w:r w:rsidR="00894B5A" w:rsidRPr="002C7B1E">
        <w:rPr>
          <w:rFonts w:asciiTheme="majorHAnsi" w:hAnsiTheme="majorHAnsi" w:cs="Arial"/>
          <w:b/>
          <w:lang w:val="en-ZA"/>
        </w:rPr>
        <w:t xml:space="preserve">from </w:t>
      </w:r>
      <w:hyperlink r:id="rId12" w:history="1">
        <w:r w:rsidR="00894B5A" w:rsidRPr="002C7B1E">
          <w:rPr>
            <w:rFonts w:asciiTheme="majorHAnsi" w:hAnsiTheme="majorHAnsi" w:cs="Arial"/>
            <w:b/>
            <w:color w:val="0000FF"/>
            <w:u w:val="single"/>
            <w:lang w:val="en-ZA"/>
          </w:rPr>
          <w:t>www.etender.gov.za</w:t>
        </w:r>
      </w:hyperlink>
      <w:r w:rsidR="00894B5A" w:rsidRPr="002C7B1E">
        <w:rPr>
          <w:rFonts w:asciiTheme="majorHAnsi" w:hAnsiTheme="majorHAnsi" w:cs="Arial"/>
          <w:b/>
          <w:lang w:val="en-ZA"/>
        </w:rPr>
        <w:t xml:space="preserve"> and </w:t>
      </w:r>
      <w:hyperlink r:id="rId13" w:history="1">
        <w:r w:rsidR="00894B5A" w:rsidRPr="002C7B1E">
          <w:rPr>
            <w:rFonts w:asciiTheme="majorHAnsi" w:hAnsiTheme="majorHAnsi" w:cs="Arial"/>
            <w:b/>
            <w:color w:val="0000FF"/>
            <w:u w:val="single"/>
            <w:lang w:val="en-ZA"/>
          </w:rPr>
          <w:t>www.mhlontlolm.gov.za</w:t>
        </w:r>
      </w:hyperlink>
      <w:r w:rsidR="00894B5A" w:rsidRPr="002C7B1E">
        <w:rPr>
          <w:rFonts w:asciiTheme="majorHAnsi" w:eastAsia="Calibri" w:hAnsiTheme="majorHAnsi" w:cs="Arial"/>
          <w:sz w:val="22"/>
          <w:szCs w:val="22"/>
        </w:rPr>
        <w:t xml:space="preserve"> </w:t>
      </w:r>
      <w:r w:rsidR="00991FD7" w:rsidRPr="002C7B1E">
        <w:rPr>
          <w:rFonts w:asciiTheme="majorHAnsi" w:eastAsia="Calibri" w:hAnsiTheme="majorHAnsi" w:cs="Arial"/>
          <w:sz w:val="22"/>
          <w:szCs w:val="22"/>
        </w:rPr>
        <w:t>on the 9</w:t>
      </w:r>
      <w:r w:rsidR="00991FD7" w:rsidRPr="002C7B1E">
        <w:rPr>
          <w:rFonts w:asciiTheme="majorHAnsi" w:eastAsia="Calibri" w:hAnsiTheme="majorHAnsi" w:cs="Arial"/>
          <w:sz w:val="22"/>
          <w:szCs w:val="22"/>
          <w:vertAlign w:val="superscript"/>
        </w:rPr>
        <w:t>th</w:t>
      </w:r>
      <w:r w:rsidR="00991FD7" w:rsidRPr="002C7B1E">
        <w:rPr>
          <w:rFonts w:asciiTheme="majorHAnsi" w:eastAsia="Calibri" w:hAnsiTheme="majorHAnsi" w:cs="Arial"/>
          <w:sz w:val="22"/>
          <w:szCs w:val="22"/>
        </w:rPr>
        <w:t xml:space="preserve"> of </w:t>
      </w:r>
      <w:r w:rsidR="007A2F25" w:rsidRPr="002C7B1E">
        <w:rPr>
          <w:rFonts w:asciiTheme="majorHAnsi" w:eastAsia="Calibri" w:hAnsiTheme="majorHAnsi" w:cs="Arial"/>
          <w:sz w:val="22"/>
          <w:szCs w:val="22"/>
        </w:rPr>
        <w:t>December 2022.</w:t>
      </w:r>
      <w:r w:rsidRPr="002C7B1E">
        <w:rPr>
          <w:rFonts w:asciiTheme="majorHAnsi" w:eastAsia="Calibri" w:hAnsiTheme="majorHAnsi" w:cs="Arial"/>
          <w:sz w:val="22"/>
          <w:szCs w:val="22"/>
        </w:rPr>
        <w:t xml:space="preserve">  </w:t>
      </w:r>
      <w:r w:rsidR="007A2F25" w:rsidRPr="002C7B1E">
        <w:rPr>
          <w:rFonts w:asciiTheme="majorHAnsi" w:eastAsia="Calibri" w:hAnsiTheme="majorHAnsi" w:cs="Arial"/>
          <w:sz w:val="22"/>
          <w:szCs w:val="22"/>
        </w:rPr>
        <w:t>A</w:t>
      </w:r>
      <w:r w:rsidRPr="002C7B1E">
        <w:rPr>
          <w:rFonts w:asciiTheme="majorHAnsi" w:eastAsia="Calibri" w:hAnsiTheme="majorHAnsi" w:cs="Arial"/>
          <w:sz w:val="22"/>
          <w:szCs w:val="22"/>
        </w:rPr>
        <w:t xml:space="preserve"> </w:t>
      </w:r>
      <w:r w:rsidRPr="002C7B1E">
        <w:rPr>
          <w:rFonts w:asciiTheme="majorHAnsi" w:eastAsia="Calibri" w:hAnsiTheme="majorHAnsi" w:cs="Arial"/>
          <w:b/>
          <w:sz w:val="22"/>
          <w:szCs w:val="22"/>
        </w:rPr>
        <w:t>compulsory briefing session</w:t>
      </w:r>
      <w:r w:rsidRPr="002C7B1E">
        <w:rPr>
          <w:rFonts w:asciiTheme="majorHAnsi" w:eastAsia="Calibri" w:hAnsiTheme="majorHAnsi" w:cs="Arial"/>
          <w:sz w:val="22"/>
          <w:szCs w:val="22"/>
        </w:rPr>
        <w:t xml:space="preserve"> </w:t>
      </w:r>
      <w:r w:rsidR="007A2F25" w:rsidRPr="002C7B1E">
        <w:rPr>
          <w:rFonts w:asciiTheme="majorHAnsi" w:eastAsia="Calibri" w:hAnsiTheme="majorHAnsi" w:cs="Arial"/>
          <w:sz w:val="22"/>
          <w:szCs w:val="22"/>
        </w:rPr>
        <w:t xml:space="preserve">will be held </w:t>
      </w:r>
      <w:r w:rsidRPr="002C7B1E">
        <w:rPr>
          <w:rFonts w:asciiTheme="majorHAnsi" w:eastAsia="Calibri" w:hAnsiTheme="majorHAnsi" w:cs="Arial"/>
          <w:sz w:val="22"/>
          <w:szCs w:val="22"/>
        </w:rPr>
        <w:t>at Mhlontlo Local Municipal Offices</w:t>
      </w:r>
      <w:r w:rsidR="007A2F25" w:rsidRPr="002C7B1E">
        <w:rPr>
          <w:rFonts w:asciiTheme="majorHAnsi" w:eastAsia="Calibri" w:hAnsiTheme="majorHAnsi" w:cs="Arial"/>
          <w:sz w:val="22"/>
          <w:szCs w:val="22"/>
        </w:rPr>
        <w:t xml:space="preserve"> </w:t>
      </w:r>
      <w:r w:rsidRPr="002C7B1E">
        <w:rPr>
          <w:rFonts w:asciiTheme="majorHAnsi" w:eastAsia="Calibri" w:hAnsiTheme="majorHAnsi" w:cs="Arial"/>
          <w:sz w:val="22"/>
          <w:szCs w:val="22"/>
        </w:rPr>
        <w:t xml:space="preserve">on </w:t>
      </w:r>
      <w:r w:rsidR="00991FD7" w:rsidRPr="002C7B1E">
        <w:rPr>
          <w:rFonts w:asciiTheme="majorHAnsi" w:eastAsia="Calibri" w:hAnsiTheme="majorHAnsi" w:cs="Arial"/>
          <w:b/>
          <w:sz w:val="22"/>
          <w:szCs w:val="22"/>
        </w:rPr>
        <w:t xml:space="preserve">the </w:t>
      </w:r>
      <w:r w:rsidRPr="002C7B1E">
        <w:rPr>
          <w:rFonts w:asciiTheme="majorHAnsi" w:eastAsia="Calibri" w:hAnsiTheme="majorHAnsi" w:cs="Arial"/>
          <w:b/>
          <w:sz w:val="22"/>
          <w:szCs w:val="22"/>
        </w:rPr>
        <w:t xml:space="preserve"> </w:t>
      </w:r>
      <w:r w:rsidR="00894B5A" w:rsidRPr="002C7B1E">
        <w:rPr>
          <w:rFonts w:asciiTheme="majorHAnsi" w:eastAsia="Calibri" w:hAnsiTheme="majorHAnsi" w:cs="Arial"/>
          <w:b/>
          <w:sz w:val="22"/>
          <w:szCs w:val="22"/>
        </w:rPr>
        <w:t>10</w:t>
      </w:r>
      <w:r w:rsidR="00991FD7" w:rsidRPr="002C7B1E">
        <w:rPr>
          <w:rFonts w:asciiTheme="majorHAnsi" w:eastAsia="Calibri" w:hAnsiTheme="majorHAnsi" w:cs="Arial"/>
          <w:b/>
          <w:sz w:val="22"/>
          <w:szCs w:val="22"/>
          <w:vertAlign w:val="superscript"/>
        </w:rPr>
        <w:t>th</w:t>
      </w:r>
      <w:r w:rsidR="00991FD7" w:rsidRPr="002C7B1E">
        <w:rPr>
          <w:rFonts w:asciiTheme="majorHAnsi" w:eastAsia="Calibri" w:hAnsiTheme="majorHAnsi" w:cs="Arial"/>
          <w:b/>
          <w:sz w:val="22"/>
          <w:szCs w:val="22"/>
        </w:rPr>
        <w:t xml:space="preserve"> </w:t>
      </w:r>
      <w:r w:rsidRPr="002C7B1E">
        <w:rPr>
          <w:rFonts w:asciiTheme="majorHAnsi" w:eastAsia="Calibri" w:hAnsiTheme="majorHAnsi" w:cs="Arial"/>
          <w:b/>
          <w:sz w:val="22"/>
          <w:szCs w:val="22"/>
        </w:rPr>
        <w:t xml:space="preserve"> January 202</w:t>
      </w:r>
      <w:r w:rsidR="00894B5A" w:rsidRPr="002C7B1E">
        <w:rPr>
          <w:rFonts w:asciiTheme="majorHAnsi" w:eastAsia="Calibri" w:hAnsiTheme="majorHAnsi" w:cs="Arial"/>
          <w:b/>
          <w:sz w:val="22"/>
          <w:szCs w:val="22"/>
        </w:rPr>
        <w:t>3</w:t>
      </w:r>
      <w:r w:rsidRPr="002C7B1E">
        <w:rPr>
          <w:rFonts w:asciiTheme="majorHAnsi" w:eastAsia="Calibri" w:hAnsiTheme="majorHAnsi" w:cs="Arial"/>
          <w:b/>
          <w:sz w:val="22"/>
          <w:szCs w:val="22"/>
        </w:rPr>
        <w:t xml:space="preserve"> @ 11:00 am</w:t>
      </w:r>
      <w:r w:rsidR="00894B5A" w:rsidRPr="002C7B1E">
        <w:rPr>
          <w:rFonts w:asciiTheme="majorHAnsi" w:eastAsia="Calibri" w:hAnsiTheme="majorHAnsi" w:cs="Arial"/>
          <w:b/>
          <w:sz w:val="22"/>
          <w:szCs w:val="22"/>
        </w:rPr>
        <w:t>.</w:t>
      </w:r>
      <w:r w:rsidRPr="002C7B1E">
        <w:rPr>
          <w:rFonts w:asciiTheme="majorHAnsi" w:eastAsia="Calibri" w:hAnsiTheme="majorHAnsi" w:cs="Arial"/>
          <w:sz w:val="22"/>
          <w:szCs w:val="22"/>
        </w:rPr>
        <w:t xml:space="preserve"> </w:t>
      </w:r>
    </w:p>
    <w:p w:rsidR="0011376D" w:rsidRPr="002C7B1E" w:rsidRDefault="0011376D" w:rsidP="0011376D">
      <w:pPr>
        <w:widowControl/>
        <w:autoSpaceDE w:val="0"/>
        <w:autoSpaceDN w:val="0"/>
        <w:adjustRightInd w:val="0"/>
        <w:jc w:val="both"/>
        <w:rPr>
          <w:rFonts w:asciiTheme="majorHAnsi" w:eastAsia="Calibri" w:hAnsiTheme="majorHAnsi" w:cs="Arial"/>
        </w:rPr>
      </w:pPr>
      <w:r w:rsidRPr="002C7B1E">
        <w:rPr>
          <w:rFonts w:asciiTheme="majorHAnsi" w:eastAsia="Calibri" w:hAnsiTheme="majorHAnsi" w:cs="Arial"/>
        </w:rPr>
        <w:t>The bids/ Proposals will be evaluated on functionality as follows:</w:t>
      </w:r>
    </w:p>
    <w:p w:rsidR="0011376D" w:rsidRPr="002C7B1E" w:rsidRDefault="0011376D" w:rsidP="0011376D">
      <w:pPr>
        <w:widowControl/>
        <w:autoSpaceDE w:val="0"/>
        <w:autoSpaceDN w:val="0"/>
        <w:adjustRightInd w:val="0"/>
        <w:jc w:val="both"/>
        <w:rPr>
          <w:rFonts w:asciiTheme="majorHAnsi" w:eastAsia="Calibri" w:hAnsiTheme="majorHAnsi" w:cs="Arial"/>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418"/>
        <w:gridCol w:w="3260"/>
        <w:gridCol w:w="992"/>
      </w:tblGrid>
      <w:tr w:rsidR="00371A1E" w:rsidRPr="002C7B1E" w:rsidTr="00DF6C83">
        <w:trPr>
          <w:trHeight w:val="490"/>
        </w:trPr>
        <w:tc>
          <w:tcPr>
            <w:tcW w:w="5240" w:type="dxa"/>
            <w:tcBorders>
              <w:top w:val="single" w:sz="4" w:space="0" w:color="auto"/>
              <w:left w:val="single" w:sz="4" w:space="0" w:color="auto"/>
              <w:bottom w:val="single" w:sz="4" w:space="0" w:color="auto"/>
              <w:right w:val="single" w:sz="4" w:space="0" w:color="auto"/>
            </w:tcBorders>
            <w:shd w:val="clear" w:color="auto" w:fill="auto"/>
            <w:hideMark/>
          </w:tcPr>
          <w:p w:rsidR="00371A1E" w:rsidRPr="002C7B1E" w:rsidRDefault="00371A1E" w:rsidP="0011376D">
            <w:pPr>
              <w:widowControl/>
              <w:rPr>
                <w:rFonts w:asciiTheme="majorHAnsi" w:eastAsia="Calibri" w:hAnsiTheme="majorHAnsi" w:cs="Arial"/>
                <w:b/>
              </w:rPr>
            </w:pPr>
            <w:r w:rsidRPr="002C7B1E">
              <w:rPr>
                <w:rFonts w:asciiTheme="majorHAnsi" w:eastAsia="Calibri" w:hAnsiTheme="majorHAnsi" w:cs="Arial"/>
                <w:b/>
              </w:rPr>
              <w:t>CRITERIA</w:t>
            </w:r>
          </w:p>
        </w:tc>
        <w:tc>
          <w:tcPr>
            <w:tcW w:w="1418" w:type="dxa"/>
            <w:tcBorders>
              <w:top w:val="single" w:sz="4" w:space="0" w:color="auto"/>
              <w:left w:val="single" w:sz="4" w:space="0" w:color="auto"/>
              <w:bottom w:val="single" w:sz="4" w:space="0" w:color="auto"/>
              <w:right w:val="single" w:sz="4" w:space="0" w:color="auto"/>
            </w:tcBorders>
          </w:tcPr>
          <w:p w:rsidR="00371A1E" w:rsidRPr="002C7B1E" w:rsidRDefault="00371A1E" w:rsidP="0011376D">
            <w:pPr>
              <w:widowControl/>
              <w:rPr>
                <w:rFonts w:asciiTheme="majorHAnsi" w:eastAsia="Calibri" w:hAnsiTheme="majorHAnsi" w:cs="Arial"/>
                <w:b/>
              </w:rPr>
            </w:pPr>
            <w:r w:rsidRPr="002C7B1E">
              <w:rPr>
                <w:rFonts w:asciiTheme="majorHAnsi" w:eastAsia="Calibri" w:hAnsiTheme="majorHAnsi" w:cs="Arial"/>
                <w:b/>
              </w:rPr>
              <w:t>Maximum Possible Score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71A1E" w:rsidRPr="002C7B1E" w:rsidRDefault="00DF6C83" w:rsidP="0011376D">
            <w:pPr>
              <w:widowControl/>
              <w:rPr>
                <w:rFonts w:asciiTheme="majorHAnsi" w:eastAsia="Calibri" w:hAnsiTheme="majorHAnsi" w:cs="Arial"/>
                <w:b/>
              </w:rPr>
            </w:pPr>
            <w:r w:rsidRPr="002C7B1E">
              <w:rPr>
                <w:rFonts w:asciiTheme="majorHAnsi" w:eastAsia="Calibri" w:hAnsiTheme="majorHAnsi" w:cs="Arial"/>
                <w:b/>
              </w:rPr>
              <w:t>Expected Evidence</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1A1E" w:rsidRPr="002C7B1E" w:rsidRDefault="00371A1E" w:rsidP="0011376D">
            <w:pPr>
              <w:widowControl/>
              <w:jc w:val="center"/>
              <w:rPr>
                <w:rFonts w:asciiTheme="majorHAnsi" w:eastAsia="Calibri" w:hAnsiTheme="majorHAnsi" w:cs="Arial"/>
                <w:b/>
              </w:rPr>
            </w:pPr>
            <w:r w:rsidRPr="002C7B1E">
              <w:rPr>
                <w:rFonts w:asciiTheme="majorHAnsi" w:eastAsia="Calibri" w:hAnsiTheme="majorHAnsi" w:cs="Arial"/>
                <w:b/>
              </w:rPr>
              <w:t>Score</w:t>
            </w:r>
          </w:p>
        </w:tc>
      </w:tr>
      <w:tr w:rsidR="00371A1E" w:rsidRPr="002C7B1E" w:rsidTr="00DF6C83">
        <w:trPr>
          <w:trHeight w:val="252"/>
        </w:trPr>
        <w:tc>
          <w:tcPr>
            <w:tcW w:w="5240" w:type="dxa"/>
            <w:vMerge w:val="restart"/>
            <w:tcBorders>
              <w:top w:val="single" w:sz="4" w:space="0" w:color="auto"/>
              <w:left w:val="single" w:sz="4" w:space="0" w:color="auto"/>
              <w:right w:val="single" w:sz="4" w:space="0" w:color="auto"/>
            </w:tcBorders>
            <w:shd w:val="clear" w:color="auto" w:fill="auto"/>
          </w:tcPr>
          <w:p w:rsidR="00371A1E" w:rsidRPr="002C7B1E" w:rsidRDefault="00371A1E" w:rsidP="00131AE8">
            <w:pPr>
              <w:widowControl/>
              <w:jc w:val="both"/>
              <w:rPr>
                <w:rFonts w:asciiTheme="majorHAnsi" w:eastAsia="Calibri" w:hAnsiTheme="majorHAnsi" w:cs="Arial"/>
                <w:b/>
                <w:noProof/>
              </w:rPr>
            </w:pPr>
            <w:r w:rsidRPr="002C7B1E">
              <w:rPr>
                <w:rFonts w:asciiTheme="majorHAnsi" w:eastAsia="Calibri" w:hAnsiTheme="majorHAnsi" w:cs="Arial"/>
                <w:b/>
                <w:noProof/>
              </w:rPr>
              <w:t>Company Experience-</w:t>
            </w:r>
          </w:p>
          <w:p w:rsidR="00371A1E" w:rsidRPr="002C7B1E" w:rsidRDefault="00371A1E" w:rsidP="00131AE8">
            <w:pPr>
              <w:widowControl/>
              <w:jc w:val="both"/>
              <w:rPr>
                <w:rFonts w:asciiTheme="majorHAnsi" w:eastAsia="Calibri" w:hAnsiTheme="majorHAnsi" w:cs="Arial"/>
              </w:rPr>
            </w:pPr>
            <w:r w:rsidRPr="002C7B1E">
              <w:rPr>
                <w:rFonts w:asciiTheme="majorHAnsi" w:eastAsia="Calibri" w:hAnsiTheme="majorHAnsi" w:cs="Arial"/>
              </w:rPr>
              <w:t xml:space="preserve">This covers years of existence of the company and the </w:t>
            </w:r>
            <w:r w:rsidR="009D7E5E" w:rsidRPr="002C7B1E">
              <w:rPr>
                <w:rFonts w:asciiTheme="majorHAnsi" w:eastAsia="Calibri" w:hAnsiTheme="majorHAnsi" w:cs="Arial"/>
              </w:rPr>
              <w:t>experience</w:t>
            </w:r>
            <w:r w:rsidRPr="002C7B1E">
              <w:rPr>
                <w:rFonts w:asciiTheme="majorHAnsi" w:eastAsia="Calibri" w:hAnsiTheme="majorHAnsi" w:cs="Arial"/>
              </w:rPr>
              <w:t xml:space="preserve"> in framework contracts. Bidders are expected to provide proof of company registration, dated and signed appointment letters from the client together with reference letters stating the level of service that the bidders had provided to the clients.</w:t>
            </w:r>
          </w:p>
        </w:tc>
        <w:tc>
          <w:tcPr>
            <w:tcW w:w="1418" w:type="dxa"/>
            <w:vMerge w:val="restart"/>
            <w:tcBorders>
              <w:top w:val="single" w:sz="4" w:space="0" w:color="auto"/>
              <w:left w:val="single" w:sz="4" w:space="0" w:color="auto"/>
              <w:right w:val="single" w:sz="4" w:space="0" w:color="auto"/>
            </w:tcBorders>
          </w:tcPr>
          <w:p w:rsidR="00371A1E" w:rsidRPr="002C7B1E" w:rsidRDefault="00371A1E" w:rsidP="008360C5">
            <w:pPr>
              <w:widowControl/>
              <w:rPr>
                <w:rFonts w:asciiTheme="majorHAnsi" w:eastAsia="Calibri" w:hAnsiTheme="majorHAnsi" w:cs="Arial"/>
              </w:rPr>
            </w:pPr>
          </w:p>
          <w:p w:rsidR="00371A1E" w:rsidRPr="002C7B1E" w:rsidRDefault="00371A1E" w:rsidP="008360C5">
            <w:pPr>
              <w:widowControl/>
              <w:rPr>
                <w:rFonts w:asciiTheme="majorHAnsi" w:eastAsia="Calibri" w:hAnsiTheme="majorHAnsi" w:cs="Arial"/>
              </w:rPr>
            </w:pPr>
          </w:p>
          <w:p w:rsidR="00371A1E" w:rsidRPr="002C7B1E" w:rsidRDefault="00371A1E" w:rsidP="008360C5">
            <w:pPr>
              <w:widowControl/>
              <w:rPr>
                <w:rFonts w:asciiTheme="majorHAnsi" w:eastAsia="Calibri" w:hAnsiTheme="majorHAnsi" w:cs="Arial"/>
              </w:rPr>
            </w:pPr>
            <w:r w:rsidRPr="002C7B1E">
              <w:rPr>
                <w:rFonts w:asciiTheme="majorHAnsi" w:eastAsia="Calibri" w:hAnsiTheme="majorHAnsi" w:cs="Arial"/>
              </w:rPr>
              <w:t>40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8360C5">
            <w:pPr>
              <w:widowControl/>
              <w:rPr>
                <w:rFonts w:asciiTheme="majorHAnsi" w:eastAsia="Calibri" w:hAnsiTheme="majorHAnsi" w:cs="Arial"/>
              </w:rPr>
            </w:pPr>
            <w:r w:rsidRPr="002C7B1E">
              <w:rPr>
                <w:rFonts w:asciiTheme="majorHAnsi" w:eastAsia="Calibri" w:hAnsiTheme="majorHAnsi" w:cs="Arial"/>
              </w:rPr>
              <w:t xml:space="preserve">15 – 20 </w:t>
            </w:r>
            <w:r w:rsidR="00DF6C83" w:rsidRPr="002C7B1E">
              <w:rPr>
                <w:rFonts w:asciiTheme="majorHAnsi" w:eastAsia="Calibri" w:hAnsiTheme="majorHAnsi" w:cs="Arial"/>
              </w:rPr>
              <w:t>(</w:t>
            </w:r>
            <w:r w:rsidRPr="002C7B1E">
              <w:rPr>
                <w:rFonts w:asciiTheme="majorHAnsi" w:eastAsia="Calibri" w:hAnsiTheme="majorHAnsi" w:cs="Arial"/>
              </w:rPr>
              <w:t>years of experience after registration as a professional</w:t>
            </w:r>
            <w:r w:rsidR="00DF6C83" w:rsidRPr="002C7B1E">
              <w:rPr>
                <w:rFonts w:asciiTheme="majorHAnsi" w:eastAsia="Calibri" w:hAnsiTheme="majorHAnsi"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40</w:t>
            </w:r>
          </w:p>
        </w:tc>
      </w:tr>
      <w:tr w:rsidR="00371A1E" w:rsidRPr="002C7B1E" w:rsidTr="00DF6C83">
        <w:trPr>
          <w:trHeight w:val="252"/>
        </w:trPr>
        <w:tc>
          <w:tcPr>
            <w:tcW w:w="5240" w:type="dxa"/>
            <w:vMerge/>
            <w:tcBorders>
              <w:left w:val="single" w:sz="4" w:space="0" w:color="auto"/>
              <w:right w:val="single" w:sz="4" w:space="0" w:color="auto"/>
            </w:tcBorders>
            <w:shd w:val="clear" w:color="auto" w:fill="auto"/>
          </w:tcPr>
          <w:p w:rsidR="00371A1E" w:rsidRPr="002C7B1E" w:rsidRDefault="00371A1E" w:rsidP="0011376D">
            <w:pPr>
              <w:widowControl/>
              <w:jc w:val="both"/>
              <w:rPr>
                <w:rFonts w:asciiTheme="majorHAnsi" w:eastAsia="Calibri" w:hAnsiTheme="majorHAnsi" w:cs="Arial"/>
                <w:b/>
                <w:noProof/>
              </w:rPr>
            </w:pPr>
          </w:p>
        </w:tc>
        <w:tc>
          <w:tcPr>
            <w:tcW w:w="1418" w:type="dxa"/>
            <w:vMerge/>
            <w:tcBorders>
              <w:left w:val="single" w:sz="4" w:space="0" w:color="auto"/>
              <w:right w:val="single" w:sz="4" w:space="0" w:color="auto"/>
            </w:tcBorders>
          </w:tcPr>
          <w:p w:rsidR="00371A1E" w:rsidRPr="002C7B1E" w:rsidRDefault="00371A1E" w:rsidP="008360C5">
            <w:pPr>
              <w:widowControl/>
              <w:rPr>
                <w:rFonts w:asciiTheme="majorHAnsi" w:eastAsia="Calibri" w:hAnsiTheme="majorHAnsi" w:cs="Arial"/>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8360C5">
            <w:pPr>
              <w:widowControl/>
              <w:rPr>
                <w:rFonts w:asciiTheme="majorHAnsi" w:eastAsia="Calibri" w:hAnsiTheme="majorHAnsi" w:cs="Arial"/>
              </w:rPr>
            </w:pPr>
            <w:r w:rsidRPr="002C7B1E">
              <w:rPr>
                <w:rFonts w:asciiTheme="majorHAnsi" w:eastAsia="Calibri" w:hAnsiTheme="majorHAnsi" w:cs="Arial"/>
              </w:rPr>
              <w:t>10-15</w:t>
            </w:r>
            <w:r w:rsidR="00DF6C83" w:rsidRPr="002C7B1E">
              <w:rPr>
                <w:rFonts w:asciiTheme="majorHAnsi" w:eastAsia="Calibri" w:hAnsiTheme="majorHAnsi" w:cs="Arial"/>
              </w:rPr>
              <w:t xml:space="preserve"> (years of experience after registration as a professional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30</w:t>
            </w:r>
          </w:p>
        </w:tc>
      </w:tr>
      <w:tr w:rsidR="00371A1E" w:rsidRPr="002C7B1E" w:rsidTr="00DF6C83">
        <w:trPr>
          <w:trHeight w:val="252"/>
        </w:trPr>
        <w:tc>
          <w:tcPr>
            <w:tcW w:w="5240" w:type="dxa"/>
            <w:vMerge/>
            <w:tcBorders>
              <w:left w:val="single" w:sz="4" w:space="0" w:color="auto"/>
              <w:right w:val="single" w:sz="4" w:space="0" w:color="auto"/>
            </w:tcBorders>
            <w:shd w:val="clear" w:color="auto" w:fill="auto"/>
          </w:tcPr>
          <w:p w:rsidR="00371A1E" w:rsidRPr="002C7B1E" w:rsidRDefault="00371A1E" w:rsidP="0011376D">
            <w:pPr>
              <w:widowControl/>
              <w:jc w:val="both"/>
              <w:rPr>
                <w:rFonts w:asciiTheme="majorHAnsi" w:eastAsia="Calibri" w:hAnsiTheme="majorHAnsi" w:cs="Arial"/>
                <w:b/>
                <w:noProof/>
              </w:rPr>
            </w:pPr>
          </w:p>
        </w:tc>
        <w:tc>
          <w:tcPr>
            <w:tcW w:w="1418" w:type="dxa"/>
            <w:vMerge/>
            <w:tcBorders>
              <w:left w:val="single" w:sz="4" w:space="0" w:color="auto"/>
              <w:right w:val="single" w:sz="4" w:space="0" w:color="auto"/>
            </w:tcBorders>
          </w:tcPr>
          <w:p w:rsidR="00371A1E" w:rsidRPr="002C7B1E" w:rsidRDefault="00371A1E" w:rsidP="008360C5">
            <w:pPr>
              <w:widowControl/>
              <w:rPr>
                <w:rFonts w:asciiTheme="majorHAnsi" w:eastAsia="Calibri" w:hAnsiTheme="majorHAnsi" w:cs="Arial"/>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8360C5">
            <w:pPr>
              <w:widowControl/>
              <w:rPr>
                <w:rFonts w:asciiTheme="majorHAnsi" w:eastAsia="Calibri" w:hAnsiTheme="majorHAnsi" w:cs="Arial"/>
              </w:rPr>
            </w:pPr>
            <w:r w:rsidRPr="002C7B1E">
              <w:rPr>
                <w:rFonts w:asciiTheme="majorHAnsi" w:eastAsia="Calibri" w:hAnsiTheme="majorHAnsi" w:cs="Arial"/>
              </w:rPr>
              <w:t>5-10</w:t>
            </w:r>
            <w:r w:rsidR="00DF6C83" w:rsidRPr="002C7B1E">
              <w:rPr>
                <w:rFonts w:asciiTheme="majorHAnsi" w:eastAsia="Calibri" w:hAnsiTheme="majorHAnsi" w:cs="Arial"/>
              </w:rPr>
              <w:t>(years of experience after registration as a professional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20</w:t>
            </w:r>
          </w:p>
        </w:tc>
      </w:tr>
      <w:tr w:rsidR="00371A1E" w:rsidRPr="002C7B1E" w:rsidTr="00DF6C83">
        <w:trPr>
          <w:trHeight w:val="252"/>
        </w:trPr>
        <w:tc>
          <w:tcPr>
            <w:tcW w:w="5240" w:type="dxa"/>
            <w:vMerge/>
            <w:tcBorders>
              <w:left w:val="single" w:sz="4" w:space="0" w:color="auto"/>
              <w:bottom w:val="single" w:sz="4" w:space="0" w:color="auto"/>
              <w:right w:val="single" w:sz="4" w:space="0" w:color="auto"/>
            </w:tcBorders>
            <w:shd w:val="clear" w:color="auto" w:fill="auto"/>
          </w:tcPr>
          <w:p w:rsidR="00371A1E" w:rsidRPr="002C7B1E" w:rsidRDefault="00371A1E" w:rsidP="0011376D">
            <w:pPr>
              <w:widowControl/>
              <w:jc w:val="both"/>
              <w:rPr>
                <w:rFonts w:asciiTheme="majorHAnsi" w:eastAsia="Calibri" w:hAnsiTheme="majorHAnsi" w:cs="Arial"/>
                <w:b/>
                <w:noProof/>
              </w:rPr>
            </w:pPr>
          </w:p>
        </w:tc>
        <w:tc>
          <w:tcPr>
            <w:tcW w:w="1418" w:type="dxa"/>
            <w:vMerge/>
            <w:tcBorders>
              <w:left w:val="single" w:sz="4" w:space="0" w:color="auto"/>
              <w:bottom w:val="single" w:sz="4" w:space="0" w:color="auto"/>
              <w:right w:val="single" w:sz="4" w:space="0" w:color="auto"/>
            </w:tcBorders>
          </w:tcPr>
          <w:p w:rsidR="00371A1E" w:rsidRPr="002C7B1E" w:rsidRDefault="00371A1E" w:rsidP="008360C5">
            <w:pPr>
              <w:widowControl/>
              <w:rPr>
                <w:rFonts w:asciiTheme="majorHAnsi" w:eastAsia="Calibri" w:hAnsiTheme="majorHAnsi" w:cs="Arial"/>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8360C5">
            <w:pPr>
              <w:widowControl/>
              <w:rPr>
                <w:rFonts w:asciiTheme="majorHAnsi" w:eastAsia="Calibri" w:hAnsiTheme="majorHAnsi" w:cs="Arial"/>
              </w:rPr>
            </w:pPr>
            <w:r w:rsidRPr="002C7B1E">
              <w:rPr>
                <w:rFonts w:asciiTheme="majorHAnsi" w:eastAsia="Calibri" w:hAnsiTheme="majorHAnsi" w:cs="Arial"/>
              </w:rPr>
              <w:t>0-5</w:t>
            </w:r>
            <w:r w:rsidR="00DF6C83" w:rsidRPr="002C7B1E">
              <w:rPr>
                <w:rFonts w:asciiTheme="majorHAnsi" w:eastAsia="Calibri" w:hAnsiTheme="majorHAnsi" w:cs="Arial"/>
              </w:rPr>
              <w:t>(years of experience after registration as a professional)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10</w:t>
            </w:r>
          </w:p>
        </w:tc>
      </w:tr>
      <w:tr w:rsidR="00371A1E" w:rsidRPr="002C7B1E" w:rsidTr="00DF6C83">
        <w:trPr>
          <w:trHeight w:val="841"/>
        </w:trPr>
        <w:tc>
          <w:tcPr>
            <w:tcW w:w="5240" w:type="dxa"/>
            <w:vMerge w:val="restart"/>
            <w:tcBorders>
              <w:top w:val="single" w:sz="4" w:space="0" w:color="auto"/>
              <w:left w:val="single" w:sz="4" w:space="0" w:color="auto"/>
              <w:right w:val="single" w:sz="4" w:space="0" w:color="auto"/>
            </w:tcBorders>
            <w:shd w:val="clear" w:color="auto" w:fill="auto"/>
            <w:hideMark/>
          </w:tcPr>
          <w:p w:rsidR="00371A1E" w:rsidRPr="002C7B1E" w:rsidRDefault="00371A1E" w:rsidP="0011376D">
            <w:pPr>
              <w:widowControl/>
              <w:jc w:val="both"/>
              <w:rPr>
                <w:rFonts w:asciiTheme="majorHAnsi" w:eastAsia="Calibri" w:hAnsiTheme="majorHAnsi" w:cs="Arial"/>
                <w:b/>
              </w:rPr>
            </w:pPr>
            <w:r w:rsidRPr="002C7B1E">
              <w:rPr>
                <w:rFonts w:asciiTheme="majorHAnsi" w:eastAsia="Calibri" w:hAnsiTheme="majorHAnsi" w:cs="Arial"/>
                <w:b/>
              </w:rPr>
              <w:t xml:space="preserve">Expertise- </w:t>
            </w:r>
          </w:p>
          <w:p w:rsidR="00371A1E" w:rsidRPr="002C7B1E" w:rsidRDefault="00371A1E" w:rsidP="0011376D">
            <w:pPr>
              <w:widowControl/>
              <w:jc w:val="both"/>
              <w:rPr>
                <w:rFonts w:asciiTheme="majorHAnsi" w:eastAsia="Calibri" w:hAnsiTheme="majorHAnsi" w:cs="Arial"/>
                <w:b/>
              </w:rPr>
            </w:pPr>
            <w:r w:rsidRPr="002C7B1E">
              <w:rPr>
                <w:rFonts w:asciiTheme="majorHAnsi" w:eastAsia="Calibri" w:hAnsiTheme="majorHAnsi" w:cs="Arial"/>
                <w:b/>
              </w:rPr>
              <w:t>Management team/Individual Experience in carrying out works.</w:t>
            </w:r>
          </w:p>
          <w:p w:rsidR="00371A1E" w:rsidRPr="002C7B1E" w:rsidRDefault="00371A1E" w:rsidP="0011376D">
            <w:pPr>
              <w:widowControl/>
              <w:jc w:val="both"/>
              <w:rPr>
                <w:rFonts w:asciiTheme="majorHAnsi" w:eastAsia="Calibri" w:hAnsiTheme="majorHAnsi" w:cs="Arial"/>
              </w:rPr>
            </w:pPr>
            <w:r w:rsidRPr="002C7B1E">
              <w:rPr>
                <w:rFonts w:asciiTheme="majorHAnsi" w:eastAsia="Calibri" w:hAnsiTheme="majorHAnsi" w:cs="Arial"/>
              </w:rPr>
              <w:lastRenderedPageBreak/>
              <w:t>This refers to experience and proof of registration with professional bodies.</w:t>
            </w:r>
          </w:p>
          <w:p w:rsidR="00371A1E" w:rsidRPr="002C7B1E" w:rsidRDefault="00371A1E" w:rsidP="0011376D">
            <w:pPr>
              <w:widowControl/>
              <w:jc w:val="both"/>
              <w:rPr>
                <w:rFonts w:asciiTheme="majorHAnsi" w:eastAsia="Calibri" w:hAnsiTheme="majorHAnsi" w:cs="Arial"/>
              </w:rPr>
            </w:pPr>
            <w:r w:rsidRPr="002C7B1E">
              <w:rPr>
                <w:rFonts w:asciiTheme="majorHAnsi" w:eastAsia="Calibri" w:hAnsiTheme="majorHAnsi" w:cs="Arial"/>
              </w:rPr>
              <w:t>Bidders to attach Curricula vitaes</w:t>
            </w:r>
            <w:r w:rsidR="00247B99" w:rsidRPr="002C7B1E">
              <w:rPr>
                <w:rFonts w:asciiTheme="majorHAnsi" w:eastAsia="Calibri" w:hAnsiTheme="majorHAnsi" w:cs="Arial"/>
              </w:rPr>
              <w:t xml:space="preserve"> (CV’s)</w:t>
            </w:r>
            <w:r w:rsidRPr="002C7B1E">
              <w:rPr>
                <w:rFonts w:asciiTheme="majorHAnsi" w:eastAsia="Calibri" w:hAnsiTheme="majorHAnsi" w:cs="Arial"/>
              </w:rPr>
              <w:t xml:space="preserve"> with proof of qualification from the relevant accredited institutions. Proof of registration with professional bodies (ECSA, SACPMP/PMS for the written, dated and client signed reference letters from organisations where the bidder has rendered professional services in the past three (3) years.</w:t>
            </w:r>
          </w:p>
          <w:p w:rsidR="00371A1E" w:rsidRPr="002C7B1E" w:rsidRDefault="00371A1E" w:rsidP="0011376D">
            <w:pPr>
              <w:widowControl/>
              <w:jc w:val="both"/>
              <w:rPr>
                <w:rFonts w:asciiTheme="majorHAnsi" w:eastAsia="Calibri" w:hAnsiTheme="majorHAnsi" w:cs="Arial"/>
              </w:rPr>
            </w:pPr>
          </w:p>
          <w:p w:rsidR="00371A1E" w:rsidRPr="002C7B1E" w:rsidRDefault="00371A1E" w:rsidP="0011376D">
            <w:pPr>
              <w:widowControl/>
              <w:jc w:val="both"/>
              <w:rPr>
                <w:rFonts w:asciiTheme="majorHAnsi" w:eastAsia="Calibri" w:hAnsiTheme="majorHAnsi" w:cs="Arial"/>
                <w:b/>
              </w:rPr>
            </w:pPr>
          </w:p>
        </w:tc>
        <w:tc>
          <w:tcPr>
            <w:tcW w:w="1418" w:type="dxa"/>
            <w:vMerge w:val="restart"/>
            <w:tcBorders>
              <w:top w:val="single" w:sz="4" w:space="0" w:color="auto"/>
              <w:left w:val="single" w:sz="4" w:space="0" w:color="auto"/>
              <w:right w:val="single" w:sz="4" w:space="0" w:color="auto"/>
            </w:tcBorders>
          </w:tcPr>
          <w:p w:rsidR="00371A1E" w:rsidRPr="002C7B1E" w:rsidRDefault="00371A1E" w:rsidP="0011376D">
            <w:pPr>
              <w:widowControl/>
              <w:jc w:val="center"/>
              <w:rPr>
                <w:rFonts w:asciiTheme="majorHAnsi" w:eastAsia="Calibri" w:hAnsiTheme="majorHAnsi" w:cs="Arial"/>
              </w:rPr>
            </w:pPr>
          </w:p>
          <w:p w:rsidR="00371A1E" w:rsidRPr="002C7B1E" w:rsidRDefault="00371A1E" w:rsidP="0011376D">
            <w:pPr>
              <w:widowControl/>
              <w:jc w:val="center"/>
              <w:rPr>
                <w:rFonts w:asciiTheme="majorHAnsi" w:eastAsia="Calibri" w:hAnsiTheme="majorHAnsi" w:cs="Arial"/>
              </w:rPr>
            </w:pPr>
          </w:p>
          <w:p w:rsidR="00371A1E" w:rsidRPr="002C7B1E" w:rsidRDefault="00371A1E" w:rsidP="0011376D">
            <w:pPr>
              <w:widowControl/>
              <w:jc w:val="center"/>
              <w:rPr>
                <w:rFonts w:asciiTheme="majorHAnsi" w:eastAsia="Calibri" w:hAnsiTheme="majorHAnsi" w:cs="Arial"/>
              </w:rPr>
            </w:pPr>
          </w:p>
          <w:p w:rsidR="00371A1E" w:rsidRPr="002C7B1E" w:rsidRDefault="00371A1E" w:rsidP="0011376D">
            <w:pPr>
              <w:widowControl/>
              <w:jc w:val="center"/>
              <w:rPr>
                <w:rFonts w:asciiTheme="majorHAnsi" w:eastAsia="Calibri" w:hAnsiTheme="majorHAnsi" w:cs="Arial"/>
              </w:rPr>
            </w:pPr>
          </w:p>
          <w:p w:rsidR="00371A1E" w:rsidRPr="002C7B1E" w:rsidRDefault="00371A1E" w:rsidP="0011376D">
            <w:pPr>
              <w:widowControl/>
              <w:jc w:val="center"/>
              <w:rPr>
                <w:rFonts w:asciiTheme="majorHAnsi" w:eastAsia="Calibri" w:hAnsiTheme="majorHAnsi" w:cs="Arial"/>
              </w:rPr>
            </w:pPr>
          </w:p>
          <w:p w:rsidR="00371A1E" w:rsidRPr="002C7B1E" w:rsidRDefault="00371A1E" w:rsidP="0011376D">
            <w:pPr>
              <w:widowControl/>
              <w:jc w:val="center"/>
              <w:rPr>
                <w:rFonts w:asciiTheme="majorHAnsi" w:eastAsia="Calibri" w:hAnsiTheme="majorHAnsi" w:cs="Arial"/>
              </w:rPr>
            </w:pPr>
          </w:p>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40</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lastRenderedPageBreak/>
              <w:t>5</w:t>
            </w:r>
            <w:r w:rsidR="00DF6C83" w:rsidRPr="002C7B1E">
              <w:rPr>
                <w:rFonts w:asciiTheme="majorHAnsi" w:eastAsia="Calibri" w:hAnsiTheme="majorHAnsi" w:cs="Arial"/>
              </w:rPr>
              <w:t xml:space="preserve"> x (</w:t>
            </w:r>
            <w:r w:rsidRPr="002C7B1E">
              <w:rPr>
                <w:rFonts w:asciiTheme="majorHAnsi" w:eastAsia="Calibri" w:hAnsiTheme="majorHAnsi" w:cs="Arial"/>
              </w:rPr>
              <w:t>Appointment letters together with reference letters</w:t>
            </w:r>
            <w:r w:rsidR="00DF6C83" w:rsidRPr="002C7B1E">
              <w:rPr>
                <w:rFonts w:asciiTheme="majorHAnsi" w:eastAsia="Calibri" w:hAnsiTheme="majorHAnsi"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40</w:t>
            </w:r>
          </w:p>
        </w:tc>
      </w:tr>
      <w:tr w:rsidR="00371A1E" w:rsidRPr="002C7B1E" w:rsidTr="00DF6C83">
        <w:trPr>
          <w:trHeight w:val="455"/>
        </w:trPr>
        <w:tc>
          <w:tcPr>
            <w:tcW w:w="5240" w:type="dxa"/>
            <w:vMerge/>
            <w:tcBorders>
              <w:left w:val="single" w:sz="4" w:space="0" w:color="auto"/>
              <w:right w:val="single" w:sz="4" w:space="0" w:color="auto"/>
            </w:tcBorders>
            <w:shd w:val="clear" w:color="auto" w:fill="auto"/>
          </w:tcPr>
          <w:p w:rsidR="00371A1E" w:rsidRPr="002C7B1E" w:rsidRDefault="00371A1E" w:rsidP="0011376D">
            <w:pPr>
              <w:widowControl/>
              <w:jc w:val="both"/>
              <w:rPr>
                <w:rFonts w:asciiTheme="majorHAnsi" w:eastAsia="Calibri" w:hAnsiTheme="majorHAnsi" w:cs="Arial"/>
                <w:b/>
              </w:rPr>
            </w:pPr>
          </w:p>
        </w:tc>
        <w:tc>
          <w:tcPr>
            <w:tcW w:w="1418" w:type="dxa"/>
            <w:vMerge/>
            <w:tcBorders>
              <w:left w:val="single" w:sz="4" w:space="0" w:color="auto"/>
              <w:right w:val="single" w:sz="4" w:space="0" w:color="auto"/>
            </w:tcBorders>
          </w:tcPr>
          <w:p w:rsidR="00371A1E" w:rsidRPr="002C7B1E" w:rsidRDefault="00371A1E" w:rsidP="0011376D">
            <w:pPr>
              <w:widowControl/>
              <w:jc w:val="center"/>
              <w:rPr>
                <w:rFonts w:asciiTheme="majorHAnsi" w:eastAsia="Calibri" w:hAnsiTheme="majorHAnsi" w:cs="Arial"/>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4</w:t>
            </w:r>
            <w:r w:rsidR="00DF6C83" w:rsidRPr="002C7B1E">
              <w:rPr>
                <w:rFonts w:asciiTheme="majorHAnsi" w:eastAsia="Calibri" w:hAnsiTheme="majorHAnsi" w:cs="Arial"/>
              </w:rPr>
              <w:t xml:space="preserve"> x (Appointment letters together with reference letters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30</w:t>
            </w:r>
          </w:p>
        </w:tc>
      </w:tr>
      <w:tr w:rsidR="00371A1E" w:rsidRPr="002C7B1E" w:rsidTr="00DF6C83">
        <w:trPr>
          <w:trHeight w:val="455"/>
        </w:trPr>
        <w:tc>
          <w:tcPr>
            <w:tcW w:w="5240" w:type="dxa"/>
            <w:vMerge/>
            <w:tcBorders>
              <w:left w:val="single" w:sz="4" w:space="0" w:color="auto"/>
              <w:right w:val="single" w:sz="4" w:space="0" w:color="auto"/>
            </w:tcBorders>
            <w:shd w:val="clear" w:color="auto" w:fill="auto"/>
          </w:tcPr>
          <w:p w:rsidR="00371A1E" w:rsidRPr="002C7B1E" w:rsidRDefault="00371A1E" w:rsidP="0011376D">
            <w:pPr>
              <w:widowControl/>
              <w:jc w:val="both"/>
              <w:rPr>
                <w:rFonts w:asciiTheme="majorHAnsi" w:eastAsia="Calibri" w:hAnsiTheme="majorHAnsi" w:cs="Arial"/>
                <w:b/>
              </w:rPr>
            </w:pPr>
          </w:p>
        </w:tc>
        <w:tc>
          <w:tcPr>
            <w:tcW w:w="1418" w:type="dxa"/>
            <w:vMerge/>
            <w:tcBorders>
              <w:left w:val="single" w:sz="4" w:space="0" w:color="auto"/>
              <w:right w:val="single" w:sz="4" w:space="0" w:color="auto"/>
            </w:tcBorders>
          </w:tcPr>
          <w:p w:rsidR="00371A1E" w:rsidRPr="002C7B1E" w:rsidRDefault="00371A1E" w:rsidP="0011376D">
            <w:pPr>
              <w:widowControl/>
              <w:jc w:val="center"/>
              <w:rPr>
                <w:rFonts w:asciiTheme="majorHAnsi" w:eastAsia="Calibri" w:hAnsiTheme="majorHAnsi" w:cs="Arial"/>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3</w:t>
            </w:r>
            <w:r w:rsidR="00DF6C83" w:rsidRPr="002C7B1E">
              <w:rPr>
                <w:rFonts w:asciiTheme="majorHAnsi" w:eastAsia="Calibri" w:hAnsiTheme="majorHAnsi" w:cs="Arial"/>
              </w:rPr>
              <w:t xml:space="preserve"> x (Appointment letters together with reference letters)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20</w:t>
            </w:r>
          </w:p>
        </w:tc>
      </w:tr>
      <w:tr w:rsidR="00371A1E" w:rsidRPr="002C7B1E" w:rsidTr="00DF6C83">
        <w:trPr>
          <w:trHeight w:val="455"/>
        </w:trPr>
        <w:tc>
          <w:tcPr>
            <w:tcW w:w="5240" w:type="dxa"/>
            <w:vMerge/>
            <w:tcBorders>
              <w:left w:val="single" w:sz="4" w:space="0" w:color="auto"/>
              <w:right w:val="single" w:sz="4" w:space="0" w:color="auto"/>
            </w:tcBorders>
            <w:shd w:val="clear" w:color="auto" w:fill="auto"/>
          </w:tcPr>
          <w:p w:rsidR="00371A1E" w:rsidRPr="002C7B1E" w:rsidRDefault="00371A1E" w:rsidP="0011376D">
            <w:pPr>
              <w:widowControl/>
              <w:jc w:val="both"/>
              <w:rPr>
                <w:rFonts w:asciiTheme="majorHAnsi" w:eastAsia="Calibri" w:hAnsiTheme="majorHAnsi" w:cs="Arial"/>
                <w:b/>
              </w:rPr>
            </w:pPr>
          </w:p>
        </w:tc>
        <w:tc>
          <w:tcPr>
            <w:tcW w:w="1418" w:type="dxa"/>
            <w:vMerge/>
            <w:tcBorders>
              <w:left w:val="single" w:sz="4" w:space="0" w:color="auto"/>
              <w:right w:val="single" w:sz="4" w:space="0" w:color="auto"/>
            </w:tcBorders>
          </w:tcPr>
          <w:p w:rsidR="00371A1E" w:rsidRPr="002C7B1E" w:rsidRDefault="00371A1E" w:rsidP="0011376D">
            <w:pPr>
              <w:widowControl/>
              <w:jc w:val="center"/>
              <w:rPr>
                <w:rFonts w:asciiTheme="majorHAnsi" w:eastAsia="Calibri" w:hAnsiTheme="majorHAnsi" w:cs="Arial"/>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2</w:t>
            </w:r>
            <w:r w:rsidR="00DF6C83" w:rsidRPr="002C7B1E">
              <w:rPr>
                <w:rFonts w:asciiTheme="majorHAnsi" w:eastAsia="Calibri" w:hAnsiTheme="majorHAnsi" w:cs="Arial"/>
              </w:rPr>
              <w:t xml:space="preserve"> x (Appointment letters together with reference letters)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10</w:t>
            </w:r>
          </w:p>
        </w:tc>
      </w:tr>
      <w:tr w:rsidR="00371A1E" w:rsidRPr="002C7B1E" w:rsidTr="00DF6C83">
        <w:trPr>
          <w:trHeight w:val="455"/>
        </w:trPr>
        <w:tc>
          <w:tcPr>
            <w:tcW w:w="5240" w:type="dxa"/>
            <w:vMerge/>
            <w:tcBorders>
              <w:left w:val="single" w:sz="4" w:space="0" w:color="auto"/>
              <w:right w:val="single" w:sz="4" w:space="0" w:color="auto"/>
            </w:tcBorders>
            <w:shd w:val="clear" w:color="auto" w:fill="auto"/>
          </w:tcPr>
          <w:p w:rsidR="00371A1E" w:rsidRPr="002C7B1E" w:rsidRDefault="00371A1E" w:rsidP="0011376D">
            <w:pPr>
              <w:widowControl/>
              <w:jc w:val="both"/>
              <w:rPr>
                <w:rFonts w:asciiTheme="majorHAnsi" w:eastAsia="Calibri" w:hAnsiTheme="majorHAnsi" w:cs="Arial"/>
                <w:b/>
              </w:rPr>
            </w:pPr>
          </w:p>
        </w:tc>
        <w:tc>
          <w:tcPr>
            <w:tcW w:w="1418" w:type="dxa"/>
            <w:vMerge/>
            <w:tcBorders>
              <w:left w:val="single" w:sz="4" w:space="0" w:color="auto"/>
              <w:right w:val="single" w:sz="4" w:space="0" w:color="auto"/>
            </w:tcBorders>
          </w:tcPr>
          <w:p w:rsidR="00371A1E" w:rsidRPr="002C7B1E" w:rsidRDefault="00371A1E" w:rsidP="0011376D">
            <w:pPr>
              <w:widowControl/>
              <w:jc w:val="center"/>
              <w:rPr>
                <w:rFonts w:asciiTheme="majorHAnsi" w:eastAsia="Calibri" w:hAnsiTheme="majorHAnsi" w:cs="Arial"/>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1</w:t>
            </w:r>
            <w:r w:rsidR="00DF6C83" w:rsidRPr="002C7B1E">
              <w:rPr>
                <w:rFonts w:asciiTheme="majorHAnsi" w:eastAsia="Calibri" w:hAnsiTheme="majorHAnsi" w:cs="Arial"/>
              </w:rPr>
              <w:t xml:space="preserve"> x (Appointment letters together with reference letters)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5</w:t>
            </w:r>
          </w:p>
        </w:tc>
      </w:tr>
      <w:tr w:rsidR="00371A1E" w:rsidRPr="002C7B1E" w:rsidTr="00DF6C83">
        <w:trPr>
          <w:trHeight w:val="1247"/>
        </w:trPr>
        <w:tc>
          <w:tcPr>
            <w:tcW w:w="5240" w:type="dxa"/>
            <w:vMerge w:val="restart"/>
            <w:tcBorders>
              <w:top w:val="single" w:sz="4" w:space="0" w:color="auto"/>
              <w:left w:val="single" w:sz="4" w:space="0" w:color="auto"/>
              <w:right w:val="single" w:sz="4" w:space="0" w:color="auto"/>
            </w:tcBorders>
            <w:shd w:val="clear" w:color="auto" w:fill="auto"/>
            <w:hideMark/>
          </w:tcPr>
          <w:p w:rsidR="00371A1E" w:rsidRPr="002C7B1E" w:rsidRDefault="00371A1E" w:rsidP="0011376D">
            <w:pPr>
              <w:widowControl/>
              <w:jc w:val="both"/>
              <w:rPr>
                <w:rFonts w:asciiTheme="majorHAnsi" w:eastAsia="Calibri" w:hAnsiTheme="majorHAnsi" w:cs="Arial"/>
              </w:rPr>
            </w:pPr>
            <w:r w:rsidRPr="002C7B1E">
              <w:rPr>
                <w:rFonts w:asciiTheme="majorHAnsi" w:eastAsia="Calibri" w:hAnsiTheme="majorHAnsi" w:cs="Arial"/>
                <w:b/>
              </w:rPr>
              <w:t>Methodology</w:t>
            </w:r>
            <w:r w:rsidRPr="002C7B1E">
              <w:rPr>
                <w:rFonts w:asciiTheme="majorHAnsi" w:eastAsia="Calibri" w:hAnsiTheme="majorHAnsi" w:cs="Arial"/>
              </w:rPr>
              <w:t xml:space="preserve">- </w:t>
            </w:r>
          </w:p>
          <w:p w:rsidR="00371A1E" w:rsidRPr="002C7B1E" w:rsidRDefault="00371A1E" w:rsidP="0011376D">
            <w:pPr>
              <w:widowControl/>
              <w:jc w:val="both"/>
              <w:rPr>
                <w:rFonts w:asciiTheme="majorHAnsi" w:eastAsia="Calibri" w:hAnsiTheme="majorHAnsi" w:cs="Arial"/>
                <w:noProof/>
              </w:rPr>
            </w:pPr>
            <w:r w:rsidRPr="002C7B1E">
              <w:rPr>
                <w:rFonts w:asciiTheme="majorHAnsi" w:eastAsia="Calibri" w:hAnsiTheme="majorHAnsi" w:cs="Arial"/>
                <w:noProof/>
              </w:rPr>
              <w:t xml:space="preserve">A detailed description on how the service will provided and full compliance with terms of reference. </w:t>
            </w:r>
          </w:p>
          <w:p w:rsidR="00371A1E" w:rsidRPr="002C7B1E" w:rsidRDefault="00371A1E" w:rsidP="0011376D">
            <w:pPr>
              <w:widowControl/>
              <w:jc w:val="both"/>
              <w:rPr>
                <w:rFonts w:asciiTheme="majorHAnsi" w:eastAsia="Calibri" w:hAnsiTheme="majorHAnsi" w:cs="Arial"/>
              </w:rPr>
            </w:pPr>
            <w:r w:rsidRPr="002C7B1E">
              <w:rPr>
                <w:rFonts w:asciiTheme="majorHAnsi" w:eastAsia="Calibri" w:hAnsiTheme="majorHAnsi" w:cs="Arial"/>
                <w:noProof/>
              </w:rPr>
              <w:t>Risk and Quality Management</w:t>
            </w:r>
          </w:p>
        </w:tc>
        <w:tc>
          <w:tcPr>
            <w:tcW w:w="1418" w:type="dxa"/>
            <w:vMerge w:val="restart"/>
            <w:tcBorders>
              <w:top w:val="single" w:sz="4" w:space="0" w:color="auto"/>
              <w:left w:val="single" w:sz="4" w:space="0" w:color="auto"/>
              <w:right w:val="single" w:sz="4" w:space="0" w:color="auto"/>
            </w:tcBorders>
          </w:tcPr>
          <w:p w:rsidR="00371A1E" w:rsidRPr="002C7B1E" w:rsidRDefault="00371A1E" w:rsidP="0011376D">
            <w:pPr>
              <w:widowControl/>
              <w:jc w:val="center"/>
              <w:rPr>
                <w:rFonts w:asciiTheme="majorHAnsi" w:eastAsia="Calibri" w:hAnsiTheme="majorHAnsi" w:cs="Arial"/>
              </w:rPr>
            </w:pPr>
            <w:r w:rsidRPr="002C7B1E">
              <w:rPr>
                <w:rFonts w:asciiTheme="majorHAnsi" w:eastAsia="Calibri" w:hAnsiTheme="majorHAnsi" w:cs="Arial"/>
              </w:rPr>
              <w:t>20</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71A1E" w:rsidRPr="002C7B1E" w:rsidRDefault="00DF6C83" w:rsidP="0011376D">
            <w:pPr>
              <w:widowControl/>
              <w:jc w:val="center"/>
              <w:rPr>
                <w:rFonts w:asciiTheme="majorHAnsi" w:eastAsia="Calibri" w:hAnsiTheme="majorHAnsi" w:cs="Arial"/>
              </w:rPr>
            </w:pPr>
            <w:r w:rsidRPr="002C7B1E">
              <w:rPr>
                <w:rFonts w:asciiTheme="majorHAnsi" w:eastAsia="Calibri" w:hAnsiTheme="majorHAnsi" w:cs="Arial"/>
              </w:rPr>
              <w:t>Clear methodology with detailed description on how the service will be provided and full compliance with terms of reference including Risk and Quality Management.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1A1E" w:rsidRPr="002C7B1E" w:rsidRDefault="00DF6C83" w:rsidP="00371A1E">
            <w:pPr>
              <w:widowControl/>
              <w:rPr>
                <w:rFonts w:asciiTheme="majorHAnsi" w:eastAsia="Calibri" w:hAnsiTheme="majorHAnsi" w:cs="Arial"/>
              </w:rPr>
            </w:pPr>
            <w:r w:rsidRPr="002C7B1E">
              <w:rPr>
                <w:rFonts w:asciiTheme="majorHAnsi" w:eastAsia="Calibri" w:hAnsiTheme="majorHAnsi" w:cs="Arial"/>
              </w:rPr>
              <w:t>20</w:t>
            </w:r>
          </w:p>
        </w:tc>
      </w:tr>
      <w:tr w:rsidR="00371A1E" w:rsidRPr="002C7B1E" w:rsidTr="00DF6C83">
        <w:trPr>
          <w:trHeight w:val="490"/>
        </w:trPr>
        <w:tc>
          <w:tcPr>
            <w:tcW w:w="5240" w:type="dxa"/>
            <w:vMerge/>
            <w:tcBorders>
              <w:left w:val="single" w:sz="4" w:space="0" w:color="auto"/>
              <w:bottom w:val="single" w:sz="4" w:space="0" w:color="auto"/>
              <w:right w:val="single" w:sz="4" w:space="0" w:color="auto"/>
            </w:tcBorders>
            <w:shd w:val="clear" w:color="auto" w:fill="auto"/>
            <w:hideMark/>
          </w:tcPr>
          <w:p w:rsidR="00371A1E" w:rsidRPr="002C7B1E" w:rsidRDefault="00371A1E" w:rsidP="00485F26">
            <w:pPr>
              <w:widowControl/>
              <w:rPr>
                <w:rFonts w:asciiTheme="majorHAnsi" w:eastAsia="Calibri" w:hAnsiTheme="majorHAnsi" w:cs="Arial"/>
                <w:b/>
              </w:rPr>
            </w:pPr>
          </w:p>
        </w:tc>
        <w:tc>
          <w:tcPr>
            <w:tcW w:w="1418" w:type="dxa"/>
            <w:vMerge/>
            <w:tcBorders>
              <w:left w:val="single" w:sz="4" w:space="0" w:color="auto"/>
              <w:bottom w:val="single" w:sz="4" w:space="0" w:color="auto"/>
              <w:right w:val="single" w:sz="4" w:space="0" w:color="auto"/>
            </w:tcBorders>
          </w:tcPr>
          <w:p w:rsidR="00371A1E" w:rsidRPr="002C7B1E" w:rsidRDefault="00371A1E" w:rsidP="0011376D">
            <w:pPr>
              <w:widowControl/>
              <w:jc w:val="center"/>
              <w:rPr>
                <w:rFonts w:asciiTheme="majorHAnsi" w:eastAsia="Calibri" w:hAnsiTheme="majorHAnsi" w:cs="Arial"/>
                <w:b/>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DF6C83" w:rsidP="0011376D">
            <w:pPr>
              <w:widowControl/>
              <w:jc w:val="center"/>
              <w:rPr>
                <w:rFonts w:asciiTheme="majorHAnsi" w:eastAsia="Calibri" w:hAnsiTheme="majorHAnsi" w:cs="Arial"/>
              </w:rPr>
            </w:pPr>
            <w:r w:rsidRPr="002C7B1E">
              <w:rPr>
                <w:rFonts w:asciiTheme="majorHAnsi" w:eastAsia="Calibri" w:hAnsiTheme="majorHAnsi" w:cs="Arial"/>
              </w:rPr>
              <w:t>Unclear methodology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DF6C83" w:rsidP="0011376D">
            <w:pPr>
              <w:widowControl/>
              <w:jc w:val="center"/>
              <w:rPr>
                <w:rFonts w:asciiTheme="majorHAnsi" w:eastAsia="Calibri" w:hAnsiTheme="majorHAnsi" w:cs="Arial"/>
              </w:rPr>
            </w:pPr>
            <w:r w:rsidRPr="002C7B1E">
              <w:rPr>
                <w:rFonts w:asciiTheme="majorHAnsi" w:eastAsia="Calibri" w:hAnsiTheme="majorHAnsi" w:cs="Arial"/>
              </w:rPr>
              <w:t>5</w:t>
            </w:r>
          </w:p>
        </w:tc>
      </w:tr>
      <w:tr w:rsidR="00371A1E" w:rsidRPr="002C7B1E" w:rsidTr="00DF6C83">
        <w:trPr>
          <w:trHeight w:val="490"/>
        </w:trPr>
        <w:tc>
          <w:tcPr>
            <w:tcW w:w="524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485F26">
            <w:pPr>
              <w:widowControl/>
              <w:rPr>
                <w:rFonts w:asciiTheme="majorHAnsi" w:eastAsia="Calibri" w:hAnsiTheme="majorHAnsi" w:cs="Arial"/>
                <w:b/>
              </w:rPr>
            </w:pPr>
            <w:r w:rsidRPr="002C7B1E">
              <w:rPr>
                <w:rFonts w:asciiTheme="majorHAnsi" w:eastAsia="Calibri" w:hAnsiTheme="majorHAnsi" w:cs="Arial"/>
                <w:b/>
              </w:rPr>
              <w:t>Total</w:t>
            </w:r>
          </w:p>
          <w:p w:rsidR="00371A1E" w:rsidRPr="002C7B1E" w:rsidRDefault="00371A1E" w:rsidP="00485F26">
            <w:pPr>
              <w:widowControl/>
              <w:rPr>
                <w:rFonts w:asciiTheme="majorHAnsi" w:eastAsia="Calibri" w:hAnsiTheme="majorHAnsi" w:cs="Arial"/>
                <w:b/>
              </w:rPr>
            </w:pPr>
          </w:p>
        </w:tc>
        <w:tc>
          <w:tcPr>
            <w:tcW w:w="1418" w:type="dxa"/>
            <w:tcBorders>
              <w:top w:val="single" w:sz="4" w:space="0" w:color="auto"/>
              <w:left w:val="single" w:sz="4" w:space="0" w:color="auto"/>
              <w:bottom w:val="single" w:sz="4" w:space="0" w:color="auto"/>
              <w:right w:val="single" w:sz="4" w:space="0" w:color="auto"/>
            </w:tcBorders>
          </w:tcPr>
          <w:p w:rsidR="00371A1E" w:rsidRPr="002C7B1E" w:rsidRDefault="00371A1E" w:rsidP="00485F26">
            <w:pPr>
              <w:widowControl/>
              <w:jc w:val="center"/>
              <w:rPr>
                <w:rFonts w:asciiTheme="majorHAnsi" w:eastAsia="Calibri" w:hAnsiTheme="majorHAnsi" w:cs="Arial"/>
                <w:b/>
              </w:rPr>
            </w:pPr>
            <w:r w:rsidRPr="002C7B1E">
              <w:rPr>
                <w:rFonts w:asciiTheme="majorHAnsi" w:eastAsia="Calibri" w:hAnsiTheme="majorHAnsi" w:cs="Arial"/>
                <w:b/>
              </w:rPr>
              <w:t>100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485F26">
            <w:pPr>
              <w:widowControl/>
              <w:rPr>
                <w:rFonts w:asciiTheme="majorHAnsi" w:eastAsia="Calibri" w:hAnsiTheme="majorHAnsi" w:cs="Arial"/>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1A1E" w:rsidRPr="002C7B1E" w:rsidRDefault="00371A1E" w:rsidP="00485F26">
            <w:pPr>
              <w:widowControl/>
              <w:jc w:val="center"/>
              <w:rPr>
                <w:rFonts w:asciiTheme="majorHAnsi" w:eastAsia="Calibri" w:hAnsiTheme="majorHAnsi" w:cs="Arial"/>
                <w:b/>
              </w:rPr>
            </w:pPr>
            <w:r w:rsidRPr="002C7B1E">
              <w:rPr>
                <w:rFonts w:asciiTheme="majorHAnsi" w:eastAsia="Calibri" w:hAnsiTheme="majorHAnsi" w:cs="Arial"/>
                <w:b/>
              </w:rPr>
              <w:t>100 MPS</w:t>
            </w:r>
          </w:p>
        </w:tc>
      </w:tr>
    </w:tbl>
    <w:p w:rsidR="0011376D" w:rsidRPr="002C7B1E" w:rsidRDefault="0011376D" w:rsidP="00371A1E">
      <w:pPr>
        <w:widowControl/>
        <w:spacing w:line="360" w:lineRule="auto"/>
        <w:ind w:left="-567" w:right="-716"/>
        <w:contextualSpacing/>
        <w:rPr>
          <w:rFonts w:asciiTheme="majorHAnsi" w:hAnsiTheme="majorHAnsi" w:cs="Arial"/>
          <w:b/>
        </w:rPr>
      </w:pPr>
    </w:p>
    <w:p w:rsidR="0011376D" w:rsidRPr="002C7B1E" w:rsidRDefault="00BE70CB" w:rsidP="0011376D">
      <w:pPr>
        <w:widowControl/>
        <w:jc w:val="both"/>
        <w:rPr>
          <w:rFonts w:asciiTheme="majorHAnsi" w:eastAsia="Calibri" w:hAnsiTheme="majorHAnsi" w:cs="Arial"/>
        </w:rPr>
      </w:pPr>
      <w:r w:rsidRPr="002C7B1E">
        <w:rPr>
          <w:rFonts w:asciiTheme="majorHAnsi" w:eastAsia="Calibri" w:hAnsiTheme="majorHAnsi" w:cs="Arial"/>
        </w:rPr>
        <w:t>Bidders should</w:t>
      </w:r>
      <w:r w:rsidR="0011376D" w:rsidRPr="002C7B1E">
        <w:rPr>
          <w:rFonts w:asciiTheme="majorHAnsi" w:eastAsia="Calibri" w:hAnsiTheme="majorHAnsi" w:cs="Arial"/>
        </w:rPr>
        <w:t xml:space="preserve"> score a minimum of 70% for functionality in order to be considered for further evaluation.</w:t>
      </w:r>
    </w:p>
    <w:p w:rsidR="0011376D" w:rsidRPr="002C7B1E" w:rsidRDefault="0011376D" w:rsidP="0011376D">
      <w:pPr>
        <w:widowControl/>
        <w:jc w:val="both"/>
        <w:rPr>
          <w:rFonts w:asciiTheme="majorHAnsi" w:eastAsia="Calibri" w:hAnsiTheme="majorHAnsi" w:cs="Arial"/>
        </w:rPr>
      </w:pPr>
    </w:p>
    <w:p w:rsidR="0011376D" w:rsidRPr="002C7B1E" w:rsidRDefault="0011376D" w:rsidP="0011376D">
      <w:pPr>
        <w:widowControl/>
        <w:jc w:val="both"/>
        <w:rPr>
          <w:rFonts w:asciiTheme="majorHAnsi" w:eastAsia="Calibri" w:hAnsiTheme="majorHAnsi" w:cs="Arial"/>
        </w:rPr>
      </w:pPr>
      <w:r w:rsidRPr="002C7B1E">
        <w:rPr>
          <w:rFonts w:asciiTheme="majorHAnsi" w:eastAsia="Calibri" w:hAnsiTheme="majorHAnsi" w:cs="Arial"/>
        </w:rPr>
        <w:t xml:space="preserve">The bids will be evaluated on the </w:t>
      </w:r>
      <w:r w:rsidRPr="002C7B1E">
        <w:rPr>
          <w:rFonts w:asciiTheme="majorHAnsi" w:eastAsia="Calibri" w:hAnsiTheme="majorHAnsi" w:cs="Arial"/>
          <w:b/>
        </w:rPr>
        <w:t>80/20</w:t>
      </w:r>
      <w:r w:rsidRPr="002C7B1E">
        <w:rPr>
          <w:rFonts w:asciiTheme="majorHAnsi" w:eastAsia="Calibri" w:hAnsiTheme="majorHAnsi" w:cs="Arial"/>
        </w:rPr>
        <w:t xml:space="preserve"> preferential points system </w:t>
      </w:r>
    </w:p>
    <w:p w:rsidR="0011376D" w:rsidRPr="002C7B1E" w:rsidRDefault="0011376D" w:rsidP="0011376D">
      <w:pPr>
        <w:widowControl/>
        <w:jc w:val="both"/>
        <w:rPr>
          <w:rFonts w:asciiTheme="majorHAnsi" w:eastAsia="Calibri" w:hAnsiTheme="majorHAnsi" w:cs="Arial"/>
        </w:rPr>
      </w:pPr>
    </w:p>
    <w:p w:rsidR="0011376D" w:rsidRPr="002C7B1E" w:rsidRDefault="0011376D" w:rsidP="0011376D">
      <w:pPr>
        <w:widowControl/>
        <w:jc w:val="both"/>
        <w:rPr>
          <w:rFonts w:asciiTheme="majorHAnsi" w:eastAsia="Calibri" w:hAnsiTheme="majorHAnsi" w:cs="Arial"/>
          <w:b/>
        </w:rPr>
      </w:pPr>
      <w:r w:rsidRPr="002C7B1E">
        <w:rPr>
          <w:rFonts w:asciiTheme="majorHAnsi" w:eastAsia="Calibri" w:hAnsiTheme="majorHAnsi" w:cs="Arial"/>
          <w:b/>
        </w:rPr>
        <w:t>Failure to submit the following document(s) may render the bid null and void:</w:t>
      </w:r>
    </w:p>
    <w:p w:rsidR="0011376D" w:rsidRPr="002C7B1E" w:rsidRDefault="0011376D" w:rsidP="0011376D">
      <w:pPr>
        <w:widowControl/>
        <w:jc w:val="both"/>
        <w:rPr>
          <w:rFonts w:asciiTheme="majorHAnsi" w:eastAsia="Calibri" w:hAnsiTheme="majorHAnsi" w:cs="Arial"/>
        </w:rPr>
      </w:pPr>
    </w:p>
    <w:p w:rsidR="0011376D" w:rsidRPr="002C7B1E" w:rsidRDefault="0011376D" w:rsidP="0011376D">
      <w:pPr>
        <w:widowControl/>
        <w:numPr>
          <w:ilvl w:val="0"/>
          <w:numId w:val="2"/>
        </w:numPr>
        <w:contextualSpacing/>
        <w:jc w:val="both"/>
        <w:rPr>
          <w:rFonts w:asciiTheme="majorHAnsi" w:eastAsia="Calibri" w:hAnsiTheme="majorHAnsi" w:cs="Arial"/>
        </w:rPr>
      </w:pPr>
      <w:r w:rsidRPr="002C7B1E">
        <w:rPr>
          <w:rFonts w:asciiTheme="majorHAnsi" w:eastAsia="Calibri" w:hAnsiTheme="majorHAnsi" w:cs="Arial"/>
        </w:rPr>
        <w:t>A copy of Entity Registration Documents.</w:t>
      </w:r>
    </w:p>
    <w:p w:rsidR="0011376D" w:rsidRPr="002C7B1E" w:rsidRDefault="0011376D" w:rsidP="0011376D">
      <w:pPr>
        <w:widowControl/>
        <w:numPr>
          <w:ilvl w:val="0"/>
          <w:numId w:val="2"/>
        </w:numPr>
        <w:contextualSpacing/>
        <w:jc w:val="both"/>
        <w:rPr>
          <w:rFonts w:asciiTheme="majorHAnsi" w:eastAsia="Calibri" w:hAnsiTheme="majorHAnsi" w:cs="Arial"/>
        </w:rPr>
      </w:pPr>
      <w:r w:rsidRPr="002C7B1E">
        <w:rPr>
          <w:rFonts w:asciiTheme="majorHAnsi" w:eastAsia="Calibri" w:hAnsiTheme="majorHAnsi" w:cs="Arial"/>
        </w:rPr>
        <w:t xml:space="preserve">Detailed Company </w:t>
      </w:r>
      <w:r w:rsidR="00BE70CB" w:rsidRPr="002C7B1E">
        <w:rPr>
          <w:rFonts w:asciiTheme="majorHAnsi" w:eastAsia="Calibri" w:hAnsiTheme="majorHAnsi" w:cs="Arial"/>
        </w:rPr>
        <w:t>Profile</w:t>
      </w:r>
      <w:r w:rsidR="00BE70CB" w:rsidRPr="002C7B1E">
        <w:rPr>
          <w:rFonts w:asciiTheme="majorHAnsi" w:eastAsia="Calibri" w:hAnsiTheme="majorHAnsi" w:cs="Arial"/>
          <w:lang w:val="en-ZA"/>
        </w:rPr>
        <w:t xml:space="preserve"> (</w:t>
      </w:r>
      <w:r w:rsidRPr="002C7B1E">
        <w:rPr>
          <w:rFonts w:asciiTheme="majorHAnsi" w:eastAsia="Calibri" w:hAnsiTheme="majorHAnsi" w:cs="Arial"/>
          <w:lang w:val="en-ZA"/>
        </w:rPr>
        <w:t>with relevant past experience)</w:t>
      </w:r>
    </w:p>
    <w:p w:rsidR="00BE70CB" w:rsidRPr="002C7B1E" w:rsidRDefault="0011376D" w:rsidP="00BE70CB">
      <w:pPr>
        <w:widowControl/>
        <w:numPr>
          <w:ilvl w:val="0"/>
          <w:numId w:val="3"/>
        </w:numPr>
        <w:spacing w:after="160" w:line="259" w:lineRule="auto"/>
        <w:contextualSpacing/>
        <w:jc w:val="both"/>
        <w:rPr>
          <w:rFonts w:asciiTheme="majorHAnsi" w:hAnsiTheme="majorHAnsi" w:cs="Arial"/>
        </w:rPr>
      </w:pPr>
      <w:r w:rsidRPr="002C7B1E">
        <w:rPr>
          <w:rFonts w:asciiTheme="majorHAnsi" w:eastAsia="Calibri" w:hAnsiTheme="majorHAnsi" w:cs="Arial"/>
        </w:rPr>
        <w:t>Ce</w:t>
      </w:r>
      <w:r w:rsidR="00BE70CB" w:rsidRPr="002C7B1E">
        <w:rPr>
          <w:rFonts w:asciiTheme="majorHAnsi" w:hAnsiTheme="majorHAnsi" w:cs="Arial"/>
        </w:rPr>
        <w:t xml:space="preserve"> Key members of the team in the company must be Registered with ECSA/SACQSP/SACAP as a Professional (whom his/her details reflect on the company registration document) of relevant field of Engineering </w:t>
      </w:r>
    </w:p>
    <w:p w:rsidR="00BE70CB" w:rsidRPr="002C7B1E" w:rsidRDefault="00BE70CB" w:rsidP="00BE70CB">
      <w:pPr>
        <w:widowControl/>
        <w:numPr>
          <w:ilvl w:val="0"/>
          <w:numId w:val="3"/>
        </w:numPr>
        <w:spacing w:after="160" w:line="259" w:lineRule="auto"/>
        <w:contextualSpacing/>
        <w:jc w:val="both"/>
        <w:rPr>
          <w:rFonts w:asciiTheme="majorHAnsi" w:hAnsiTheme="majorHAnsi" w:cs="Arial"/>
          <w:color w:val="000000" w:themeColor="text1"/>
        </w:rPr>
      </w:pPr>
      <w:r w:rsidRPr="002C7B1E">
        <w:rPr>
          <w:rFonts w:asciiTheme="majorHAnsi" w:hAnsiTheme="majorHAnsi" w:cs="Arial"/>
          <w:color w:val="000000" w:themeColor="text1"/>
        </w:rPr>
        <w:t>One of the senior personnel in the firm must have NQF Level 7 CETA certification for Labour Intensive Construction (LIC</w:t>
      </w:r>
    </w:p>
    <w:p w:rsidR="0011376D" w:rsidRPr="002C7B1E" w:rsidRDefault="00247B99" w:rsidP="0011376D">
      <w:pPr>
        <w:widowControl/>
        <w:numPr>
          <w:ilvl w:val="0"/>
          <w:numId w:val="2"/>
        </w:numPr>
        <w:contextualSpacing/>
        <w:jc w:val="both"/>
        <w:rPr>
          <w:rFonts w:asciiTheme="majorHAnsi" w:eastAsia="Calibri" w:hAnsiTheme="majorHAnsi" w:cs="Arial"/>
        </w:rPr>
      </w:pPr>
      <w:r w:rsidRPr="002C7B1E">
        <w:rPr>
          <w:rFonts w:asciiTheme="majorHAnsi" w:eastAsia="Calibri" w:hAnsiTheme="majorHAnsi" w:cs="Arial"/>
        </w:rPr>
        <w:t>Ce</w:t>
      </w:r>
      <w:r w:rsidR="0011376D" w:rsidRPr="002C7B1E">
        <w:rPr>
          <w:rFonts w:asciiTheme="majorHAnsi" w:eastAsia="Calibri" w:hAnsiTheme="majorHAnsi" w:cs="Arial"/>
        </w:rPr>
        <w:t>rtified  ID Copy(ies) of Director(s) (not older than 3 months)</w:t>
      </w:r>
    </w:p>
    <w:p w:rsidR="0011376D" w:rsidRPr="002C7B1E" w:rsidRDefault="0011376D" w:rsidP="0011376D">
      <w:pPr>
        <w:widowControl/>
        <w:numPr>
          <w:ilvl w:val="0"/>
          <w:numId w:val="2"/>
        </w:numPr>
        <w:contextualSpacing/>
        <w:jc w:val="both"/>
        <w:rPr>
          <w:rFonts w:asciiTheme="majorHAnsi" w:eastAsia="Calibri" w:hAnsiTheme="majorHAnsi" w:cs="Arial"/>
          <w:lang w:val="en-ZA"/>
        </w:rPr>
      </w:pPr>
      <w:r w:rsidRPr="002C7B1E">
        <w:rPr>
          <w:rFonts w:asciiTheme="majorHAnsi" w:eastAsia="Calibri" w:hAnsiTheme="majorHAnsi" w:cs="Arial"/>
          <w:lang w:val="en-ZA" w:eastAsia="en-ZA"/>
        </w:rPr>
        <w:t xml:space="preserve">Entity Tax Compliance Status PIN </w:t>
      </w:r>
      <w:r w:rsidRPr="002C7B1E">
        <w:rPr>
          <w:rFonts w:asciiTheme="majorHAnsi" w:eastAsia="Calibri" w:hAnsiTheme="majorHAnsi" w:cs="Arial"/>
          <w:lang w:val="en-ZA"/>
        </w:rPr>
        <w:t xml:space="preserve">&amp; Entity Tax Reference </w:t>
      </w:r>
      <w:r w:rsidR="00BE70CB" w:rsidRPr="002C7B1E">
        <w:rPr>
          <w:rFonts w:asciiTheme="majorHAnsi" w:eastAsia="Calibri" w:hAnsiTheme="majorHAnsi" w:cs="Arial"/>
          <w:lang w:val="en-ZA"/>
        </w:rPr>
        <w:t>Number (</w:t>
      </w:r>
      <w:r w:rsidRPr="002C7B1E">
        <w:rPr>
          <w:rFonts w:asciiTheme="majorHAnsi" w:eastAsia="Calibri" w:hAnsiTheme="majorHAnsi" w:cs="Arial"/>
          <w:lang w:val="en-ZA"/>
        </w:rPr>
        <w:t>in writing, either on the company profile or any entity document with a letterhead or as issued by SARS (With clear expiry dates)</w:t>
      </w:r>
    </w:p>
    <w:p w:rsidR="0011376D" w:rsidRPr="002C7B1E" w:rsidRDefault="0011376D" w:rsidP="0011376D">
      <w:pPr>
        <w:widowControl/>
        <w:numPr>
          <w:ilvl w:val="0"/>
          <w:numId w:val="2"/>
        </w:numPr>
        <w:contextualSpacing/>
        <w:jc w:val="both"/>
        <w:rPr>
          <w:rFonts w:asciiTheme="majorHAnsi" w:eastAsia="Calibri" w:hAnsiTheme="majorHAnsi" w:cs="Arial"/>
        </w:rPr>
      </w:pPr>
      <w:r w:rsidRPr="002C7B1E">
        <w:rPr>
          <w:rFonts w:asciiTheme="majorHAnsi" w:eastAsia="Calibri" w:hAnsiTheme="majorHAnsi" w:cs="Arial"/>
        </w:rPr>
        <w:t>Declaration of Interest MBD4, MBD 8 and MBD 9</w:t>
      </w:r>
    </w:p>
    <w:p w:rsidR="0011376D" w:rsidRPr="002C7B1E" w:rsidRDefault="0011376D" w:rsidP="0011376D">
      <w:pPr>
        <w:widowControl/>
        <w:numPr>
          <w:ilvl w:val="0"/>
          <w:numId w:val="2"/>
        </w:numPr>
        <w:contextualSpacing/>
        <w:jc w:val="both"/>
        <w:rPr>
          <w:rFonts w:asciiTheme="majorHAnsi" w:eastAsia="Calibri" w:hAnsiTheme="majorHAnsi" w:cs="Arial"/>
        </w:rPr>
      </w:pPr>
      <w:r w:rsidRPr="002C7B1E">
        <w:rPr>
          <w:rFonts w:asciiTheme="majorHAnsi" w:eastAsia="Calibri" w:hAnsiTheme="majorHAnsi" w:cs="Arial"/>
        </w:rPr>
        <w:t>Billing Clearance Certificate/ Statement of Municipal</w:t>
      </w:r>
      <w:r w:rsidR="00DA72F4" w:rsidRPr="002C7B1E">
        <w:rPr>
          <w:rFonts w:asciiTheme="majorHAnsi" w:eastAsia="Calibri" w:hAnsiTheme="majorHAnsi" w:cs="Arial"/>
        </w:rPr>
        <w:t xml:space="preserve"> Accounts or </w:t>
      </w:r>
      <w:r w:rsidRPr="002C7B1E">
        <w:rPr>
          <w:rFonts w:asciiTheme="majorHAnsi" w:eastAsia="Calibri" w:hAnsiTheme="majorHAnsi" w:cs="Arial"/>
        </w:rPr>
        <w:t xml:space="preserve"> (not older than 3 months)</w:t>
      </w:r>
      <w:r w:rsidR="00DA72F4" w:rsidRPr="002C7B1E">
        <w:rPr>
          <w:rFonts w:asciiTheme="majorHAnsi" w:eastAsia="Calibri" w:hAnsiTheme="majorHAnsi" w:cs="Arial"/>
        </w:rPr>
        <w:t xml:space="preserve"> or lease Agreement.</w:t>
      </w:r>
    </w:p>
    <w:p w:rsidR="0011376D" w:rsidRPr="002C7B1E" w:rsidRDefault="0011376D" w:rsidP="0011376D">
      <w:pPr>
        <w:widowControl/>
        <w:numPr>
          <w:ilvl w:val="0"/>
          <w:numId w:val="2"/>
        </w:numPr>
        <w:contextualSpacing/>
        <w:jc w:val="both"/>
        <w:rPr>
          <w:rFonts w:asciiTheme="majorHAnsi" w:eastAsia="Calibri" w:hAnsiTheme="majorHAnsi" w:cs="Arial"/>
        </w:rPr>
      </w:pPr>
      <w:r w:rsidRPr="002C7B1E">
        <w:rPr>
          <w:rFonts w:asciiTheme="majorHAnsi" w:eastAsia="Calibri" w:hAnsiTheme="majorHAnsi" w:cs="Arial"/>
        </w:rPr>
        <w:t>A certified copy or Original BBBEE Status Level Certificate or original affidavit</w:t>
      </w:r>
    </w:p>
    <w:p w:rsidR="0011376D" w:rsidRPr="002C7B1E" w:rsidRDefault="0011376D" w:rsidP="0011376D">
      <w:pPr>
        <w:widowControl/>
        <w:numPr>
          <w:ilvl w:val="0"/>
          <w:numId w:val="2"/>
        </w:numPr>
        <w:contextualSpacing/>
        <w:jc w:val="both"/>
        <w:rPr>
          <w:rFonts w:asciiTheme="majorHAnsi" w:hAnsiTheme="majorHAnsi" w:cs="Arial"/>
          <w:lang w:val="en-ZA"/>
        </w:rPr>
      </w:pPr>
      <w:r w:rsidRPr="002C7B1E">
        <w:rPr>
          <w:rFonts w:asciiTheme="majorHAnsi" w:hAnsiTheme="majorHAnsi" w:cs="Arial"/>
          <w:lang w:val="en-ZA"/>
        </w:rPr>
        <w:t>Original Tender Document</w:t>
      </w:r>
    </w:p>
    <w:p w:rsidR="0011376D" w:rsidRPr="002C7B1E" w:rsidRDefault="0011376D" w:rsidP="00DA72F4">
      <w:pPr>
        <w:widowControl/>
        <w:numPr>
          <w:ilvl w:val="0"/>
          <w:numId w:val="2"/>
        </w:numPr>
        <w:rPr>
          <w:rFonts w:asciiTheme="majorHAnsi" w:hAnsiTheme="majorHAnsi" w:cs="Arial"/>
          <w:lang w:val="en-ZA"/>
        </w:rPr>
      </w:pPr>
      <w:r w:rsidRPr="002C7B1E">
        <w:rPr>
          <w:rFonts w:asciiTheme="majorHAnsi" w:hAnsiTheme="majorHAnsi" w:cs="Arial"/>
          <w:lang w:val="en-ZA"/>
        </w:rPr>
        <w:t>Joint Venture Agreement signed by all parties of the Joint Venture</w:t>
      </w:r>
    </w:p>
    <w:p w:rsidR="0011376D" w:rsidRPr="002C7B1E" w:rsidRDefault="0011376D" w:rsidP="0011376D">
      <w:pPr>
        <w:widowControl/>
        <w:numPr>
          <w:ilvl w:val="0"/>
          <w:numId w:val="2"/>
        </w:numPr>
        <w:contextualSpacing/>
        <w:jc w:val="both"/>
        <w:rPr>
          <w:rFonts w:asciiTheme="majorHAnsi" w:hAnsiTheme="majorHAnsi" w:cs="Arial"/>
          <w:lang w:val="en-ZA"/>
        </w:rPr>
      </w:pPr>
      <w:r w:rsidRPr="002C7B1E">
        <w:rPr>
          <w:rFonts w:asciiTheme="majorHAnsi" w:hAnsiTheme="majorHAnsi" w:cs="Arial"/>
          <w:lang w:val="en-ZA"/>
        </w:rPr>
        <w:lastRenderedPageBreak/>
        <w:t xml:space="preserve">In case of a joint venture (JV), </w:t>
      </w:r>
      <w:r w:rsidRPr="002C7B1E">
        <w:rPr>
          <w:rFonts w:asciiTheme="majorHAnsi" w:eastAsia="Calibri" w:hAnsiTheme="majorHAnsi" w:cs="Arial"/>
          <w:lang w:val="en-ZA" w:eastAsia="en-ZA"/>
        </w:rPr>
        <w:t xml:space="preserve">Entity Tax Compliance Status PIN </w:t>
      </w:r>
      <w:r w:rsidRPr="002C7B1E">
        <w:rPr>
          <w:rFonts w:asciiTheme="majorHAnsi" w:eastAsia="Calibri" w:hAnsiTheme="majorHAnsi" w:cs="Arial"/>
          <w:lang w:val="en-ZA"/>
        </w:rPr>
        <w:t>&amp; Entity Tax Reference Number</w:t>
      </w:r>
      <w:r w:rsidRPr="002C7B1E">
        <w:rPr>
          <w:rFonts w:asciiTheme="majorHAnsi" w:hAnsiTheme="majorHAnsi" w:cs="Arial"/>
          <w:lang w:val="en-ZA"/>
        </w:rPr>
        <w:t xml:space="preserve"> of both partners should be submitted as well as a JV agreement signed by both parties</w:t>
      </w:r>
    </w:p>
    <w:p w:rsidR="0011376D" w:rsidRPr="002C7B1E" w:rsidRDefault="0011376D" w:rsidP="0011376D">
      <w:pPr>
        <w:widowControl/>
        <w:numPr>
          <w:ilvl w:val="0"/>
          <w:numId w:val="2"/>
        </w:numPr>
        <w:contextualSpacing/>
        <w:jc w:val="both"/>
        <w:rPr>
          <w:rFonts w:asciiTheme="majorHAnsi" w:hAnsiTheme="majorHAnsi" w:cs="Arial"/>
          <w:lang w:val="en-ZA"/>
        </w:rPr>
      </w:pPr>
      <w:r w:rsidRPr="002C7B1E">
        <w:rPr>
          <w:rFonts w:asciiTheme="majorHAnsi" w:eastAsia="Calibri" w:hAnsiTheme="majorHAnsi" w:cs="Arial"/>
        </w:rPr>
        <w:t>It should be noted that failing to attach the BBBEE Status Level Certificate will result in the 20 preference points not being awarded</w:t>
      </w:r>
    </w:p>
    <w:p w:rsidR="0011376D" w:rsidRPr="002C7B1E" w:rsidRDefault="0011376D" w:rsidP="00DA72F4">
      <w:pPr>
        <w:widowControl/>
        <w:numPr>
          <w:ilvl w:val="0"/>
          <w:numId w:val="2"/>
        </w:numPr>
        <w:contextualSpacing/>
        <w:jc w:val="both"/>
        <w:rPr>
          <w:rFonts w:asciiTheme="majorHAnsi" w:eastAsia="Calibri" w:hAnsiTheme="majorHAnsi" w:cs="Arial"/>
          <w:b/>
          <w:lang w:val="en-ZA"/>
        </w:rPr>
      </w:pPr>
      <w:r w:rsidRPr="002C7B1E">
        <w:rPr>
          <w:rFonts w:asciiTheme="majorHAnsi" w:eastAsia="Calibri" w:hAnsiTheme="majorHAnsi" w:cs="Arial"/>
          <w:b/>
          <w:lang w:val="en-ZA"/>
        </w:rPr>
        <w:t>Registration on the Central Supplier Database (CSD) is compulsory (proof of registrati</w:t>
      </w:r>
      <w:r w:rsidR="00DA72F4" w:rsidRPr="002C7B1E">
        <w:rPr>
          <w:rFonts w:asciiTheme="majorHAnsi" w:eastAsia="Calibri" w:hAnsiTheme="majorHAnsi" w:cs="Arial"/>
          <w:b/>
          <w:lang w:val="en-ZA"/>
        </w:rPr>
        <w:t>on should be provided</w:t>
      </w:r>
      <w:r w:rsidRPr="002C7B1E">
        <w:rPr>
          <w:rFonts w:asciiTheme="majorHAnsi" w:eastAsia="Calibri" w:hAnsiTheme="majorHAnsi" w:cs="Arial"/>
          <w:b/>
          <w:lang w:val="en-ZA"/>
        </w:rPr>
        <w:t>)</w:t>
      </w:r>
      <w:r w:rsidR="00DA72F4" w:rsidRPr="002C7B1E">
        <w:rPr>
          <w:rFonts w:asciiTheme="majorHAnsi" w:eastAsia="Calibri" w:hAnsiTheme="majorHAnsi" w:cs="Arial"/>
          <w:b/>
          <w:lang w:val="en-ZA"/>
        </w:rPr>
        <w:t xml:space="preserve"> or CSD number </w:t>
      </w:r>
    </w:p>
    <w:p w:rsidR="0011376D" w:rsidRPr="002C7B1E" w:rsidRDefault="0011376D" w:rsidP="0011376D">
      <w:pPr>
        <w:widowControl/>
        <w:numPr>
          <w:ilvl w:val="0"/>
          <w:numId w:val="2"/>
        </w:numPr>
        <w:ind w:right="-1"/>
        <w:jc w:val="both"/>
        <w:rPr>
          <w:rFonts w:asciiTheme="majorHAnsi" w:hAnsiTheme="majorHAnsi" w:cs="Arial"/>
          <w:b/>
          <w:bCs/>
        </w:rPr>
      </w:pPr>
      <w:r w:rsidRPr="002C7B1E">
        <w:rPr>
          <w:rFonts w:asciiTheme="majorHAnsi" w:hAnsiTheme="majorHAnsi" w:cs="Arial"/>
        </w:rPr>
        <w:t xml:space="preserve">Tenders submitted are to hold good for a period of </w:t>
      </w:r>
      <w:r w:rsidRPr="002C7B1E">
        <w:rPr>
          <w:rFonts w:asciiTheme="majorHAnsi" w:hAnsiTheme="majorHAnsi" w:cs="Arial"/>
          <w:b/>
          <w:i/>
        </w:rPr>
        <w:t>90 days</w:t>
      </w:r>
      <w:r w:rsidRPr="002C7B1E">
        <w:rPr>
          <w:rFonts w:asciiTheme="majorHAnsi" w:hAnsiTheme="majorHAnsi" w:cs="Arial"/>
        </w:rPr>
        <w:t>.</w:t>
      </w:r>
    </w:p>
    <w:p w:rsidR="0011376D" w:rsidRPr="002C7B1E" w:rsidRDefault="0011376D" w:rsidP="0011376D">
      <w:pPr>
        <w:widowControl/>
        <w:ind w:right="-1"/>
        <w:jc w:val="both"/>
        <w:rPr>
          <w:rFonts w:asciiTheme="majorHAnsi" w:hAnsiTheme="majorHAnsi" w:cs="Arial"/>
        </w:rPr>
      </w:pPr>
    </w:p>
    <w:p w:rsidR="0011376D" w:rsidRPr="002C7B1E" w:rsidRDefault="0011376D" w:rsidP="0011376D">
      <w:pPr>
        <w:widowControl/>
        <w:ind w:right="-1"/>
        <w:jc w:val="both"/>
        <w:rPr>
          <w:rFonts w:asciiTheme="majorHAnsi" w:hAnsiTheme="majorHAnsi" w:cs="Arial"/>
          <w:b/>
          <w:u w:val="single"/>
        </w:rPr>
      </w:pPr>
      <w:r w:rsidRPr="002C7B1E">
        <w:rPr>
          <w:rFonts w:asciiTheme="majorHAnsi" w:hAnsiTheme="majorHAnsi" w:cs="Arial"/>
          <w:b/>
          <w:u w:val="single"/>
        </w:rPr>
        <w:t>NB: ADDITIONAL COMPLIANCE REQUIREMENTS</w:t>
      </w:r>
      <w:r w:rsidR="00ED3C97" w:rsidRPr="002C7B1E">
        <w:rPr>
          <w:rFonts w:asciiTheme="majorHAnsi" w:eastAsia="Calibri" w:hAnsiTheme="majorHAnsi" w:cs="Arial"/>
          <w:b/>
        </w:rPr>
        <w:t xml:space="preserve"> Failure to submit the following document(s) may render the bid null and</w:t>
      </w:r>
    </w:p>
    <w:p w:rsidR="0011376D" w:rsidRPr="002C7B1E" w:rsidRDefault="0011376D" w:rsidP="0011376D">
      <w:pPr>
        <w:widowControl/>
        <w:ind w:firstLine="360"/>
        <w:jc w:val="both"/>
        <w:rPr>
          <w:rFonts w:asciiTheme="majorHAnsi" w:eastAsia="Calibri" w:hAnsiTheme="majorHAnsi" w:cs="Arial"/>
          <w:b/>
        </w:rPr>
      </w:pPr>
    </w:p>
    <w:p w:rsidR="0011376D" w:rsidRPr="002C7B1E" w:rsidRDefault="0011376D" w:rsidP="0011376D">
      <w:pPr>
        <w:widowControl/>
        <w:ind w:firstLine="360"/>
        <w:jc w:val="both"/>
        <w:rPr>
          <w:rFonts w:asciiTheme="majorHAnsi" w:eastAsia="Calibri" w:hAnsiTheme="majorHAnsi" w:cs="Arial"/>
          <w:b/>
        </w:rPr>
      </w:pPr>
      <w:r w:rsidRPr="002C7B1E">
        <w:rPr>
          <w:rFonts w:asciiTheme="majorHAnsi" w:eastAsia="Calibri" w:hAnsiTheme="majorHAnsi" w:cs="Arial"/>
          <w:b/>
        </w:rPr>
        <w:t xml:space="preserve">Civil </w:t>
      </w:r>
    </w:p>
    <w:p w:rsidR="005B143F" w:rsidRPr="002C7B1E" w:rsidRDefault="005B143F" w:rsidP="0011376D">
      <w:pPr>
        <w:widowControl/>
        <w:ind w:firstLine="360"/>
        <w:jc w:val="both"/>
        <w:rPr>
          <w:rFonts w:asciiTheme="majorHAnsi" w:eastAsia="Calibri" w:hAnsiTheme="majorHAnsi" w:cs="Arial"/>
          <w:b/>
        </w:rPr>
      </w:pPr>
    </w:p>
    <w:p w:rsidR="005B143F" w:rsidRPr="002C7B1E" w:rsidRDefault="005B143F" w:rsidP="005B143F">
      <w:pPr>
        <w:pStyle w:val="ListParagraph"/>
        <w:numPr>
          <w:ilvl w:val="0"/>
          <w:numId w:val="3"/>
        </w:numPr>
        <w:contextualSpacing/>
        <w:jc w:val="both"/>
        <w:rPr>
          <w:rFonts w:asciiTheme="majorHAnsi" w:hAnsiTheme="majorHAnsi" w:cs="Arial"/>
        </w:rPr>
      </w:pPr>
      <w:r w:rsidRPr="002C7B1E">
        <w:rPr>
          <w:rFonts w:asciiTheme="majorHAnsi" w:hAnsiTheme="majorHAnsi" w:cs="Arial"/>
        </w:rPr>
        <w:t xml:space="preserve">Key members of the team in the company must be Registered with ECSA as a Professionals for a period of 10 years and more. </w:t>
      </w:r>
      <w:r w:rsidR="00321A31" w:rsidRPr="002C7B1E">
        <w:rPr>
          <w:rFonts w:asciiTheme="majorHAnsi" w:hAnsiTheme="majorHAnsi" w:cs="Arial"/>
        </w:rPr>
        <w:t>It is critical that the company must have more than one person registered with ECSA with more than 10years of experience after registration.</w:t>
      </w:r>
    </w:p>
    <w:p w:rsidR="005B143F" w:rsidRPr="002C7B1E" w:rsidRDefault="005B143F" w:rsidP="005B143F">
      <w:pPr>
        <w:pStyle w:val="ListParagraph"/>
        <w:numPr>
          <w:ilvl w:val="0"/>
          <w:numId w:val="3"/>
        </w:numPr>
        <w:contextualSpacing/>
        <w:jc w:val="both"/>
        <w:rPr>
          <w:rFonts w:asciiTheme="majorHAnsi" w:hAnsiTheme="majorHAnsi" w:cs="Arial"/>
          <w:color w:val="000000" w:themeColor="text1"/>
        </w:rPr>
      </w:pPr>
      <w:r w:rsidRPr="002C7B1E">
        <w:rPr>
          <w:rFonts w:asciiTheme="majorHAnsi" w:hAnsiTheme="majorHAnsi" w:cs="Arial"/>
          <w:color w:val="000000" w:themeColor="text1"/>
        </w:rPr>
        <w:t>One of the senior personnel in the firm must have NQF Level 7 CETA certification for Labour Intensive Construction (LIC).</w:t>
      </w:r>
    </w:p>
    <w:p w:rsidR="0011376D" w:rsidRPr="002C7B1E" w:rsidRDefault="0011376D" w:rsidP="00BE70CB">
      <w:pPr>
        <w:widowControl/>
        <w:contextualSpacing/>
        <w:jc w:val="both"/>
        <w:rPr>
          <w:rFonts w:asciiTheme="majorHAnsi" w:eastAsia="Calibri" w:hAnsiTheme="majorHAnsi" w:cs="Arial"/>
        </w:rPr>
      </w:pPr>
    </w:p>
    <w:p w:rsidR="0011376D" w:rsidRPr="002C7B1E" w:rsidRDefault="0011376D" w:rsidP="0011376D">
      <w:pPr>
        <w:widowControl/>
        <w:ind w:left="360"/>
        <w:jc w:val="both"/>
        <w:rPr>
          <w:rFonts w:asciiTheme="majorHAnsi" w:eastAsia="Calibri" w:hAnsiTheme="majorHAnsi" w:cs="Arial"/>
          <w:b/>
        </w:rPr>
      </w:pPr>
      <w:r w:rsidRPr="002C7B1E">
        <w:rPr>
          <w:rFonts w:asciiTheme="majorHAnsi" w:eastAsia="Calibri" w:hAnsiTheme="majorHAnsi" w:cs="Arial"/>
          <w:b/>
        </w:rPr>
        <w:t>Building</w:t>
      </w:r>
    </w:p>
    <w:p w:rsidR="005B143F" w:rsidRPr="002C7B1E" w:rsidRDefault="005B143F" w:rsidP="0011376D">
      <w:pPr>
        <w:widowControl/>
        <w:ind w:left="360"/>
        <w:jc w:val="both"/>
        <w:rPr>
          <w:rFonts w:asciiTheme="majorHAnsi" w:eastAsia="Calibri" w:hAnsiTheme="majorHAnsi" w:cs="Arial"/>
          <w:b/>
        </w:rPr>
      </w:pPr>
    </w:p>
    <w:p w:rsidR="004F026B" w:rsidRPr="002C7B1E" w:rsidRDefault="004F026B" w:rsidP="004F026B">
      <w:pPr>
        <w:widowControl/>
        <w:numPr>
          <w:ilvl w:val="0"/>
          <w:numId w:val="3"/>
        </w:numPr>
        <w:spacing w:after="160" w:line="259" w:lineRule="auto"/>
        <w:contextualSpacing/>
        <w:jc w:val="both"/>
        <w:rPr>
          <w:rFonts w:asciiTheme="majorHAnsi" w:hAnsiTheme="majorHAnsi" w:cs="Arial"/>
        </w:rPr>
      </w:pPr>
      <w:r w:rsidRPr="002C7B1E">
        <w:rPr>
          <w:rFonts w:asciiTheme="majorHAnsi" w:hAnsiTheme="majorHAnsi" w:cs="Arial"/>
        </w:rPr>
        <w:t xml:space="preserve">Key members of the team in the company must be Registered with ECSA/SACQSP/SACAP as a Professional with at least more than 10 years of experience after registration in the relevant field of Engineering </w:t>
      </w:r>
    </w:p>
    <w:p w:rsidR="004F026B" w:rsidRPr="002C7B1E" w:rsidRDefault="004F026B" w:rsidP="004F026B">
      <w:pPr>
        <w:widowControl/>
        <w:numPr>
          <w:ilvl w:val="0"/>
          <w:numId w:val="3"/>
        </w:numPr>
        <w:spacing w:after="160" w:line="259" w:lineRule="auto"/>
        <w:contextualSpacing/>
        <w:jc w:val="both"/>
        <w:rPr>
          <w:rFonts w:asciiTheme="majorHAnsi" w:hAnsiTheme="majorHAnsi" w:cs="Arial"/>
          <w:color w:val="000000" w:themeColor="text1"/>
        </w:rPr>
      </w:pPr>
      <w:r w:rsidRPr="002C7B1E">
        <w:rPr>
          <w:rFonts w:asciiTheme="majorHAnsi" w:hAnsiTheme="majorHAnsi" w:cs="Arial"/>
          <w:color w:val="000000" w:themeColor="text1"/>
        </w:rPr>
        <w:t>One of the senior personnel in the firm must have NQF Level 7 CETA certification for Labour Intensive Construction (LIC</w:t>
      </w:r>
    </w:p>
    <w:p w:rsidR="0011376D" w:rsidRPr="002C7B1E" w:rsidRDefault="0011376D" w:rsidP="004F026B">
      <w:pPr>
        <w:widowControl/>
        <w:spacing w:after="160"/>
        <w:contextualSpacing/>
        <w:jc w:val="both"/>
        <w:rPr>
          <w:rFonts w:asciiTheme="majorHAnsi" w:eastAsia="Calibri" w:hAnsiTheme="majorHAnsi" w:cs="Arial"/>
        </w:rPr>
      </w:pPr>
    </w:p>
    <w:p w:rsidR="0011376D" w:rsidRPr="002C7B1E" w:rsidRDefault="0011376D" w:rsidP="0011376D">
      <w:pPr>
        <w:widowControl/>
        <w:spacing w:after="160"/>
        <w:ind w:left="360"/>
        <w:contextualSpacing/>
        <w:jc w:val="both"/>
        <w:rPr>
          <w:rFonts w:asciiTheme="majorHAnsi" w:eastAsia="Calibri" w:hAnsiTheme="majorHAnsi" w:cs="Arial"/>
          <w:b/>
        </w:rPr>
      </w:pPr>
      <w:r w:rsidRPr="002C7B1E">
        <w:rPr>
          <w:rFonts w:asciiTheme="majorHAnsi" w:eastAsia="Calibri" w:hAnsiTheme="majorHAnsi" w:cs="Arial"/>
          <w:b/>
        </w:rPr>
        <w:t xml:space="preserve">Environmental Services </w:t>
      </w:r>
    </w:p>
    <w:p w:rsidR="004F026B" w:rsidRPr="002C7B1E" w:rsidRDefault="004F026B" w:rsidP="0011376D">
      <w:pPr>
        <w:widowControl/>
        <w:spacing w:after="160"/>
        <w:ind w:left="360"/>
        <w:contextualSpacing/>
        <w:jc w:val="both"/>
        <w:rPr>
          <w:rFonts w:asciiTheme="majorHAnsi" w:eastAsia="Calibri" w:hAnsiTheme="majorHAnsi" w:cs="Arial"/>
          <w:b/>
        </w:rPr>
      </w:pPr>
    </w:p>
    <w:p w:rsidR="0011376D" w:rsidRPr="002C7B1E" w:rsidRDefault="0011376D" w:rsidP="0004302A">
      <w:pPr>
        <w:widowControl/>
        <w:numPr>
          <w:ilvl w:val="0"/>
          <w:numId w:val="4"/>
        </w:numPr>
        <w:contextualSpacing/>
        <w:jc w:val="both"/>
        <w:rPr>
          <w:rFonts w:asciiTheme="majorHAnsi" w:eastAsia="Calibri" w:hAnsiTheme="majorHAnsi" w:cs="Arial"/>
        </w:rPr>
      </w:pPr>
      <w:r w:rsidRPr="002C7B1E">
        <w:rPr>
          <w:rFonts w:asciiTheme="majorHAnsi" w:eastAsia="Calibri" w:hAnsiTheme="majorHAnsi" w:cs="Arial"/>
        </w:rPr>
        <w:t xml:space="preserve">The Director of the Company is recommended to be the member with SACNASP/ relevant qualification/s (whom his/her details </w:t>
      </w:r>
      <w:r w:rsidR="004F026B" w:rsidRPr="002C7B1E">
        <w:rPr>
          <w:rFonts w:asciiTheme="majorHAnsi" w:eastAsia="Calibri" w:hAnsiTheme="majorHAnsi" w:cs="Arial"/>
        </w:rPr>
        <w:t>reflect</w:t>
      </w:r>
      <w:r w:rsidRPr="002C7B1E">
        <w:rPr>
          <w:rFonts w:asciiTheme="majorHAnsi" w:eastAsia="Calibri" w:hAnsiTheme="majorHAnsi" w:cs="Arial"/>
        </w:rPr>
        <w:t xml:space="preserve"> on the company registration document) of relevant field of Engineering.</w:t>
      </w:r>
    </w:p>
    <w:p w:rsidR="0011376D" w:rsidRPr="002C7B1E" w:rsidRDefault="0011376D" w:rsidP="0011376D">
      <w:pPr>
        <w:widowControl/>
        <w:ind w:left="720"/>
        <w:jc w:val="both"/>
        <w:rPr>
          <w:rFonts w:asciiTheme="majorHAnsi" w:eastAsia="Calibri" w:hAnsiTheme="majorHAnsi" w:cs="Arial"/>
        </w:rPr>
      </w:pPr>
    </w:p>
    <w:p w:rsidR="0011376D" w:rsidRPr="002C7B1E" w:rsidRDefault="0011376D" w:rsidP="0011376D">
      <w:pPr>
        <w:widowControl/>
        <w:jc w:val="both"/>
        <w:rPr>
          <w:rFonts w:asciiTheme="majorHAnsi" w:eastAsia="Calibri" w:hAnsiTheme="majorHAnsi" w:cs="Arial"/>
          <w:b/>
        </w:rPr>
      </w:pPr>
      <w:r w:rsidRPr="002C7B1E">
        <w:rPr>
          <w:rFonts w:asciiTheme="majorHAnsi" w:eastAsia="Calibri" w:hAnsiTheme="majorHAnsi" w:cs="Arial"/>
        </w:rPr>
        <w:t xml:space="preserve">      </w:t>
      </w:r>
      <w:r w:rsidRPr="002C7B1E">
        <w:rPr>
          <w:rFonts w:asciiTheme="majorHAnsi" w:eastAsia="Calibri" w:hAnsiTheme="majorHAnsi" w:cs="Arial"/>
          <w:b/>
        </w:rPr>
        <w:t xml:space="preserve">Social Facilitation </w:t>
      </w:r>
    </w:p>
    <w:p w:rsidR="0011376D" w:rsidRPr="002C7B1E" w:rsidRDefault="0011376D" w:rsidP="0011376D">
      <w:pPr>
        <w:widowControl/>
        <w:jc w:val="both"/>
        <w:rPr>
          <w:rFonts w:asciiTheme="majorHAnsi" w:eastAsia="Calibri" w:hAnsiTheme="majorHAnsi" w:cs="Arial"/>
          <w:b/>
        </w:rPr>
      </w:pPr>
    </w:p>
    <w:p w:rsidR="0011376D" w:rsidRPr="002C7B1E" w:rsidRDefault="0011376D" w:rsidP="0004302A">
      <w:pPr>
        <w:widowControl/>
        <w:numPr>
          <w:ilvl w:val="0"/>
          <w:numId w:val="4"/>
        </w:numPr>
        <w:contextualSpacing/>
        <w:jc w:val="both"/>
        <w:rPr>
          <w:rFonts w:asciiTheme="majorHAnsi" w:eastAsia="Calibri" w:hAnsiTheme="majorHAnsi" w:cs="Arial"/>
        </w:rPr>
      </w:pPr>
      <w:r w:rsidRPr="002C7B1E">
        <w:rPr>
          <w:rFonts w:asciiTheme="majorHAnsi" w:eastAsia="Calibri" w:hAnsiTheme="majorHAnsi" w:cs="Arial"/>
        </w:rPr>
        <w:t xml:space="preserve">The Company Personnel is recommended to have relevant qualification/s in developmental studies/engineering. </w:t>
      </w:r>
    </w:p>
    <w:p w:rsidR="0011376D" w:rsidRPr="002C7B1E" w:rsidRDefault="0011376D" w:rsidP="0011376D">
      <w:pPr>
        <w:widowControl/>
        <w:jc w:val="both"/>
        <w:rPr>
          <w:rFonts w:asciiTheme="majorHAnsi" w:eastAsia="Calibri" w:hAnsiTheme="majorHAnsi" w:cs="Arial"/>
        </w:rPr>
      </w:pPr>
    </w:p>
    <w:p w:rsidR="0011376D" w:rsidRPr="002C7B1E" w:rsidRDefault="0011376D" w:rsidP="0011376D">
      <w:pPr>
        <w:widowControl/>
        <w:jc w:val="both"/>
        <w:rPr>
          <w:rFonts w:asciiTheme="majorHAnsi" w:hAnsiTheme="majorHAnsi" w:cs="Arial"/>
          <w:lang w:val="en-AU"/>
        </w:rPr>
      </w:pPr>
      <w:r w:rsidRPr="002C7B1E">
        <w:rPr>
          <w:rFonts w:asciiTheme="majorHAnsi" w:hAnsiTheme="majorHAnsi" w:cs="Arial"/>
          <w:lang w:val="en-AU"/>
        </w:rPr>
        <w:t xml:space="preserve">Bids in a sealed envelope clearly marked </w:t>
      </w:r>
      <w:r w:rsidRPr="002C7B1E">
        <w:rPr>
          <w:rFonts w:asciiTheme="majorHAnsi" w:hAnsiTheme="majorHAnsi" w:cs="Arial"/>
          <w:b/>
          <w:lang w:val="en-AU"/>
        </w:rPr>
        <w:t xml:space="preserve">“BID NUMBER (e.g. </w:t>
      </w:r>
      <w:r w:rsidR="005B143F" w:rsidRPr="002C7B1E">
        <w:rPr>
          <w:rFonts w:asciiTheme="majorHAnsi" w:hAnsiTheme="majorHAnsi" w:cs="Arial"/>
          <w:b/>
          <w:lang w:val="en-AU"/>
        </w:rPr>
        <w:t>MLM/BPS/Cons-2023-2026</w:t>
      </w:r>
      <w:r w:rsidRPr="002C7B1E">
        <w:rPr>
          <w:rFonts w:asciiTheme="majorHAnsi" w:hAnsiTheme="majorHAnsi" w:cs="Arial"/>
          <w:b/>
          <w:lang w:val="en-AU"/>
        </w:rPr>
        <w:t xml:space="preserve">)”and “PANEL OF PROFESSIONAL SERVICE PROVIDER (CIVIL, BUILDING, ENVIRONMENT &amp; SOCIAL FACILITATION) TO </w:t>
      </w:r>
      <w:r w:rsidR="00225498" w:rsidRPr="002C7B1E">
        <w:rPr>
          <w:rFonts w:asciiTheme="majorHAnsi" w:hAnsiTheme="majorHAnsi" w:cs="Arial"/>
          <w:b/>
          <w:lang w:val="en-AU"/>
        </w:rPr>
        <w:t>MHLONTLO</w:t>
      </w:r>
      <w:r w:rsidRPr="002C7B1E">
        <w:rPr>
          <w:rFonts w:asciiTheme="majorHAnsi" w:hAnsiTheme="majorHAnsi" w:cs="Arial"/>
          <w:b/>
          <w:lang w:val="en-AU"/>
        </w:rPr>
        <w:t xml:space="preserve"> LOCAL MUNICIPALITY FOR A PERIOD OF THREE YEARS </w:t>
      </w:r>
      <w:r w:rsidRPr="002C7B1E">
        <w:rPr>
          <w:rFonts w:asciiTheme="majorHAnsi" w:hAnsiTheme="majorHAnsi" w:cs="Arial"/>
          <w:lang w:val="en-AU"/>
        </w:rPr>
        <w:t xml:space="preserve">must be placed in the tender box at the reception, </w:t>
      </w:r>
      <w:r w:rsidR="00225498" w:rsidRPr="002C7B1E">
        <w:rPr>
          <w:rFonts w:asciiTheme="majorHAnsi" w:hAnsiTheme="majorHAnsi" w:cs="Arial"/>
          <w:lang w:val="en-AU"/>
        </w:rPr>
        <w:t>Mhlontlo</w:t>
      </w:r>
      <w:r w:rsidR="005B143F" w:rsidRPr="002C7B1E">
        <w:rPr>
          <w:rFonts w:asciiTheme="majorHAnsi" w:hAnsiTheme="majorHAnsi" w:cs="Arial"/>
          <w:lang w:val="en-AU"/>
        </w:rPr>
        <w:t xml:space="preserve"> </w:t>
      </w:r>
      <w:r w:rsidRPr="002C7B1E">
        <w:rPr>
          <w:rFonts w:asciiTheme="majorHAnsi" w:hAnsiTheme="majorHAnsi" w:cs="Arial"/>
          <w:lang w:val="en-AU"/>
        </w:rPr>
        <w:t xml:space="preserve">Local Municipality, </w:t>
      </w:r>
      <w:r w:rsidR="00225498" w:rsidRPr="002C7B1E">
        <w:rPr>
          <w:rFonts w:asciiTheme="majorHAnsi" w:hAnsiTheme="majorHAnsi" w:cs="Arial"/>
          <w:lang w:val="en-AU"/>
        </w:rPr>
        <w:t>L.G Mabindla street</w:t>
      </w:r>
      <w:r w:rsidRPr="002C7B1E">
        <w:rPr>
          <w:rFonts w:asciiTheme="majorHAnsi" w:hAnsiTheme="majorHAnsi" w:cs="Arial"/>
          <w:lang w:val="en-AU"/>
        </w:rPr>
        <w:t xml:space="preserve">, </w:t>
      </w:r>
      <w:r w:rsidR="00225498" w:rsidRPr="002C7B1E">
        <w:rPr>
          <w:rFonts w:asciiTheme="majorHAnsi" w:hAnsiTheme="majorHAnsi" w:cs="Arial"/>
          <w:lang w:val="en-AU"/>
        </w:rPr>
        <w:t>Qumbu</w:t>
      </w:r>
      <w:r w:rsidRPr="002C7B1E">
        <w:rPr>
          <w:rFonts w:asciiTheme="majorHAnsi" w:hAnsiTheme="majorHAnsi" w:cs="Arial"/>
          <w:lang w:val="en-AU"/>
        </w:rPr>
        <w:t xml:space="preserve"> on or before </w:t>
      </w:r>
      <w:r w:rsidRPr="002C7B1E">
        <w:rPr>
          <w:rFonts w:asciiTheme="majorHAnsi" w:hAnsiTheme="majorHAnsi" w:cs="Arial"/>
          <w:b/>
          <w:lang w:val="en-AU"/>
        </w:rPr>
        <w:t>12:00 pm</w:t>
      </w:r>
      <w:r w:rsidRPr="002C7B1E">
        <w:rPr>
          <w:rFonts w:asciiTheme="majorHAnsi" w:hAnsiTheme="majorHAnsi" w:cs="Arial"/>
          <w:lang w:val="en-AU"/>
        </w:rPr>
        <w:t xml:space="preserve"> on </w:t>
      </w:r>
      <w:r w:rsidR="00225498" w:rsidRPr="002C7B1E">
        <w:rPr>
          <w:rFonts w:asciiTheme="majorHAnsi" w:hAnsiTheme="majorHAnsi" w:cs="Arial"/>
          <w:b/>
          <w:lang w:val="en-AU"/>
        </w:rPr>
        <w:t xml:space="preserve">the </w:t>
      </w:r>
      <w:r w:rsidR="00BE70CB" w:rsidRPr="002C7B1E">
        <w:rPr>
          <w:rFonts w:asciiTheme="majorHAnsi" w:hAnsiTheme="majorHAnsi" w:cs="Arial"/>
          <w:b/>
          <w:lang w:val="en-AU"/>
        </w:rPr>
        <w:t>3</w:t>
      </w:r>
      <w:r w:rsidR="00225498" w:rsidRPr="002C7B1E">
        <w:rPr>
          <w:rFonts w:asciiTheme="majorHAnsi" w:hAnsiTheme="majorHAnsi" w:cs="Arial"/>
          <w:b/>
          <w:lang w:val="en-AU"/>
        </w:rPr>
        <w:t>0</w:t>
      </w:r>
      <w:r w:rsidR="00225498" w:rsidRPr="002C7B1E">
        <w:rPr>
          <w:rFonts w:asciiTheme="majorHAnsi" w:hAnsiTheme="majorHAnsi" w:cs="Arial"/>
          <w:b/>
          <w:vertAlign w:val="superscript"/>
          <w:lang w:val="en-AU"/>
        </w:rPr>
        <w:t>th</w:t>
      </w:r>
      <w:r w:rsidR="00225498" w:rsidRPr="002C7B1E">
        <w:rPr>
          <w:rFonts w:asciiTheme="majorHAnsi" w:hAnsiTheme="majorHAnsi" w:cs="Arial"/>
          <w:b/>
          <w:lang w:val="en-AU"/>
        </w:rPr>
        <w:t xml:space="preserve"> of January </w:t>
      </w:r>
      <w:r w:rsidRPr="002C7B1E">
        <w:rPr>
          <w:rFonts w:asciiTheme="majorHAnsi" w:hAnsiTheme="majorHAnsi" w:cs="Arial"/>
          <w:b/>
          <w:lang w:val="en-AU"/>
        </w:rPr>
        <w:t>202</w:t>
      </w:r>
      <w:r w:rsidR="00225498" w:rsidRPr="002C7B1E">
        <w:rPr>
          <w:rFonts w:asciiTheme="majorHAnsi" w:hAnsiTheme="majorHAnsi" w:cs="Arial"/>
          <w:b/>
          <w:lang w:val="en-AU"/>
        </w:rPr>
        <w:t>3</w:t>
      </w:r>
      <w:r w:rsidRPr="002C7B1E">
        <w:rPr>
          <w:rFonts w:asciiTheme="majorHAnsi" w:hAnsiTheme="majorHAnsi" w:cs="Arial"/>
          <w:b/>
          <w:lang w:val="en-AU"/>
        </w:rPr>
        <w:t xml:space="preserve"> </w:t>
      </w:r>
      <w:r w:rsidRPr="002C7B1E">
        <w:rPr>
          <w:rFonts w:asciiTheme="majorHAnsi" w:hAnsiTheme="majorHAnsi" w:cs="Arial"/>
          <w:lang w:val="en-AU"/>
        </w:rPr>
        <w:t>where after bids will be opened in public.</w:t>
      </w:r>
    </w:p>
    <w:p w:rsidR="0011376D" w:rsidRPr="002C7B1E" w:rsidRDefault="0011376D" w:rsidP="0011376D">
      <w:pPr>
        <w:widowControl/>
        <w:jc w:val="both"/>
        <w:rPr>
          <w:rFonts w:asciiTheme="majorHAnsi" w:eastAsia="Calibri" w:hAnsiTheme="majorHAnsi" w:cs="Arial"/>
        </w:rPr>
      </w:pPr>
    </w:p>
    <w:p w:rsidR="0011376D" w:rsidRPr="002C7B1E" w:rsidRDefault="0011376D" w:rsidP="0011376D">
      <w:pPr>
        <w:widowControl/>
        <w:jc w:val="both"/>
        <w:rPr>
          <w:rFonts w:asciiTheme="majorHAnsi" w:eastAsia="Calibri" w:hAnsiTheme="majorHAnsi" w:cs="Arial"/>
        </w:rPr>
      </w:pPr>
      <w:r w:rsidRPr="002C7B1E">
        <w:rPr>
          <w:rFonts w:asciiTheme="majorHAnsi" w:eastAsia="Calibri" w:hAnsiTheme="majorHAnsi" w:cs="Arial"/>
        </w:rPr>
        <w:t xml:space="preserve">No late, incomplete, facsimile or email bids will be accepted for consideration. The only or lowest bid received shall not necessarily be accepted. </w:t>
      </w:r>
      <w:r w:rsidR="00225498" w:rsidRPr="002C7B1E">
        <w:rPr>
          <w:rFonts w:asciiTheme="majorHAnsi" w:eastAsia="Calibri" w:hAnsiTheme="majorHAnsi" w:cs="Arial"/>
        </w:rPr>
        <w:t>Mhlontlo</w:t>
      </w:r>
      <w:r w:rsidRPr="002C7B1E">
        <w:rPr>
          <w:rFonts w:asciiTheme="majorHAnsi" w:eastAsia="Calibri" w:hAnsiTheme="majorHAnsi" w:cs="Arial"/>
        </w:rPr>
        <w:t xml:space="preserve"> Local Municipality reserves the right to accept part or full bid.</w:t>
      </w:r>
    </w:p>
    <w:p w:rsidR="0011376D" w:rsidRPr="002C7B1E" w:rsidRDefault="0011376D" w:rsidP="0011376D">
      <w:pPr>
        <w:widowControl/>
        <w:jc w:val="both"/>
        <w:rPr>
          <w:rFonts w:asciiTheme="majorHAnsi" w:eastAsia="Calibri" w:hAnsiTheme="majorHAnsi" w:cs="Arial"/>
          <w:b/>
        </w:rPr>
      </w:pPr>
    </w:p>
    <w:p w:rsidR="0011376D" w:rsidRPr="002C7B1E" w:rsidRDefault="0011376D" w:rsidP="0011376D">
      <w:pPr>
        <w:widowControl/>
        <w:jc w:val="both"/>
        <w:rPr>
          <w:rFonts w:asciiTheme="majorHAnsi" w:eastAsia="Calibri" w:hAnsiTheme="majorHAnsi" w:cs="Arial"/>
        </w:rPr>
      </w:pPr>
      <w:r w:rsidRPr="002C7B1E">
        <w:rPr>
          <w:rFonts w:asciiTheme="majorHAnsi" w:eastAsia="Calibri" w:hAnsiTheme="majorHAnsi" w:cs="Arial"/>
        </w:rPr>
        <w:lastRenderedPageBreak/>
        <w:t>For technical enquiries, please contact M</w:t>
      </w:r>
      <w:r w:rsidR="00225498" w:rsidRPr="002C7B1E">
        <w:rPr>
          <w:rFonts w:asciiTheme="majorHAnsi" w:eastAsia="Calibri" w:hAnsiTheme="majorHAnsi" w:cs="Arial"/>
        </w:rPr>
        <w:t>s</w:t>
      </w:r>
      <w:r w:rsidRPr="002C7B1E">
        <w:rPr>
          <w:rFonts w:asciiTheme="majorHAnsi" w:eastAsia="Calibri" w:hAnsiTheme="majorHAnsi" w:cs="Arial"/>
        </w:rPr>
        <w:t xml:space="preserve">. </w:t>
      </w:r>
      <w:r w:rsidR="00225498" w:rsidRPr="002C7B1E">
        <w:rPr>
          <w:rFonts w:asciiTheme="majorHAnsi" w:eastAsia="Calibri" w:hAnsiTheme="majorHAnsi" w:cs="Arial"/>
        </w:rPr>
        <w:t>Y</w:t>
      </w:r>
      <w:r w:rsidRPr="002C7B1E">
        <w:rPr>
          <w:rFonts w:asciiTheme="majorHAnsi" w:eastAsia="Calibri" w:hAnsiTheme="majorHAnsi" w:cs="Arial"/>
        </w:rPr>
        <w:t xml:space="preserve">. </w:t>
      </w:r>
      <w:r w:rsidR="00225498" w:rsidRPr="002C7B1E">
        <w:rPr>
          <w:rFonts w:asciiTheme="majorHAnsi" w:eastAsia="Calibri" w:hAnsiTheme="majorHAnsi" w:cs="Arial"/>
        </w:rPr>
        <w:t>Nqatyelwa</w:t>
      </w:r>
      <w:r w:rsidRPr="002C7B1E">
        <w:rPr>
          <w:rFonts w:asciiTheme="majorHAnsi" w:eastAsia="Calibri" w:hAnsiTheme="majorHAnsi" w:cs="Arial"/>
        </w:rPr>
        <w:t xml:space="preserve"> at (047) 55</w:t>
      </w:r>
      <w:r w:rsidR="00225498" w:rsidRPr="002C7B1E">
        <w:rPr>
          <w:rFonts w:asciiTheme="majorHAnsi" w:eastAsia="Calibri" w:hAnsiTheme="majorHAnsi" w:cs="Arial"/>
        </w:rPr>
        <w:t>3</w:t>
      </w:r>
      <w:r w:rsidRPr="002C7B1E">
        <w:rPr>
          <w:rFonts w:asciiTheme="majorHAnsi" w:eastAsia="Calibri" w:hAnsiTheme="majorHAnsi" w:cs="Arial"/>
        </w:rPr>
        <w:t xml:space="preserve"> </w:t>
      </w:r>
      <w:r w:rsidR="00225498" w:rsidRPr="002C7B1E">
        <w:rPr>
          <w:rFonts w:asciiTheme="majorHAnsi" w:eastAsia="Calibri" w:hAnsiTheme="majorHAnsi" w:cs="Arial"/>
        </w:rPr>
        <w:t>7</w:t>
      </w:r>
      <w:r w:rsidRPr="002C7B1E">
        <w:rPr>
          <w:rFonts w:asciiTheme="majorHAnsi" w:eastAsia="Calibri" w:hAnsiTheme="majorHAnsi" w:cs="Arial"/>
        </w:rPr>
        <w:t xml:space="preserve">000 and/or Ms. </w:t>
      </w:r>
      <w:r w:rsidR="00225498" w:rsidRPr="002C7B1E">
        <w:rPr>
          <w:rFonts w:asciiTheme="majorHAnsi" w:eastAsia="Calibri" w:hAnsiTheme="majorHAnsi" w:cs="Arial"/>
        </w:rPr>
        <w:t>Z</w:t>
      </w:r>
      <w:r w:rsidRPr="002C7B1E">
        <w:rPr>
          <w:rFonts w:asciiTheme="majorHAnsi" w:eastAsia="Calibri" w:hAnsiTheme="majorHAnsi" w:cs="Arial"/>
        </w:rPr>
        <w:t xml:space="preserve">. </w:t>
      </w:r>
      <w:r w:rsidR="00225498" w:rsidRPr="002C7B1E">
        <w:rPr>
          <w:rFonts w:asciiTheme="majorHAnsi" w:eastAsia="Calibri" w:hAnsiTheme="majorHAnsi" w:cs="Arial"/>
        </w:rPr>
        <w:t>Petse</w:t>
      </w:r>
      <w:r w:rsidRPr="002C7B1E">
        <w:rPr>
          <w:rFonts w:asciiTheme="majorHAnsi" w:eastAsia="Calibri" w:hAnsiTheme="majorHAnsi" w:cs="Arial"/>
        </w:rPr>
        <w:t xml:space="preserve"> at (047) 555</w:t>
      </w:r>
      <w:r w:rsidR="00225498" w:rsidRPr="002C7B1E">
        <w:rPr>
          <w:rFonts w:asciiTheme="majorHAnsi" w:eastAsia="Calibri" w:hAnsiTheme="majorHAnsi" w:cs="Arial"/>
        </w:rPr>
        <w:t>3 7</w:t>
      </w:r>
      <w:r w:rsidRPr="002C7B1E">
        <w:rPr>
          <w:rFonts w:asciiTheme="majorHAnsi" w:eastAsia="Calibri" w:hAnsiTheme="majorHAnsi" w:cs="Arial"/>
        </w:rPr>
        <w:t>000 during working hours.</w:t>
      </w:r>
    </w:p>
    <w:p w:rsidR="0011376D" w:rsidRPr="002C7B1E" w:rsidRDefault="0011376D" w:rsidP="0011376D">
      <w:pPr>
        <w:widowControl/>
        <w:jc w:val="both"/>
        <w:rPr>
          <w:rFonts w:asciiTheme="majorHAnsi" w:eastAsia="Calibri" w:hAnsiTheme="majorHAnsi" w:cs="Arial"/>
        </w:rPr>
      </w:pPr>
    </w:p>
    <w:p w:rsidR="0011376D" w:rsidRPr="002C7B1E" w:rsidRDefault="0011376D" w:rsidP="0011376D">
      <w:pPr>
        <w:widowControl/>
        <w:jc w:val="both"/>
        <w:rPr>
          <w:rFonts w:asciiTheme="majorHAnsi" w:eastAsia="Calibri" w:hAnsiTheme="majorHAnsi" w:cs="Arial"/>
        </w:rPr>
      </w:pPr>
      <w:r w:rsidRPr="002C7B1E">
        <w:rPr>
          <w:rFonts w:asciiTheme="majorHAnsi" w:eastAsia="Calibri" w:hAnsiTheme="majorHAnsi" w:cs="Arial"/>
        </w:rPr>
        <w:t xml:space="preserve">For Supply Chain Management related enquiries, </w:t>
      </w:r>
      <w:r w:rsidR="00BE70CB" w:rsidRPr="002C7B1E">
        <w:rPr>
          <w:rFonts w:asciiTheme="majorHAnsi" w:eastAsia="Calibri" w:hAnsiTheme="majorHAnsi" w:cs="Arial"/>
        </w:rPr>
        <w:t>you may contact Ms. B. Jara @</w:t>
      </w:r>
      <w:r w:rsidRPr="002C7B1E">
        <w:rPr>
          <w:rFonts w:asciiTheme="majorHAnsi" w:eastAsia="Calibri" w:hAnsiTheme="majorHAnsi" w:cs="Arial"/>
        </w:rPr>
        <w:t xml:space="preserve"> (047) 55</w:t>
      </w:r>
      <w:r w:rsidR="00225498" w:rsidRPr="002C7B1E">
        <w:rPr>
          <w:rFonts w:asciiTheme="majorHAnsi" w:eastAsia="Calibri" w:hAnsiTheme="majorHAnsi" w:cs="Arial"/>
        </w:rPr>
        <w:t>3</w:t>
      </w:r>
      <w:r w:rsidRPr="002C7B1E">
        <w:rPr>
          <w:rFonts w:asciiTheme="majorHAnsi" w:eastAsia="Calibri" w:hAnsiTheme="majorHAnsi" w:cs="Arial"/>
        </w:rPr>
        <w:t xml:space="preserve"> </w:t>
      </w:r>
      <w:r w:rsidR="00225498" w:rsidRPr="002C7B1E">
        <w:rPr>
          <w:rFonts w:asciiTheme="majorHAnsi" w:eastAsia="Calibri" w:hAnsiTheme="majorHAnsi" w:cs="Arial"/>
        </w:rPr>
        <w:t>7000</w:t>
      </w:r>
      <w:r w:rsidRPr="002C7B1E">
        <w:rPr>
          <w:rFonts w:asciiTheme="majorHAnsi" w:eastAsia="Calibri" w:hAnsiTheme="majorHAnsi" w:cs="Arial"/>
        </w:rPr>
        <w:t>.</w:t>
      </w:r>
    </w:p>
    <w:p w:rsidR="0011376D" w:rsidRPr="002C7B1E" w:rsidRDefault="0011376D" w:rsidP="0011376D">
      <w:pPr>
        <w:widowControl/>
        <w:jc w:val="both"/>
        <w:rPr>
          <w:rFonts w:asciiTheme="majorHAnsi" w:eastAsia="Calibri" w:hAnsiTheme="majorHAnsi" w:cs="Arial"/>
          <w:b/>
        </w:rPr>
      </w:pPr>
    </w:p>
    <w:p w:rsidR="0011376D" w:rsidRPr="002C7B1E" w:rsidRDefault="0011376D" w:rsidP="0011376D">
      <w:pPr>
        <w:widowControl/>
        <w:jc w:val="both"/>
        <w:rPr>
          <w:rFonts w:asciiTheme="majorHAnsi" w:eastAsia="Calibri" w:hAnsiTheme="majorHAnsi" w:cs="Arial"/>
          <w:b/>
        </w:rPr>
      </w:pPr>
    </w:p>
    <w:p w:rsidR="0011376D" w:rsidRPr="002C7B1E" w:rsidRDefault="0011376D" w:rsidP="0011376D">
      <w:pPr>
        <w:widowControl/>
        <w:jc w:val="both"/>
        <w:rPr>
          <w:rFonts w:asciiTheme="majorHAnsi" w:eastAsia="Calibri" w:hAnsiTheme="majorHAnsi" w:cs="Arial"/>
          <w:b/>
        </w:rPr>
      </w:pPr>
      <w:r w:rsidRPr="002C7B1E">
        <w:rPr>
          <w:rFonts w:asciiTheme="majorHAnsi" w:eastAsia="Calibri" w:hAnsiTheme="majorHAnsi" w:cs="Arial"/>
          <w:b/>
        </w:rPr>
        <w:t>……………………………………...</w:t>
      </w:r>
    </w:p>
    <w:p w:rsidR="0011376D" w:rsidRPr="002C7B1E" w:rsidRDefault="0011376D" w:rsidP="0011376D">
      <w:pPr>
        <w:widowControl/>
        <w:jc w:val="both"/>
        <w:rPr>
          <w:rFonts w:asciiTheme="majorHAnsi" w:eastAsia="Calibri" w:hAnsiTheme="majorHAnsi" w:cs="Arial"/>
          <w:b/>
        </w:rPr>
      </w:pPr>
      <w:r w:rsidRPr="002C7B1E">
        <w:rPr>
          <w:rFonts w:asciiTheme="majorHAnsi" w:eastAsia="Calibri" w:hAnsiTheme="majorHAnsi" w:cs="Arial"/>
          <w:b/>
        </w:rPr>
        <w:t>M</w:t>
      </w:r>
      <w:r w:rsidR="00225498" w:rsidRPr="002C7B1E">
        <w:rPr>
          <w:rFonts w:asciiTheme="majorHAnsi" w:eastAsia="Calibri" w:hAnsiTheme="majorHAnsi" w:cs="Arial"/>
          <w:b/>
        </w:rPr>
        <w:t>r</w:t>
      </w:r>
      <w:r w:rsidRPr="002C7B1E">
        <w:rPr>
          <w:rFonts w:asciiTheme="majorHAnsi" w:eastAsia="Calibri" w:hAnsiTheme="majorHAnsi" w:cs="Arial"/>
          <w:b/>
        </w:rPr>
        <w:t xml:space="preserve">. </w:t>
      </w:r>
      <w:r w:rsidR="00225498" w:rsidRPr="002C7B1E">
        <w:rPr>
          <w:rFonts w:asciiTheme="majorHAnsi" w:eastAsia="Calibri" w:hAnsiTheme="majorHAnsi" w:cs="Arial"/>
          <w:b/>
        </w:rPr>
        <w:t>L. Ndabeni</w:t>
      </w:r>
      <w:r w:rsidRPr="002C7B1E">
        <w:rPr>
          <w:rFonts w:asciiTheme="majorHAnsi" w:eastAsia="Calibri" w:hAnsiTheme="majorHAnsi" w:cs="Arial"/>
          <w:b/>
        </w:rPr>
        <w:t xml:space="preserve"> </w:t>
      </w:r>
    </w:p>
    <w:p w:rsidR="0011376D" w:rsidRPr="002C7B1E" w:rsidRDefault="0011376D" w:rsidP="0011376D">
      <w:pPr>
        <w:widowControl/>
        <w:jc w:val="both"/>
        <w:rPr>
          <w:rFonts w:asciiTheme="majorHAnsi" w:eastAsia="Calibri" w:hAnsiTheme="majorHAnsi" w:cs="Arial"/>
          <w:b/>
        </w:rPr>
      </w:pPr>
      <w:r w:rsidRPr="002C7B1E">
        <w:rPr>
          <w:rFonts w:asciiTheme="majorHAnsi" w:eastAsia="Calibri" w:hAnsiTheme="majorHAnsi" w:cs="Arial"/>
          <w:b/>
        </w:rPr>
        <w:t>ACTING MUNICIPAL MANAGER</w:t>
      </w:r>
    </w:p>
    <w:p w:rsidR="0011376D" w:rsidRPr="002C7B1E" w:rsidRDefault="00225498" w:rsidP="0011376D">
      <w:pPr>
        <w:widowControl/>
        <w:jc w:val="both"/>
        <w:rPr>
          <w:rFonts w:asciiTheme="majorHAnsi" w:eastAsia="Calibri" w:hAnsiTheme="majorHAnsi" w:cs="Arial"/>
          <w:b/>
        </w:rPr>
      </w:pPr>
      <w:r w:rsidRPr="002C7B1E">
        <w:rPr>
          <w:rFonts w:asciiTheme="majorHAnsi" w:eastAsia="Calibri" w:hAnsiTheme="majorHAnsi" w:cs="Arial"/>
          <w:b/>
        </w:rPr>
        <w:t>Mhlontlo</w:t>
      </w:r>
      <w:r w:rsidR="0011376D" w:rsidRPr="002C7B1E">
        <w:rPr>
          <w:rFonts w:asciiTheme="majorHAnsi" w:eastAsia="Calibri" w:hAnsiTheme="majorHAnsi" w:cs="Arial"/>
          <w:b/>
        </w:rPr>
        <w:t xml:space="preserve"> Local Municipality</w:t>
      </w:r>
    </w:p>
    <w:p w:rsidR="0011376D" w:rsidRPr="002C7B1E" w:rsidRDefault="0011376D" w:rsidP="0011376D">
      <w:pPr>
        <w:widowControl/>
        <w:jc w:val="both"/>
        <w:rPr>
          <w:rFonts w:asciiTheme="majorHAnsi" w:eastAsia="Calibri" w:hAnsiTheme="majorHAnsi" w:cs="Arial"/>
          <w:b/>
        </w:rPr>
      </w:pPr>
      <w:r w:rsidRPr="002C7B1E">
        <w:rPr>
          <w:rFonts w:asciiTheme="majorHAnsi" w:eastAsia="Calibri" w:hAnsiTheme="majorHAnsi" w:cs="Arial"/>
          <w:b/>
        </w:rPr>
        <w:t>Private Bag x 504</w:t>
      </w:r>
    </w:p>
    <w:p w:rsidR="002F0789" w:rsidRPr="002C7B1E" w:rsidRDefault="00225498" w:rsidP="00863BFA">
      <w:pPr>
        <w:widowControl/>
        <w:jc w:val="both"/>
        <w:rPr>
          <w:rFonts w:asciiTheme="majorHAnsi" w:eastAsia="Calibri" w:hAnsiTheme="majorHAnsi" w:cs="Arial"/>
          <w:b/>
        </w:rPr>
      </w:pPr>
      <w:r w:rsidRPr="002C7B1E">
        <w:rPr>
          <w:rFonts w:asciiTheme="majorHAnsi" w:eastAsia="Calibri" w:hAnsiTheme="majorHAnsi" w:cs="Arial"/>
          <w:b/>
        </w:rPr>
        <w:t>Qumbu</w:t>
      </w:r>
      <w:r w:rsidR="0011376D" w:rsidRPr="002C7B1E">
        <w:rPr>
          <w:rFonts w:asciiTheme="majorHAnsi" w:eastAsia="Calibri" w:hAnsiTheme="majorHAnsi" w:cs="Arial"/>
          <w:b/>
        </w:rPr>
        <w:t>, 51</w:t>
      </w:r>
      <w:r w:rsidRPr="002C7B1E">
        <w:rPr>
          <w:rFonts w:asciiTheme="majorHAnsi" w:eastAsia="Calibri" w:hAnsiTheme="majorHAnsi" w:cs="Arial"/>
          <w:b/>
        </w:rPr>
        <w:t>8</w:t>
      </w:r>
      <w:r w:rsidR="0011376D" w:rsidRPr="002C7B1E">
        <w:rPr>
          <w:rFonts w:asciiTheme="majorHAnsi" w:eastAsia="Calibri" w:hAnsiTheme="majorHAnsi" w:cs="Arial"/>
          <w:b/>
        </w:rPr>
        <w:t>0</w:t>
      </w:r>
    </w:p>
    <w:p w:rsidR="002F0789" w:rsidRPr="002C7B1E" w:rsidRDefault="002F0789" w:rsidP="00450B7F">
      <w:pPr>
        <w:pStyle w:val="Title"/>
        <w:jc w:val="left"/>
        <w:rPr>
          <w:rFonts w:asciiTheme="majorHAnsi" w:hAnsiTheme="majorHAnsi" w:cs="Arial"/>
        </w:rPr>
      </w:pPr>
    </w:p>
    <w:p w:rsidR="002F0789" w:rsidRPr="002C7B1E" w:rsidRDefault="002F0789" w:rsidP="00450B7F">
      <w:pPr>
        <w:pStyle w:val="Title"/>
        <w:jc w:val="left"/>
        <w:rPr>
          <w:rFonts w:asciiTheme="majorHAnsi" w:hAnsiTheme="majorHAnsi" w:cs="Arial"/>
        </w:rPr>
      </w:pPr>
    </w:p>
    <w:p w:rsidR="002F0789" w:rsidRPr="002C7B1E" w:rsidRDefault="002F0789"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7A2F25" w:rsidRPr="002C7B1E" w:rsidRDefault="007A2F25" w:rsidP="00450B7F">
      <w:pPr>
        <w:pStyle w:val="Title"/>
        <w:jc w:val="left"/>
        <w:rPr>
          <w:rFonts w:asciiTheme="majorHAnsi" w:hAnsiTheme="majorHAnsi" w:cs="Arial"/>
        </w:rPr>
      </w:pPr>
    </w:p>
    <w:p w:rsidR="007A2F25" w:rsidRPr="002C7B1E" w:rsidRDefault="007A2F25"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p w:rsidR="00E43678" w:rsidRPr="002C7B1E" w:rsidRDefault="00E43678" w:rsidP="00450B7F">
      <w:pPr>
        <w:pStyle w:val="Title"/>
        <w:jc w:val="left"/>
        <w:rPr>
          <w:rFonts w:asciiTheme="majorHAnsi" w:hAnsiTheme="majorHAnsi" w:cs="Arial"/>
        </w:rPr>
      </w:pPr>
    </w:p>
    <w:bookmarkEnd w:id="4"/>
    <w:p w:rsidR="00424172" w:rsidRPr="002C7B1E" w:rsidRDefault="00424172" w:rsidP="00450B7F">
      <w:pPr>
        <w:pStyle w:val="Title"/>
        <w:jc w:val="left"/>
        <w:rPr>
          <w:rFonts w:asciiTheme="majorHAnsi" w:hAnsiTheme="majorHAnsi" w:cs="Arial"/>
        </w:rPr>
      </w:pPr>
    </w:p>
    <w:p w:rsidR="00424172" w:rsidRPr="002C7B1E" w:rsidRDefault="00424172" w:rsidP="00450B7F">
      <w:pPr>
        <w:pStyle w:val="Title"/>
        <w:jc w:val="left"/>
        <w:rPr>
          <w:rFonts w:asciiTheme="majorHAnsi" w:hAnsiTheme="majorHAnsi" w:cs="Arial"/>
        </w:rPr>
      </w:pPr>
    </w:p>
    <w:p w:rsidR="00161F58" w:rsidRPr="002C7B1E" w:rsidRDefault="003B4CA4" w:rsidP="004C70C0">
      <w:pPr>
        <w:pStyle w:val="Title"/>
        <w:rPr>
          <w:rFonts w:asciiTheme="majorHAnsi" w:hAnsiTheme="majorHAnsi" w:cs="Arial"/>
        </w:rPr>
      </w:pPr>
      <w:bookmarkStart w:id="5" w:name="_Hlk119497451"/>
      <w:r w:rsidRPr="002C7B1E">
        <w:rPr>
          <w:rFonts w:asciiTheme="majorHAnsi" w:hAnsiTheme="majorHAnsi" w:cs="Arial"/>
        </w:rPr>
        <w:t>I</w:t>
      </w:r>
      <w:r w:rsidR="00161F58" w:rsidRPr="002C7B1E">
        <w:rPr>
          <w:rFonts w:asciiTheme="majorHAnsi" w:hAnsiTheme="majorHAnsi" w:cs="Arial"/>
        </w:rPr>
        <w:t>NVITATION TO BID</w:t>
      </w:r>
    </w:p>
    <w:p w:rsidR="00161F58" w:rsidRPr="002C7B1E" w:rsidRDefault="00161F58" w:rsidP="00161F58">
      <w:pPr>
        <w:pStyle w:val="Title"/>
        <w:rPr>
          <w:rFonts w:asciiTheme="majorHAnsi" w:hAnsiTheme="majorHAnsi" w:cs="Arial"/>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center"/>
        <w:rPr>
          <w:rFonts w:asciiTheme="majorHAnsi" w:hAnsiTheme="majorHAnsi" w:cs="Arial"/>
          <w:lang w:val="en-GB"/>
        </w:rPr>
      </w:pPr>
    </w:p>
    <w:tbl>
      <w:tblPr>
        <w:tblW w:w="9782" w:type="dxa"/>
        <w:tblLayout w:type="fixed"/>
        <w:tblCellMar>
          <w:left w:w="120" w:type="dxa"/>
          <w:right w:w="120" w:type="dxa"/>
        </w:tblCellMar>
        <w:tblLook w:val="0000" w:firstRow="0" w:lastRow="0" w:firstColumn="0" w:lastColumn="0" w:noHBand="0" w:noVBand="0"/>
      </w:tblPr>
      <w:tblGrid>
        <w:gridCol w:w="9782"/>
      </w:tblGrid>
      <w:tr w:rsidR="00161F58" w:rsidRPr="002C7B1E" w:rsidTr="003B4CA4">
        <w:tc>
          <w:tcPr>
            <w:tcW w:w="9782" w:type="dxa"/>
            <w:tcBorders>
              <w:top w:val="single" w:sz="6" w:space="0" w:color="000000"/>
              <w:left w:val="single" w:sz="6" w:space="0" w:color="000000"/>
              <w:bottom w:val="single" w:sz="6" w:space="0" w:color="000000"/>
              <w:right w:val="single" w:sz="6" w:space="0" w:color="000000"/>
            </w:tcBorders>
          </w:tcPr>
          <w:p w:rsidR="00161F58" w:rsidRPr="002C7B1E" w:rsidRDefault="00161F58" w:rsidP="00161F58">
            <w:pPr>
              <w:spacing w:line="120" w:lineRule="exact"/>
              <w:rPr>
                <w:rFonts w:asciiTheme="majorHAnsi" w:hAnsiTheme="majorHAnsi" w:cs="Arial"/>
                <w:lang w:val="en-GB"/>
              </w:rPr>
            </w:pPr>
          </w:p>
          <w:p w:rsidR="00161F58" w:rsidRPr="002C7B1E" w:rsidRDefault="00161F58" w:rsidP="00161F58">
            <w:pPr>
              <w:pStyle w:val="Heading1"/>
              <w:spacing w:after="58"/>
              <w:jc w:val="center"/>
              <w:rPr>
                <w:rFonts w:asciiTheme="majorHAnsi" w:hAnsiTheme="majorHAnsi" w:cs="Arial"/>
                <w:bCs w:val="0"/>
              </w:rPr>
            </w:pPr>
            <w:r w:rsidRPr="002C7B1E">
              <w:rPr>
                <w:rFonts w:asciiTheme="majorHAnsi" w:hAnsiTheme="majorHAnsi" w:cs="Arial"/>
                <w:bCs w:val="0"/>
              </w:rPr>
              <w:lastRenderedPageBreak/>
              <w:t xml:space="preserve">YOU ARE HEREBY INVITED </w:t>
            </w:r>
            <w:r w:rsidR="00B03428" w:rsidRPr="002C7B1E">
              <w:rPr>
                <w:rFonts w:asciiTheme="majorHAnsi" w:hAnsiTheme="majorHAnsi" w:cs="Arial"/>
                <w:bCs w:val="0"/>
              </w:rPr>
              <w:t xml:space="preserve">TO BID FOR REQUIREMENTS OF THE </w:t>
            </w:r>
            <w:r w:rsidR="00DA72F4" w:rsidRPr="002C7B1E">
              <w:rPr>
                <w:rFonts w:asciiTheme="majorHAnsi" w:hAnsiTheme="majorHAnsi" w:cs="Arial"/>
                <w:bCs w:val="0"/>
              </w:rPr>
              <w:t xml:space="preserve">MHLONTLO </w:t>
            </w:r>
            <w:r w:rsidRPr="002C7B1E">
              <w:rPr>
                <w:rFonts w:asciiTheme="majorHAnsi" w:hAnsiTheme="majorHAnsi" w:cs="Arial"/>
                <w:bCs w:val="0"/>
              </w:rPr>
              <w:t>LOCAL MUNICIPALITY</w:t>
            </w:r>
          </w:p>
        </w:tc>
      </w:tr>
    </w:tbl>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center"/>
        <w:rPr>
          <w:rFonts w:asciiTheme="majorHAnsi" w:hAnsiTheme="majorHAnsi" w:cs="Arial"/>
          <w:lang w:val="en-GB"/>
        </w:rPr>
      </w:pPr>
    </w:p>
    <w:p w:rsidR="00161F58" w:rsidRPr="002C7B1E" w:rsidRDefault="00C12697" w:rsidP="00161F58">
      <w:pPr>
        <w:tabs>
          <w:tab w:val="left" w:pos="720"/>
          <w:tab w:val="left" w:pos="1944"/>
          <w:tab w:val="left" w:pos="3384"/>
          <w:tab w:val="left" w:pos="3744"/>
          <w:tab w:val="left" w:pos="4644"/>
          <w:tab w:val="left" w:pos="5760"/>
          <w:tab w:val="left" w:pos="7920"/>
        </w:tabs>
        <w:spacing w:line="215" w:lineRule="auto"/>
        <w:rPr>
          <w:rFonts w:asciiTheme="majorHAnsi" w:hAnsiTheme="majorHAnsi" w:cs="Arial"/>
          <w:b/>
          <w:color w:val="000000" w:themeColor="text1"/>
          <w:lang w:val="en-GB"/>
        </w:rPr>
      </w:pPr>
      <w:r w:rsidRPr="002C7B1E">
        <w:rPr>
          <w:rFonts w:asciiTheme="majorHAnsi" w:hAnsiTheme="majorHAnsi" w:cs="Arial"/>
          <w:b/>
          <w:color w:val="000000" w:themeColor="text1"/>
          <w:lang w:val="en-GB"/>
        </w:rPr>
        <w:t xml:space="preserve">BID NUMBER: </w:t>
      </w:r>
      <w:r w:rsidR="00902F14" w:rsidRPr="002C7B1E">
        <w:rPr>
          <w:rFonts w:asciiTheme="majorHAnsi" w:hAnsiTheme="majorHAnsi" w:cs="Arial"/>
          <w:b/>
          <w:color w:val="000000" w:themeColor="text1"/>
          <w:lang w:val="en-GB"/>
        </w:rPr>
        <w:t>MLM/BPS/Cons-2023</w:t>
      </w:r>
      <w:r w:rsidR="005B143F" w:rsidRPr="002C7B1E">
        <w:rPr>
          <w:rFonts w:asciiTheme="majorHAnsi" w:hAnsiTheme="majorHAnsi" w:cs="Arial"/>
          <w:b/>
          <w:color w:val="000000" w:themeColor="text1"/>
          <w:lang w:val="en-GB"/>
        </w:rPr>
        <w:t>-2026</w:t>
      </w:r>
      <w:r w:rsidR="00F058D6" w:rsidRPr="002C7B1E">
        <w:rPr>
          <w:rFonts w:asciiTheme="majorHAnsi" w:hAnsiTheme="majorHAnsi" w:cs="Arial"/>
          <w:b/>
          <w:color w:val="000000" w:themeColor="text1"/>
          <w:lang w:val="en-GB"/>
        </w:rPr>
        <w:t xml:space="preserve"> CLOSING</w:t>
      </w:r>
      <w:r w:rsidRPr="002C7B1E">
        <w:rPr>
          <w:rFonts w:asciiTheme="majorHAnsi" w:hAnsiTheme="majorHAnsi" w:cs="Arial"/>
          <w:b/>
          <w:color w:val="000000" w:themeColor="text1"/>
          <w:lang w:val="en-GB"/>
        </w:rPr>
        <w:t xml:space="preserve"> DATE:</w:t>
      </w:r>
      <w:r w:rsidR="005E7F48" w:rsidRPr="002C7B1E">
        <w:rPr>
          <w:rFonts w:asciiTheme="majorHAnsi" w:hAnsiTheme="majorHAnsi" w:cs="Arial"/>
          <w:b/>
          <w:color w:val="000000" w:themeColor="text1"/>
          <w:lang w:val="en-GB"/>
        </w:rPr>
        <w:t xml:space="preserve"> </w:t>
      </w:r>
      <w:r w:rsidR="008D413C" w:rsidRPr="002C7B1E">
        <w:rPr>
          <w:rFonts w:asciiTheme="majorHAnsi" w:hAnsiTheme="majorHAnsi" w:cs="Arial"/>
          <w:b/>
          <w:color w:val="000000" w:themeColor="text1"/>
          <w:lang w:val="en-GB"/>
        </w:rPr>
        <w:t xml:space="preserve"> </w:t>
      </w:r>
      <w:r w:rsidR="00F426E8" w:rsidRPr="002C7B1E">
        <w:rPr>
          <w:rFonts w:asciiTheme="majorHAnsi" w:hAnsiTheme="majorHAnsi" w:cs="Arial"/>
          <w:b/>
          <w:lang w:val="en-AU"/>
        </w:rPr>
        <w:t>30 January</w:t>
      </w:r>
      <w:r w:rsidR="00F058D6" w:rsidRPr="002C7B1E">
        <w:rPr>
          <w:rFonts w:asciiTheme="majorHAnsi" w:hAnsiTheme="majorHAnsi" w:cs="Arial"/>
          <w:b/>
          <w:lang w:val="en-AU"/>
        </w:rPr>
        <w:t xml:space="preserve"> 202</w:t>
      </w:r>
      <w:r w:rsidR="00F426E8" w:rsidRPr="002C7B1E">
        <w:rPr>
          <w:rFonts w:asciiTheme="majorHAnsi" w:hAnsiTheme="majorHAnsi" w:cs="Arial"/>
          <w:b/>
          <w:lang w:val="en-AU"/>
        </w:rPr>
        <w:t>3</w:t>
      </w:r>
      <w:r w:rsidR="00F058D6" w:rsidRPr="002C7B1E">
        <w:rPr>
          <w:rFonts w:asciiTheme="majorHAnsi" w:hAnsiTheme="majorHAnsi" w:cs="Arial"/>
          <w:b/>
          <w:lang w:val="en-AU"/>
        </w:rPr>
        <w:t xml:space="preserve"> </w:t>
      </w:r>
      <w:r w:rsidR="00EB705C" w:rsidRPr="002C7B1E">
        <w:rPr>
          <w:rFonts w:asciiTheme="majorHAnsi" w:hAnsiTheme="majorHAnsi" w:cs="Arial"/>
          <w:b/>
          <w:color w:val="000000" w:themeColor="text1"/>
          <w:lang w:val="en-GB"/>
        </w:rPr>
        <w:t xml:space="preserve">CLOSING </w:t>
      </w:r>
      <w:r w:rsidR="00161F58" w:rsidRPr="002C7B1E">
        <w:rPr>
          <w:rFonts w:asciiTheme="majorHAnsi" w:hAnsiTheme="majorHAnsi" w:cs="Arial"/>
          <w:b/>
          <w:color w:val="000000" w:themeColor="text1"/>
          <w:lang w:val="en-GB"/>
        </w:rPr>
        <w:t>TIME: 12H00</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8D413C" w:rsidRPr="002C7B1E" w:rsidRDefault="00161F58" w:rsidP="00225EB1">
      <w:pPr>
        <w:pBdr>
          <w:top w:val="single" w:sz="4" w:space="1" w:color="auto"/>
          <w:bottom w:val="single" w:sz="4" w:space="3" w:color="auto"/>
        </w:pBdr>
        <w:spacing w:before="240"/>
        <w:contextualSpacing/>
        <w:rPr>
          <w:rFonts w:asciiTheme="majorHAnsi" w:eastAsia="Calibri" w:hAnsiTheme="majorHAnsi" w:cs="Arial"/>
        </w:rPr>
      </w:pPr>
      <w:r w:rsidRPr="002C7B1E">
        <w:rPr>
          <w:rFonts w:asciiTheme="majorHAnsi" w:hAnsiTheme="majorHAnsi" w:cs="Arial"/>
          <w:b/>
          <w:lang w:val="en-GB"/>
        </w:rPr>
        <w:t>DESCRIPTIO</w:t>
      </w:r>
      <w:r w:rsidR="00B03428" w:rsidRPr="002C7B1E">
        <w:rPr>
          <w:rFonts w:asciiTheme="majorHAnsi" w:hAnsiTheme="majorHAnsi" w:cs="Arial"/>
          <w:b/>
          <w:lang w:val="en-GB"/>
        </w:rPr>
        <w:t>N</w:t>
      </w:r>
      <w:r w:rsidR="00B03428" w:rsidRPr="002C7B1E">
        <w:rPr>
          <w:rFonts w:asciiTheme="majorHAnsi" w:hAnsiTheme="majorHAnsi" w:cs="Arial"/>
          <w:lang w:val="en-GB"/>
        </w:rPr>
        <w:t>:</w:t>
      </w:r>
      <w:r w:rsidR="00607757" w:rsidRPr="002C7B1E">
        <w:rPr>
          <w:rFonts w:asciiTheme="majorHAnsi" w:hAnsiTheme="majorHAnsi" w:cs="Arial"/>
          <w:b/>
        </w:rPr>
        <w:t xml:space="preserve"> </w:t>
      </w:r>
      <w:r w:rsidR="00F058D6" w:rsidRPr="002C7B1E">
        <w:rPr>
          <w:rFonts w:asciiTheme="majorHAnsi" w:hAnsiTheme="majorHAnsi" w:cs="Arial"/>
          <w:b/>
        </w:rPr>
        <w:t xml:space="preserve">“PANEL OF PROFESSIONAL SERVICE PROVIDER (CIVIL, BUILDING, ENVIRONMENT &amp; </w:t>
      </w:r>
      <w:r w:rsidR="00DA72F4" w:rsidRPr="002C7B1E">
        <w:rPr>
          <w:rFonts w:asciiTheme="majorHAnsi" w:hAnsiTheme="majorHAnsi" w:cs="Arial"/>
          <w:b/>
        </w:rPr>
        <w:t xml:space="preserve">SOCIAL FACILITATION) TO Mhlontlo </w:t>
      </w:r>
      <w:r w:rsidR="00F058D6" w:rsidRPr="002C7B1E">
        <w:rPr>
          <w:rFonts w:asciiTheme="majorHAnsi" w:hAnsiTheme="majorHAnsi" w:cs="Arial"/>
          <w:b/>
        </w:rPr>
        <w:t xml:space="preserve"> LOCAL MUNICIPALITY FOR A PERIOD OF THREE YEARS”</w:t>
      </w:r>
    </w:p>
    <w:p w:rsidR="008517AE" w:rsidRPr="002C7B1E" w:rsidRDefault="008517AE" w:rsidP="008517AE">
      <w:pPr>
        <w:rPr>
          <w:rFonts w:asciiTheme="majorHAnsi" w:hAnsiTheme="majorHAnsi" w:cs="Arial"/>
        </w:rPr>
      </w:pPr>
    </w:p>
    <w:p w:rsidR="005E7F48" w:rsidRPr="002C7B1E" w:rsidRDefault="005E7F48" w:rsidP="005E7F48">
      <w:pPr>
        <w:jc w:val="center"/>
        <w:rPr>
          <w:rFonts w:asciiTheme="majorHAnsi" w:hAnsiTheme="majorHAnsi" w:cs="Arial"/>
          <w: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4C72C7" w:rsidP="00161F58">
      <w:pPr>
        <w:tabs>
          <w:tab w:val="left" w:pos="720"/>
          <w:tab w:val="left" w:pos="1944"/>
          <w:tab w:val="left" w:pos="3384"/>
          <w:tab w:val="left" w:pos="3744"/>
          <w:tab w:val="left" w:pos="4644"/>
          <w:tab w:val="left" w:pos="5760"/>
          <w:tab w:val="left" w:pos="7920"/>
        </w:tabs>
        <w:spacing w:line="19" w:lineRule="exact"/>
        <w:jc w:val="both"/>
        <w:rPr>
          <w:rFonts w:asciiTheme="majorHAnsi" w:hAnsiTheme="majorHAnsi" w:cs="Arial"/>
          <w:i/>
          <w:iCs/>
          <w:lang w:val="en-GB"/>
        </w:rPr>
      </w:pPr>
      <w:r w:rsidRPr="002C7B1E">
        <w:rPr>
          <w:rFonts w:asciiTheme="majorHAnsi" w:hAnsiTheme="majorHAnsi" w:cs="Arial"/>
          <w:noProof/>
          <w:lang w:val="en-ZA" w:eastAsia="en-ZA"/>
        </w:rPr>
        <mc:AlternateContent>
          <mc:Choice Requires="wps">
            <w:drawing>
              <wp:anchor distT="0" distB="0" distL="114300" distR="114300" simplePos="0" relativeHeight="251658240" behindDoc="1" locked="1" layoutInCell="0" allowOverlap="1" wp14:anchorId="0C4B78E9" wp14:editId="466A427C">
                <wp:simplePos x="0" y="0"/>
                <wp:positionH relativeFrom="page">
                  <wp:posOffset>365760</wp:posOffset>
                </wp:positionH>
                <wp:positionV relativeFrom="paragraph">
                  <wp:posOffset>0</wp:posOffset>
                </wp:positionV>
                <wp:extent cx="6828155" cy="12065"/>
                <wp:effectExtent l="3810" t="0" r="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51DAE638" id="Rectangle 2" o:spid="_x0000_s1026" style="position:absolute;margin-left:28.8pt;margin-top:0;width:537.65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" o:allowincell="f" fillcolor="black" stroked="f" strokeweight="0">
                <w10:wrap anchorx="page"/>
                <w10:anchorlock/>
              </v:rect>
            </w:pict>
          </mc:Fallback>
        </mc:AlternateConten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b/>
          <w:bCs/>
          <w:lang w:val="en-GB"/>
        </w:rPr>
      </w:pPr>
      <w:r w:rsidRPr="002C7B1E">
        <w:rPr>
          <w:rFonts w:asciiTheme="majorHAnsi" w:hAnsiTheme="majorHAnsi" w:cs="Arial"/>
          <w:b/>
          <w:bCs/>
          <w:lang w:val="en-GB"/>
        </w:rPr>
        <w:t>The successful bidder will be required to fill in and sig</w:t>
      </w:r>
      <w:r w:rsidR="002841C8" w:rsidRPr="002C7B1E">
        <w:rPr>
          <w:rFonts w:asciiTheme="majorHAnsi" w:hAnsiTheme="majorHAnsi" w:cs="Arial"/>
          <w:b/>
          <w:bCs/>
          <w:lang w:val="en-GB"/>
        </w:rPr>
        <w:t>n a written Contract Form (MBD 4, 8 &amp; 9</w:t>
      </w:r>
      <w:r w:rsidRPr="002C7B1E">
        <w:rPr>
          <w:rFonts w:asciiTheme="majorHAnsi" w:hAnsiTheme="majorHAnsi" w:cs="Arial"/>
          <w:b/>
          <w:bCs/>
          <w:lang w:val="en-GB"/>
        </w:rPr>
        <w:t>).</w:t>
      </w:r>
    </w:p>
    <w:p w:rsidR="00161F58" w:rsidRPr="002C7B1E" w:rsidRDefault="004C72C7" w:rsidP="00161F58">
      <w:pPr>
        <w:tabs>
          <w:tab w:val="left" w:pos="720"/>
          <w:tab w:val="left" w:pos="1944"/>
          <w:tab w:val="left" w:pos="3384"/>
          <w:tab w:val="left" w:pos="3744"/>
          <w:tab w:val="left" w:pos="4644"/>
          <w:tab w:val="left" w:pos="5760"/>
          <w:tab w:val="left" w:pos="7920"/>
        </w:tabs>
        <w:spacing w:line="19" w:lineRule="exact"/>
        <w:jc w:val="both"/>
        <w:rPr>
          <w:rFonts w:asciiTheme="majorHAnsi" w:hAnsiTheme="majorHAnsi" w:cs="Arial"/>
          <w:b/>
          <w:bCs/>
          <w:lang w:val="en-GB"/>
        </w:rPr>
      </w:pPr>
      <w:r w:rsidRPr="002C7B1E">
        <w:rPr>
          <w:rFonts w:asciiTheme="majorHAnsi" w:hAnsiTheme="majorHAnsi" w:cs="Arial"/>
          <w:noProof/>
          <w:lang w:val="en-ZA" w:eastAsia="en-ZA"/>
        </w:rPr>
        <mc:AlternateContent>
          <mc:Choice Requires="wps">
            <w:drawing>
              <wp:anchor distT="0" distB="0" distL="114300" distR="114300" simplePos="0" relativeHeight="251659264" behindDoc="1" locked="1" layoutInCell="0" allowOverlap="1" wp14:anchorId="75855F98" wp14:editId="18B12E2D">
                <wp:simplePos x="0" y="0"/>
                <wp:positionH relativeFrom="page">
                  <wp:posOffset>365760</wp:posOffset>
                </wp:positionH>
                <wp:positionV relativeFrom="paragraph">
                  <wp:posOffset>0</wp:posOffset>
                </wp:positionV>
                <wp:extent cx="6828155" cy="12065"/>
                <wp:effectExtent l="3810" t="4445" r="0" b="254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64E5768D" id="Rectangle 3" o:spid="_x0000_s1026" style="position:absolute;margin-left:28.8pt;margin-top:0;width:537.6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" o:allowincell="f" fillcolor="black" stroked="f" strokeweight="0">
                <w10:wrap anchorx="page"/>
                <w10:anchorlock/>
              </v:rect>
            </w:pict>
          </mc:Fallback>
        </mc:AlternateConten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BID DOCUMENTS MAY BE POSTED TO:</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EE66B1"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b/>
          <w:lang w:val="en-GB"/>
        </w:rPr>
      </w:pPr>
      <w:r w:rsidRPr="002C7B1E">
        <w:rPr>
          <w:rFonts w:asciiTheme="majorHAnsi" w:hAnsiTheme="majorHAnsi" w:cs="Arial"/>
          <w:b/>
          <w:lang w:val="en-GB"/>
        </w:rPr>
        <w:t xml:space="preserve">Mhlontlo </w:t>
      </w:r>
      <w:r w:rsidR="00161F58" w:rsidRPr="002C7B1E">
        <w:rPr>
          <w:rFonts w:asciiTheme="majorHAnsi" w:hAnsiTheme="majorHAnsi" w:cs="Arial"/>
          <w:b/>
          <w:lang w:val="en-GB"/>
        </w:rPr>
        <w:t>Local Municipality Offices</w:t>
      </w:r>
      <w:r w:rsidR="004D5F1B" w:rsidRPr="002C7B1E">
        <w:rPr>
          <w:rFonts w:asciiTheme="majorHAnsi" w:hAnsiTheme="majorHAnsi" w:cs="Arial"/>
          <w:b/>
          <w:lang w:val="en-GB"/>
        </w:rPr>
        <w:t xml:space="preserve">, </w:t>
      </w:r>
      <w:r w:rsidRPr="002C7B1E">
        <w:rPr>
          <w:rFonts w:asciiTheme="majorHAnsi" w:hAnsiTheme="majorHAnsi" w:cs="Arial"/>
          <w:b/>
          <w:lang w:val="en-GB"/>
        </w:rPr>
        <w:t>LG Mabindla Street, Qumbu, 5180</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pStyle w:val="Heading5"/>
        <w:rPr>
          <w:rFonts w:asciiTheme="majorHAnsi" w:hAnsiTheme="majorHAnsi" w:cs="Arial"/>
          <w:i w:val="0"/>
          <w:iCs w:val="0"/>
        </w:rPr>
      </w:pPr>
      <w:r w:rsidRPr="002C7B1E">
        <w:rPr>
          <w:rFonts w:asciiTheme="majorHAnsi" w:hAnsiTheme="majorHAnsi" w:cs="Arial"/>
          <w:i w:val="0"/>
          <w:iCs w:val="0"/>
        </w:rPr>
        <w:t>OR</w:t>
      </w:r>
    </w:p>
    <w:p w:rsidR="00161F58" w:rsidRPr="002C7B1E" w:rsidRDefault="00161F58" w:rsidP="00161F58">
      <w:pPr>
        <w:tabs>
          <w:tab w:val="right" w:pos="10753"/>
        </w:tabs>
        <w:spacing w:line="215" w:lineRule="auto"/>
        <w:jc w:val="both"/>
        <w:rPr>
          <w:rFonts w:asciiTheme="majorHAnsi" w:hAnsiTheme="majorHAnsi" w:cs="Arial"/>
          <w:lang w:val="en-GB"/>
        </w:rPr>
      </w:pPr>
      <w:r w:rsidRPr="002C7B1E">
        <w:rPr>
          <w:rFonts w:asciiTheme="majorHAnsi" w:hAnsiTheme="majorHAnsi" w:cs="Arial"/>
          <w:lang w:val="en-GB"/>
        </w:rPr>
        <w:tab/>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 xml:space="preserve">DEPOSITED IN THE BID BOX SITUATED AT </w:t>
      </w:r>
    </w:p>
    <w:p w:rsidR="004C72C7" w:rsidRPr="002C7B1E" w:rsidRDefault="004C72C7"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4C72C7" w:rsidRPr="002C7B1E" w:rsidRDefault="004C72C7"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i/>
          <w:iCs/>
          <w:lang w:val="en-GB"/>
        </w:rPr>
      </w:pPr>
      <w:r w:rsidRPr="002C7B1E">
        <w:rPr>
          <w:rFonts w:asciiTheme="majorHAnsi" w:hAnsiTheme="majorHAnsi" w:cs="Arial"/>
          <w:lang w:val="en-GB"/>
        </w:rPr>
        <w:t>MUNICIPALITY BUILDING</w:t>
      </w:r>
    </w:p>
    <w:p w:rsidR="00161F58" w:rsidRPr="002C7B1E" w:rsidRDefault="00EE66B1"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P.O Box 31</w:t>
      </w:r>
    </w:p>
    <w:p w:rsidR="00161F58" w:rsidRPr="002C7B1E" w:rsidRDefault="00EE66B1"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Qumbu</w:t>
      </w:r>
    </w:p>
    <w:p w:rsidR="004C72C7" w:rsidRPr="002C7B1E" w:rsidRDefault="004C72C7"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51</w:t>
      </w:r>
      <w:r w:rsidR="00EE66B1" w:rsidRPr="002C7B1E">
        <w:rPr>
          <w:rFonts w:asciiTheme="majorHAnsi" w:hAnsiTheme="majorHAnsi" w:cs="Arial"/>
          <w:lang w:val="en-GB"/>
        </w:rPr>
        <w:t>8</w:t>
      </w:r>
      <w:r w:rsidRPr="002C7B1E">
        <w:rPr>
          <w:rFonts w:asciiTheme="majorHAnsi" w:hAnsiTheme="majorHAnsi" w:cs="Arial"/>
          <w:lang w:val="en-GB"/>
        </w:rPr>
        <w:t>0</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pStyle w:val="BodyText"/>
        <w:rPr>
          <w:rFonts w:asciiTheme="majorHAnsi" w:hAnsiTheme="majorHAnsi" w:cs="Arial"/>
        </w:rPr>
      </w:pPr>
      <w:r w:rsidRPr="002C7B1E">
        <w:rPr>
          <w:rFonts w:asciiTheme="majorHAnsi" w:hAnsiTheme="majorHAnsi" w:cs="Arial"/>
        </w:rPr>
        <w:t>Bidders should ensure that bids are delivered timeously to the correct address. If the bid is late, it will not be accepted for consideration.</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4C72C7"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The bid box is generally open 8 hours a day (8:00 to 16:30), 5</w:t>
      </w:r>
      <w:r w:rsidR="00161F58" w:rsidRPr="002C7B1E">
        <w:rPr>
          <w:rFonts w:asciiTheme="majorHAnsi" w:hAnsiTheme="majorHAnsi" w:cs="Arial"/>
          <w:lang w:val="en-GB"/>
        </w:rPr>
        <w:t xml:space="preserve"> days a week</w:t>
      </w:r>
      <w:r w:rsidRPr="002C7B1E">
        <w:rPr>
          <w:rFonts w:asciiTheme="majorHAnsi" w:hAnsiTheme="majorHAnsi" w:cs="Arial"/>
          <w:lang w:val="en-GB"/>
        </w:rPr>
        <w:t xml:space="preserve"> (Monday to Friday)</w:t>
      </w:r>
      <w:r w:rsidR="00161F58" w:rsidRPr="002C7B1E">
        <w:rPr>
          <w:rFonts w:asciiTheme="majorHAnsi" w:hAnsiTheme="majorHAnsi" w:cs="Arial"/>
          <w:lang w:val="en-GB"/>
        </w:rPr>
        <w:t xml:space="preserve">.    </w:t>
      </w:r>
    </w:p>
    <w:p w:rsidR="00161F58" w:rsidRPr="002C7B1E" w:rsidRDefault="00161F58" w:rsidP="00161F58">
      <w:pPr>
        <w:rPr>
          <w:rFonts w:asciiTheme="majorHAnsi" w:hAnsiTheme="majorHAnsi" w:cs="Arial"/>
          <w:lang w:val="en-GB"/>
        </w:rPr>
      </w:pPr>
    </w:p>
    <w:p w:rsidR="00FA43F6" w:rsidRPr="002C7B1E" w:rsidRDefault="00FA43F6" w:rsidP="00161F58">
      <w:pPr>
        <w:rPr>
          <w:rFonts w:asciiTheme="majorHAnsi" w:hAnsiTheme="majorHAnsi" w:cs="Arial"/>
          <w:lang w:val="en-GB"/>
        </w:rPr>
      </w:pPr>
    </w:p>
    <w:p w:rsidR="00161F58" w:rsidRPr="002C7B1E" w:rsidRDefault="00161F58" w:rsidP="00161F58">
      <w:pPr>
        <w:pStyle w:val="Heading1"/>
        <w:rPr>
          <w:rFonts w:asciiTheme="majorHAnsi" w:hAnsiTheme="majorHAnsi" w:cs="Arial"/>
          <w:b w:val="0"/>
          <w:bCs w:val="0"/>
        </w:rPr>
      </w:pPr>
      <w:r w:rsidRPr="002C7B1E">
        <w:rPr>
          <w:rFonts w:asciiTheme="majorHAnsi" w:hAnsiTheme="majorHAnsi" w:cs="Arial"/>
          <w:b w:val="0"/>
          <w:bCs w:val="0"/>
        </w:rPr>
        <w:t>ALL BIDS MUST BE SUBMITTED ON THE OFFICIAL FORMS – (NOT TO BE RE-TYPED)</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161F58" w:rsidRPr="002C7B1E" w:rsidRDefault="00161F58" w:rsidP="00161F58">
      <w:pPr>
        <w:pBdr>
          <w:top w:val="single" w:sz="4" w:space="1" w:color="auto"/>
          <w:left w:val="single" w:sz="4" w:space="7" w:color="auto"/>
          <w:bottom w:val="single" w:sz="4" w:space="1" w:color="auto"/>
          <w:right w:val="single" w:sz="4" w:space="4" w:color="auto"/>
        </w:pBd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r w:rsidRPr="002C7B1E">
        <w:rPr>
          <w:rFonts w:asciiTheme="majorHAnsi" w:hAnsiTheme="majorHAnsi" w:cs="Arial"/>
        </w:rPr>
        <w:t>THIS BID IS SUBJECT TO THE PREFERENTIAL PROCUREMENT POLICY FRAMEWORK ACT AND THE PREFERENTIAL PROCUREMENT REGULATIONS, 201</w:t>
      </w:r>
      <w:r w:rsidR="004C72C7" w:rsidRPr="002C7B1E">
        <w:rPr>
          <w:rFonts w:asciiTheme="majorHAnsi" w:hAnsiTheme="majorHAnsi" w:cs="Arial"/>
        </w:rPr>
        <w:t>7</w:t>
      </w:r>
      <w:r w:rsidRPr="002C7B1E">
        <w:rPr>
          <w:rFonts w:asciiTheme="majorHAnsi" w:hAnsiTheme="majorHAnsi" w:cs="Arial"/>
        </w:rPr>
        <w:t>, THE GENERAL CONDITIONS OF CONTRACT (GCC) AND, IF APPLICABLE, ANY OTHER SPECIAL CONDITIONS OF CONTRACT</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161F58" w:rsidRPr="002C7B1E" w:rsidRDefault="00161F58" w:rsidP="00161F58">
      <w:pPr>
        <w:pStyle w:val="Heading1"/>
        <w:rPr>
          <w:rFonts w:asciiTheme="majorHAnsi" w:hAnsiTheme="majorHAnsi" w:cs="Arial"/>
          <w:lang w:val="en-US"/>
        </w:rPr>
      </w:pPr>
      <w:r w:rsidRPr="002C7B1E">
        <w:rPr>
          <w:rFonts w:asciiTheme="majorHAnsi" w:hAnsiTheme="majorHAnsi" w:cs="Arial"/>
          <w:lang w:val="en-US"/>
        </w:rPr>
        <w:t>NB:   NO BIDS WILL BE CONSIDERED FROM PERSONS IN THE SERVICE OF THE STATE (as defined in Regulation 1 of the Local Government: Municipal Supply Chain Management Regulations)</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161F58" w:rsidRPr="002C7B1E" w:rsidTr="003B4CA4">
        <w:trPr>
          <w:trHeight w:val="480"/>
        </w:trPr>
        <w:tc>
          <w:tcPr>
            <w:tcW w:w="9781" w:type="dxa"/>
            <w:tcBorders>
              <w:top w:val="single" w:sz="4" w:space="0" w:color="auto"/>
              <w:left w:val="single" w:sz="4" w:space="0" w:color="auto"/>
              <w:bottom w:val="single" w:sz="4" w:space="0" w:color="auto"/>
              <w:right w:val="single" w:sz="4" w:space="0" w:color="auto"/>
            </w:tcBorders>
          </w:tcPr>
          <w:p w:rsidR="00161F58" w:rsidRPr="002C7B1E" w:rsidRDefault="00161F58" w:rsidP="00161F58">
            <w:pPr>
              <w:pStyle w:val="Heading2"/>
              <w:rPr>
                <w:rFonts w:asciiTheme="majorHAnsi" w:hAnsiTheme="majorHAnsi" w:cs="Arial"/>
                <w:b w:val="0"/>
                <w:bCs w:val="0"/>
              </w:rPr>
            </w:pPr>
          </w:p>
          <w:p w:rsidR="00161F58" w:rsidRPr="002C7B1E" w:rsidRDefault="00161F58" w:rsidP="00161F58">
            <w:pPr>
              <w:pStyle w:val="Heading2"/>
              <w:rPr>
                <w:rFonts w:asciiTheme="majorHAnsi" w:hAnsiTheme="majorHAnsi" w:cs="Arial"/>
                <w:b w:val="0"/>
                <w:bCs w:val="0"/>
              </w:rPr>
            </w:pPr>
            <w:r w:rsidRPr="002C7B1E">
              <w:rPr>
                <w:rFonts w:asciiTheme="majorHAnsi" w:hAnsiTheme="majorHAnsi" w:cs="Arial"/>
                <w:b w:val="0"/>
                <w:bCs w:val="0"/>
              </w:rPr>
              <w:t>THE FOLLOWING PARTICULARS MUST BE FURNISHED</w:t>
            </w:r>
          </w:p>
          <w:p w:rsidR="00161F58" w:rsidRPr="002C7B1E" w:rsidRDefault="00161F58" w:rsidP="00161F58">
            <w:pPr>
              <w:pStyle w:val="Heading2"/>
              <w:tabs>
                <w:tab w:val="clear" w:pos="720"/>
                <w:tab w:val="clear" w:pos="1944"/>
                <w:tab w:val="clear" w:pos="3384"/>
                <w:tab w:val="clear" w:pos="3744"/>
                <w:tab w:val="clear" w:pos="4644"/>
                <w:tab w:val="clear" w:pos="5760"/>
                <w:tab w:val="clear" w:pos="7920"/>
              </w:tabs>
              <w:spacing w:line="240" w:lineRule="auto"/>
              <w:rPr>
                <w:rFonts w:asciiTheme="majorHAnsi" w:hAnsiTheme="majorHAnsi" w:cs="Arial"/>
              </w:rPr>
            </w:pPr>
            <w:r w:rsidRPr="002C7B1E">
              <w:rPr>
                <w:rFonts w:asciiTheme="majorHAnsi" w:hAnsiTheme="majorHAnsi" w:cs="Arial"/>
              </w:rPr>
              <w:t>(FAILURE TO DO SO MAY RESULT IN YOUR BID BEING DISQUALIFIED)</w:t>
            </w:r>
          </w:p>
          <w:p w:rsidR="00161F58" w:rsidRPr="002C7B1E" w:rsidRDefault="00161F58" w:rsidP="00161F58">
            <w:pPr>
              <w:rPr>
                <w:rFonts w:asciiTheme="majorHAnsi" w:hAnsiTheme="majorHAnsi" w:cs="Arial"/>
                <w:lang w:val="en-GB"/>
              </w:rPr>
            </w:pPr>
          </w:p>
        </w:tc>
      </w:tr>
    </w:tbl>
    <w:p w:rsidR="00EB705C" w:rsidRPr="002C7B1E" w:rsidRDefault="00EB705C" w:rsidP="00161F58">
      <w:pPr>
        <w:tabs>
          <w:tab w:val="left" w:pos="720"/>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 xml:space="preserve">NAME </w:t>
      </w:r>
      <w:r w:rsidR="00DC275C" w:rsidRPr="002C7B1E">
        <w:rPr>
          <w:rFonts w:asciiTheme="majorHAnsi" w:hAnsiTheme="majorHAnsi" w:cs="Arial"/>
          <w:lang w:val="en-GB"/>
        </w:rPr>
        <w:t>OF BIDDER: ……………….....................………………………</w:t>
      </w:r>
      <w:r w:rsidR="00240EB0" w:rsidRPr="002C7B1E">
        <w:rPr>
          <w:rFonts w:asciiTheme="majorHAnsi" w:hAnsiTheme="majorHAnsi" w:cs="Arial"/>
          <w:lang w:val="en-GB"/>
        </w:rPr>
        <w:t>…………….</w:t>
      </w:r>
    </w:p>
    <w:p w:rsidR="00240EB0" w:rsidRPr="002C7B1E" w:rsidRDefault="00240EB0" w:rsidP="00161F58">
      <w:pPr>
        <w:tabs>
          <w:tab w:val="left" w:pos="720"/>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POSTA</w:t>
      </w:r>
      <w:r w:rsidR="00DC275C" w:rsidRPr="002C7B1E">
        <w:rPr>
          <w:rFonts w:asciiTheme="majorHAnsi" w:hAnsiTheme="majorHAnsi" w:cs="Arial"/>
          <w:lang w:val="en-GB"/>
        </w:rPr>
        <w:t>L ADDRESS: ……………</w:t>
      </w:r>
      <w:r w:rsidR="00DA37E7" w:rsidRPr="002C7B1E">
        <w:rPr>
          <w:rFonts w:asciiTheme="majorHAnsi" w:hAnsiTheme="majorHAnsi" w:cs="Arial"/>
          <w:lang w:val="en-GB"/>
        </w:rPr>
        <w:t>….</w:t>
      </w:r>
      <w:r w:rsidR="00DC275C" w:rsidRPr="002C7B1E">
        <w:rPr>
          <w:rFonts w:asciiTheme="majorHAnsi" w:hAnsiTheme="majorHAnsi" w:cs="Arial"/>
          <w:lang w:val="en-GB"/>
        </w:rPr>
        <w:t>…………</w:t>
      </w:r>
      <w:r w:rsidR="00777F93" w:rsidRPr="002C7B1E">
        <w:rPr>
          <w:rFonts w:asciiTheme="majorHAnsi" w:hAnsiTheme="majorHAnsi" w:cs="Arial"/>
          <w:lang w:val="en-GB"/>
        </w:rPr>
        <w:t>…….</w:t>
      </w:r>
      <w:r w:rsidR="00DC275C" w:rsidRPr="002C7B1E">
        <w:rPr>
          <w:rFonts w:asciiTheme="majorHAnsi" w:hAnsiTheme="majorHAnsi" w:cs="Arial"/>
          <w:lang w:val="en-GB"/>
        </w:rPr>
        <w:t>………………………………</w:t>
      </w:r>
      <w:r w:rsidR="00240EB0" w:rsidRPr="002C7B1E">
        <w:rPr>
          <w:rFonts w:asciiTheme="majorHAnsi" w:hAnsiTheme="majorHAnsi" w:cs="Arial"/>
          <w:lang w:val="en-GB"/>
        </w:rPr>
        <w:t>……………</w:t>
      </w:r>
    </w:p>
    <w:p w:rsidR="00240EB0" w:rsidRPr="002C7B1E" w:rsidRDefault="00240EB0"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lastRenderedPageBreak/>
        <w:tab/>
      </w:r>
      <w:r w:rsidRPr="002C7B1E">
        <w:rPr>
          <w:rFonts w:asciiTheme="majorHAnsi" w:hAnsiTheme="majorHAnsi" w:cs="Arial"/>
          <w:lang w:val="en-GB"/>
        </w:rPr>
        <w:tab/>
      </w:r>
    </w:p>
    <w:p w:rsidR="00161F58" w:rsidRPr="002C7B1E" w:rsidRDefault="00777F93" w:rsidP="00161F58">
      <w:pPr>
        <w:tabs>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 xml:space="preserve">STREET ADDRESS: </w:t>
      </w:r>
      <w:r w:rsidR="00161F58" w:rsidRPr="002C7B1E">
        <w:rPr>
          <w:rFonts w:asciiTheme="majorHAnsi" w:hAnsiTheme="majorHAnsi" w:cs="Arial"/>
          <w:lang w:val="en-GB"/>
        </w:rPr>
        <w:t>……</w:t>
      </w:r>
      <w:r w:rsidRPr="002C7B1E">
        <w:rPr>
          <w:rFonts w:asciiTheme="majorHAnsi" w:hAnsiTheme="majorHAnsi" w:cs="Arial"/>
          <w:lang w:val="en-GB"/>
        </w:rPr>
        <w:t>…………………………</w:t>
      </w:r>
      <w:r w:rsidR="00DA37E7" w:rsidRPr="002C7B1E">
        <w:rPr>
          <w:rFonts w:asciiTheme="majorHAnsi" w:hAnsiTheme="majorHAnsi" w:cs="Arial"/>
          <w:lang w:val="en-GB"/>
        </w:rPr>
        <w:t>.....</w:t>
      </w:r>
      <w:r w:rsidR="00161F58" w:rsidRPr="002C7B1E">
        <w:rPr>
          <w:rFonts w:asciiTheme="majorHAnsi" w:hAnsiTheme="majorHAnsi" w:cs="Arial"/>
          <w:lang w:val="en-GB"/>
        </w:rPr>
        <w:t>……</w:t>
      </w:r>
      <w:r w:rsidR="00240EB0" w:rsidRPr="002C7B1E">
        <w:rPr>
          <w:rFonts w:asciiTheme="majorHAnsi" w:hAnsiTheme="majorHAnsi" w:cs="Arial"/>
          <w:lang w:val="en-GB"/>
        </w:rPr>
        <w:t>…………………………………</w:t>
      </w:r>
    </w:p>
    <w:p w:rsidR="00240EB0" w:rsidRPr="002C7B1E" w:rsidRDefault="00240EB0" w:rsidP="00161F58">
      <w:pPr>
        <w:tabs>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i/>
          <w:iCs/>
          <w:lang w:val="en-GB"/>
        </w:rPr>
      </w:pPr>
      <w:r w:rsidRPr="002C7B1E">
        <w:rPr>
          <w:rFonts w:asciiTheme="majorHAnsi" w:hAnsiTheme="majorHAnsi" w:cs="Arial"/>
          <w:i/>
          <w:iCs/>
          <w:lang w:val="en-GB"/>
        </w:rPr>
        <w:tab/>
      </w:r>
    </w:p>
    <w:p w:rsidR="00161F58" w:rsidRPr="002C7B1E" w:rsidRDefault="00161F58" w:rsidP="00161F58">
      <w:pPr>
        <w:tabs>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TELEP</w:t>
      </w:r>
      <w:r w:rsidR="00777F93" w:rsidRPr="002C7B1E">
        <w:rPr>
          <w:rFonts w:asciiTheme="majorHAnsi" w:hAnsiTheme="majorHAnsi" w:cs="Arial"/>
          <w:lang w:val="en-GB"/>
        </w:rPr>
        <w:t xml:space="preserve">HONE NUMBER: </w:t>
      </w:r>
      <w:r w:rsidRPr="002C7B1E">
        <w:rPr>
          <w:rFonts w:asciiTheme="majorHAnsi" w:hAnsiTheme="majorHAnsi" w:cs="Arial"/>
          <w:lang w:val="en-GB"/>
        </w:rPr>
        <w:t>CODE</w:t>
      </w:r>
      <w:r w:rsidR="00777F93" w:rsidRPr="002C7B1E">
        <w:rPr>
          <w:rFonts w:asciiTheme="majorHAnsi" w:hAnsiTheme="majorHAnsi" w:cs="Arial"/>
          <w:lang w:val="en-GB"/>
        </w:rPr>
        <w:t xml:space="preserve">: </w:t>
      </w:r>
      <w:r w:rsidRPr="002C7B1E">
        <w:rPr>
          <w:rFonts w:asciiTheme="majorHAnsi" w:hAnsiTheme="majorHAnsi" w:cs="Arial"/>
          <w:lang w:val="en-GB"/>
        </w:rPr>
        <w:t>……………</w:t>
      </w:r>
      <w:r w:rsidR="00777F93" w:rsidRPr="002C7B1E">
        <w:rPr>
          <w:rFonts w:asciiTheme="majorHAnsi" w:hAnsiTheme="majorHAnsi" w:cs="Arial"/>
          <w:lang w:val="en-GB"/>
        </w:rPr>
        <w:t xml:space="preserve"> </w:t>
      </w:r>
      <w:r w:rsidRPr="002C7B1E">
        <w:rPr>
          <w:rFonts w:asciiTheme="majorHAnsi" w:hAnsiTheme="majorHAnsi" w:cs="Arial"/>
          <w:lang w:val="en-GB"/>
        </w:rPr>
        <w:t>NUMBER</w:t>
      </w:r>
      <w:r w:rsidR="00777F93" w:rsidRPr="002C7B1E">
        <w:rPr>
          <w:rFonts w:asciiTheme="majorHAnsi" w:hAnsiTheme="majorHAnsi" w:cs="Arial"/>
          <w:lang w:val="en-GB"/>
        </w:rPr>
        <w:t xml:space="preserve">: </w:t>
      </w:r>
      <w:r w:rsidRPr="002C7B1E">
        <w:rPr>
          <w:rFonts w:asciiTheme="majorHAnsi" w:hAnsiTheme="majorHAnsi" w:cs="Arial"/>
          <w:lang w:val="en-GB"/>
        </w:rPr>
        <w:t>……………</w:t>
      </w:r>
      <w:r w:rsidR="00777F93" w:rsidRPr="002C7B1E">
        <w:rPr>
          <w:rFonts w:asciiTheme="majorHAnsi" w:hAnsiTheme="majorHAnsi" w:cs="Arial"/>
          <w:lang w:val="en-GB"/>
        </w:rPr>
        <w:t>………</w:t>
      </w:r>
      <w:r w:rsidR="00DA37E7" w:rsidRPr="002C7B1E">
        <w:rPr>
          <w:rFonts w:asciiTheme="majorHAnsi" w:hAnsiTheme="majorHAnsi" w:cs="Arial"/>
          <w:lang w:val="en-GB"/>
        </w:rPr>
        <w:t>…</w:t>
      </w:r>
      <w:r w:rsidR="00240EB0" w:rsidRPr="002C7B1E">
        <w:rPr>
          <w:rFonts w:asciiTheme="majorHAnsi" w:hAnsiTheme="majorHAnsi" w:cs="Arial"/>
          <w:lang w:val="en-GB"/>
        </w:rPr>
        <w:t>……………………………………</w:t>
      </w:r>
    </w:p>
    <w:p w:rsidR="00161F58" w:rsidRPr="002C7B1E" w:rsidRDefault="00161F58" w:rsidP="00161F58">
      <w:pPr>
        <w:pStyle w:val="Heading3"/>
        <w:tabs>
          <w:tab w:val="clear" w:pos="720"/>
          <w:tab w:val="left" w:pos="1134"/>
        </w:tabs>
        <w:rPr>
          <w:rFonts w:asciiTheme="majorHAnsi" w:hAnsiTheme="majorHAnsi" w:cs="Arial"/>
          <w:b w:val="0"/>
          <w:bCs w:val="0"/>
          <w:sz w:val="24"/>
          <w:szCs w:val="24"/>
        </w:rPr>
      </w:pPr>
    </w:p>
    <w:p w:rsidR="00240EB0" w:rsidRPr="002C7B1E" w:rsidRDefault="00240EB0" w:rsidP="00240EB0">
      <w:pPr>
        <w:rPr>
          <w:rFonts w:asciiTheme="majorHAnsi" w:hAnsiTheme="majorHAnsi" w:cs="Arial"/>
          <w:lang w:val="en-GB"/>
        </w:rPr>
      </w:pPr>
    </w:p>
    <w:p w:rsidR="00161F58" w:rsidRPr="002C7B1E" w:rsidRDefault="00777F93" w:rsidP="00161F58">
      <w:pPr>
        <w:pStyle w:val="Heading3"/>
        <w:tabs>
          <w:tab w:val="clear" w:pos="720"/>
          <w:tab w:val="left" w:pos="1134"/>
        </w:tabs>
        <w:rPr>
          <w:rFonts w:asciiTheme="majorHAnsi" w:hAnsiTheme="majorHAnsi" w:cs="Arial"/>
          <w:b w:val="0"/>
          <w:bCs w:val="0"/>
          <w:sz w:val="24"/>
          <w:szCs w:val="24"/>
        </w:rPr>
      </w:pPr>
      <w:r w:rsidRPr="002C7B1E">
        <w:rPr>
          <w:rFonts w:asciiTheme="majorHAnsi" w:hAnsiTheme="majorHAnsi" w:cs="Arial"/>
          <w:b w:val="0"/>
          <w:bCs w:val="0"/>
          <w:sz w:val="24"/>
          <w:szCs w:val="24"/>
        </w:rPr>
        <w:t>CELLPHONE NUMBER: …</w:t>
      </w:r>
      <w:r w:rsidR="00161F58" w:rsidRPr="002C7B1E">
        <w:rPr>
          <w:rFonts w:asciiTheme="majorHAnsi" w:hAnsiTheme="majorHAnsi" w:cs="Arial"/>
          <w:b w:val="0"/>
          <w:bCs w:val="0"/>
          <w:sz w:val="24"/>
          <w:szCs w:val="24"/>
        </w:rPr>
        <w:t>……………</w:t>
      </w:r>
      <w:r w:rsidRPr="002C7B1E">
        <w:rPr>
          <w:rFonts w:asciiTheme="majorHAnsi" w:hAnsiTheme="majorHAnsi" w:cs="Arial"/>
          <w:b w:val="0"/>
          <w:bCs w:val="0"/>
          <w:sz w:val="24"/>
          <w:szCs w:val="24"/>
        </w:rPr>
        <w:t>…………………………….</w:t>
      </w:r>
      <w:r w:rsidR="00240EB0" w:rsidRPr="002C7B1E">
        <w:rPr>
          <w:rFonts w:asciiTheme="majorHAnsi" w:hAnsiTheme="majorHAnsi" w:cs="Arial"/>
          <w:b w:val="0"/>
          <w:bCs w:val="0"/>
          <w:sz w:val="24"/>
          <w:szCs w:val="24"/>
        </w:rPr>
        <w:t>………………………</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DA37E7" w:rsidRPr="002C7B1E" w:rsidRDefault="00DA35E2" w:rsidP="00161F58">
      <w:pPr>
        <w:tabs>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FACSIMILE</w:t>
      </w:r>
      <w:r w:rsidR="00240EB0" w:rsidRPr="002C7B1E">
        <w:rPr>
          <w:rFonts w:asciiTheme="majorHAnsi" w:hAnsiTheme="majorHAnsi" w:cs="Arial"/>
          <w:lang w:val="en-GB"/>
        </w:rPr>
        <w:t xml:space="preserve">NUMBER:                      </w:t>
      </w:r>
      <w:r w:rsidR="00777F93" w:rsidRPr="002C7B1E">
        <w:rPr>
          <w:rFonts w:asciiTheme="majorHAnsi" w:hAnsiTheme="majorHAnsi" w:cs="Arial"/>
          <w:lang w:val="en-GB"/>
        </w:rPr>
        <w:t>CODE …………</w:t>
      </w:r>
      <w:r w:rsidR="00161F58" w:rsidRPr="002C7B1E">
        <w:rPr>
          <w:rFonts w:asciiTheme="majorHAnsi" w:hAnsiTheme="majorHAnsi" w:cs="Arial"/>
          <w:lang w:val="en-GB"/>
        </w:rPr>
        <w:t>.</w:t>
      </w:r>
      <w:r w:rsidR="00777F93" w:rsidRPr="002C7B1E">
        <w:rPr>
          <w:rFonts w:asciiTheme="majorHAnsi" w:hAnsiTheme="majorHAnsi" w:cs="Arial"/>
          <w:lang w:val="en-GB"/>
        </w:rPr>
        <w:t xml:space="preserve"> </w:t>
      </w:r>
      <w:r w:rsidR="00161F58" w:rsidRPr="002C7B1E">
        <w:rPr>
          <w:rFonts w:asciiTheme="majorHAnsi" w:hAnsiTheme="majorHAnsi" w:cs="Arial"/>
          <w:lang w:val="en-GB"/>
        </w:rPr>
        <w:t>NUMBER</w:t>
      </w:r>
      <w:r w:rsidR="00777F93" w:rsidRPr="002C7B1E">
        <w:rPr>
          <w:rFonts w:asciiTheme="majorHAnsi" w:hAnsiTheme="majorHAnsi" w:cs="Arial"/>
          <w:lang w:val="en-GB"/>
        </w:rPr>
        <w:t xml:space="preserve">: </w:t>
      </w:r>
      <w:r w:rsidR="00161F58" w:rsidRPr="002C7B1E">
        <w:rPr>
          <w:rFonts w:asciiTheme="majorHAnsi" w:hAnsiTheme="majorHAnsi" w:cs="Arial"/>
          <w:lang w:val="en-GB"/>
        </w:rPr>
        <w:t>……………………</w:t>
      </w:r>
      <w:r w:rsidR="00777F93" w:rsidRPr="002C7B1E">
        <w:rPr>
          <w:rFonts w:asciiTheme="majorHAnsi" w:hAnsiTheme="majorHAnsi" w:cs="Arial"/>
          <w:lang w:val="en-GB"/>
        </w:rPr>
        <w:t>……</w:t>
      </w:r>
      <w:r w:rsidR="00240EB0" w:rsidRPr="002C7B1E">
        <w:rPr>
          <w:rFonts w:asciiTheme="majorHAnsi" w:hAnsiTheme="majorHAnsi" w:cs="Arial"/>
          <w:lang w:val="en-GB"/>
        </w:rPr>
        <w:t>………………</w:t>
      </w:r>
    </w:p>
    <w:p w:rsidR="00DA37E7" w:rsidRPr="002C7B1E" w:rsidRDefault="00DA37E7" w:rsidP="00161F58">
      <w:pPr>
        <w:tabs>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777F93" w:rsidP="00161F58">
      <w:pPr>
        <w:tabs>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 xml:space="preserve">E-MAIL ADDRESS: </w:t>
      </w:r>
      <w:r w:rsidR="00161F58" w:rsidRPr="002C7B1E">
        <w:rPr>
          <w:rFonts w:asciiTheme="majorHAnsi" w:hAnsiTheme="majorHAnsi" w:cs="Arial"/>
          <w:lang w:val="en-GB"/>
        </w:rPr>
        <w:t>………………………</w:t>
      </w:r>
      <w:r w:rsidR="00DA35E2" w:rsidRPr="002C7B1E">
        <w:rPr>
          <w:rFonts w:asciiTheme="majorHAnsi" w:hAnsiTheme="majorHAnsi" w:cs="Arial"/>
          <w:lang w:val="en-GB"/>
        </w:rPr>
        <w:t>………………………</w:t>
      </w:r>
    </w:p>
    <w:p w:rsidR="00240EB0" w:rsidRPr="002C7B1E" w:rsidRDefault="00240EB0" w:rsidP="00161F58">
      <w:pPr>
        <w:tabs>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VAT REGIST</w:t>
      </w:r>
      <w:r w:rsidR="00777F93" w:rsidRPr="002C7B1E">
        <w:rPr>
          <w:rFonts w:asciiTheme="majorHAnsi" w:hAnsiTheme="majorHAnsi" w:cs="Arial"/>
          <w:lang w:val="en-GB"/>
        </w:rPr>
        <w:t xml:space="preserve">RATION NUMBER: </w:t>
      </w:r>
      <w:r w:rsidRPr="002C7B1E">
        <w:rPr>
          <w:rFonts w:asciiTheme="majorHAnsi" w:hAnsiTheme="majorHAnsi" w:cs="Arial"/>
          <w:lang w:val="en-GB"/>
        </w:rPr>
        <w:t>…</w:t>
      </w:r>
      <w:r w:rsidR="00777F93" w:rsidRPr="002C7B1E">
        <w:rPr>
          <w:rFonts w:asciiTheme="majorHAnsi" w:hAnsiTheme="majorHAnsi" w:cs="Arial"/>
          <w:lang w:val="en-GB"/>
        </w:rPr>
        <w:t>…………………………</w:t>
      </w:r>
      <w:r w:rsidR="00321A31" w:rsidRPr="002C7B1E">
        <w:rPr>
          <w:rFonts w:asciiTheme="majorHAnsi" w:hAnsiTheme="majorHAnsi" w:cs="Arial"/>
          <w:lang w:val="en-GB"/>
        </w:rPr>
        <w:t>…...</w:t>
      </w:r>
    </w:p>
    <w:p w:rsidR="00240EB0" w:rsidRPr="002C7B1E" w:rsidRDefault="00240EB0" w:rsidP="00161F58">
      <w:pPr>
        <w:tabs>
          <w:tab w:val="left" w:pos="1134"/>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240EB0"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r w:rsidRPr="002C7B1E">
        <w:rPr>
          <w:rFonts w:asciiTheme="majorHAnsi" w:hAnsiTheme="majorHAnsi" w:cs="Arial"/>
        </w:rPr>
        <w:t>HAS AN ORIGINAL AND VALID TAX CLEARANCE CERTIFICATE BEEN</w:t>
      </w:r>
      <w:r w:rsidRPr="002C7B1E">
        <w:rPr>
          <w:rFonts w:asciiTheme="majorHAnsi" w:hAnsiTheme="majorHAnsi" w:cs="Arial"/>
          <w:b/>
          <w:bCs/>
        </w:rPr>
        <w:t xml:space="preserve"> </w:t>
      </w:r>
      <w:r w:rsidR="00777F93" w:rsidRPr="002C7B1E">
        <w:rPr>
          <w:rFonts w:asciiTheme="majorHAnsi" w:hAnsiTheme="majorHAnsi" w:cs="Arial"/>
        </w:rPr>
        <w:t xml:space="preserve">ATTACHED? </w:t>
      </w:r>
    </w:p>
    <w:p w:rsidR="00240EB0" w:rsidRPr="002C7B1E" w:rsidRDefault="00240EB0"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r w:rsidRPr="002C7B1E">
        <w:rPr>
          <w:rFonts w:asciiTheme="majorHAnsi" w:hAnsiTheme="majorHAnsi" w:cs="Arial"/>
        </w:rPr>
        <w:tab/>
      </w:r>
      <w:r w:rsidRPr="002C7B1E">
        <w:rPr>
          <w:rFonts w:asciiTheme="majorHAnsi" w:hAnsiTheme="majorHAnsi" w:cs="Arial"/>
        </w:rPr>
        <w:tab/>
      </w:r>
      <w:r w:rsidRPr="002C7B1E">
        <w:rPr>
          <w:rFonts w:asciiTheme="majorHAnsi" w:hAnsiTheme="majorHAnsi" w:cs="Arial"/>
        </w:rPr>
        <w:tab/>
      </w:r>
      <w:r w:rsidRPr="002C7B1E">
        <w:rPr>
          <w:rFonts w:asciiTheme="majorHAnsi" w:hAnsiTheme="majorHAnsi" w:cs="Arial"/>
        </w:rPr>
        <w:tab/>
        <w:t>YES/NO</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240EB0"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r w:rsidRPr="002C7B1E">
        <w:rPr>
          <w:rFonts w:asciiTheme="majorHAnsi" w:hAnsiTheme="majorHAnsi" w:cs="Arial"/>
        </w:rPr>
        <w:t>HAS A B-BBEE STATUS LEVEL VERIFICATION CERTI</w:t>
      </w:r>
      <w:r w:rsidR="00777F93" w:rsidRPr="002C7B1E">
        <w:rPr>
          <w:rFonts w:asciiTheme="majorHAnsi" w:hAnsiTheme="majorHAnsi" w:cs="Arial"/>
        </w:rPr>
        <w:t xml:space="preserve">FICATE BEEN SUBMITTED? </w:t>
      </w:r>
    </w:p>
    <w:p w:rsidR="00240EB0" w:rsidRPr="002C7B1E" w:rsidRDefault="00240EB0"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r w:rsidRPr="002C7B1E">
        <w:rPr>
          <w:rFonts w:asciiTheme="majorHAnsi" w:hAnsiTheme="majorHAnsi" w:cs="Arial"/>
        </w:rPr>
        <w:tab/>
      </w:r>
      <w:r w:rsidRPr="002C7B1E">
        <w:rPr>
          <w:rFonts w:asciiTheme="majorHAnsi" w:hAnsiTheme="majorHAnsi" w:cs="Arial"/>
        </w:rPr>
        <w:tab/>
      </w:r>
      <w:r w:rsidRPr="002C7B1E">
        <w:rPr>
          <w:rFonts w:asciiTheme="majorHAnsi" w:hAnsiTheme="majorHAnsi" w:cs="Arial"/>
        </w:rPr>
        <w:tab/>
      </w:r>
      <w:r w:rsidRPr="002C7B1E">
        <w:rPr>
          <w:rFonts w:asciiTheme="majorHAnsi" w:hAnsiTheme="majorHAnsi" w:cs="Arial"/>
        </w:rPr>
        <w:tab/>
        <w:t>YES/NO</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r w:rsidRPr="002C7B1E">
        <w:rPr>
          <w:rFonts w:asciiTheme="majorHAnsi" w:hAnsiTheme="majorHAnsi" w:cs="Arial"/>
        </w:rPr>
        <w:t>IF YES, WHO WAS THE CERTIFICATE ISSUED BY?</w:t>
      </w:r>
    </w:p>
    <w:p w:rsidR="00240EB0" w:rsidRPr="002C7B1E" w:rsidRDefault="00240EB0"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r w:rsidRPr="002C7B1E">
        <w:rPr>
          <w:rFonts w:asciiTheme="majorHAnsi" w:hAnsiTheme="majorHAnsi" w:cs="Arial"/>
        </w:rPr>
        <w:t xml:space="preserve">AN ACCOUNTING OFFICER AS CONTEMPLATED IN THE </w:t>
      </w:r>
      <w:r w:rsidR="00ED60CE" w:rsidRPr="002C7B1E">
        <w:rPr>
          <w:rFonts w:asciiTheme="majorHAnsi" w:hAnsiTheme="majorHAnsi" w:cs="Arial"/>
        </w:rPr>
        <w:t>CLOSE CORPORATION ACT (CCA)</w:t>
      </w:r>
      <w:r w:rsidR="00ED60CE" w:rsidRPr="002C7B1E">
        <w:rPr>
          <w:rFonts w:asciiTheme="majorHAnsi" w:hAnsiTheme="majorHAnsi" w:cs="Arial"/>
        </w:rPr>
        <w:tab/>
      </w:r>
      <w:r w:rsidR="00ED60CE" w:rsidRPr="002C7B1E">
        <w:rPr>
          <w:rFonts w:asciiTheme="majorHAnsi" w:hAnsiTheme="majorHAnsi" w:cs="Arial"/>
        </w:rPr>
        <w:tab/>
      </w:r>
      <w:r w:rsidRPr="002C7B1E">
        <w:rPr>
          <w:rFonts w:asciiTheme="majorHAnsi" w:hAnsiTheme="majorHAnsi" w:cs="Arial"/>
        </w:rPr>
        <w:t>□</w:t>
      </w:r>
    </w:p>
    <w:p w:rsidR="00240EB0" w:rsidRPr="002C7B1E" w:rsidRDefault="00240EB0"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240EB0" w:rsidRPr="002C7B1E" w:rsidRDefault="00240EB0"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240EB0"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r w:rsidRPr="002C7B1E">
        <w:rPr>
          <w:rFonts w:asciiTheme="majorHAnsi" w:hAnsiTheme="majorHAnsi" w:cs="Arial"/>
        </w:rPr>
        <w:t xml:space="preserve">A VERIFICATION AGENCY ACCREDITED BY THE SOUITH AFRICAN NATIONAL ACCREDITATION SYSTEM </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r w:rsidRPr="002C7B1E">
        <w:rPr>
          <w:rFonts w:asciiTheme="majorHAnsi" w:hAnsiTheme="majorHAnsi" w:cs="Arial"/>
        </w:rPr>
        <w:t>(SANAS)</w:t>
      </w:r>
      <w:r w:rsidRPr="002C7B1E">
        <w:rPr>
          <w:rFonts w:asciiTheme="majorHAnsi" w:hAnsiTheme="majorHAnsi" w:cs="Arial"/>
        </w:rPr>
        <w:tab/>
      </w:r>
      <w:r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Pr="002C7B1E">
        <w:rPr>
          <w:rFonts w:asciiTheme="majorHAnsi" w:hAnsiTheme="majorHAnsi" w:cs="Arial"/>
        </w:rPr>
        <w:t>□</w:t>
      </w:r>
    </w:p>
    <w:p w:rsidR="00240EB0" w:rsidRPr="002C7B1E" w:rsidRDefault="00240EB0"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rPr>
      </w:pPr>
    </w:p>
    <w:p w:rsidR="00161F58" w:rsidRPr="002C7B1E" w:rsidRDefault="00161F58" w:rsidP="00161F58">
      <w:pPr>
        <w:rPr>
          <w:rFonts w:asciiTheme="majorHAnsi" w:hAnsiTheme="majorHAnsi" w:cs="Arial"/>
        </w:rPr>
      </w:pPr>
      <w:r w:rsidRPr="002C7B1E">
        <w:rPr>
          <w:rFonts w:asciiTheme="majorHAnsi" w:hAnsiTheme="majorHAnsi" w:cs="Arial"/>
        </w:rPr>
        <w:t>A R</w:t>
      </w:r>
      <w:r w:rsidR="00ED60CE" w:rsidRPr="002C7B1E">
        <w:rPr>
          <w:rFonts w:asciiTheme="majorHAnsi" w:hAnsiTheme="majorHAnsi" w:cs="Arial"/>
        </w:rPr>
        <w:t xml:space="preserve">EGISTERED AUDITOR </w:t>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00ED60CE" w:rsidRPr="002C7B1E">
        <w:rPr>
          <w:rFonts w:asciiTheme="majorHAnsi" w:hAnsiTheme="majorHAnsi" w:cs="Arial"/>
        </w:rPr>
        <w:tab/>
      </w:r>
      <w:r w:rsidRPr="002C7B1E">
        <w:rPr>
          <w:rFonts w:asciiTheme="majorHAnsi" w:hAnsiTheme="majorHAnsi" w:cs="Arial"/>
        </w:rPr>
        <w:t xml:space="preserve">□ </w:t>
      </w:r>
    </w:p>
    <w:p w:rsidR="00240EB0" w:rsidRPr="002C7B1E" w:rsidRDefault="00240EB0" w:rsidP="00161F58">
      <w:pPr>
        <w:rPr>
          <w:rFonts w:asciiTheme="majorHAnsi" w:hAnsiTheme="majorHAnsi" w:cs="Arial"/>
        </w:rPr>
      </w:pPr>
    </w:p>
    <w:p w:rsidR="00161F58" w:rsidRPr="002C7B1E" w:rsidRDefault="00161F58" w:rsidP="00161F58">
      <w:pPr>
        <w:rPr>
          <w:rFonts w:asciiTheme="majorHAnsi" w:hAnsiTheme="majorHAnsi" w:cs="Arial"/>
        </w:rPr>
      </w:pPr>
      <w:r w:rsidRPr="002C7B1E">
        <w:rPr>
          <w:rFonts w:asciiTheme="majorHAnsi" w:hAnsiTheme="majorHAnsi" w:cs="Arial"/>
        </w:rPr>
        <w:t>(Tick applicable box)</w:t>
      </w:r>
    </w:p>
    <w:p w:rsidR="00161F58" w:rsidRPr="002C7B1E" w:rsidRDefault="00161F58" w:rsidP="00161F58">
      <w:pPr>
        <w:rPr>
          <w:rFonts w:asciiTheme="majorHAnsi" w:hAnsiTheme="majorHAnsi" w:cs="Arial"/>
        </w:rPr>
      </w:pPr>
      <w:r w:rsidRPr="002C7B1E">
        <w:rPr>
          <w:rFonts w:asciiTheme="majorHAnsi" w:hAnsiTheme="majorHAnsi" w:cs="Arial"/>
        </w:rPr>
        <w:t>(</w:t>
      </w:r>
      <w:r w:rsidRPr="002C7B1E">
        <w:rPr>
          <w:rFonts w:asciiTheme="majorHAnsi" w:hAnsiTheme="majorHAnsi" w:cs="Arial"/>
          <w:b/>
        </w:rPr>
        <w:t>A B-BBEE STATUS LEVEL VERIFICATION CERTIFICATE MUST BE SUBMITTED IN ORDER TO QUALIFY FOR PREFERENCE POINTS FOR B-BBEE</w:t>
      </w:r>
      <w:r w:rsidRPr="002C7B1E">
        <w:rPr>
          <w:rFonts w:asciiTheme="majorHAnsi" w:hAnsiTheme="majorHAnsi" w:cs="Arial"/>
        </w:rPr>
        <w:t xml:space="preserve">)    </w:t>
      </w:r>
    </w:p>
    <w:p w:rsidR="00161F58" w:rsidRPr="002C7B1E" w:rsidRDefault="00161F58" w:rsidP="00161F58">
      <w:pPr>
        <w:rPr>
          <w:rFonts w:asciiTheme="majorHAnsi" w:hAnsiTheme="majorHAnsi" w:cs="Arial"/>
        </w:rPr>
      </w:pPr>
      <w:r w:rsidRPr="002C7B1E">
        <w:rPr>
          <w:rFonts w:asciiTheme="majorHAnsi" w:hAnsiTheme="majorHAnsi" w:cs="Arial"/>
        </w:rPr>
        <w:t xml:space="preserve">        </w:t>
      </w:r>
    </w:p>
    <w:p w:rsidR="00161F58" w:rsidRPr="002C7B1E" w:rsidRDefault="00161F58" w:rsidP="006B55D5">
      <w:pPr>
        <w:pStyle w:val="Heading4"/>
        <w:rPr>
          <w:rFonts w:asciiTheme="majorHAnsi" w:hAnsiTheme="majorHAnsi" w:cs="Arial"/>
          <w:b w:val="0"/>
          <w:bCs w:val="0"/>
          <w:sz w:val="24"/>
          <w:szCs w:val="24"/>
        </w:rPr>
      </w:pPr>
      <w:r w:rsidRPr="002C7B1E">
        <w:rPr>
          <w:rFonts w:asciiTheme="majorHAnsi" w:hAnsiTheme="majorHAnsi" w:cs="Arial"/>
          <w:b w:val="0"/>
          <w:bCs w:val="0"/>
          <w:sz w:val="24"/>
          <w:szCs w:val="24"/>
        </w:rPr>
        <w:t>ARE YOU THE ACCREDITED REPRESENTATIVE</w:t>
      </w:r>
      <w:r w:rsidR="006B55D5" w:rsidRPr="002C7B1E">
        <w:rPr>
          <w:rFonts w:asciiTheme="majorHAnsi" w:hAnsiTheme="majorHAnsi" w:cs="Arial"/>
          <w:b w:val="0"/>
          <w:bCs w:val="0"/>
          <w:sz w:val="24"/>
          <w:szCs w:val="24"/>
        </w:rPr>
        <w:t xml:space="preserve"> </w:t>
      </w:r>
      <w:r w:rsidRPr="002C7B1E">
        <w:rPr>
          <w:rFonts w:asciiTheme="majorHAnsi" w:hAnsiTheme="majorHAnsi" w:cs="Arial"/>
          <w:sz w:val="24"/>
          <w:szCs w:val="24"/>
        </w:rPr>
        <w:t>I</w:t>
      </w:r>
      <w:r w:rsidR="006B55D5" w:rsidRPr="002C7B1E">
        <w:rPr>
          <w:rFonts w:asciiTheme="majorHAnsi" w:hAnsiTheme="majorHAnsi" w:cs="Arial"/>
          <w:sz w:val="24"/>
          <w:szCs w:val="24"/>
        </w:rPr>
        <w:t xml:space="preserve">N SOUTH AFRICA FOR THE </w:t>
      </w:r>
      <w:r w:rsidRPr="002C7B1E">
        <w:rPr>
          <w:rFonts w:asciiTheme="majorHAnsi" w:hAnsiTheme="majorHAnsi" w:cs="Arial"/>
          <w:sz w:val="24"/>
          <w:szCs w:val="24"/>
        </w:rPr>
        <w:t xml:space="preserve">GOODS/SERVICES/WORKS </w:t>
      </w:r>
      <w:r w:rsidR="006B55D5" w:rsidRPr="002C7B1E">
        <w:rPr>
          <w:rFonts w:asciiTheme="majorHAnsi" w:hAnsiTheme="majorHAnsi" w:cs="Arial"/>
          <w:sz w:val="24"/>
          <w:szCs w:val="24"/>
        </w:rPr>
        <w:t>OFFERED?</w:t>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r>
      <w:r w:rsidR="00DA35E2" w:rsidRPr="002C7B1E">
        <w:rPr>
          <w:rFonts w:asciiTheme="majorHAnsi" w:hAnsiTheme="majorHAnsi" w:cs="Arial"/>
          <w:sz w:val="24"/>
          <w:szCs w:val="24"/>
        </w:rPr>
        <w:tab/>
        <w:t xml:space="preserve">   </w:t>
      </w:r>
      <w:r w:rsidRPr="002C7B1E">
        <w:rPr>
          <w:rFonts w:asciiTheme="majorHAnsi" w:hAnsiTheme="majorHAnsi" w:cs="Arial"/>
          <w:sz w:val="24"/>
          <w:szCs w:val="24"/>
        </w:rPr>
        <w:t>YES/NO</w:t>
      </w:r>
      <w:r w:rsidRPr="002C7B1E">
        <w:rPr>
          <w:rFonts w:asciiTheme="majorHAnsi" w:hAnsiTheme="majorHAnsi" w:cs="Arial"/>
          <w:sz w:val="24"/>
          <w:szCs w:val="24"/>
        </w:rPr>
        <w:tab/>
      </w:r>
      <w:r w:rsidRPr="002C7B1E">
        <w:rPr>
          <w:rFonts w:asciiTheme="majorHAnsi" w:hAnsiTheme="majorHAnsi" w:cs="Arial"/>
          <w:sz w:val="24"/>
          <w:szCs w:val="24"/>
        </w:rPr>
        <w:tab/>
      </w:r>
      <w:r w:rsidRPr="002C7B1E">
        <w:rPr>
          <w:rFonts w:asciiTheme="majorHAnsi" w:hAnsiTheme="majorHAnsi" w:cs="Arial"/>
          <w:sz w:val="24"/>
          <w:szCs w:val="24"/>
        </w:rPr>
        <w:tab/>
      </w:r>
      <w:r w:rsidRPr="002C7B1E">
        <w:rPr>
          <w:rFonts w:asciiTheme="majorHAnsi" w:hAnsiTheme="majorHAnsi" w:cs="Arial"/>
          <w:sz w:val="24"/>
          <w:szCs w:val="24"/>
        </w:rPr>
        <w:tab/>
      </w:r>
      <w:r w:rsidRPr="002C7B1E">
        <w:rPr>
          <w:rFonts w:asciiTheme="majorHAnsi" w:hAnsiTheme="majorHAnsi" w:cs="Arial"/>
          <w:sz w:val="24"/>
          <w:szCs w:val="24"/>
        </w:rPr>
        <w:tab/>
      </w:r>
      <w:r w:rsidRPr="002C7B1E">
        <w:rPr>
          <w:rFonts w:asciiTheme="majorHAnsi" w:hAnsiTheme="majorHAnsi" w:cs="Arial"/>
          <w:sz w:val="24"/>
          <w:szCs w:val="24"/>
        </w:rPr>
        <w:tab/>
      </w:r>
      <w:r w:rsidRPr="002C7B1E">
        <w:rPr>
          <w:rFonts w:asciiTheme="majorHAnsi" w:hAnsiTheme="majorHAnsi" w:cs="Arial"/>
          <w:sz w:val="24"/>
          <w:szCs w:val="24"/>
        </w:rPr>
        <w:tab/>
        <w:t>(IF YES ENCLOSE PROOF)</w:t>
      </w:r>
    </w:p>
    <w:p w:rsidR="00161F58" w:rsidRPr="002C7B1E" w:rsidRDefault="00161F58" w:rsidP="00161F58">
      <w:pPr>
        <w:tabs>
          <w:tab w:val="left" w:pos="4678"/>
        </w:tabs>
        <w:jc w:val="right"/>
        <w:rPr>
          <w:rFonts w:asciiTheme="majorHAnsi" w:hAnsiTheme="majorHAnsi" w:cs="Arial"/>
        </w:rPr>
      </w:pPr>
    </w:p>
    <w:p w:rsidR="00161F58" w:rsidRPr="002C7B1E" w:rsidRDefault="00161F58" w:rsidP="00161F58">
      <w:pPr>
        <w:tabs>
          <w:tab w:val="left" w:pos="3780"/>
        </w:tabs>
        <w:jc w:val="both"/>
        <w:rPr>
          <w:rFonts w:asciiTheme="majorHAnsi" w:hAnsiTheme="majorHAnsi" w:cs="Arial"/>
        </w:rPr>
      </w:pPr>
      <w:r w:rsidRPr="002C7B1E">
        <w:rPr>
          <w:rFonts w:asciiTheme="majorHAnsi" w:hAnsiTheme="majorHAnsi" w:cs="Arial"/>
        </w:rPr>
        <w:t>SIGN</w:t>
      </w:r>
      <w:r w:rsidR="00216BC3" w:rsidRPr="002C7B1E">
        <w:rPr>
          <w:rFonts w:asciiTheme="majorHAnsi" w:hAnsiTheme="majorHAnsi" w:cs="Arial"/>
        </w:rPr>
        <w:t xml:space="preserve">ATURE </w:t>
      </w:r>
      <w:r w:rsidRPr="002C7B1E">
        <w:rPr>
          <w:rFonts w:asciiTheme="majorHAnsi" w:hAnsiTheme="majorHAnsi" w:cs="Arial"/>
        </w:rPr>
        <w:t>OF BIDDER</w:t>
      </w:r>
      <w:r w:rsidR="00DA37E7" w:rsidRPr="002C7B1E">
        <w:rPr>
          <w:rFonts w:asciiTheme="majorHAnsi" w:hAnsiTheme="majorHAnsi" w:cs="Arial"/>
        </w:rPr>
        <w:t>: ………………………….</w:t>
      </w:r>
      <w:r w:rsidRPr="002C7B1E">
        <w:rPr>
          <w:rFonts w:asciiTheme="majorHAnsi" w:hAnsiTheme="majorHAnsi" w:cs="Arial"/>
        </w:rPr>
        <w:t>………</w:t>
      </w:r>
      <w:r w:rsidR="00DA35E2" w:rsidRPr="002C7B1E">
        <w:rPr>
          <w:rFonts w:asciiTheme="majorHAnsi" w:hAnsiTheme="majorHAnsi" w:cs="Arial"/>
        </w:rPr>
        <w:t>……………</w:t>
      </w:r>
    </w:p>
    <w:p w:rsidR="00161F58" w:rsidRPr="002C7B1E" w:rsidRDefault="00161F58" w:rsidP="00161F58">
      <w:pPr>
        <w:tabs>
          <w:tab w:val="left" w:pos="3780"/>
        </w:tabs>
        <w:jc w:val="both"/>
        <w:rPr>
          <w:rFonts w:asciiTheme="majorHAnsi" w:hAnsiTheme="majorHAnsi" w:cs="Arial"/>
        </w:rPr>
      </w:pPr>
    </w:p>
    <w:p w:rsidR="00161F58" w:rsidRPr="002C7B1E" w:rsidRDefault="00DA37E7" w:rsidP="00161F58">
      <w:pPr>
        <w:tabs>
          <w:tab w:val="left" w:pos="3780"/>
        </w:tabs>
        <w:jc w:val="both"/>
        <w:rPr>
          <w:rFonts w:asciiTheme="majorHAnsi" w:hAnsiTheme="majorHAnsi" w:cs="Arial"/>
        </w:rPr>
      </w:pPr>
      <w:r w:rsidRPr="002C7B1E">
        <w:rPr>
          <w:rFonts w:asciiTheme="majorHAnsi" w:hAnsiTheme="majorHAnsi" w:cs="Arial"/>
        </w:rPr>
        <w:t xml:space="preserve">DATE: </w:t>
      </w:r>
      <w:r w:rsidR="00161F58" w:rsidRPr="002C7B1E">
        <w:rPr>
          <w:rFonts w:asciiTheme="majorHAnsi" w:hAnsiTheme="majorHAnsi" w:cs="Arial"/>
        </w:rPr>
        <w:t>…</w:t>
      </w:r>
      <w:r w:rsidR="00DA35E2" w:rsidRPr="002C7B1E">
        <w:rPr>
          <w:rFonts w:asciiTheme="majorHAnsi" w:hAnsiTheme="majorHAnsi" w:cs="Arial"/>
        </w:rPr>
        <w:t>…………………</w:t>
      </w:r>
    </w:p>
    <w:p w:rsidR="00161F58" w:rsidRPr="002C7B1E" w:rsidRDefault="00161F58" w:rsidP="00161F58">
      <w:pPr>
        <w:tabs>
          <w:tab w:val="left" w:pos="3780"/>
        </w:tabs>
        <w:jc w:val="both"/>
        <w:rPr>
          <w:rFonts w:asciiTheme="majorHAnsi" w:hAnsiTheme="majorHAnsi" w:cs="Arial"/>
        </w:rPr>
      </w:pPr>
    </w:p>
    <w:p w:rsidR="00DA35E2" w:rsidRPr="002C7B1E" w:rsidRDefault="00161F58" w:rsidP="00161F58">
      <w:pPr>
        <w:tabs>
          <w:tab w:val="left" w:pos="3780"/>
        </w:tabs>
        <w:jc w:val="both"/>
        <w:rPr>
          <w:rFonts w:asciiTheme="majorHAnsi" w:hAnsiTheme="majorHAnsi" w:cs="Arial"/>
        </w:rPr>
      </w:pPr>
      <w:r w:rsidRPr="002C7B1E">
        <w:rPr>
          <w:rFonts w:asciiTheme="majorHAnsi" w:hAnsiTheme="majorHAnsi" w:cs="Arial"/>
        </w:rPr>
        <w:t>CAPACITY UNDER</w:t>
      </w:r>
      <w:r w:rsidR="00DA35E2" w:rsidRPr="002C7B1E">
        <w:rPr>
          <w:rFonts w:asciiTheme="majorHAnsi" w:hAnsiTheme="majorHAnsi" w:cs="Arial"/>
        </w:rPr>
        <w:t xml:space="preserve"> WHICH THIS BID IS </w:t>
      </w:r>
    </w:p>
    <w:p w:rsidR="00DA35E2" w:rsidRPr="002C7B1E" w:rsidRDefault="00DA35E2" w:rsidP="00161F58">
      <w:pPr>
        <w:tabs>
          <w:tab w:val="left" w:pos="3780"/>
        </w:tabs>
        <w:jc w:val="both"/>
        <w:rPr>
          <w:rFonts w:asciiTheme="majorHAnsi" w:hAnsiTheme="majorHAnsi" w:cs="Arial"/>
        </w:rPr>
      </w:pPr>
    </w:p>
    <w:p w:rsidR="00161F58" w:rsidRPr="002C7B1E" w:rsidRDefault="00902F14" w:rsidP="00161F58">
      <w:pPr>
        <w:tabs>
          <w:tab w:val="left" w:pos="3780"/>
        </w:tabs>
        <w:jc w:val="both"/>
        <w:rPr>
          <w:rFonts w:asciiTheme="majorHAnsi" w:hAnsiTheme="majorHAnsi" w:cs="Arial"/>
        </w:rPr>
      </w:pPr>
      <w:r w:rsidRPr="002C7B1E">
        <w:rPr>
          <w:rFonts w:asciiTheme="majorHAnsi" w:hAnsiTheme="majorHAnsi" w:cs="Arial"/>
        </w:rPr>
        <w:t>SIGNED…</w:t>
      </w:r>
      <w:r w:rsidR="00161F58" w:rsidRPr="002C7B1E">
        <w:rPr>
          <w:rFonts w:asciiTheme="majorHAnsi" w:hAnsiTheme="majorHAnsi" w:cs="Arial"/>
        </w:rPr>
        <w:t>………</w:t>
      </w:r>
      <w:r w:rsidR="00DA35E2" w:rsidRPr="002C7B1E">
        <w:rPr>
          <w:rFonts w:asciiTheme="majorHAnsi" w:hAnsiTheme="majorHAnsi" w:cs="Arial"/>
        </w:rPr>
        <w:t>……………………………………………………….</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lastRenderedPageBreak/>
        <w:t>T</w:t>
      </w:r>
      <w:r w:rsidR="00B03428" w:rsidRPr="002C7B1E">
        <w:rPr>
          <w:rFonts w:asciiTheme="majorHAnsi" w:hAnsiTheme="majorHAnsi" w:cs="Arial"/>
          <w:lang w:val="en-GB"/>
        </w:rPr>
        <w:t xml:space="preserve">OTAL BID PRICE…………………………             TOTAL </w:t>
      </w:r>
      <w:r w:rsidRPr="002C7B1E">
        <w:rPr>
          <w:rFonts w:asciiTheme="majorHAnsi" w:hAnsiTheme="majorHAnsi" w:cs="Arial"/>
          <w:lang w:val="en-GB"/>
        </w:rPr>
        <w:t>NUMB</w:t>
      </w:r>
      <w:r w:rsidR="00B03428" w:rsidRPr="002C7B1E">
        <w:rPr>
          <w:rFonts w:asciiTheme="majorHAnsi" w:hAnsiTheme="majorHAnsi" w:cs="Arial"/>
          <w:lang w:val="en-GB"/>
        </w:rPr>
        <w:t xml:space="preserve">ER OF ITEMS OFFERED: </w:t>
      </w:r>
      <w:r w:rsidRPr="002C7B1E">
        <w:rPr>
          <w:rFonts w:asciiTheme="majorHAnsi" w:hAnsiTheme="majorHAnsi" w:cs="Arial"/>
          <w:lang w:val="en-GB"/>
        </w:rPr>
        <w:t>…………………………</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B0342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lang w:val="en-GB"/>
        </w:rPr>
        <w:t>_____________________________________________________________________________________</w:t>
      </w:r>
      <w:r w:rsidR="00A93742" w:rsidRPr="002C7B1E">
        <w:rPr>
          <w:rFonts w:asciiTheme="majorHAnsi" w:hAnsiTheme="majorHAnsi" w:cs="Arial"/>
          <w:lang w:val="en-GB"/>
        </w:rPr>
        <w:t>___</w:t>
      </w:r>
    </w:p>
    <w:p w:rsidR="00161F58" w:rsidRPr="002C7B1E" w:rsidRDefault="00161F58" w:rsidP="00AC1321">
      <w:pPr>
        <w:tabs>
          <w:tab w:val="left" w:pos="720"/>
          <w:tab w:val="left" w:pos="1944"/>
          <w:tab w:val="left" w:pos="3384"/>
          <w:tab w:val="left" w:pos="3744"/>
          <w:tab w:val="left" w:pos="4644"/>
          <w:tab w:val="left" w:pos="5760"/>
          <w:tab w:val="left" w:pos="7920"/>
        </w:tabs>
        <w:spacing w:line="215" w:lineRule="auto"/>
        <w:rPr>
          <w:rFonts w:asciiTheme="majorHAnsi" w:hAnsiTheme="majorHAnsi" w:cs="Arial"/>
          <w:b/>
          <w:bCs/>
          <w:lang w:val="en-GB"/>
        </w:rPr>
      </w:pPr>
      <w:r w:rsidRPr="002C7B1E">
        <w:rPr>
          <w:rFonts w:asciiTheme="majorHAnsi" w:hAnsiTheme="majorHAnsi" w:cs="Arial"/>
          <w:b/>
          <w:bCs/>
          <w:lang w:val="en-GB"/>
        </w:rPr>
        <w:t>ANY ENQUIRIES REGARDING THE BIDDING PROCEDURE MAY BE DIRECTED TO:</w:t>
      </w:r>
    </w:p>
    <w:p w:rsidR="00A93742" w:rsidRPr="002C7B1E" w:rsidRDefault="00A93742" w:rsidP="00161F58">
      <w:pPr>
        <w:tabs>
          <w:tab w:val="left" w:pos="720"/>
          <w:tab w:val="left" w:pos="1944"/>
          <w:tab w:val="left" w:pos="3384"/>
          <w:tab w:val="left" w:pos="3744"/>
          <w:tab w:val="left" w:pos="4644"/>
          <w:tab w:val="left" w:pos="5760"/>
          <w:tab w:val="left" w:pos="7920"/>
        </w:tabs>
        <w:spacing w:line="215" w:lineRule="auto"/>
        <w:jc w:val="center"/>
        <w:rPr>
          <w:rFonts w:asciiTheme="majorHAnsi" w:hAnsiTheme="majorHAnsi" w:cs="Arial"/>
          <w:b/>
          <w:bCs/>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b/>
          <w:bCs/>
          <w:lang w:val="en-GB"/>
        </w:rPr>
        <w:t>Municipality / Municipal Entity:</w:t>
      </w:r>
      <w:r w:rsidRPr="002C7B1E">
        <w:rPr>
          <w:rFonts w:asciiTheme="majorHAnsi" w:hAnsiTheme="majorHAnsi" w:cs="Arial"/>
          <w:lang w:val="en-GB"/>
        </w:rPr>
        <w:t xml:space="preserve">   </w:t>
      </w:r>
      <w:r w:rsidR="00EE66B1" w:rsidRPr="002C7B1E">
        <w:rPr>
          <w:rFonts w:asciiTheme="majorHAnsi" w:hAnsiTheme="majorHAnsi" w:cs="Arial"/>
          <w:lang w:val="en-GB"/>
        </w:rPr>
        <w:t>Mhlontlo Local Municipality</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b/>
          <w:bCs/>
          <w:lang w:val="en-GB"/>
        </w:rPr>
        <w:t>Department</w:t>
      </w:r>
      <w:r w:rsidR="00A93742" w:rsidRPr="002C7B1E">
        <w:rPr>
          <w:rFonts w:asciiTheme="majorHAnsi" w:hAnsiTheme="majorHAnsi" w:cs="Arial"/>
          <w:b/>
          <w:bCs/>
          <w:lang w:val="en-GB"/>
        </w:rPr>
        <w:tab/>
      </w:r>
      <w:r w:rsidRPr="002C7B1E">
        <w:rPr>
          <w:rFonts w:asciiTheme="majorHAnsi" w:hAnsiTheme="majorHAnsi" w:cs="Arial"/>
          <w:lang w:val="en-GB"/>
        </w:rPr>
        <w:t>:   BUDGET AND TREASURY</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b/>
          <w:bCs/>
          <w:lang w:val="en-GB"/>
        </w:rPr>
        <w:t>Contact Person</w:t>
      </w:r>
      <w:r w:rsidR="00A93742" w:rsidRPr="002C7B1E">
        <w:rPr>
          <w:rFonts w:asciiTheme="majorHAnsi" w:hAnsiTheme="majorHAnsi" w:cs="Arial"/>
          <w:b/>
          <w:bCs/>
          <w:lang w:val="en-GB"/>
        </w:rPr>
        <w:tab/>
      </w:r>
      <w:r w:rsidRPr="002C7B1E">
        <w:rPr>
          <w:rFonts w:asciiTheme="majorHAnsi" w:hAnsiTheme="majorHAnsi" w:cs="Arial"/>
          <w:b/>
          <w:bCs/>
          <w:lang w:val="en-GB"/>
        </w:rPr>
        <w:t>:</w:t>
      </w:r>
      <w:r w:rsidRPr="002C7B1E">
        <w:rPr>
          <w:rFonts w:asciiTheme="majorHAnsi" w:hAnsiTheme="majorHAnsi" w:cs="Arial"/>
          <w:lang w:val="en-GB"/>
        </w:rPr>
        <w:t xml:space="preserve">    M</w:t>
      </w:r>
      <w:r w:rsidR="00553AD8" w:rsidRPr="002C7B1E">
        <w:rPr>
          <w:rFonts w:asciiTheme="majorHAnsi" w:hAnsiTheme="majorHAnsi" w:cs="Arial"/>
          <w:lang w:val="en-GB"/>
        </w:rPr>
        <w:t>s</w:t>
      </w:r>
      <w:r w:rsidRPr="002C7B1E">
        <w:rPr>
          <w:rFonts w:asciiTheme="majorHAnsi" w:hAnsiTheme="majorHAnsi" w:cs="Arial"/>
          <w:lang w:val="en-GB"/>
        </w:rPr>
        <w:t xml:space="preserve">. </w:t>
      </w:r>
      <w:r w:rsidR="00553AD8" w:rsidRPr="002C7B1E">
        <w:rPr>
          <w:rFonts w:asciiTheme="majorHAnsi" w:hAnsiTheme="majorHAnsi" w:cs="Arial"/>
          <w:lang w:val="en-GB"/>
        </w:rPr>
        <w:t>B.  Jara</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b/>
          <w:bCs/>
          <w:lang w:val="en-GB"/>
        </w:rPr>
        <w:t>Tel</w:t>
      </w:r>
      <w:r w:rsidR="00A93742" w:rsidRPr="002C7B1E">
        <w:rPr>
          <w:rFonts w:asciiTheme="majorHAnsi" w:hAnsiTheme="majorHAnsi" w:cs="Arial"/>
          <w:b/>
          <w:bCs/>
          <w:lang w:val="en-GB"/>
        </w:rPr>
        <w:tab/>
      </w:r>
      <w:r w:rsidR="00A93742" w:rsidRPr="002C7B1E">
        <w:rPr>
          <w:rFonts w:asciiTheme="majorHAnsi" w:hAnsiTheme="majorHAnsi" w:cs="Arial"/>
          <w:b/>
          <w:bCs/>
          <w:lang w:val="en-GB"/>
        </w:rPr>
        <w:tab/>
      </w:r>
      <w:r w:rsidRPr="002C7B1E">
        <w:rPr>
          <w:rFonts w:asciiTheme="majorHAnsi" w:hAnsiTheme="majorHAnsi" w:cs="Arial"/>
          <w:b/>
          <w:bCs/>
          <w:lang w:val="en-GB"/>
        </w:rPr>
        <w:t>:</w:t>
      </w:r>
      <w:r w:rsidRPr="002C7B1E">
        <w:rPr>
          <w:rFonts w:asciiTheme="majorHAnsi" w:hAnsiTheme="majorHAnsi" w:cs="Arial"/>
          <w:lang w:val="en-GB"/>
        </w:rPr>
        <w:t xml:space="preserve">   047</w:t>
      </w:r>
      <w:r w:rsidR="00EE66B1" w:rsidRPr="002C7B1E">
        <w:rPr>
          <w:rFonts w:asciiTheme="majorHAnsi" w:hAnsiTheme="majorHAnsi" w:cs="Arial"/>
          <w:lang w:val="en-GB"/>
        </w:rPr>
        <w:t> </w:t>
      </w:r>
      <w:r w:rsidRPr="002C7B1E">
        <w:rPr>
          <w:rFonts w:asciiTheme="majorHAnsi" w:hAnsiTheme="majorHAnsi" w:cs="Arial"/>
          <w:lang w:val="en-GB"/>
        </w:rPr>
        <w:t>55</w:t>
      </w:r>
      <w:r w:rsidR="00EE66B1" w:rsidRPr="002C7B1E">
        <w:rPr>
          <w:rFonts w:asciiTheme="majorHAnsi" w:hAnsiTheme="majorHAnsi" w:cs="Arial"/>
          <w:lang w:val="en-GB"/>
        </w:rPr>
        <w:t>3 7000</w:t>
      </w: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161F58" w:rsidRPr="002C7B1E" w:rsidRDefault="00161F58" w:rsidP="00161F58">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b/>
          <w:bCs/>
          <w:lang w:val="en-GB"/>
        </w:rPr>
        <w:t>Fax</w:t>
      </w:r>
      <w:r w:rsidR="00A93742" w:rsidRPr="002C7B1E">
        <w:rPr>
          <w:rFonts w:asciiTheme="majorHAnsi" w:hAnsiTheme="majorHAnsi" w:cs="Arial"/>
          <w:b/>
          <w:bCs/>
          <w:lang w:val="en-GB"/>
        </w:rPr>
        <w:tab/>
      </w:r>
      <w:r w:rsidR="00A93742" w:rsidRPr="002C7B1E">
        <w:rPr>
          <w:rFonts w:asciiTheme="majorHAnsi" w:hAnsiTheme="majorHAnsi" w:cs="Arial"/>
          <w:b/>
          <w:bCs/>
          <w:lang w:val="en-GB"/>
        </w:rPr>
        <w:tab/>
      </w:r>
      <w:r w:rsidRPr="002C7B1E">
        <w:rPr>
          <w:rFonts w:asciiTheme="majorHAnsi" w:hAnsiTheme="majorHAnsi" w:cs="Arial"/>
          <w:b/>
          <w:bCs/>
          <w:lang w:val="en-GB"/>
        </w:rPr>
        <w:t xml:space="preserve">:   </w:t>
      </w:r>
      <w:r w:rsidRPr="002C7B1E">
        <w:rPr>
          <w:rFonts w:asciiTheme="majorHAnsi" w:hAnsiTheme="majorHAnsi" w:cs="Arial"/>
          <w:lang w:val="en-GB"/>
        </w:rPr>
        <w:t>047</w:t>
      </w:r>
      <w:r w:rsidR="00553AD8" w:rsidRPr="002C7B1E">
        <w:rPr>
          <w:rFonts w:asciiTheme="majorHAnsi" w:hAnsiTheme="majorHAnsi" w:cs="Arial"/>
          <w:lang w:val="en-GB"/>
        </w:rPr>
        <w:t> </w:t>
      </w:r>
      <w:r w:rsidRPr="002C7B1E">
        <w:rPr>
          <w:rFonts w:asciiTheme="majorHAnsi" w:hAnsiTheme="majorHAnsi" w:cs="Arial"/>
          <w:lang w:val="en-GB"/>
        </w:rPr>
        <w:t>55</w:t>
      </w:r>
      <w:r w:rsidR="00553AD8" w:rsidRPr="002C7B1E">
        <w:rPr>
          <w:rFonts w:asciiTheme="majorHAnsi" w:hAnsiTheme="majorHAnsi" w:cs="Arial"/>
          <w:lang w:val="en-GB"/>
        </w:rPr>
        <w:t>3 0189</w:t>
      </w:r>
    </w:p>
    <w:p w:rsidR="009575FD" w:rsidRPr="002C7B1E" w:rsidRDefault="009575FD">
      <w:pPr>
        <w:rPr>
          <w:rFonts w:asciiTheme="majorHAnsi" w:hAnsiTheme="majorHAnsi" w:cs="Arial"/>
        </w:rPr>
      </w:pPr>
    </w:p>
    <w:p w:rsidR="00D314F4" w:rsidRPr="002C7B1E" w:rsidRDefault="00D314F4" w:rsidP="00D314F4">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r w:rsidRPr="002C7B1E">
        <w:rPr>
          <w:rFonts w:asciiTheme="majorHAnsi" w:hAnsiTheme="majorHAnsi" w:cs="Arial"/>
          <w:b/>
          <w:bCs/>
          <w:lang w:val="en-GB"/>
        </w:rPr>
        <w:t>Municipality / Municipal Entity:</w:t>
      </w:r>
      <w:r w:rsidRPr="002C7B1E">
        <w:rPr>
          <w:rFonts w:asciiTheme="majorHAnsi" w:hAnsiTheme="majorHAnsi" w:cs="Arial"/>
          <w:lang w:val="en-GB"/>
        </w:rPr>
        <w:t xml:space="preserve">   </w:t>
      </w:r>
      <w:r w:rsidR="00902F14" w:rsidRPr="002C7B1E">
        <w:rPr>
          <w:rFonts w:asciiTheme="majorHAnsi" w:hAnsiTheme="majorHAnsi" w:cs="Arial"/>
          <w:lang w:val="en-GB"/>
        </w:rPr>
        <w:t>Mhlontlo Local</w:t>
      </w:r>
      <w:r w:rsidRPr="002C7B1E">
        <w:rPr>
          <w:rFonts w:asciiTheme="majorHAnsi" w:hAnsiTheme="majorHAnsi" w:cs="Arial"/>
          <w:lang w:val="en-GB"/>
        </w:rPr>
        <w:t xml:space="preserve"> Municipality</w:t>
      </w:r>
    </w:p>
    <w:p w:rsidR="00D314F4" w:rsidRPr="002C7B1E" w:rsidRDefault="00D314F4" w:rsidP="00D314F4">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lang w:val="en-GB"/>
        </w:rPr>
      </w:pPr>
    </w:p>
    <w:p w:rsidR="00D314F4" w:rsidRPr="002C7B1E" w:rsidRDefault="00D314F4" w:rsidP="00D314F4">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color w:val="000000" w:themeColor="text1"/>
          <w:lang w:val="en-GB"/>
        </w:rPr>
      </w:pPr>
      <w:r w:rsidRPr="002C7B1E">
        <w:rPr>
          <w:rFonts w:asciiTheme="majorHAnsi" w:hAnsiTheme="majorHAnsi" w:cs="Arial"/>
          <w:b/>
          <w:bCs/>
          <w:color w:val="000000" w:themeColor="text1"/>
          <w:lang w:val="en-GB"/>
        </w:rPr>
        <w:t>Department</w:t>
      </w:r>
      <w:r w:rsidRPr="002C7B1E">
        <w:rPr>
          <w:rFonts w:asciiTheme="majorHAnsi" w:hAnsiTheme="majorHAnsi" w:cs="Arial"/>
          <w:b/>
          <w:bCs/>
          <w:color w:val="000000" w:themeColor="text1"/>
          <w:lang w:val="en-GB"/>
        </w:rPr>
        <w:tab/>
      </w:r>
      <w:r w:rsidR="002160E0" w:rsidRPr="002C7B1E">
        <w:rPr>
          <w:rFonts w:asciiTheme="majorHAnsi" w:hAnsiTheme="majorHAnsi" w:cs="Arial"/>
          <w:color w:val="000000" w:themeColor="text1"/>
          <w:lang w:val="en-GB"/>
        </w:rPr>
        <w:t>:   INFRASTRUCTURE AND DEVELOPMENT</w:t>
      </w:r>
    </w:p>
    <w:p w:rsidR="00D314F4" w:rsidRPr="002C7B1E" w:rsidRDefault="00D314F4" w:rsidP="00D314F4">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color w:val="000000" w:themeColor="text1"/>
          <w:lang w:val="en-GB"/>
        </w:rPr>
      </w:pPr>
    </w:p>
    <w:p w:rsidR="00D314F4" w:rsidRPr="002C7B1E" w:rsidRDefault="00D314F4" w:rsidP="00D314F4">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color w:val="000000" w:themeColor="text1"/>
          <w:lang w:val="en-GB"/>
        </w:rPr>
      </w:pPr>
      <w:r w:rsidRPr="002C7B1E">
        <w:rPr>
          <w:rFonts w:asciiTheme="majorHAnsi" w:hAnsiTheme="majorHAnsi" w:cs="Arial"/>
          <w:b/>
          <w:bCs/>
          <w:color w:val="000000" w:themeColor="text1"/>
          <w:lang w:val="en-GB"/>
        </w:rPr>
        <w:t>Contact Person</w:t>
      </w:r>
      <w:r w:rsidRPr="002C7B1E">
        <w:rPr>
          <w:rFonts w:asciiTheme="majorHAnsi" w:hAnsiTheme="majorHAnsi" w:cs="Arial"/>
          <w:b/>
          <w:bCs/>
          <w:color w:val="000000" w:themeColor="text1"/>
          <w:lang w:val="en-GB"/>
        </w:rPr>
        <w:tab/>
        <w:t>:</w:t>
      </w:r>
      <w:r w:rsidR="00A47D5B" w:rsidRPr="002C7B1E">
        <w:rPr>
          <w:rFonts w:asciiTheme="majorHAnsi" w:hAnsiTheme="majorHAnsi" w:cs="Arial"/>
          <w:color w:val="000000" w:themeColor="text1"/>
          <w:lang w:val="en-GB"/>
        </w:rPr>
        <w:t xml:space="preserve">    </w:t>
      </w:r>
      <w:r w:rsidR="00E96414" w:rsidRPr="002C7B1E">
        <w:rPr>
          <w:rFonts w:asciiTheme="majorHAnsi" w:hAnsiTheme="majorHAnsi" w:cs="Arial"/>
          <w:color w:val="000000" w:themeColor="text1"/>
          <w:lang w:val="en-GB"/>
        </w:rPr>
        <w:t xml:space="preserve">Ms </w:t>
      </w:r>
      <w:r w:rsidR="00553AD8" w:rsidRPr="002C7B1E">
        <w:rPr>
          <w:rFonts w:asciiTheme="majorHAnsi" w:hAnsiTheme="majorHAnsi" w:cs="Arial"/>
          <w:color w:val="000000" w:themeColor="text1"/>
          <w:lang w:val="en-GB"/>
        </w:rPr>
        <w:t>X.</w:t>
      </w:r>
      <w:r w:rsidR="00E96414" w:rsidRPr="002C7B1E">
        <w:rPr>
          <w:rFonts w:asciiTheme="majorHAnsi" w:hAnsiTheme="majorHAnsi" w:cs="Arial"/>
          <w:color w:val="000000" w:themeColor="text1"/>
          <w:lang w:val="en-GB"/>
        </w:rPr>
        <w:t xml:space="preserve">Y </w:t>
      </w:r>
      <w:r w:rsidR="00553AD8" w:rsidRPr="002C7B1E">
        <w:rPr>
          <w:rFonts w:asciiTheme="majorHAnsi" w:hAnsiTheme="majorHAnsi" w:cs="Arial"/>
          <w:color w:val="000000" w:themeColor="text1"/>
          <w:lang w:val="en-GB"/>
        </w:rPr>
        <w:t>Nqatyelwa</w:t>
      </w:r>
    </w:p>
    <w:p w:rsidR="00D314F4" w:rsidRPr="002C7B1E" w:rsidRDefault="00D314F4" w:rsidP="00D314F4">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color w:val="000000" w:themeColor="text1"/>
          <w:lang w:val="en-GB"/>
        </w:rPr>
      </w:pPr>
    </w:p>
    <w:p w:rsidR="00D314F4" w:rsidRPr="002C7B1E" w:rsidRDefault="00D314F4" w:rsidP="00D314F4">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color w:val="000000" w:themeColor="text1"/>
          <w:lang w:val="en-GB"/>
        </w:rPr>
      </w:pPr>
      <w:r w:rsidRPr="002C7B1E">
        <w:rPr>
          <w:rFonts w:asciiTheme="majorHAnsi" w:hAnsiTheme="majorHAnsi" w:cs="Arial"/>
          <w:b/>
          <w:bCs/>
          <w:color w:val="000000" w:themeColor="text1"/>
          <w:lang w:val="en-GB"/>
        </w:rPr>
        <w:t>Tel</w:t>
      </w:r>
      <w:r w:rsidRPr="002C7B1E">
        <w:rPr>
          <w:rFonts w:asciiTheme="majorHAnsi" w:hAnsiTheme="majorHAnsi" w:cs="Arial"/>
          <w:b/>
          <w:bCs/>
          <w:color w:val="000000" w:themeColor="text1"/>
          <w:lang w:val="en-GB"/>
        </w:rPr>
        <w:tab/>
      </w:r>
      <w:r w:rsidRPr="002C7B1E">
        <w:rPr>
          <w:rFonts w:asciiTheme="majorHAnsi" w:hAnsiTheme="majorHAnsi" w:cs="Arial"/>
          <w:b/>
          <w:bCs/>
          <w:color w:val="000000" w:themeColor="text1"/>
          <w:lang w:val="en-GB"/>
        </w:rPr>
        <w:tab/>
        <w:t>:</w:t>
      </w:r>
      <w:r w:rsidR="002160E0" w:rsidRPr="002C7B1E">
        <w:rPr>
          <w:rFonts w:asciiTheme="majorHAnsi" w:hAnsiTheme="majorHAnsi" w:cs="Arial"/>
          <w:color w:val="000000" w:themeColor="text1"/>
          <w:lang w:val="en-GB"/>
        </w:rPr>
        <w:t xml:space="preserve">   047</w:t>
      </w:r>
      <w:r w:rsidR="00553AD8" w:rsidRPr="002C7B1E">
        <w:rPr>
          <w:rFonts w:asciiTheme="majorHAnsi" w:hAnsiTheme="majorHAnsi" w:cs="Arial"/>
          <w:color w:val="000000" w:themeColor="text1"/>
          <w:lang w:val="en-GB"/>
        </w:rPr>
        <w:t> </w:t>
      </w:r>
      <w:r w:rsidR="002160E0" w:rsidRPr="002C7B1E">
        <w:rPr>
          <w:rFonts w:asciiTheme="majorHAnsi" w:hAnsiTheme="majorHAnsi" w:cs="Arial"/>
          <w:color w:val="000000" w:themeColor="text1"/>
          <w:lang w:val="en-GB"/>
        </w:rPr>
        <w:t>5</w:t>
      </w:r>
      <w:r w:rsidR="00F058D6" w:rsidRPr="002C7B1E">
        <w:rPr>
          <w:rFonts w:asciiTheme="majorHAnsi" w:hAnsiTheme="majorHAnsi" w:cs="Arial"/>
          <w:color w:val="000000" w:themeColor="text1"/>
          <w:lang w:val="en-GB"/>
        </w:rPr>
        <w:t>5</w:t>
      </w:r>
      <w:r w:rsidR="00553AD8" w:rsidRPr="002C7B1E">
        <w:rPr>
          <w:rFonts w:asciiTheme="majorHAnsi" w:hAnsiTheme="majorHAnsi" w:cs="Arial"/>
          <w:color w:val="000000" w:themeColor="text1"/>
          <w:lang w:val="en-GB"/>
        </w:rPr>
        <w:t>3 7000</w:t>
      </w:r>
    </w:p>
    <w:p w:rsidR="00D314F4" w:rsidRPr="002C7B1E" w:rsidRDefault="00D314F4" w:rsidP="00D314F4">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color w:val="000000" w:themeColor="text1"/>
          <w:lang w:val="en-GB"/>
        </w:rPr>
      </w:pPr>
    </w:p>
    <w:p w:rsidR="00D314F4" w:rsidRPr="002C7B1E" w:rsidRDefault="00D314F4" w:rsidP="00D314F4">
      <w:pPr>
        <w:tabs>
          <w:tab w:val="left" w:pos="720"/>
          <w:tab w:val="left" w:pos="1944"/>
          <w:tab w:val="left" w:pos="3384"/>
          <w:tab w:val="left" w:pos="3744"/>
          <w:tab w:val="left" w:pos="4644"/>
          <w:tab w:val="left" w:pos="5760"/>
          <w:tab w:val="left" w:pos="7920"/>
        </w:tabs>
        <w:spacing w:line="215" w:lineRule="auto"/>
        <w:jc w:val="both"/>
        <w:rPr>
          <w:rFonts w:asciiTheme="majorHAnsi" w:hAnsiTheme="majorHAnsi" w:cs="Arial"/>
          <w:color w:val="000000" w:themeColor="text1"/>
          <w:lang w:val="en-GB"/>
        </w:rPr>
      </w:pPr>
      <w:r w:rsidRPr="002C7B1E">
        <w:rPr>
          <w:rFonts w:asciiTheme="majorHAnsi" w:hAnsiTheme="majorHAnsi" w:cs="Arial"/>
          <w:b/>
          <w:bCs/>
          <w:color w:val="000000" w:themeColor="text1"/>
          <w:lang w:val="en-GB"/>
        </w:rPr>
        <w:t>Fax</w:t>
      </w:r>
      <w:r w:rsidRPr="002C7B1E">
        <w:rPr>
          <w:rFonts w:asciiTheme="majorHAnsi" w:hAnsiTheme="majorHAnsi" w:cs="Arial"/>
          <w:b/>
          <w:bCs/>
          <w:color w:val="000000" w:themeColor="text1"/>
          <w:lang w:val="en-GB"/>
        </w:rPr>
        <w:tab/>
      </w:r>
      <w:r w:rsidRPr="002C7B1E">
        <w:rPr>
          <w:rFonts w:asciiTheme="majorHAnsi" w:hAnsiTheme="majorHAnsi" w:cs="Arial"/>
          <w:b/>
          <w:bCs/>
          <w:color w:val="000000" w:themeColor="text1"/>
          <w:lang w:val="en-GB"/>
        </w:rPr>
        <w:tab/>
        <w:t xml:space="preserve">:   </w:t>
      </w:r>
      <w:r w:rsidRPr="002C7B1E">
        <w:rPr>
          <w:rFonts w:asciiTheme="majorHAnsi" w:hAnsiTheme="majorHAnsi" w:cs="Arial"/>
          <w:color w:val="000000" w:themeColor="text1"/>
          <w:lang w:val="en-GB"/>
        </w:rPr>
        <w:t>047</w:t>
      </w:r>
      <w:r w:rsidR="00553AD8" w:rsidRPr="002C7B1E">
        <w:rPr>
          <w:rFonts w:asciiTheme="majorHAnsi" w:hAnsiTheme="majorHAnsi" w:cs="Arial"/>
          <w:color w:val="000000" w:themeColor="text1"/>
          <w:lang w:val="en-GB"/>
        </w:rPr>
        <w:t> </w:t>
      </w:r>
      <w:r w:rsidRPr="002C7B1E">
        <w:rPr>
          <w:rFonts w:asciiTheme="majorHAnsi" w:hAnsiTheme="majorHAnsi" w:cs="Arial"/>
          <w:color w:val="000000" w:themeColor="text1"/>
          <w:lang w:val="en-GB"/>
        </w:rPr>
        <w:t>5</w:t>
      </w:r>
      <w:r w:rsidR="00553AD8" w:rsidRPr="002C7B1E">
        <w:rPr>
          <w:rFonts w:asciiTheme="majorHAnsi" w:hAnsiTheme="majorHAnsi" w:cs="Arial"/>
          <w:color w:val="000000" w:themeColor="text1"/>
          <w:lang w:val="en-GB"/>
        </w:rPr>
        <w:t>53 0189</w:t>
      </w:r>
    </w:p>
    <w:p w:rsidR="009575FD" w:rsidRPr="002C7B1E" w:rsidRDefault="009575FD">
      <w:pPr>
        <w:rPr>
          <w:rFonts w:asciiTheme="majorHAnsi" w:hAnsiTheme="majorHAnsi" w:cs="Arial"/>
        </w:rPr>
      </w:pPr>
    </w:p>
    <w:p w:rsidR="009575FD" w:rsidRPr="002C7B1E" w:rsidRDefault="009575FD">
      <w:pPr>
        <w:rPr>
          <w:rFonts w:asciiTheme="majorHAnsi" w:hAnsiTheme="majorHAnsi" w:cs="Arial"/>
        </w:rPr>
      </w:pPr>
    </w:p>
    <w:p w:rsidR="00863BFA" w:rsidRPr="002C7B1E" w:rsidRDefault="00863BFA" w:rsidP="00AC1321">
      <w:pPr>
        <w:tabs>
          <w:tab w:val="left" w:pos="2325"/>
        </w:tabs>
        <w:rPr>
          <w:rFonts w:asciiTheme="majorHAnsi" w:hAnsiTheme="majorHAnsi" w:cs="Arial"/>
          <w:b/>
          <w:bCs/>
          <w:u w:val="single"/>
        </w:rPr>
      </w:pPr>
    </w:p>
    <w:p w:rsidR="00863BFA" w:rsidRPr="002C7B1E" w:rsidRDefault="00863BFA"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054046" w:rsidRPr="002C7B1E" w:rsidRDefault="00054046" w:rsidP="00863BFA">
      <w:pPr>
        <w:widowControl/>
        <w:jc w:val="both"/>
        <w:rPr>
          <w:rFonts w:asciiTheme="majorHAnsi" w:hAnsiTheme="majorHAnsi" w:cs="Arial"/>
          <w:b/>
        </w:rPr>
      </w:pPr>
    </w:p>
    <w:p w:rsidR="00863BFA" w:rsidRPr="002C7B1E" w:rsidRDefault="00863BFA" w:rsidP="00863BFA">
      <w:pPr>
        <w:widowControl/>
        <w:jc w:val="both"/>
        <w:rPr>
          <w:rFonts w:asciiTheme="majorHAnsi" w:hAnsiTheme="majorHAnsi" w:cs="Arial"/>
          <w:b/>
        </w:rPr>
      </w:pPr>
    </w:p>
    <w:p w:rsidR="00B90CF8" w:rsidRPr="002C7B1E" w:rsidRDefault="00B90CF8" w:rsidP="00B90CF8">
      <w:pPr>
        <w:ind w:right="-149"/>
        <w:rPr>
          <w:rFonts w:asciiTheme="majorHAnsi" w:hAnsiTheme="majorHAnsi" w:cs="Arial"/>
          <w:b/>
          <w:szCs w:val="20"/>
          <w:u w:val="single"/>
        </w:rPr>
      </w:pPr>
      <w:r w:rsidRPr="002C7B1E">
        <w:rPr>
          <w:rFonts w:asciiTheme="majorHAnsi" w:hAnsiTheme="majorHAnsi" w:cs="Arial"/>
          <w:b/>
          <w:szCs w:val="20"/>
          <w:u w:val="single"/>
        </w:rPr>
        <w:t>MUNICIPAL BIDDING DOCUMENTS</w:t>
      </w:r>
    </w:p>
    <w:p w:rsidR="00B90CF8" w:rsidRPr="002C7B1E" w:rsidRDefault="00B90CF8" w:rsidP="00B90CF8">
      <w:pPr>
        <w:ind w:right="-149"/>
        <w:jc w:val="center"/>
        <w:rPr>
          <w:rFonts w:asciiTheme="majorHAnsi" w:hAnsiTheme="majorHAnsi" w:cs="Arial"/>
          <w:b/>
          <w:sz w:val="22"/>
          <w:szCs w:val="20"/>
        </w:rPr>
      </w:pPr>
    </w:p>
    <w:p w:rsidR="00B90CF8" w:rsidRPr="002C7B1E" w:rsidRDefault="00B90CF8" w:rsidP="00B90CF8">
      <w:pPr>
        <w:ind w:right="-149"/>
        <w:jc w:val="right"/>
        <w:rPr>
          <w:rFonts w:asciiTheme="majorHAnsi" w:hAnsiTheme="majorHAnsi" w:cs="Arial"/>
          <w:b/>
          <w:sz w:val="20"/>
          <w:szCs w:val="20"/>
        </w:rPr>
      </w:pPr>
      <w:r w:rsidRPr="002C7B1E">
        <w:rPr>
          <w:rFonts w:asciiTheme="majorHAnsi" w:hAnsiTheme="majorHAnsi" w:cs="Arial"/>
          <w:b/>
          <w:sz w:val="20"/>
          <w:szCs w:val="20"/>
        </w:rPr>
        <w:t>MBD 4</w:t>
      </w:r>
    </w:p>
    <w:p w:rsidR="00B90CF8" w:rsidRPr="002C7B1E" w:rsidRDefault="00B90CF8" w:rsidP="00B90CF8">
      <w:pPr>
        <w:ind w:right="-149"/>
        <w:rPr>
          <w:rFonts w:asciiTheme="majorHAnsi" w:hAnsiTheme="majorHAnsi" w:cs="Arial"/>
          <w:b/>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b/>
          <w:sz w:val="20"/>
          <w:szCs w:val="20"/>
        </w:rPr>
        <w:t>DECLARATION OF INTEREST</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1.</w:t>
      </w:r>
      <w:r w:rsidRPr="002C7B1E">
        <w:rPr>
          <w:rFonts w:asciiTheme="majorHAnsi" w:hAnsiTheme="majorHAnsi" w:cs="Arial"/>
          <w:sz w:val="20"/>
          <w:szCs w:val="20"/>
        </w:rPr>
        <w:tab/>
        <w:t>No bid will be accepted from persons in the service of the state¹.</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widowControl/>
        <w:numPr>
          <w:ilvl w:val="0"/>
          <w:numId w:val="34"/>
        </w:numPr>
        <w:ind w:right="-149" w:hanging="720"/>
        <w:jc w:val="both"/>
        <w:rPr>
          <w:rFonts w:asciiTheme="majorHAnsi" w:hAnsiTheme="majorHAnsi" w:cs="Arial"/>
          <w:sz w:val="20"/>
          <w:szCs w:val="20"/>
        </w:rPr>
      </w:pPr>
      <w:r w:rsidRPr="002C7B1E">
        <w:rPr>
          <w:rFonts w:asciiTheme="majorHAnsi" w:hAnsiTheme="majorHAnsi" w:cs="Arial"/>
          <w:sz w:val="20"/>
          <w:szCs w:val="20"/>
        </w:rPr>
        <w:t xml:space="preserve">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w:t>
      </w:r>
      <w:r w:rsidRPr="002C7B1E">
        <w:rPr>
          <w:rFonts w:asciiTheme="majorHAnsi" w:hAnsiTheme="majorHAnsi" w:cs="Arial"/>
          <w:sz w:val="20"/>
          <w:szCs w:val="20"/>
        </w:rPr>
        <w:lastRenderedPageBreak/>
        <w:t>the bidder or their authorised representative declare their position</w:t>
      </w:r>
      <w:r w:rsidRPr="002C7B1E">
        <w:rPr>
          <w:rFonts w:asciiTheme="majorHAnsi" w:hAnsiTheme="majorHAnsi" w:cs="Arial"/>
          <w:i/>
          <w:sz w:val="20"/>
          <w:szCs w:val="20"/>
        </w:rPr>
        <w:t xml:space="preserve"> </w:t>
      </w:r>
      <w:r w:rsidRPr="002C7B1E">
        <w:rPr>
          <w:rFonts w:asciiTheme="majorHAnsi" w:hAnsiTheme="majorHAnsi" w:cs="Arial"/>
          <w:sz w:val="20"/>
          <w:szCs w:val="20"/>
        </w:rPr>
        <w:t xml:space="preserve">in relation to the evaluating/adjudicating authority. </w:t>
      </w:r>
    </w:p>
    <w:p w:rsidR="00B90CF8" w:rsidRPr="002C7B1E" w:rsidRDefault="00B90CF8" w:rsidP="00B90CF8">
      <w:pPr>
        <w:ind w:right="-149"/>
        <w:jc w:val="both"/>
        <w:rPr>
          <w:rFonts w:asciiTheme="majorHAnsi" w:hAnsiTheme="majorHAnsi" w:cs="Arial"/>
          <w:sz w:val="20"/>
          <w:szCs w:val="20"/>
        </w:rPr>
      </w:pPr>
    </w:p>
    <w:p w:rsidR="00B90CF8" w:rsidRPr="002C7B1E" w:rsidRDefault="00B90CF8" w:rsidP="00B90CF8">
      <w:pPr>
        <w:ind w:left="709" w:right="-149" w:hanging="709"/>
        <w:jc w:val="both"/>
        <w:rPr>
          <w:rFonts w:asciiTheme="majorHAnsi" w:hAnsiTheme="majorHAnsi" w:cs="Arial"/>
          <w:sz w:val="20"/>
          <w:szCs w:val="20"/>
        </w:rPr>
      </w:pPr>
      <w:r w:rsidRPr="002C7B1E">
        <w:rPr>
          <w:rFonts w:asciiTheme="majorHAnsi" w:hAnsiTheme="majorHAnsi" w:cs="Arial"/>
          <w:sz w:val="20"/>
          <w:szCs w:val="20"/>
        </w:rPr>
        <w:t>3.</w:t>
      </w:r>
      <w:r w:rsidRPr="002C7B1E">
        <w:rPr>
          <w:rFonts w:asciiTheme="majorHAnsi" w:hAnsiTheme="majorHAnsi" w:cs="Arial"/>
          <w:sz w:val="20"/>
          <w:szCs w:val="20"/>
        </w:rPr>
        <w:tab/>
        <w:t>In order to give effect to the above, the following questionnaire must be completed and submitted with the bid.</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firstLine="709"/>
        <w:rPr>
          <w:rFonts w:asciiTheme="majorHAnsi" w:hAnsiTheme="majorHAnsi" w:cs="Arial"/>
          <w:sz w:val="20"/>
          <w:szCs w:val="20"/>
        </w:rPr>
      </w:pPr>
      <w:r w:rsidRPr="002C7B1E">
        <w:rPr>
          <w:rFonts w:asciiTheme="majorHAnsi" w:hAnsiTheme="majorHAnsi" w:cs="Arial"/>
          <w:sz w:val="20"/>
          <w:szCs w:val="20"/>
        </w:rPr>
        <w:t>3.1 Full Name of bidder or his or her representative:…………………………………………….</w:t>
      </w:r>
    </w:p>
    <w:p w:rsidR="00B90CF8" w:rsidRPr="002C7B1E" w:rsidRDefault="00B90CF8" w:rsidP="00B90CF8">
      <w:pPr>
        <w:ind w:right="-149" w:firstLine="709"/>
        <w:rPr>
          <w:rFonts w:asciiTheme="majorHAnsi" w:hAnsiTheme="majorHAnsi" w:cs="Arial"/>
          <w:sz w:val="20"/>
          <w:szCs w:val="20"/>
        </w:rPr>
      </w:pPr>
    </w:p>
    <w:p w:rsidR="00B90CF8" w:rsidRPr="002C7B1E" w:rsidRDefault="00B90CF8" w:rsidP="00B90CF8">
      <w:pPr>
        <w:ind w:right="-149" w:firstLine="709"/>
        <w:rPr>
          <w:rFonts w:asciiTheme="majorHAnsi" w:hAnsiTheme="majorHAnsi" w:cs="Arial"/>
          <w:sz w:val="20"/>
          <w:szCs w:val="20"/>
        </w:rPr>
      </w:pPr>
      <w:r w:rsidRPr="002C7B1E">
        <w:rPr>
          <w:rFonts w:asciiTheme="majorHAnsi" w:hAnsiTheme="majorHAnsi" w:cs="Arial"/>
          <w:sz w:val="20"/>
          <w:szCs w:val="20"/>
        </w:rPr>
        <w:t>3.2 Identity Number: …………………………………………………………………………………</w:t>
      </w:r>
    </w:p>
    <w:p w:rsidR="00B90CF8" w:rsidRPr="002C7B1E" w:rsidRDefault="00B90CF8" w:rsidP="00B90CF8">
      <w:pPr>
        <w:ind w:right="-149" w:firstLine="709"/>
        <w:rPr>
          <w:rFonts w:asciiTheme="majorHAnsi" w:hAnsiTheme="majorHAnsi" w:cs="Arial"/>
          <w:sz w:val="20"/>
          <w:szCs w:val="20"/>
        </w:rPr>
      </w:pPr>
    </w:p>
    <w:p w:rsidR="00B90CF8" w:rsidRPr="002C7B1E" w:rsidRDefault="00B90CF8" w:rsidP="00B90CF8">
      <w:pPr>
        <w:ind w:right="-149" w:firstLine="709"/>
        <w:rPr>
          <w:rFonts w:asciiTheme="majorHAnsi" w:hAnsiTheme="majorHAnsi" w:cs="Arial"/>
          <w:sz w:val="20"/>
          <w:szCs w:val="20"/>
        </w:rPr>
      </w:pPr>
      <w:r w:rsidRPr="002C7B1E">
        <w:rPr>
          <w:rFonts w:asciiTheme="majorHAnsi" w:hAnsiTheme="majorHAnsi" w:cs="Arial"/>
          <w:sz w:val="20"/>
          <w:szCs w:val="20"/>
        </w:rPr>
        <w:tab/>
        <w:t xml:space="preserve">3.3 Position occupied in the Company (director, trustee, shareholder²):  </w:t>
      </w:r>
    </w:p>
    <w:p w:rsidR="00B90CF8" w:rsidRPr="002C7B1E" w:rsidRDefault="00B90CF8" w:rsidP="00B90CF8">
      <w:pPr>
        <w:ind w:right="-149" w:firstLine="709"/>
        <w:rPr>
          <w:rFonts w:asciiTheme="majorHAnsi" w:hAnsiTheme="majorHAnsi" w:cs="Arial"/>
          <w:sz w:val="20"/>
          <w:szCs w:val="20"/>
        </w:rPr>
      </w:pPr>
      <w:r w:rsidRPr="002C7B1E">
        <w:rPr>
          <w:rFonts w:asciiTheme="majorHAnsi" w:hAnsiTheme="majorHAnsi" w:cs="Arial"/>
          <w:sz w:val="20"/>
          <w:szCs w:val="20"/>
        </w:rPr>
        <w:br/>
        <w:t xml:space="preserve">                 ………………………………………………………………………………………………………</w:t>
      </w:r>
    </w:p>
    <w:p w:rsidR="00B90CF8" w:rsidRPr="002C7B1E" w:rsidRDefault="00B90CF8" w:rsidP="00B90CF8">
      <w:pPr>
        <w:ind w:right="-149" w:firstLine="709"/>
        <w:rPr>
          <w:rFonts w:asciiTheme="majorHAnsi" w:hAnsiTheme="majorHAnsi" w:cs="Arial"/>
          <w:sz w:val="20"/>
          <w:szCs w:val="20"/>
        </w:rPr>
      </w:pPr>
    </w:p>
    <w:p w:rsidR="00B90CF8" w:rsidRPr="002C7B1E" w:rsidRDefault="00B90CF8" w:rsidP="00B90CF8">
      <w:pPr>
        <w:ind w:right="-149" w:firstLine="709"/>
        <w:rPr>
          <w:rFonts w:asciiTheme="majorHAnsi" w:hAnsiTheme="majorHAnsi" w:cs="Arial"/>
          <w:sz w:val="20"/>
          <w:szCs w:val="20"/>
        </w:rPr>
      </w:pPr>
      <w:r w:rsidRPr="002C7B1E">
        <w:rPr>
          <w:rFonts w:asciiTheme="majorHAnsi" w:hAnsiTheme="majorHAnsi" w:cs="Arial"/>
          <w:sz w:val="20"/>
          <w:szCs w:val="20"/>
        </w:rPr>
        <w:t>3.4 Company Registration Number: ………………………………………………………………</w:t>
      </w:r>
    </w:p>
    <w:p w:rsidR="00B90CF8" w:rsidRPr="002C7B1E" w:rsidRDefault="00B90CF8" w:rsidP="00B90CF8">
      <w:pPr>
        <w:ind w:right="-149" w:firstLine="709"/>
        <w:rPr>
          <w:rFonts w:asciiTheme="majorHAnsi" w:hAnsiTheme="majorHAnsi" w:cs="Arial"/>
          <w:sz w:val="20"/>
          <w:szCs w:val="20"/>
        </w:rPr>
      </w:pPr>
    </w:p>
    <w:p w:rsidR="00B90CF8" w:rsidRPr="002C7B1E" w:rsidRDefault="00B90CF8" w:rsidP="00B90CF8">
      <w:pPr>
        <w:ind w:right="-149" w:firstLine="709"/>
        <w:rPr>
          <w:rFonts w:asciiTheme="majorHAnsi" w:hAnsiTheme="majorHAnsi" w:cs="Arial"/>
          <w:sz w:val="20"/>
          <w:szCs w:val="20"/>
        </w:rPr>
      </w:pPr>
      <w:r w:rsidRPr="002C7B1E">
        <w:rPr>
          <w:rFonts w:asciiTheme="majorHAnsi" w:hAnsiTheme="majorHAnsi" w:cs="Arial"/>
          <w:sz w:val="20"/>
          <w:szCs w:val="20"/>
        </w:rPr>
        <w:t>3.5 Tax Reference Number: ……………………………………………………………………….</w:t>
      </w:r>
    </w:p>
    <w:p w:rsidR="00B90CF8" w:rsidRPr="002C7B1E" w:rsidRDefault="00B90CF8" w:rsidP="00B90CF8">
      <w:pPr>
        <w:ind w:right="-149" w:firstLine="709"/>
        <w:rPr>
          <w:rFonts w:asciiTheme="majorHAnsi" w:hAnsiTheme="majorHAnsi" w:cs="Arial"/>
          <w:sz w:val="20"/>
          <w:szCs w:val="20"/>
        </w:rPr>
      </w:pPr>
    </w:p>
    <w:p w:rsidR="00B90CF8" w:rsidRPr="002C7B1E" w:rsidRDefault="00B90CF8" w:rsidP="00B90CF8">
      <w:pPr>
        <w:ind w:right="-149" w:firstLine="709"/>
        <w:rPr>
          <w:rFonts w:asciiTheme="majorHAnsi" w:hAnsiTheme="majorHAnsi" w:cs="Arial"/>
          <w:sz w:val="20"/>
          <w:szCs w:val="20"/>
        </w:rPr>
      </w:pPr>
      <w:r w:rsidRPr="002C7B1E">
        <w:rPr>
          <w:rFonts w:asciiTheme="majorHAnsi" w:hAnsiTheme="majorHAnsi" w:cs="Arial"/>
          <w:sz w:val="20"/>
          <w:szCs w:val="20"/>
        </w:rPr>
        <w:t>3.6 VAT Registration Number:   …………………………………………………………………..</w:t>
      </w:r>
    </w:p>
    <w:p w:rsidR="00B90CF8" w:rsidRPr="002C7B1E" w:rsidRDefault="00B90CF8" w:rsidP="00B90CF8">
      <w:pPr>
        <w:ind w:right="-149" w:firstLine="709"/>
        <w:rPr>
          <w:rFonts w:asciiTheme="majorHAnsi" w:hAnsiTheme="majorHAnsi" w:cs="Arial"/>
          <w:sz w:val="20"/>
          <w:szCs w:val="20"/>
        </w:rPr>
      </w:pPr>
    </w:p>
    <w:p w:rsidR="00B90CF8" w:rsidRPr="002C7B1E" w:rsidRDefault="00B90CF8" w:rsidP="00B90CF8">
      <w:pPr>
        <w:ind w:right="-149" w:firstLine="709"/>
        <w:jc w:val="both"/>
        <w:rPr>
          <w:rFonts w:asciiTheme="majorHAnsi" w:hAnsiTheme="majorHAnsi" w:cs="Arial"/>
          <w:sz w:val="20"/>
          <w:szCs w:val="20"/>
        </w:rPr>
      </w:pPr>
      <w:r w:rsidRPr="002C7B1E">
        <w:rPr>
          <w:rFonts w:asciiTheme="majorHAnsi" w:hAnsiTheme="majorHAnsi" w:cs="Arial"/>
          <w:sz w:val="20"/>
          <w:szCs w:val="20"/>
        </w:rPr>
        <w:t xml:space="preserve">3.7 The names of all directors / trustees / shareholders members, their individual  </w:t>
      </w:r>
      <w:r w:rsidRPr="002C7B1E">
        <w:rPr>
          <w:rFonts w:asciiTheme="majorHAnsi" w:hAnsiTheme="majorHAnsi" w:cs="Arial"/>
          <w:sz w:val="20"/>
          <w:szCs w:val="20"/>
        </w:rPr>
        <w:br/>
        <w:t xml:space="preserve">                     identity numbers and state employee numbers must be indicated in paragraph   </w:t>
      </w:r>
      <w:r w:rsidRPr="002C7B1E">
        <w:rPr>
          <w:rFonts w:asciiTheme="majorHAnsi" w:hAnsiTheme="majorHAnsi" w:cs="Arial"/>
          <w:sz w:val="20"/>
          <w:szCs w:val="20"/>
        </w:rPr>
        <w:br/>
        <w:t xml:space="preserve">                     4 below.</w:t>
      </w:r>
    </w:p>
    <w:p w:rsidR="00B90CF8" w:rsidRPr="002C7B1E" w:rsidRDefault="00B90CF8" w:rsidP="00B90CF8">
      <w:pPr>
        <w:ind w:right="-149" w:firstLine="70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18"/>
          <w:szCs w:val="18"/>
        </w:rPr>
      </w:pPr>
      <w:r w:rsidRPr="002C7B1E">
        <w:rPr>
          <w:rFonts w:asciiTheme="majorHAnsi" w:hAnsiTheme="majorHAnsi" w:cs="Arial"/>
          <w:b/>
          <w:bCs/>
          <w:sz w:val="20"/>
          <w:szCs w:val="20"/>
          <w:vertAlign w:val="superscript"/>
        </w:rPr>
        <w:t xml:space="preserve">1 </w:t>
      </w:r>
      <w:r w:rsidRPr="002C7B1E">
        <w:rPr>
          <w:rFonts w:asciiTheme="majorHAnsi" w:hAnsiTheme="majorHAnsi" w:cs="Arial"/>
          <w:sz w:val="18"/>
          <w:szCs w:val="18"/>
        </w:rPr>
        <w:t>MSCM Regulations: “in the service of the state” means to be –</w:t>
      </w:r>
    </w:p>
    <w:p w:rsidR="00B90CF8" w:rsidRPr="002C7B1E" w:rsidRDefault="00B90CF8" w:rsidP="00B90CF8">
      <w:pPr>
        <w:widowControl/>
        <w:numPr>
          <w:ilvl w:val="0"/>
          <w:numId w:val="33"/>
        </w:numPr>
        <w:ind w:right="-149"/>
        <w:rPr>
          <w:rFonts w:asciiTheme="majorHAnsi" w:hAnsiTheme="majorHAnsi" w:cs="Arial"/>
          <w:sz w:val="18"/>
          <w:szCs w:val="18"/>
        </w:rPr>
      </w:pPr>
      <w:r w:rsidRPr="002C7B1E">
        <w:rPr>
          <w:rFonts w:asciiTheme="majorHAnsi" w:hAnsiTheme="majorHAnsi" w:cs="Arial"/>
          <w:sz w:val="18"/>
          <w:szCs w:val="18"/>
        </w:rPr>
        <w:t>a member of –</w:t>
      </w:r>
    </w:p>
    <w:p w:rsidR="00B90CF8" w:rsidRPr="002C7B1E" w:rsidRDefault="00B90CF8" w:rsidP="00B90CF8">
      <w:pPr>
        <w:widowControl/>
        <w:numPr>
          <w:ilvl w:val="1"/>
          <w:numId w:val="33"/>
        </w:numPr>
        <w:tabs>
          <w:tab w:val="num" w:pos="1134"/>
        </w:tabs>
        <w:ind w:right="-149"/>
        <w:rPr>
          <w:rFonts w:asciiTheme="majorHAnsi" w:hAnsiTheme="majorHAnsi" w:cs="Arial"/>
          <w:sz w:val="18"/>
          <w:szCs w:val="18"/>
        </w:rPr>
      </w:pPr>
      <w:r w:rsidRPr="002C7B1E">
        <w:rPr>
          <w:rFonts w:asciiTheme="majorHAnsi" w:hAnsiTheme="majorHAnsi" w:cs="Arial"/>
          <w:sz w:val="18"/>
          <w:szCs w:val="18"/>
        </w:rPr>
        <w:t>any municipal council;</w:t>
      </w:r>
    </w:p>
    <w:p w:rsidR="00B90CF8" w:rsidRPr="002C7B1E" w:rsidRDefault="00B90CF8" w:rsidP="00B90CF8">
      <w:pPr>
        <w:widowControl/>
        <w:numPr>
          <w:ilvl w:val="1"/>
          <w:numId w:val="33"/>
        </w:numPr>
        <w:tabs>
          <w:tab w:val="num" w:pos="1134"/>
        </w:tabs>
        <w:ind w:right="-149"/>
        <w:rPr>
          <w:rFonts w:asciiTheme="majorHAnsi" w:hAnsiTheme="majorHAnsi" w:cs="Arial"/>
          <w:sz w:val="18"/>
          <w:szCs w:val="18"/>
        </w:rPr>
      </w:pPr>
      <w:r w:rsidRPr="002C7B1E">
        <w:rPr>
          <w:rFonts w:asciiTheme="majorHAnsi" w:hAnsiTheme="majorHAnsi" w:cs="Arial"/>
          <w:sz w:val="18"/>
          <w:szCs w:val="18"/>
        </w:rPr>
        <w:t>any provincial legislature; or</w:t>
      </w:r>
    </w:p>
    <w:p w:rsidR="00B90CF8" w:rsidRPr="002C7B1E" w:rsidRDefault="00B90CF8" w:rsidP="00B90CF8">
      <w:pPr>
        <w:widowControl/>
        <w:numPr>
          <w:ilvl w:val="1"/>
          <w:numId w:val="33"/>
        </w:numPr>
        <w:tabs>
          <w:tab w:val="num" w:pos="1134"/>
        </w:tabs>
        <w:ind w:left="1134" w:right="-149" w:hanging="283"/>
        <w:rPr>
          <w:rFonts w:asciiTheme="majorHAnsi" w:hAnsiTheme="majorHAnsi" w:cs="Arial"/>
          <w:sz w:val="18"/>
          <w:szCs w:val="18"/>
        </w:rPr>
      </w:pPr>
      <w:r w:rsidRPr="002C7B1E">
        <w:rPr>
          <w:rFonts w:asciiTheme="majorHAnsi" w:hAnsiTheme="majorHAnsi" w:cs="Arial"/>
          <w:sz w:val="18"/>
          <w:szCs w:val="18"/>
        </w:rPr>
        <w:t>the national Assembly or the national Council of provinces;</w:t>
      </w:r>
    </w:p>
    <w:p w:rsidR="00B90CF8" w:rsidRPr="002C7B1E" w:rsidRDefault="00B90CF8" w:rsidP="00B90CF8">
      <w:pPr>
        <w:ind w:right="-149"/>
        <w:rPr>
          <w:rFonts w:asciiTheme="majorHAnsi" w:hAnsiTheme="majorHAnsi" w:cs="Arial"/>
          <w:sz w:val="18"/>
          <w:szCs w:val="18"/>
        </w:rPr>
      </w:pPr>
    </w:p>
    <w:p w:rsidR="00B90CF8" w:rsidRPr="002C7B1E" w:rsidRDefault="00B90CF8" w:rsidP="00B90CF8">
      <w:pPr>
        <w:widowControl/>
        <w:numPr>
          <w:ilvl w:val="0"/>
          <w:numId w:val="33"/>
        </w:numPr>
        <w:ind w:right="-149"/>
        <w:rPr>
          <w:rFonts w:asciiTheme="majorHAnsi" w:hAnsiTheme="majorHAnsi" w:cs="Arial"/>
          <w:sz w:val="18"/>
          <w:szCs w:val="18"/>
        </w:rPr>
      </w:pPr>
      <w:r w:rsidRPr="002C7B1E">
        <w:rPr>
          <w:rFonts w:asciiTheme="majorHAnsi" w:hAnsiTheme="majorHAnsi" w:cs="Arial"/>
          <w:sz w:val="18"/>
          <w:szCs w:val="18"/>
        </w:rPr>
        <w:t>a member of the board of directors of any municipal entity;</w:t>
      </w:r>
    </w:p>
    <w:p w:rsidR="00B90CF8" w:rsidRPr="002C7B1E" w:rsidRDefault="00B90CF8" w:rsidP="00B90CF8">
      <w:pPr>
        <w:widowControl/>
        <w:numPr>
          <w:ilvl w:val="0"/>
          <w:numId w:val="33"/>
        </w:numPr>
        <w:ind w:right="-149"/>
        <w:rPr>
          <w:rFonts w:asciiTheme="majorHAnsi" w:hAnsiTheme="majorHAnsi" w:cs="Arial"/>
          <w:sz w:val="18"/>
          <w:szCs w:val="18"/>
        </w:rPr>
      </w:pPr>
      <w:r w:rsidRPr="002C7B1E">
        <w:rPr>
          <w:rFonts w:asciiTheme="majorHAnsi" w:hAnsiTheme="majorHAnsi" w:cs="Arial"/>
          <w:sz w:val="18"/>
          <w:szCs w:val="18"/>
        </w:rPr>
        <w:t>an official of any municipality or municipal entity;</w:t>
      </w:r>
    </w:p>
    <w:p w:rsidR="00B90CF8" w:rsidRPr="002C7B1E" w:rsidRDefault="00B90CF8" w:rsidP="00B90CF8">
      <w:pPr>
        <w:widowControl/>
        <w:numPr>
          <w:ilvl w:val="0"/>
          <w:numId w:val="33"/>
        </w:numPr>
        <w:ind w:right="-149"/>
        <w:rPr>
          <w:rFonts w:asciiTheme="majorHAnsi" w:hAnsiTheme="majorHAnsi" w:cs="Arial"/>
          <w:sz w:val="18"/>
          <w:szCs w:val="18"/>
        </w:rPr>
      </w:pPr>
      <w:r w:rsidRPr="002C7B1E">
        <w:rPr>
          <w:rFonts w:asciiTheme="majorHAnsi" w:hAnsiTheme="majorHAnsi" w:cs="Arial"/>
          <w:sz w:val="18"/>
          <w:szCs w:val="18"/>
        </w:rPr>
        <w:t>an employee of any national or provincial department, national or provincial public entity or constitutional institution within the meaning of the Public Finance Management Act, 1999 (Act No.1 of 1999);</w:t>
      </w:r>
    </w:p>
    <w:p w:rsidR="00B90CF8" w:rsidRPr="002C7B1E" w:rsidRDefault="00B90CF8" w:rsidP="00B90CF8">
      <w:pPr>
        <w:widowControl/>
        <w:numPr>
          <w:ilvl w:val="0"/>
          <w:numId w:val="33"/>
        </w:numPr>
        <w:ind w:right="-149"/>
        <w:rPr>
          <w:rFonts w:asciiTheme="majorHAnsi" w:hAnsiTheme="majorHAnsi" w:cs="Arial"/>
          <w:sz w:val="18"/>
          <w:szCs w:val="18"/>
        </w:rPr>
      </w:pPr>
      <w:r w:rsidRPr="002C7B1E">
        <w:rPr>
          <w:rFonts w:asciiTheme="majorHAnsi" w:hAnsiTheme="majorHAnsi" w:cs="Arial"/>
          <w:sz w:val="18"/>
          <w:szCs w:val="18"/>
        </w:rPr>
        <w:t>a member of the accounting authority of any national or provincial public entity; or</w:t>
      </w:r>
    </w:p>
    <w:p w:rsidR="00B90CF8" w:rsidRPr="002C7B1E" w:rsidRDefault="00B90CF8" w:rsidP="00B90CF8">
      <w:pPr>
        <w:widowControl/>
        <w:numPr>
          <w:ilvl w:val="0"/>
          <w:numId w:val="33"/>
        </w:numPr>
        <w:ind w:right="-149"/>
        <w:rPr>
          <w:rFonts w:asciiTheme="majorHAnsi" w:hAnsiTheme="majorHAnsi" w:cs="Arial"/>
          <w:sz w:val="18"/>
          <w:szCs w:val="18"/>
        </w:rPr>
      </w:pPr>
      <w:r w:rsidRPr="002C7B1E">
        <w:rPr>
          <w:rFonts w:asciiTheme="majorHAnsi" w:hAnsiTheme="majorHAnsi" w:cs="Arial"/>
          <w:sz w:val="18"/>
          <w:szCs w:val="18"/>
        </w:rPr>
        <w:t>an employee of Parliament or a provincial legislature.</w:t>
      </w:r>
    </w:p>
    <w:p w:rsidR="00B90CF8" w:rsidRPr="002C7B1E" w:rsidRDefault="00B90CF8" w:rsidP="00B90CF8">
      <w:pPr>
        <w:ind w:right="-149"/>
        <w:rPr>
          <w:rFonts w:asciiTheme="majorHAnsi" w:hAnsiTheme="majorHAnsi" w:cs="Arial"/>
          <w:sz w:val="18"/>
          <w:szCs w:val="18"/>
        </w:rPr>
      </w:pPr>
    </w:p>
    <w:p w:rsidR="00B90CF8" w:rsidRPr="002C7B1E" w:rsidRDefault="00B90CF8" w:rsidP="00B90CF8">
      <w:pPr>
        <w:ind w:right="-149"/>
        <w:rPr>
          <w:rFonts w:asciiTheme="majorHAnsi" w:hAnsiTheme="majorHAnsi" w:cs="Arial"/>
          <w:sz w:val="18"/>
          <w:szCs w:val="18"/>
        </w:rPr>
      </w:pPr>
      <w:r w:rsidRPr="002C7B1E">
        <w:rPr>
          <w:rFonts w:asciiTheme="majorHAnsi" w:hAnsiTheme="majorHAnsi" w:cs="Arial"/>
          <w:sz w:val="18"/>
          <w:szCs w:val="18"/>
        </w:rPr>
        <w:t>² Shareholder” means a person who owns shares in the company and is actively involved in the management of the company or business and exercises control over the company.</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tabs>
          <w:tab w:val="left" w:pos="567"/>
        </w:tabs>
        <w:ind w:right="-149"/>
        <w:rPr>
          <w:rFonts w:asciiTheme="majorHAnsi" w:hAnsiTheme="majorHAnsi" w:cs="Arial"/>
          <w:b/>
          <w:bCs/>
          <w:sz w:val="20"/>
          <w:szCs w:val="20"/>
        </w:rPr>
      </w:pPr>
      <w:r w:rsidRPr="002C7B1E">
        <w:rPr>
          <w:rFonts w:asciiTheme="majorHAnsi" w:hAnsiTheme="majorHAnsi" w:cs="Arial"/>
          <w:sz w:val="20"/>
          <w:szCs w:val="20"/>
        </w:rPr>
        <w:t xml:space="preserve">3.8      Are you presently in the service of the state?........................................................... </w:t>
      </w:r>
      <w:r w:rsidRPr="002C7B1E">
        <w:rPr>
          <w:rFonts w:asciiTheme="majorHAnsi" w:hAnsiTheme="majorHAnsi" w:cs="Arial"/>
          <w:b/>
          <w:bCs/>
          <w:sz w:val="20"/>
          <w:szCs w:val="20"/>
        </w:rPr>
        <w:t>YES / NO</w:t>
      </w:r>
    </w:p>
    <w:p w:rsidR="00B90CF8" w:rsidRPr="002C7B1E" w:rsidRDefault="00B90CF8" w:rsidP="00B90CF8">
      <w:pPr>
        <w:ind w:right="-149" w:firstLine="709"/>
        <w:rPr>
          <w:rFonts w:asciiTheme="majorHAnsi" w:hAnsiTheme="majorHAnsi" w:cs="Arial"/>
          <w:sz w:val="20"/>
          <w:szCs w:val="20"/>
        </w:rPr>
      </w:pPr>
    </w:p>
    <w:p w:rsidR="00B90CF8" w:rsidRPr="002C7B1E" w:rsidRDefault="00B90CF8" w:rsidP="00B90CF8">
      <w:pPr>
        <w:ind w:right="-149" w:firstLine="567"/>
        <w:rPr>
          <w:rFonts w:asciiTheme="majorHAnsi" w:hAnsiTheme="majorHAnsi" w:cs="Arial"/>
          <w:sz w:val="20"/>
          <w:szCs w:val="20"/>
        </w:rPr>
      </w:pPr>
      <w:r w:rsidRPr="002C7B1E">
        <w:rPr>
          <w:rFonts w:asciiTheme="majorHAnsi" w:hAnsiTheme="majorHAnsi" w:cs="Arial"/>
          <w:sz w:val="20"/>
          <w:szCs w:val="20"/>
        </w:rPr>
        <w:t>3.8.1 If yes, furnish particulars….…………………………………………………………………….</w:t>
      </w:r>
    </w:p>
    <w:p w:rsidR="00B90CF8" w:rsidRPr="002C7B1E" w:rsidRDefault="00B90CF8" w:rsidP="00B90CF8">
      <w:pPr>
        <w:ind w:right="-149" w:firstLine="709"/>
        <w:rPr>
          <w:rFonts w:asciiTheme="majorHAnsi" w:hAnsiTheme="majorHAnsi" w:cs="Arial"/>
          <w:sz w:val="20"/>
          <w:szCs w:val="20"/>
        </w:rPr>
      </w:pPr>
    </w:p>
    <w:p w:rsidR="00B90CF8" w:rsidRPr="002C7B1E" w:rsidRDefault="00B90CF8" w:rsidP="00B90CF8">
      <w:pPr>
        <w:ind w:right="-149" w:firstLine="709"/>
        <w:rPr>
          <w:rFonts w:asciiTheme="majorHAnsi" w:hAnsiTheme="majorHAnsi" w:cs="Arial"/>
          <w:sz w:val="20"/>
          <w:szCs w:val="20"/>
        </w:rPr>
      </w:pPr>
      <w:r w:rsidRPr="002C7B1E">
        <w:rPr>
          <w:rFonts w:asciiTheme="majorHAnsi" w:hAnsiTheme="majorHAnsi" w:cs="Arial"/>
          <w:sz w:val="20"/>
          <w:szCs w:val="20"/>
        </w:rPr>
        <w:t xml:space="preserve">       …………………………………………………………………………………………………….</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b/>
          <w:bCs/>
          <w:sz w:val="20"/>
          <w:szCs w:val="20"/>
        </w:rPr>
      </w:pPr>
      <w:r w:rsidRPr="002C7B1E">
        <w:rPr>
          <w:rFonts w:asciiTheme="majorHAnsi" w:hAnsiTheme="majorHAnsi" w:cs="Arial"/>
          <w:sz w:val="20"/>
          <w:szCs w:val="20"/>
        </w:rPr>
        <w:t xml:space="preserve">3.9     Have you been in the service of the state for the past twelve months? …………….. </w:t>
      </w:r>
      <w:r w:rsidRPr="002C7B1E">
        <w:rPr>
          <w:rFonts w:asciiTheme="majorHAnsi" w:hAnsiTheme="majorHAnsi" w:cs="Arial"/>
          <w:b/>
          <w:bCs/>
          <w:sz w:val="20"/>
          <w:szCs w:val="20"/>
        </w:rPr>
        <w:t>YES / NO</w:t>
      </w:r>
    </w:p>
    <w:p w:rsidR="00B90CF8" w:rsidRPr="002C7B1E" w:rsidRDefault="00B90CF8" w:rsidP="00B90CF8">
      <w:pPr>
        <w:ind w:right="-149"/>
        <w:rPr>
          <w:rFonts w:asciiTheme="majorHAnsi" w:hAnsiTheme="majorHAnsi" w:cs="Arial"/>
          <w:b/>
          <w:bCs/>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3.9.1 If yes, furnish particulars………………………...……………………………………………... </w:t>
      </w: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ab/>
        <w:t xml:space="preserve">                </w:t>
      </w:r>
      <w:r w:rsidRPr="002C7B1E">
        <w:rPr>
          <w:rFonts w:asciiTheme="majorHAnsi" w:hAnsiTheme="majorHAnsi" w:cs="Arial"/>
          <w:sz w:val="20"/>
          <w:szCs w:val="20"/>
        </w:rPr>
        <w:br/>
        <w:t xml:space="preserve">          …………………………………………………………………………………………………………… </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3.10    Do you have any relationship (family, friend, other) with persons in </w:t>
      </w: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the service of the state and who may be involved with the evaluation </w:t>
      </w: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and or adjudication of this bid?  …………….. …………………………………………  </w:t>
      </w:r>
      <w:r w:rsidRPr="002C7B1E">
        <w:rPr>
          <w:rFonts w:asciiTheme="majorHAnsi" w:hAnsiTheme="majorHAnsi" w:cs="Arial"/>
          <w:b/>
          <w:bCs/>
          <w:sz w:val="20"/>
          <w:szCs w:val="20"/>
        </w:rPr>
        <w:t>YES / NO</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lastRenderedPageBreak/>
        <w:t xml:space="preserve">           3.10.1 If yes, furnish particulars ……………………………………………………………………</w:t>
      </w: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ab/>
        <w:t xml:space="preserve">          </w:t>
      </w:r>
      <w:r w:rsidRPr="002C7B1E">
        <w:rPr>
          <w:rFonts w:asciiTheme="majorHAnsi" w:hAnsiTheme="majorHAnsi" w:cs="Arial"/>
          <w:sz w:val="20"/>
          <w:szCs w:val="20"/>
        </w:rPr>
        <w:br/>
        <w:t xml:space="preserve">             …………………………………………………………………………………………………………</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left="709" w:right="-149" w:hanging="709"/>
        <w:rPr>
          <w:rFonts w:asciiTheme="majorHAnsi" w:hAnsiTheme="majorHAnsi" w:cs="Arial"/>
          <w:sz w:val="20"/>
          <w:szCs w:val="20"/>
        </w:rPr>
      </w:pPr>
      <w:r w:rsidRPr="002C7B1E">
        <w:rPr>
          <w:rFonts w:asciiTheme="majorHAnsi" w:hAnsiTheme="majorHAnsi" w:cs="Arial"/>
          <w:sz w:val="20"/>
          <w:szCs w:val="20"/>
        </w:rPr>
        <w:t xml:space="preserve">3.11      Are you, aware of any relationship (family, friend, other) between any other bidder and any persons in the service of the state who may be involved with the evaluation and or adjudication of this bid?........................................................................................... </w:t>
      </w:r>
      <w:r w:rsidRPr="002C7B1E">
        <w:rPr>
          <w:rFonts w:asciiTheme="majorHAnsi" w:hAnsiTheme="majorHAnsi" w:cs="Arial"/>
          <w:b/>
          <w:bCs/>
          <w:sz w:val="20"/>
          <w:szCs w:val="20"/>
        </w:rPr>
        <w:t>YES / NO</w:t>
      </w:r>
      <w:r w:rsidRPr="002C7B1E">
        <w:rPr>
          <w:rFonts w:asciiTheme="majorHAnsi" w:hAnsiTheme="majorHAnsi" w:cs="Arial"/>
          <w:sz w:val="20"/>
          <w:szCs w:val="20"/>
        </w:rPr>
        <w:tab/>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3.11.1 If yes, furnish particulars……………………………………………………………………</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w:t>
      </w:r>
    </w:p>
    <w:p w:rsidR="00B90CF8" w:rsidRPr="002C7B1E" w:rsidRDefault="00B90CF8" w:rsidP="00B90CF8">
      <w:pPr>
        <w:ind w:right="-149"/>
        <w:rPr>
          <w:rFonts w:asciiTheme="majorHAnsi" w:hAnsiTheme="majorHAnsi" w:cs="Arial"/>
          <w:b/>
          <w:bCs/>
          <w:sz w:val="20"/>
          <w:szCs w:val="20"/>
        </w:rPr>
      </w:pPr>
    </w:p>
    <w:p w:rsidR="00B90CF8" w:rsidRPr="002C7B1E" w:rsidRDefault="00B90CF8" w:rsidP="00B90CF8">
      <w:pPr>
        <w:ind w:right="-149"/>
        <w:rPr>
          <w:rFonts w:asciiTheme="majorHAnsi" w:hAnsiTheme="majorHAnsi" w:cs="Arial"/>
          <w:b/>
          <w:bCs/>
          <w:sz w:val="20"/>
          <w:szCs w:val="20"/>
        </w:rPr>
      </w:pPr>
    </w:p>
    <w:p w:rsidR="00B90CF8" w:rsidRPr="002C7B1E" w:rsidRDefault="00B90CF8" w:rsidP="00B90CF8">
      <w:pPr>
        <w:ind w:left="709" w:right="-149" w:hanging="709"/>
        <w:rPr>
          <w:rFonts w:asciiTheme="majorHAnsi" w:hAnsiTheme="majorHAnsi" w:cs="Arial"/>
          <w:sz w:val="20"/>
          <w:szCs w:val="20"/>
        </w:rPr>
      </w:pPr>
      <w:r w:rsidRPr="002C7B1E">
        <w:rPr>
          <w:rFonts w:asciiTheme="majorHAnsi" w:hAnsiTheme="majorHAnsi" w:cs="Arial"/>
          <w:sz w:val="20"/>
          <w:szCs w:val="20"/>
        </w:rPr>
        <w:t>3.12     Are any of the company’s directors, trustees, managers, principle shareholders or stakeholders in service of the state?........................................................................</w:t>
      </w:r>
      <w:r w:rsidRPr="002C7B1E">
        <w:rPr>
          <w:rFonts w:asciiTheme="majorHAnsi" w:hAnsiTheme="majorHAnsi" w:cs="Arial"/>
          <w:b/>
          <w:sz w:val="20"/>
          <w:szCs w:val="20"/>
        </w:rPr>
        <w:t>Y</w:t>
      </w:r>
      <w:r w:rsidRPr="002C7B1E">
        <w:rPr>
          <w:rFonts w:asciiTheme="majorHAnsi" w:hAnsiTheme="majorHAnsi" w:cs="Arial"/>
          <w:b/>
          <w:bCs/>
          <w:sz w:val="20"/>
          <w:szCs w:val="20"/>
        </w:rPr>
        <w:t>ES / NO</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3.12.1 If yes, furnish particulars …………………………………………………………………....</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3.13     Are any spouse, child or parent of the company’s directors, trustees, managers, principle  </w:t>
      </w:r>
      <w:r w:rsidRPr="002C7B1E">
        <w:rPr>
          <w:rFonts w:asciiTheme="majorHAnsi" w:hAnsiTheme="majorHAnsi" w:cs="Arial"/>
          <w:sz w:val="20"/>
          <w:szCs w:val="20"/>
        </w:rPr>
        <w:br/>
        <w:t xml:space="preserve">            shareholders or stakeholders in service of the state?............................................. </w:t>
      </w:r>
      <w:r w:rsidRPr="002C7B1E">
        <w:rPr>
          <w:rFonts w:asciiTheme="majorHAnsi" w:hAnsiTheme="majorHAnsi" w:cs="Arial"/>
          <w:b/>
          <w:bCs/>
          <w:sz w:val="20"/>
          <w:szCs w:val="20"/>
        </w:rPr>
        <w:t>YES / NO</w:t>
      </w: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w:t>
      </w:r>
      <w:r w:rsidRPr="002C7B1E">
        <w:rPr>
          <w:rFonts w:asciiTheme="majorHAnsi" w:hAnsiTheme="majorHAnsi" w:cs="Arial"/>
          <w:bCs/>
          <w:sz w:val="20"/>
          <w:szCs w:val="20"/>
        </w:rPr>
        <w:t xml:space="preserve">                                                   </w:t>
      </w: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ab/>
        <w:t>3.13.1 If yes, furnish particulars……………………………………………………………..........</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left="567" w:right="-149" w:hanging="709"/>
        <w:rPr>
          <w:rFonts w:asciiTheme="majorHAnsi" w:hAnsiTheme="majorHAnsi" w:cs="Arial"/>
          <w:sz w:val="20"/>
          <w:szCs w:val="20"/>
        </w:rPr>
      </w:pPr>
      <w:r w:rsidRPr="002C7B1E">
        <w:rPr>
          <w:rFonts w:asciiTheme="majorHAnsi" w:hAnsiTheme="majorHAnsi" w:cs="Arial"/>
          <w:sz w:val="20"/>
          <w:szCs w:val="20"/>
        </w:rPr>
        <w:t>3.14      Do you or any of the directors, trustees, managers, principle shareholders, or stakeholders of this company have any interest in any other related companies or business whether or not they are bidding for this contract?.............................................................................</w:t>
      </w:r>
      <w:r w:rsidRPr="002C7B1E">
        <w:rPr>
          <w:rFonts w:asciiTheme="majorHAnsi" w:hAnsiTheme="majorHAnsi" w:cs="Arial"/>
          <w:bCs/>
          <w:sz w:val="20"/>
          <w:szCs w:val="20"/>
        </w:rPr>
        <w:t xml:space="preserve"> </w:t>
      </w:r>
      <w:r w:rsidRPr="002C7B1E">
        <w:rPr>
          <w:rFonts w:asciiTheme="majorHAnsi" w:hAnsiTheme="majorHAnsi" w:cs="Arial"/>
          <w:b/>
          <w:bCs/>
          <w:sz w:val="20"/>
          <w:szCs w:val="20"/>
        </w:rPr>
        <w:t>YES / NO</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3.14.1 If yes, furnish particulars……………………………………………………………………..</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 xml:space="preserve">           …………………………………………………………………………………………………………..</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tabs>
          <w:tab w:val="left" w:pos="567"/>
        </w:tabs>
        <w:ind w:right="-149" w:hanging="426"/>
        <w:rPr>
          <w:rFonts w:asciiTheme="majorHAnsi" w:hAnsiTheme="majorHAnsi" w:cs="Arial"/>
          <w:b/>
          <w:sz w:val="20"/>
          <w:szCs w:val="20"/>
        </w:rPr>
      </w:pPr>
      <w:r w:rsidRPr="002C7B1E">
        <w:rPr>
          <w:rFonts w:asciiTheme="majorHAnsi" w:hAnsiTheme="majorHAnsi" w:cs="Arial"/>
          <w:sz w:val="20"/>
          <w:szCs w:val="20"/>
        </w:rPr>
        <w:tab/>
        <w:t>4.</w:t>
      </w:r>
      <w:r w:rsidRPr="002C7B1E">
        <w:rPr>
          <w:rFonts w:asciiTheme="majorHAnsi" w:hAnsiTheme="majorHAnsi" w:cs="Arial"/>
          <w:sz w:val="20"/>
          <w:szCs w:val="20"/>
        </w:rPr>
        <w:tab/>
        <w:t>Full details of directors / trustees / members / shareholders.</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b/>
                <w:sz w:val="20"/>
                <w:szCs w:val="20"/>
              </w:rPr>
            </w:pPr>
            <w:r w:rsidRPr="002C7B1E">
              <w:rPr>
                <w:rFonts w:asciiTheme="majorHAnsi" w:hAnsiTheme="majorHAnsi" w:cs="Arial"/>
                <w:b/>
                <w:sz w:val="20"/>
                <w:szCs w:val="20"/>
              </w:rPr>
              <w:t>Full Name</w:t>
            </w:r>
          </w:p>
        </w:tc>
        <w:tc>
          <w:tcPr>
            <w:tcW w:w="2409" w:type="dxa"/>
            <w:shd w:val="clear" w:color="auto" w:fill="auto"/>
          </w:tcPr>
          <w:p w:rsidR="00B90CF8" w:rsidRPr="002C7B1E" w:rsidRDefault="00B90CF8" w:rsidP="00935913">
            <w:pPr>
              <w:ind w:right="-149"/>
              <w:rPr>
                <w:rFonts w:asciiTheme="majorHAnsi" w:hAnsiTheme="majorHAnsi" w:cs="Arial"/>
                <w:b/>
                <w:sz w:val="20"/>
                <w:szCs w:val="20"/>
              </w:rPr>
            </w:pPr>
            <w:r w:rsidRPr="002C7B1E">
              <w:rPr>
                <w:rFonts w:asciiTheme="majorHAnsi" w:hAnsiTheme="majorHAnsi" w:cs="Arial"/>
                <w:b/>
                <w:sz w:val="20"/>
                <w:szCs w:val="20"/>
              </w:rPr>
              <w:t>Identity Number</w:t>
            </w:r>
          </w:p>
        </w:tc>
        <w:tc>
          <w:tcPr>
            <w:tcW w:w="2016" w:type="dxa"/>
            <w:shd w:val="clear" w:color="auto" w:fill="auto"/>
          </w:tcPr>
          <w:p w:rsidR="00B90CF8" w:rsidRPr="002C7B1E" w:rsidRDefault="00B90CF8" w:rsidP="00935913">
            <w:pPr>
              <w:ind w:right="-149"/>
              <w:rPr>
                <w:rFonts w:asciiTheme="majorHAnsi" w:hAnsiTheme="majorHAnsi" w:cs="Arial"/>
                <w:b/>
                <w:sz w:val="20"/>
                <w:szCs w:val="20"/>
              </w:rPr>
            </w:pPr>
            <w:r w:rsidRPr="002C7B1E">
              <w:rPr>
                <w:rFonts w:asciiTheme="majorHAnsi" w:hAnsiTheme="majorHAnsi" w:cs="Arial"/>
                <w:b/>
                <w:sz w:val="20"/>
                <w:szCs w:val="20"/>
              </w:rPr>
              <w:t>State Employee Number</w:t>
            </w:r>
          </w:p>
          <w:p w:rsidR="00B90CF8" w:rsidRPr="002C7B1E" w:rsidRDefault="00B90CF8" w:rsidP="00935913">
            <w:pPr>
              <w:ind w:right="-149"/>
              <w:rPr>
                <w:rFonts w:asciiTheme="majorHAnsi" w:hAnsiTheme="majorHAnsi" w:cs="Arial"/>
                <w:b/>
                <w:sz w:val="20"/>
                <w:szCs w:val="20"/>
              </w:rPr>
            </w:pPr>
          </w:p>
        </w:tc>
      </w:tr>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sz w:val="20"/>
                <w:szCs w:val="20"/>
              </w:rPr>
            </w:pPr>
          </w:p>
        </w:tc>
        <w:tc>
          <w:tcPr>
            <w:tcW w:w="2409" w:type="dxa"/>
            <w:shd w:val="clear" w:color="auto" w:fill="auto"/>
          </w:tcPr>
          <w:p w:rsidR="00B90CF8" w:rsidRPr="002C7B1E" w:rsidRDefault="00B90CF8" w:rsidP="00935913">
            <w:pPr>
              <w:ind w:right="-149"/>
              <w:rPr>
                <w:rFonts w:asciiTheme="majorHAnsi" w:hAnsiTheme="majorHAnsi" w:cs="Arial"/>
                <w:sz w:val="20"/>
                <w:szCs w:val="20"/>
              </w:rPr>
            </w:pPr>
          </w:p>
        </w:tc>
        <w:tc>
          <w:tcPr>
            <w:tcW w:w="2016" w:type="dxa"/>
            <w:shd w:val="clear" w:color="auto" w:fill="auto"/>
          </w:tcPr>
          <w:p w:rsidR="00B90CF8" w:rsidRPr="002C7B1E" w:rsidRDefault="00B90CF8" w:rsidP="00935913">
            <w:pPr>
              <w:ind w:right="-149"/>
              <w:rPr>
                <w:rFonts w:asciiTheme="majorHAnsi" w:hAnsiTheme="majorHAnsi" w:cs="Arial"/>
                <w:sz w:val="20"/>
                <w:szCs w:val="20"/>
              </w:rPr>
            </w:pPr>
          </w:p>
          <w:p w:rsidR="00B90CF8" w:rsidRPr="002C7B1E" w:rsidRDefault="00B90CF8" w:rsidP="00935913">
            <w:pPr>
              <w:ind w:right="-149"/>
              <w:rPr>
                <w:rFonts w:asciiTheme="majorHAnsi" w:hAnsiTheme="majorHAnsi" w:cs="Arial"/>
                <w:sz w:val="20"/>
                <w:szCs w:val="20"/>
              </w:rPr>
            </w:pPr>
          </w:p>
        </w:tc>
      </w:tr>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sz w:val="20"/>
                <w:szCs w:val="20"/>
              </w:rPr>
            </w:pPr>
          </w:p>
        </w:tc>
        <w:tc>
          <w:tcPr>
            <w:tcW w:w="2409" w:type="dxa"/>
            <w:shd w:val="clear" w:color="auto" w:fill="auto"/>
          </w:tcPr>
          <w:p w:rsidR="00B90CF8" w:rsidRPr="002C7B1E" w:rsidRDefault="00B90CF8" w:rsidP="00935913">
            <w:pPr>
              <w:ind w:right="-149"/>
              <w:rPr>
                <w:rFonts w:asciiTheme="majorHAnsi" w:hAnsiTheme="majorHAnsi" w:cs="Arial"/>
                <w:sz w:val="20"/>
                <w:szCs w:val="20"/>
              </w:rPr>
            </w:pPr>
          </w:p>
        </w:tc>
        <w:tc>
          <w:tcPr>
            <w:tcW w:w="2016" w:type="dxa"/>
            <w:shd w:val="clear" w:color="auto" w:fill="auto"/>
          </w:tcPr>
          <w:p w:rsidR="00B90CF8" w:rsidRPr="002C7B1E" w:rsidRDefault="00B90CF8" w:rsidP="00935913">
            <w:pPr>
              <w:ind w:right="-149"/>
              <w:rPr>
                <w:rFonts w:asciiTheme="majorHAnsi" w:hAnsiTheme="majorHAnsi" w:cs="Arial"/>
                <w:sz w:val="20"/>
                <w:szCs w:val="20"/>
              </w:rPr>
            </w:pPr>
          </w:p>
          <w:p w:rsidR="00B90CF8" w:rsidRPr="002C7B1E" w:rsidRDefault="00B90CF8" w:rsidP="00935913">
            <w:pPr>
              <w:ind w:right="-149"/>
              <w:rPr>
                <w:rFonts w:asciiTheme="majorHAnsi" w:hAnsiTheme="majorHAnsi" w:cs="Arial"/>
                <w:sz w:val="20"/>
                <w:szCs w:val="20"/>
              </w:rPr>
            </w:pPr>
          </w:p>
        </w:tc>
      </w:tr>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sz w:val="20"/>
                <w:szCs w:val="20"/>
              </w:rPr>
            </w:pPr>
          </w:p>
          <w:p w:rsidR="00B90CF8" w:rsidRPr="002C7B1E" w:rsidRDefault="00B90CF8" w:rsidP="00935913">
            <w:pPr>
              <w:ind w:right="-149"/>
              <w:rPr>
                <w:rFonts w:asciiTheme="majorHAnsi" w:hAnsiTheme="majorHAnsi" w:cs="Arial"/>
                <w:sz w:val="20"/>
                <w:szCs w:val="20"/>
              </w:rPr>
            </w:pPr>
          </w:p>
        </w:tc>
        <w:tc>
          <w:tcPr>
            <w:tcW w:w="2409" w:type="dxa"/>
            <w:shd w:val="clear" w:color="auto" w:fill="auto"/>
          </w:tcPr>
          <w:p w:rsidR="00B90CF8" w:rsidRPr="002C7B1E" w:rsidRDefault="00B90CF8" w:rsidP="00935913">
            <w:pPr>
              <w:ind w:right="-149"/>
              <w:rPr>
                <w:rFonts w:asciiTheme="majorHAnsi" w:hAnsiTheme="majorHAnsi" w:cs="Arial"/>
                <w:sz w:val="20"/>
                <w:szCs w:val="20"/>
              </w:rPr>
            </w:pPr>
          </w:p>
        </w:tc>
        <w:tc>
          <w:tcPr>
            <w:tcW w:w="2016" w:type="dxa"/>
            <w:shd w:val="clear" w:color="auto" w:fill="auto"/>
          </w:tcPr>
          <w:p w:rsidR="00B90CF8" w:rsidRPr="002C7B1E" w:rsidRDefault="00B90CF8" w:rsidP="00935913">
            <w:pPr>
              <w:ind w:right="-149"/>
              <w:rPr>
                <w:rFonts w:asciiTheme="majorHAnsi" w:hAnsiTheme="majorHAnsi" w:cs="Arial"/>
                <w:sz w:val="20"/>
                <w:szCs w:val="20"/>
              </w:rPr>
            </w:pPr>
          </w:p>
        </w:tc>
      </w:tr>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sz w:val="20"/>
                <w:szCs w:val="20"/>
              </w:rPr>
            </w:pPr>
          </w:p>
          <w:p w:rsidR="00B90CF8" w:rsidRPr="002C7B1E" w:rsidRDefault="00B90CF8" w:rsidP="00935913">
            <w:pPr>
              <w:ind w:right="-149"/>
              <w:rPr>
                <w:rFonts w:asciiTheme="majorHAnsi" w:hAnsiTheme="majorHAnsi" w:cs="Arial"/>
                <w:sz w:val="20"/>
                <w:szCs w:val="20"/>
              </w:rPr>
            </w:pPr>
          </w:p>
        </w:tc>
        <w:tc>
          <w:tcPr>
            <w:tcW w:w="2409" w:type="dxa"/>
            <w:shd w:val="clear" w:color="auto" w:fill="auto"/>
          </w:tcPr>
          <w:p w:rsidR="00B90CF8" w:rsidRPr="002C7B1E" w:rsidRDefault="00B90CF8" w:rsidP="00935913">
            <w:pPr>
              <w:ind w:right="-149"/>
              <w:rPr>
                <w:rFonts w:asciiTheme="majorHAnsi" w:hAnsiTheme="majorHAnsi" w:cs="Arial"/>
                <w:sz w:val="20"/>
                <w:szCs w:val="20"/>
              </w:rPr>
            </w:pPr>
          </w:p>
        </w:tc>
        <w:tc>
          <w:tcPr>
            <w:tcW w:w="2016" w:type="dxa"/>
            <w:shd w:val="clear" w:color="auto" w:fill="auto"/>
          </w:tcPr>
          <w:p w:rsidR="00B90CF8" w:rsidRPr="002C7B1E" w:rsidRDefault="00B90CF8" w:rsidP="00935913">
            <w:pPr>
              <w:ind w:right="-149"/>
              <w:rPr>
                <w:rFonts w:asciiTheme="majorHAnsi" w:hAnsiTheme="majorHAnsi" w:cs="Arial"/>
                <w:sz w:val="20"/>
                <w:szCs w:val="20"/>
              </w:rPr>
            </w:pPr>
          </w:p>
        </w:tc>
      </w:tr>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sz w:val="20"/>
                <w:szCs w:val="20"/>
              </w:rPr>
            </w:pPr>
          </w:p>
          <w:p w:rsidR="00B90CF8" w:rsidRPr="002C7B1E" w:rsidRDefault="00B90CF8" w:rsidP="00935913">
            <w:pPr>
              <w:ind w:right="-149"/>
              <w:rPr>
                <w:rFonts w:asciiTheme="majorHAnsi" w:hAnsiTheme="majorHAnsi" w:cs="Arial"/>
                <w:sz w:val="20"/>
                <w:szCs w:val="20"/>
              </w:rPr>
            </w:pPr>
          </w:p>
        </w:tc>
        <w:tc>
          <w:tcPr>
            <w:tcW w:w="2409" w:type="dxa"/>
            <w:shd w:val="clear" w:color="auto" w:fill="auto"/>
          </w:tcPr>
          <w:p w:rsidR="00B90CF8" w:rsidRPr="002C7B1E" w:rsidRDefault="00B90CF8" w:rsidP="00935913">
            <w:pPr>
              <w:ind w:right="-149"/>
              <w:rPr>
                <w:rFonts w:asciiTheme="majorHAnsi" w:hAnsiTheme="majorHAnsi" w:cs="Arial"/>
                <w:sz w:val="20"/>
                <w:szCs w:val="20"/>
              </w:rPr>
            </w:pPr>
          </w:p>
        </w:tc>
        <w:tc>
          <w:tcPr>
            <w:tcW w:w="2016" w:type="dxa"/>
            <w:shd w:val="clear" w:color="auto" w:fill="auto"/>
          </w:tcPr>
          <w:p w:rsidR="00B90CF8" w:rsidRPr="002C7B1E" w:rsidRDefault="00B90CF8" w:rsidP="00935913">
            <w:pPr>
              <w:ind w:right="-149"/>
              <w:rPr>
                <w:rFonts w:asciiTheme="majorHAnsi" w:hAnsiTheme="majorHAnsi" w:cs="Arial"/>
                <w:sz w:val="20"/>
                <w:szCs w:val="20"/>
              </w:rPr>
            </w:pPr>
          </w:p>
        </w:tc>
      </w:tr>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sz w:val="20"/>
                <w:szCs w:val="20"/>
              </w:rPr>
            </w:pPr>
          </w:p>
          <w:p w:rsidR="00B90CF8" w:rsidRPr="002C7B1E" w:rsidRDefault="00B90CF8" w:rsidP="00935913">
            <w:pPr>
              <w:ind w:right="-149"/>
              <w:rPr>
                <w:rFonts w:asciiTheme="majorHAnsi" w:hAnsiTheme="majorHAnsi" w:cs="Arial"/>
                <w:sz w:val="20"/>
                <w:szCs w:val="20"/>
              </w:rPr>
            </w:pPr>
          </w:p>
        </w:tc>
        <w:tc>
          <w:tcPr>
            <w:tcW w:w="2409" w:type="dxa"/>
            <w:shd w:val="clear" w:color="auto" w:fill="auto"/>
          </w:tcPr>
          <w:p w:rsidR="00B90CF8" w:rsidRPr="002C7B1E" w:rsidRDefault="00B90CF8" w:rsidP="00935913">
            <w:pPr>
              <w:ind w:right="-149"/>
              <w:rPr>
                <w:rFonts w:asciiTheme="majorHAnsi" w:hAnsiTheme="majorHAnsi" w:cs="Arial"/>
                <w:sz w:val="20"/>
                <w:szCs w:val="20"/>
              </w:rPr>
            </w:pPr>
          </w:p>
        </w:tc>
        <w:tc>
          <w:tcPr>
            <w:tcW w:w="2016" w:type="dxa"/>
            <w:shd w:val="clear" w:color="auto" w:fill="auto"/>
          </w:tcPr>
          <w:p w:rsidR="00B90CF8" w:rsidRPr="002C7B1E" w:rsidRDefault="00B90CF8" w:rsidP="00935913">
            <w:pPr>
              <w:ind w:right="-149"/>
              <w:rPr>
                <w:rFonts w:asciiTheme="majorHAnsi" w:hAnsiTheme="majorHAnsi" w:cs="Arial"/>
                <w:sz w:val="20"/>
                <w:szCs w:val="20"/>
              </w:rPr>
            </w:pPr>
          </w:p>
        </w:tc>
      </w:tr>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sz w:val="20"/>
                <w:szCs w:val="20"/>
              </w:rPr>
            </w:pPr>
          </w:p>
          <w:p w:rsidR="00B90CF8" w:rsidRPr="002C7B1E" w:rsidRDefault="00B90CF8" w:rsidP="00935913">
            <w:pPr>
              <w:ind w:right="-149"/>
              <w:rPr>
                <w:rFonts w:asciiTheme="majorHAnsi" w:hAnsiTheme="majorHAnsi" w:cs="Arial"/>
                <w:sz w:val="20"/>
                <w:szCs w:val="20"/>
              </w:rPr>
            </w:pPr>
          </w:p>
        </w:tc>
        <w:tc>
          <w:tcPr>
            <w:tcW w:w="2409" w:type="dxa"/>
            <w:shd w:val="clear" w:color="auto" w:fill="auto"/>
          </w:tcPr>
          <w:p w:rsidR="00B90CF8" w:rsidRPr="002C7B1E" w:rsidRDefault="00B90CF8" w:rsidP="00935913">
            <w:pPr>
              <w:ind w:right="-149"/>
              <w:rPr>
                <w:rFonts w:asciiTheme="majorHAnsi" w:hAnsiTheme="majorHAnsi" w:cs="Arial"/>
                <w:sz w:val="20"/>
                <w:szCs w:val="20"/>
              </w:rPr>
            </w:pPr>
          </w:p>
        </w:tc>
        <w:tc>
          <w:tcPr>
            <w:tcW w:w="2016" w:type="dxa"/>
            <w:shd w:val="clear" w:color="auto" w:fill="auto"/>
          </w:tcPr>
          <w:p w:rsidR="00B90CF8" w:rsidRPr="002C7B1E" w:rsidRDefault="00B90CF8" w:rsidP="00935913">
            <w:pPr>
              <w:ind w:right="-149"/>
              <w:rPr>
                <w:rFonts w:asciiTheme="majorHAnsi" w:hAnsiTheme="majorHAnsi" w:cs="Arial"/>
                <w:sz w:val="20"/>
                <w:szCs w:val="20"/>
              </w:rPr>
            </w:pPr>
          </w:p>
        </w:tc>
      </w:tr>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sz w:val="20"/>
                <w:szCs w:val="20"/>
              </w:rPr>
            </w:pPr>
          </w:p>
          <w:p w:rsidR="00B90CF8" w:rsidRPr="002C7B1E" w:rsidRDefault="00B90CF8" w:rsidP="00935913">
            <w:pPr>
              <w:ind w:right="-149"/>
              <w:rPr>
                <w:rFonts w:asciiTheme="majorHAnsi" w:hAnsiTheme="majorHAnsi" w:cs="Arial"/>
                <w:sz w:val="20"/>
                <w:szCs w:val="20"/>
              </w:rPr>
            </w:pPr>
          </w:p>
        </w:tc>
        <w:tc>
          <w:tcPr>
            <w:tcW w:w="2409" w:type="dxa"/>
            <w:shd w:val="clear" w:color="auto" w:fill="auto"/>
          </w:tcPr>
          <w:p w:rsidR="00B90CF8" w:rsidRPr="002C7B1E" w:rsidRDefault="00B90CF8" w:rsidP="00935913">
            <w:pPr>
              <w:ind w:right="-149"/>
              <w:rPr>
                <w:rFonts w:asciiTheme="majorHAnsi" w:hAnsiTheme="majorHAnsi" w:cs="Arial"/>
                <w:sz w:val="20"/>
                <w:szCs w:val="20"/>
              </w:rPr>
            </w:pPr>
          </w:p>
        </w:tc>
        <w:tc>
          <w:tcPr>
            <w:tcW w:w="2016" w:type="dxa"/>
            <w:shd w:val="clear" w:color="auto" w:fill="auto"/>
          </w:tcPr>
          <w:p w:rsidR="00B90CF8" w:rsidRPr="002C7B1E" w:rsidRDefault="00B90CF8" w:rsidP="00935913">
            <w:pPr>
              <w:ind w:right="-149"/>
              <w:rPr>
                <w:rFonts w:asciiTheme="majorHAnsi" w:hAnsiTheme="majorHAnsi" w:cs="Arial"/>
                <w:sz w:val="20"/>
                <w:szCs w:val="20"/>
              </w:rPr>
            </w:pPr>
          </w:p>
        </w:tc>
      </w:tr>
      <w:tr w:rsidR="00B90CF8" w:rsidRPr="002C7B1E" w:rsidTr="00935913">
        <w:tc>
          <w:tcPr>
            <w:tcW w:w="3675" w:type="dxa"/>
            <w:shd w:val="clear" w:color="auto" w:fill="auto"/>
          </w:tcPr>
          <w:p w:rsidR="00B90CF8" w:rsidRPr="002C7B1E" w:rsidRDefault="00B90CF8" w:rsidP="00935913">
            <w:pPr>
              <w:ind w:right="-149"/>
              <w:rPr>
                <w:rFonts w:asciiTheme="majorHAnsi" w:hAnsiTheme="majorHAnsi" w:cs="Arial"/>
                <w:sz w:val="20"/>
                <w:szCs w:val="20"/>
              </w:rPr>
            </w:pPr>
          </w:p>
          <w:p w:rsidR="00B90CF8" w:rsidRPr="002C7B1E" w:rsidRDefault="00B90CF8" w:rsidP="00935913">
            <w:pPr>
              <w:ind w:right="-149"/>
              <w:rPr>
                <w:rFonts w:asciiTheme="majorHAnsi" w:hAnsiTheme="majorHAnsi" w:cs="Arial"/>
                <w:sz w:val="20"/>
                <w:szCs w:val="20"/>
              </w:rPr>
            </w:pPr>
          </w:p>
        </w:tc>
        <w:tc>
          <w:tcPr>
            <w:tcW w:w="2409" w:type="dxa"/>
            <w:shd w:val="clear" w:color="auto" w:fill="auto"/>
          </w:tcPr>
          <w:p w:rsidR="00B90CF8" w:rsidRPr="002C7B1E" w:rsidRDefault="00B90CF8" w:rsidP="00935913">
            <w:pPr>
              <w:ind w:right="-149"/>
              <w:rPr>
                <w:rFonts w:asciiTheme="majorHAnsi" w:hAnsiTheme="majorHAnsi" w:cs="Arial"/>
                <w:sz w:val="20"/>
                <w:szCs w:val="20"/>
              </w:rPr>
            </w:pPr>
          </w:p>
        </w:tc>
        <w:tc>
          <w:tcPr>
            <w:tcW w:w="2016" w:type="dxa"/>
            <w:shd w:val="clear" w:color="auto" w:fill="auto"/>
          </w:tcPr>
          <w:p w:rsidR="00B90CF8" w:rsidRPr="002C7B1E" w:rsidRDefault="00B90CF8" w:rsidP="00935913">
            <w:pPr>
              <w:ind w:right="-149"/>
              <w:rPr>
                <w:rFonts w:asciiTheme="majorHAnsi" w:hAnsiTheme="majorHAnsi" w:cs="Arial"/>
                <w:sz w:val="20"/>
                <w:szCs w:val="20"/>
              </w:rPr>
            </w:pPr>
          </w:p>
        </w:tc>
      </w:tr>
    </w:tbl>
    <w:p w:rsidR="00B90CF8" w:rsidRPr="002C7B1E" w:rsidRDefault="00B90CF8" w:rsidP="00B90CF8">
      <w:pPr>
        <w:ind w:right="-149"/>
        <w:rPr>
          <w:rFonts w:asciiTheme="majorHAnsi" w:hAnsiTheme="majorHAnsi" w:cs="Arial"/>
          <w:b/>
          <w:bCs/>
          <w:sz w:val="20"/>
          <w:szCs w:val="20"/>
        </w:rPr>
      </w:pPr>
    </w:p>
    <w:p w:rsidR="00B90CF8" w:rsidRPr="002C7B1E" w:rsidRDefault="00B90CF8" w:rsidP="00B90CF8">
      <w:pPr>
        <w:ind w:right="-149"/>
        <w:rPr>
          <w:rFonts w:asciiTheme="majorHAnsi" w:hAnsiTheme="majorHAnsi" w:cs="Arial"/>
          <w:b/>
          <w:bCs/>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ab/>
        <w:t xml:space="preserve"> ……………………………………                                            …………………………………. </w:t>
      </w:r>
    </w:p>
    <w:p w:rsidR="00B90CF8" w:rsidRPr="002C7B1E" w:rsidRDefault="00B90CF8" w:rsidP="00B90CF8">
      <w:pPr>
        <w:ind w:right="-149"/>
        <w:rPr>
          <w:rFonts w:asciiTheme="majorHAnsi" w:hAnsiTheme="majorHAnsi" w:cs="Arial"/>
          <w:b/>
          <w:sz w:val="20"/>
          <w:szCs w:val="20"/>
        </w:rPr>
      </w:pPr>
      <w:r w:rsidRPr="002C7B1E">
        <w:rPr>
          <w:rFonts w:asciiTheme="majorHAnsi" w:hAnsiTheme="majorHAnsi" w:cs="Arial"/>
          <w:b/>
          <w:sz w:val="20"/>
          <w:szCs w:val="20"/>
        </w:rPr>
        <w:tab/>
        <w:t xml:space="preserve">                 Signature                                                                               Date</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r w:rsidRPr="002C7B1E">
        <w:rPr>
          <w:rFonts w:asciiTheme="majorHAnsi" w:hAnsiTheme="majorHAnsi" w:cs="Arial"/>
          <w:sz w:val="20"/>
          <w:szCs w:val="20"/>
        </w:rPr>
        <w:tab/>
        <w:t xml:space="preserve">                                                                                                                                </w:t>
      </w:r>
      <w:r w:rsidRPr="002C7B1E">
        <w:rPr>
          <w:rFonts w:asciiTheme="majorHAnsi" w:hAnsiTheme="majorHAnsi" w:cs="Arial"/>
          <w:sz w:val="20"/>
          <w:szCs w:val="20"/>
        </w:rPr>
        <w:br/>
        <w:t xml:space="preserve">               ..…………………………………                                            …………………………………..</w:t>
      </w:r>
    </w:p>
    <w:p w:rsidR="00B90CF8" w:rsidRPr="002C7B1E" w:rsidRDefault="00B90CF8" w:rsidP="00B90CF8">
      <w:pPr>
        <w:ind w:right="-149"/>
        <w:rPr>
          <w:rFonts w:asciiTheme="majorHAnsi" w:hAnsiTheme="majorHAnsi" w:cs="Arial"/>
          <w:b/>
          <w:sz w:val="20"/>
          <w:szCs w:val="20"/>
        </w:rPr>
      </w:pPr>
      <w:r w:rsidRPr="002C7B1E">
        <w:rPr>
          <w:rFonts w:asciiTheme="majorHAnsi" w:hAnsiTheme="majorHAnsi" w:cs="Arial"/>
          <w:b/>
          <w:sz w:val="20"/>
          <w:szCs w:val="20"/>
        </w:rPr>
        <w:tab/>
        <w:t xml:space="preserve">                Capacity                                                                           Name of Bidder</w:t>
      </w:r>
    </w:p>
    <w:p w:rsidR="00B90CF8" w:rsidRPr="002C7B1E" w:rsidRDefault="00B90CF8" w:rsidP="00B90CF8">
      <w:pPr>
        <w:ind w:right="-149"/>
        <w:rPr>
          <w:rFonts w:asciiTheme="majorHAnsi" w:hAnsiTheme="majorHAnsi" w:cs="Arial"/>
          <w:sz w:val="20"/>
          <w:szCs w:val="20"/>
        </w:rPr>
      </w:pPr>
    </w:p>
    <w:p w:rsidR="00B90CF8" w:rsidRPr="002C7B1E" w:rsidRDefault="00B90CF8" w:rsidP="00B90CF8">
      <w:pPr>
        <w:ind w:right="-149"/>
        <w:rPr>
          <w:rFonts w:asciiTheme="majorHAnsi" w:hAnsiTheme="majorHAnsi" w:cs="Arial"/>
          <w:sz w:val="20"/>
          <w:szCs w:val="20"/>
        </w:rPr>
      </w:pPr>
    </w:p>
    <w:p w:rsidR="00B90CF8" w:rsidRPr="002C7B1E" w:rsidRDefault="00B90CF8" w:rsidP="00B90CF8">
      <w:pPr>
        <w:rPr>
          <w:rFonts w:asciiTheme="majorHAnsi" w:hAnsiTheme="majorHAnsi" w:cs="Arial"/>
          <w:b/>
          <w:sz w:val="18"/>
          <w:szCs w:val="20"/>
          <w:u w:val="single"/>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rPr>
          <w:rFonts w:asciiTheme="majorHAnsi" w:hAnsiTheme="majorHAnsi" w:cs="Arial"/>
          <w:sz w:val="22"/>
        </w:rPr>
      </w:pPr>
    </w:p>
    <w:p w:rsidR="00B90CF8" w:rsidRPr="002C7B1E" w:rsidRDefault="00B90CF8" w:rsidP="00B90CF8">
      <w:pPr>
        <w:ind w:left="720" w:right="-149"/>
        <w:jc w:val="right"/>
        <w:rPr>
          <w:rFonts w:asciiTheme="majorHAnsi" w:hAnsiTheme="majorHAnsi" w:cs="Arial"/>
          <w:b/>
          <w:sz w:val="22"/>
          <w:szCs w:val="22"/>
        </w:rPr>
      </w:pPr>
      <w:r w:rsidRPr="002C7B1E">
        <w:rPr>
          <w:rFonts w:asciiTheme="majorHAnsi" w:hAnsiTheme="majorHAnsi" w:cs="Arial"/>
          <w:b/>
          <w:sz w:val="22"/>
          <w:szCs w:val="22"/>
        </w:rPr>
        <w:t>MBD 8</w:t>
      </w:r>
    </w:p>
    <w:p w:rsidR="00B90CF8" w:rsidRPr="002C7B1E" w:rsidRDefault="00B90CF8" w:rsidP="00B90CF8">
      <w:pPr>
        <w:keepNext/>
        <w:ind w:right="-149"/>
        <w:jc w:val="center"/>
        <w:outlineLvl w:val="0"/>
        <w:rPr>
          <w:rFonts w:asciiTheme="majorHAnsi" w:hAnsiTheme="majorHAnsi"/>
          <w:b/>
          <w:bCs/>
          <w:sz w:val="28"/>
        </w:rPr>
      </w:pPr>
    </w:p>
    <w:p w:rsidR="00B90CF8" w:rsidRPr="002C7B1E" w:rsidRDefault="00B90CF8" w:rsidP="00B90CF8">
      <w:pPr>
        <w:keepNext/>
        <w:ind w:right="-149"/>
        <w:jc w:val="center"/>
        <w:outlineLvl w:val="0"/>
        <w:rPr>
          <w:rFonts w:asciiTheme="majorHAnsi" w:hAnsiTheme="majorHAnsi"/>
          <w:b/>
          <w:bCs/>
          <w:sz w:val="28"/>
        </w:rPr>
      </w:pPr>
      <w:r w:rsidRPr="002C7B1E">
        <w:rPr>
          <w:rFonts w:asciiTheme="majorHAnsi" w:hAnsiTheme="majorHAnsi"/>
          <w:b/>
          <w:bCs/>
          <w:sz w:val="28"/>
        </w:rPr>
        <w:t xml:space="preserve">DECLARATION OF BIDDER’S PAST SUPPLY CHAIN MANAGEMENT PRACTICES </w:t>
      </w:r>
    </w:p>
    <w:p w:rsidR="00B90CF8" w:rsidRPr="002C7B1E" w:rsidRDefault="00B90CF8" w:rsidP="00B90CF8">
      <w:pPr>
        <w:ind w:right="-149"/>
        <w:jc w:val="center"/>
        <w:rPr>
          <w:rFonts w:asciiTheme="majorHAnsi" w:hAnsiTheme="majorHAnsi"/>
          <w:b/>
          <w:bCs/>
        </w:rPr>
      </w:pPr>
    </w:p>
    <w:p w:rsidR="00B90CF8" w:rsidRPr="002C7B1E" w:rsidRDefault="00B90CF8" w:rsidP="00B90CF8">
      <w:pPr>
        <w:widowControl/>
        <w:numPr>
          <w:ilvl w:val="0"/>
          <w:numId w:val="35"/>
        </w:numPr>
        <w:tabs>
          <w:tab w:val="clear" w:pos="1080"/>
          <w:tab w:val="num" w:pos="709"/>
        </w:tabs>
        <w:ind w:left="709" w:right="-149" w:hanging="709"/>
        <w:jc w:val="both"/>
        <w:rPr>
          <w:rFonts w:asciiTheme="majorHAnsi" w:hAnsiTheme="majorHAnsi"/>
        </w:rPr>
      </w:pPr>
      <w:r w:rsidRPr="002C7B1E">
        <w:rPr>
          <w:rFonts w:asciiTheme="majorHAnsi" w:hAnsiTheme="majorHAnsi"/>
        </w:rPr>
        <w:t xml:space="preserve">This Municipal Bidding Document must form part of all bids invited.  </w:t>
      </w:r>
    </w:p>
    <w:p w:rsidR="00B90CF8" w:rsidRPr="002C7B1E" w:rsidRDefault="00B90CF8" w:rsidP="00B90CF8">
      <w:pPr>
        <w:tabs>
          <w:tab w:val="num" w:pos="709"/>
        </w:tabs>
        <w:ind w:left="709" w:right="-149" w:hanging="709"/>
        <w:jc w:val="both"/>
        <w:rPr>
          <w:rFonts w:asciiTheme="majorHAnsi" w:hAnsiTheme="majorHAnsi"/>
        </w:rPr>
      </w:pPr>
    </w:p>
    <w:p w:rsidR="00B90CF8" w:rsidRPr="002C7B1E" w:rsidRDefault="00B90CF8" w:rsidP="00B90CF8">
      <w:pPr>
        <w:widowControl/>
        <w:numPr>
          <w:ilvl w:val="0"/>
          <w:numId w:val="35"/>
        </w:numPr>
        <w:tabs>
          <w:tab w:val="clear" w:pos="1080"/>
          <w:tab w:val="num" w:pos="709"/>
        </w:tabs>
        <w:ind w:left="709" w:right="-149" w:hanging="709"/>
        <w:jc w:val="both"/>
        <w:rPr>
          <w:rFonts w:asciiTheme="majorHAnsi" w:hAnsiTheme="majorHAnsi"/>
        </w:rPr>
      </w:pPr>
      <w:r w:rsidRPr="002C7B1E">
        <w:rPr>
          <w:rFonts w:asciiTheme="majorHAnsi" w:hAnsiTheme="majorHAnsi"/>
        </w:rPr>
        <w:t xml:space="preserve">It serves as a declaration to be used by municipalities and municipal entities in ensuring that when goods and services are being procured, all reasonable steps are taken to combat the abuse of the supply chain management system. </w:t>
      </w:r>
    </w:p>
    <w:p w:rsidR="00B90CF8" w:rsidRPr="002C7B1E" w:rsidRDefault="00B90CF8" w:rsidP="00B90CF8">
      <w:pPr>
        <w:tabs>
          <w:tab w:val="num" w:pos="709"/>
        </w:tabs>
        <w:ind w:left="709" w:right="-149" w:hanging="709"/>
        <w:jc w:val="both"/>
        <w:rPr>
          <w:rFonts w:asciiTheme="majorHAnsi" w:hAnsiTheme="majorHAnsi"/>
        </w:rPr>
      </w:pPr>
    </w:p>
    <w:p w:rsidR="00B90CF8" w:rsidRPr="002C7B1E" w:rsidRDefault="00B90CF8" w:rsidP="00B90CF8">
      <w:pPr>
        <w:widowControl/>
        <w:numPr>
          <w:ilvl w:val="0"/>
          <w:numId w:val="35"/>
        </w:numPr>
        <w:tabs>
          <w:tab w:val="clear" w:pos="1080"/>
          <w:tab w:val="num" w:pos="709"/>
        </w:tabs>
        <w:ind w:left="709" w:right="-149" w:hanging="709"/>
        <w:jc w:val="both"/>
        <w:rPr>
          <w:rFonts w:asciiTheme="majorHAnsi" w:hAnsiTheme="majorHAnsi"/>
        </w:rPr>
      </w:pPr>
      <w:r w:rsidRPr="002C7B1E">
        <w:rPr>
          <w:rFonts w:asciiTheme="majorHAnsi" w:hAnsiTheme="majorHAnsi"/>
        </w:rPr>
        <w:t>The bid of any bidder may be rejected if that bidder, or any of its directors have:</w:t>
      </w:r>
    </w:p>
    <w:p w:rsidR="00B90CF8" w:rsidRPr="002C7B1E" w:rsidRDefault="00B90CF8" w:rsidP="00B90CF8">
      <w:pPr>
        <w:tabs>
          <w:tab w:val="num" w:pos="709"/>
        </w:tabs>
        <w:ind w:left="709" w:right="-149" w:hanging="709"/>
        <w:jc w:val="both"/>
        <w:rPr>
          <w:rFonts w:asciiTheme="majorHAnsi" w:hAnsiTheme="majorHAnsi"/>
        </w:rPr>
      </w:pPr>
    </w:p>
    <w:p w:rsidR="00B90CF8" w:rsidRPr="002C7B1E" w:rsidRDefault="00B90CF8" w:rsidP="00B90CF8">
      <w:pPr>
        <w:widowControl/>
        <w:numPr>
          <w:ilvl w:val="1"/>
          <w:numId w:val="35"/>
        </w:numPr>
        <w:ind w:left="1134" w:right="-149" w:hanging="425"/>
        <w:jc w:val="both"/>
        <w:rPr>
          <w:rFonts w:asciiTheme="majorHAnsi" w:hAnsiTheme="majorHAnsi"/>
        </w:rPr>
      </w:pPr>
      <w:r w:rsidRPr="002C7B1E">
        <w:rPr>
          <w:rFonts w:asciiTheme="majorHAnsi" w:hAnsiTheme="majorHAnsi"/>
        </w:rPr>
        <w:t>abused the municipality’s / municipal entity’s supply chain management system or committed any improper conduct in relation to such system;</w:t>
      </w:r>
    </w:p>
    <w:p w:rsidR="00B90CF8" w:rsidRPr="002C7B1E" w:rsidRDefault="00B90CF8" w:rsidP="00B90CF8">
      <w:pPr>
        <w:widowControl/>
        <w:numPr>
          <w:ilvl w:val="1"/>
          <w:numId w:val="35"/>
        </w:numPr>
        <w:ind w:left="1134" w:right="-149" w:hanging="425"/>
        <w:jc w:val="both"/>
        <w:rPr>
          <w:rFonts w:asciiTheme="majorHAnsi" w:hAnsiTheme="majorHAnsi"/>
        </w:rPr>
      </w:pPr>
      <w:r w:rsidRPr="002C7B1E">
        <w:rPr>
          <w:rFonts w:asciiTheme="majorHAnsi" w:hAnsiTheme="majorHAnsi"/>
        </w:rPr>
        <w:t>been convicted for fraud or corruption during the past five years;</w:t>
      </w:r>
    </w:p>
    <w:p w:rsidR="00B90CF8" w:rsidRPr="002C7B1E" w:rsidRDefault="00B90CF8" w:rsidP="00B90CF8">
      <w:pPr>
        <w:widowControl/>
        <w:numPr>
          <w:ilvl w:val="1"/>
          <w:numId w:val="35"/>
        </w:numPr>
        <w:ind w:left="1134" w:right="-149" w:hanging="425"/>
        <w:jc w:val="both"/>
        <w:rPr>
          <w:rFonts w:asciiTheme="majorHAnsi" w:hAnsiTheme="majorHAnsi"/>
        </w:rPr>
      </w:pPr>
      <w:r w:rsidRPr="002C7B1E">
        <w:rPr>
          <w:rFonts w:asciiTheme="majorHAnsi" w:hAnsiTheme="majorHAnsi"/>
        </w:rPr>
        <w:t>willfully neglected, reneged on or failed to comply with any government, municipal or other public sector contract during the past five years; or</w:t>
      </w:r>
    </w:p>
    <w:p w:rsidR="00B90CF8" w:rsidRPr="002C7B1E" w:rsidRDefault="00B90CF8" w:rsidP="00B90CF8">
      <w:pPr>
        <w:widowControl/>
        <w:numPr>
          <w:ilvl w:val="1"/>
          <w:numId w:val="35"/>
        </w:numPr>
        <w:ind w:left="1134" w:right="-149" w:hanging="425"/>
        <w:jc w:val="both"/>
        <w:rPr>
          <w:rFonts w:asciiTheme="majorHAnsi" w:hAnsiTheme="majorHAnsi"/>
        </w:rPr>
      </w:pPr>
      <w:r w:rsidRPr="002C7B1E">
        <w:rPr>
          <w:rFonts w:asciiTheme="majorHAnsi" w:hAnsiTheme="majorHAnsi"/>
        </w:rPr>
        <w:t>been listed in the Register for Tender Defaulters in terms of section 29 of the Prevention and Combating of Corrupt Activities Act (No 12 of 2004).</w:t>
      </w:r>
    </w:p>
    <w:p w:rsidR="00B90CF8" w:rsidRPr="002C7B1E" w:rsidRDefault="00B90CF8" w:rsidP="00B90CF8">
      <w:pPr>
        <w:tabs>
          <w:tab w:val="num" w:pos="709"/>
        </w:tabs>
        <w:ind w:left="709" w:right="-149" w:hanging="709"/>
        <w:rPr>
          <w:rFonts w:asciiTheme="majorHAnsi" w:hAnsiTheme="majorHAnsi"/>
        </w:rPr>
      </w:pPr>
    </w:p>
    <w:p w:rsidR="00B90CF8" w:rsidRPr="002C7B1E" w:rsidRDefault="00B90CF8" w:rsidP="00B90CF8">
      <w:pPr>
        <w:widowControl/>
        <w:numPr>
          <w:ilvl w:val="0"/>
          <w:numId w:val="35"/>
        </w:numPr>
        <w:tabs>
          <w:tab w:val="clear" w:pos="1080"/>
          <w:tab w:val="num" w:pos="709"/>
        </w:tabs>
        <w:ind w:left="709" w:right="-149" w:hanging="709"/>
        <w:jc w:val="both"/>
        <w:rPr>
          <w:rFonts w:asciiTheme="majorHAnsi" w:hAnsiTheme="majorHAnsi"/>
          <w:bCs/>
        </w:rPr>
      </w:pPr>
      <w:r w:rsidRPr="002C7B1E">
        <w:rPr>
          <w:rFonts w:asciiTheme="majorHAnsi" w:hAnsiTheme="majorHAnsi"/>
          <w:bCs/>
        </w:rPr>
        <w:t>In order to give effect to the above, the following questionnaire must be completed and submitted with the bid.</w:t>
      </w:r>
    </w:p>
    <w:p w:rsidR="00B90CF8" w:rsidRPr="002C7B1E" w:rsidRDefault="00B90CF8" w:rsidP="00B90CF8">
      <w:pPr>
        <w:tabs>
          <w:tab w:val="num" w:pos="709"/>
        </w:tabs>
        <w:ind w:left="709" w:hanging="709"/>
        <w:jc w:val="both"/>
        <w:rPr>
          <w:rFonts w:asciiTheme="majorHAnsi" w:hAnsiTheme="maj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7152"/>
        <w:gridCol w:w="735"/>
        <w:gridCol w:w="633"/>
      </w:tblGrid>
      <w:tr w:rsidR="00B90CF8" w:rsidRPr="002C7B1E" w:rsidTr="00935913">
        <w:tc>
          <w:tcPr>
            <w:tcW w:w="696" w:type="dxa"/>
            <w:shd w:val="clear" w:color="auto" w:fill="000000"/>
          </w:tcPr>
          <w:p w:rsidR="00B90CF8" w:rsidRPr="002C7B1E" w:rsidRDefault="00B90CF8" w:rsidP="00935913">
            <w:pPr>
              <w:rPr>
                <w:rFonts w:asciiTheme="majorHAnsi" w:hAnsiTheme="majorHAnsi"/>
                <w:b/>
                <w:bCs/>
                <w:color w:val="FFFFFF"/>
              </w:rPr>
            </w:pPr>
            <w:r w:rsidRPr="002C7B1E">
              <w:rPr>
                <w:rFonts w:asciiTheme="majorHAnsi" w:hAnsiTheme="majorHAnsi"/>
                <w:b/>
                <w:bCs/>
                <w:color w:val="FFFFFF"/>
              </w:rPr>
              <w:t>Item</w:t>
            </w:r>
          </w:p>
        </w:tc>
        <w:tc>
          <w:tcPr>
            <w:tcW w:w="7152" w:type="dxa"/>
            <w:shd w:val="clear" w:color="auto" w:fill="000000"/>
          </w:tcPr>
          <w:p w:rsidR="00B90CF8" w:rsidRPr="002C7B1E" w:rsidRDefault="00B90CF8" w:rsidP="00935913">
            <w:pPr>
              <w:rPr>
                <w:rFonts w:asciiTheme="majorHAnsi" w:hAnsiTheme="majorHAnsi"/>
                <w:b/>
                <w:bCs/>
                <w:color w:val="FFFFFF"/>
              </w:rPr>
            </w:pPr>
            <w:r w:rsidRPr="002C7B1E">
              <w:rPr>
                <w:rFonts w:asciiTheme="majorHAnsi" w:hAnsiTheme="majorHAnsi"/>
                <w:b/>
                <w:bCs/>
                <w:color w:val="FFFFFF"/>
              </w:rPr>
              <w:t>Question</w:t>
            </w:r>
          </w:p>
        </w:tc>
        <w:tc>
          <w:tcPr>
            <w:tcW w:w="735" w:type="dxa"/>
            <w:shd w:val="clear" w:color="auto" w:fill="000000"/>
          </w:tcPr>
          <w:p w:rsidR="00B90CF8" w:rsidRPr="002C7B1E" w:rsidRDefault="00B90CF8" w:rsidP="00935913">
            <w:pPr>
              <w:jc w:val="center"/>
              <w:rPr>
                <w:rFonts w:asciiTheme="majorHAnsi" w:hAnsiTheme="majorHAnsi"/>
                <w:b/>
                <w:bCs/>
                <w:color w:val="FFFFFF"/>
              </w:rPr>
            </w:pPr>
            <w:r w:rsidRPr="002C7B1E">
              <w:rPr>
                <w:rFonts w:asciiTheme="majorHAnsi" w:hAnsiTheme="majorHAnsi"/>
                <w:b/>
                <w:bCs/>
                <w:color w:val="FFFFFF"/>
              </w:rPr>
              <w:t>Yes</w:t>
            </w:r>
          </w:p>
        </w:tc>
        <w:tc>
          <w:tcPr>
            <w:tcW w:w="633" w:type="dxa"/>
            <w:shd w:val="clear" w:color="auto" w:fill="000000"/>
          </w:tcPr>
          <w:p w:rsidR="00B90CF8" w:rsidRPr="002C7B1E" w:rsidRDefault="00B90CF8" w:rsidP="00935913">
            <w:pPr>
              <w:jc w:val="center"/>
              <w:rPr>
                <w:rFonts w:asciiTheme="majorHAnsi" w:hAnsiTheme="majorHAnsi"/>
                <w:b/>
                <w:bCs/>
                <w:color w:val="FFFFFF"/>
              </w:rPr>
            </w:pPr>
            <w:r w:rsidRPr="002C7B1E">
              <w:rPr>
                <w:rFonts w:asciiTheme="majorHAnsi" w:hAnsiTheme="majorHAnsi"/>
                <w:b/>
                <w:bCs/>
                <w:color w:val="FFFFFF"/>
              </w:rPr>
              <w:t>No</w:t>
            </w:r>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lastRenderedPageBreak/>
              <w:t>4.1</w:t>
            </w:r>
          </w:p>
        </w:tc>
        <w:tc>
          <w:tcPr>
            <w:tcW w:w="7152" w:type="dxa"/>
          </w:tcPr>
          <w:p w:rsidR="00B90CF8" w:rsidRPr="002C7B1E" w:rsidRDefault="00B90CF8" w:rsidP="00935913">
            <w:pPr>
              <w:spacing w:after="120"/>
              <w:rPr>
                <w:rFonts w:asciiTheme="majorHAnsi" w:hAnsiTheme="majorHAnsi"/>
                <w:sz w:val="16"/>
                <w:szCs w:val="16"/>
              </w:rPr>
            </w:pPr>
            <w:r w:rsidRPr="002C7B1E">
              <w:rPr>
                <w:rFonts w:asciiTheme="majorHAnsi" w:hAnsiTheme="majorHAnsi"/>
                <w:sz w:val="16"/>
                <w:szCs w:val="16"/>
              </w:rPr>
              <w:t>Is the bidder or any of its directors listed on the National Treasury’s Database of Restricted Suppliers as companies or persons prohibited from doing business with the public sector?</w:t>
            </w:r>
          </w:p>
          <w:p w:rsidR="00B90CF8" w:rsidRPr="002C7B1E" w:rsidRDefault="00B90CF8" w:rsidP="00935913">
            <w:pPr>
              <w:tabs>
                <w:tab w:val="left" w:pos="604"/>
              </w:tabs>
              <w:rPr>
                <w:rFonts w:asciiTheme="majorHAnsi" w:hAnsiTheme="majorHAnsi"/>
                <w:sz w:val="20"/>
              </w:rPr>
            </w:pPr>
            <w:r w:rsidRPr="002C7B1E">
              <w:rPr>
                <w:rFonts w:asciiTheme="majorHAnsi" w:hAnsiTheme="majorHAnsi"/>
                <w:sz w:val="20"/>
              </w:rPr>
              <w:t xml:space="preserve">(Companies or persons who are listed on this Database were informed in writing of this restriction by the Accounting Officer/Authority of the institution that imposed the restriction after the </w:t>
            </w:r>
            <w:r w:rsidRPr="002C7B1E">
              <w:rPr>
                <w:rFonts w:asciiTheme="majorHAnsi" w:hAnsiTheme="majorHAnsi"/>
                <w:i/>
                <w:iCs/>
                <w:sz w:val="20"/>
              </w:rPr>
              <w:t>audi alteram partem</w:t>
            </w:r>
            <w:r w:rsidRPr="002C7B1E">
              <w:rPr>
                <w:rFonts w:asciiTheme="majorHAnsi" w:hAnsiTheme="majorHAnsi"/>
                <w:sz w:val="20"/>
              </w:rPr>
              <w:t xml:space="preserve"> rule was applied).</w:t>
            </w:r>
          </w:p>
          <w:p w:rsidR="00B90CF8" w:rsidRPr="002C7B1E" w:rsidRDefault="00B90CF8" w:rsidP="00935913">
            <w:pPr>
              <w:tabs>
                <w:tab w:val="left" w:pos="604"/>
              </w:tabs>
              <w:rPr>
                <w:rFonts w:asciiTheme="majorHAnsi" w:hAnsiTheme="majorHAnsi"/>
                <w:sz w:val="20"/>
              </w:rPr>
            </w:pPr>
          </w:p>
          <w:p w:rsidR="00B90CF8" w:rsidRPr="002C7B1E" w:rsidRDefault="00B90CF8" w:rsidP="00935913">
            <w:pPr>
              <w:tabs>
                <w:tab w:val="left" w:pos="604"/>
              </w:tabs>
              <w:rPr>
                <w:rFonts w:asciiTheme="majorHAnsi" w:hAnsiTheme="majorHAnsi"/>
                <w:b/>
                <w:bCs/>
                <w:sz w:val="20"/>
              </w:rPr>
            </w:pPr>
            <w:r w:rsidRPr="002C7B1E">
              <w:rPr>
                <w:rFonts w:asciiTheme="majorHAnsi" w:hAnsiTheme="majorHAnsi"/>
                <w:b/>
                <w:bCs/>
                <w:sz w:val="20"/>
              </w:rPr>
              <w:t>The Database of Restricted Suppliers now resides on the National Treasury’s website(</w:t>
            </w:r>
            <w:hyperlink r:id="rId14" w:history="1">
              <w:r w:rsidRPr="002C7B1E">
                <w:rPr>
                  <w:rFonts w:asciiTheme="majorHAnsi" w:hAnsiTheme="majorHAnsi"/>
                  <w:sz w:val="20"/>
                  <w:u w:val="single"/>
                </w:rPr>
                <w:t>www.treasury.gov.za</w:t>
              </w:r>
            </w:hyperlink>
            <w:r w:rsidRPr="002C7B1E">
              <w:rPr>
                <w:rFonts w:asciiTheme="majorHAnsi" w:hAnsiTheme="majorHAnsi"/>
                <w:b/>
                <w:bCs/>
                <w:sz w:val="20"/>
              </w:rPr>
              <w:t xml:space="preserve">) and can be accessed by clicking on its link at the bottom of the home page. </w:t>
            </w:r>
          </w:p>
          <w:p w:rsidR="00B90CF8" w:rsidRPr="002C7B1E" w:rsidRDefault="00B90CF8" w:rsidP="00935913">
            <w:pPr>
              <w:tabs>
                <w:tab w:val="left" w:pos="604"/>
              </w:tabs>
              <w:rPr>
                <w:rFonts w:asciiTheme="majorHAnsi" w:hAnsiTheme="majorHAnsi"/>
                <w:i/>
                <w:iCs/>
                <w:sz w:val="20"/>
              </w:rPr>
            </w:pPr>
          </w:p>
        </w:tc>
        <w:tc>
          <w:tcPr>
            <w:tcW w:w="735" w:type="dxa"/>
          </w:tcPr>
          <w:p w:rsidR="00B90CF8" w:rsidRPr="002C7B1E" w:rsidRDefault="00B90CF8" w:rsidP="00935913">
            <w:pPr>
              <w:jc w:val="center"/>
              <w:rPr>
                <w:rFonts w:asciiTheme="majorHAnsi" w:hAnsiTheme="majorHAnsi"/>
              </w:rPr>
            </w:pPr>
            <w:r w:rsidRPr="002C7B1E">
              <w:rPr>
                <w:rFonts w:asciiTheme="majorHAnsi" w:hAnsiTheme="majorHAnsi"/>
              </w:rPr>
              <w:t>Yes</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2"/>
                  <w:enabled/>
                  <w:calcOnExit w:val="0"/>
                  <w:checkBox>
                    <w:sizeAuto/>
                    <w:default w:val="0"/>
                  </w:checkBox>
                </w:ffData>
              </w:fldChar>
            </w:r>
            <w:bookmarkStart w:id="6" w:name="Check2"/>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bookmarkEnd w:id="6"/>
          </w:p>
          <w:p w:rsidR="00B90CF8" w:rsidRPr="002C7B1E" w:rsidRDefault="00B90CF8" w:rsidP="00935913">
            <w:pPr>
              <w:jc w:val="center"/>
              <w:rPr>
                <w:rFonts w:asciiTheme="majorHAnsi" w:hAnsiTheme="majorHAnsi"/>
              </w:rPr>
            </w:pPr>
          </w:p>
          <w:p w:rsidR="00B90CF8" w:rsidRPr="002C7B1E" w:rsidRDefault="00B90CF8" w:rsidP="00935913">
            <w:pPr>
              <w:jc w:val="center"/>
              <w:rPr>
                <w:rFonts w:asciiTheme="majorHAnsi" w:hAnsiTheme="majorHAnsi"/>
              </w:rPr>
            </w:pPr>
          </w:p>
        </w:tc>
        <w:tc>
          <w:tcPr>
            <w:tcW w:w="633" w:type="dxa"/>
          </w:tcPr>
          <w:p w:rsidR="00B90CF8" w:rsidRPr="002C7B1E" w:rsidRDefault="00B90CF8" w:rsidP="00935913">
            <w:pPr>
              <w:jc w:val="center"/>
              <w:rPr>
                <w:rFonts w:asciiTheme="majorHAnsi" w:hAnsiTheme="majorHAnsi"/>
              </w:rPr>
            </w:pPr>
            <w:r w:rsidRPr="002C7B1E">
              <w:rPr>
                <w:rFonts w:asciiTheme="majorHAnsi" w:hAnsiTheme="majorHAnsi"/>
              </w:rPr>
              <w:t>No</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3"/>
                  <w:enabled/>
                  <w:calcOnExit w:val="0"/>
                  <w:checkBox>
                    <w:sizeAuto/>
                    <w:default w:val="0"/>
                  </w:checkBox>
                </w:ffData>
              </w:fldChar>
            </w:r>
            <w:bookmarkStart w:id="7" w:name="Check3"/>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bookmarkEnd w:id="7"/>
          </w:p>
          <w:p w:rsidR="00B90CF8" w:rsidRPr="002C7B1E" w:rsidRDefault="00B90CF8" w:rsidP="00935913">
            <w:pPr>
              <w:jc w:val="center"/>
              <w:rPr>
                <w:rFonts w:asciiTheme="majorHAnsi" w:hAnsiTheme="majorHAnsi"/>
              </w:rPr>
            </w:pPr>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t>4.1.1</w:t>
            </w:r>
          </w:p>
        </w:tc>
        <w:tc>
          <w:tcPr>
            <w:tcW w:w="8520" w:type="dxa"/>
            <w:gridSpan w:val="3"/>
          </w:tcPr>
          <w:p w:rsidR="00B90CF8" w:rsidRPr="002C7B1E" w:rsidRDefault="00B90CF8" w:rsidP="00935913">
            <w:pPr>
              <w:rPr>
                <w:rFonts w:asciiTheme="majorHAnsi" w:hAnsiTheme="majorHAnsi"/>
                <w:sz w:val="20"/>
              </w:rPr>
            </w:pPr>
            <w:r w:rsidRPr="002C7B1E">
              <w:rPr>
                <w:rFonts w:asciiTheme="majorHAnsi" w:hAnsiTheme="majorHAnsi"/>
                <w:sz w:val="20"/>
              </w:rPr>
              <w:t>If so, furnish particulars:</w:t>
            </w: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t>4.2</w:t>
            </w:r>
          </w:p>
        </w:tc>
        <w:tc>
          <w:tcPr>
            <w:tcW w:w="7152" w:type="dxa"/>
          </w:tcPr>
          <w:p w:rsidR="00B90CF8" w:rsidRPr="002C7B1E" w:rsidRDefault="00B90CF8" w:rsidP="00935913">
            <w:pPr>
              <w:rPr>
                <w:rFonts w:asciiTheme="majorHAnsi" w:hAnsiTheme="majorHAnsi"/>
                <w:sz w:val="20"/>
              </w:rPr>
            </w:pPr>
            <w:r w:rsidRPr="002C7B1E">
              <w:rPr>
                <w:rFonts w:asciiTheme="majorHAnsi" w:hAnsiTheme="majorHAnsi"/>
                <w:sz w:val="20"/>
              </w:rPr>
              <w:t xml:space="preserve">Is the bidder or any of its directors listed on the Register for Tender Defaulters in terms of section 29 of the Prevention and Combating of Corrupt Activities Act (No 12 of 2004)? </w:t>
            </w:r>
          </w:p>
          <w:p w:rsidR="00B90CF8" w:rsidRPr="002C7B1E" w:rsidRDefault="00B90CF8" w:rsidP="00935913">
            <w:pPr>
              <w:ind w:left="2"/>
              <w:jc w:val="both"/>
              <w:rPr>
                <w:rFonts w:asciiTheme="majorHAnsi" w:hAnsiTheme="majorHAnsi"/>
                <w:b/>
                <w:bCs/>
                <w:sz w:val="20"/>
              </w:rPr>
            </w:pPr>
            <w:r w:rsidRPr="002C7B1E">
              <w:rPr>
                <w:rFonts w:asciiTheme="majorHAnsi" w:hAnsiTheme="majorHAnsi"/>
                <w:b/>
                <w:bCs/>
                <w:sz w:val="20"/>
              </w:rPr>
              <w:t>The Register for Tender Defaulters can be accessed on the National Treasury’s website (</w:t>
            </w:r>
            <w:hyperlink r:id="rId15" w:history="1">
              <w:r w:rsidRPr="002C7B1E">
                <w:rPr>
                  <w:rFonts w:asciiTheme="majorHAnsi" w:hAnsiTheme="majorHAnsi"/>
                  <w:b/>
                  <w:bCs/>
                  <w:sz w:val="20"/>
                  <w:u w:val="single"/>
                </w:rPr>
                <w:t>www.treasury.gov.za</w:t>
              </w:r>
            </w:hyperlink>
            <w:r w:rsidRPr="002C7B1E">
              <w:rPr>
                <w:rFonts w:asciiTheme="majorHAnsi" w:hAnsiTheme="majorHAnsi"/>
                <w:b/>
                <w:bCs/>
                <w:sz w:val="20"/>
              </w:rPr>
              <w:t xml:space="preserve">) by clicking on its link at the bottom of the home page. </w:t>
            </w:r>
          </w:p>
          <w:p w:rsidR="00B90CF8" w:rsidRPr="002C7B1E" w:rsidRDefault="00B90CF8" w:rsidP="00935913">
            <w:pPr>
              <w:ind w:left="2"/>
              <w:jc w:val="both"/>
              <w:rPr>
                <w:rFonts w:asciiTheme="majorHAnsi" w:hAnsiTheme="majorHAnsi"/>
                <w:i/>
                <w:iCs/>
                <w:sz w:val="20"/>
              </w:rPr>
            </w:pPr>
          </w:p>
        </w:tc>
        <w:tc>
          <w:tcPr>
            <w:tcW w:w="735" w:type="dxa"/>
          </w:tcPr>
          <w:p w:rsidR="00B90CF8" w:rsidRPr="002C7B1E" w:rsidRDefault="00B90CF8" w:rsidP="00935913">
            <w:pPr>
              <w:jc w:val="center"/>
              <w:rPr>
                <w:rFonts w:asciiTheme="majorHAnsi" w:hAnsiTheme="majorHAnsi"/>
              </w:rPr>
            </w:pPr>
            <w:r w:rsidRPr="002C7B1E">
              <w:rPr>
                <w:rFonts w:asciiTheme="majorHAnsi" w:hAnsiTheme="majorHAnsi"/>
              </w:rPr>
              <w:t>Yes</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1"/>
                  <w:enabled/>
                  <w:calcOnExit w:val="0"/>
                  <w:checkBox>
                    <w:sizeAuto/>
                    <w:default w:val="0"/>
                  </w:checkBox>
                </w:ffData>
              </w:fldChar>
            </w:r>
            <w:bookmarkStart w:id="8" w:name="Check1"/>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bookmarkEnd w:id="8"/>
          </w:p>
        </w:tc>
        <w:tc>
          <w:tcPr>
            <w:tcW w:w="633" w:type="dxa"/>
          </w:tcPr>
          <w:p w:rsidR="00B90CF8" w:rsidRPr="002C7B1E" w:rsidRDefault="00B90CF8" w:rsidP="00935913">
            <w:pPr>
              <w:jc w:val="center"/>
              <w:rPr>
                <w:rFonts w:asciiTheme="majorHAnsi" w:hAnsiTheme="majorHAnsi"/>
              </w:rPr>
            </w:pPr>
            <w:r w:rsidRPr="002C7B1E">
              <w:rPr>
                <w:rFonts w:asciiTheme="majorHAnsi" w:hAnsiTheme="majorHAnsi"/>
              </w:rPr>
              <w:t>No</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4"/>
                  <w:enabled/>
                  <w:calcOnExit w:val="0"/>
                  <w:checkBox>
                    <w:sizeAuto/>
                    <w:default w:val="0"/>
                  </w:checkBox>
                </w:ffData>
              </w:fldChar>
            </w:r>
            <w:bookmarkStart w:id="9" w:name="Check4"/>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bookmarkEnd w:id="9"/>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t>4.2.1</w:t>
            </w:r>
          </w:p>
        </w:tc>
        <w:tc>
          <w:tcPr>
            <w:tcW w:w="8520" w:type="dxa"/>
            <w:gridSpan w:val="3"/>
          </w:tcPr>
          <w:p w:rsidR="00B90CF8" w:rsidRPr="002C7B1E" w:rsidRDefault="00B90CF8" w:rsidP="00935913">
            <w:pPr>
              <w:rPr>
                <w:rFonts w:asciiTheme="majorHAnsi" w:hAnsiTheme="majorHAnsi"/>
                <w:sz w:val="20"/>
              </w:rPr>
            </w:pPr>
            <w:r w:rsidRPr="002C7B1E">
              <w:rPr>
                <w:rFonts w:asciiTheme="majorHAnsi" w:hAnsiTheme="majorHAnsi"/>
                <w:sz w:val="20"/>
              </w:rPr>
              <w:t>If so, furnish particulars:</w:t>
            </w: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t>4.3</w:t>
            </w:r>
          </w:p>
        </w:tc>
        <w:tc>
          <w:tcPr>
            <w:tcW w:w="7152" w:type="dxa"/>
          </w:tcPr>
          <w:p w:rsidR="00B90CF8" w:rsidRPr="002C7B1E" w:rsidRDefault="00B90CF8" w:rsidP="00935913">
            <w:pPr>
              <w:rPr>
                <w:rFonts w:asciiTheme="majorHAnsi" w:hAnsiTheme="majorHAnsi"/>
                <w:sz w:val="20"/>
              </w:rPr>
            </w:pPr>
            <w:r w:rsidRPr="002C7B1E">
              <w:rPr>
                <w:rFonts w:asciiTheme="majorHAnsi" w:hAnsiTheme="majorHAnsi"/>
                <w:sz w:val="20"/>
              </w:rPr>
              <w:t>Was the bidder or any of its directors convicted by a court of law (including a court of law outside the Republic of South Africa) for fraud or corruption during the past five years?</w:t>
            </w:r>
          </w:p>
          <w:p w:rsidR="00B90CF8" w:rsidRPr="002C7B1E" w:rsidRDefault="00B90CF8" w:rsidP="00935913">
            <w:pPr>
              <w:rPr>
                <w:rFonts w:asciiTheme="majorHAnsi" w:hAnsiTheme="majorHAnsi"/>
                <w:sz w:val="20"/>
              </w:rPr>
            </w:pPr>
          </w:p>
        </w:tc>
        <w:tc>
          <w:tcPr>
            <w:tcW w:w="735" w:type="dxa"/>
          </w:tcPr>
          <w:p w:rsidR="00B90CF8" w:rsidRPr="002C7B1E" w:rsidRDefault="00B90CF8" w:rsidP="00935913">
            <w:pPr>
              <w:jc w:val="center"/>
              <w:rPr>
                <w:rFonts w:asciiTheme="majorHAnsi" w:hAnsiTheme="majorHAnsi"/>
              </w:rPr>
            </w:pPr>
            <w:r w:rsidRPr="002C7B1E">
              <w:rPr>
                <w:rFonts w:asciiTheme="majorHAnsi" w:hAnsiTheme="majorHAnsi"/>
              </w:rPr>
              <w:t>Yes</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8"/>
                  <w:enabled/>
                  <w:calcOnExit w:val="0"/>
                  <w:checkBox>
                    <w:sizeAuto/>
                    <w:default w:val="0"/>
                  </w:checkBox>
                </w:ffData>
              </w:fldChar>
            </w:r>
            <w:bookmarkStart w:id="10" w:name="Check8"/>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bookmarkEnd w:id="10"/>
          </w:p>
        </w:tc>
        <w:tc>
          <w:tcPr>
            <w:tcW w:w="633" w:type="dxa"/>
          </w:tcPr>
          <w:p w:rsidR="00B90CF8" w:rsidRPr="002C7B1E" w:rsidRDefault="00B90CF8" w:rsidP="00935913">
            <w:pPr>
              <w:jc w:val="center"/>
              <w:rPr>
                <w:rFonts w:asciiTheme="majorHAnsi" w:hAnsiTheme="majorHAnsi"/>
              </w:rPr>
            </w:pPr>
            <w:r w:rsidRPr="002C7B1E">
              <w:rPr>
                <w:rFonts w:asciiTheme="majorHAnsi" w:hAnsiTheme="majorHAnsi"/>
              </w:rPr>
              <w:t>No</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7"/>
                  <w:enabled/>
                  <w:calcOnExit w:val="0"/>
                  <w:checkBox>
                    <w:sizeAuto/>
                    <w:default w:val="0"/>
                  </w:checkBox>
                </w:ffData>
              </w:fldChar>
            </w:r>
            <w:bookmarkStart w:id="11" w:name="Check7"/>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bookmarkEnd w:id="11"/>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t>4.3.1</w:t>
            </w:r>
          </w:p>
        </w:tc>
        <w:tc>
          <w:tcPr>
            <w:tcW w:w="8520" w:type="dxa"/>
            <w:gridSpan w:val="3"/>
          </w:tcPr>
          <w:p w:rsidR="00B90CF8" w:rsidRPr="002C7B1E" w:rsidRDefault="00B90CF8" w:rsidP="00935913">
            <w:pPr>
              <w:rPr>
                <w:rFonts w:asciiTheme="majorHAnsi" w:hAnsiTheme="majorHAnsi"/>
                <w:sz w:val="20"/>
              </w:rPr>
            </w:pPr>
            <w:r w:rsidRPr="002C7B1E">
              <w:rPr>
                <w:rFonts w:asciiTheme="majorHAnsi" w:hAnsiTheme="majorHAnsi"/>
                <w:sz w:val="20"/>
              </w:rPr>
              <w:t>If so, furnish particulars:</w:t>
            </w: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tc>
      </w:tr>
      <w:tr w:rsidR="00B90CF8" w:rsidRPr="002C7B1E" w:rsidTr="00935913">
        <w:tc>
          <w:tcPr>
            <w:tcW w:w="696" w:type="dxa"/>
            <w:shd w:val="clear" w:color="auto" w:fill="000000"/>
          </w:tcPr>
          <w:p w:rsidR="00B90CF8" w:rsidRPr="002C7B1E" w:rsidRDefault="00B90CF8" w:rsidP="00935913">
            <w:pPr>
              <w:rPr>
                <w:rFonts w:asciiTheme="majorHAnsi" w:hAnsiTheme="majorHAnsi"/>
                <w:b/>
                <w:bCs/>
                <w:color w:val="FFFFFF"/>
              </w:rPr>
            </w:pPr>
            <w:r w:rsidRPr="002C7B1E">
              <w:rPr>
                <w:rFonts w:asciiTheme="majorHAnsi" w:hAnsiTheme="majorHAnsi"/>
                <w:b/>
                <w:bCs/>
                <w:color w:val="FFFFFF"/>
              </w:rPr>
              <w:t>Item</w:t>
            </w:r>
          </w:p>
        </w:tc>
        <w:tc>
          <w:tcPr>
            <w:tcW w:w="7152" w:type="dxa"/>
            <w:shd w:val="clear" w:color="auto" w:fill="000000"/>
          </w:tcPr>
          <w:p w:rsidR="00B90CF8" w:rsidRPr="002C7B1E" w:rsidRDefault="00B90CF8" w:rsidP="00935913">
            <w:pPr>
              <w:rPr>
                <w:rFonts w:asciiTheme="majorHAnsi" w:hAnsiTheme="majorHAnsi"/>
                <w:b/>
                <w:bCs/>
                <w:color w:val="FFFFFF"/>
              </w:rPr>
            </w:pPr>
            <w:r w:rsidRPr="002C7B1E">
              <w:rPr>
                <w:rFonts w:asciiTheme="majorHAnsi" w:hAnsiTheme="majorHAnsi"/>
                <w:b/>
                <w:bCs/>
                <w:color w:val="FFFFFF"/>
              </w:rPr>
              <w:t>Question</w:t>
            </w:r>
          </w:p>
        </w:tc>
        <w:tc>
          <w:tcPr>
            <w:tcW w:w="735" w:type="dxa"/>
            <w:shd w:val="clear" w:color="auto" w:fill="000000"/>
          </w:tcPr>
          <w:p w:rsidR="00B90CF8" w:rsidRPr="002C7B1E" w:rsidRDefault="00B90CF8" w:rsidP="00935913">
            <w:pPr>
              <w:jc w:val="center"/>
              <w:rPr>
                <w:rFonts w:asciiTheme="majorHAnsi" w:hAnsiTheme="majorHAnsi"/>
                <w:b/>
                <w:bCs/>
                <w:color w:val="FFFFFF"/>
              </w:rPr>
            </w:pPr>
            <w:r w:rsidRPr="002C7B1E">
              <w:rPr>
                <w:rFonts w:asciiTheme="majorHAnsi" w:hAnsiTheme="majorHAnsi"/>
                <w:b/>
                <w:bCs/>
                <w:color w:val="FFFFFF"/>
              </w:rPr>
              <w:t>Yes</w:t>
            </w:r>
          </w:p>
        </w:tc>
        <w:tc>
          <w:tcPr>
            <w:tcW w:w="633" w:type="dxa"/>
            <w:shd w:val="clear" w:color="auto" w:fill="000000"/>
          </w:tcPr>
          <w:p w:rsidR="00B90CF8" w:rsidRPr="002C7B1E" w:rsidRDefault="00B90CF8" w:rsidP="00935913">
            <w:pPr>
              <w:jc w:val="center"/>
              <w:rPr>
                <w:rFonts w:asciiTheme="majorHAnsi" w:hAnsiTheme="majorHAnsi"/>
                <w:b/>
                <w:bCs/>
                <w:color w:val="FFFFFF"/>
              </w:rPr>
            </w:pPr>
            <w:r w:rsidRPr="002C7B1E">
              <w:rPr>
                <w:rFonts w:asciiTheme="majorHAnsi" w:hAnsiTheme="majorHAnsi"/>
                <w:b/>
                <w:bCs/>
                <w:color w:val="FFFFFF"/>
              </w:rPr>
              <w:t>No</w:t>
            </w:r>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t>4.4</w:t>
            </w:r>
          </w:p>
        </w:tc>
        <w:tc>
          <w:tcPr>
            <w:tcW w:w="7152" w:type="dxa"/>
          </w:tcPr>
          <w:p w:rsidR="00B90CF8" w:rsidRPr="002C7B1E" w:rsidRDefault="00B90CF8" w:rsidP="00935913">
            <w:pPr>
              <w:ind w:left="64"/>
              <w:rPr>
                <w:rFonts w:asciiTheme="majorHAnsi" w:hAnsiTheme="majorHAnsi"/>
                <w:sz w:val="20"/>
              </w:rPr>
            </w:pPr>
            <w:r w:rsidRPr="002C7B1E">
              <w:rPr>
                <w:rFonts w:asciiTheme="majorHAnsi" w:hAnsiTheme="majorHAnsi"/>
                <w:sz w:val="20"/>
              </w:rPr>
              <w:t>Does the bidder or any of its directors owe any municipal rates and taxes or municipal charges to the municipality / municipal entity, or to any other municipality / municipal entity, that is in arrears for more than three months?</w:t>
            </w:r>
          </w:p>
          <w:p w:rsidR="00B90CF8" w:rsidRPr="002C7B1E" w:rsidRDefault="00B90CF8" w:rsidP="00935913">
            <w:pPr>
              <w:ind w:left="64"/>
              <w:rPr>
                <w:rFonts w:asciiTheme="majorHAnsi" w:hAnsiTheme="majorHAnsi"/>
                <w:sz w:val="20"/>
              </w:rPr>
            </w:pPr>
          </w:p>
        </w:tc>
        <w:tc>
          <w:tcPr>
            <w:tcW w:w="735" w:type="dxa"/>
          </w:tcPr>
          <w:p w:rsidR="00B90CF8" w:rsidRPr="002C7B1E" w:rsidRDefault="00B90CF8" w:rsidP="00935913">
            <w:pPr>
              <w:jc w:val="center"/>
              <w:rPr>
                <w:rFonts w:asciiTheme="majorHAnsi" w:hAnsiTheme="majorHAnsi"/>
              </w:rPr>
            </w:pPr>
            <w:r w:rsidRPr="002C7B1E">
              <w:rPr>
                <w:rFonts w:asciiTheme="majorHAnsi" w:hAnsiTheme="majorHAnsi"/>
              </w:rPr>
              <w:t>Yes</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8"/>
                  <w:enabled/>
                  <w:calcOnExit w:val="0"/>
                  <w:checkBox>
                    <w:sizeAuto/>
                    <w:default w:val="0"/>
                  </w:checkBox>
                </w:ffData>
              </w:fldChar>
            </w:r>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p>
        </w:tc>
        <w:tc>
          <w:tcPr>
            <w:tcW w:w="633" w:type="dxa"/>
          </w:tcPr>
          <w:p w:rsidR="00B90CF8" w:rsidRPr="002C7B1E" w:rsidRDefault="00B90CF8" w:rsidP="00935913">
            <w:pPr>
              <w:jc w:val="center"/>
              <w:rPr>
                <w:rFonts w:asciiTheme="majorHAnsi" w:hAnsiTheme="majorHAnsi"/>
              </w:rPr>
            </w:pPr>
            <w:r w:rsidRPr="002C7B1E">
              <w:rPr>
                <w:rFonts w:asciiTheme="majorHAnsi" w:hAnsiTheme="majorHAnsi"/>
              </w:rPr>
              <w:t>No</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7"/>
                  <w:enabled/>
                  <w:calcOnExit w:val="0"/>
                  <w:checkBox>
                    <w:sizeAuto/>
                    <w:default w:val="0"/>
                  </w:checkBox>
                </w:ffData>
              </w:fldChar>
            </w:r>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t>4.4.1</w:t>
            </w:r>
          </w:p>
        </w:tc>
        <w:tc>
          <w:tcPr>
            <w:tcW w:w="8520" w:type="dxa"/>
            <w:gridSpan w:val="3"/>
          </w:tcPr>
          <w:p w:rsidR="00B90CF8" w:rsidRPr="002C7B1E" w:rsidRDefault="00B90CF8" w:rsidP="00935913">
            <w:pPr>
              <w:rPr>
                <w:rFonts w:asciiTheme="majorHAnsi" w:hAnsiTheme="majorHAnsi"/>
                <w:sz w:val="20"/>
              </w:rPr>
            </w:pPr>
            <w:r w:rsidRPr="002C7B1E">
              <w:rPr>
                <w:rFonts w:asciiTheme="majorHAnsi" w:hAnsiTheme="majorHAnsi"/>
                <w:sz w:val="20"/>
              </w:rPr>
              <w:t>If so, furnish particulars:</w:t>
            </w: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t>4.5</w:t>
            </w:r>
          </w:p>
        </w:tc>
        <w:tc>
          <w:tcPr>
            <w:tcW w:w="7152" w:type="dxa"/>
          </w:tcPr>
          <w:p w:rsidR="00B90CF8" w:rsidRPr="002C7B1E" w:rsidRDefault="00B90CF8" w:rsidP="00935913">
            <w:pPr>
              <w:rPr>
                <w:rFonts w:asciiTheme="majorHAnsi" w:hAnsiTheme="majorHAnsi"/>
                <w:sz w:val="20"/>
              </w:rPr>
            </w:pPr>
            <w:r w:rsidRPr="002C7B1E">
              <w:rPr>
                <w:rFonts w:asciiTheme="majorHAnsi" w:hAnsiTheme="majorHAnsi"/>
                <w:sz w:val="20"/>
              </w:rPr>
              <w:t>Was any contract between the bidder and the municipality / municipal entity or any other organ of state terminated during the past five years on account of failure to perform on or comply with the contract?</w:t>
            </w:r>
          </w:p>
          <w:p w:rsidR="00B90CF8" w:rsidRPr="002C7B1E" w:rsidRDefault="00B90CF8" w:rsidP="00935913">
            <w:pPr>
              <w:rPr>
                <w:rFonts w:asciiTheme="majorHAnsi" w:hAnsiTheme="majorHAnsi"/>
                <w:sz w:val="20"/>
              </w:rPr>
            </w:pPr>
          </w:p>
        </w:tc>
        <w:tc>
          <w:tcPr>
            <w:tcW w:w="735" w:type="dxa"/>
          </w:tcPr>
          <w:p w:rsidR="00B90CF8" w:rsidRPr="002C7B1E" w:rsidRDefault="00B90CF8" w:rsidP="00935913">
            <w:pPr>
              <w:jc w:val="center"/>
              <w:rPr>
                <w:rFonts w:asciiTheme="majorHAnsi" w:hAnsiTheme="majorHAnsi"/>
              </w:rPr>
            </w:pPr>
            <w:r w:rsidRPr="002C7B1E">
              <w:rPr>
                <w:rFonts w:asciiTheme="majorHAnsi" w:hAnsiTheme="majorHAnsi"/>
              </w:rPr>
              <w:t>Yes</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8"/>
                  <w:enabled/>
                  <w:calcOnExit w:val="0"/>
                  <w:checkBox>
                    <w:sizeAuto/>
                    <w:default w:val="0"/>
                  </w:checkBox>
                </w:ffData>
              </w:fldChar>
            </w:r>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p>
        </w:tc>
        <w:tc>
          <w:tcPr>
            <w:tcW w:w="633" w:type="dxa"/>
          </w:tcPr>
          <w:p w:rsidR="00B90CF8" w:rsidRPr="002C7B1E" w:rsidRDefault="00B90CF8" w:rsidP="00935913">
            <w:pPr>
              <w:jc w:val="center"/>
              <w:rPr>
                <w:rFonts w:asciiTheme="majorHAnsi" w:hAnsiTheme="majorHAnsi"/>
              </w:rPr>
            </w:pPr>
            <w:r w:rsidRPr="002C7B1E">
              <w:rPr>
                <w:rFonts w:asciiTheme="majorHAnsi" w:hAnsiTheme="majorHAnsi"/>
              </w:rPr>
              <w:t>No</w:t>
            </w:r>
          </w:p>
          <w:p w:rsidR="00B90CF8" w:rsidRPr="002C7B1E" w:rsidRDefault="00B90CF8" w:rsidP="00935913">
            <w:pPr>
              <w:jc w:val="center"/>
              <w:rPr>
                <w:rFonts w:asciiTheme="majorHAnsi" w:hAnsiTheme="majorHAnsi"/>
              </w:rPr>
            </w:pPr>
            <w:r w:rsidRPr="002C7B1E">
              <w:rPr>
                <w:rFonts w:asciiTheme="majorHAnsi" w:hAnsiTheme="majorHAnsi"/>
              </w:rPr>
              <w:fldChar w:fldCharType="begin">
                <w:ffData>
                  <w:name w:val="Check7"/>
                  <w:enabled/>
                  <w:calcOnExit w:val="0"/>
                  <w:checkBox>
                    <w:sizeAuto/>
                    <w:default w:val="0"/>
                  </w:checkBox>
                </w:ffData>
              </w:fldChar>
            </w:r>
            <w:r w:rsidRPr="002C7B1E">
              <w:rPr>
                <w:rFonts w:asciiTheme="majorHAnsi" w:hAnsiTheme="majorHAnsi"/>
              </w:rPr>
              <w:instrText xml:space="preserve"> FORMCHECKBOX </w:instrText>
            </w:r>
            <w:r w:rsidR="00F06C24">
              <w:rPr>
                <w:rFonts w:asciiTheme="majorHAnsi" w:hAnsiTheme="majorHAnsi"/>
              </w:rPr>
            </w:r>
            <w:r w:rsidR="00F06C24">
              <w:rPr>
                <w:rFonts w:asciiTheme="majorHAnsi" w:hAnsiTheme="majorHAnsi"/>
              </w:rPr>
              <w:fldChar w:fldCharType="separate"/>
            </w:r>
            <w:r w:rsidRPr="002C7B1E">
              <w:rPr>
                <w:rFonts w:asciiTheme="majorHAnsi" w:hAnsiTheme="majorHAnsi"/>
              </w:rPr>
              <w:fldChar w:fldCharType="end"/>
            </w:r>
          </w:p>
        </w:tc>
      </w:tr>
      <w:tr w:rsidR="00B90CF8" w:rsidRPr="002C7B1E" w:rsidTr="00935913">
        <w:trPr>
          <w:cantSplit/>
        </w:trPr>
        <w:tc>
          <w:tcPr>
            <w:tcW w:w="696" w:type="dxa"/>
          </w:tcPr>
          <w:p w:rsidR="00B90CF8" w:rsidRPr="002C7B1E" w:rsidRDefault="00B90CF8" w:rsidP="00935913">
            <w:pPr>
              <w:rPr>
                <w:rFonts w:asciiTheme="majorHAnsi" w:hAnsiTheme="majorHAnsi"/>
              </w:rPr>
            </w:pPr>
            <w:r w:rsidRPr="002C7B1E">
              <w:rPr>
                <w:rFonts w:asciiTheme="majorHAnsi" w:hAnsiTheme="majorHAnsi"/>
              </w:rPr>
              <w:t>4.7.1</w:t>
            </w:r>
          </w:p>
        </w:tc>
        <w:tc>
          <w:tcPr>
            <w:tcW w:w="8520" w:type="dxa"/>
            <w:gridSpan w:val="3"/>
          </w:tcPr>
          <w:p w:rsidR="00B90CF8" w:rsidRPr="002C7B1E" w:rsidRDefault="00B90CF8" w:rsidP="00935913">
            <w:pPr>
              <w:rPr>
                <w:rFonts w:asciiTheme="majorHAnsi" w:hAnsiTheme="majorHAnsi"/>
                <w:sz w:val="20"/>
              </w:rPr>
            </w:pPr>
            <w:r w:rsidRPr="002C7B1E">
              <w:rPr>
                <w:rFonts w:asciiTheme="majorHAnsi" w:hAnsiTheme="majorHAnsi"/>
                <w:sz w:val="20"/>
              </w:rPr>
              <w:t>If so, furnish particulars:</w:t>
            </w: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p w:rsidR="00B90CF8" w:rsidRPr="002C7B1E" w:rsidRDefault="00B90CF8" w:rsidP="00935913">
            <w:pPr>
              <w:rPr>
                <w:rFonts w:asciiTheme="majorHAnsi" w:hAnsiTheme="majorHAnsi"/>
                <w:sz w:val="20"/>
              </w:rPr>
            </w:pPr>
          </w:p>
        </w:tc>
      </w:tr>
    </w:tbl>
    <w:p w:rsidR="00B90CF8" w:rsidRPr="002C7B1E" w:rsidRDefault="00B90CF8" w:rsidP="00B90CF8">
      <w:pPr>
        <w:rPr>
          <w:rFonts w:asciiTheme="majorHAnsi" w:hAnsiTheme="majorHAnsi"/>
        </w:rPr>
      </w:pPr>
    </w:p>
    <w:p w:rsidR="00B90CF8" w:rsidRPr="002C7B1E" w:rsidRDefault="00B90CF8" w:rsidP="00B90CF8">
      <w:pPr>
        <w:tabs>
          <w:tab w:val="left" w:pos="900"/>
          <w:tab w:val="left" w:pos="1080"/>
        </w:tabs>
        <w:ind w:left="900" w:hanging="720"/>
        <w:jc w:val="center"/>
        <w:rPr>
          <w:rFonts w:asciiTheme="majorHAnsi" w:hAnsiTheme="majorHAnsi"/>
          <w:b/>
          <w:bCs/>
          <w:sz w:val="22"/>
        </w:rPr>
      </w:pPr>
      <w:r w:rsidRPr="002C7B1E">
        <w:rPr>
          <w:rFonts w:asciiTheme="majorHAnsi" w:hAnsiTheme="majorHAnsi"/>
          <w:b/>
          <w:bCs/>
          <w:sz w:val="22"/>
        </w:rPr>
        <w:t>CERTIFICATION</w:t>
      </w:r>
    </w:p>
    <w:p w:rsidR="00B90CF8" w:rsidRPr="002C7B1E" w:rsidRDefault="00B90CF8" w:rsidP="00B90CF8">
      <w:pPr>
        <w:tabs>
          <w:tab w:val="left" w:pos="900"/>
          <w:tab w:val="left" w:pos="1080"/>
        </w:tabs>
        <w:ind w:left="900" w:hanging="720"/>
        <w:jc w:val="center"/>
        <w:rPr>
          <w:rFonts w:asciiTheme="majorHAnsi" w:hAnsiTheme="majorHAnsi"/>
          <w:b/>
          <w:bCs/>
          <w:sz w:val="22"/>
        </w:rPr>
      </w:pPr>
    </w:p>
    <w:p w:rsidR="00B90CF8" w:rsidRPr="002C7B1E" w:rsidRDefault="00B90CF8" w:rsidP="00B90CF8">
      <w:pPr>
        <w:tabs>
          <w:tab w:val="left" w:pos="900"/>
          <w:tab w:val="left" w:pos="1080"/>
        </w:tabs>
        <w:ind w:left="900" w:right="906" w:hanging="720"/>
        <w:rPr>
          <w:rFonts w:asciiTheme="majorHAnsi" w:hAnsiTheme="majorHAnsi"/>
          <w:b/>
          <w:bCs/>
          <w:sz w:val="22"/>
        </w:rPr>
      </w:pPr>
      <w:r w:rsidRPr="002C7B1E">
        <w:rPr>
          <w:rFonts w:asciiTheme="majorHAnsi" w:hAnsiTheme="majorHAnsi"/>
          <w:b/>
          <w:bCs/>
          <w:sz w:val="22"/>
        </w:rPr>
        <w:t>I, THE UNDERSIGNED (FULL NAME) …………..………………………………</w:t>
      </w:r>
    </w:p>
    <w:p w:rsidR="00B90CF8" w:rsidRPr="002C7B1E" w:rsidRDefault="00B90CF8" w:rsidP="00B90CF8">
      <w:pPr>
        <w:tabs>
          <w:tab w:val="left" w:pos="180"/>
          <w:tab w:val="left" w:pos="1080"/>
        </w:tabs>
        <w:ind w:left="180" w:right="906" w:hanging="720"/>
        <w:rPr>
          <w:rFonts w:asciiTheme="majorHAnsi" w:hAnsiTheme="majorHAnsi"/>
          <w:b/>
          <w:bCs/>
          <w:sz w:val="22"/>
        </w:rPr>
      </w:pPr>
      <w:r w:rsidRPr="002C7B1E">
        <w:rPr>
          <w:rFonts w:asciiTheme="majorHAnsi" w:hAnsiTheme="majorHAnsi"/>
          <w:b/>
          <w:bCs/>
          <w:sz w:val="22"/>
        </w:rPr>
        <w:lastRenderedPageBreak/>
        <w:tab/>
        <w:t>CERTIFY THAT THE INFORMATION FURNISHED ON THIS DECLARATION FORM IS TRUE AND CORRECT.</w:t>
      </w:r>
    </w:p>
    <w:p w:rsidR="00B90CF8" w:rsidRPr="002C7B1E" w:rsidRDefault="00B90CF8" w:rsidP="00B90CF8">
      <w:pPr>
        <w:tabs>
          <w:tab w:val="left" w:pos="180"/>
          <w:tab w:val="left" w:pos="360"/>
          <w:tab w:val="left" w:pos="1080"/>
        </w:tabs>
        <w:ind w:left="180" w:right="906" w:hanging="720"/>
        <w:jc w:val="both"/>
        <w:rPr>
          <w:rFonts w:asciiTheme="majorHAnsi" w:hAnsiTheme="majorHAnsi"/>
          <w:b/>
          <w:bCs/>
          <w:sz w:val="22"/>
        </w:rPr>
      </w:pPr>
    </w:p>
    <w:p w:rsidR="00B90CF8" w:rsidRPr="002C7B1E" w:rsidRDefault="00B90CF8" w:rsidP="00B90CF8">
      <w:pPr>
        <w:tabs>
          <w:tab w:val="left" w:pos="180"/>
          <w:tab w:val="left" w:pos="360"/>
          <w:tab w:val="left" w:pos="1080"/>
        </w:tabs>
        <w:ind w:left="180" w:right="906" w:hanging="720"/>
        <w:jc w:val="both"/>
        <w:rPr>
          <w:rFonts w:asciiTheme="majorHAnsi" w:hAnsiTheme="majorHAnsi"/>
          <w:b/>
          <w:bCs/>
          <w:sz w:val="22"/>
        </w:rPr>
      </w:pPr>
      <w:r w:rsidRPr="002C7B1E">
        <w:rPr>
          <w:rFonts w:asciiTheme="majorHAnsi" w:hAnsiTheme="majorHAnsi"/>
          <w:b/>
          <w:bCs/>
          <w:sz w:val="22"/>
        </w:rPr>
        <w:tab/>
        <w:t>I ACCEPT THAT, IN ADDITION TO CANCELLATION OF A CONTRACT, ACTION MAY BE TAKEN AGAINST ME SHOULD THIS DECLARATION PROVE TO BE FALSE.</w:t>
      </w:r>
    </w:p>
    <w:p w:rsidR="00B90CF8" w:rsidRPr="002C7B1E" w:rsidRDefault="00B90CF8" w:rsidP="00B90CF8">
      <w:pPr>
        <w:tabs>
          <w:tab w:val="left" w:pos="180"/>
          <w:tab w:val="left" w:pos="360"/>
          <w:tab w:val="left" w:pos="1080"/>
        </w:tabs>
        <w:ind w:left="180" w:hanging="720"/>
        <w:jc w:val="both"/>
        <w:rPr>
          <w:rFonts w:asciiTheme="majorHAnsi" w:hAnsiTheme="majorHAnsi"/>
          <w:b/>
          <w:bCs/>
          <w:sz w:val="22"/>
        </w:rPr>
      </w:pPr>
    </w:p>
    <w:p w:rsidR="00B90CF8" w:rsidRPr="002C7B1E" w:rsidRDefault="00B90CF8" w:rsidP="00B90CF8">
      <w:pPr>
        <w:tabs>
          <w:tab w:val="left" w:pos="180"/>
          <w:tab w:val="left" w:pos="360"/>
          <w:tab w:val="left" w:pos="1080"/>
        </w:tabs>
        <w:ind w:left="180" w:hanging="720"/>
        <w:jc w:val="both"/>
        <w:rPr>
          <w:rFonts w:asciiTheme="majorHAnsi" w:hAnsiTheme="majorHAnsi"/>
          <w:b/>
          <w:bCs/>
          <w:sz w:val="22"/>
        </w:rPr>
      </w:pPr>
    </w:p>
    <w:p w:rsidR="00B90CF8" w:rsidRPr="002C7B1E" w:rsidRDefault="00B90CF8" w:rsidP="00B90CF8">
      <w:pPr>
        <w:tabs>
          <w:tab w:val="left" w:pos="180"/>
          <w:tab w:val="left" w:pos="360"/>
          <w:tab w:val="left" w:pos="1080"/>
        </w:tabs>
        <w:ind w:left="180" w:hanging="720"/>
        <w:jc w:val="both"/>
        <w:rPr>
          <w:rFonts w:asciiTheme="majorHAnsi" w:hAnsiTheme="majorHAnsi"/>
          <w:b/>
          <w:bCs/>
          <w:sz w:val="22"/>
        </w:rPr>
      </w:pPr>
      <w:r w:rsidRPr="002C7B1E">
        <w:rPr>
          <w:rFonts w:asciiTheme="majorHAnsi" w:hAnsiTheme="majorHAnsi"/>
          <w:b/>
          <w:bCs/>
          <w:sz w:val="22"/>
        </w:rPr>
        <w:tab/>
        <w:t>………………………………………...</w:t>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t>…………………………..</w:t>
      </w:r>
    </w:p>
    <w:p w:rsidR="00B90CF8" w:rsidRPr="002C7B1E" w:rsidRDefault="00B90CF8" w:rsidP="00B90CF8">
      <w:pPr>
        <w:tabs>
          <w:tab w:val="left" w:pos="180"/>
          <w:tab w:val="left" w:pos="360"/>
          <w:tab w:val="left" w:pos="1080"/>
        </w:tabs>
        <w:ind w:left="180" w:hanging="720"/>
        <w:jc w:val="both"/>
        <w:rPr>
          <w:rFonts w:asciiTheme="majorHAnsi" w:hAnsiTheme="majorHAnsi"/>
          <w:b/>
          <w:bCs/>
          <w:sz w:val="22"/>
        </w:rPr>
      </w:pPr>
      <w:r w:rsidRPr="002C7B1E">
        <w:rPr>
          <w:rFonts w:asciiTheme="majorHAnsi" w:hAnsiTheme="majorHAnsi"/>
          <w:b/>
          <w:bCs/>
          <w:sz w:val="22"/>
        </w:rPr>
        <w:tab/>
        <w:t xml:space="preserve">                 Signature </w:t>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t xml:space="preserve">              Date</w:t>
      </w:r>
    </w:p>
    <w:p w:rsidR="00B90CF8" w:rsidRPr="002C7B1E" w:rsidRDefault="00B90CF8" w:rsidP="00B90CF8">
      <w:pPr>
        <w:tabs>
          <w:tab w:val="left" w:pos="180"/>
          <w:tab w:val="left" w:pos="360"/>
          <w:tab w:val="left" w:pos="1080"/>
        </w:tabs>
        <w:ind w:left="180" w:hanging="720"/>
        <w:jc w:val="both"/>
        <w:rPr>
          <w:rFonts w:asciiTheme="majorHAnsi" w:hAnsiTheme="majorHAnsi"/>
          <w:b/>
          <w:bCs/>
          <w:sz w:val="22"/>
        </w:rPr>
      </w:pPr>
    </w:p>
    <w:p w:rsidR="00B90CF8" w:rsidRPr="002C7B1E" w:rsidRDefault="00B90CF8" w:rsidP="00B90CF8">
      <w:pPr>
        <w:tabs>
          <w:tab w:val="left" w:pos="180"/>
          <w:tab w:val="left" w:pos="360"/>
          <w:tab w:val="left" w:pos="1080"/>
        </w:tabs>
        <w:ind w:left="180" w:hanging="720"/>
        <w:jc w:val="both"/>
        <w:rPr>
          <w:rFonts w:asciiTheme="majorHAnsi" w:hAnsiTheme="majorHAnsi"/>
          <w:b/>
          <w:bCs/>
        </w:rPr>
      </w:pPr>
    </w:p>
    <w:p w:rsidR="00B90CF8" w:rsidRPr="002C7B1E" w:rsidRDefault="00B90CF8" w:rsidP="00B90CF8">
      <w:pPr>
        <w:tabs>
          <w:tab w:val="left" w:pos="180"/>
          <w:tab w:val="left" w:pos="360"/>
          <w:tab w:val="left" w:pos="1080"/>
        </w:tabs>
        <w:ind w:left="180" w:hanging="720"/>
        <w:jc w:val="both"/>
        <w:rPr>
          <w:rFonts w:asciiTheme="majorHAnsi" w:hAnsiTheme="majorHAnsi"/>
          <w:b/>
          <w:bCs/>
        </w:rPr>
      </w:pPr>
    </w:p>
    <w:p w:rsidR="00B90CF8" w:rsidRPr="002C7B1E" w:rsidRDefault="00B90CF8" w:rsidP="00B90CF8">
      <w:pPr>
        <w:tabs>
          <w:tab w:val="left" w:pos="180"/>
          <w:tab w:val="left" w:pos="360"/>
          <w:tab w:val="left" w:pos="1080"/>
        </w:tabs>
        <w:ind w:left="180" w:hanging="720"/>
        <w:jc w:val="both"/>
        <w:rPr>
          <w:rFonts w:asciiTheme="majorHAnsi" w:hAnsiTheme="majorHAnsi"/>
          <w:b/>
          <w:bCs/>
          <w:sz w:val="22"/>
        </w:rPr>
      </w:pPr>
      <w:r w:rsidRPr="002C7B1E">
        <w:rPr>
          <w:rFonts w:asciiTheme="majorHAnsi" w:hAnsiTheme="majorHAnsi"/>
          <w:b/>
          <w:bCs/>
        </w:rPr>
        <w:tab/>
      </w:r>
      <w:r w:rsidRPr="002C7B1E">
        <w:rPr>
          <w:rFonts w:asciiTheme="majorHAnsi" w:hAnsiTheme="majorHAnsi"/>
          <w:b/>
          <w:bCs/>
          <w:sz w:val="22"/>
        </w:rPr>
        <w:t>……………………………………….</w:t>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t xml:space="preserve">              …………………………..</w:t>
      </w:r>
    </w:p>
    <w:p w:rsidR="00B90CF8" w:rsidRPr="002C7B1E" w:rsidRDefault="00B90CF8" w:rsidP="00B90CF8">
      <w:pPr>
        <w:tabs>
          <w:tab w:val="left" w:pos="180"/>
          <w:tab w:val="left" w:pos="360"/>
          <w:tab w:val="left" w:pos="1080"/>
        </w:tabs>
        <w:ind w:left="180" w:hanging="720"/>
        <w:jc w:val="both"/>
        <w:rPr>
          <w:rFonts w:asciiTheme="majorHAnsi" w:hAnsiTheme="majorHAnsi"/>
          <w:sz w:val="22"/>
        </w:rPr>
      </w:pPr>
      <w:r w:rsidRPr="002C7B1E">
        <w:rPr>
          <w:rFonts w:asciiTheme="majorHAnsi" w:hAnsiTheme="majorHAnsi"/>
          <w:b/>
          <w:bCs/>
          <w:sz w:val="22"/>
        </w:rPr>
        <w:tab/>
        <w:t xml:space="preserve">                  Position</w:t>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r>
      <w:r w:rsidRPr="002C7B1E">
        <w:rPr>
          <w:rFonts w:asciiTheme="majorHAnsi" w:hAnsiTheme="majorHAnsi"/>
          <w:b/>
          <w:bCs/>
          <w:sz w:val="22"/>
        </w:rPr>
        <w:tab/>
        <w:t xml:space="preserve">         Name of Bidder</w:t>
      </w:r>
    </w:p>
    <w:p w:rsidR="00B90CF8" w:rsidRPr="002C7B1E" w:rsidRDefault="00B90CF8" w:rsidP="00B90CF8">
      <w:pPr>
        <w:rPr>
          <w:rFonts w:asciiTheme="majorHAnsi" w:hAnsiTheme="majorHAnsi" w:cs="Arial"/>
          <w:sz w:val="22"/>
        </w:rPr>
      </w:pPr>
    </w:p>
    <w:p w:rsidR="00B90CF8" w:rsidRPr="002C7B1E" w:rsidRDefault="00B90CF8" w:rsidP="00B90CF8">
      <w:pPr>
        <w:ind w:left="720" w:right="-149"/>
        <w:jc w:val="right"/>
        <w:rPr>
          <w:rFonts w:asciiTheme="majorHAnsi" w:hAnsiTheme="majorHAnsi" w:cs="Arial"/>
          <w:b/>
          <w:sz w:val="22"/>
          <w:szCs w:val="22"/>
        </w:rPr>
      </w:pPr>
      <w:r w:rsidRPr="002C7B1E">
        <w:rPr>
          <w:rFonts w:asciiTheme="majorHAnsi" w:hAnsiTheme="majorHAnsi" w:cs="Arial"/>
          <w:b/>
          <w:sz w:val="22"/>
          <w:szCs w:val="22"/>
        </w:rPr>
        <w:t>MBD 9</w:t>
      </w:r>
    </w:p>
    <w:p w:rsidR="00B90CF8" w:rsidRPr="002C7B1E" w:rsidRDefault="00B90CF8" w:rsidP="00B90CF8">
      <w:pPr>
        <w:autoSpaceDE w:val="0"/>
        <w:autoSpaceDN w:val="0"/>
        <w:adjustRightInd w:val="0"/>
        <w:ind w:right="906"/>
        <w:jc w:val="center"/>
        <w:rPr>
          <w:rFonts w:asciiTheme="majorHAnsi" w:eastAsia="Calibri" w:hAnsiTheme="majorHAnsi" w:cs="Arial"/>
          <w:b/>
          <w:bCs/>
        </w:rPr>
      </w:pPr>
    </w:p>
    <w:p w:rsidR="00B90CF8" w:rsidRPr="002C7B1E" w:rsidRDefault="00B90CF8" w:rsidP="00B90CF8">
      <w:pPr>
        <w:autoSpaceDE w:val="0"/>
        <w:autoSpaceDN w:val="0"/>
        <w:adjustRightInd w:val="0"/>
        <w:ind w:right="906"/>
        <w:jc w:val="center"/>
        <w:rPr>
          <w:rFonts w:asciiTheme="majorHAnsi" w:eastAsia="Calibri" w:hAnsiTheme="majorHAnsi" w:cs="Arial"/>
          <w:b/>
          <w:bCs/>
        </w:rPr>
      </w:pPr>
      <w:r w:rsidRPr="002C7B1E">
        <w:rPr>
          <w:rFonts w:asciiTheme="majorHAnsi" w:eastAsia="Calibri" w:hAnsiTheme="majorHAnsi" w:cs="Arial"/>
          <w:b/>
          <w:bCs/>
        </w:rPr>
        <w:t>CERTIFICATE OF INDEPENDENT BID DETERMINATION</w:t>
      </w:r>
    </w:p>
    <w:p w:rsidR="00B90CF8" w:rsidRPr="002C7B1E" w:rsidRDefault="00B90CF8" w:rsidP="00B90CF8">
      <w:pPr>
        <w:autoSpaceDE w:val="0"/>
        <w:autoSpaceDN w:val="0"/>
        <w:adjustRightInd w:val="0"/>
        <w:spacing w:line="360" w:lineRule="auto"/>
        <w:ind w:right="906"/>
        <w:rPr>
          <w:rFonts w:asciiTheme="majorHAnsi" w:eastAsia="Calibri" w:hAnsiTheme="majorHAnsi"/>
        </w:rPr>
      </w:pPr>
    </w:p>
    <w:p w:rsidR="00B90CF8" w:rsidRPr="002C7B1E" w:rsidRDefault="00B90CF8" w:rsidP="00B90CF8">
      <w:pPr>
        <w:autoSpaceDE w:val="0"/>
        <w:autoSpaceDN w:val="0"/>
        <w:adjustRightInd w:val="0"/>
        <w:spacing w:line="360" w:lineRule="auto"/>
        <w:ind w:left="720" w:right="-149" w:hanging="720"/>
        <w:jc w:val="both"/>
        <w:rPr>
          <w:rFonts w:asciiTheme="majorHAnsi" w:eastAsia="Calibri" w:hAnsiTheme="majorHAnsi" w:cs="Arial"/>
          <w:sz w:val="20"/>
          <w:szCs w:val="20"/>
        </w:rPr>
      </w:pPr>
      <w:r w:rsidRPr="002C7B1E">
        <w:rPr>
          <w:rFonts w:asciiTheme="majorHAnsi" w:eastAsia="Calibri" w:hAnsiTheme="majorHAnsi" w:cs="Arial"/>
          <w:sz w:val="20"/>
          <w:szCs w:val="20"/>
        </w:rPr>
        <w:t>1</w:t>
      </w:r>
      <w:r w:rsidRPr="002C7B1E">
        <w:rPr>
          <w:rFonts w:asciiTheme="majorHAnsi" w:eastAsia="Calibri" w:hAnsiTheme="majorHAnsi" w:cs="Arial"/>
          <w:sz w:val="20"/>
          <w:szCs w:val="20"/>
        </w:rPr>
        <w:tab/>
        <w:t>This Municipal Bidding Document (MBD) must form part of all bids¹ invited.</w:t>
      </w:r>
    </w:p>
    <w:p w:rsidR="00B90CF8" w:rsidRPr="002C7B1E" w:rsidRDefault="00B90CF8" w:rsidP="00B90CF8">
      <w:pPr>
        <w:spacing w:before="100" w:beforeAutospacing="1" w:after="100" w:afterAutospacing="1"/>
        <w:ind w:left="709" w:right="-149" w:hanging="720"/>
        <w:jc w:val="both"/>
        <w:rPr>
          <w:rFonts w:asciiTheme="majorHAnsi" w:eastAsia="Calibri" w:hAnsiTheme="majorHAnsi" w:cs="Arial"/>
          <w:sz w:val="20"/>
          <w:szCs w:val="20"/>
        </w:rPr>
      </w:pPr>
      <w:r w:rsidRPr="002C7B1E">
        <w:rPr>
          <w:rFonts w:asciiTheme="majorHAnsi" w:eastAsia="Calibri" w:hAnsiTheme="majorHAnsi" w:cs="Arial"/>
          <w:sz w:val="20"/>
          <w:szCs w:val="20"/>
        </w:rPr>
        <w:t>2</w:t>
      </w:r>
      <w:r w:rsidRPr="002C7B1E">
        <w:rPr>
          <w:rFonts w:asciiTheme="majorHAnsi" w:eastAsia="Calibri" w:hAnsiTheme="majorHAnsi" w:cs="Arial"/>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2C7B1E">
        <w:rPr>
          <w:rFonts w:asciiTheme="majorHAnsi" w:eastAsia="Calibri" w:hAnsiTheme="majorHAnsi" w:cs="Arial"/>
          <w:i/>
          <w:sz w:val="20"/>
          <w:szCs w:val="20"/>
        </w:rPr>
        <w:t>pe se</w:t>
      </w:r>
      <w:r w:rsidRPr="002C7B1E">
        <w:rPr>
          <w:rFonts w:asciiTheme="majorHAnsi" w:eastAsia="Calibri" w:hAnsiTheme="majorHAnsi" w:cs="Arial"/>
          <w:sz w:val="20"/>
          <w:szCs w:val="20"/>
        </w:rPr>
        <w:t xml:space="preserve"> prohibition meaning that it cannot be justified under any grounds.</w:t>
      </w:r>
    </w:p>
    <w:p w:rsidR="00B90CF8" w:rsidRPr="002C7B1E" w:rsidRDefault="00B90CF8" w:rsidP="00B90CF8">
      <w:pPr>
        <w:ind w:left="720" w:right="-149" w:hanging="862"/>
        <w:jc w:val="both"/>
        <w:rPr>
          <w:rFonts w:asciiTheme="majorHAnsi" w:eastAsia="Calibri" w:hAnsiTheme="majorHAnsi" w:cs="Arial"/>
          <w:sz w:val="20"/>
          <w:szCs w:val="20"/>
        </w:rPr>
      </w:pPr>
      <w:r w:rsidRPr="002C7B1E">
        <w:rPr>
          <w:rFonts w:asciiTheme="majorHAnsi" w:eastAsia="Calibri" w:hAnsiTheme="majorHAnsi" w:cs="Arial"/>
          <w:sz w:val="20"/>
          <w:szCs w:val="20"/>
        </w:rPr>
        <w:t xml:space="preserve">  3</w:t>
      </w:r>
      <w:r w:rsidRPr="002C7B1E">
        <w:rPr>
          <w:rFonts w:asciiTheme="majorHAnsi" w:eastAsia="Calibri" w:hAnsiTheme="majorHAnsi" w:cs="Arial"/>
          <w:sz w:val="20"/>
          <w:szCs w:val="20"/>
        </w:rPr>
        <w:tab/>
        <w:t>Municipal Supply Regulation 38 (1) prescribes that a supply chain management policy must provide measures for the combating of abuse of the supply chain management system, and must enable the accounting officer, among others, to:</w:t>
      </w:r>
    </w:p>
    <w:p w:rsidR="00B90CF8" w:rsidRPr="002C7B1E" w:rsidRDefault="00B90CF8" w:rsidP="00B90CF8">
      <w:pPr>
        <w:ind w:right="-149" w:hanging="720"/>
        <w:jc w:val="both"/>
        <w:rPr>
          <w:rFonts w:asciiTheme="majorHAnsi" w:eastAsia="Calibri" w:hAnsiTheme="majorHAnsi" w:cs="Arial"/>
          <w:sz w:val="20"/>
          <w:szCs w:val="20"/>
        </w:rPr>
      </w:pPr>
    </w:p>
    <w:p w:rsidR="00B90CF8" w:rsidRPr="002C7B1E" w:rsidRDefault="00B90CF8" w:rsidP="00B90CF8">
      <w:pPr>
        <w:ind w:left="720" w:right="-149" w:hanging="720"/>
        <w:jc w:val="both"/>
        <w:rPr>
          <w:rFonts w:asciiTheme="majorHAnsi" w:eastAsia="Calibri" w:hAnsiTheme="majorHAnsi" w:cs="Arial"/>
          <w:sz w:val="20"/>
          <w:szCs w:val="20"/>
        </w:rPr>
      </w:pPr>
      <w:r w:rsidRPr="002C7B1E">
        <w:rPr>
          <w:rFonts w:asciiTheme="majorHAnsi" w:eastAsia="Calibri" w:hAnsiTheme="majorHAnsi" w:cs="Arial"/>
          <w:sz w:val="20"/>
          <w:szCs w:val="20"/>
        </w:rPr>
        <w:t xml:space="preserve">             a.</w:t>
      </w:r>
      <w:r w:rsidRPr="002C7B1E">
        <w:rPr>
          <w:rFonts w:asciiTheme="majorHAnsi" w:eastAsia="Calibri" w:hAnsiTheme="majorHAnsi" w:cs="Arial"/>
          <w:sz w:val="20"/>
          <w:szCs w:val="20"/>
        </w:rPr>
        <w:tab/>
        <w:t>take all reasonable steps to prevent such abuse;</w:t>
      </w:r>
    </w:p>
    <w:p w:rsidR="00B90CF8" w:rsidRPr="002C7B1E" w:rsidRDefault="00B90CF8" w:rsidP="00B90CF8">
      <w:pPr>
        <w:ind w:right="-149" w:hanging="720"/>
        <w:jc w:val="both"/>
        <w:rPr>
          <w:rFonts w:asciiTheme="majorHAnsi" w:eastAsia="Calibri" w:hAnsiTheme="majorHAnsi" w:cs="Arial"/>
          <w:sz w:val="20"/>
          <w:szCs w:val="20"/>
        </w:rPr>
      </w:pPr>
    </w:p>
    <w:p w:rsidR="00B90CF8" w:rsidRPr="002C7B1E" w:rsidRDefault="00B90CF8" w:rsidP="00B90CF8">
      <w:pPr>
        <w:ind w:left="1440" w:right="-149" w:hanging="720"/>
        <w:jc w:val="both"/>
        <w:rPr>
          <w:rFonts w:asciiTheme="majorHAnsi" w:eastAsia="Calibri" w:hAnsiTheme="majorHAnsi" w:cs="Arial"/>
          <w:sz w:val="20"/>
          <w:szCs w:val="20"/>
        </w:rPr>
      </w:pPr>
      <w:r w:rsidRPr="002C7B1E">
        <w:rPr>
          <w:rFonts w:asciiTheme="majorHAnsi" w:eastAsia="Calibri" w:hAnsiTheme="majorHAnsi" w:cs="Arial"/>
          <w:sz w:val="20"/>
          <w:szCs w:val="20"/>
        </w:rPr>
        <w:t>b.</w:t>
      </w:r>
      <w:r w:rsidRPr="002C7B1E">
        <w:rPr>
          <w:rFonts w:asciiTheme="majorHAnsi" w:eastAsia="Calibri" w:hAnsiTheme="majorHAnsi" w:cs="Arial"/>
          <w:sz w:val="20"/>
          <w:szCs w:val="20"/>
        </w:rPr>
        <w:tab/>
        <w:t>reject the bid of any bidder if that bidder or any of its directors has abused the supply chain management system of the municipality or municipal entity or has committed any improper conduct in relation to such system; and</w:t>
      </w:r>
    </w:p>
    <w:p w:rsidR="00B90CF8" w:rsidRPr="002C7B1E" w:rsidRDefault="00B90CF8" w:rsidP="00B90CF8">
      <w:pPr>
        <w:ind w:right="-149" w:hanging="720"/>
        <w:jc w:val="both"/>
        <w:rPr>
          <w:rFonts w:asciiTheme="majorHAnsi" w:eastAsia="Calibri" w:hAnsiTheme="majorHAnsi" w:cs="Arial"/>
          <w:sz w:val="20"/>
          <w:szCs w:val="20"/>
        </w:rPr>
      </w:pPr>
    </w:p>
    <w:p w:rsidR="00B90CF8" w:rsidRPr="002C7B1E" w:rsidRDefault="00B90CF8" w:rsidP="00B90CF8">
      <w:pPr>
        <w:ind w:left="1440" w:right="-149" w:hanging="720"/>
        <w:jc w:val="both"/>
        <w:rPr>
          <w:rFonts w:asciiTheme="majorHAnsi" w:eastAsia="Calibri" w:hAnsiTheme="majorHAnsi" w:cs="Arial"/>
          <w:sz w:val="20"/>
          <w:szCs w:val="20"/>
        </w:rPr>
      </w:pPr>
      <w:r w:rsidRPr="002C7B1E">
        <w:rPr>
          <w:rFonts w:asciiTheme="majorHAnsi" w:eastAsia="Calibri" w:hAnsiTheme="majorHAnsi" w:cs="Arial"/>
          <w:sz w:val="20"/>
          <w:szCs w:val="20"/>
        </w:rPr>
        <w:t>c.</w:t>
      </w:r>
      <w:r w:rsidRPr="002C7B1E">
        <w:rPr>
          <w:rFonts w:asciiTheme="majorHAnsi" w:eastAsia="Calibri" w:hAnsiTheme="majorHAnsi" w:cs="Arial"/>
          <w:sz w:val="20"/>
          <w:szCs w:val="20"/>
        </w:rPr>
        <w:tab/>
        <w:t>cancel a contract awarded to a person if the person committed any corrupt or fraudulent act during the bidding process or the execution of the contract.</w:t>
      </w:r>
    </w:p>
    <w:p w:rsidR="00B90CF8" w:rsidRPr="002C7B1E" w:rsidRDefault="00B90CF8" w:rsidP="00B90CF8">
      <w:pPr>
        <w:ind w:left="1440" w:right="-149" w:hanging="720"/>
        <w:jc w:val="both"/>
        <w:rPr>
          <w:rFonts w:asciiTheme="majorHAnsi" w:eastAsia="Calibri" w:hAnsiTheme="majorHAnsi" w:cs="Arial"/>
          <w:sz w:val="20"/>
          <w:szCs w:val="20"/>
        </w:rPr>
      </w:pPr>
    </w:p>
    <w:p w:rsidR="00B90CF8" w:rsidRPr="002C7B1E" w:rsidRDefault="00B90CF8" w:rsidP="00B90CF8">
      <w:pPr>
        <w:widowControl/>
        <w:numPr>
          <w:ilvl w:val="0"/>
          <w:numId w:val="39"/>
        </w:numPr>
        <w:autoSpaceDE w:val="0"/>
        <w:autoSpaceDN w:val="0"/>
        <w:adjustRightInd w:val="0"/>
        <w:ind w:right="-149" w:hanging="720"/>
        <w:jc w:val="both"/>
        <w:rPr>
          <w:rFonts w:asciiTheme="majorHAnsi" w:eastAsia="Calibri" w:hAnsiTheme="majorHAnsi" w:cs="Arial"/>
          <w:sz w:val="20"/>
          <w:szCs w:val="20"/>
        </w:rPr>
      </w:pPr>
      <w:r w:rsidRPr="002C7B1E">
        <w:rPr>
          <w:rFonts w:asciiTheme="majorHAnsi" w:eastAsia="Calibri" w:hAnsiTheme="majorHAnsi" w:cs="Arial"/>
          <w:sz w:val="20"/>
          <w:szCs w:val="20"/>
        </w:rPr>
        <w:t xml:space="preserve">This MBD serves as a certificate of declaration that would be used by institutions to ensure that, when bids are considered, reasonable steps are taken to prevent any form of bid-rigging. </w:t>
      </w:r>
    </w:p>
    <w:p w:rsidR="00B90CF8" w:rsidRPr="002C7B1E" w:rsidRDefault="00B90CF8" w:rsidP="00B90CF8">
      <w:pPr>
        <w:autoSpaceDE w:val="0"/>
        <w:autoSpaceDN w:val="0"/>
        <w:adjustRightInd w:val="0"/>
        <w:ind w:left="720" w:right="-149" w:hanging="720"/>
        <w:jc w:val="both"/>
        <w:rPr>
          <w:rFonts w:asciiTheme="majorHAnsi" w:eastAsia="Calibri" w:hAnsiTheme="majorHAnsi" w:cs="Arial"/>
          <w:sz w:val="20"/>
          <w:szCs w:val="20"/>
        </w:rPr>
      </w:pPr>
    </w:p>
    <w:p w:rsidR="00B90CF8" w:rsidRPr="002C7B1E" w:rsidRDefault="00B90CF8" w:rsidP="00B90CF8">
      <w:pPr>
        <w:widowControl/>
        <w:numPr>
          <w:ilvl w:val="0"/>
          <w:numId w:val="39"/>
        </w:numPr>
        <w:autoSpaceDE w:val="0"/>
        <w:autoSpaceDN w:val="0"/>
        <w:adjustRightInd w:val="0"/>
        <w:ind w:right="-149" w:hanging="720"/>
        <w:jc w:val="both"/>
        <w:rPr>
          <w:rFonts w:asciiTheme="majorHAnsi" w:eastAsia="Calibri" w:hAnsiTheme="majorHAnsi" w:cs="Arial"/>
          <w:sz w:val="20"/>
          <w:szCs w:val="20"/>
        </w:rPr>
      </w:pPr>
      <w:r w:rsidRPr="002C7B1E">
        <w:rPr>
          <w:rFonts w:asciiTheme="majorHAnsi" w:eastAsia="Calibri" w:hAnsiTheme="majorHAnsi" w:cs="Arial"/>
          <w:sz w:val="20"/>
          <w:szCs w:val="20"/>
        </w:rPr>
        <w:t>In order to give effect to the above, the attached Certificate of Bid Determination (MBD 9) must be completed and submitted with the bid:</w:t>
      </w:r>
    </w:p>
    <w:p w:rsidR="00B90CF8" w:rsidRPr="002C7B1E" w:rsidRDefault="00B90CF8" w:rsidP="00B90CF8">
      <w:pPr>
        <w:autoSpaceDE w:val="0"/>
        <w:autoSpaceDN w:val="0"/>
        <w:adjustRightInd w:val="0"/>
        <w:spacing w:line="360" w:lineRule="auto"/>
        <w:ind w:right="-149" w:hanging="720"/>
        <w:jc w:val="both"/>
        <w:rPr>
          <w:rFonts w:asciiTheme="majorHAnsi" w:eastAsia="Calibri" w:hAnsiTheme="majorHAnsi" w:cs="Arial"/>
          <w:sz w:val="20"/>
          <w:szCs w:val="20"/>
        </w:rPr>
      </w:pPr>
    </w:p>
    <w:p w:rsidR="00B90CF8" w:rsidRPr="002C7B1E" w:rsidRDefault="00B90CF8" w:rsidP="00B90CF8">
      <w:pPr>
        <w:autoSpaceDE w:val="0"/>
        <w:autoSpaceDN w:val="0"/>
        <w:adjustRightInd w:val="0"/>
        <w:ind w:right="-149" w:hanging="720"/>
        <w:jc w:val="both"/>
        <w:rPr>
          <w:rFonts w:asciiTheme="majorHAnsi" w:eastAsia="Calibri" w:hAnsiTheme="majorHAnsi" w:cs="Arial"/>
          <w:b/>
          <w:sz w:val="16"/>
          <w:szCs w:val="16"/>
        </w:rPr>
      </w:pPr>
      <w:r w:rsidRPr="002C7B1E">
        <w:rPr>
          <w:rFonts w:asciiTheme="majorHAnsi" w:eastAsia="Calibri" w:hAnsiTheme="majorHAnsi" w:cs="Arial"/>
          <w:b/>
          <w:sz w:val="20"/>
          <w:szCs w:val="20"/>
        </w:rPr>
        <w:t xml:space="preserve">¹ </w:t>
      </w:r>
      <w:r w:rsidRPr="002C7B1E">
        <w:rPr>
          <w:rFonts w:asciiTheme="majorHAnsi" w:eastAsia="Calibri" w:hAnsiTheme="majorHAnsi" w:cs="Arial"/>
          <w:b/>
          <w:sz w:val="16"/>
          <w:szCs w:val="16"/>
        </w:rPr>
        <w:t>Includes price quotations, advertised competitive bids, limited bids and proposals.</w:t>
      </w:r>
    </w:p>
    <w:p w:rsidR="00B90CF8" w:rsidRPr="002C7B1E" w:rsidRDefault="00B90CF8" w:rsidP="00B90CF8">
      <w:pPr>
        <w:spacing w:before="100" w:beforeAutospacing="1" w:after="100" w:afterAutospacing="1" w:line="360" w:lineRule="auto"/>
        <w:ind w:left="-567" w:right="-149" w:hanging="142"/>
        <w:jc w:val="both"/>
        <w:rPr>
          <w:rFonts w:asciiTheme="majorHAnsi" w:eastAsia="Calibri" w:hAnsiTheme="majorHAnsi" w:cs="Arial"/>
          <w:b/>
          <w:sz w:val="16"/>
          <w:szCs w:val="16"/>
        </w:rPr>
      </w:pPr>
      <w:r w:rsidRPr="002C7B1E">
        <w:rPr>
          <w:rFonts w:asciiTheme="majorHAnsi" w:eastAsia="Calibri" w:hAnsiTheme="majorHAnsi" w:cs="Arial"/>
          <w:b/>
          <w:sz w:val="16"/>
          <w:szCs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B90CF8" w:rsidRPr="002C7B1E" w:rsidRDefault="00B90CF8" w:rsidP="00B90CF8">
      <w:pPr>
        <w:autoSpaceDE w:val="0"/>
        <w:autoSpaceDN w:val="0"/>
        <w:adjustRightInd w:val="0"/>
        <w:ind w:right="-149" w:hanging="720"/>
        <w:jc w:val="both"/>
        <w:rPr>
          <w:rFonts w:asciiTheme="majorHAnsi" w:eastAsia="Calibri" w:hAnsiTheme="majorHAnsi" w:cs="Arial"/>
          <w:sz w:val="20"/>
          <w:szCs w:val="20"/>
        </w:rPr>
      </w:pPr>
    </w:p>
    <w:p w:rsidR="00B90CF8" w:rsidRPr="002C7B1E" w:rsidRDefault="00B90CF8" w:rsidP="00B90CF8">
      <w:pPr>
        <w:autoSpaceDE w:val="0"/>
        <w:autoSpaceDN w:val="0"/>
        <w:adjustRightInd w:val="0"/>
        <w:ind w:right="-149" w:hanging="720"/>
        <w:jc w:val="right"/>
        <w:rPr>
          <w:rFonts w:asciiTheme="majorHAnsi" w:eastAsia="Calibri" w:hAnsiTheme="majorHAnsi" w:cs="Arial"/>
          <w:sz w:val="20"/>
          <w:szCs w:val="20"/>
        </w:rPr>
      </w:pPr>
    </w:p>
    <w:p w:rsidR="00B90CF8" w:rsidRPr="002C7B1E" w:rsidRDefault="00B90CF8" w:rsidP="00B90CF8">
      <w:pPr>
        <w:autoSpaceDE w:val="0"/>
        <w:autoSpaceDN w:val="0"/>
        <w:adjustRightInd w:val="0"/>
        <w:ind w:right="-149" w:hanging="720"/>
        <w:jc w:val="center"/>
        <w:rPr>
          <w:rFonts w:asciiTheme="majorHAnsi" w:eastAsia="Calibri" w:hAnsiTheme="majorHAnsi" w:cs="Arial"/>
          <w:b/>
          <w:sz w:val="20"/>
          <w:szCs w:val="20"/>
        </w:rPr>
      </w:pPr>
    </w:p>
    <w:p w:rsidR="00B90CF8" w:rsidRPr="002C7B1E" w:rsidRDefault="00B90CF8" w:rsidP="00B90CF8">
      <w:pPr>
        <w:autoSpaceDE w:val="0"/>
        <w:autoSpaceDN w:val="0"/>
        <w:adjustRightInd w:val="0"/>
        <w:ind w:right="-149" w:hanging="720"/>
        <w:jc w:val="center"/>
        <w:rPr>
          <w:rFonts w:asciiTheme="majorHAnsi" w:eastAsia="Calibri" w:hAnsiTheme="majorHAnsi" w:cs="Arial"/>
          <w:b/>
          <w:sz w:val="20"/>
          <w:szCs w:val="20"/>
        </w:rPr>
      </w:pPr>
    </w:p>
    <w:p w:rsidR="00B90CF8" w:rsidRPr="002C7B1E" w:rsidRDefault="00B90CF8" w:rsidP="00B90CF8">
      <w:pPr>
        <w:tabs>
          <w:tab w:val="left" w:pos="7445"/>
        </w:tabs>
        <w:autoSpaceDE w:val="0"/>
        <w:autoSpaceDN w:val="0"/>
        <w:adjustRightInd w:val="0"/>
        <w:ind w:right="-149" w:hanging="720"/>
        <w:rPr>
          <w:rFonts w:asciiTheme="majorHAnsi" w:eastAsia="Calibri" w:hAnsiTheme="majorHAnsi" w:cs="Arial"/>
          <w:b/>
          <w:sz w:val="20"/>
          <w:szCs w:val="20"/>
        </w:rPr>
      </w:pPr>
      <w:r w:rsidRPr="002C7B1E">
        <w:rPr>
          <w:rFonts w:asciiTheme="majorHAnsi" w:eastAsia="Calibri" w:hAnsiTheme="majorHAnsi" w:cs="Arial"/>
          <w:b/>
          <w:sz w:val="20"/>
          <w:szCs w:val="20"/>
        </w:rPr>
        <w:lastRenderedPageBreak/>
        <w:tab/>
      </w:r>
    </w:p>
    <w:p w:rsidR="00B90CF8" w:rsidRPr="002C7B1E" w:rsidRDefault="00B90CF8" w:rsidP="00B90CF8">
      <w:pPr>
        <w:tabs>
          <w:tab w:val="left" w:pos="7445"/>
        </w:tabs>
        <w:autoSpaceDE w:val="0"/>
        <w:autoSpaceDN w:val="0"/>
        <w:adjustRightInd w:val="0"/>
        <w:ind w:right="-149" w:hanging="720"/>
        <w:rPr>
          <w:rFonts w:asciiTheme="majorHAnsi" w:eastAsia="Calibri" w:hAnsiTheme="majorHAnsi" w:cs="Arial"/>
          <w:b/>
          <w:sz w:val="20"/>
          <w:szCs w:val="20"/>
        </w:rPr>
      </w:pPr>
    </w:p>
    <w:p w:rsidR="00B90CF8" w:rsidRPr="002C7B1E" w:rsidRDefault="00B90CF8" w:rsidP="00B90CF8">
      <w:pPr>
        <w:tabs>
          <w:tab w:val="left" w:pos="7445"/>
        </w:tabs>
        <w:autoSpaceDE w:val="0"/>
        <w:autoSpaceDN w:val="0"/>
        <w:adjustRightInd w:val="0"/>
        <w:ind w:right="-149" w:hanging="720"/>
        <w:rPr>
          <w:rFonts w:asciiTheme="majorHAnsi" w:eastAsia="Calibri" w:hAnsiTheme="majorHAnsi" w:cs="Arial"/>
          <w:b/>
          <w:sz w:val="20"/>
          <w:szCs w:val="20"/>
        </w:rPr>
      </w:pPr>
    </w:p>
    <w:p w:rsidR="00B90CF8" w:rsidRPr="002C7B1E" w:rsidRDefault="00B90CF8" w:rsidP="00B90CF8">
      <w:pPr>
        <w:tabs>
          <w:tab w:val="left" w:pos="7445"/>
        </w:tabs>
        <w:autoSpaceDE w:val="0"/>
        <w:autoSpaceDN w:val="0"/>
        <w:adjustRightInd w:val="0"/>
        <w:ind w:right="-149" w:hanging="720"/>
        <w:rPr>
          <w:rFonts w:asciiTheme="majorHAnsi" w:eastAsia="Calibri" w:hAnsiTheme="majorHAnsi" w:cs="Arial"/>
          <w:b/>
          <w:sz w:val="20"/>
          <w:szCs w:val="20"/>
        </w:rPr>
      </w:pPr>
    </w:p>
    <w:p w:rsidR="00B90CF8" w:rsidRPr="002C7B1E" w:rsidRDefault="00B90CF8" w:rsidP="00B90CF8">
      <w:pPr>
        <w:tabs>
          <w:tab w:val="left" w:pos="7445"/>
        </w:tabs>
        <w:autoSpaceDE w:val="0"/>
        <w:autoSpaceDN w:val="0"/>
        <w:adjustRightInd w:val="0"/>
        <w:ind w:right="-149" w:hanging="720"/>
        <w:rPr>
          <w:rFonts w:asciiTheme="majorHAnsi" w:eastAsia="Calibri" w:hAnsiTheme="majorHAnsi" w:cs="Arial"/>
          <w:b/>
          <w:sz w:val="20"/>
          <w:szCs w:val="20"/>
        </w:rPr>
      </w:pPr>
    </w:p>
    <w:p w:rsidR="00B90CF8" w:rsidRPr="002C7B1E" w:rsidRDefault="00B90CF8" w:rsidP="00B90CF8">
      <w:pPr>
        <w:autoSpaceDE w:val="0"/>
        <w:autoSpaceDN w:val="0"/>
        <w:adjustRightInd w:val="0"/>
        <w:ind w:right="-149" w:hanging="720"/>
        <w:rPr>
          <w:rFonts w:asciiTheme="majorHAnsi" w:eastAsia="Calibri" w:hAnsiTheme="majorHAnsi" w:cs="Arial"/>
          <w:b/>
          <w:sz w:val="20"/>
          <w:szCs w:val="20"/>
        </w:rPr>
      </w:pPr>
    </w:p>
    <w:p w:rsidR="00B90CF8" w:rsidRPr="002C7B1E" w:rsidRDefault="00B90CF8" w:rsidP="00B90CF8">
      <w:pPr>
        <w:autoSpaceDE w:val="0"/>
        <w:autoSpaceDN w:val="0"/>
        <w:adjustRightInd w:val="0"/>
        <w:ind w:right="-149" w:hanging="720"/>
        <w:rPr>
          <w:rFonts w:asciiTheme="majorHAnsi" w:eastAsia="Calibri" w:hAnsiTheme="majorHAnsi" w:cs="Arial"/>
          <w:b/>
          <w:sz w:val="20"/>
          <w:szCs w:val="20"/>
        </w:rPr>
      </w:pPr>
    </w:p>
    <w:p w:rsidR="00B90CF8" w:rsidRPr="002C7B1E" w:rsidRDefault="00B90CF8" w:rsidP="00B90CF8">
      <w:pPr>
        <w:autoSpaceDE w:val="0"/>
        <w:autoSpaceDN w:val="0"/>
        <w:adjustRightInd w:val="0"/>
        <w:ind w:right="-149" w:hanging="720"/>
        <w:rPr>
          <w:rFonts w:asciiTheme="majorHAnsi" w:eastAsia="Calibri" w:hAnsiTheme="majorHAnsi" w:cs="Arial"/>
          <w:b/>
          <w:sz w:val="20"/>
          <w:szCs w:val="20"/>
        </w:rPr>
      </w:pPr>
    </w:p>
    <w:p w:rsidR="00B90CF8" w:rsidRPr="002C7B1E" w:rsidRDefault="00B90CF8" w:rsidP="00B90CF8">
      <w:pPr>
        <w:autoSpaceDE w:val="0"/>
        <w:autoSpaceDN w:val="0"/>
        <w:adjustRightInd w:val="0"/>
        <w:ind w:right="-149" w:hanging="720"/>
        <w:rPr>
          <w:rFonts w:asciiTheme="majorHAnsi" w:eastAsia="Calibri" w:hAnsiTheme="majorHAnsi" w:cs="Arial"/>
          <w:b/>
          <w:sz w:val="20"/>
          <w:szCs w:val="20"/>
        </w:rPr>
      </w:pPr>
    </w:p>
    <w:p w:rsidR="00B90CF8" w:rsidRPr="002C7B1E" w:rsidRDefault="00B90CF8" w:rsidP="00B90CF8">
      <w:pPr>
        <w:autoSpaceDE w:val="0"/>
        <w:autoSpaceDN w:val="0"/>
        <w:adjustRightInd w:val="0"/>
        <w:ind w:right="-149" w:hanging="720"/>
        <w:jc w:val="right"/>
        <w:rPr>
          <w:rFonts w:asciiTheme="majorHAnsi" w:eastAsia="Calibri" w:hAnsiTheme="majorHAnsi" w:cs="Arial"/>
          <w:b/>
          <w:sz w:val="20"/>
          <w:szCs w:val="20"/>
        </w:rPr>
      </w:pPr>
    </w:p>
    <w:p w:rsidR="00B90CF8" w:rsidRPr="002C7B1E" w:rsidRDefault="00B90CF8" w:rsidP="00B90CF8">
      <w:pPr>
        <w:autoSpaceDE w:val="0"/>
        <w:autoSpaceDN w:val="0"/>
        <w:adjustRightInd w:val="0"/>
        <w:ind w:right="-149" w:hanging="720"/>
        <w:jc w:val="right"/>
        <w:rPr>
          <w:rFonts w:asciiTheme="majorHAnsi" w:eastAsia="Calibri" w:hAnsiTheme="majorHAnsi" w:cs="Arial"/>
          <w:b/>
          <w:sz w:val="20"/>
          <w:szCs w:val="20"/>
        </w:rPr>
      </w:pPr>
      <w:r w:rsidRPr="002C7B1E">
        <w:rPr>
          <w:rFonts w:asciiTheme="majorHAnsi" w:eastAsia="Calibri" w:hAnsiTheme="majorHAnsi" w:cs="Arial"/>
          <w:b/>
          <w:sz w:val="20"/>
          <w:szCs w:val="20"/>
        </w:rPr>
        <w:t>MBD 9</w:t>
      </w:r>
    </w:p>
    <w:p w:rsidR="00B90CF8" w:rsidRPr="002C7B1E" w:rsidRDefault="00B90CF8" w:rsidP="00B90CF8">
      <w:pPr>
        <w:autoSpaceDE w:val="0"/>
        <w:autoSpaceDN w:val="0"/>
        <w:adjustRightInd w:val="0"/>
        <w:ind w:right="-149" w:hanging="720"/>
        <w:jc w:val="center"/>
        <w:rPr>
          <w:rFonts w:asciiTheme="majorHAnsi" w:eastAsia="Calibri" w:hAnsiTheme="majorHAnsi" w:cs="Arial"/>
          <w:b/>
          <w:sz w:val="20"/>
          <w:szCs w:val="20"/>
        </w:rPr>
      </w:pPr>
    </w:p>
    <w:p w:rsidR="00B90CF8" w:rsidRPr="002C7B1E" w:rsidRDefault="00B90CF8" w:rsidP="00B90CF8">
      <w:pPr>
        <w:autoSpaceDE w:val="0"/>
        <w:autoSpaceDN w:val="0"/>
        <w:adjustRightInd w:val="0"/>
        <w:ind w:right="-149" w:hanging="720"/>
        <w:jc w:val="center"/>
        <w:rPr>
          <w:rFonts w:asciiTheme="majorHAnsi" w:eastAsia="Calibri" w:hAnsiTheme="majorHAnsi" w:cs="Arial"/>
          <w:b/>
          <w:bCs/>
          <w:color w:val="000000"/>
          <w:sz w:val="36"/>
          <w:szCs w:val="36"/>
        </w:rPr>
      </w:pPr>
      <w:r w:rsidRPr="002C7B1E">
        <w:rPr>
          <w:rFonts w:asciiTheme="majorHAnsi" w:eastAsia="Calibri" w:hAnsiTheme="majorHAnsi" w:cs="Arial"/>
          <w:b/>
          <w:sz w:val="20"/>
          <w:szCs w:val="20"/>
        </w:rPr>
        <w:t>CERTIFICATE OF INDEPENDENT BID DETERMINATION</w:t>
      </w:r>
    </w:p>
    <w:p w:rsidR="00B90CF8" w:rsidRPr="002C7B1E" w:rsidRDefault="002C7B1E" w:rsidP="002C7B1E">
      <w:pPr>
        <w:tabs>
          <w:tab w:val="left" w:pos="2064"/>
        </w:tabs>
        <w:autoSpaceDE w:val="0"/>
        <w:autoSpaceDN w:val="0"/>
        <w:adjustRightInd w:val="0"/>
        <w:ind w:right="-149" w:hanging="720"/>
        <w:rPr>
          <w:rFonts w:asciiTheme="majorHAnsi" w:eastAsia="Calibri" w:hAnsiTheme="majorHAnsi"/>
          <w:color w:val="000000"/>
          <w:sz w:val="20"/>
          <w:szCs w:val="20"/>
        </w:rPr>
      </w:pPr>
      <w:r w:rsidRPr="002C7B1E">
        <w:rPr>
          <w:rFonts w:asciiTheme="majorHAnsi" w:eastAsia="Calibri" w:hAnsiTheme="majorHAnsi"/>
          <w:color w:val="000000"/>
          <w:sz w:val="20"/>
          <w:szCs w:val="20"/>
        </w:rPr>
        <w:tab/>
      </w:r>
      <w:r w:rsidRPr="002C7B1E">
        <w:rPr>
          <w:rFonts w:asciiTheme="majorHAnsi" w:eastAsia="Calibri" w:hAnsiTheme="majorHAnsi"/>
          <w:color w:val="000000"/>
          <w:sz w:val="20"/>
          <w:szCs w:val="20"/>
        </w:rPr>
        <w:tab/>
      </w:r>
    </w:p>
    <w:p w:rsidR="00B90CF8" w:rsidRPr="002C7B1E" w:rsidRDefault="00B90CF8" w:rsidP="00B90CF8">
      <w:pPr>
        <w:autoSpaceDE w:val="0"/>
        <w:autoSpaceDN w:val="0"/>
        <w:adjustRightInd w:val="0"/>
        <w:ind w:right="-149" w:hanging="720"/>
        <w:rPr>
          <w:rFonts w:asciiTheme="majorHAnsi" w:eastAsia="Calibri" w:hAnsiTheme="majorHAnsi"/>
          <w:color w:val="000000"/>
          <w:sz w:val="20"/>
          <w:szCs w:val="20"/>
        </w:rPr>
      </w:pPr>
    </w:p>
    <w:p w:rsidR="00B90CF8" w:rsidRPr="002C7B1E" w:rsidRDefault="00B90CF8" w:rsidP="00B90CF8">
      <w:pPr>
        <w:autoSpaceDE w:val="0"/>
        <w:autoSpaceDN w:val="0"/>
        <w:adjustRightInd w:val="0"/>
        <w:spacing w:line="360" w:lineRule="auto"/>
        <w:ind w:right="-149" w:hanging="284"/>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I, the undersigned, in submitting the accompanying quotation:</w:t>
      </w:r>
    </w:p>
    <w:p w:rsidR="00B90CF8" w:rsidRPr="002C7B1E" w:rsidRDefault="00B90CF8" w:rsidP="00B90CF8">
      <w:pPr>
        <w:autoSpaceDE w:val="0"/>
        <w:autoSpaceDN w:val="0"/>
        <w:adjustRightInd w:val="0"/>
        <w:spacing w:line="360" w:lineRule="auto"/>
        <w:ind w:right="-149" w:hanging="284"/>
        <w:rPr>
          <w:rFonts w:asciiTheme="majorHAnsi" w:eastAsia="Calibri" w:hAnsiTheme="majorHAnsi" w:cs="Arial"/>
          <w:color w:val="000000"/>
          <w:sz w:val="20"/>
          <w:szCs w:val="20"/>
        </w:rPr>
      </w:pP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r w:rsidRPr="002C7B1E">
        <w:rPr>
          <w:rFonts w:asciiTheme="majorHAnsi" w:eastAsia="Calibri" w:hAnsiTheme="majorHAnsi"/>
          <w:color w:val="000000"/>
        </w:rPr>
        <w:t>___________________________________________________________________________</w:t>
      </w: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r w:rsidRPr="002C7B1E">
        <w:rPr>
          <w:rFonts w:asciiTheme="majorHAnsi" w:eastAsia="Calibri" w:hAnsiTheme="majorHAnsi"/>
          <w:color w:val="000000"/>
        </w:rPr>
        <w:t>___________________________________________________________________________</w:t>
      </w:r>
    </w:p>
    <w:p w:rsidR="00B90CF8" w:rsidRPr="002C7B1E" w:rsidRDefault="00B90CF8" w:rsidP="00B90CF8">
      <w:pPr>
        <w:autoSpaceDE w:val="0"/>
        <w:autoSpaceDN w:val="0"/>
        <w:adjustRightInd w:val="0"/>
        <w:spacing w:line="360" w:lineRule="auto"/>
        <w:ind w:right="-149" w:hanging="284"/>
        <w:jc w:val="center"/>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(Quotation Number and Description)</w:t>
      </w: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r w:rsidRPr="002C7B1E">
        <w:rPr>
          <w:rFonts w:asciiTheme="majorHAnsi" w:eastAsia="Calibri" w:hAnsiTheme="majorHAnsi"/>
          <w:color w:val="000000"/>
        </w:rPr>
        <w:t xml:space="preserve"> </w:t>
      </w: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r w:rsidRPr="002C7B1E">
        <w:rPr>
          <w:rFonts w:asciiTheme="majorHAnsi" w:eastAsia="Calibri" w:hAnsiTheme="majorHAnsi" w:cs="Arial"/>
          <w:color w:val="000000"/>
          <w:sz w:val="20"/>
          <w:szCs w:val="20"/>
        </w:rPr>
        <w:t>in response to the invitation for the quotations made by</w:t>
      </w:r>
      <w:r w:rsidRPr="002C7B1E">
        <w:rPr>
          <w:rFonts w:asciiTheme="majorHAnsi" w:eastAsia="Calibri" w:hAnsiTheme="majorHAnsi"/>
          <w:color w:val="000000"/>
        </w:rPr>
        <w:t>:</w:t>
      </w: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p>
    <w:p w:rsidR="00B90CF8" w:rsidRPr="002C7B1E" w:rsidRDefault="00B90CF8" w:rsidP="00B90CF8">
      <w:pPr>
        <w:autoSpaceDE w:val="0"/>
        <w:autoSpaceDN w:val="0"/>
        <w:adjustRightInd w:val="0"/>
        <w:spacing w:line="360" w:lineRule="auto"/>
        <w:ind w:right="-149" w:hanging="284"/>
        <w:jc w:val="center"/>
        <w:rPr>
          <w:rFonts w:asciiTheme="majorHAnsi" w:eastAsia="Calibri" w:hAnsiTheme="majorHAnsi" w:cs="Arial"/>
          <w:color w:val="000000"/>
          <w:sz w:val="20"/>
          <w:szCs w:val="20"/>
        </w:rPr>
      </w:pPr>
      <w:r w:rsidRPr="002C7B1E">
        <w:rPr>
          <w:rFonts w:asciiTheme="majorHAnsi" w:eastAsia="Calibri" w:hAnsiTheme="majorHAnsi" w:cs="Arial"/>
          <w:color w:val="000000"/>
        </w:rPr>
        <w:t>Mhlontlo Local Municipality</w:t>
      </w: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r w:rsidRPr="002C7B1E">
        <w:rPr>
          <w:rFonts w:asciiTheme="majorHAnsi" w:eastAsia="Calibri" w:hAnsiTheme="majorHAnsi" w:cs="Arial"/>
          <w:color w:val="000000"/>
          <w:sz w:val="20"/>
          <w:szCs w:val="20"/>
        </w:rPr>
        <w:t>do hereby make the following statements that I certify to be true and complete in every respect</w:t>
      </w:r>
      <w:r w:rsidRPr="002C7B1E">
        <w:rPr>
          <w:rFonts w:asciiTheme="majorHAnsi" w:eastAsia="Calibri" w:hAnsiTheme="majorHAnsi"/>
          <w:color w:val="000000"/>
        </w:rPr>
        <w:t>:</w:t>
      </w: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p>
    <w:p w:rsidR="00B90CF8" w:rsidRPr="002C7B1E" w:rsidRDefault="00B90CF8" w:rsidP="00B90CF8">
      <w:pPr>
        <w:autoSpaceDE w:val="0"/>
        <w:autoSpaceDN w:val="0"/>
        <w:adjustRightInd w:val="0"/>
        <w:spacing w:line="360" w:lineRule="auto"/>
        <w:ind w:right="-149" w:hanging="284"/>
        <w:rPr>
          <w:rFonts w:asciiTheme="majorHAnsi" w:eastAsia="Calibri" w:hAnsiTheme="majorHAnsi"/>
          <w:color w:val="000000"/>
        </w:rPr>
      </w:pPr>
      <w:r w:rsidRPr="002C7B1E">
        <w:rPr>
          <w:rFonts w:asciiTheme="majorHAnsi" w:eastAsia="Calibri" w:hAnsiTheme="majorHAnsi" w:cs="Arial"/>
          <w:color w:val="000000"/>
          <w:sz w:val="20"/>
          <w:szCs w:val="20"/>
        </w:rPr>
        <w:t>I certify, on behalf of</w:t>
      </w:r>
      <w:r w:rsidRPr="002C7B1E">
        <w:rPr>
          <w:rFonts w:asciiTheme="majorHAnsi" w:eastAsia="Calibri" w:hAnsiTheme="majorHAnsi"/>
          <w:color w:val="000000"/>
        </w:rPr>
        <w:t>: ______________________________________________________</w:t>
      </w:r>
      <w:r w:rsidRPr="002C7B1E">
        <w:rPr>
          <w:rFonts w:asciiTheme="majorHAnsi" w:eastAsia="Calibri" w:hAnsiTheme="majorHAnsi" w:cs="Arial"/>
          <w:color w:val="000000"/>
          <w:sz w:val="20"/>
          <w:szCs w:val="20"/>
        </w:rPr>
        <w:t>that:</w:t>
      </w:r>
    </w:p>
    <w:p w:rsidR="00B90CF8" w:rsidRPr="002C7B1E" w:rsidRDefault="00B90CF8" w:rsidP="00B90CF8">
      <w:pPr>
        <w:autoSpaceDE w:val="0"/>
        <w:autoSpaceDN w:val="0"/>
        <w:adjustRightInd w:val="0"/>
        <w:spacing w:line="360" w:lineRule="auto"/>
        <w:ind w:right="-149" w:hanging="284"/>
        <w:jc w:val="center"/>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(Name of Bidder)</w:t>
      </w:r>
    </w:p>
    <w:p w:rsidR="00B90CF8" w:rsidRPr="002C7B1E" w:rsidRDefault="00B90CF8" w:rsidP="00B90CF8">
      <w:pPr>
        <w:autoSpaceDE w:val="0"/>
        <w:autoSpaceDN w:val="0"/>
        <w:adjustRightInd w:val="0"/>
        <w:spacing w:line="360" w:lineRule="auto"/>
        <w:ind w:left="-284" w:right="-149" w:hanging="284"/>
        <w:jc w:val="center"/>
        <w:rPr>
          <w:rFonts w:asciiTheme="majorHAnsi" w:eastAsia="Calibri" w:hAnsiTheme="majorHAnsi" w:cs="Arial"/>
          <w:color w:val="000000"/>
          <w:sz w:val="20"/>
          <w:szCs w:val="20"/>
        </w:rPr>
      </w:pPr>
    </w:p>
    <w:p w:rsidR="00B90CF8" w:rsidRPr="002C7B1E" w:rsidRDefault="00B90CF8" w:rsidP="00B90CF8">
      <w:pPr>
        <w:widowControl/>
        <w:numPr>
          <w:ilvl w:val="0"/>
          <w:numId w:val="36"/>
        </w:numPr>
        <w:autoSpaceDE w:val="0"/>
        <w:autoSpaceDN w:val="0"/>
        <w:adjustRightInd w:val="0"/>
        <w:spacing w:line="360" w:lineRule="auto"/>
        <w:ind w:left="142" w:right="-149" w:hanging="426"/>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I have read and I understand the contents of this Certificate;</w:t>
      </w:r>
    </w:p>
    <w:p w:rsidR="00B90CF8" w:rsidRPr="002C7B1E" w:rsidRDefault="00B90CF8" w:rsidP="00B90CF8">
      <w:pPr>
        <w:widowControl/>
        <w:numPr>
          <w:ilvl w:val="0"/>
          <w:numId w:val="36"/>
        </w:numPr>
        <w:autoSpaceDE w:val="0"/>
        <w:autoSpaceDN w:val="0"/>
        <w:adjustRightInd w:val="0"/>
        <w:spacing w:line="360" w:lineRule="auto"/>
        <w:ind w:left="142" w:right="-149" w:hanging="426"/>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I understand that the accompanying quotation will be disqualified if this Certificate is found not to be true and complete in every respect;</w:t>
      </w:r>
    </w:p>
    <w:p w:rsidR="00B90CF8" w:rsidRPr="002C7B1E" w:rsidRDefault="00B90CF8" w:rsidP="00B90CF8">
      <w:pPr>
        <w:widowControl/>
        <w:numPr>
          <w:ilvl w:val="0"/>
          <w:numId w:val="36"/>
        </w:numPr>
        <w:autoSpaceDE w:val="0"/>
        <w:autoSpaceDN w:val="0"/>
        <w:adjustRightInd w:val="0"/>
        <w:spacing w:line="360" w:lineRule="auto"/>
        <w:ind w:left="142" w:right="-149" w:hanging="426"/>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I am authorized by the bidder to sign this Certificate, and to submit the accompanying quotation, on behalf of the bidder;</w:t>
      </w:r>
    </w:p>
    <w:p w:rsidR="00B90CF8" w:rsidRPr="002C7B1E" w:rsidRDefault="00B90CF8" w:rsidP="00B90CF8">
      <w:pPr>
        <w:widowControl/>
        <w:numPr>
          <w:ilvl w:val="0"/>
          <w:numId w:val="36"/>
        </w:numPr>
        <w:autoSpaceDE w:val="0"/>
        <w:autoSpaceDN w:val="0"/>
        <w:adjustRightInd w:val="0"/>
        <w:spacing w:line="360" w:lineRule="auto"/>
        <w:ind w:left="142" w:right="-149" w:hanging="426"/>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Each person whose signature appears on the accompanying quotation has been authorized by the bidder to determine the terms of, and to sign, the bid, on behalf of the bidder;</w:t>
      </w:r>
    </w:p>
    <w:p w:rsidR="00B90CF8" w:rsidRPr="002C7B1E" w:rsidRDefault="00B90CF8" w:rsidP="00B90CF8">
      <w:pPr>
        <w:widowControl/>
        <w:numPr>
          <w:ilvl w:val="0"/>
          <w:numId w:val="36"/>
        </w:numPr>
        <w:autoSpaceDE w:val="0"/>
        <w:autoSpaceDN w:val="0"/>
        <w:adjustRightInd w:val="0"/>
        <w:spacing w:line="360" w:lineRule="auto"/>
        <w:ind w:left="142" w:right="-149" w:hanging="426"/>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For the purposes of this Certificate and the accompanying quotation, I understand that the word “competitor” shall include any individual or organization, other than the bidder, whether or not affiliated with the bidder, who:</w:t>
      </w:r>
    </w:p>
    <w:p w:rsidR="00B90CF8" w:rsidRPr="002C7B1E" w:rsidRDefault="00B90CF8" w:rsidP="00B90CF8">
      <w:pPr>
        <w:autoSpaceDE w:val="0"/>
        <w:autoSpaceDN w:val="0"/>
        <w:adjustRightInd w:val="0"/>
        <w:spacing w:line="360" w:lineRule="auto"/>
        <w:ind w:left="773" w:right="-149" w:hanging="284"/>
        <w:contextualSpacing/>
        <w:jc w:val="both"/>
        <w:rPr>
          <w:rFonts w:asciiTheme="majorHAnsi" w:eastAsia="Calibri" w:hAnsiTheme="majorHAnsi" w:cs="Arial"/>
          <w:color w:val="000000"/>
          <w:sz w:val="20"/>
          <w:szCs w:val="20"/>
        </w:rPr>
      </w:pPr>
    </w:p>
    <w:p w:rsidR="00B90CF8" w:rsidRPr="002C7B1E" w:rsidRDefault="00B90CF8" w:rsidP="00B90CF8">
      <w:pPr>
        <w:widowControl/>
        <w:numPr>
          <w:ilvl w:val="0"/>
          <w:numId w:val="40"/>
        </w:numPr>
        <w:autoSpaceDE w:val="0"/>
        <w:autoSpaceDN w:val="0"/>
        <w:adjustRightInd w:val="0"/>
        <w:spacing w:line="360" w:lineRule="auto"/>
        <w:ind w:left="709" w:right="-149" w:hanging="567"/>
        <w:contextualSpacing/>
        <w:jc w:val="both"/>
        <w:rPr>
          <w:rFonts w:asciiTheme="majorHAnsi" w:eastAsia="Calibri" w:hAnsiTheme="majorHAnsi" w:cs="Arial"/>
          <w:color w:val="000000"/>
          <w:sz w:val="20"/>
          <w:szCs w:val="22"/>
        </w:rPr>
      </w:pPr>
      <w:r w:rsidRPr="002C7B1E">
        <w:rPr>
          <w:rFonts w:asciiTheme="majorHAnsi" w:eastAsia="Calibri" w:hAnsiTheme="majorHAnsi" w:cs="Arial"/>
          <w:color w:val="000000"/>
          <w:sz w:val="20"/>
          <w:szCs w:val="22"/>
        </w:rPr>
        <w:t>has been requested to submit a quotation in response to this invitation for quotations;</w:t>
      </w:r>
    </w:p>
    <w:p w:rsidR="00B90CF8" w:rsidRPr="002C7B1E" w:rsidRDefault="00B90CF8" w:rsidP="00B90CF8">
      <w:pPr>
        <w:widowControl/>
        <w:numPr>
          <w:ilvl w:val="0"/>
          <w:numId w:val="40"/>
        </w:numPr>
        <w:autoSpaceDE w:val="0"/>
        <w:autoSpaceDN w:val="0"/>
        <w:adjustRightInd w:val="0"/>
        <w:spacing w:line="360" w:lineRule="auto"/>
        <w:ind w:left="709" w:right="-149" w:hanging="567"/>
        <w:contextualSpacing/>
        <w:jc w:val="both"/>
        <w:rPr>
          <w:rFonts w:asciiTheme="majorHAnsi" w:eastAsia="Calibri" w:hAnsiTheme="majorHAnsi" w:cs="Arial"/>
          <w:color w:val="000000"/>
          <w:sz w:val="20"/>
          <w:szCs w:val="22"/>
        </w:rPr>
      </w:pPr>
      <w:r w:rsidRPr="002C7B1E">
        <w:rPr>
          <w:rFonts w:asciiTheme="majorHAnsi" w:eastAsia="Calibri" w:hAnsiTheme="majorHAnsi" w:cs="Arial"/>
          <w:color w:val="000000"/>
          <w:sz w:val="20"/>
          <w:szCs w:val="22"/>
        </w:rPr>
        <w:t>could potentially submit a quotation in response to this invitation, based on their qualifications, abilities or experience; and</w:t>
      </w:r>
    </w:p>
    <w:p w:rsidR="00B90CF8" w:rsidRPr="002C7B1E" w:rsidRDefault="00B90CF8" w:rsidP="00B90CF8">
      <w:pPr>
        <w:widowControl/>
        <w:numPr>
          <w:ilvl w:val="0"/>
          <w:numId w:val="40"/>
        </w:numPr>
        <w:autoSpaceDE w:val="0"/>
        <w:autoSpaceDN w:val="0"/>
        <w:adjustRightInd w:val="0"/>
        <w:spacing w:line="360" w:lineRule="auto"/>
        <w:ind w:left="709" w:right="-149" w:hanging="567"/>
        <w:contextualSpacing/>
        <w:jc w:val="both"/>
        <w:rPr>
          <w:rFonts w:asciiTheme="majorHAnsi" w:eastAsia="Calibri" w:hAnsiTheme="majorHAnsi" w:cs="Arial"/>
          <w:color w:val="000000"/>
          <w:sz w:val="20"/>
          <w:szCs w:val="22"/>
        </w:rPr>
      </w:pPr>
      <w:r w:rsidRPr="002C7B1E">
        <w:rPr>
          <w:rFonts w:asciiTheme="majorHAnsi" w:eastAsia="Calibri" w:hAnsiTheme="majorHAnsi" w:cs="Arial"/>
          <w:color w:val="000000"/>
          <w:sz w:val="20"/>
          <w:szCs w:val="22"/>
        </w:rPr>
        <w:lastRenderedPageBreak/>
        <w:t>provides the same goods and services as the bidder and/or is in the same line of business as the bidder</w:t>
      </w:r>
    </w:p>
    <w:p w:rsidR="00B90CF8" w:rsidRPr="002C7B1E" w:rsidRDefault="00B90CF8" w:rsidP="00B90CF8">
      <w:pPr>
        <w:autoSpaceDE w:val="0"/>
        <w:autoSpaceDN w:val="0"/>
        <w:adjustRightInd w:val="0"/>
        <w:spacing w:line="360" w:lineRule="auto"/>
        <w:ind w:left="2160" w:right="-149" w:hanging="720"/>
        <w:contextualSpacing/>
        <w:jc w:val="right"/>
        <w:rPr>
          <w:rFonts w:asciiTheme="majorHAnsi" w:eastAsia="Calibri" w:hAnsiTheme="majorHAnsi" w:cs="Arial"/>
          <w:b/>
          <w:color w:val="000000"/>
          <w:sz w:val="20"/>
          <w:szCs w:val="20"/>
        </w:rPr>
      </w:pPr>
      <w:r w:rsidRPr="002C7B1E">
        <w:rPr>
          <w:rFonts w:asciiTheme="majorHAnsi" w:eastAsia="Calibri" w:hAnsiTheme="majorHAnsi" w:cs="Arial"/>
          <w:b/>
          <w:color w:val="000000"/>
          <w:sz w:val="20"/>
          <w:szCs w:val="20"/>
        </w:rPr>
        <w:t>MBD 9</w:t>
      </w:r>
    </w:p>
    <w:p w:rsidR="00B90CF8" w:rsidRPr="002C7B1E" w:rsidDel="00EA059A" w:rsidRDefault="00B90CF8" w:rsidP="00B90CF8">
      <w:pPr>
        <w:autoSpaceDE w:val="0"/>
        <w:autoSpaceDN w:val="0"/>
        <w:adjustRightInd w:val="0"/>
        <w:spacing w:line="360" w:lineRule="auto"/>
        <w:ind w:right="-149" w:hanging="720"/>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 xml:space="preserve"> </w:t>
      </w:r>
    </w:p>
    <w:p w:rsidR="00B90CF8" w:rsidRPr="002C7B1E" w:rsidRDefault="00B90CF8" w:rsidP="00B90CF8">
      <w:pPr>
        <w:widowControl/>
        <w:numPr>
          <w:ilvl w:val="0"/>
          <w:numId w:val="36"/>
        </w:numPr>
        <w:autoSpaceDE w:val="0"/>
        <w:autoSpaceDN w:val="0"/>
        <w:adjustRightInd w:val="0"/>
        <w:spacing w:line="360" w:lineRule="auto"/>
        <w:ind w:left="284" w:right="-149" w:hanging="568"/>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The bidder has arrived at the accompanying quotation independently from, and without consultation, communication, agreement or arrangement with any competitor.</w:t>
      </w:r>
      <w:r w:rsidRPr="002C7B1E" w:rsidDel="00A72716">
        <w:rPr>
          <w:rFonts w:asciiTheme="majorHAnsi" w:eastAsia="MS Mincho" w:hAnsiTheme="majorHAnsi" w:cs="Arial"/>
          <w:color w:val="000000"/>
          <w:sz w:val="20"/>
          <w:szCs w:val="20"/>
        </w:rPr>
        <w:t xml:space="preserve"> </w:t>
      </w:r>
      <w:r w:rsidRPr="002C7B1E">
        <w:rPr>
          <w:rFonts w:asciiTheme="majorHAnsi" w:eastAsia="MS Mincho" w:hAnsiTheme="majorHAnsi" w:cs="Arial"/>
          <w:color w:val="000000"/>
          <w:sz w:val="20"/>
          <w:szCs w:val="20"/>
        </w:rPr>
        <w:t>However communication between partners in a joint venture or consortium</w:t>
      </w:r>
      <w:r w:rsidRPr="002C7B1E">
        <w:rPr>
          <w:rFonts w:asciiTheme="majorHAnsi" w:eastAsia="Arial Unicode MS" w:hAnsiTheme="majorHAnsi" w:cs="Arial Unicode MS"/>
          <w:color w:val="000000"/>
          <w:sz w:val="20"/>
          <w:szCs w:val="20"/>
        </w:rPr>
        <w:t>³</w:t>
      </w:r>
      <w:r w:rsidRPr="002C7B1E">
        <w:rPr>
          <w:rFonts w:asciiTheme="majorHAnsi" w:eastAsia="MS Mincho" w:hAnsiTheme="majorHAnsi" w:cs="Arial"/>
          <w:color w:val="000000"/>
          <w:sz w:val="20"/>
          <w:szCs w:val="20"/>
        </w:rPr>
        <w:t xml:space="preserve"> will not be construed as collusive bidding.</w:t>
      </w:r>
    </w:p>
    <w:p w:rsidR="00B90CF8" w:rsidRPr="002C7B1E" w:rsidRDefault="00B90CF8" w:rsidP="00B90CF8">
      <w:pPr>
        <w:autoSpaceDE w:val="0"/>
        <w:autoSpaceDN w:val="0"/>
        <w:adjustRightInd w:val="0"/>
        <w:spacing w:line="360" w:lineRule="auto"/>
        <w:ind w:left="720" w:right="-149" w:hanging="720"/>
        <w:contextualSpacing/>
        <w:jc w:val="both"/>
        <w:rPr>
          <w:rFonts w:asciiTheme="majorHAnsi" w:eastAsia="Calibri" w:hAnsiTheme="majorHAnsi" w:cs="Arial"/>
          <w:color w:val="000000"/>
          <w:sz w:val="20"/>
          <w:szCs w:val="20"/>
        </w:rPr>
      </w:pPr>
    </w:p>
    <w:p w:rsidR="00B90CF8" w:rsidRPr="002C7B1E" w:rsidRDefault="00B90CF8" w:rsidP="00B90CF8">
      <w:pPr>
        <w:widowControl/>
        <w:numPr>
          <w:ilvl w:val="0"/>
          <w:numId w:val="36"/>
        </w:numPr>
        <w:autoSpaceDE w:val="0"/>
        <w:autoSpaceDN w:val="0"/>
        <w:adjustRightInd w:val="0"/>
        <w:spacing w:line="360" w:lineRule="auto"/>
        <w:ind w:left="284" w:right="-149" w:hanging="568"/>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In particular, without limiting the generality of paragraphs 6 above, there has been no consultation, communication, agreement or arrangement with any competitor regarding:</w:t>
      </w:r>
    </w:p>
    <w:p w:rsidR="00B90CF8" w:rsidRPr="002C7B1E" w:rsidRDefault="00B90CF8" w:rsidP="00B90CF8">
      <w:pPr>
        <w:widowControl/>
        <w:numPr>
          <w:ilvl w:val="0"/>
          <w:numId w:val="37"/>
        </w:numPr>
        <w:autoSpaceDE w:val="0"/>
        <w:autoSpaceDN w:val="0"/>
        <w:adjustRightInd w:val="0"/>
        <w:spacing w:line="360" w:lineRule="auto"/>
        <w:ind w:left="851" w:right="-149" w:hanging="567"/>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prices;</w:t>
      </w:r>
    </w:p>
    <w:p w:rsidR="00B90CF8" w:rsidRPr="002C7B1E" w:rsidRDefault="00B90CF8" w:rsidP="00B90CF8">
      <w:pPr>
        <w:widowControl/>
        <w:numPr>
          <w:ilvl w:val="0"/>
          <w:numId w:val="37"/>
        </w:numPr>
        <w:autoSpaceDE w:val="0"/>
        <w:autoSpaceDN w:val="0"/>
        <w:adjustRightInd w:val="0"/>
        <w:spacing w:line="360" w:lineRule="auto"/>
        <w:ind w:left="851" w:right="-149" w:hanging="567"/>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 xml:space="preserve">geographical area where product or service will be rendered (market allocation)  </w:t>
      </w:r>
    </w:p>
    <w:p w:rsidR="00B90CF8" w:rsidRPr="002C7B1E" w:rsidRDefault="00B90CF8" w:rsidP="00B90CF8">
      <w:pPr>
        <w:widowControl/>
        <w:numPr>
          <w:ilvl w:val="0"/>
          <w:numId w:val="37"/>
        </w:numPr>
        <w:autoSpaceDE w:val="0"/>
        <w:autoSpaceDN w:val="0"/>
        <w:adjustRightInd w:val="0"/>
        <w:spacing w:line="360" w:lineRule="auto"/>
        <w:ind w:left="851" w:right="-149" w:hanging="567"/>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methods, factors or formulas used to calculate prices;</w:t>
      </w:r>
    </w:p>
    <w:p w:rsidR="00B90CF8" w:rsidRPr="002C7B1E" w:rsidRDefault="00B90CF8" w:rsidP="00B90CF8">
      <w:pPr>
        <w:widowControl/>
        <w:numPr>
          <w:ilvl w:val="0"/>
          <w:numId w:val="37"/>
        </w:numPr>
        <w:autoSpaceDE w:val="0"/>
        <w:autoSpaceDN w:val="0"/>
        <w:adjustRightInd w:val="0"/>
        <w:spacing w:line="360" w:lineRule="auto"/>
        <w:ind w:left="851" w:right="-149" w:hanging="567"/>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 xml:space="preserve">the intention or decision to submit or not to submit, a quotation; </w:t>
      </w:r>
    </w:p>
    <w:p w:rsidR="00B90CF8" w:rsidRPr="002C7B1E" w:rsidRDefault="00B90CF8" w:rsidP="00B90CF8">
      <w:pPr>
        <w:widowControl/>
        <w:numPr>
          <w:ilvl w:val="0"/>
          <w:numId w:val="37"/>
        </w:numPr>
        <w:autoSpaceDE w:val="0"/>
        <w:autoSpaceDN w:val="0"/>
        <w:adjustRightInd w:val="0"/>
        <w:spacing w:line="360" w:lineRule="auto"/>
        <w:ind w:left="851" w:right="-149" w:hanging="567"/>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the submission of a quotation, which does not meet the specifications and conditions of this invitation; or</w:t>
      </w:r>
    </w:p>
    <w:p w:rsidR="00B90CF8" w:rsidRPr="002C7B1E" w:rsidRDefault="00B90CF8" w:rsidP="00B90CF8">
      <w:pPr>
        <w:widowControl/>
        <w:numPr>
          <w:ilvl w:val="0"/>
          <w:numId w:val="37"/>
        </w:numPr>
        <w:autoSpaceDE w:val="0"/>
        <w:autoSpaceDN w:val="0"/>
        <w:adjustRightInd w:val="0"/>
        <w:spacing w:line="360" w:lineRule="auto"/>
        <w:ind w:left="851" w:right="-149" w:hanging="567"/>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submitting a quotation with the intention not to win the quotation.</w:t>
      </w:r>
    </w:p>
    <w:p w:rsidR="00B90CF8" w:rsidRPr="002C7B1E" w:rsidRDefault="00B90CF8" w:rsidP="00B90CF8">
      <w:pPr>
        <w:autoSpaceDE w:val="0"/>
        <w:autoSpaceDN w:val="0"/>
        <w:adjustRightInd w:val="0"/>
        <w:spacing w:line="360" w:lineRule="auto"/>
        <w:ind w:left="1418" w:right="-149" w:hanging="720"/>
        <w:contextualSpacing/>
        <w:jc w:val="both"/>
        <w:rPr>
          <w:rFonts w:asciiTheme="majorHAnsi" w:eastAsia="Calibri" w:hAnsiTheme="majorHAnsi" w:cs="Arial"/>
          <w:color w:val="000000"/>
          <w:sz w:val="20"/>
          <w:szCs w:val="20"/>
        </w:rPr>
      </w:pPr>
    </w:p>
    <w:p w:rsidR="00B90CF8" w:rsidRPr="002C7B1E" w:rsidRDefault="00B90CF8" w:rsidP="00B90CF8">
      <w:pPr>
        <w:widowControl/>
        <w:numPr>
          <w:ilvl w:val="0"/>
          <w:numId w:val="36"/>
        </w:numPr>
        <w:autoSpaceDE w:val="0"/>
        <w:autoSpaceDN w:val="0"/>
        <w:adjustRightInd w:val="0"/>
        <w:spacing w:line="360" w:lineRule="auto"/>
        <w:ind w:left="284" w:right="-149" w:hanging="568"/>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In addition, there have been no consultations, communications, agreements or arrangements with any competitor regarding the quality, quantity, specifications and conditions or delivery particulars of the products or services to which this invitation to quote relates.</w:t>
      </w:r>
    </w:p>
    <w:p w:rsidR="00B90CF8" w:rsidRPr="002C7B1E" w:rsidRDefault="00B90CF8" w:rsidP="00B90CF8">
      <w:pPr>
        <w:autoSpaceDE w:val="0"/>
        <w:autoSpaceDN w:val="0"/>
        <w:adjustRightInd w:val="0"/>
        <w:spacing w:line="360" w:lineRule="auto"/>
        <w:ind w:left="720" w:right="-149" w:hanging="720"/>
        <w:contextualSpacing/>
        <w:jc w:val="both"/>
        <w:rPr>
          <w:rFonts w:asciiTheme="majorHAnsi" w:eastAsia="Calibri" w:hAnsiTheme="majorHAnsi" w:cs="Arial"/>
          <w:color w:val="000000"/>
          <w:sz w:val="20"/>
          <w:szCs w:val="20"/>
        </w:rPr>
      </w:pPr>
    </w:p>
    <w:p w:rsidR="00B90CF8" w:rsidRPr="002C7B1E" w:rsidRDefault="00B90CF8" w:rsidP="00B90CF8">
      <w:pPr>
        <w:widowControl/>
        <w:numPr>
          <w:ilvl w:val="0"/>
          <w:numId w:val="36"/>
        </w:numPr>
        <w:autoSpaceDE w:val="0"/>
        <w:autoSpaceDN w:val="0"/>
        <w:adjustRightInd w:val="0"/>
        <w:spacing w:line="360" w:lineRule="auto"/>
        <w:ind w:left="284" w:right="-149" w:hanging="568"/>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The terms of the accompanying quotation have not been, and will not be, disclosed by the bidder, directly or indirectly, to any competitor, prior to the date and time of the official quotation opening or of the awarding of the quotation.</w:t>
      </w:r>
    </w:p>
    <w:p w:rsidR="00B90CF8" w:rsidRPr="002C7B1E" w:rsidRDefault="00B90CF8" w:rsidP="00B90CF8">
      <w:pPr>
        <w:autoSpaceDE w:val="0"/>
        <w:autoSpaceDN w:val="0"/>
        <w:adjustRightInd w:val="0"/>
        <w:spacing w:line="360" w:lineRule="auto"/>
        <w:ind w:left="360" w:right="-149" w:hanging="720"/>
        <w:contextualSpacing/>
        <w:jc w:val="both"/>
        <w:rPr>
          <w:rFonts w:asciiTheme="majorHAnsi" w:eastAsia="Calibri" w:hAnsiTheme="majorHAnsi" w:cs="Arial"/>
          <w:color w:val="000000"/>
          <w:sz w:val="20"/>
          <w:szCs w:val="20"/>
        </w:rPr>
      </w:pPr>
    </w:p>
    <w:p w:rsidR="00B90CF8" w:rsidRPr="002C7B1E" w:rsidRDefault="00B90CF8" w:rsidP="00B90CF8">
      <w:pPr>
        <w:autoSpaceDE w:val="0"/>
        <w:autoSpaceDN w:val="0"/>
        <w:adjustRightInd w:val="0"/>
        <w:spacing w:line="360" w:lineRule="auto"/>
        <w:ind w:left="360" w:right="-149" w:hanging="720"/>
        <w:contextualSpacing/>
        <w:jc w:val="both"/>
        <w:rPr>
          <w:rFonts w:asciiTheme="majorHAnsi" w:eastAsia="Calibri" w:hAnsiTheme="majorHAnsi" w:cs="Arial"/>
          <w:b/>
          <w:color w:val="000000"/>
          <w:sz w:val="20"/>
          <w:szCs w:val="20"/>
        </w:rPr>
      </w:pPr>
    </w:p>
    <w:p w:rsidR="00B90CF8" w:rsidRPr="002C7B1E" w:rsidRDefault="00B90CF8" w:rsidP="00B90CF8">
      <w:pPr>
        <w:ind w:left="-567" w:right="-149"/>
        <w:rPr>
          <w:rFonts w:asciiTheme="majorHAnsi" w:eastAsia="Calibri" w:hAnsiTheme="majorHAnsi"/>
          <w:b/>
          <w:sz w:val="16"/>
          <w:szCs w:val="16"/>
        </w:rPr>
      </w:pPr>
      <w:r w:rsidRPr="002C7B1E">
        <w:rPr>
          <w:rFonts w:asciiTheme="majorHAnsi" w:eastAsia="Calibri" w:hAnsiTheme="majorHAnsi"/>
          <w:b/>
          <w:sz w:val="16"/>
          <w:szCs w:val="16"/>
        </w:rPr>
        <w:t>³ Joint venture or Consortium means an association of persons for the purpose of combining their expertise, property, capital, efforts, skill and knowledge in an activity for the execution of a contract.</w:t>
      </w:r>
    </w:p>
    <w:p w:rsidR="00B90CF8" w:rsidRPr="002C7B1E" w:rsidRDefault="00B90CF8" w:rsidP="00B90CF8">
      <w:pPr>
        <w:ind w:right="-149" w:hanging="720"/>
        <w:rPr>
          <w:rFonts w:asciiTheme="majorHAnsi" w:eastAsia="Calibri" w:hAnsiTheme="majorHAnsi"/>
          <w:b/>
          <w:sz w:val="16"/>
          <w:szCs w:val="16"/>
        </w:rPr>
      </w:pPr>
    </w:p>
    <w:p w:rsidR="00B90CF8" w:rsidRPr="002C7B1E" w:rsidRDefault="00B90CF8" w:rsidP="00B90CF8">
      <w:pPr>
        <w:rPr>
          <w:rFonts w:asciiTheme="majorHAnsi" w:eastAsia="Calibri" w:hAnsiTheme="majorHAnsi"/>
          <w:b/>
          <w:sz w:val="16"/>
          <w:szCs w:val="16"/>
        </w:rPr>
      </w:pPr>
    </w:p>
    <w:p w:rsidR="00B90CF8" w:rsidRPr="006C1E03" w:rsidRDefault="00B90CF8" w:rsidP="00B90CF8">
      <w:pPr>
        <w:jc w:val="right"/>
        <w:rPr>
          <w:rFonts w:ascii="Calibri" w:eastAsia="Calibri" w:hAnsi="Calibri"/>
          <w:b/>
          <w:sz w:val="16"/>
          <w:szCs w:val="16"/>
        </w:rPr>
      </w:pPr>
    </w:p>
    <w:p w:rsidR="00B90CF8" w:rsidRPr="006C1E03" w:rsidRDefault="00B90CF8" w:rsidP="00B90CF8">
      <w:pPr>
        <w:autoSpaceDE w:val="0"/>
        <w:autoSpaceDN w:val="0"/>
        <w:adjustRightInd w:val="0"/>
        <w:spacing w:line="360" w:lineRule="auto"/>
        <w:ind w:left="360"/>
        <w:contextualSpacing/>
        <w:jc w:val="both"/>
        <w:rPr>
          <w:rFonts w:ascii="Arial" w:eastAsia="Calibri" w:hAnsi="Arial" w:cs="Arial"/>
          <w:color w:val="000000"/>
          <w:sz w:val="20"/>
          <w:szCs w:val="20"/>
        </w:rPr>
      </w:pPr>
    </w:p>
    <w:p w:rsidR="00B90CF8" w:rsidRPr="006C1E03" w:rsidRDefault="00B90CF8" w:rsidP="00B90CF8">
      <w:pPr>
        <w:autoSpaceDE w:val="0"/>
        <w:autoSpaceDN w:val="0"/>
        <w:adjustRightInd w:val="0"/>
        <w:spacing w:line="360" w:lineRule="auto"/>
        <w:ind w:left="360"/>
        <w:contextualSpacing/>
        <w:jc w:val="center"/>
        <w:rPr>
          <w:rFonts w:ascii="Arial" w:eastAsia="Calibri" w:hAnsi="Arial" w:cs="Arial"/>
          <w:color w:val="000000"/>
          <w:sz w:val="20"/>
          <w:szCs w:val="20"/>
        </w:rPr>
      </w:pPr>
    </w:p>
    <w:p w:rsidR="00B90CF8" w:rsidRPr="006C1E03" w:rsidRDefault="00B90CF8" w:rsidP="00B90CF8">
      <w:pPr>
        <w:autoSpaceDE w:val="0"/>
        <w:autoSpaceDN w:val="0"/>
        <w:adjustRightInd w:val="0"/>
        <w:spacing w:line="360" w:lineRule="auto"/>
        <w:ind w:left="360"/>
        <w:contextualSpacing/>
        <w:jc w:val="both"/>
        <w:rPr>
          <w:rFonts w:ascii="Arial" w:eastAsia="Calibri" w:hAnsi="Arial" w:cs="Arial"/>
          <w:color w:val="000000"/>
          <w:sz w:val="20"/>
          <w:szCs w:val="20"/>
        </w:rPr>
      </w:pPr>
    </w:p>
    <w:p w:rsidR="00B90CF8" w:rsidRPr="006C1E03" w:rsidRDefault="00B90CF8" w:rsidP="00B90CF8">
      <w:pPr>
        <w:autoSpaceDE w:val="0"/>
        <w:autoSpaceDN w:val="0"/>
        <w:adjustRightInd w:val="0"/>
        <w:spacing w:line="360" w:lineRule="auto"/>
        <w:ind w:left="360"/>
        <w:contextualSpacing/>
        <w:jc w:val="both"/>
        <w:rPr>
          <w:rFonts w:ascii="Arial" w:eastAsia="Calibri" w:hAnsi="Arial" w:cs="Arial"/>
          <w:color w:val="000000"/>
          <w:sz w:val="20"/>
          <w:szCs w:val="20"/>
        </w:rPr>
      </w:pPr>
    </w:p>
    <w:p w:rsidR="00B90CF8" w:rsidRPr="006C1E03" w:rsidRDefault="00B90CF8" w:rsidP="00B90CF8">
      <w:pPr>
        <w:autoSpaceDE w:val="0"/>
        <w:autoSpaceDN w:val="0"/>
        <w:adjustRightInd w:val="0"/>
        <w:spacing w:line="360" w:lineRule="auto"/>
        <w:ind w:left="360"/>
        <w:contextualSpacing/>
        <w:jc w:val="both"/>
        <w:rPr>
          <w:rFonts w:ascii="Arial" w:eastAsia="Calibri" w:hAnsi="Arial" w:cs="Arial"/>
          <w:color w:val="000000"/>
          <w:sz w:val="20"/>
          <w:szCs w:val="20"/>
        </w:rPr>
      </w:pPr>
    </w:p>
    <w:p w:rsidR="00B90CF8" w:rsidRPr="006C1E03" w:rsidRDefault="00B90CF8" w:rsidP="00B90CF8">
      <w:pPr>
        <w:autoSpaceDE w:val="0"/>
        <w:autoSpaceDN w:val="0"/>
        <w:adjustRightInd w:val="0"/>
        <w:spacing w:line="360" w:lineRule="auto"/>
        <w:ind w:left="2160" w:right="906" w:hanging="720"/>
        <w:contextualSpacing/>
        <w:jc w:val="right"/>
        <w:rPr>
          <w:rFonts w:ascii="Arial" w:eastAsia="Calibri" w:hAnsi="Arial" w:cs="Arial"/>
          <w:b/>
          <w:color w:val="000000"/>
          <w:sz w:val="20"/>
          <w:szCs w:val="20"/>
        </w:rPr>
      </w:pPr>
    </w:p>
    <w:p w:rsidR="00B90CF8" w:rsidRPr="006C1E03" w:rsidRDefault="00B90CF8" w:rsidP="00B90CF8">
      <w:pPr>
        <w:autoSpaceDE w:val="0"/>
        <w:autoSpaceDN w:val="0"/>
        <w:adjustRightInd w:val="0"/>
        <w:spacing w:line="360" w:lineRule="auto"/>
        <w:ind w:left="2160" w:right="906" w:hanging="720"/>
        <w:contextualSpacing/>
        <w:jc w:val="right"/>
        <w:rPr>
          <w:rFonts w:ascii="Arial" w:eastAsia="Calibri" w:hAnsi="Arial" w:cs="Arial"/>
          <w:b/>
          <w:color w:val="000000"/>
          <w:sz w:val="20"/>
          <w:szCs w:val="20"/>
        </w:rPr>
      </w:pPr>
    </w:p>
    <w:p w:rsidR="00B90CF8" w:rsidRDefault="00B90CF8" w:rsidP="00B90CF8">
      <w:pPr>
        <w:autoSpaceDE w:val="0"/>
        <w:autoSpaceDN w:val="0"/>
        <w:adjustRightInd w:val="0"/>
        <w:spacing w:line="360" w:lineRule="auto"/>
        <w:ind w:left="2160" w:right="-149" w:hanging="720"/>
        <w:contextualSpacing/>
        <w:jc w:val="right"/>
        <w:rPr>
          <w:rFonts w:ascii="Arial" w:eastAsia="Calibri" w:hAnsi="Arial" w:cs="Arial"/>
          <w:b/>
          <w:color w:val="000000"/>
          <w:sz w:val="20"/>
          <w:szCs w:val="20"/>
        </w:rPr>
      </w:pPr>
    </w:p>
    <w:p w:rsidR="00B90CF8" w:rsidRPr="006C1E03" w:rsidRDefault="00B90CF8" w:rsidP="00B90CF8">
      <w:pPr>
        <w:autoSpaceDE w:val="0"/>
        <w:autoSpaceDN w:val="0"/>
        <w:adjustRightInd w:val="0"/>
        <w:spacing w:line="360" w:lineRule="auto"/>
        <w:ind w:left="2160" w:right="-149" w:hanging="720"/>
        <w:contextualSpacing/>
        <w:jc w:val="right"/>
        <w:rPr>
          <w:rFonts w:ascii="Arial" w:eastAsia="Calibri" w:hAnsi="Arial" w:cs="Arial"/>
          <w:b/>
          <w:color w:val="000000"/>
          <w:sz w:val="20"/>
          <w:szCs w:val="20"/>
        </w:rPr>
      </w:pPr>
      <w:r w:rsidRPr="006C1E03">
        <w:rPr>
          <w:rFonts w:ascii="Arial" w:eastAsia="Calibri" w:hAnsi="Arial" w:cs="Arial"/>
          <w:b/>
          <w:color w:val="000000"/>
          <w:sz w:val="20"/>
          <w:szCs w:val="20"/>
        </w:rPr>
        <w:t>MBD 9</w:t>
      </w:r>
    </w:p>
    <w:p w:rsidR="00B90CF8" w:rsidRPr="006C1E03" w:rsidRDefault="00B90CF8" w:rsidP="00B90CF8">
      <w:pPr>
        <w:autoSpaceDE w:val="0"/>
        <w:autoSpaceDN w:val="0"/>
        <w:adjustRightInd w:val="0"/>
        <w:spacing w:line="360" w:lineRule="auto"/>
        <w:ind w:left="2160" w:right="-149" w:hanging="720"/>
        <w:contextualSpacing/>
        <w:jc w:val="right"/>
        <w:rPr>
          <w:rFonts w:ascii="Arial" w:eastAsia="Calibri" w:hAnsi="Arial" w:cs="Arial"/>
          <w:b/>
          <w:color w:val="000000"/>
          <w:sz w:val="20"/>
          <w:szCs w:val="20"/>
        </w:rPr>
      </w:pPr>
    </w:p>
    <w:p w:rsidR="00B90CF8" w:rsidRPr="002C7B1E" w:rsidRDefault="00B90CF8" w:rsidP="00B90CF8">
      <w:pPr>
        <w:widowControl/>
        <w:numPr>
          <w:ilvl w:val="0"/>
          <w:numId w:val="38"/>
        </w:numPr>
        <w:autoSpaceDE w:val="0"/>
        <w:autoSpaceDN w:val="0"/>
        <w:adjustRightInd w:val="0"/>
        <w:spacing w:line="360" w:lineRule="auto"/>
        <w:ind w:left="284" w:right="-149" w:hanging="568"/>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w:t>
      </w:r>
      <w:r w:rsidRPr="002C7B1E">
        <w:rPr>
          <w:rFonts w:asciiTheme="majorHAnsi" w:eastAsia="Calibri" w:hAnsiTheme="majorHAnsi" w:cs="Arial"/>
          <w:color w:val="000000"/>
          <w:sz w:val="20"/>
          <w:szCs w:val="20"/>
        </w:rPr>
        <w:lastRenderedPageBreak/>
        <w:t>business with the public sector for a period not exceeding ten (10) years in terms of the Prevention and Combating of Corrupt Activities Act  No 12 of 2004 or any other applicable legislation.</w:t>
      </w:r>
    </w:p>
    <w:p w:rsidR="00B90CF8" w:rsidRPr="002C7B1E" w:rsidRDefault="00B90CF8" w:rsidP="00B90CF8">
      <w:pPr>
        <w:autoSpaceDE w:val="0"/>
        <w:autoSpaceDN w:val="0"/>
        <w:adjustRightInd w:val="0"/>
        <w:spacing w:line="360" w:lineRule="auto"/>
        <w:ind w:left="413" w:right="-149"/>
        <w:contextualSpacing/>
        <w:jc w:val="both"/>
        <w:rPr>
          <w:rFonts w:asciiTheme="majorHAnsi" w:eastAsia="Calibri" w:hAnsiTheme="majorHAnsi" w:cs="Arial"/>
          <w:color w:val="000000"/>
          <w:sz w:val="20"/>
          <w:szCs w:val="20"/>
        </w:rPr>
      </w:pPr>
    </w:p>
    <w:p w:rsidR="00B90CF8" w:rsidRPr="002C7B1E" w:rsidRDefault="00B90CF8" w:rsidP="00B90CF8">
      <w:pPr>
        <w:autoSpaceDE w:val="0"/>
        <w:autoSpaceDN w:val="0"/>
        <w:adjustRightInd w:val="0"/>
        <w:spacing w:line="360" w:lineRule="auto"/>
        <w:ind w:left="413" w:right="-149"/>
        <w:contextualSpacing/>
        <w:jc w:val="both"/>
        <w:rPr>
          <w:rFonts w:asciiTheme="majorHAnsi" w:eastAsia="Calibri" w:hAnsiTheme="majorHAnsi" w:cs="Arial"/>
          <w:color w:val="000000"/>
          <w:sz w:val="20"/>
          <w:szCs w:val="20"/>
        </w:rPr>
      </w:pPr>
    </w:p>
    <w:p w:rsidR="00B90CF8" w:rsidRPr="002C7B1E" w:rsidRDefault="00B90CF8" w:rsidP="00B90CF8">
      <w:pPr>
        <w:autoSpaceDE w:val="0"/>
        <w:autoSpaceDN w:val="0"/>
        <w:adjustRightInd w:val="0"/>
        <w:spacing w:line="360" w:lineRule="auto"/>
        <w:ind w:left="413" w:right="-149"/>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w:t>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t xml:space="preserve">         …………………………………………</w:t>
      </w:r>
    </w:p>
    <w:p w:rsidR="00B90CF8" w:rsidRPr="002C7B1E" w:rsidRDefault="00B90CF8" w:rsidP="00B90CF8">
      <w:pPr>
        <w:autoSpaceDE w:val="0"/>
        <w:autoSpaceDN w:val="0"/>
        <w:adjustRightInd w:val="0"/>
        <w:spacing w:line="360" w:lineRule="auto"/>
        <w:ind w:left="413" w:right="-149"/>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 xml:space="preserve">                      Signature</w:t>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t xml:space="preserve">                   Date</w:t>
      </w:r>
    </w:p>
    <w:p w:rsidR="00B90CF8" w:rsidRPr="002C7B1E" w:rsidRDefault="00B90CF8" w:rsidP="00B90CF8">
      <w:pPr>
        <w:autoSpaceDE w:val="0"/>
        <w:autoSpaceDN w:val="0"/>
        <w:adjustRightInd w:val="0"/>
        <w:spacing w:line="360" w:lineRule="auto"/>
        <w:ind w:left="413" w:right="-149"/>
        <w:contextualSpacing/>
        <w:jc w:val="both"/>
        <w:rPr>
          <w:rFonts w:asciiTheme="majorHAnsi" w:eastAsia="Calibri" w:hAnsiTheme="majorHAnsi" w:cs="Arial"/>
          <w:color w:val="000000"/>
          <w:sz w:val="20"/>
          <w:szCs w:val="20"/>
        </w:rPr>
      </w:pPr>
    </w:p>
    <w:p w:rsidR="00B90CF8" w:rsidRPr="002C7B1E" w:rsidRDefault="00B90CF8" w:rsidP="00B90CF8">
      <w:pPr>
        <w:autoSpaceDE w:val="0"/>
        <w:autoSpaceDN w:val="0"/>
        <w:adjustRightInd w:val="0"/>
        <w:spacing w:line="360" w:lineRule="auto"/>
        <w:ind w:left="413" w:right="-149"/>
        <w:contextualSpacing/>
        <w:jc w:val="both"/>
        <w:rPr>
          <w:rFonts w:asciiTheme="majorHAnsi" w:eastAsia="Calibri" w:hAnsiTheme="majorHAnsi" w:cs="Arial"/>
          <w:color w:val="000000"/>
          <w:sz w:val="20"/>
          <w:szCs w:val="20"/>
        </w:rPr>
      </w:pPr>
    </w:p>
    <w:p w:rsidR="00B90CF8" w:rsidRPr="002C7B1E" w:rsidRDefault="00B90CF8" w:rsidP="00B90CF8">
      <w:pPr>
        <w:autoSpaceDE w:val="0"/>
        <w:autoSpaceDN w:val="0"/>
        <w:adjustRightInd w:val="0"/>
        <w:spacing w:line="360" w:lineRule="auto"/>
        <w:ind w:left="413" w:right="-149"/>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w:t>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t xml:space="preserve">         …………………………………………</w:t>
      </w:r>
    </w:p>
    <w:p w:rsidR="00B90CF8" w:rsidRPr="002C7B1E" w:rsidRDefault="00B90CF8" w:rsidP="00B90CF8">
      <w:pPr>
        <w:autoSpaceDE w:val="0"/>
        <w:autoSpaceDN w:val="0"/>
        <w:adjustRightInd w:val="0"/>
        <w:spacing w:line="360" w:lineRule="auto"/>
        <w:ind w:left="413" w:right="-149"/>
        <w:contextualSpacing/>
        <w:jc w:val="both"/>
        <w:rPr>
          <w:rFonts w:asciiTheme="majorHAnsi" w:eastAsia="Calibri" w:hAnsiTheme="majorHAnsi" w:cs="Arial"/>
          <w:color w:val="000000"/>
          <w:sz w:val="20"/>
          <w:szCs w:val="20"/>
        </w:rPr>
      </w:pPr>
      <w:r w:rsidRPr="002C7B1E">
        <w:rPr>
          <w:rFonts w:asciiTheme="majorHAnsi" w:eastAsia="Calibri" w:hAnsiTheme="majorHAnsi" w:cs="Arial"/>
          <w:color w:val="000000"/>
          <w:sz w:val="20"/>
          <w:szCs w:val="20"/>
        </w:rPr>
        <w:t xml:space="preserve">                      Position </w:t>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r>
      <w:r w:rsidRPr="002C7B1E">
        <w:rPr>
          <w:rFonts w:asciiTheme="majorHAnsi" w:eastAsia="Calibri" w:hAnsiTheme="majorHAnsi" w:cs="Arial"/>
          <w:color w:val="000000"/>
          <w:sz w:val="20"/>
          <w:szCs w:val="20"/>
        </w:rPr>
        <w:tab/>
        <w:t xml:space="preserve">              Name of Bidder</w:t>
      </w:r>
    </w:p>
    <w:p w:rsidR="00B90CF8" w:rsidRPr="002C7B1E" w:rsidRDefault="00B90CF8" w:rsidP="00B90CF8">
      <w:pPr>
        <w:ind w:right="-149"/>
        <w:rPr>
          <w:rFonts w:asciiTheme="majorHAnsi" w:hAnsiTheme="majorHAnsi" w:cs="Arial"/>
          <w:sz w:val="22"/>
        </w:rPr>
      </w:pPr>
    </w:p>
    <w:p w:rsidR="00B90CF8" w:rsidRPr="002C7B1E" w:rsidRDefault="00B90CF8" w:rsidP="00B90CF8">
      <w:pPr>
        <w:rPr>
          <w:rFonts w:asciiTheme="majorHAnsi" w:hAnsiTheme="majorHAnsi"/>
        </w:rPr>
      </w:pPr>
    </w:p>
    <w:p w:rsidR="004C258F" w:rsidRPr="002C7B1E" w:rsidRDefault="004C258F" w:rsidP="00863BFA">
      <w:pPr>
        <w:widowControl/>
        <w:jc w:val="both"/>
        <w:rPr>
          <w:rFonts w:asciiTheme="majorHAnsi" w:hAnsiTheme="majorHAnsi" w:cs="Arial"/>
          <w:b/>
        </w:rPr>
      </w:pPr>
    </w:p>
    <w:p w:rsidR="004C258F" w:rsidRPr="002C7B1E" w:rsidRDefault="004C258F" w:rsidP="00863BFA">
      <w:pPr>
        <w:widowControl/>
        <w:jc w:val="both"/>
        <w:rPr>
          <w:rFonts w:asciiTheme="majorHAnsi" w:hAnsiTheme="majorHAnsi" w:cs="Arial"/>
          <w:b/>
        </w:rPr>
      </w:pPr>
    </w:p>
    <w:p w:rsidR="00863BFA" w:rsidRPr="002C7B1E" w:rsidRDefault="00863BFA" w:rsidP="00863BFA">
      <w:pPr>
        <w:widowControl/>
        <w:jc w:val="both"/>
        <w:rPr>
          <w:rFonts w:asciiTheme="majorHAnsi" w:hAnsiTheme="majorHAnsi" w:cs="Arial"/>
          <w:b/>
        </w:rPr>
      </w:pPr>
      <w:r w:rsidRPr="002C7B1E">
        <w:rPr>
          <w:rFonts w:asciiTheme="majorHAnsi" w:hAnsiTheme="majorHAnsi" w:cs="Arial"/>
          <w:b/>
        </w:rPr>
        <w:t>A.</w:t>
      </w:r>
      <w:r w:rsidRPr="002C7B1E">
        <w:rPr>
          <w:rFonts w:asciiTheme="majorHAnsi" w:hAnsiTheme="majorHAnsi" w:cs="Arial"/>
          <w:b/>
        </w:rPr>
        <w:tab/>
      </w:r>
      <w:r w:rsidR="00E96414" w:rsidRPr="002C7B1E">
        <w:rPr>
          <w:rFonts w:asciiTheme="majorHAnsi" w:hAnsiTheme="majorHAnsi" w:cs="Arial"/>
          <w:b/>
        </w:rPr>
        <w:t>GENERAL INFORMATION</w:t>
      </w:r>
    </w:p>
    <w:p w:rsidR="00863BFA" w:rsidRPr="002C7B1E" w:rsidRDefault="00E96414" w:rsidP="00863BFA">
      <w:pPr>
        <w:keepNext/>
        <w:widowControl/>
        <w:spacing w:before="240" w:after="60"/>
        <w:ind w:left="720"/>
        <w:jc w:val="both"/>
        <w:outlineLvl w:val="1"/>
        <w:rPr>
          <w:rFonts w:asciiTheme="majorHAnsi" w:hAnsiTheme="majorHAnsi" w:cs="Arial"/>
          <w:b/>
          <w:bCs/>
          <w:i/>
          <w:iCs/>
        </w:rPr>
      </w:pPr>
      <w:r w:rsidRPr="002C7B1E">
        <w:rPr>
          <w:rFonts w:asciiTheme="majorHAnsi" w:hAnsiTheme="majorHAnsi" w:cs="Arial"/>
          <w:b/>
          <w:bCs/>
          <w:i/>
          <w:iCs/>
        </w:rPr>
        <w:t>PURPOSE</w:t>
      </w:r>
    </w:p>
    <w:p w:rsidR="00863BFA" w:rsidRPr="002C7B1E" w:rsidRDefault="00863BFA" w:rsidP="00863BFA">
      <w:pPr>
        <w:widowControl/>
        <w:ind w:left="720"/>
        <w:jc w:val="both"/>
        <w:rPr>
          <w:rFonts w:asciiTheme="majorHAnsi" w:hAnsiTheme="majorHAnsi" w:cs="Arial"/>
        </w:rPr>
      </w:pPr>
    </w:p>
    <w:p w:rsidR="00863BFA" w:rsidRPr="002C7B1E" w:rsidRDefault="00902F14" w:rsidP="00E96414">
      <w:pPr>
        <w:widowControl/>
        <w:jc w:val="both"/>
        <w:rPr>
          <w:rFonts w:asciiTheme="majorHAnsi" w:hAnsiTheme="majorHAnsi" w:cs="Arial"/>
        </w:rPr>
      </w:pPr>
      <w:r w:rsidRPr="002C7B1E">
        <w:rPr>
          <w:rFonts w:asciiTheme="majorHAnsi" w:hAnsiTheme="majorHAnsi" w:cs="Arial"/>
        </w:rPr>
        <w:t>Mhlontlo Local</w:t>
      </w:r>
      <w:r w:rsidR="00863BFA" w:rsidRPr="002C7B1E">
        <w:rPr>
          <w:rFonts w:asciiTheme="majorHAnsi" w:hAnsiTheme="majorHAnsi" w:cs="Arial"/>
        </w:rPr>
        <w:t xml:space="preserve"> Municipality is soliciting proposals from Professional Services Providers in built environment to assist the municipality in engineering designs, construction supervision and monitoring, planning, contract management and administration.  This is to promote planning and improve municipal information with accurate cost estimates based on investigated analogy.  </w:t>
      </w:r>
      <w:r w:rsidR="00553AD8" w:rsidRPr="002C7B1E">
        <w:rPr>
          <w:rFonts w:asciiTheme="majorHAnsi" w:hAnsiTheme="majorHAnsi" w:cs="Arial"/>
          <w:b/>
        </w:rPr>
        <w:t>M</w:t>
      </w:r>
      <w:r w:rsidR="00ED3C97" w:rsidRPr="002C7B1E">
        <w:rPr>
          <w:rFonts w:asciiTheme="majorHAnsi" w:hAnsiTheme="majorHAnsi" w:cs="Arial"/>
          <w:b/>
        </w:rPr>
        <w:t xml:space="preserve">LM intends to appoint 3 PSP in each panel. </w:t>
      </w:r>
      <w:r w:rsidR="00863BFA" w:rsidRPr="002C7B1E">
        <w:rPr>
          <w:rFonts w:asciiTheme="majorHAnsi" w:hAnsiTheme="majorHAnsi" w:cs="Arial"/>
        </w:rPr>
        <w:t xml:space="preserve"> All professional service providers will be appointed for</w:t>
      </w:r>
      <w:r w:rsidR="00CC0C2F" w:rsidRPr="002C7B1E">
        <w:rPr>
          <w:rFonts w:asciiTheme="majorHAnsi" w:hAnsiTheme="majorHAnsi" w:cs="Arial"/>
        </w:rPr>
        <w:t xml:space="preserve"> 3 </w:t>
      </w:r>
      <w:r w:rsidRPr="002C7B1E">
        <w:rPr>
          <w:rFonts w:asciiTheme="majorHAnsi" w:hAnsiTheme="majorHAnsi" w:cs="Arial"/>
        </w:rPr>
        <w:t>years (</w:t>
      </w:r>
      <w:r w:rsidR="00553AD8" w:rsidRPr="002C7B1E">
        <w:rPr>
          <w:rFonts w:asciiTheme="majorHAnsi" w:hAnsiTheme="majorHAnsi" w:cs="Arial"/>
        </w:rPr>
        <w:t>2023/24, 24/25 and 25/26)</w:t>
      </w:r>
      <w:r w:rsidR="00CC0C2F" w:rsidRPr="002C7B1E">
        <w:rPr>
          <w:rFonts w:asciiTheme="majorHAnsi" w:hAnsiTheme="majorHAnsi" w:cs="Arial"/>
        </w:rPr>
        <w:t xml:space="preserve"> for MTEF period</w:t>
      </w:r>
      <w:r w:rsidR="00863BFA" w:rsidRPr="002C7B1E">
        <w:rPr>
          <w:rFonts w:asciiTheme="majorHAnsi" w:hAnsiTheme="majorHAnsi" w:cs="Arial"/>
        </w:rPr>
        <w:t>.</w:t>
      </w:r>
    </w:p>
    <w:p w:rsidR="00863BFA" w:rsidRPr="002C7B1E" w:rsidRDefault="00863BFA" w:rsidP="00E96414">
      <w:pPr>
        <w:keepNext/>
        <w:widowControl/>
        <w:spacing w:before="240" w:after="60"/>
        <w:ind w:firstLine="720"/>
        <w:jc w:val="both"/>
        <w:outlineLvl w:val="1"/>
        <w:rPr>
          <w:rFonts w:asciiTheme="majorHAnsi" w:hAnsiTheme="majorHAnsi" w:cs="Arial"/>
          <w:b/>
          <w:bCs/>
          <w:i/>
          <w:iCs/>
        </w:rPr>
      </w:pPr>
      <w:r w:rsidRPr="002C7B1E">
        <w:rPr>
          <w:rFonts w:asciiTheme="majorHAnsi" w:hAnsiTheme="majorHAnsi" w:cs="Arial"/>
          <w:b/>
          <w:bCs/>
          <w:i/>
          <w:iCs/>
        </w:rPr>
        <w:t>Type of contract (Construction Management)</w:t>
      </w:r>
    </w:p>
    <w:p w:rsidR="00AF1F09" w:rsidRPr="002C7B1E" w:rsidRDefault="00AF1F09" w:rsidP="00E96414">
      <w:pPr>
        <w:jc w:val="both"/>
        <w:rPr>
          <w:rFonts w:asciiTheme="majorHAnsi" w:hAnsiTheme="majorHAnsi" w:cs="Arial"/>
        </w:rPr>
      </w:pPr>
    </w:p>
    <w:p w:rsidR="00AF1F09" w:rsidRPr="002C7B1E" w:rsidRDefault="00AF1F09" w:rsidP="00E96414">
      <w:pPr>
        <w:jc w:val="both"/>
        <w:rPr>
          <w:rFonts w:asciiTheme="majorHAnsi" w:hAnsiTheme="majorHAnsi" w:cs="Arial"/>
          <w:b/>
        </w:rPr>
      </w:pPr>
      <w:r w:rsidRPr="002C7B1E">
        <w:rPr>
          <w:rFonts w:asciiTheme="majorHAnsi" w:hAnsiTheme="majorHAnsi" w:cs="Arial"/>
          <w:b/>
        </w:rPr>
        <w:t xml:space="preserve">Civil Engineering </w:t>
      </w:r>
    </w:p>
    <w:p w:rsidR="00AF1F09" w:rsidRPr="002C7B1E" w:rsidRDefault="00AF1F09" w:rsidP="00E96414">
      <w:pPr>
        <w:jc w:val="both"/>
        <w:rPr>
          <w:rFonts w:asciiTheme="majorHAnsi" w:hAnsiTheme="majorHAnsi" w:cs="Arial"/>
        </w:rPr>
      </w:pPr>
      <w:r w:rsidRPr="002C7B1E">
        <w:rPr>
          <w:rFonts w:asciiTheme="majorHAnsi" w:hAnsiTheme="majorHAnsi" w:cs="Arial"/>
        </w:rPr>
        <w:t>The PSP(s) is required to provide professional services for infrastructure projects when required as outlined in ECSA Guidelines for Professional Fees (Scope of Services and Tariff of Fees for Persons Registered in terms of the Engineering Profession Act, 46 of 2000.</w:t>
      </w:r>
    </w:p>
    <w:p w:rsidR="00AF1F09" w:rsidRPr="002C7B1E" w:rsidRDefault="00AF1F09" w:rsidP="00E96414">
      <w:pPr>
        <w:ind w:left="360"/>
        <w:jc w:val="both"/>
        <w:rPr>
          <w:rFonts w:asciiTheme="majorHAnsi" w:hAnsiTheme="majorHAnsi" w:cs="Arial"/>
        </w:rPr>
      </w:pPr>
      <w:r w:rsidRPr="002C7B1E">
        <w:rPr>
          <w:rFonts w:asciiTheme="majorHAnsi" w:hAnsiTheme="majorHAnsi" w:cs="Arial"/>
        </w:rPr>
        <w:t xml:space="preserve">The services required shall include, but not limited to conduct the following </w:t>
      </w:r>
      <w:r w:rsidR="005B143F" w:rsidRPr="002C7B1E">
        <w:rPr>
          <w:rFonts w:asciiTheme="majorHAnsi" w:hAnsiTheme="majorHAnsi" w:cs="Arial"/>
        </w:rPr>
        <w:t>duties: -</w:t>
      </w:r>
    </w:p>
    <w:p w:rsidR="00AF1F09" w:rsidRPr="002C7B1E" w:rsidRDefault="00AF1F09" w:rsidP="0004302A">
      <w:pPr>
        <w:pStyle w:val="ListParagraph"/>
        <w:numPr>
          <w:ilvl w:val="0"/>
          <w:numId w:val="26"/>
        </w:numPr>
        <w:spacing w:after="160" w:line="259" w:lineRule="auto"/>
        <w:contextualSpacing/>
        <w:jc w:val="both"/>
        <w:rPr>
          <w:rFonts w:asciiTheme="majorHAnsi" w:hAnsiTheme="majorHAnsi" w:cs="Arial"/>
        </w:rPr>
      </w:pPr>
      <w:r w:rsidRPr="002C7B1E">
        <w:rPr>
          <w:rFonts w:asciiTheme="majorHAnsi" w:hAnsiTheme="majorHAnsi" w:cs="Arial"/>
        </w:rPr>
        <w:t xml:space="preserve">Planning- Studies, Investigations and Assessment </w:t>
      </w:r>
    </w:p>
    <w:p w:rsidR="00AF1F09" w:rsidRPr="002C7B1E" w:rsidRDefault="00AF1F09" w:rsidP="0004302A">
      <w:pPr>
        <w:pStyle w:val="ListParagraph"/>
        <w:numPr>
          <w:ilvl w:val="0"/>
          <w:numId w:val="26"/>
        </w:numPr>
        <w:spacing w:after="160" w:line="259" w:lineRule="auto"/>
        <w:contextualSpacing/>
        <w:jc w:val="both"/>
        <w:rPr>
          <w:rFonts w:asciiTheme="majorHAnsi" w:hAnsiTheme="majorHAnsi" w:cs="Arial"/>
        </w:rPr>
      </w:pPr>
      <w:r w:rsidRPr="002C7B1E">
        <w:rPr>
          <w:rFonts w:asciiTheme="majorHAnsi" w:hAnsiTheme="majorHAnsi" w:cs="Arial"/>
        </w:rPr>
        <w:t>Normal Services</w:t>
      </w:r>
    </w:p>
    <w:p w:rsidR="00AF1F09" w:rsidRPr="002C7B1E" w:rsidRDefault="00AF1F09" w:rsidP="0004302A">
      <w:pPr>
        <w:pStyle w:val="ListParagraph"/>
        <w:numPr>
          <w:ilvl w:val="0"/>
          <w:numId w:val="26"/>
        </w:numPr>
        <w:spacing w:after="160" w:line="259" w:lineRule="auto"/>
        <w:contextualSpacing/>
        <w:jc w:val="both"/>
        <w:rPr>
          <w:rFonts w:asciiTheme="majorHAnsi" w:hAnsiTheme="majorHAnsi" w:cs="Arial"/>
        </w:rPr>
      </w:pPr>
      <w:r w:rsidRPr="002C7B1E">
        <w:rPr>
          <w:rFonts w:asciiTheme="majorHAnsi" w:hAnsiTheme="majorHAnsi" w:cs="Arial"/>
        </w:rPr>
        <w:t xml:space="preserve">Additional Services </w:t>
      </w:r>
    </w:p>
    <w:p w:rsidR="00AF1F09" w:rsidRPr="002C7B1E" w:rsidRDefault="00AF1F09" w:rsidP="00E96414">
      <w:pPr>
        <w:jc w:val="both"/>
        <w:rPr>
          <w:rFonts w:asciiTheme="majorHAnsi" w:hAnsiTheme="majorHAnsi" w:cs="Arial"/>
          <w:b/>
        </w:rPr>
      </w:pPr>
      <w:r w:rsidRPr="002C7B1E">
        <w:rPr>
          <w:rFonts w:asciiTheme="majorHAnsi" w:hAnsiTheme="majorHAnsi" w:cs="Arial"/>
          <w:b/>
        </w:rPr>
        <w:t>Building Works</w:t>
      </w:r>
      <w:r w:rsidR="00553AD8" w:rsidRPr="002C7B1E">
        <w:rPr>
          <w:rFonts w:asciiTheme="majorHAnsi" w:hAnsiTheme="majorHAnsi" w:cs="Arial"/>
          <w:b/>
        </w:rPr>
        <w:t>/ Quantity Surveyors</w:t>
      </w:r>
      <w:r w:rsidRPr="002C7B1E">
        <w:rPr>
          <w:rFonts w:asciiTheme="majorHAnsi" w:hAnsiTheme="majorHAnsi" w:cs="Arial"/>
          <w:b/>
        </w:rPr>
        <w:t xml:space="preserve"> </w:t>
      </w:r>
    </w:p>
    <w:p w:rsidR="00AF1F09" w:rsidRPr="002C7B1E" w:rsidRDefault="00AF1F09" w:rsidP="00E96414">
      <w:pPr>
        <w:jc w:val="both"/>
        <w:rPr>
          <w:rFonts w:asciiTheme="majorHAnsi" w:hAnsiTheme="majorHAnsi" w:cs="Arial"/>
          <w:b/>
        </w:rPr>
      </w:pPr>
      <w:r w:rsidRPr="002C7B1E">
        <w:rPr>
          <w:rFonts w:asciiTheme="majorHAnsi" w:hAnsiTheme="majorHAnsi" w:cs="Arial"/>
        </w:rPr>
        <w:t>The PSP(s) (Consortium) is required to provide professional services for building infrastructure projects (when required as outlined in SACQSP Guidelines for Professional Fees (Scope of Services and Tariff of Fees for Persons Registered in terms of the Engineering Profession Act, 49 of 2000 and SACAP Guidelines for Professional Fees (Scope of Services and Tariff of Fees for Persons Registered in terms of the Engineering Profession Act, 44 of 2000.</w:t>
      </w:r>
    </w:p>
    <w:p w:rsidR="00AF1F09" w:rsidRPr="002C7B1E" w:rsidRDefault="00AF1F09" w:rsidP="00E96414">
      <w:pPr>
        <w:spacing w:line="276" w:lineRule="auto"/>
        <w:ind w:left="360"/>
        <w:jc w:val="both"/>
        <w:rPr>
          <w:rFonts w:asciiTheme="majorHAnsi" w:hAnsiTheme="majorHAnsi" w:cs="Arial"/>
        </w:rPr>
      </w:pPr>
      <w:r w:rsidRPr="002C7B1E">
        <w:rPr>
          <w:rFonts w:asciiTheme="majorHAnsi" w:hAnsiTheme="majorHAnsi" w:cs="Arial"/>
        </w:rPr>
        <w:t xml:space="preserve">The services required shall include, but not limited to conduct the following </w:t>
      </w:r>
      <w:r w:rsidR="00321A31" w:rsidRPr="002C7B1E">
        <w:rPr>
          <w:rFonts w:asciiTheme="majorHAnsi" w:hAnsiTheme="majorHAnsi" w:cs="Arial"/>
        </w:rPr>
        <w:t>duties: -</w:t>
      </w:r>
    </w:p>
    <w:p w:rsidR="00AF1F09" w:rsidRPr="002C7B1E" w:rsidRDefault="00AF1F09" w:rsidP="0004302A">
      <w:pPr>
        <w:pStyle w:val="ListParagraph"/>
        <w:numPr>
          <w:ilvl w:val="0"/>
          <w:numId w:val="26"/>
        </w:numPr>
        <w:spacing w:after="160" w:line="259" w:lineRule="auto"/>
        <w:contextualSpacing/>
        <w:jc w:val="both"/>
        <w:rPr>
          <w:rFonts w:asciiTheme="majorHAnsi" w:hAnsiTheme="majorHAnsi" w:cs="Arial"/>
        </w:rPr>
      </w:pPr>
      <w:r w:rsidRPr="002C7B1E">
        <w:rPr>
          <w:rFonts w:asciiTheme="majorHAnsi" w:hAnsiTheme="majorHAnsi" w:cs="Arial"/>
        </w:rPr>
        <w:t xml:space="preserve">Planning- Studies, Investigations and Assessment </w:t>
      </w:r>
    </w:p>
    <w:p w:rsidR="00AF1F09" w:rsidRPr="002C7B1E" w:rsidRDefault="00AF1F09" w:rsidP="0004302A">
      <w:pPr>
        <w:pStyle w:val="ListParagraph"/>
        <w:numPr>
          <w:ilvl w:val="0"/>
          <w:numId w:val="26"/>
        </w:numPr>
        <w:spacing w:after="160" w:line="259" w:lineRule="auto"/>
        <w:contextualSpacing/>
        <w:jc w:val="both"/>
        <w:rPr>
          <w:rFonts w:asciiTheme="majorHAnsi" w:hAnsiTheme="majorHAnsi" w:cs="Arial"/>
        </w:rPr>
      </w:pPr>
      <w:r w:rsidRPr="002C7B1E">
        <w:rPr>
          <w:rFonts w:asciiTheme="majorHAnsi" w:hAnsiTheme="majorHAnsi" w:cs="Arial"/>
        </w:rPr>
        <w:t>Normal Services</w:t>
      </w:r>
    </w:p>
    <w:p w:rsidR="00AF1F09" w:rsidRPr="002C7B1E" w:rsidRDefault="00AF1F09" w:rsidP="0004302A">
      <w:pPr>
        <w:pStyle w:val="ListParagraph"/>
        <w:numPr>
          <w:ilvl w:val="0"/>
          <w:numId w:val="26"/>
        </w:numPr>
        <w:spacing w:after="160" w:line="259" w:lineRule="auto"/>
        <w:contextualSpacing/>
        <w:jc w:val="both"/>
        <w:rPr>
          <w:rFonts w:asciiTheme="majorHAnsi" w:hAnsiTheme="majorHAnsi" w:cs="Arial"/>
        </w:rPr>
      </w:pPr>
      <w:r w:rsidRPr="002C7B1E">
        <w:rPr>
          <w:rFonts w:asciiTheme="majorHAnsi" w:hAnsiTheme="majorHAnsi" w:cs="Arial"/>
        </w:rPr>
        <w:t xml:space="preserve">Additional Services </w:t>
      </w:r>
    </w:p>
    <w:p w:rsidR="00AF1F09" w:rsidRPr="002C7B1E" w:rsidRDefault="00AF1F09" w:rsidP="00E96414">
      <w:pPr>
        <w:jc w:val="both"/>
        <w:rPr>
          <w:rFonts w:asciiTheme="majorHAnsi" w:hAnsiTheme="majorHAnsi" w:cs="Arial"/>
          <w:b/>
        </w:rPr>
      </w:pPr>
      <w:r w:rsidRPr="002C7B1E">
        <w:rPr>
          <w:rFonts w:asciiTheme="majorHAnsi" w:hAnsiTheme="majorHAnsi" w:cs="Arial"/>
          <w:b/>
        </w:rPr>
        <w:lastRenderedPageBreak/>
        <w:t xml:space="preserve">Environmental Services </w:t>
      </w:r>
    </w:p>
    <w:p w:rsidR="00AF1F09" w:rsidRPr="002C7B1E" w:rsidRDefault="00AF1F09" w:rsidP="00E96414">
      <w:pPr>
        <w:spacing w:line="276" w:lineRule="auto"/>
        <w:jc w:val="both"/>
        <w:rPr>
          <w:rFonts w:asciiTheme="majorHAnsi" w:hAnsiTheme="majorHAnsi" w:cs="Arial"/>
          <w:lang w:val="en-GB"/>
        </w:rPr>
      </w:pPr>
      <w:r w:rsidRPr="002C7B1E">
        <w:rPr>
          <w:rFonts w:asciiTheme="majorHAnsi" w:hAnsiTheme="majorHAnsi" w:cs="Arial"/>
          <w:lang w:val="en-GB"/>
        </w:rPr>
        <w:t xml:space="preserve">The PSPs is required to fulfil the requirement of Environmental Impact Assessment (EIA) and Environmental Impact Management (EIM) relevant to the projects under the group according to the NEMA Act No. 107 of 1998 and subsequent amendments and to arrange the necessary authorization from DEDEAT and DWS. </w:t>
      </w:r>
    </w:p>
    <w:p w:rsidR="00AF1F09" w:rsidRPr="002C7B1E" w:rsidRDefault="00AF1F09" w:rsidP="00E96414">
      <w:pPr>
        <w:spacing w:line="276" w:lineRule="auto"/>
        <w:jc w:val="both"/>
        <w:rPr>
          <w:rFonts w:asciiTheme="majorHAnsi" w:hAnsiTheme="majorHAnsi" w:cs="Arial"/>
          <w:lang w:val="en-GB"/>
        </w:rPr>
      </w:pPr>
    </w:p>
    <w:p w:rsidR="00AF1F09" w:rsidRPr="002C7B1E" w:rsidRDefault="00AF1F09" w:rsidP="00E96414">
      <w:pPr>
        <w:jc w:val="both"/>
        <w:rPr>
          <w:rFonts w:asciiTheme="majorHAnsi" w:hAnsiTheme="majorHAnsi" w:cs="Arial"/>
          <w:b/>
        </w:rPr>
      </w:pPr>
      <w:r w:rsidRPr="002C7B1E">
        <w:rPr>
          <w:rFonts w:asciiTheme="majorHAnsi" w:hAnsiTheme="majorHAnsi" w:cs="Arial"/>
          <w:b/>
        </w:rPr>
        <w:t xml:space="preserve">Social Facilitation </w:t>
      </w:r>
    </w:p>
    <w:p w:rsidR="00AF1F09" w:rsidRPr="002C7B1E" w:rsidRDefault="00AF1F09" w:rsidP="00E96414">
      <w:pPr>
        <w:jc w:val="both"/>
        <w:rPr>
          <w:rFonts w:asciiTheme="majorHAnsi" w:hAnsiTheme="majorHAnsi" w:cs="Arial"/>
        </w:rPr>
      </w:pPr>
      <w:r w:rsidRPr="002C7B1E">
        <w:rPr>
          <w:rFonts w:asciiTheme="majorHAnsi" w:hAnsiTheme="majorHAnsi" w:cs="Arial"/>
        </w:rPr>
        <w:t xml:space="preserve">The PSP(s) is required to provide professional services for infrastructure projects when required as outlined in the Institutional and Social Development (ISD) Framework (Eastern Cape): </w:t>
      </w:r>
    </w:p>
    <w:p w:rsidR="00AF1F09" w:rsidRPr="002C7B1E" w:rsidRDefault="00AF1F09" w:rsidP="0004302A">
      <w:pPr>
        <w:pStyle w:val="ListParagraph"/>
        <w:numPr>
          <w:ilvl w:val="0"/>
          <w:numId w:val="30"/>
        </w:numPr>
        <w:spacing w:after="160" w:line="360" w:lineRule="auto"/>
        <w:contextualSpacing/>
        <w:jc w:val="both"/>
        <w:rPr>
          <w:rFonts w:asciiTheme="majorHAnsi" w:hAnsiTheme="majorHAnsi" w:cs="Arial"/>
          <w:color w:val="000000"/>
        </w:rPr>
      </w:pPr>
      <w:r w:rsidRPr="002C7B1E">
        <w:rPr>
          <w:rFonts w:asciiTheme="majorHAnsi" w:hAnsiTheme="majorHAnsi" w:cs="Arial"/>
          <w:color w:val="000000"/>
        </w:rPr>
        <w:t>Research / baseline studies</w:t>
      </w:r>
    </w:p>
    <w:p w:rsidR="00AF1F09" w:rsidRPr="002C7B1E" w:rsidRDefault="00AF1F09" w:rsidP="0004302A">
      <w:pPr>
        <w:pStyle w:val="ListParagraph"/>
        <w:numPr>
          <w:ilvl w:val="0"/>
          <w:numId w:val="30"/>
        </w:numPr>
        <w:spacing w:after="160" w:line="360" w:lineRule="auto"/>
        <w:contextualSpacing/>
        <w:jc w:val="both"/>
        <w:rPr>
          <w:rFonts w:asciiTheme="majorHAnsi" w:hAnsiTheme="majorHAnsi" w:cs="Arial"/>
          <w:color w:val="000000"/>
        </w:rPr>
      </w:pPr>
      <w:r w:rsidRPr="002C7B1E">
        <w:rPr>
          <w:rFonts w:asciiTheme="majorHAnsi" w:hAnsiTheme="majorHAnsi" w:cs="Arial"/>
          <w:color w:val="000000"/>
        </w:rPr>
        <w:t xml:space="preserve">Establishment of </w:t>
      </w:r>
      <w:r w:rsidR="00902F14" w:rsidRPr="002C7B1E">
        <w:rPr>
          <w:rFonts w:asciiTheme="majorHAnsi" w:hAnsiTheme="majorHAnsi" w:cs="Arial"/>
          <w:color w:val="000000"/>
        </w:rPr>
        <w:t>village-based</w:t>
      </w:r>
      <w:r w:rsidRPr="002C7B1E">
        <w:rPr>
          <w:rFonts w:asciiTheme="majorHAnsi" w:hAnsiTheme="majorHAnsi" w:cs="Arial"/>
          <w:color w:val="000000"/>
        </w:rPr>
        <w:t xml:space="preserve"> structures</w:t>
      </w:r>
    </w:p>
    <w:p w:rsidR="00AF1F09" w:rsidRPr="002C7B1E" w:rsidRDefault="00AF1F09" w:rsidP="0004302A">
      <w:pPr>
        <w:pStyle w:val="ListParagraph"/>
        <w:numPr>
          <w:ilvl w:val="0"/>
          <w:numId w:val="30"/>
        </w:numPr>
        <w:spacing w:after="160" w:line="360" w:lineRule="auto"/>
        <w:contextualSpacing/>
        <w:jc w:val="both"/>
        <w:rPr>
          <w:rFonts w:asciiTheme="majorHAnsi" w:hAnsiTheme="majorHAnsi" w:cs="Arial"/>
          <w:color w:val="000000"/>
        </w:rPr>
      </w:pPr>
      <w:r w:rsidRPr="002C7B1E">
        <w:rPr>
          <w:rFonts w:asciiTheme="majorHAnsi" w:hAnsiTheme="majorHAnsi" w:cs="Arial"/>
          <w:color w:val="000000"/>
        </w:rPr>
        <w:t>Training of committees</w:t>
      </w:r>
    </w:p>
    <w:p w:rsidR="00AF1F09" w:rsidRPr="002C7B1E" w:rsidRDefault="00AF1F09" w:rsidP="0004302A">
      <w:pPr>
        <w:pStyle w:val="ListParagraph"/>
        <w:numPr>
          <w:ilvl w:val="0"/>
          <w:numId w:val="30"/>
        </w:numPr>
        <w:spacing w:after="160" w:line="360" w:lineRule="auto"/>
        <w:contextualSpacing/>
        <w:jc w:val="both"/>
        <w:rPr>
          <w:rFonts w:asciiTheme="majorHAnsi" w:hAnsiTheme="majorHAnsi" w:cs="Arial"/>
          <w:color w:val="000000"/>
        </w:rPr>
      </w:pPr>
      <w:r w:rsidRPr="002C7B1E">
        <w:rPr>
          <w:rFonts w:asciiTheme="majorHAnsi" w:hAnsiTheme="majorHAnsi" w:cs="Arial"/>
          <w:color w:val="000000"/>
        </w:rPr>
        <w:t>Site meetings</w:t>
      </w:r>
    </w:p>
    <w:p w:rsidR="00AF1F09" w:rsidRPr="002C7B1E" w:rsidRDefault="00AF1F09" w:rsidP="0004302A">
      <w:pPr>
        <w:pStyle w:val="ListParagraph"/>
        <w:numPr>
          <w:ilvl w:val="0"/>
          <w:numId w:val="30"/>
        </w:numPr>
        <w:spacing w:after="160" w:line="360" w:lineRule="auto"/>
        <w:contextualSpacing/>
        <w:jc w:val="both"/>
        <w:rPr>
          <w:rFonts w:asciiTheme="majorHAnsi" w:hAnsiTheme="majorHAnsi" w:cs="Arial"/>
          <w:color w:val="000000"/>
        </w:rPr>
      </w:pPr>
      <w:r w:rsidRPr="002C7B1E">
        <w:rPr>
          <w:rFonts w:asciiTheme="majorHAnsi" w:hAnsiTheme="majorHAnsi" w:cs="Arial"/>
          <w:color w:val="000000"/>
        </w:rPr>
        <w:t xml:space="preserve">Development of exit strategies </w:t>
      </w:r>
    </w:p>
    <w:p w:rsidR="00AF1F09" w:rsidRPr="002C7B1E" w:rsidRDefault="00AF1F09" w:rsidP="0004302A">
      <w:pPr>
        <w:pStyle w:val="ListParagraph"/>
        <w:numPr>
          <w:ilvl w:val="0"/>
          <w:numId w:val="30"/>
        </w:numPr>
        <w:spacing w:after="160" w:line="360" w:lineRule="auto"/>
        <w:contextualSpacing/>
        <w:jc w:val="both"/>
        <w:rPr>
          <w:rFonts w:asciiTheme="majorHAnsi" w:hAnsiTheme="majorHAnsi" w:cs="Arial"/>
          <w:color w:val="000000"/>
        </w:rPr>
      </w:pPr>
      <w:r w:rsidRPr="002C7B1E">
        <w:rPr>
          <w:rFonts w:asciiTheme="majorHAnsi" w:hAnsiTheme="majorHAnsi" w:cs="Arial"/>
          <w:color w:val="000000"/>
        </w:rPr>
        <w:t xml:space="preserve">Facilitate establishment of community operation &amp; maintenance </w:t>
      </w:r>
    </w:p>
    <w:p w:rsidR="00AF1F09" w:rsidRPr="002C7B1E" w:rsidRDefault="00AF1F09" w:rsidP="0004302A">
      <w:pPr>
        <w:pStyle w:val="ListParagraph"/>
        <w:numPr>
          <w:ilvl w:val="0"/>
          <w:numId w:val="30"/>
        </w:numPr>
        <w:spacing w:after="160" w:line="360" w:lineRule="auto"/>
        <w:contextualSpacing/>
        <w:jc w:val="both"/>
        <w:rPr>
          <w:rFonts w:asciiTheme="majorHAnsi" w:hAnsiTheme="majorHAnsi" w:cs="Arial"/>
          <w:color w:val="000000"/>
        </w:rPr>
      </w:pPr>
      <w:r w:rsidRPr="002C7B1E">
        <w:rPr>
          <w:rFonts w:asciiTheme="majorHAnsi" w:hAnsiTheme="majorHAnsi" w:cs="Arial"/>
          <w:color w:val="000000"/>
        </w:rPr>
        <w:t>Close out report/ project and handing over</w:t>
      </w:r>
    </w:p>
    <w:p w:rsidR="00AF1F09" w:rsidRPr="002C7B1E" w:rsidRDefault="00AF1F09" w:rsidP="00E96414">
      <w:pPr>
        <w:jc w:val="both"/>
        <w:rPr>
          <w:rFonts w:asciiTheme="majorHAnsi" w:hAnsiTheme="majorHAnsi" w:cs="Arial"/>
          <w:b/>
        </w:rPr>
      </w:pPr>
      <w:r w:rsidRPr="002C7B1E">
        <w:rPr>
          <w:rFonts w:asciiTheme="majorHAnsi" w:hAnsiTheme="majorHAnsi" w:cs="Arial"/>
          <w:b/>
        </w:rPr>
        <w:t>Compliance Requirements</w:t>
      </w:r>
    </w:p>
    <w:tbl>
      <w:tblPr>
        <w:tblStyle w:val="TableGrid"/>
        <w:tblW w:w="0" w:type="auto"/>
        <w:tblLook w:val="04A0" w:firstRow="1" w:lastRow="0" w:firstColumn="1" w:lastColumn="0" w:noHBand="0" w:noVBand="1"/>
      </w:tblPr>
      <w:tblGrid>
        <w:gridCol w:w="1844"/>
        <w:gridCol w:w="7600"/>
      </w:tblGrid>
      <w:tr w:rsidR="00AF1F09" w:rsidRPr="002C7B1E" w:rsidTr="00AF1F09">
        <w:tc>
          <w:tcPr>
            <w:tcW w:w="1416" w:type="dxa"/>
          </w:tcPr>
          <w:p w:rsidR="00AF1F09" w:rsidRPr="002C7B1E" w:rsidRDefault="00AF1F09" w:rsidP="00E96414">
            <w:pPr>
              <w:spacing w:after="160" w:line="259" w:lineRule="auto"/>
              <w:jc w:val="both"/>
              <w:rPr>
                <w:rFonts w:asciiTheme="majorHAnsi" w:hAnsiTheme="majorHAnsi" w:cs="Arial"/>
              </w:rPr>
            </w:pPr>
            <w:r w:rsidRPr="002C7B1E">
              <w:rPr>
                <w:rFonts w:asciiTheme="majorHAnsi" w:hAnsiTheme="majorHAnsi" w:cs="Arial"/>
              </w:rPr>
              <w:t xml:space="preserve">Personnel </w:t>
            </w:r>
          </w:p>
        </w:tc>
        <w:tc>
          <w:tcPr>
            <w:tcW w:w="7600" w:type="dxa"/>
          </w:tcPr>
          <w:p w:rsidR="00AF1F09" w:rsidRPr="002C7B1E" w:rsidRDefault="00AF1F09" w:rsidP="00E96414">
            <w:pPr>
              <w:pStyle w:val="ListParagraph"/>
              <w:jc w:val="both"/>
              <w:rPr>
                <w:rFonts w:asciiTheme="majorHAnsi" w:hAnsiTheme="majorHAnsi" w:cs="Arial"/>
                <w:b/>
              </w:rPr>
            </w:pPr>
            <w:r w:rsidRPr="002C7B1E">
              <w:rPr>
                <w:rFonts w:asciiTheme="majorHAnsi" w:hAnsiTheme="majorHAnsi" w:cs="Arial"/>
                <w:b/>
              </w:rPr>
              <w:t xml:space="preserve">Civil </w:t>
            </w:r>
          </w:p>
          <w:p w:rsidR="00AF1F09" w:rsidRPr="002C7B1E" w:rsidRDefault="00F52B9A" w:rsidP="0004302A">
            <w:pPr>
              <w:pStyle w:val="ListParagraph"/>
              <w:numPr>
                <w:ilvl w:val="0"/>
                <w:numId w:val="3"/>
              </w:numPr>
              <w:contextualSpacing/>
              <w:jc w:val="both"/>
              <w:rPr>
                <w:rFonts w:asciiTheme="majorHAnsi" w:hAnsiTheme="majorHAnsi" w:cs="Arial"/>
              </w:rPr>
            </w:pPr>
            <w:bookmarkStart w:id="12" w:name="_Hlk121230668"/>
            <w:r w:rsidRPr="002C7B1E">
              <w:rPr>
                <w:rFonts w:asciiTheme="majorHAnsi" w:hAnsiTheme="majorHAnsi" w:cs="Arial"/>
              </w:rPr>
              <w:t>Key member</w:t>
            </w:r>
            <w:r w:rsidR="000F49D4" w:rsidRPr="002C7B1E">
              <w:rPr>
                <w:rFonts w:asciiTheme="majorHAnsi" w:hAnsiTheme="majorHAnsi" w:cs="Arial"/>
              </w:rPr>
              <w:t>s</w:t>
            </w:r>
            <w:r w:rsidR="00AF1F09" w:rsidRPr="002C7B1E">
              <w:rPr>
                <w:rFonts w:asciiTheme="majorHAnsi" w:hAnsiTheme="majorHAnsi" w:cs="Arial"/>
              </w:rPr>
              <w:t xml:space="preserve"> of the </w:t>
            </w:r>
            <w:r w:rsidRPr="002C7B1E">
              <w:rPr>
                <w:rFonts w:asciiTheme="majorHAnsi" w:hAnsiTheme="majorHAnsi" w:cs="Arial"/>
              </w:rPr>
              <w:t xml:space="preserve">team in the company </w:t>
            </w:r>
            <w:r w:rsidR="00AF1F09" w:rsidRPr="002C7B1E">
              <w:rPr>
                <w:rFonts w:asciiTheme="majorHAnsi" w:hAnsiTheme="majorHAnsi" w:cs="Arial"/>
              </w:rPr>
              <w:t xml:space="preserve">must </w:t>
            </w:r>
            <w:r w:rsidRPr="002C7B1E">
              <w:rPr>
                <w:rFonts w:asciiTheme="majorHAnsi" w:hAnsiTheme="majorHAnsi" w:cs="Arial"/>
              </w:rPr>
              <w:t>be Registered</w:t>
            </w:r>
            <w:r w:rsidR="00AF1F09" w:rsidRPr="002C7B1E">
              <w:rPr>
                <w:rFonts w:asciiTheme="majorHAnsi" w:hAnsiTheme="majorHAnsi" w:cs="Arial"/>
              </w:rPr>
              <w:t xml:space="preserve"> with ECSA as Professional</w:t>
            </w:r>
            <w:r w:rsidRPr="002C7B1E">
              <w:rPr>
                <w:rFonts w:asciiTheme="majorHAnsi" w:hAnsiTheme="majorHAnsi" w:cs="Arial"/>
              </w:rPr>
              <w:t>s. It is critical that the company have more than one person within the company registered with ECSA with more than 10 years of experience after registration.</w:t>
            </w:r>
            <w:r w:rsidR="00AF1F09" w:rsidRPr="002C7B1E">
              <w:rPr>
                <w:rFonts w:asciiTheme="majorHAnsi" w:hAnsiTheme="majorHAnsi" w:cs="Arial"/>
              </w:rPr>
              <w:t xml:space="preserve"> </w:t>
            </w:r>
          </w:p>
          <w:p w:rsidR="00AF1F09" w:rsidRPr="002C7B1E" w:rsidRDefault="00AF1F09" w:rsidP="0004302A">
            <w:pPr>
              <w:pStyle w:val="ListParagraph"/>
              <w:numPr>
                <w:ilvl w:val="0"/>
                <w:numId w:val="3"/>
              </w:numPr>
              <w:contextualSpacing/>
              <w:jc w:val="both"/>
              <w:rPr>
                <w:rFonts w:asciiTheme="majorHAnsi" w:hAnsiTheme="majorHAnsi" w:cs="Arial"/>
                <w:color w:val="000000" w:themeColor="text1"/>
              </w:rPr>
            </w:pPr>
            <w:r w:rsidRPr="002C7B1E">
              <w:rPr>
                <w:rFonts w:asciiTheme="majorHAnsi" w:hAnsiTheme="majorHAnsi" w:cs="Arial"/>
                <w:color w:val="000000" w:themeColor="text1"/>
              </w:rPr>
              <w:t>One of the senior personnel in the firm must have NQF Level 7 CETA certification for Labour Intensive Construction (LIC).</w:t>
            </w:r>
          </w:p>
          <w:bookmarkEnd w:id="12"/>
          <w:p w:rsidR="00AF1F09" w:rsidRPr="002C7B1E" w:rsidRDefault="00AF1F09" w:rsidP="00E96414">
            <w:pPr>
              <w:ind w:left="360"/>
              <w:jc w:val="both"/>
              <w:rPr>
                <w:rFonts w:asciiTheme="majorHAnsi" w:hAnsiTheme="majorHAnsi" w:cs="Arial"/>
                <w:b/>
                <w:color w:val="000000" w:themeColor="text1"/>
              </w:rPr>
            </w:pPr>
            <w:r w:rsidRPr="002C7B1E">
              <w:rPr>
                <w:rFonts w:asciiTheme="majorHAnsi" w:hAnsiTheme="majorHAnsi" w:cs="Arial"/>
                <w:b/>
                <w:color w:val="000000" w:themeColor="text1"/>
              </w:rPr>
              <w:t>Building</w:t>
            </w:r>
          </w:p>
          <w:p w:rsidR="00AF1F09" w:rsidRPr="002C7B1E" w:rsidRDefault="00AF1F09" w:rsidP="00E96414">
            <w:pPr>
              <w:ind w:left="360"/>
              <w:jc w:val="both"/>
              <w:rPr>
                <w:rFonts w:asciiTheme="majorHAnsi" w:hAnsiTheme="majorHAnsi" w:cs="Arial"/>
                <w:b/>
                <w:color w:val="000000" w:themeColor="text1"/>
              </w:rPr>
            </w:pPr>
          </w:p>
          <w:p w:rsidR="00AF1F09" w:rsidRPr="002C7B1E" w:rsidRDefault="000F49D4" w:rsidP="0004302A">
            <w:pPr>
              <w:widowControl/>
              <w:numPr>
                <w:ilvl w:val="0"/>
                <w:numId w:val="3"/>
              </w:numPr>
              <w:spacing w:after="160" w:line="259" w:lineRule="auto"/>
              <w:contextualSpacing/>
              <w:jc w:val="both"/>
              <w:rPr>
                <w:rFonts w:asciiTheme="majorHAnsi" w:hAnsiTheme="majorHAnsi" w:cs="Arial"/>
              </w:rPr>
            </w:pPr>
            <w:bookmarkStart w:id="13" w:name="_Hlk121231001"/>
            <w:r w:rsidRPr="002C7B1E">
              <w:rPr>
                <w:rFonts w:asciiTheme="majorHAnsi" w:hAnsiTheme="majorHAnsi" w:cs="Arial"/>
              </w:rPr>
              <w:t xml:space="preserve">Key members of the team in the company </w:t>
            </w:r>
            <w:r w:rsidR="00AF1F09" w:rsidRPr="002C7B1E">
              <w:rPr>
                <w:rFonts w:asciiTheme="majorHAnsi" w:hAnsiTheme="majorHAnsi" w:cs="Arial"/>
              </w:rPr>
              <w:t xml:space="preserve">must </w:t>
            </w:r>
            <w:r w:rsidRPr="002C7B1E">
              <w:rPr>
                <w:rFonts w:asciiTheme="majorHAnsi" w:hAnsiTheme="majorHAnsi" w:cs="Arial"/>
              </w:rPr>
              <w:t>be Registered</w:t>
            </w:r>
            <w:r w:rsidR="00AF1F09" w:rsidRPr="002C7B1E">
              <w:rPr>
                <w:rFonts w:asciiTheme="majorHAnsi" w:hAnsiTheme="majorHAnsi" w:cs="Arial"/>
              </w:rPr>
              <w:t xml:space="preserve"> with ECSA/SACQSP/SACAP as a </w:t>
            </w:r>
            <w:r w:rsidRPr="002C7B1E">
              <w:rPr>
                <w:rFonts w:asciiTheme="majorHAnsi" w:hAnsiTheme="majorHAnsi" w:cs="Arial"/>
              </w:rPr>
              <w:t>Professional (</w:t>
            </w:r>
            <w:r w:rsidR="00AF1F09" w:rsidRPr="002C7B1E">
              <w:rPr>
                <w:rFonts w:asciiTheme="majorHAnsi" w:hAnsiTheme="majorHAnsi" w:cs="Arial"/>
              </w:rPr>
              <w:t xml:space="preserve">whom his/her details </w:t>
            </w:r>
            <w:r w:rsidRPr="002C7B1E">
              <w:rPr>
                <w:rFonts w:asciiTheme="majorHAnsi" w:hAnsiTheme="majorHAnsi" w:cs="Arial"/>
              </w:rPr>
              <w:t>reflect</w:t>
            </w:r>
            <w:r w:rsidR="00AF1F09" w:rsidRPr="002C7B1E">
              <w:rPr>
                <w:rFonts w:asciiTheme="majorHAnsi" w:hAnsiTheme="majorHAnsi" w:cs="Arial"/>
              </w:rPr>
              <w:t xml:space="preserve"> on the company registration document) of relevant field of Engineering </w:t>
            </w:r>
          </w:p>
          <w:p w:rsidR="00AF1F09" w:rsidRPr="002C7B1E" w:rsidRDefault="00AF1F09" w:rsidP="0004302A">
            <w:pPr>
              <w:widowControl/>
              <w:numPr>
                <w:ilvl w:val="0"/>
                <w:numId w:val="3"/>
              </w:numPr>
              <w:spacing w:after="160" w:line="259" w:lineRule="auto"/>
              <w:contextualSpacing/>
              <w:jc w:val="both"/>
              <w:rPr>
                <w:rFonts w:asciiTheme="majorHAnsi" w:hAnsiTheme="majorHAnsi" w:cs="Arial"/>
                <w:color w:val="000000" w:themeColor="text1"/>
              </w:rPr>
            </w:pPr>
            <w:r w:rsidRPr="002C7B1E">
              <w:rPr>
                <w:rFonts w:asciiTheme="majorHAnsi" w:hAnsiTheme="majorHAnsi" w:cs="Arial"/>
                <w:color w:val="000000" w:themeColor="text1"/>
              </w:rPr>
              <w:t>One of the senior personnel in the firm must have NQF Level 7 CETA certification for Labour Intensive Construction (LIC</w:t>
            </w:r>
          </w:p>
          <w:bookmarkEnd w:id="13"/>
          <w:p w:rsidR="00AF1F09" w:rsidRPr="002C7B1E" w:rsidRDefault="00AF1F09" w:rsidP="00E96414">
            <w:pPr>
              <w:spacing w:after="160" w:line="259" w:lineRule="auto"/>
              <w:ind w:left="360"/>
              <w:contextualSpacing/>
              <w:jc w:val="both"/>
              <w:rPr>
                <w:rFonts w:asciiTheme="majorHAnsi" w:hAnsiTheme="majorHAnsi" w:cs="Arial"/>
                <w:b/>
              </w:rPr>
            </w:pPr>
            <w:r w:rsidRPr="002C7B1E">
              <w:rPr>
                <w:rFonts w:asciiTheme="majorHAnsi" w:hAnsiTheme="majorHAnsi" w:cs="Arial"/>
                <w:b/>
              </w:rPr>
              <w:t xml:space="preserve">Environmental Services </w:t>
            </w:r>
          </w:p>
          <w:p w:rsidR="00AF1F09" w:rsidRPr="002C7B1E" w:rsidRDefault="00AF1F09" w:rsidP="0004302A">
            <w:pPr>
              <w:pStyle w:val="ListParagraph"/>
              <w:numPr>
                <w:ilvl w:val="0"/>
                <w:numId w:val="4"/>
              </w:numPr>
              <w:contextualSpacing/>
              <w:jc w:val="both"/>
              <w:rPr>
                <w:rFonts w:asciiTheme="majorHAnsi" w:hAnsiTheme="majorHAnsi" w:cs="Arial"/>
              </w:rPr>
            </w:pPr>
            <w:r w:rsidRPr="002C7B1E">
              <w:rPr>
                <w:rFonts w:asciiTheme="majorHAnsi" w:hAnsiTheme="majorHAnsi" w:cs="Arial"/>
              </w:rPr>
              <w:t xml:space="preserve">The Director of the Company is recommended to be the member with SACNASP/ relevant qualification/s (whom his/her details </w:t>
            </w:r>
            <w:r w:rsidR="00902F14" w:rsidRPr="002C7B1E">
              <w:rPr>
                <w:rFonts w:asciiTheme="majorHAnsi" w:hAnsiTheme="majorHAnsi" w:cs="Arial"/>
              </w:rPr>
              <w:t>reflect</w:t>
            </w:r>
            <w:r w:rsidRPr="002C7B1E">
              <w:rPr>
                <w:rFonts w:asciiTheme="majorHAnsi" w:hAnsiTheme="majorHAnsi" w:cs="Arial"/>
              </w:rPr>
              <w:t xml:space="preserve"> on the company registration document) of relevant field of Engineering.</w:t>
            </w:r>
          </w:p>
          <w:p w:rsidR="00AF1F09" w:rsidRPr="002C7B1E" w:rsidRDefault="00AF1F09" w:rsidP="00E96414">
            <w:pPr>
              <w:pStyle w:val="ListParagraph"/>
              <w:jc w:val="both"/>
              <w:rPr>
                <w:rFonts w:asciiTheme="majorHAnsi" w:hAnsiTheme="majorHAnsi" w:cs="Arial"/>
              </w:rPr>
            </w:pPr>
          </w:p>
          <w:p w:rsidR="00AF1F09" w:rsidRPr="002C7B1E" w:rsidRDefault="00AF1F09" w:rsidP="00E96414">
            <w:pPr>
              <w:jc w:val="both"/>
              <w:rPr>
                <w:rFonts w:asciiTheme="majorHAnsi" w:hAnsiTheme="majorHAnsi" w:cs="Arial"/>
                <w:b/>
              </w:rPr>
            </w:pPr>
            <w:r w:rsidRPr="002C7B1E">
              <w:rPr>
                <w:rFonts w:asciiTheme="majorHAnsi" w:hAnsiTheme="majorHAnsi" w:cs="Arial"/>
              </w:rPr>
              <w:t xml:space="preserve">      </w:t>
            </w:r>
            <w:r w:rsidRPr="002C7B1E">
              <w:rPr>
                <w:rFonts w:asciiTheme="majorHAnsi" w:hAnsiTheme="majorHAnsi" w:cs="Arial"/>
                <w:b/>
              </w:rPr>
              <w:t xml:space="preserve">Social Facilitation </w:t>
            </w:r>
          </w:p>
          <w:p w:rsidR="00AF1F09" w:rsidRPr="002C7B1E" w:rsidRDefault="00AF1F09" w:rsidP="00E96414">
            <w:pPr>
              <w:jc w:val="both"/>
              <w:rPr>
                <w:rFonts w:asciiTheme="majorHAnsi" w:hAnsiTheme="majorHAnsi" w:cs="Arial"/>
                <w:b/>
              </w:rPr>
            </w:pPr>
          </w:p>
          <w:p w:rsidR="00AF1F09" w:rsidRPr="002C7B1E" w:rsidRDefault="00AF1F09" w:rsidP="0004302A">
            <w:pPr>
              <w:pStyle w:val="ListParagraph"/>
              <w:numPr>
                <w:ilvl w:val="0"/>
                <w:numId w:val="4"/>
              </w:numPr>
              <w:contextualSpacing/>
              <w:jc w:val="both"/>
              <w:rPr>
                <w:rFonts w:asciiTheme="majorHAnsi" w:hAnsiTheme="majorHAnsi" w:cs="Arial"/>
              </w:rPr>
            </w:pPr>
            <w:r w:rsidRPr="002C7B1E">
              <w:rPr>
                <w:rFonts w:asciiTheme="majorHAnsi" w:hAnsiTheme="majorHAnsi" w:cs="Arial"/>
              </w:rPr>
              <w:t xml:space="preserve">The Company Personnel is recommended to have relevant qualification/s in developmental studies/engineering. </w:t>
            </w:r>
          </w:p>
          <w:p w:rsidR="00AF1F09" w:rsidRPr="002C7B1E" w:rsidRDefault="00AF1F09" w:rsidP="00E96414">
            <w:pPr>
              <w:spacing w:after="160" w:line="259" w:lineRule="auto"/>
              <w:ind w:left="720"/>
              <w:jc w:val="both"/>
              <w:rPr>
                <w:rFonts w:asciiTheme="majorHAnsi" w:hAnsiTheme="majorHAnsi" w:cs="Arial"/>
              </w:rPr>
            </w:pPr>
          </w:p>
        </w:tc>
      </w:tr>
      <w:tr w:rsidR="00AF1F09" w:rsidRPr="002C7B1E" w:rsidTr="00AF1F09">
        <w:tc>
          <w:tcPr>
            <w:tcW w:w="1416" w:type="dxa"/>
          </w:tcPr>
          <w:p w:rsidR="00AF1F09" w:rsidRPr="002C7B1E" w:rsidRDefault="00AF1F09" w:rsidP="00E96414">
            <w:pPr>
              <w:spacing w:after="160" w:line="259" w:lineRule="auto"/>
              <w:jc w:val="both"/>
              <w:rPr>
                <w:rFonts w:asciiTheme="majorHAnsi" w:hAnsiTheme="majorHAnsi" w:cs="Arial"/>
              </w:rPr>
            </w:pPr>
            <w:r w:rsidRPr="002C7B1E">
              <w:rPr>
                <w:rFonts w:asciiTheme="majorHAnsi" w:hAnsiTheme="majorHAnsi" w:cs="Arial"/>
              </w:rPr>
              <w:lastRenderedPageBreak/>
              <w:t xml:space="preserve">Contract </w:t>
            </w:r>
          </w:p>
        </w:tc>
        <w:tc>
          <w:tcPr>
            <w:tcW w:w="7600" w:type="dxa"/>
          </w:tcPr>
          <w:p w:rsidR="00AF1F09" w:rsidRPr="002C7B1E" w:rsidRDefault="00AF1F09" w:rsidP="00E96414">
            <w:pPr>
              <w:spacing w:after="160" w:line="259" w:lineRule="auto"/>
              <w:ind w:left="720"/>
              <w:jc w:val="both"/>
              <w:rPr>
                <w:rFonts w:asciiTheme="majorHAnsi" w:hAnsiTheme="majorHAnsi" w:cs="Arial"/>
                <w:b/>
              </w:rPr>
            </w:pPr>
            <w:r w:rsidRPr="002C7B1E">
              <w:rPr>
                <w:rFonts w:asciiTheme="majorHAnsi" w:hAnsiTheme="majorHAnsi" w:cs="Arial"/>
                <w:b/>
              </w:rPr>
              <w:t xml:space="preserve">Civil &amp; Building Works </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t>Upon appointment in the panel, the PSP will sign Service Level Agreement (SLA) when undertaking any instruction from Nyandeni LM.</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t>The PSP is bound by the Code of conduct as described in the Engineering Professional Act 2000</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t>PSP shall calculate their prices for the various stages of ‘Services’ as detailed in Pricing Schedule based on of ECSA/SACQSP/SACAP Guideline (R-10-GFF, Government Gazette, 09 December 2020.</w:t>
            </w:r>
          </w:p>
          <w:p w:rsidR="00AF1F09" w:rsidRPr="002C7B1E" w:rsidRDefault="00AF1F09" w:rsidP="00E96414">
            <w:pPr>
              <w:spacing w:after="160" w:line="259" w:lineRule="auto"/>
              <w:ind w:left="720"/>
              <w:jc w:val="both"/>
              <w:rPr>
                <w:rFonts w:asciiTheme="majorHAnsi" w:hAnsiTheme="majorHAnsi" w:cs="Arial"/>
              </w:rPr>
            </w:pPr>
          </w:p>
          <w:p w:rsidR="00AF1F09" w:rsidRPr="002C7B1E" w:rsidRDefault="00AF1F09" w:rsidP="0004302A">
            <w:pPr>
              <w:widowControl/>
              <w:numPr>
                <w:ilvl w:val="0"/>
                <w:numId w:val="3"/>
              </w:numPr>
              <w:jc w:val="both"/>
              <w:rPr>
                <w:rFonts w:asciiTheme="majorHAnsi" w:hAnsiTheme="majorHAnsi" w:cs="Arial"/>
              </w:rPr>
            </w:pPr>
            <w:r w:rsidRPr="002C7B1E">
              <w:rPr>
                <w:rFonts w:asciiTheme="majorHAnsi" w:hAnsiTheme="majorHAnsi" w:cs="Arial"/>
              </w:rPr>
              <w:t xml:space="preserve">During the construction PSP (Principal </w:t>
            </w:r>
            <w:r w:rsidR="00C61FBB" w:rsidRPr="002C7B1E">
              <w:rPr>
                <w:rFonts w:asciiTheme="majorHAnsi" w:hAnsiTheme="majorHAnsi" w:cs="Arial"/>
              </w:rPr>
              <w:t>Agent) have</w:t>
            </w:r>
            <w:r w:rsidRPr="002C7B1E">
              <w:rPr>
                <w:rFonts w:asciiTheme="majorHAnsi" w:hAnsiTheme="majorHAnsi" w:cs="Arial"/>
              </w:rPr>
              <w:t xml:space="preserve"> agreed to enter into an agreement with </w:t>
            </w:r>
            <w:r w:rsidR="00C61FBB" w:rsidRPr="002C7B1E">
              <w:rPr>
                <w:rFonts w:asciiTheme="majorHAnsi" w:hAnsiTheme="majorHAnsi" w:cs="Arial"/>
              </w:rPr>
              <w:t xml:space="preserve">Mhlontlo </w:t>
            </w:r>
            <w:r w:rsidRPr="002C7B1E">
              <w:rPr>
                <w:rFonts w:asciiTheme="majorHAnsi" w:hAnsiTheme="majorHAnsi" w:cs="Arial"/>
              </w:rPr>
              <w:t>L</w:t>
            </w:r>
            <w:r w:rsidR="00C61FBB" w:rsidRPr="002C7B1E">
              <w:rPr>
                <w:rFonts w:asciiTheme="majorHAnsi" w:hAnsiTheme="majorHAnsi" w:cs="Arial"/>
              </w:rPr>
              <w:t>ocal Municipality in</w:t>
            </w:r>
            <w:r w:rsidRPr="002C7B1E">
              <w:rPr>
                <w:rFonts w:asciiTheme="majorHAnsi" w:hAnsiTheme="majorHAnsi" w:cs="Arial"/>
              </w:rPr>
              <w:t xml:space="preserve"> terms of the provisions of Section 37(2) of the Occupational Health and Safety Act No 85 of 1993, as amended by OHSA Amendment Act No 181/1993 (hereinafter referred to as the ACT);</w:t>
            </w:r>
          </w:p>
          <w:p w:rsidR="00AF1F09" w:rsidRPr="002C7B1E" w:rsidRDefault="00AF1F09" w:rsidP="0004302A">
            <w:pPr>
              <w:widowControl/>
              <w:numPr>
                <w:ilvl w:val="0"/>
                <w:numId w:val="3"/>
              </w:numPr>
              <w:jc w:val="both"/>
              <w:rPr>
                <w:rFonts w:asciiTheme="majorHAnsi" w:hAnsiTheme="majorHAnsi" w:cs="Arial"/>
              </w:rPr>
            </w:pPr>
            <w:r w:rsidRPr="002C7B1E">
              <w:rPr>
                <w:rFonts w:asciiTheme="majorHAnsi" w:hAnsiTheme="majorHAnsi" w:cs="Arial"/>
              </w:rPr>
              <w:t xml:space="preserve">The PSP </w:t>
            </w:r>
            <w:r w:rsidR="00902F14" w:rsidRPr="002C7B1E">
              <w:rPr>
                <w:rFonts w:asciiTheme="majorHAnsi" w:hAnsiTheme="majorHAnsi" w:cs="Arial"/>
              </w:rPr>
              <w:t>is required</w:t>
            </w:r>
            <w:r w:rsidRPr="002C7B1E">
              <w:rPr>
                <w:rFonts w:asciiTheme="majorHAnsi" w:hAnsiTheme="majorHAnsi" w:cs="Arial"/>
              </w:rPr>
              <w:t xml:space="preserve"> to provide following insurances within 14 days of the award of contract or prior to signing agreement whichever is earlier:</w:t>
            </w:r>
          </w:p>
          <w:p w:rsidR="00AF1F09" w:rsidRPr="002C7B1E" w:rsidRDefault="00AF1F09" w:rsidP="0004302A">
            <w:pPr>
              <w:pStyle w:val="ListParagraph"/>
              <w:numPr>
                <w:ilvl w:val="0"/>
                <w:numId w:val="27"/>
              </w:numPr>
              <w:contextualSpacing/>
              <w:jc w:val="both"/>
              <w:rPr>
                <w:rFonts w:asciiTheme="majorHAnsi" w:hAnsiTheme="majorHAnsi" w:cs="Arial"/>
              </w:rPr>
            </w:pPr>
            <w:r w:rsidRPr="002C7B1E">
              <w:rPr>
                <w:rFonts w:asciiTheme="majorHAnsi" w:hAnsiTheme="majorHAnsi" w:cs="Arial"/>
              </w:rPr>
              <w:t>Insurance Against: Professional Liability (Professional Indemnity). Cover is: Full project value (as determined after completion).</w:t>
            </w:r>
          </w:p>
          <w:p w:rsidR="00AF1F09" w:rsidRPr="002C7B1E" w:rsidRDefault="00AF1F09" w:rsidP="0004302A">
            <w:pPr>
              <w:pStyle w:val="ListParagraph"/>
              <w:numPr>
                <w:ilvl w:val="0"/>
                <w:numId w:val="27"/>
              </w:numPr>
              <w:contextualSpacing/>
              <w:jc w:val="both"/>
              <w:rPr>
                <w:rFonts w:asciiTheme="majorHAnsi" w:hAnsiTheme="majorHAnsi" w:cs="Arial"/>
              </w:rPr>
            </w:pPr>
            <w:r w:rsidRPr="002C7B1E">
              <w:rPr>
                <w:rFonts w:asciiTheme="majorHAnsi" w:hAnsiTheme="majorHAnsi" w:cs="Arial"/>
              </w:rPr>
              <w:t xml:space="preserve">Period of cover: Until after issuance of completion certificates and submission of close up reports of the Project. </w:t>
            </w:r>
          </w:p>
          <w:p w:rsidR="00AF1F09" w:rsidRPr="002C7B1E" w:rsidRDefault="00AF1F09" w:rsidP="0004302A">
            <w:pPr>
              <w:pStyle w:val="ListParagraph"/>
              <w:numPr>
                <w:ilvl w:val="0"/>
                <w:numId w:val="28"/>
              </w:numPr>
              <w:contextualSpacing/>
              <w:jc w:val="both"/>
              <w:rPr>
                <w:rFonts w:asciiTheme="majorHAnsi" w:hAnsiTheme="majorHAnsi" w:cs="Arial"/>
              </w:rPr>
            </w:pPr>
            <w:r w:rsidRPr="002C7B1E">
              <w:rPr>
                <w:rFonts w:asciiTheme="majorHAnsi" w:hAnsiTheme="majorHAnsi" w:cs="Arial"/>
              </w:rPr>
              <w:t>The PSP is required to provide Insurance Against: Public Liability</w:t>
            </w:r>
          </w:p>
          <w:p w:rsidR="00AF1F09" w:rsidRPr="002C7B1E" w:rsidRDefault="00AF1F09" w:rsidP="0004302A">
            <w:pPr>
              <w:pStyle w:val="ListParagraph"/>
              <w:numPr>
                <w:ilvl w:val="0"/>
                <w:numId w:val="29"/>
              </w:numPr>
              <w:contextualSpacing/>
              <w:jc w:val="both"/>
              <w:rPr>
                <w:rFonts w:asciiTheme="majorHAnsi" w:hAnsiTheme="majorHAnsi" w:cs="Arial"/>
              </w:rPr>
            </w:pPr>
            <w:r w:rsidRPr="002C7B1E">
              <w:rPr>
                <w:rFonts w:asciiTheme="majorHAnsi" w:hAnsiTheme="majorHAnsi" w:cs="Arial"/>
              </w:rPr>
              <w:t>Cover is: Full project value as determined after completion.</w:t>
            </w:r>
          </w:p>
          <w:p w:rsidR="00AF1F09" w:rsidRPr="002C7B1E" w:rsidRDefault="00AF1F09" w:rsidP="0004302A">
            <w:pPr>
              <w:pStyle w:val="ListParagraph"/>
              <w:numPr>
                <w:ilvl w:val="0"/>
                <w:numId w:val="29"/>
              </w:numPr>
              <w:contextualSpacing/>
              <w:jc w:val="both"/>
              <w:rPr>
                <w:rFonts w:asciiTheme="majorHAnsi" w:hAnsiTheme="majorHAnsi" w:cs="Arial"/>
              </w:rPr>
            </w:pPr>
            <w:r w:rsidRPr="002C7B1E">
              <w:rPr>
                <w:rFonts w:asciiTheme="majorHAnsi" w:hAnsiTheme="majorHAnsi" w:cs="Arial"/>
              </w:rPr>
              <w:t>Period of cover: Entire preconstruction period of the Project -Till site hand over to the construction Contractor).</w:t>
            </w:r>
          </w:p>
          <w:p w:rsidR="00AF1F09" w:rsidRPr="002C7B1E" w:rsidRDefault="00AF1F09" w:rsidP="00E96414">
            <w:pPr>
              <w:pStyle w:val="ListParagraph"/>
              <w:ind w:left="1440"/>
              <w:jc w:val="both"/>
              <w:rPr>
                <w:rFonts w:asciiTheme="majorHAnsi" w:hAnsiTheme="majorHAnsi" w:cs="Arial"/>
              </w:rPr>
            </w:pPr>
          </w:p>
          <w:p w:rsidR="00AF1F09" w:rsidRPr="002C7B1E" w:rsidRDefault="00AF1F09" w:rsidP="00E96414">
            <w:pPr>
              <w:jc w:val="both"/>
              <w:rPr>
                <w:rFonts w:asciiTheme="majorHAnsi" w:hAnsiTheme="majorHAnsi" w:cs="Arial"/>
                <w:b/>
              </w:rPr>
            </w:pPr>
            <w:r w:rsidRPr="002C7B1E">
              <w:rPr>
                <w:rFonts w:asciiTheme="majorHAnsi" w:hAnsiTheme="majorHAnsi" w:cs="Arial"/>
                <w:b/>
              </w:rPr>
              <w:t>Environmental Services</w:t>
            </w:r>
          </w:p>
          <w:p w:rsidR="00AF1F09" w:rsidRPr="002C7B1E" w:rsidRDefault="00AF1F09" w:rsidP="00E96414">
            <w:pPr>
              <w:jc w:val="both"/>
              <w:rPr>
                <w:rFonts w:asciiTheme="majorHAnsi" w:hAnsiTheme="majorHAnsi" w:cs="Arial"/>
                <w:b/>
              </w:rPr>
            </w:pP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t xml:space="preserve">Upon appointment in the panel, the PSP will sign Service Level Agreement (SLA) when undertaking any instruction from </w:t>
            </w:r>
            <w:r w:rsidR="00FC5049" w:rsidRPr="002C7B1E">
              <w:rPr>
                <w:rFonts w:asciiTheme="majorHAnsi" w:hAnsiTheme="majorHAnsi" w:cs="Arial"/>
              </w:rPr>
              <w:t>Mhlontlo Local Municipality.</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color w:val="000000"/>
              </w:rPr>
              <w:t xml:space="preserve">Based on the scope of work of environmental services, a certain percentage of the total project cost should be agreed upon. </w:t>
            </w:r>
          </w:p>
          <w:p w:rsidR="00AF1F09" w:rsidRPr="002C7B1E" w:rsidRDefault="00AF1F09" w:rsidP="0004302A">
            <w:pPr>
              <w:pStyle w:val="ListParagraph"/>
              <w:numPr>
                <w:ilvl w:val="0"/>
                <w:numId w:val="3"/>
              </w:numPr>
              <w:contextualSpacing/>
              <w:jc w:val="both"/>
              <w:rPr>
                <w:rFonts w:asciiTheme="majorHAnsi" w:hAnsiTheme="majorHAnsi" w:cs="Arial"/>
              </w:rPr>
            </w:pPr>
            <w:r w:rsidRPr="002C7B1E">
              <w:rPr>
                <w:rFonts w:asciiTheme="majorHAnsi" w:hAnsiTheme="majorHAnsi" w:cs="Arial"/>
              </w:rPr>
              <w:t>The PSP is bound by the Code of conduct as described in the Engineering Professional Act 2000</w:t>
            </w:r>
          </w:p>
          <w:p w:rsidR="00AF1F09" w:rsidRPr="002C7B1E" w:rsidRDefault="00AF1F09" w:rsidP="00E96414">
            <w:pPr>
              <w:jc w:val="both"/>
              <w:rPr>
                <w:rFonts w:asciiTheme="majorHAnsi" w:hAnsiTheme="majorHAnsi" w:cs="Arial"/>
                <w:color w:val="000000"/>
              </w:rPr>
            </w:pPr>
          </w:p>
          <w:p w:rsidR="00AF1F09" w:rsidRPr="002C7B1E" w:rsidRDefault="00AF1F09" w:rsidP="00E96414">
            <w:pPr>
              <w:jc w:val="both"/>
              <w:rPr>
                <w:rFonts w:asciiTheme="majorHAnsi" w:hAnsiTheme="majorHAnsi" w:cs="Arial"/>
                <w:b/>
                <w:color w:val="000000"/>
              </w:rPr>
            </w:pPr>
            <w:r w:rsidRPr="002C7B1E">
              <w:rPr>
                <w:rFonts w:asciiTheme="majorHAnsi" w:hAnsiTheme="majorHAnsi" w:cs="Arial"/>
                <w:b/>
                <w:color w:val="000000"/>
              </w:rPr>
              <w:t xml:space="preserve">Social Facilitation </w:t>
            </w:r>
          </w:p>
          <w:p w:rsidR="00AF1F09" w:rsidRPr="002C7B1E" w:rsidRDefault="00AF1F09" w:rsidP="00E96414">
            <w:pPr>
              <w:jc w:val="both"/>
              <w:rPr>
                <w:rFonts w:asciiTheme="majorHAnsi" w:hAnsiTheme="majorHAnsi" w:cs="Arial"/>
                <w:b/>
                <w:color w:val="000000"/>
              </w:rPr>
            </w:pP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lastRenderedPageBreak/>
              <w:t xml:space="preserve">Upon appointment in the panel, the PSP will sign Service Level Agreement (SLA) when undertaking any instruction from </w:t>
            </w:r>
            <w:r w:rsidR="00FC5049" w:rsidRPr="002C7B1E">
              <w:rPr>
                <w:rFonts w:asciiTheme="majorHAnsi" w:hAnsiTheme="majorHAnsi" w:cs="Arial"/>
              </w:rPr>
              <w:t>Mhlontlo Local Municipality</w:t>
            </w:r>
            <w:r w:rsidRPr="002C7B1E">
              <w:rPr>
                <w:rFonts w:asciiTheme="majorHAnsi" w:hAnsiTheme="majorHAnsi" w:cs="Arial"/>
              </w:rPr>
              <w:t>.</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color w:val="000000"/>
              </w:rPr>
              <w:t>Based on the scope of work of social facilitation, a certain percentage of the total project cost should be agreed upon.</w:t>
            </w:r>
          </w:p>
          <w:p w:rsidR="00AF1F09" w:rsidRPr="002C7B1E" w:rsidRDefault="00AF1F09" w:rsidP="0004302A">
            <w:pPr>
              <w:pStyle w:val="ListParagraph"/>
              <w:numPr>
                <w:ilvl w:val="0"/>
                <w:numId w:val="3"/>
              </w:numPr>
              <w:contextualSpacing/>
              <w:jc w:val="both"/>
              <w:rPr>
                <w:rFonts w:asciiTheme="majorHAnsi" w:hAnsiTheme="majorHAnsi" w:cs="Arial"/>
              </w:rPr>
            </w:pPr>
            <w:r w:rsidRPr="002C7B1E">
              <w:rPr>
                <w:rFonts w:asciiTheme="majorHAnsi" w:hAnsiTheme="majorHAnsi" w:cs="Arial"/>
              </w:rPr>
              <w:t>The PSP is bound by the Code of conduct as described in the Engineering Professional Act 2000</w:t>
            </w:r>
          </w:p>
          <w:p w:rsidR="00AF1F09" w:rsidRPr="002C7B1E" w:rsidRDefault="00AF1F09" w:rsidP="00E96414">
            <w:pPr>
              <w:spacing w:after="160" w:line="259" w:lineRule="auto"/>
              <w:ind w:left="720"/>
              <w:jc w:val="both"/>
              <w:rPr>
                <w:rFonts w:asciiTheme="majorHAnsi" w:hAnsiTheme="majorHAnsi" w:cs="Arial"/>
              </w:rPr>
            </w:pPr>
          </w:p>
        </w:tc>
      </w:tr>
      <w:tr w:rsidR="00AF1F09" w:rsidRPr="002C7B1E" w:rsidTr="00AF1F09">
        <w:tc>
          <w:tcPr>
            <w:tcW w:w="1416" w:type="dxa"/>
          </w:tcPr>
          <w:p w:rsidR="00AF1F09" w:rsidRPr="002C7B1E" w:rsidRDefault="00AF1F09" w:rsidP="00E96414">
            <w:pPr>
              <w:spacing w:after="160" w:line="259" w:lineRule="auto"/>
              <w:jc w:val="both"/>
              <w:rPr>
                <w:rFonts w:asciiTheme="majorHAnsi" w:hAnsiTheme="majorHAnsi" w:cs="Arial"/>
              </w:rPr>
            </w:pPr>
            <w:r w:rsidRPr="002C7B1E">
              <w:rPr>
                <w:rFonts w:asciiTheme="majorHAnsi" w:hAnsiTheme="majorHAnsi" w:cs="Arial"/>
              </w:rPr>
              <w:lastRenderedPageBreak/>
              <w:t xml:space="preserve">Experience &amp; Expertise </w:t>
            </w:r>
          </w:p>
        </w:tc>
        <w:tc>
          <w:tcPr>
            <w:tcW w:w="7600" w:type="dxa"/>
          </w:tcPr>
          <w:p w:rsidR="00AF1F09" w:rsidRPr="002C7B1E" w:rsidRDefault="00AF1F09" w:rsidP="00E96414">
            <w:pPr>
              <w:ind w:left="720"/>
              <w:jc w:val="both"/>
              <w:rPr>
                <w:rFonts w:asciiTheme="majorHAnsi" w:hAnsiTheme="majorHAnsi" w:cs="Arial"/>
                <w:b/>
              </w:rPr>
            </w:pPr>
            <w:r w:rsidRPr="002C7B1E">
              <w:rPr>
                <w:rFonts w:asciiTheme="majorHAnsi" w:hAnsiTheme="majorHAnsi" w:cs="Arial"/>
                <w:b/>
              </w:rPr>
              <w:t xml:space="preserve">Civil &amp; Building Works </w:t>
            </w:r>
          </w:p>
          <w:p w:rsidR="00AF1F09" w:rsidRPr="002C7B1E" w:rsidRDefault="00AF1F09" w:rsidP="0004302A">
            <w:pPr>
              <w:pStyle w:val="ListParagraph"/>
              <w:numPr>
                <w:ilvl w:val="0"/>
                <w:numId w:val="31"/>
              </w:numPr>
              <w:contextualSpacing/>
              <w:jc w:val="both"/>
              <w:rPr>
                <w:rFonts w:asciiTheme="majorHAnsi" w:hAnsiTheme="majorHAnsi" w:cs="Arial"/>
              </w:rPr>
            </w:pPr>
            <w:r w:rsidRPr="002C7B1E">
              <w:rPr>
                <w:rFonts w:asciiTheme="majorHAnsi" w:hAnsiTheme="majorHAnsi" w:cs="Arial"/>
              </w:rPr>
              <w:t xml:space="preserve">Qualifications (Professional registered person in the </w:t>
            </w:r>
            <w:r w:rsidR="00902F14" w:rsidRPr="002C7B1E">
              <w:rPr>
                <w:rFonts w:asciiTheme="majorHAnsi" w:hAnsiTheme="majorHAnsi" w:cs="Arial"/>
              </w:rPr>
              <w:t>relevant field</w:t>
            </w:r>
            <w:r w:rsidRPr="002C7B1E">
              <w:rPr>
                <w:rFonts w:asciiTheme="majorHAnsi" w:hAnsiTheme="majorHAnsi" w:cs="Arial"/>
              </w:rPr>
              <w:t xml:space="preserve"> )</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t xml:space="preserve">Individual Experience in Design in the relevant field </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t>Relevant equipment in the field.</w:t>
            </w:r>
          </w:p>
          <w:p w:rsidR="00AF1F09" w:rsidRPr="002C7B1E" w:rsidRDefault="00AF1F09" w:rsidP="00E96414">
            <w:pPr>
              <w:spacing w:after="160" w:line="259" w:lineRule="auto"/>
              <w:jc w:val="both"/>
              <w:rPr>
                <w:rFonts w:asciiTheme="majorHAnsi" w:hAnsiTheme="majorHAnsi" w:cs="Arial"/>
                <w:b/>
              </w:rPr>
            </w:pPr>
            <w:r w:rsidRPr="002C7B1E">
              <w:rPr>
                <w:rFonts w:asciiTheme="majorHAnsi" w:hAnsiTheme="majorHAnsi" w:cs="Arial"/>
                <w:b/>
              </w:rPr>
              <w:t xml:space="preserve">Environmental Services &amp; Social Facilitation </w:t>
            </w:r>
          </w:p>
          <w:p w:rsidR="00AF1F09" w:rsidRPr="002C7B1E" w:rsidRDefault="00AF1F09" w:rsidP="0004302A">
            <w:pPr>
              <w:pStyle w:val="ListParagraph"/>
              <w:numPr>
                <w:ilvl w:val="0"/>
                <w:numId w:val="32"/>
              </w:numPr>
              <w:contextualSpacing/>
              <w:jc w:val="both"/>
              <w:rPr>
                <w:rFonts w:asciiTheme="majorHAnsi" w:hAnsiTheme="majorHAnsi" w:cs="Arial"/>
              </w:rPr>
            </w:pPr>
            <w:r w:rsidRPr="002C7B1E">
              <w:rPr>
                <w:rFonts w:asciiTheme="majorHAnsi" w:hAnsiTheme="majorHAnsi" w:cs="Arial"/>
              </w:rPr>
              <w:t xml:space="preserve">Relevant qualification and </w:t>
            </w:r>
            <w:r w:rsidR="00902F14" w:rsidRPr="002C7B1E">
              <w:rPr>
                <w:rFonts w:asciiTheme="majorHAnsi" w:hAnsiTheme="majorHAnsi" w:cs="Arial"/>
              </w:rPr>
              <w:t>experience in</w:t>
            </w:r>
            <w:r w:rsidRPr="002C7B1E">
              <w:rPr>
                <w:rFonts w:asciiTheme="majorHAnsi" w:hAnsiTheme="majorHAnsi" w:cs="Arial"/>
              </w:rPr>
              <w:t xml:space="preserve"> the field </w:t>
            </w:r>
          </w:p>
          <w:p w:rsidR="00AF1F09" w:rsidRPr="002C7B1E" w:rsidRDefault="00AF1F09" w:rsidP="00E96414">
            <w:pPr>
              <w:ind w:left="360"/>
              <w:jc w:val="both"/>
              <w:rPr>
                <w:rFonts w:asciiTheme="majorHAnsi" w:hAnsiTheme="majorHAnsi" w:cs="Arial"/>
              </w:rPr>
            </w:pPr>
          </w:p>
        </w:tc>
      </w:tr>
      <w:tr w:rsidR="00AF1F09" w:rsidRPr="002C7B1E" w:rsidTr="00AF1F09">
        <w:tc>
          <w:tcPr>
            <w:tcW w:w="1416" w:type="dxa"/>
          </w:tcPr>
          <w:p w:rsidR="00AF1F09" w:rsidRPr="002C7B1E" w:rsidRDefault="00AF1F09" w:rsidP="00E96414">
            <w:pPr>
              <w:spacing w:after="160" w:line="259" w:lineRule="auto"/>
              <w:jc w:val="both"/>
              <w:rPr>
                <w:rFonts w:asciiTheme="majorHAnsi" w:hAnsiTheme="majorHAnsi" w:cs="Arial"/>
              </w:rPr>
            </w:pPr>
            <w:r w:rsidRPr="002C7B1E">
              <w:rPr>
                <w:rFonts w:asciiTheme="majorHAnsi" w:hAnsiTheme="majorHAnsi" w:cs="Arial"/>
              </w:rPr>
              <w:t xml:space="preserve">Communication  </w:t>
            </w:r>
          </w:p>
        </w:tc>
        <w:tc>
          <w:tcPr>
            <w:tcW w:w="7600" w:type="dxa"/>
          </w:tcPr>
          <w:p w:rsidR="00AF1F09" w:rsidRPr="002C7B1E" w:rsidRDefault="00AF1F09" w:rsidP="00E96414">
            <w:pPr>
              <w:spacing w:after="160" w:line="259" w:lineRule="auto"/>
              <w:jc w:val="both"/>
              <w:rPr>
                <w:rFonts w:asciiTheme="majorHAnsi" w:hAnsiTheme="majorHAnsi" w:cs="Arial"/>
                <w:b/>
              </w:rPr>
            </w:pPr>
            <w:r w:rsidRPr="002C7B1E">
              <w:rPr>
                <w:rFonts w:asciiTheme="majorHAnsi" w:hAnsiTheme="majorHAnsi" w:cs="Arial"/>
                <w:b/>
              </w:rPr>
              <w:t>ALL</w:t>
            </w:r>
          </w:p>
          <w:p w:rsidR="00AF1F09" w:rsidRPr="002C7B1E" w:rsidRDefault="00AF1F09" w:rsidP="0004302A">
            <w:pPr>
              <w:pStyle w:val="ListParagraph"/>
              <w:numPr>
                <w:ilvl w:val="0"/>
                <w:numId w:val="32"/>
              </w:numPr>
              <w:contextualSpacing/>
              <w:jc w:val="both"/>
              <w:rPr>
                <w:rFonts w:asciiTheme="majorHAnsi" w:hAnsiTheme="majorHAnsi" w:cs="Arial"/>
              </w:rPr>
            </w:pPr>
            <w:r w:rsidRPr="002C7B1E">
              <w:rPr>
                <w:rFonts w:asciiTheme="majorHAnsi" w:hAnsiTheme="majorHAnsi" w:cs="Arial"/>
              </w:rPr>
              <w:t>The communication by e-mail will only be accepted on submission of hard copy print out in letterhead and properly signed by the authorized person. Faxes will only be acceptable on submission of original signed documents.</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t>The PSP shall not release public or media statements or publish material related to the Services or the Project under any circumstances without the written approval of the Employer, which approval by the Employer shall not be unreasonably withheld.</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t>Copyright of all documents prepared for the Project shall be vested with the Employer</w:t>
            </w:r>
          </w:p>
          <w:p w:rsidR="00AF1F09" w:rsidRPr="002C7B1E" w:rsidRDefault="00AF1F09"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rPr>
              <w:t xml:space="preserve">Travelling and time costs will be limited to a maximum of 300km radius and 3 hours respectively, with the first 50km and first 2 hours deductible. </w:t>
            </w:r>
          </w:p>
          <w:p w:rsidR="00AF1F09" w:rsidRPr="002C7B1E" w:rsidRDefault="00AF1F09" w:rsidP="00E96414">
            <w:pPr>
              <w:spacing w:after="160" w:line="259" w:lineRule="auto"/>
              <w:ind w:left="720"/>
              <w:jc w:val="both"/>
              <w:rPr>
                <w:rFonts w:asciiTheme="majorHAnsi" w:hAnsiTheme="majorHAnsi" w:cs="Arial"/>
              </w:rPr>
            </w:pPr>
          </w:p>
        </w:tc>
      </w:tr>
    </w:tbl>
    <w:p w:rsidR="00863BFA" w:rsidRPr="002C7B1E" w:rsidRDefault="00863BFA" w:rsidP="00E96414">
      <w:pPr>
        <w:widowControl/>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NB: No project will be stopped when the period lapse whist the commitment on the project has already been engaged and implemented.  This means the contract will expire at the completion of project if appointment period of </w:t>
      </w:r>
      <w:r w:rsidR="00902F14" w:rsidRPr="002C7B1E">
        <w:rPr>
          <w:rFonts w:asciiTheme="majorHAnsi" w:hAnsiTheme="majorHAnsi" w:cs="Arial"/>
          <w:b/>
        </w:rPr>
        <w:t>3-year</w:t>
      </w:r>
      <w:r w:rsidRPr="002C7B1E">
        <w:rPr>
          <w:rFonts w:asciiTheme="majorHAnsi" w:hAnsiTheme="majorHAnsi" w:cs="Arial"/>
          <w:b/>
        </w:rPr>
        <w:t xml:space="preserve"> MTEF lapses prior completion of the project</w:t>
      </w:r>
      <w:r w:rsidR="00CC0C2F" w:rsidRPr="002C7B1E">
        <w:rPr>
          <w:rFonts w:asciiTheme="majorHAnsi" w:hAnsiTheme="majorHAnsi" w:cs="Arial"/>
          <w:b/>
        </w:rPr>
        <w:t>.</w:t>
      </w:r>
    </w:p>
    <w:p w:rsidR="00CC0C2F" w:rsidRPr="002C7B1E" w:rsidRDefault="00CC0C2F" w:rsidP="00E96414">
      <w:pPr>
        <w:widowControl/>
        <w:jc w:val="both"/>
        <w:rPr>
          <w:rFonts w:asciiTheme="majorHAnsi" w:hAnsiTheme="majorHAnsi" w:cs="Arial"/>
          <w:b/>
        </w:rPr>
      </w:pPr>
    </w:p>
    <w:p w:rsidR="00863BFA" w:rsidRPr="002C7B1E" w:rsidRDefault="00863BFA" w:rsidP="00E96414">
      <w:pPr>
        <w:keepNext/>
        <w:widowControl/>
        <w:tabs>
          <w:tab w:val="left" w:pos="7530"/>
          <w:tab w:val="left" w:pos="8040"/>
        </w:tabs>
        <w:spacing w:before="240" w:after="60"/>
        <w:ind w:left="720"/>
        <w:jc w:val="both"/>
        <w:outlineLvl w:val="1"/>
        <w:rPr>
          <w:rFonts w:asciiTheme="majorHAnsi" w:hAnsiTheme="majorHAnsi" w:cs="Arial"/>
          <w:b/>
          <w:bCs/>
          <w:i/>
          <w:iCs/>
        </w:rPr>
      </w:pPr>
      <w:r w:rsidRPr="002C7B1E">
        <w:rPr>
          <w:rFonts w:asciiTheme="majorHAnsi" w:hAnsiTheme="majorHAnsi" w:cs="Arial"/>
          <w:b/>
          <w:bCs/>
          <w:i/>
          <w:iCs/>
        </w:rPr>
        <w:t>Submission of proposals</w:t>
      </w:r>
      <w:r w:rsidRPr="002C7B1E">
        <w:rPr>
          <w:rFonts w:asciiTheme="majorHAnsi" w:hAnsiTheme="majorHAnsi" w:cs="Arial"/>
          <w:b/>
          <w:bCs/>
          <w:i/>
          <w:iCs/>
        </w:rPr>
        <w:tab/>
      </w:r>
      <w:r w:rsidRPr="002C7B1E">
        <w:rPr>
          <w:rFonts w:asciiTheme="majorHAnsi" w:hAnsiTheme="majorHAnsi" w:cs="Arial"/>
          <w:b/>
          <w:bCs/>
          <w:i/>
          <w:iCs/>
        </w:rPr>
        <w:tab/>
      </w:r>
    </w:p>
    <w:p w:rsidR="00863BFA" w:rsidRPr="002C7B1E" w:rsidRDefault="00863BFA" w:rsidP="00E96414">
      <w:pPr>
        <w:widowControl/>
        <w:tabs>
          <w:tab w:val="left" w:pos="720"/>
          <w:tab w:val="left" w:pos="810"/>
          <w:tab w:val="left" w:pos="1260"/>
        </w:tabs>
        <w:ind w:left="720"/>
        <w:jc w:val="both"/>
        <w:rPr>
          <w:rFonts w:asciiTheme="majorHAnsi" w:hAnsiTheme="majorHAnsi" w:cs="Arial"/>
        </w:rPr>
      </w:pPr>
    </w:p>
    <w:p w:rsidR="00863BFA" w:rsidRPr="002C7B1E" w:rsidRDefault="00863BFA" w:rsidP="0004302A">
      <w:pPr>
        <w:widowControl/>
        <w:numPr>
          <w:ilvl w:val="0"/>
          <w:numId w:val="8"/>
        </w:numPr>
        <w:contextualSpacing/>
        <w:jc w:val="both"/>
        <w:rPr>
          <w:rFonts w:asciiTheme="majorHAnsi" w:hAnsiTheme="majorHAnsi" w:cs="Arial"/>
          <w:b/>
          <w:bCs/>
          <w:color w:val="000000" w:themeColor="text1"/>
        </w:rPr>
      </w:pPr>
      <w:r w:rsidRPr="002C7B1E">
        <w:rPr>
          <w:rFonts w:asciiTheme="majorHAnsi" w:hAnsiTheme="majorHAnsi" w:cs="Arial"/>
          <w:color w:val="000000" w:themeColor="text1"/>
        </w:rPr>
        <w:lastRenderedPageBreak/>
        <w:t xml:space="preserve">The project proposal must be submitted in one envelope with the technical proposal clearly marked </w:t>
      </w:r>
      <w:r w:rsidRPr="002C7B1E">
        <w:rPr>
          <w:rFonts w:asciiTheme="majorHAnsi" w:hAnsiTheme="majorHAnsi" w:cs="Arial"/>
          <w:b/>
          <w:color w:val="000000" w:themeColor="text1"/>
        </w:rPr>
        <w:t>Bid Name</w:t>
      </w:r>
      <w:r w:rsidRPr="002C7B1E">
        <w:rPr>
          <w:rFonts w:asciiTheme="majorHAnsi" w:hAnsiTheme="majorHAnsi" w:cs="Arial"/>
          <w:b/>
          <w:bCs/>
          <w:color w:val="000000" w:themeColor="text1"/>
        </w:rPr>
        <w:t xml:space="preserve"> </w:t>
      </w:r>
      <w:r w:rsidRPr="002C7B1E">
        <w:rPr>
          <w:rFonts w:asciiTheme="majorHAnsi" w:hAnsiTheme="majorHAnsi" w:cs="Arial"/>
          <w:bCs/>
          <w:color w:val="000000" w:themeColor="text1"/>
        </w:rPr>
        <w:t>“</w:t>
      </w:r>
      <w:r w:rsidR="00CC0C2F" w:rsidRPr="002C7B1E">
        <w:rPr>
          <w:rFonts w:asciiTheme="majorHAnsi" w:hAnsiTheme="majorHAnsi" w:cs="Arial"/>
          <w:b/>
          <w:color w:val="000000" w:themeColor="text1"/>
        </w:rPr>
        <w:t xml:space="preserve">PANEL OF PROFESSIONAL SERVICE PROVIDER (CIVIL, BUILDING, ENVIRONMENT &amp; SOCIAL FACILITATION) TO </w:t>
      </w:r>
      <w:r w:rsidR="007428DD" w:rsidRPr="002C7B1E">
        <w:rPr>
          <w:rFonts w:asciiTheme="majorHAnsi" w:hAnsiTheme="majorHAnsi" w:cs="Arial"/>
          <w:b/>
          <w:color w:val="000000" w:themeColor="text1"/>
        </w:rPr>
        <w:t xml:space="preserve">MHLONTLO </w:t>
      </w:r>
      <w:r w:rsidR="00CC0C2F" w:rsidRPr="002C7B1E">
        <w:rPr>
          <w:rFonts w:asciiTheme="majorHAnsi" w:hAnsiTheme="majorHAnsi" w:cs="Arial"/>
          <w:b/>
          <w:color w:val="000000" w:themeColor="text1"/>
        </w:rPr>
        <w:t>LOCAL MUNICIPALITY FOR A PERIOD OF THREE YEARS</w:t>
      </w:r>
      <w:r w:rsidRPr="002C7B1E">
        <w:rPr>
          <w:rFonts w:asciiTheme="majorHAnsi" w:hAnsiTheme="majorHAnsi" w:cs="Arial"/>
          <w:bCs/>
          <w:color w:val="000000" w:themeColor="text1"/>
        </w:rPr>
        <w:t xml:space="preserve"> </w:t>
      </w:r>
      <w:r w:rsidRPr="002C7B1E">
        <w:rPr>
          <w:rFonts w:asciiTheme="majorHAnsi" w:hAnsiTheme="majorHAnsi" w:cs="Arial"/>
          <w:color w:val="000000" w:themeColor="text1"/>
        </w:rPr>
        <w:t xml:space="preserve">in the tender box of </w:t>
      </w:r>
      <w:r w:rsidR="007428DD" w:rsidRPr="002C7B1E">
        <w:rPr>
          <w:rFonts w:asciiTheme="majorHAnsi" w:hAnsiTheme="majorHAnsi" w:cs="Arial"/>
          <w:color w:val="000000" w:themeColor="text1"/>
        </w:rPr>
        <w:t xml:space="preserve">Mhlontlo </w:t>
      </w:r>
      <w:r w:rsidRPr="002C7B1E">
        <w:rPr>
          <w:rFonts w:asciiTheme="majorHAnsi" w:hAnsiTheme="majorHAnsi" w:cs="Arial"/>
          <w:color w:val="000000" w:themeColor="text1"/>
        </w:rPr>
        <w:t xml:space="preserve">Local Municipality on or before the closing date of </w:t>
      </w:r>
      <w:r w:rsidR="007428DD" w:rsidRPr="002C7B1E">
        <w:rPr>
          <w:rFonts w:asciiTheme="majorHAnsi" w:hAnsiTheme="majorHAnsi" w:cs="Arial"/>
          <w:b/>
          <w:color w:val="000000" w:themeColor="text1"/>
        </w:rPr>
        <w:t>30 January</w:t>
      </w:r>
      <w:r w:rsidR="00CC0C2F" w:rsidRPr="002C7B1E">
        <w:rPr>
          <w:rFonts w:asciiTheme="majorHAnsi" w:hAnsiTheme="majorHAnsi" w:cs="Arial"/>
          <w:b/>
          <w:color w:val="000000" w:themeColor="text1"/>
        </w:rPr>
        <w:t xml:space="preserve"> 202</w:t>
      </w:r>
      <w:r w:rsidR="007428DD" w:rsidRPr="002C7B1E">
        <w:rPr>
          <w:rFonts w:asciiTheme="majorHAnsi" w:hAnsiTheme="majorHAnsi" w:cs="Arial"/>
          <w:b/>
          <w:color w:val="000000" w:themeColor="text1"/>
        </w:rPr>
        <w:t xml:space="preserve">3 </w:t>
      </w:r>
      <w:r w:rsidRPr="002C7B1E">
        <w:rPr>
          <w:rFonts w:asciiTheme="majorHAnsi" w:hAnsiTheme="majorHAnsi" w:cs="Arial"/>
          <w:b/>
          <w:color w:val="000000" w:themeColor="text1"/>
        </w:rPr>
        <w:t>at 12h00.</w:t>
      </w:r>
    </w:p>
    <w:p w:rsidR="00863BFA" w:rsidRPr="002C7B1E" w:rsidRDefault="00863BFA" w:rsidP="00E96414">
      <w:pPr>
        <w:widowControl/>
        <w:ind w:left="720"/>
        <w:jc w:val="both"/>
        <w:rPr>
          <w:rFonts w:asciiTheme="majorHAnsi" w:hAnsiTheme="majorHAnsi" w:cs="Arial"/>
          <w:b/>
          <w:color w:val="FF0000"/>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 xml:space="preserve">Proposals must be signed by an authorized agent to bind the company on what it proposes to offer. . </w:t>
      </w:r>
    </w:p>
    <w:p w:rsidR="00863BFA" w:rsidRPr="002C7B1E" w:rsidRDefault="00AF1F09" w:rsidP="00E96414">
      <w:pPr>
        <w:keepNext/>
        <w:widowControl/>
        <w:spacing w:before="240" w:after="60"/>
        <w:ind w:left="720"/>
        <w:jc w:val="both"/>
        <w:outlineLvl w:val="1"/>
        <w:rPr>
          <w:rFonts w:asciiTheme="majorHAnsi" w:hAnsiTheme="majorHAnsi" w:cs="Arial"/>
          <w:b/>
          <w:bCs/>
          <w:i/>
          <w:iCs/>
        </w:rPr>
      </w:pPr>
      <w:r w:rsidRPr="002C7B1E">
        <w:rPr>
          <w:rFonts w:asciiTheme="majorHAnsi" w:hAnsiTheme="majorHAnsi" w:cs="Arial"/>
          <w:b/>
          <w:bCs/>
          <w:i/>
          <w:iCs/>
        </w:rPr>
        <w:t>Addendum</w:t>
      </w:r>
      <w:r w:rsidR="00863BFA" w:rsidRPr="002C7B1E">
        <w:rPr>
          <w:rFonts w:asciiTheme="majorHAnsi" w:hAnsiTheme="majorHAnsi" w:cs="Arial"/>
          <w:b/>
          <w:bCs/>
          <w:i/>
          <w:iCs/>
        </w:rPr>
        <w:t xml:space="preserve"> to the Request for Proposals (RFP)</w:t>
      </w: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If it becomes necessary to rev</w:t>
      </w:r>
      <w:r w:rsidR="00AF1F09" w:rsidRPr="002C7B1E">
        <w:rPr>
          <w:rFonts w:asciiTheme="majorHAnsi" w:hAnsiTheme="majorHAnsi" w:cs="Arial"/>
        </w:rPr>
        <w:t>ise any part of the RFP, addendum</w:t>
      </w:r>
      <w:r w:rsidRPr="002C7B1E">
        <w:rPr>
          <w:rFonts w:asciiTheme="majorHAnsi" w:hAnsiTheme="majorHAnsi" w:cs="Arial"/>
        </w:rPr>
        <w:t xml:space="preserve"> will be provided to the consultants who attend the compulsory briefing.</w:t>
      </w:r>
    </w:p>
    <w:p w:rsidR="00863BFA" w:rsidRPr="002C7B1E" w:rsidRDefault="00863BFA" w:rsidP="00E96414">
      <w:pPr>
        <w:keepNext/>
        <w:widowControl/>
        <w:spacing w:before="240" w:after="60"/>
        <w:ind w:left="720"/>
        <w:jc w:val="both"/>
        <w:outlineLvl w:val="1"/>
        <w:rPr>
          <w:rFonts w:asciiTheme="majorHAnsi" w:hAnsiTheme="majorHAnsi" w:cs="Arial"/>
          <w:b/>
          <w:bCs/>
          <w:i/>
          <w:iCs/>
        </w:rPr>
      </w:pPr>
      <w:r w:rsidRPr="002C7B1E">
        <w:rPr>
          <w:rFonts w:asciiTheme="majorHAnsi" w:hAnsiTheme="majorHAnsi" w:cs="Arial"/>
          <w:b/>
          <w:bCs/>
          <w:i/>
          <w:iCs/>
        </w:rPr>
        <w:t xml:space="preserve">Compulsory Briefing Session/Meeting </w:t>
      </w:r>
    </w:p>
    <w:p w:rsidR="00863BFA" w:rsidRPr="002C7B1E" w:rsidRDefault="00863BFA" w:rsidP="00E96414">
      <w:pPr>
        <w:widowControl/>
        <w:overflowPunct w:val="0"/>
        <w:autoSpaceDE w:val="0"/>
        <w:autoSpaceDN w:val="0"/>
        <w:adjustRightInd w:val="0"/>
        <w:ind w:left="720"/>
        <w:jc w:val="both"/>
        <w:rPr>
          <w:rFonts w:asciiTheme="majorHAnsi" w:hAnsiTheme="majorHAnsi" w:cs="Arial"/>
          <w:lang w:val="en-GB"/>
        </w:rPr>
      </w:pPr>
      <w:r w:rsidRPr="002C7B1E">
        <w:rPr>
          <w:rFonts w:asciiTheme="majorHAnsi" w:hAnsiTheme="majorHAnsi" w:cs="Arial"/>
          <w:lang w:val="en-GB"/>
        </w:rPr>
        <w:t xml:space="preserve">Questions will be addressed at the compulsory briefing session to be held </w:t>
      </w:r>
      <w:r w:rsidR="00154F3B" w:rsidRPr="002C7B1E">
        <w:rPr>
          <w:rFonts w:asciiTheme="majorHAnsi" w:hAnsiTheme="majorHAnsi" w:cs="Arial"/>
          <w:lang w:val="en-GB"/>
        </w:rPr>
        <w:t xml:space="preserve">on </w:t>
      </w:r>
      <w:r w:rsidR="00CC0C2F" w:rsidRPr="002C7B1E">
        <w:rPr>
          <w:rFonts w:asciiTheme="majorHAnsi" w:hAnsiTheme="majorHAnsi" w:cs="Arial"/>
          <w:b/>
          <w:color w:val="000000" w:themeColor="text1"/>
          <w:lang w:val="en-GB"/>
        </w:rPr>
        <w:t>1</w:t>
      </w:r>
      <w:r w:rsidR="00154F3B" w:rsidRPr="002C7B1E">
        <w:rPr>
          <w:rFonts w:asciiTheme="majorHAnsi" w:hAnsiTheme="majorHAnsi" w:cs="Arial"/>
          <w:b/>
          <w:color w:val="000000" w:themeColor="text1"/>
          <w:lang w:val="en-GB"/>
        </w:rPr>
        <w:t>0</w:t>
      </w:r>
      <w:r w:rsidR="00CC0C2F" w:rsidRPr="002C7B1E">
        <w:rPr>
          <w:rFonts w:asciiTheme="majorHAnsi" w:hAnsiTheme="majorHAnsi" w:cs="Arial"/>
          <w:b/>
          <w:color w:val="000000" w:themeColor="text1"/>
          <w:lang w:val="en-GB"/>
        </w:rPr>
        <w:t xml:space="preserve"> January 202</w:t>
      </w:r>
      <w:r w:rsidR="00154F3B" w:rsidRPr="002C7B1E">
        <w:rPr>
          <w:rFonts w:asciiTheme="majorHAnsi" w:hAnsiTheme="majorHAnsi" w:cs="Arial"/>
          <w:b/>
          <w:color w:val="000000" w:themeColor="text1"/>
          <w:lang w:val="en-GB"/>
        </w:rPr>
        <w:t xml:space="preserve">3 </w:t>
      </w:r>
      <w:r w:rsidR="00CC0C2F" w:rsidRPr="002C7B1E">
        <w:rPr>
          <w:rFonts w:asciiTheme="majorHAnsi" w:hAnsiTheme="majorHAnsi" w:cs="Arial"/>
          <w:b/>
          <w:color w:val="000000" w:themeColor="text1"/>
          <w:lang w:val="en-GB"/>
        </w:rPr>
        <w:t xml:space="preserve">@ </w:t>
      </w:r>
      <w:r w:rsidRPr="002C7B1E">
        <w:rPr>
          <w:rFonts w:asciiTheme="majorHAnsi" w:hAnsiTheme="majorHAnsi" w:cs="Arial"/>
          <w:color w:val="000000" w:themeColor="text1"/>
          <w:lang w:val="en-GB"/>
        </w:rPr>
        <w:t xml:space="preserve">at </w:t>
      </w:r>
      <w:r w:rsidR="00CC0C2F" w:rsidRPr="002C7B1E">
        <w:rPr>
          <w:rFonts w:asciiTheme="majorHAnsi" w:hAnsiTheme="majorHAnsi" w:cs="Arial"/>
          <w:b/>
          <w:color w:val="000000" w:themeColor="text1"/>
          <w:lang w:val="en-GB"/>
        </w:rPr>
        <w:t>11:00 am</w:t>
      </w:r>
      <w:r w:rsidRPr="002C7B1E">
        <w:rPr>
          <w:rFonts w:asciiTheme="majorHAnsi" w:hAnsiTheme="majorHAnsi" w:cs="Arial"/>
          <w:bCs/>
          <w:lang w:val="en-GB"/>
        </w:rPr>
        <w:t xml:space="preserve"> in the Municipal Offices, BN Nomandela Drive, Libode.</w:t>
      </w:r>
    </w:p>
    <w:p w:rsidR="00863BFA" w:rsidRPr="002C7B1E" w:rsidRDefault="00863BFA" w:rsidP="00154F3B">
      <w:pPr>
        <w:widowControl/>
        <w:jc w:val="both"/>
        <w:rPr>
          <w:rFonts w:asciiTheme="majorHAnsi" w:hAnsiTheme="majorHAnsi" w:cs="Arial"/>
        </w:rPr>
      </w:pPr>
    </w:p>
    <w:p w:rsidR="00863BFA" w:rsidRPr="002C7B1E" w:rsidRDefault="00863BFA" w:rsidP="00E96414">
      <w:pPr>
        <w:keepNext/>
        <w:widowControl/>
        <w:spacing w:before="240" w:after="60"/>
        <w:jc w:val="both"/>
        <w:outlineLvl w:val="0"/>
        <w:rPr>
          <w:rFonts w:asciiTheme="majorHAnsi" w:hAnsiTheme="majorHAnsi" w:cs="Arial"/>
          <w:b/>
          <w:bCs/>
          <w:kern w:val="32"/>
          <w:lang w:val="en-ZA"/>
        </w:rPr>
      </w:pPr>
      <w:r w:rsidRPr="002C7B1E">
        <w:rPr>
          <w:rFonts w:asciiTheme="majorHAnsi" w:hAnsiTheme="majorHAnsi" w:cs="Arial"/>
          <w:b/>
          <w:bCs/>
          <w:kern w:val="32"/>
        </w:rPr>
        <w:t xml:space="preserve">B. </w:t>
      </w:r>
      <w:r w:rsidR="00E96414" w:rsidRPr="002C7B1E">
        <w:rPr>
          <w:rFonts w:asciiTheme="majorHAnsi" w:hAnsiTheme="majorHAnsi" w:cs="Arial"/>
          <w:b/>
          <w:bCs/>
          <w:kern w:val="32"/>
        </w:rPr>
        <w:tab/>
        <w:t>BACKGROUND</w:t>
      </w:r>
      <w:r w:rsidR="00E96414" w:rsidRPr="002C7B1E">
        <w:rPr>
          <w:rFonts w:asciiTheme="majorHAnsi" w:hAnsiTheme="majorHAnsi" w:cs="Arial"/>
          <w:b/>
          <w:bCs/>
          <w:kern w:val="32"/>
          <w:lang w:val="en-ZA"/>
        </w:rPr>
        <w:t xml:space="preserve"> AND DEMOGRAPHICS</w:t>
      </w:r>
    </w:p>
    <w:p w:rsidR="00863BFA" w:rsidRPr="002C7B1E" w:rsidRDefault="00863BFA" w:rsidP="00E96414">
      <w:pPr>
        <w:widowControl/>
        <w:jc w:val="both"/>
        <w:rPr>
          <w:rFonts w:asciiTheme="majorHAnsi" w:hAnsiTheme="majorHAnsi" w:cs="Arial"/>
        </w:rPr>
      </w:pPr>
    </w:p>
    <w:p w:rsidR="00983092" w:rsidRPr="002C7B1E" w:rsidRDefault="00983092" w:rsidP="00983092">
      <w:pPr>
        <w:autoSpaceDE w:val="0"/>
        <w:autoSpaceDN w:val="0"/>
        <w:rPr>
          <w:rFonts w:asciiTheme="majorHAnsi" w:eastAsia="Calibri" w:hAnsiTheme="majorHAnsi" w:cs="Arial"/>
        </w:rPr>
      </w:pPr>
      <w:r w:rsidRPr="002C7B1E">
        <w:rPr>
          <w:rFonts w:asciiTheme="majorHAnsi" w:eastAsia="Calibri" w:hAnsiTheme="majorHAnsi" w:cs="Arial"/>
        </w:rPr>
        <w:t>Mhlontlo local Municipality bordered by King Sabata Dalindyebo Local Municipality to the South, Nyandeni Local Municipality to the East, both under OR Tambo District Municipality, Umzimvubu Local Municipality to the North, and Ntabankulu Local Municipality to the North East both under Alfred Nzo District Municipality and Elundini Local Municipality to the West which is under Joe Gqabi District Municipality. The Municipal Departments and Council Chambers are located in Qumbu with satellite offices in Tsolo. An official in a level of an Assistant Manager has been dedicated to manage the satellite offices in Tsolo.</w:t>
      </w:r>
    </w:p>
    <w:p w:rsidR="00BF3D77" w:rsidRPr="002C7B1E" w:rsidRDefault="00BF3D77" w:rsidP="00983092">
      <w:pPr>
        <w:autoSpaceDE w:val="0"/>
        <w:autoSpaceDN w:val="0"/>
        <w:rPr>
          <w:rFonts w:asciiTheme="majorHAnsi" w:eastAsia="Calibri" w:hAnsiTheme="majorHAnsi" w:cs="Arial"/>
        </w:rPr>
      </w:pPr>
    </w:p>
    <w:p w:rsidR="00BF3D77" w:rsidRPr="002C7B1E" w:rsidRDefault="00BF3D77" w:rsidP="00BF3D77">
      <w:pPr>
        <w:rPr>
          <w:rFonts w:asciiTheme="majorHAnsi" w:eastAsia="Calibri" w:hAnsiTheme="majorHAnsi" w:cs="Arial"/>
        </w:rPr>
      </w:pPr>
      <w:r w:rsidRPr="002C7B1E">
        <w:rPr>
          <w:rFonts w:asciiTheme="majorHAnsi" w:eastAsia="Calibri" w:hAnsiTheme="majorHAnsi" w:cs="Arial"/>
        </w:rPr>
        <w:t>The municipal area covers 2,826km</w:t>
      </w:r>
      <w:r w:rsidRPr="002C7B1E">
        <w:rPr>
          <w:rFonts w:asciiTheme="majorHAnsi" w:eastAsia="Calibri" w:hAnsiTheme="majorHAnsi" w:cs="Arial"/>
          <w:vertAlign w:val="superscript"/>
        </w:rPr>
        <w:t xml:space="preserve">2 </w:t>
      </w:r>
      <w:r w:rsidRPr="002C7B1E">
        <w:rPr>
          <w:rFonts w:asciiTheme="majorHAnsi" w:eastAsia="Calibri" w:hAnsiTheme="majorHAnsi" w:cs="Arial"/>
        </w:rPr>
        <w:t>and has a population density of 68,2901people per square km</w:t>
      </w:r>
      <w:r w:rsidRPr="002C7B1E">
        <w:rPr>
          <w:rFonts w:asciiTheme="majorHAnsi" w:eastAsia="Calibri" w:hAnsiTheme="majorHAnsi" w:cs="Arial"/>
          <w:vertAlign w:val="superscript"/>
        </w:rPr>
        <w:t>2</w:t>
      </w:r>
      <w:r w:rsidRPr="002C7B1E">
        <w:rPr>
          <w:rFonts w:asciiTheme="majorHAnsi" w:eastAsia="Calibri" w:hAnsiTheme="majorHAnsi" w:cs="Arial"/>
        </w:rPr>
        <w:t xml:space="preserve">. Municipality comprised of 48 200 households. This equates to the average annual growth rate of 0.53% in the number of </w:t>
      </w:r>
      <w:r w:rsidR="00902F14" w:rsidRPr="002C7B1E">
        <w:rPr>
          <w:rFonts w:asciiTheme="majorHAnsi" w:eastAsia="Calibri" w:hAnsiTheme="majorHAnsi" w:cs="Arial"/>
        </w:rPr>
        <w:t>households</w:t>
      </w:r>
      <w:r w:rsidRPr="002C7B1E">
        <w:rPr>
          <w:rFonts w:asciiTheme="majorHAnsi" w:eastAsia="Calibri" w:hAnsiTheme="majorHAnsi" w:cs="Arial"/>
        </w:rPr>
        <w:t xml:space="preserve">.  </w:t>
      </w:r>
      <w:r w:rsidR="00902F14" w:rsidRPr="002C7B1E">
        <w:rPr>
          <w:rFonts w:asciiTheme="majorHAnsi" w:eastAsia="Calibri" w:hAnsiTheme="majorHAnsi" w:cs="Arial"/>
        </w:rPr>
        <w:t>T</w:t>
      </w:r>
      <w:r w:rsidRPr="002C7B1E">
        <w:rPr>
          <w:rFonts w:asciiTheme="majorHAnsi" w:eastAsia="Calibri" w:hAnsiTheme="majorHAnsi" w:cs="Arial"/>
        </w:rPr>
        <w:t>he average household size in the Mhlontlo Local Municipality is by implication decreasing. This is confirmed by the data where the average household size in 2009 decreases approximately 4.3 individuals per household to 4.1 persons per household in 2019.</w:t>
      </w:r>
    </w:p>
    <w:p w:rsidR="00BF3D77" w:rsidRPr="002C7B1E" w:rsidRDefault="00BF3D77" w:rsidP="00BF3D77">
      <w:pPr>
        <w:autoSpaceDE w:val="0"/>
        <w:autoSpaceDN w:val="0"/>
        <w:rPr>
          <w:rFonts w:asciiTheme="majorHAnsi" w:eastAsia="Calibri" w:hAnsiTheme="majorHAnsi" w:cs="Arial"/>
        </w:rPr>
      </w:pPr>
    </w:p>
    <w:p w:rsidR="00BF3D77" w:rsidRPr="002C7B1E" w:rsidRDefault="00BF3D77" w:rsidP="00BF3D77">
      <w:pPr>
        <w:autoSpaceDE w:val="0"/>
        <w:autoSpaceDN w:val="0"/>
        <w:adjustRightInd w:val="0"/>
        <w:rPr>
          <w:rFonts w:asciiTheme="majorHAnsi" w:eastAsia="Calibri" w:hAnsiTheme="majorHAnsi" w:cs="Arial"/>
        </w:rPr>
      </w:pPr>
    </w:p>
    <w:p w:rsidR="00983092" w:rsidRPr="002C7B1E" w:rsidRDefault="00983092" w:rsidP="00983092">
      <w:pPr>
        <w:autoSpaceDE w:val="0"/>
        <w:autoSpaceDN w:val="0"/>
        <w:rPr>
          <w:rFonts w:asciiTheme="majorHAnsi" w:eastAsia="Calibri" w:hAnsiTheme="majorHAnsi" w:cs="Arial"/>
        </w:rPr>
      </w:pPr>
    </w:p>
    <w:p w:rsidR="00863BFA" w:rsidRPr="002C7B1E" w:rsidRDefault="00863BFA" w:rsidP="00FC0007">
      <w:pPr>
        <w:widowControl/>
        <w:ind w:left="720" w:hanging="720"/>
        <w:jc w:val="both"/>
        <w:rPr>
          <w:rFonts w:asciiTheme="majorHAnsi" w:hAnsiTheme="majorHAnsi" w:cs="Arial"/>
        </w:rPr>
      </w:pPr>
    </w:p>
    <w:p w:rsidR="00863BFA" w:rsidRPr="002C7B1E" w:rsidRDefault="00863BFA" w:rsidP="00E96414">
      <w:pPr>
        <w:widowControl/>
        <w:ind w:left="720" w:hanging="720"/>
        <w:jc w:val="both"/>
        <w:rPr>
          <w:rFonts w:asciiTheme="majorHAnsi" w:hAnsiTheme="majorHAnsi" w:cs="Arial"/>
        </w:rPr>
      </w:pPr>
    </w:p>
    <w:p w:rsidR="00863BFA" w:rsidRPr="002C7B1E" w:rsidRDefault="00863BFA" w:rsidP="00E96414">
      <w:pPr>
        <w:widowControl/>
        <w:ind w:left="720" w:hanging="720"/>
        <w:jc w:val="both"/>
        <w:rPr>
          <w:rFonts w:asciiTheme="majorHAnsi" w:hAnsiTheme="majorHAnsi" w:cs="Arial"/>
        </w:rPr>
      </w:pPr>
    </w:p>
    <w:p w:rsidR="00863BFA" w:rsidRPr="002C7B1E" w:rsidRDefault="00863BFA" w:rsidP="00E96414">
      <w:pPr>
        <w:widowControl/>
        <w:ind w:left="720" w:hanging="720"/>
        <w:jc w:val="both"/>
        <w:rPr>
          <w:rFonts w:asciiTheme="majorHAnsi" w:hAnsiTheme="majorHAnsi" w:cs="Arial"/>
        </w:rPr>
        <w:sectPr w:rsidR="00863BFA" w:rsidRPr="002C7B1E" w:rsidSect="00863BFA">
          <w:footerReference w:type="even" r:id="rId16"/>
          <w:footerReference w:type="default" r:id="rId17"/>
          <w:pgSz w:w="12240" w:h="15840"/>
          <w:pgMar w:top="629" w:right="902" w:bottom="720" w:left="851" w:header="720" w:footer="720" w:gutter="0"/>
          <w:cols w:space="720"/>
          <w:docGrid w:linePitch="360"/>
        </w:sectPr>
      </w:pPr>
      <w:r w:rsidRPr="002C7B1E">
        <w:rPr>
          <w:rFonts w:asciiTheme="majorHAnsi" w:hAnsiTheme="majorHAnsi" w:cs="Arial"/>
        </w:rPr>
        <w:lastRenderedPageBreak/>
        <w:t xml:space="preserve"> </w:t>
      </w:r>
      <w:r w:rsidR="00983092" w:rsidRPr="002C7B1E">
        <w:rPr>
          <w:rFonts w:asciiTheme="majorHAnsi" w:eastAsia="Calibri" w:hAnsiTheme="majorHAnsi" w:cs="Arial"/>
          <w:noProof/>
          <w:lang w:val="en-ZA" w:eastAsia="en-ZA"/>
        </w:rPr>
        <w:drawing>
          <wp:inline distT="0" distB="0" distL="0" distR="0" wp14:anchorId="37C26CFA" wp14:editId="38DB8F82">
            <wp:extent cx="5386705" cy="3731489"/>
            <wp:effectExtent l="0" t="0" r="444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6705" cy="3731489"/>
                    </a:xfrm>
                    <a:prstGeom prst="rect">
                      <a:avLst/>
                    </a:prstGeom>
                    <a:noFill/>
                    <a:ln>
                      <a:noFill/>
                    </a:ln>
                  </pic:spPr>
                </pic:pic>
              </a:graphicData>
            </a:graphic>
          </wp:inline>
        </w:drawing>
      </w:r>
    </w:p>
    <w:p w:rsidR="00863BFA" w:rsidRPr="002C7B1E" w:rsidRDefault="00863BFA" w:rsidP="00E96414">
      <w:pPr>
        <w:widowControl/>
        <w:jc w:val="both"/>
        <w:rPr>
          <w:rFonts w:asciiTheme="majorHAnsi" w:hAnsiTheme="majorHAnsi" w:cs="Arial"/>
        </w:rPr>
      </w:pPr>
    </w:p>
    <w:p w:rsidR="00863BFA" w:rsidRPr="002C7B1E" w:rsidRDefault="00863BFA" w:rsidP="00E96414">
      <w:pPr>
        <w:keepNext/>
        <w:widowControl/>
        <w:spacing w:before="240" w:after="60"/>
        <w:jc w:val="both"/>
        <w:outlineLvl w:val="0"/>
        <w:rPr>
          <w:rFonts w:asciiTheme="majorHAnsi" w:hAnsiTheme="majorHAnsi" w:cs="Arial"/>
          <w:b/>
          <w:bCs/>
          <w:kern w:val="32"/>
        </w:rPr>
      </w:pPr>
      <w:r w:rsidRPr="002C7B1E">
        <w:rPr>
          <w:rFonts w:asciiTheme="majorHAnsi" w:hAnsiTheme="majorHAnsi" w:cs="Arial"/>
          <w:b/>
          <w:bCs/>
          <w:kern w:val="32"/>
        </w:rPr>
        <w:t xml:space="preserve">C. </w:t>
      </w:r>
      <w:r w:rsidRPr="002C7B1E">
        <w:rPr>
          <w:rFonts w:asciiTheme="majorHAnsi" w:hAnsiTheme="majorHAnsi" w:cs="Arial"/>
          <w:b/>
          <w:bCs/>
          <w:kern w:val="32"/>
        </w:rPr>
        <w:tab/>
      </w:r>
      <w:r w:rsidR="00E96414" w:rsidRPr="002C7B1E">
        <w:rPr>
          <w:rFonts w:asciiTheme="majorHAnsi" w:hAnsiTheme="majorHAnsi" w:cs="Arial"/>
          <w:b/>
          <w:bCs/>
          <w:kern w:val="32"/>
        </w:rPr>
        <w:t>SCOPE OF WORKS</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ind w:left="720"/>
        <w:jc w:val="both"/>
        <w:rPr>
          <w:rFonts w:asciiTheme="majorHAnsi" w:hAnsiTheme="majorHAnsi" w:cs="Arial"/>
          <w:color w:val="000000" w:themeColor="text1"/>
        </w:rPr>
      </w:pPr>
      <w:r w:rsidRPr="002C7B1E">
        <w:rPr>
          <w:rFonts w:asciiTheme="majorHAnsi" w:hAnsiTheme="majorHAnsi" w:cs="Arial"/>
          <w:color w:val="000000" w:themeColor="text1"/>
        </w:rPr>
        <w:t>The duties to be performed by the consulting engineer shall b</w:t>
      </w:r>
      <w:r w:rsidR="00E96414" w:rsidRPr="002C7B1E">
        <w:rPr>
          <w:rFonts w:asciiTheme="majorHAnsi" w:hAnsiTheme="majorHAnsi" w:cs="Arial"/>
          <w:color w:val="000000" w:themeColor="text1"/>
        </w:rPr>
        <w:t xml:space="preserve">e as detailed in the Professional </w:t>
      </w:r>
      <w:r w:rsidRPr="002C7B1E">
        <w:rPr>
          <w:rFonts w:asciiTheme="majorHAnsi" w:hAnsiTheme="majorHAnsi" w:cs="Arial"/>
          <w:color w:val="000000" w:themeColor="text1"/>
        </w:rPr>
        <w:t>Ga</w:t>
      </w:r>
      <w:r w:rsidR="00E96414" w:rsidRPr="002C7B1E">
        <w:rPr>
          <w:rFonts w:asciiTheme="majorHAnsi" w:hAnsiTheme="majorHAnsi" w:cs="Arial"/>
          <w:color w:val="000000" w:themeColor="text1"/>
        </w:rPr>
        <w:t xml:space="preserve">zette </w:t>
      </w:r>
      <w:r w:rsidRPr="002C7B1E">
        <w:rPr>
          <w:rFonts w:asciiTheme="majorHAnsi" w:hAnsiTheme="majorHAnsi" w:cs="Arial"/>
          <w:color w:val="000000" w:themeColor="text1"/>
        </w:rPr>
        <w:t xml:space="preserve"> </w:t>
      </w:r>
    </w:p>
    <w:p w:rsidR="00863BFA" w:rsidRPr="002C7B1E" w:rsidRDefault="00863BFA" w:rsidP="00E96414">
      <w:pPr>
        <w:widowControl/>
        <w:jc w:val="both"/>
        <w:rPr>
          <w:rFonts w:asciiTheme="majorHAnsi" w:hAnsiTheme="majorHAnsi" w:cs="Arial"/>
          <w:color w:val="FF0000"/>
        </w:rPr>
      </w:pPr>
      <w:r w:rsidRPr="002C7B1E">
        <w:rPr>
          <w:rFonts w:asciiTheme="majorHAnsi" w:hAnsiTheme="majorHAnsi" w:cs="Arial"/>
          <w:color w:val="FF0000"/>
        </w:rPr>
        <w:t xml:space="preserve"> </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b/>
          <w:lang w:val="en-GB"/>
        </w:rPr>
      </w:pPr>
      <w:r w:rsidRPr="002C7B1E">
        <w:rPr>
          <w:rFonts w:asciiTheme="majorHAnsi" w:hAnsiTheme="majorHAnsi" w:cs="Arial"/>
          <w:b/>
          <w:lang w:val="en-GB"/>
        </w:rPr>
        <w:t>2.1.1 Intended Services from Professional Service Provider</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i/>
          <w:smallCaps/>
          <w:color w:val="000000"/>
          <w:lang w:val="en-GB"/>
        </w:rPr>
      </w:pPr>
      <w:r w:rsidRPr="002C7B1E">
        <w:rPr>
          <w:rFonts w:asciiTheme="majorHAnsi" w:hAnsiTheme="majorHAnsi" w:cs="Arial"/>
          <w:i/>
          <w:smallCaps/>
          <w:color w:val="000000"/>
          <w:lang w:val="en-GB"/>
        </w:rPr>
        <w:t xml:space="preserve">It is important to note that the projects are intended to construct following the </w:t>
      </w:r>
      <w:r w:rsidRPr="002C7B1E">
        <w:rPr>
          <w:rFonts w:asciiTheme="majorHAnsi" w:hAnsiTheme="majorHAnsi" w:cs="Arial"/>
          <w:b/>
          <w:i/>
          <w:smallCaps/>
          <w:color w:val="000000"/>
          <w:lang w:val="en-GB"/>
        </w:rPr>
        <w:t>‘Labour Intensive Construction Method’</w:t>
      </w:r>
      <w:r w:rsidRPr="002C7B1E">
        <w:rPr>
          <w:rFonts w:asciiTheme="majorHAnsi" w:hAnsiTheme="majorHAnsi" w:cs="Arial"/>
          <w:i/>
          <w:smallCaps/>
          <w:color w:val="000000"/>
          <w:lang w:val="en-GB"/>
        </w:rPr>
        <w:t>, hence the Professional Service Provider has to design, prepare the construction tender document and guide and supervise the contractor in constructing the project following the same method.</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jc w:val="both"/>
        <w:rPr>
          <w:rFonts w:asciiTheme="majorHAnsi" w:hAnsiTheme="majorHAnsi" w:cs="Arial"/>
          <w:b/>
          <w:lang w:val="en-ZA"/>
        </w:rPr>
      </w:pPr>
      <w:r w:rsidRPr="002C7B1E">
        <w:rPr>
          <w:rFonts w:asciiTheme="majorHAnsi" w:hAnsiTheme="majorHAnsi" w:cs="Arial"/>
          <w:b/>
          <w:lang w:val="en-ZA"/>
        </w:rPr>
        <w:t>The General Conditions of Construction would be the ‘General Conditions of Contract for Construction Works, Second Edition, 2015 (‘GCC 2015)’ by SAICE.</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The following are primarily identified services; the professional service provider has to offer under this contract without limiting him to offer required services for the successful completion of the projects.</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04302A">
      <w:pPr>
        <w:widowControl/>
        <w:numPr>
          <w:ilvl w:val="0"/>
          <w:numId w:val="11"/>
        </w:numPr>
        <w:ind w:left="426" w:hanging="426"/>
        <w:jc w:val="both"/>
        <w:rPr>
          <w:rFonts w:asciiTheme="majorHAnsi" w:hAnsiTheme="majorHAnsi" w:cs="Arial"/>
          <w:b/>
          <w:color w:val="000000"/>
          <w:lang w:val="en-GB"/>
        </w:rPr>
      </w:pPr>
      <w:r w:rsidRPr="002C7B1E">
        <w:rPr>
          <w:rFonts w:asciiTheme="majorHAnsi" w:hAnsiTheme="majorHAnsi" w:cs="Arial"/>
          <w:b/>
          <w:color w:val="000000"/>
          <w:lang w:val="en-GB"/>
        </w:rPr>
        <w:t>Normal Services</w:t>
      </w:r>
    </w:p>
    <w:p w:rsidR="00863BFA" w:rsidRPr="002C7B1E" w:rsidRDefault="00863BFA"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color w:val="000000"/>
          <w:lang w:val="en-GB"/>
        </w:rPr>
        <w:t xml:space="preserve">The ‘Normal Services’ will be as per Clause 3.2 of ECSA Guideline </w:t>
      </w:r>
      <w:r w:rsidR="00786DC5" w:rsidRPr="002C7B1E">
        <w:rPr>
          <w:rFonts w:asciiTheme="majorHAnsi" w:hAnsiTheme="majorHAnsi" w:cs="Arial"/>
          <w:color w:val="000000"/>
          <w:lang w:val="en-GB"/>
        </w:rPr>
        <w:t>(</w:t>
      </w:r>
      <w:r w:rsidR="00786DC5" w:rsidRPr="002C7B1E">
        <w:rPr>
          <w:rFonts w:asciiTheme="majorHAnsi" w:hAnsiTheme="majorHAnsi" w:cs="Arial"/>
        </w:rPr>
        <w:t>R-10-GFF, Government Gazette, 09 December 2020.)</w:t>
      </w:r>
      <w:r w:rsidR="00786DC5" w:rsidRPr="002C7B1E">
        <w:rPr>
          <w:rFonts w:asciiTheme="majorHAnsi" w:hAnsiTheme="majorHAnsi" w:cs="Arial"/>
          <w:color w:val="000000"/>
          <w:lang w:val="en-GB"/>
        </w:rPr>
        <w:t xml:space="preserve"> </w:t>
      </w:r>
      <w:r w:rsidRPr="002C7B1E">
        <w:rPr>
          <w:rFonts w:asciiTheme="majorHAnsi" w:hAnsiTheme="majorHAnsi" w:cs="Arial"/>
          <w:color w:val="000000"/>
          <w:lang w:val="en-GB"/>
        </w:rPr>
        <w:t>and construction contract would be according to the latest GCC for Construction by SAICE along with CIDB Guide Line for Professional Services including reporting and certifications) to fulfil the project requirement as explained in the tender documents and will follow the stages mentioned below:</w:t>
      </w:r>
    </w:p>
    <w:p w:rsidR="00863BFA" w:rsidRPr="002C7B1E" w:rsidRDefault="00863BFA" w:rsidP="00E96414">
      <w:pPr>
        <w:widowControl/>
        <w:ind w:left="851" w:hanging="851"/>
        <w:jc w:val="both"/>
        <w:rPr>
          <w:rFonts w:asciiTheme="majorHAnsi" w:hAnsiTheme="majorHAnsi" w:cs="Arial"/>
          <w:color w:val="000000"/>
          <w:lang w:val="en-GB"/>
        </w:rPr>
      </w:pPr>
      <w:r w:rsidRPr="002C7B1E">
        <w:rPr>
          <w:rFonts w:asciiTheme="majorHAnsi" w:hAnsiTheme="majorHAnsi" w:cs="Arial"/>
          <w:color w:val="000000"/>
          <w:lang w:val="en-GB"/>
        </w:rPr>
        <w:t>Stage 1:</w:t>
      </w:r>
      <w:r w:rsidRPr="002C7B1E">
        <w:rPr>
          <w:rFonts w:asciiTheme="majorHAnsi" w:hAnsiTheme="majorHAnsi" w:cs="Arial"/>
          <w:color w:val="000000"/>
          <w:lang w:val="en-GB"/>
        </w:rPr>
        <w:tab/>
        <w:t>Inception (Ref: Clause 3.2.1 of above-mentioned ECSA Guideline);</w:t>
      </w:r>
    </w:p>
    <w:p w:rsidR="00CC0C2F" w:rsidRPr="002C7B1E" w:rsidRDefault="00CC0C2F" w:rsidP="00E96414">
      <w:pPr>
        <w:widowControl/>
        <w:ind w:left="851" w:hanging="851"/>
        <w:jc w:val="both"/>
        <w:rPr>
          <w:rFonts w:asciiTheme="majorHAnsi" w:hAnsiTheme="majorHAnsi" w:cs="Arial"/>
          <w:color w:val="000000"/>
          <w:lang w:val="en-GB"/>
        </w:rPr>
      </w:pPr>
    </w:p>
    <w:p w:rsidR="00863BFA" w:rsidRPr="002C7B1E" w:rsidRDefault="00863BFA" w:rsidP="00E96414">
      <w:pPr>
        <w:widowControl/>
        <w:ind w:left="851" w:hanging="851"/>
        <w:jc w:val="both"/>
        <w:rPr>
          <w:rFonts w:asciiTheme="majorHAnsi" w:hAnsiTheme="majorHAnsi" w:cs="Arial"/>
          <w:color w:val="000000"/>
          <w:lang w:val="en-GB"/>
        </w:rPr>
      </w:pPr>
      <w:r w:rsidRPr="002C7B1E">
        <w:rPr>
          <w:rFonts w:asciiTheme="majorHAnsi" w:hAnsiTheme="majorHAnsi" w:cs="Arial"/>
          <w:color w:val="000000"/>
          <w:lang w:val="en-GB"/>
        </w:rPr>
        <w:t>Stage 2:</w:t>
      </w:r>
      <w:r w:rsidRPr="002C7B1E">
        <w:rPr>
          <w:rFonts w:asciiTheme="majorHAnsi" w:hAnsiTheme="majorHAnsi" w:cs="Arial"/>
          <w:color w:val="000000"/>
          <w:lang w:val="en-GB"/>
        </w:rPr>
        <w:tab/>
        <w:t>Concept and Viability (Preliminary Design), (Ref: Clause 3.2.2 of above-mentioned ECSA Guideline);</w:t>
      </w:r>
    </w:p>
    <w:p w:rsidR="00CC0C2F" w:rsidRPr="002C7B1E" w:rsidRDefault="00CC0C2F" w:rsidP="00E96414">
      <w:pPr>
        <w:widowControl/>
        <w:ind w:left="851" w:hanging="851"/>
        <w:jc w:val="both"/>
        <w:rPr>
          <w:rFonts w:asciiTheme="majorHAnsi" w:hAnsiTheme="majorHAnsi" w:cs="Arial"/>
          <w:color w:val="000000"/>
          <w:lang w:val="en-GB"/>
        </w:rPr>
      </w:pPr>
    </w:p>
    <w:p w:rsidR="00863BFA" w:rsidRPr="002C7B1E" w:rsidRDefault="00863BFA" w:rsidP="00E96414">
      <w:pPr>
        <w:widowControl/>
        <w:ind w:left="851" w:hanging="851"/>
        <w:jc w:val="both"/>
        <w:rPr>
          <w:rFonts w:asciiTheme="majorHAnsi" w:hAnsiTheme="majorHAnsi" w:cs="Arial"/>
          <w:color w:val="000000"/>
          <w:lang w:val="en-GB"/>
        </w:rPr>
      </w:pPr>
      <w:r w:rsidRPr="002C7B1E">
        <w:rPr>
          <w:rFonts w:asciiTheme="majorHAnsi" w:hAnsiTheme="majorHAnsi" w:cs="Arial"/>
          <w:color w:val="000000"/>
          <w:lang w:val="en-GB"/>
        </w:rPr>
        <w:t>Stage 3:</w:t>
      </w:r>
      <w:r w:rsidRPr="002C7B1E">
        <w:rPr>
          <w:rFonts w:asciiTheme="majorHAnsi" w:hAnsiTheme="majorHAnsi" w:cs="Arial"/>
          <w:color w:val="000000"/>
          <w:lang w:val="en-GB"/>
        </w:rPr>
        <w:tab/>
        <w:t>Design Development (Detail Design), (Ref: Clause 3.2.3 of above-mentioned ECSA Guideline);</w:t>
      </w:r>
    </w:p>
    <w:p w:rsidR="00CC0C2F" w:rsidRPr="002C7B1E" w:rsidRDefault="00CC0C2F" w:rsidP="00E96414">
      <w:pPr>
        <w:widowControl/>
        <w:ind w:left="851" w:hanging="851"/>
        <w:jc w:val="both"/>
        <w:rPr>
          <w:rFonts w:asciiTheme="majorHAnsi" w:hAnsiTheme="majorHAnsi" w:cs="Arial"/>
          <w:color w:val="000000"/>
          <w:lang w:val="en-GB"/>
        </w:rPr>
      </w:pPr>
    </w:p>
    <w:p w:rsidR="00863BFA" w:rsidRPr="002C7B1E" w:rsidRDefault="00863BFA" w:rsidP="00E96414">
      <w:pPr>
        <w:widowControl/>
        <w:ind w:left="851" w:hanging="851"/>
        <w:jc w:val="both"/>
        <w:rPr>
          <w:rFonts w:asciiTheme="majorHAnsi" w:hAnsiTheme="majorHAnsi" w:cs="Arial"/>
          <w:color w:val="000000"/>
          <w:lang w:val="en-GB"/>
        </w:rPr>
      </w:pPr>
      <w:r w:rsidRPr="002C7B1E">
        <w:rPr>
          <w:rFonts w:asciiTheme="majorHAnsi" w:hAnsiTheme="majorHAnsi" w:cs="Arial"/>
          <w:color w:val="000000"/>
          <w:lang w:val="en-GB"/>
        </w:rPr>
        <w:t>Stage 4:</w:t>
      </w:r>
      <w:r w:rsidRPr="002C7B1E">
        <w:rPr>
          <w:rFonts w:asciiTheme="majorHAnsi" w:hAnsiTheme="majorHAnsi" w:cs="Arial"/>
          <w:color w:val="000000"/>
          <w:lang w:val="en-GB"/>
        </w:rPr>
        <w:tab/>
        <w:t>Documentation and Procurement (Ref: Clause 3.2.4 of above-mentioned ECSA Guideline);</w:t>
      </w:r>
    </w:p>
    <w:p w:rsidR="00CC0C2F" w:rsidRPr="002C7B1E" w:rsidRDefault="00CC0C2F" w:rsidP="00E96414">
      <w:pPr>
        <w:widowControl/>
        <w:ind w:left="851" w:hanging="851"/>
        <w:jc w:val="both"/>
        <w:rPr>
          <w:rFonts w:asciiTheme="majorHAnsi" w:hAnsiTheme="majorHAnsi" w:cs="Arial"/>
          <w:color w:val="000000"/>
          <w:lang w:val="en-GB"/>
        </w:rPr>
      </w:pPr>
    </w:p>
    <w:p w:rsidR="00863BFA" w:rsidRPr="002C7B1E" w:rsidRDefault="00863BFA" w:rsidP="00E96414">
      <w:pPr>
        <w:widowControl/>
        <w:ind w:left="851" w:hanging="851"/>
        <w:jc w:val="both"/>
        <w:rPr>
          <w:rFonts w:asciiTheme="majorHAnsi" w:hAnsiTheme="majorHAnsi" w:cs="Arial"/>
          <w:color w:val="000000"/>
          <w:lang w:val="en-GB"/>
        </w:rPr>
      </w:pPr>
      <w:r w:rsidRPr="002C7B1E">
        <w:rPr>
          <w:rFonts w:asciiTheme="majorHAnsi" w:hAnsiTheme="majorHAnsi" w:cs="Arial"/>
          <w:color w:val="000000"/>
          <w:lang w:val="en-GB"/>
        </w:rPr>
        <w:t>Stage 5:</w:t>
      </w:r>
      <w:r w:rsidRPr="002C7B1E">
        <w:rPr>
          <w:rFonts w:asciiTheme="majorHAnsi" w:hAnsiTheme="majorHAnsi" w:cs="Arial"/>
          <w:color w:val="000000"/>
          <w:lang w:val="en-GB"/>
        </w:rPr>
        <w:tab/>
        <w:t>Contract Administration and Inspection (Ref: Clause 3.2.5 of above-mentioned ECSA Guideline);</w:t>
      </w:r>
    </w:p>
    <w:p w:rsidR="00CC0C2F" w:rsidRPr="002C7B1E" w:rsidRDefault="00CC0C2F" w:rsidP="00E96414">
      <w:pPr>
        <w:widowControl/>
        <w:ind w:left="851" w:hanging="851"/>
        <w:jc w:val="both"/>
        <w:rPr>
          <w:rFonts w:asciiTheme="majorHAnsi" w:hAnsiTheme="majorHAnsi" w:cs="Arial"/>
          <w:color w:val="000000"/>
          <w:lang w:val="en-GB"/>
        </w:rPr>
      </w:pPr>
    </w:p>
    <w:p w:rsidR="00863BFA" w:rsidRPr="002C7B1E" w:rsidRDefault="00863BFA" w:rsidP="00E96414">
      <w:pPr>
        <w:widowControl/>
        <w:ind w:left="851" w:hanging="851"/>
        <w:jc w:val="both"/>
        <w:rPr>
          <w:rFonts w:asciiTheme="majorHAnsi" w:hAnsiTheme="majorHAnsi" w:cs="Arial"/>
          <w:color w:val="000000"/>
          <w:lang w:val="en-GB"/>
        </w:rPr>
      </w:pPr>
      <w:r w:rsidRPr="002C7B1E">
        <w:rPr>
          <w:rFonts w:asciiTheme="majorHAnsi" w:hAnsiTheme="majorHAnsi" w:cs="Arial"/>
          <w:color w:val="000000"/>
          <w:lang w:val="en-GB"/>
        </w:rPr>
        <w:t>Stage 6:</w:t>
      </w:r>
      <w:r w:rsidRPr="002C7B1E">
        <w:rPr>
          <w:rFonts w:asciiTheme="majorHAnsi" w:hAnsiTheme="majorHAnsi" w:cs="Arial"/>
          <w:color w:val="000000"/>
          <w:lang w:val="en-GB"/>
        </w:rPr>
        <w:tab/>
        <w:t>Close-Out (Ref: Clause 3.2.6 of above-mentioned ECSA Guideline).</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jc w:val="both"/>
        <w:rPr>
          <w:rFonts w:asciiTheme="majorHAnsi" w:hAnsiTheme="majorHAnsi" w:cs="Arial"/>
          <w:b/>
          <w:i/>
          <w:color w:val="000000"/>
          <w:lang w:val="en-GB"/>
        </w:rPr>
      </w:pPr>
      <w:r w:rsidRPr="002C7B1E">
        <w:rPr>
          <w:rFonts w:asciiTheme="majorHAnsi" w:hAnsiTheme="majorHAnsi" w:cs="Arial"/>
          <w:b/>
          <w:i/>
          <w:color w:val="000000"/>
          <w:lang w:val="en-GB"/>
        </w:rPr>
        <w:t>Bidders are to note that deliverables according to the stages and reporting are mandatory and part of normal services; no payment will be made for services without receipt of acceptable deliverable(s) and reports in time.</w:t>
      </w:r>
    </w:p>
    <w:p w:rsidR="00863BFA" w:rsidRPr="002C7B1E" w:rsidRDefault="00863BFA" w:rsidP="00E96414">
      <w:pPr>
        <w:widowControl/>
        <w:jc w:val="both"/>
        <w:rPr>
          <w:rFonts w:asciiTheme="majorHAnsi" w:hAnsiTheme="majorHAnsi" w:cs="Arial"/>
          <w:b/>
          <w:i/>
          <w:color w:val="000000"/>
          <w:lang w:val="en-GB"/>
        </w:rPr>
      </w:pPr>
    </w:p>
    <w:p w:rsidR="00863BFA" w:rsidRPr="002C7B1E" w:rsidRDefault="00863BFA" w:rsidP="0004302A">
      <w:pPr>
        <w:widowControl/>
        <w:numPr>
          <w:ilvl w:val="0"/>
          <w:numId w:val="11"/>
        </w:numPr>
        <w:ind w:left="426" w:hanging="426"/>
        <w:jc w:val="both"/>
        <w:rPr>
          <w:rFonts w:asciiTheme="majorHAnsi" w:hAnsiTheme="majorHAnsi" w:cs="Arial"/>
          <w:b/>
          <w:color w:val="000000"/>
          <w:lang w:val="en-GB"/>
        </w:rPr>
      </w:pPr>
      <w:r w:rsidRPr="002C7B1E">
        <w:rPr>
          <w:rFonts w:asciiTheme="majorHAnsi" w:hAnsiTheme="majorHAnsi" w:cs="Arial"/>
          <w:b/>
          <w:color w:val="000000"/>
          <w:lang w:val="en-GB"/>
        </w:rPr>
        <w:t>Additional Services</w:t>
      </w:r>
    </w:p>
    <w:p w:rsidR="00CC0C2F" w:rsidRPr="002C7B1E" w:rsidRDefault="00CC0C2F" w:rsidP="00E96414">
      <w:pPr>
        <w:widowControl/>
        <w:ind w:left="426"/>
        <w:jc w:val="both"/>
        <w:rPr>
          <w:rFonts w:asciiTheme="majorHAnsi" w:hAnsiTheme="majorHAnsi" w:cs="Arial"/>
          <w:b/>
          <w:color w:val="000000"/>
          <w:lang w:val="en-GB"/>
        </w:rPr>
      </w:pPr>
    </w:p>
    <w:p w:rsidR="00863BFA" w:rsidRPr="002C7B1E" w:rsidRDefault="00863BFA"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color w:val="000000"/>
          <w:lang w:val="en-GB"/>
        </w:rPr>
        <w:t>The ‘Additional Services’ will be as per Clause 3.3 of ECS</w:t>
      </w:r>
      <w:r w:rsidR="00786DC5" w:rsidRPr="002C7B1E">
        <w:rPr>
          <w:rFonts w:asciiTheme="majorHAnsi" w:hAnsiTheme="majorHAnsi" w:cs="Arial"/>
          <w:color w:val="000000"/>
          <w:lang w:val="en-GB"/>
        </w:rPr>
        <w:t>A Guideline (</w:t>
      </w:r>
      <w:r w:rsidR="00786DC5" w:rsidRPr="002C7B1E">
        <w:rPr>
          <w:rFonts w:asciiTheme="majorHAnsi" w:hAnsiTheme="majorHAnsi" w:cs="Arial"/>
        </w:rPr>
        <w:t>R-10-GFF, Government Gazette, 09 December 2020.</w:t>
      </w:r>
      <w:r w:rsidRPr="002C7B1E">
        <w:rPr>
          <w:rFonts w:asciiTheme="majorHAnsi" w:hAnsiTheme="majorHAnsi" w:cs="Arial"/>
          <w:color w:val="000000"/>
          <w:lang w:val="en-GB"/>
        </w:rPr>
        <w:t>) to fulfil the project requirement as explained in the tender documents and will follow/ categorised as below:</w:t>
      </w:r>
    </w:p>
    <w:p w:rsidR="00863BFA" w:rsidRPr="002C7B1E" w:rsidRDefault="00863BFA" w:rsidP="0004302A">
      <w:pPr>
        <w:widowControl/>
        <w:numPr>
          <w:ilvl w:val="2"/>
          <w:numId w:val="11"/>
        </w:numPr>
        <w:ind w:left="709" w:hanging="283"/>
        <w:jc w:val="both"/>
        <w:rPr>
          <w:rFonts w:asciiTheme="majorHAnsi" w:hAnsiTheme="majorHAnsi" w:cs="Arial"/>
          <w:color w:val="000000"/>
          <w:lang w:val="en-GB"/>
        </w:rPr>
      </w:pPr>
      <w:r w:rsidRPr="002C7B1E">
        <w:rPr>
          <w:rFonts w:asciiTheme="majorHAnsi" w:hAnsiTheme="majorHAnsi" w:cs="Arial"/>
          <w:color w:val="000000"/>
          <w:lang w:val="en-GB"/>
        </w:rPr>
        <w:lastRenderedPageBreak/>
        <w:t>Survey and setting out: referred to Clause 3.3.1 (8) and (9) of above-mentioned ECSA Guideline;</w:t>
      </w:r>
    </w:p>
    <w:p w:rsidR="00863BFA" w:rsidRPr="002C7B1E" w:rsidRDefault="00863BFA" w:rsidP="0004302A">
      <w:pPr>
        <w:widowControl/>
        <w:numPr>
          <w:ilvl w:val="2"/>
          <w:numId w:val="11"/>
        </w:numPr>
        <w:ind w:left="709" w:hanging="283"/>
        <w:jc w:val="both"/>
        <w:rPr>
          <w:rFonts w:asciiTheme="majorHAnsi" w:hAnsiTheme="majorHAnsi" w:cs="Arial"/>
          <w:color w:val="000000"/>
          <w:lang w:val="en-GB"/>
        </w:rPr>
      </w:pPr>
      <w:r w:rsidRPr="002C7B1E">
        <w:rPr>
          <w:rFonts w:asciiTheme="majorHAnsi" w:hAnsiTheme="majorHAnsi" w:cs="Arial"/>
          <w:color w:val="000000"/>
          <w:lang w:val="en-GB"/>
        </w:rPr>
        <w:t>Testing and Investigation: referred to Clause 3.3.1 (8) of above-mentioned ECSA Guideline;</w:t>
      </w:r>
    </w:p>
    <w:p w:rsidR="00863BFA" w:rsidRPr="002C7B1E" w:rsidRDefault="00863BFA" w:rsidP="0004302A">
      <w:pPr>
        <w:widowControl/>
        <w:numPr>
          <w:ilvl w:val="2"/>
          <w:numId w:val="11"/>
        </w:numPr>
        <w:ind w:left="709" w:hanging="283"/>
        <w:jc w:val="both"/>
        <w:rPr>
          <w:rFonts w:asciiTheme="majorHAnsi" w:hAnsiTheme="majorHAnsi" w:cs="Arial"/>
          <w:color w:val="000000"/>
          <w:lang w:val="en-GB"/>
        </w:rPr>
      </w:pPr>
      <w:r w:rsidRPr="002C7B1E">
        <w:rPr>
          <w:rFonts w:asciiTheme="majorHAnsi" w:hAnsiTheme="majorHAnsi" w:cs="Arial"/>
          <w:color w:val="000000"/>
          <w:lang w:val="en-GB"/>
        </w:rPr>
        <w:t xml:space="preserve">Occupational Health and Safety (Act, 1993; Act No. 85 of 1993) up to the completion of the project: referred to </w:t>
      </w:r>
      <w:bookmarkStart w:id="14" w:name="OLE_LINK15"/>
      <w:bookmarkStart w:id="15" w:name="OLE_LINK16"/>
      <w:r w:rsidRPr="002C7B1E">
        <w:rPr>
          <w:rFonts w:asciiTheme="majorHAnsi" w:hAnsiTheme="majorHAnsi" w:cs="Arial"/>
          <w:color w:val="000000"/>
          <w:lang w:val="en-GB"/>
        </w:rPr>
        <w:t>Clause 3.3.3 of above-mentioned ECSA Guideline</w:t>
      </w:r>
      <w:bookmarkEnd w:id="14"/>
      <w:bookmarkEnd w:id="15"/>
      <w:r w:rsidRPr="002C7B1E">
        <w:rPr>
          <w:rFonts w:asciiTheme="majorHAnsi" w:hAnsiTheme="majorHAnsi" w:cs="Arial"/>
          <w:color w:val="000000"/>
          <w:lang w:val="en-GB"/>
        </w:rPr>
        <w:t>;</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786DC5" w:rsidP="0004302A">
      <w:pPr>
        <w:widowControl/>
        <w:numPr>
          <w:ilvl w:val="0"/>
          <w:numId w:val="11"/>
        </w:numPr>
        <w:ind w:left="426" w:hanging="426"/>
        <w:jc w:val="both"/>
        <w:rPr>
          <w:rFonts w:asciiTheme="majorHAnsi" w:hAnsiTheme="majorHAnsi" w:cs="Arial"/>
          <w:b/>
          <w:color w:val="000000"/>
          <w:lang w:val="en-GB"/>
        </w:rPr>
      </w:pPr>
      <w:r w:rsidRPr="002C7B1E">
        <w:rPr>
          <w:rFonts w:asciiTheme="majorHAnsi" w:hAnsiTheme="majorHAnsi" w:cs="Arial"/>
          <w:b/>
          <w:color w:val="000000"/>
          <w:lang w:val="en-GB"/>
        </w:rPr>
        <w:t>REIMBURSABLE SERVICES/ DISBURSEMENT</w:t>
      </w:r>
    </w:p>
    <w:p w:rsidR="00CC0C2F" w:rsidRPr="002C7B1E" w:rsidRDefault="00CC0C2F" w:rsidP="00E96414">
      <w:pPr>
        <w:widowControl/>
        <w:ind w:left="426"/>
        <w:jc w:val="both"/>
        <w:rPr>
          <w:rFonts w:asciiTheme="majorHAnsi" w:hAnsiTheme="majorHAnsi" w:cs="Arial"/>
          <w:b/>
          <w:color w:val="000000"/>
          <w:lang w:val="en-GB"/>
        </w:rPr>
      </w:pPr>
    </w:p>
    <w:p w:rsidR="00CC0C2F" w:rsidRPr="002C7B1E" w:rsidRDefault="00CC0C2F" w:rsidP="00E96414">
      <w:pPr>
        <w:widowControl/>
        <w:ind w:left="709"/>
        <w:jc w:val="both"/>
        <w:rPr>
          <w:rFonts w:asciiTheme="majorHAnsi" w:hAnsiTheme="majorHAnsi" w:cs="Arial"/>
          <w:color w:val="000000"/>
          <w:lang w:val="en-GB"/>
        </w:rPr>
      </w:pPr>
    </w:p>
    <w:p w:rsidR="00863BFA" w:rsidRPr="002C7B1E" w:rsidRDefault="00863BFA" w:rsidP="0004302A">
      <w:pPr>
        <w:widowControl/>
        <w:numPr>
          <w:ilvl w:val="2"/>
          <w:numId w:val="11"/>
        </w:numPr>
        <w:ind w:left="709" w:hanging="283"/>
        <w:jc w:val="both"/>
        <w:rPr>
          <w:rFonts w:asciiTheme="majorHAnsi" w:hAnsiTheme="majorHAnsi" w:cs="Arial"/>
          <w:color w:val="000000"/>
          <w:lang w:val="en-GB"/>
        </w:rPr>
      </w:pPr>
      <w:r w:rsidRPr="002C7B1E">
        <w:rPr>
          <w:rFonts w:asciiTheme="majorHAnsi" w:hAnsiTheme="majorHAnsi" w:cs="Arial"/>
          <w:color w:val="000000"/>
          <w:lang w:val="en-GB"/>
        </w:rPr>
        <w:t xml:space="preserve">Travelling: Travelling or conveyance of Consulting Engineer or a member of Consulting Engineer’s staff should be according to Clause 4.5 (2) of above-mentioned ECSA Guideline would be deemed to cover all cost on lump-sum basis and be reimbursed on the basis of progress of project.     </w:t>
      </w:r>
    </w:p>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 xml:space="preserve">  </w:t>
      </w:r>
    </w:p>
    <w:p w:rsidR="00863BFA" w:rsidRPr="002C7B1E" w:rsidRDefault="00786DC5" w:rsidP="0004302A">
      <w:pPr>
        <w:widowControl/>
        <w:numPr>
          <w:ilvl w:val="0"/>
          <w:numId w:val="11"/>
        </w:numPr>
        <w:ind w:left="426" w:hanging="426"/>
        <w:jc w:val="both"/>
        <w:rPr>
          <w:rFonts w:asciiTheme="majorHAnsi" w:hAnsiTheme="majorHAnsi" w:cs="Arial"/>
          <w:b/>
          <w:color w:val="000000"/>
          <w:lang w:val="en-GB"/>
        </w:rPr>
      </w:pPr>
      <w:r w:rsidRPr="002C7B1E">
        <w:rPr>
          <w:rFonts w:asciiTheme="majorHAnsi" w:hAnsiTheme="majorHAnsi" w:cs="Arial"/>
          <w:b/>
          <w:color w:val="000000"/>
          <w:lang w:val="en-GB"/>
        </w:rPr>
        <w:t>PROJECT SET UP</w:t>
      </w:r>
    </w:p>
    <w:p w:rsidR="00863BFA" w:rsidRPr="002C7B1E" w:rsidRDefault="00863BFA" w:rsidP="0004302A">
      <w:pPr>
        <w:widowControl/>
        <w:numPr>
          <w:ilvl w:val="2"/>
          <w:numId w:val="11"/>
        </w:numPr>
        <w:ind w:left="709" w:hanging="283"/>
        <w:jc w:val="both"/>
        <w:rPr>
          <w:rFonts w:asciiTheme="majorHAnsi" w:hAnsiTheme="majorHAnsi" w:cs="Arial"/>
          <w:color w:val="000000"/>
          <w:lang w:val="en-GB"/>
        </w:rPr>
      </w:pPr>
      <w:r w:rsidRPr="002C7B1E">
        <w:rPr>
          <w:rFonts w:asciiTheme="majorHAnsi" w:hAnsiTheme="majorHAnsi" w:cs="Arial"/>
          <w:color w:val="000000"/>
          <w:lang w:val="en-GB"/>
        </w:rPr>
        <w:t>Establishment of a project implementation programme and time frame in consultation with the Employer;</w:t>
      </w:r>
    </w:p>
    <w:p w:rsidR="00CC0C2F" w:rsidRPr="002C7B1E" w:rsidRDefault="00CC0C2F" w:rsidP="00E96414">
      <w:pPr>
        <w:widowControl/>
        <w:ind w:left="709"/>
        <w:jc w:val="both"/>
        <w:rPr>
          <w:rFonts w:asciiTheme="majorHAnsi" w:hAnsiTheme="majorHAnsi" w:cs="Arial"/>
          <w:color w:val="000000"/>
          <w:lang w:val="en-GB"/>
        </w:rPr>
      </w:pPr>
    </w:p>
    <w:p w:rsidR="00863BFA" w:rsidRPr="002C7B1E" w:rsidRDefault="00863BFA" w:rsidP="0004302A">
      <w:pPr>
        <w:widowControl/>
        <w:numPr>
          <w:ilvl w:val="2"/>
          <w:numId w:val="11"/>
        </w:numPr>
        <w:ind w:left="709" w:hanging="283"/>
        <w:jc w:val="both"/>
        <w:rPr>
          <w:rFonts w:asciiTheme="majorHAnsi" w:hAnsiTheme="majorHAnsi" w:cs="Arial"/>
          <w:color w:val="000000"/>
          <w:lang w:val="en-GB"/>
        </w:rPr>
      </w:pPr>
      <w:r w:rsidRPr="002C7B1E">
        <w:rPr>
          <w:rFonts w:asciiTheme="majorHAnsi" w:hAnsiTheme="majorHAnsi" w:cs="Arial"/>
          <w:color w:val="000000"/>
          <w:lang w:val="en-GB"/>
        </w:rPr>
        <w:t>Ensuring that community participation at all the level of project implementation is maximised;</w:t>
      </w:r>
    </w:p>
    <w:p w:rsidR="00CC0C2F" w:rsidRPr="002C7B1E" w:rsidRDefault="00CC0C2F" w:rsidP="00E96414">
      <w:pPr>
        <w:pStyle w:val="ListParagraph"/>
        <w:jc w:val="both"/>
        <w:rPr>
          <w:rFonts w:asciiTheme="majorHAnsi" w:hAnsiTheme="majorHAnsi" w:cs="Arial"/>
          <w:color w:val="000000"/>
          <w:lang w:val="en-GB"/>
        </w:rPr>
      </w:pPr>
    </w:p>
    <w:p w:rsidR="00CC0C2F" w:rsidRPr="002C7B1E" w:rsidRDefault="00CC0C2F" w:rsidP="00E96414">
      <w:pPr>
        <w:widowControl/>
        <w:ind w:left="709"/>
        <w:jc w:val="both"/>
        <w:rPr>
          <w:rFonts w:asciiTheme="majorHAnsi" w:hAnsiTheme="majorHAnsi" w:cs="Arial"/>
          <w:color w:val="000000"/>
          <w:lang w:val="en-GB"/>
        </w:rPr>
      </w:pPr>
    </w:p>
    <w:p w:rsidR="00863BFA" w:rsidRPr="002C7B1E" w:rsidRDefault="00863BFA" w:rsidP="0004302A">
      <w:pPr>
        <w:widowControl/>
        <w:numPr>
          <w:ilvl w:val="2"/>
          <w:numId w:val="11"/>
        </w:numPr>
        <w:ind w:left="709" w:hanging="283"/>
        <w:jc w:val="both"/>
        <w:rPr>
          <w:rFonts w:asciiTheme="majorHAnsi" w:hAnsiTheme="majorHAnsi" w:cs="Arial"/>
          <w:color w:val="000000"/>
          <w:lang w:val="en-GB"/>
        </w:rPr>
      </w:pPr>
      <w:r w:rsidRPr="002C7B1E">
        <w:rPr>
          <w:rFonts w:asciiTheme="majorHAnsi" w:hAnsiTheme="majorHAnsi" w:cs="Arial"/>
          <w:color w:val="000000"/>
          <w:lang w:val="en-GB"/>
        </w:rPr>
        <w:t>Establishing of project steering committee and that the community endorses the proposed project.</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786DC5" w:rsidP="0004302A">
      <w:pPr>
        <w:widowControl/>
        <w:numPr>
          <w:ilvl w:val="0"/>
          <w:numId w:val="11"/>
        </w:numPr>
        <w:ind w:left="426" w:hanging="426"/>
        <w:jc w:val="both"/>
        <w:rPr>
          <w:rFonts w:asciiTheme="majorHAnsi" w:hAnsiTheme="majorHAnsi" w:cs="Arial"/>
          <w:b/>
          <w:color w:val="000000"/>
          <w:lang w:val="en-GB"/>
        </w:rPr>
      </w:pPr>
      <w:r w:rsidRPr="002C7B1E">
        <w:rPr>
          <w:rFonts w:asciiTheme="majorHAnsi" w:hAnsiTheme="majorHAnsi" w:cs="Arial"/>
          <w:b/>
          <w:color w:val="000000"/>
          <w:lang w:val="en-GB"/>
        </w:rPr>
        <w:t>DELIVERABLES</w:t>
      </w:r>
    </w:p>
    <w:p w:rsidR="00CC0C2F" w:rsidRPr="002C7B1E" w:rsidRDefault="00CC0C2F" w:rsidP="00E96414">
      <w:pPr>
        <w:widowControl/>
        <w:ind w:left="426"/>
        <w:jc w:val="both"/>
        <w:rPr>
          <w:rFonts w:asciiTheme="majorHAnsi" w:hAnsiTheme="majorHAnsi" w:cs="Arial"/>
          <w:b/>
          <w:color w:val="000000"/>
          <w:lang w:val="en-GB"/>
        </w:rPr>
      </w:pPr>
    </w:p>
    <w:p w:rsidR="00863BFA" w:rsidRPr="002C7B1E" w:rsidRDefault="00863BFA" w:rsidP="0004302A">
      <w:pPr>
        <w:widowControl/>
        <w:numPr>
          <w:ilvl w:val="0"/>
          <w:numId w:val="3"/>
        </w:numPr>
        <w:spacing w:after="160" w:line="259" w:lineRule="auto"/>
        <w:jc w:val="both"/>
        <w:rPr>
          <w:rFonts w:asciiTheme="majorHAnsi" w:hAnsiTheme="majorHAnsi" w:cs="Arial"/>
        </w:rPr>
      </w:pPr>
      <w:r w:rsidRPr="002C7B1E">
        <w:rPr>
          <w:rFonts w:asciiTheme="majorHAnsi" w:hAnsiTheme="majorHAnsi" w:cs="Arial"/>
          <w:color w:val="000000"/>
          <w:lang w:val="en-GB"/>
        </w:rPr>
        <w:t>Following are the deliverables at various stages of services to be provided by the Professional Service Provider according to the Clause 3.2 of ECSA</w:t>
      </w:r>
      <w:r w:rsidR="00786DC5" w:rsidRPr="002C7B1E">
        <w:rPr>
          <w:rFonts w:asciiTheme="majorHAnsi" w:hAnsiTheme="majorHAnsi" w:cs="Arial"/>
          <w:color w:val="000000"/>
          <w:lang w:val="en-GB"/>
        </w:rPr>
        <w:t xml:space="preserve"> Guideline (</w:t>
      </w:r>
      <w:r w:rsidR="00786DC5" w:rsidRPr="002C7B1E">
        <w:rPr>
          <w:rFonts w:asciiTheme="majorHAnsi" w:hAnsiTheme="majorHAnsi" w:cs="Arial"/>
        </w:rPr>
        <w:t>R-10-GFF, Government Gazette, 09 December 2020.)</w:t>
      </w:r>
      <w:r w:rsidRPr="002C7B1E">
        <w:rPr>
          <w:rFonts w:asciiTheme="majorHAnsi" w:hAnsiTheme="majorHAnsi" w:cs="Arial"/>
          <w:color w:val="000000"/>
          <w:lang w:val="en-GB"/>
        </w:rPr>
        <w:t xml:space="preserve"> and tender documents without limiting requirement of any other reports or documents may be deemed necessary during the course of the </w:t>
      </w:r>
      <w:r w:rsidR="00902F14" w:rsidRPr="002C7B1E">
        <w:rPr>
          <w:rFonts w:asciiTheme="majorHAnsi" w:hAnsiTheme="majorHAnsi" w:cs="Arial"/>
          <w:color w:val="000000"/>
          <w:lang w:val="en-GB"/>
        </w:rPr>
        <w:t>project’s</w:t>
      </w:r>
      <w:r w:rsidRPr="002C7B1E">
        <w:rPr>
          <w:rFonts w:asciiTheme="majorHAnsi" w:hAnsiTheme="majorHAnsi" w:cs="Arial"/>
          <w:color w:val="000000"/>
          <w:lang w:val="en-GB"/>
        </w:rPr>
        <w:t xml:space="preserve"> implementation:</w:t>
      </w:r>
    </w:p>
    <w:p w:rsidR="00CC0C2F" w:rsidRPr="002C7B1E" w:rsidRDefault="00CC0C2F" w:rsidP="00E96414">
      <w:pPr>
        <w:widowControl/>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1:</w:t>
      </w:r>
      <w:r w:rsidRPr="002C7B1E">
        <w:rPr>
          <w:rFonts w:asciiTheme="majorHAnsi" w:hAnsiTheme="majorHAnsi" w:cs="Arial"/>
          <w:color w:val="000000"/>
          <w:lang w:val="en-GB"/>
        </w:rPr>
        <w:tab/>
        <w:t>Inception</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2"/>
          <w:numId w:val="11"/>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Signed Agreement/ Contract</w:t>
      </w:r>
    </w:p>
    <w:p w:rsidR="00863BFA" w:rsidRPr="002C7B1E" w:rsidRDefault="00863BFA" w:rsidP="0004302A">
      <w:pPr>
        <w:widowControl/>
        <w:numPr>
          <w:ilvl w:val="2"/>
          <w:numId w:val="11"/>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Inception Report covering</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Report on project, site and functional requirement</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Agreed scope of services and work</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Consultants Team with Organogram and responsibilities</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Schedule of required surveys, analyses, site and other investigation</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Schedule of Consent and Approvals (Project Implementation Time Frame)</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2:</w:t>
      </w:r>
      <w:r w:rsidRPr="002C7B1E">
        <w:rPr>
          <w:rFonts w:asciiTheme="majorHAnsi" w:hAnsiTheme="majorHAnsi" w:cs="Arial"/>
          <w:color w:val="000000"/>
          <w:lang w:val="en-GB"/>
        </w:rPr>
        <w:tab/>
        <w:t>Concept and Viability (Preliminary Design)</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0"/>
          <w:numId w:val="12"/>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Preliminary Design Report covering</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Design concept</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Construction Specifications</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 xml:space="preserve">Result/ analyses/ report of Survey and investigations </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lastRenderedPageBreak/>
        <w:t xml:space="preserve">Road alignment, cross-sections including proposed storm-water drainage (design drawings) </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Cost estimates in the form of bill of quantities along with cost analyses and life cycle costs</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Alternatives if envisaged</w:t>
      </w:r>
    </w:p>
    <w:p w:rsidR="00863BFA" w:rsidRPr="002C7B1E" w:rsidRDefault="00863BFA" w:rsidP="0004302A">
      <w:pPr>
        <w:widowControl/>
        <w:numPr>
          <w:ilvl w:val="0"/>
          <w:numId w:val="12"/>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EIA and EIM reports</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3:</w:t>
      </w:r>
      <w:r w:rsidRPr="002C7B1E">
        <w:rPr>
          <w:rFonts w:asciiTheme="majorHAnsi" w:hAnsiTheme="majorHAnsi" w:cs="Arial"/>
          <w:color w:val="000000"/>
          <w:lang w:val="en-GB"/>
        </w:rPr>
        <w:tab/>
        <w:t>Design Development (Detail Design)</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0"/>
          <w:numId w:val="13"/>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Detail Design Report covering</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Design concept, final and accepted</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Construction Specifications, final and accepted</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 xml:space="preserve">Result/ analyses/ report of Survey and investigations, final and accepted </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Road alignment, cross-sections including proposed storm-water drainage (detail design drawings), final and accepted</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Cost estimates in the form of bill of quantities, final and accepted</w:t>
      </w:r>
    </w:p>
    <w:p w:rsidR="00863BFA" w:rsidRPr="002C7B1E" w:rsidRDefault="00863BFA" w:rsidP="0004302A">
      <w:pPr>
        <w:widowControl/>
        <w:numPr>
          <w:ilvl w:val="0"/>
          <w:numId w:val="13"/>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EIA and EIM letter of authorization from DEDEA and DME</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4:</w:t>
      </w:r>
      <w:r w:rsidRPr="002C7B1E">
        <w:rPr>
          <w:rFonts w:asciiTheme="majorHAnsi" w:hAnsiTheme="majorHAnsi" w:cs="Arial"/>
          <w:color w:val="000000"/>
          <w:lang w:val="en-GB"/>
        </w:rPr>
        <w:tab/>
        <w:t>Documentation and Procurement</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0"/>
          <w:numId w:val="14"/>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Tender Documents covering</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Specifications</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Working drawings</w:t>
      </w:r>
    </w:p>
    <w:p w:rsidR="00863BFA" w:rsidRPr="002C7B1E" w:rsidRDefault="00863BFA" w:rsidP="0004302A">
      <w:pPr>
        <w:widowControl/>
        <w:numPr>
          <w:ilvl w:val="3"/>
          <w:numId w:val="11"/>
        </w:numPr>
        <w:ind w:left="993" w:hanging="426"/>
        <w:jc w:val="both"/>
        <w:rPr>
          <w:rFonts w:asciiTheme="majorHAnsi" w:hAnsiTheme="majorHAnsi" w:cs="Arial"/>
          <w:color w:val="000000"/>
          <w:lang w:val="en-GB"/>
        </w:rPr>
      </w:pPr>
      <w:r w:rsidRPr="002C7B1E">
        <w:rPr>
          <w:rFonts w:asciiTheme="majorHAnsi" w:hAnsiTheme="majorHAnsi" w:cs="Arial"/>
          <w:color w:val="000000"/>
          <w:lang w:val="en-GB"/>
        </w:rPr>
        <w:t>Bill of quantities</w:t>
      </w:r>
    </w:p>
    <w:p w:rsidR="00863BFA" w:rsidRPr="002C7B1E" w:rsidRDefault="00863BFA" w:rsidP="0004302A">
      <w:pPr>
        <w:widowControl/>
        <w:numPr>
          <w:ilvl w:val="0"/>
          <w:numId w:val="14"/>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Project budget, final estimates</w:t>
      </w:r>
    </w:p>
    <w:p w:rsidR="00863BFA" w:rsidRPr="002C7B1E" w:rsidRDefault="00863BFA" w:rsidP="0004302A">
      <w:pPr>
        <w:widowControl/>
        <w:numPr>
          <w:ilvl w:val="0"/>
          <w:numId w:val="14"/>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Tender evaluation report along with recommendations</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5:</w:t>
      </w:r>
      <w:r w:rsidRPr="002C7B1E">
        <w:rPr>
          <w:rFonts w:asciiTheme="majorHAnsi" w:hAnsiTheme="majorHAnsi" w:cs="Arial"/>
          <w:color w:val="000000"/>
          <w:lang w:val="en-GB"/>
        </w:rPr>
        <w:tab/>
        <w:t>Contract Administration and Inspection</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0"/>
          <w:numId w:val="1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Schedule of predicted cash flow</w:t>
      </w:r>
    </w:p>
    <w:p w:rsidR="00863BFA" w:rsidRPr="002C7B1E" w:rsidRDefault="00863BFA" w:rsidP="0004302A">
      <w:pPr>
        <w:widowControl/>
        <w:numPr>
          <w:ilvl w:val="0"/>
          <w:numId w:val="1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Construction documentation</w:t>
      </w:r>
    </w:p>
    <w:p w:rsidR="00863BFA" w:rsidRPr="002C7B1E" w:rsidRDefault="00863BFA" w:rsidP="0004302A">
      <w:pPr>
        <w:widowControl/>
        <w:numPr>
          <w:ilvl w:val="0"/>
          <w:numId w:val="1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Drawing register</w:t>
      </w:r>
    </w:p>
    <w:p w:rsidR="00863BFA" w:rsidRPr="002C7B1E" w:rsidRDefault="00863BFA" w:rsidP="0004302A">
      <w:pPr>
        <w:widowControl/>
        <w:numPr>
          <w:ilvl w:val="0"/>
          <w:numId w:val="1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Estimates of proposed variation with recommendation, if any</w:t>
      </w:r>
    </w:p>
    <w:p w:rsidR="00863BFA" w:rsidRPr="002C7B1E" w:rsidRDefault="00863BFA" w:rsidP="0004302A">
      <w:pPr>
        <w:widowControl/>
        <w:numPr>
          <w:ilvl w:val="0"/>
          <w:numId w:val="1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Contract administration and inspection according to GCC for Construction Works, SAICE</w:t>
      </w:r>
    </w:p>
    <w:p w:rsidR="00863BFA" w:rsidRPr="002C7B1E" w:rsidRDefault="00863BFA" w:rsidP="0004302A">
      <w:pPr>
        <w:widowControl/>
        <w:numPr>
          <w:ilvl w:val="0"/>
          <w:numId w:val="1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Financial control reports</w:t>
      </w:r>
    </w:p>
    <w:p w:rsidR="00863BFA" w:rsidRPr="002C7B1E" w:rsidRDefault="00863BFA" w:rsidP="0004302A">
      <w:pPr>
        <w:widowControl/>
        <w:numPr>
          <w:ilvl w:val="0"/>
          <w:numId w:val="1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Progressive and draft final accounts</w:t>
      </w:r>
    </w:p>
    <w:p w:rsidR="00863BFA" w:rsidRPr="002C7B1E" w:rsidRDefault="00863BFA" w:rsidP="0004302A">
      <w:pPr>
        <w:widowControl/>
        <w:numPr>
          <w:ilvl w:val="0"/>
          <w:numId w:val="1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Valuation and recommendation of payment certificates</w:t>
      </w:r>
    </w:p>
    <w:p w:rsidR="00863BFA" w:rsidRPr="002C7B1E" w:rsidRDefault="00863BFA" w:rsidP="0004302A">
      <w:pPr>
        <w:widowControl/>
        <w:numPr>
          <w:ilvl w:val="0"/>
          <w:numId w:val="1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Practical completion certificate and defects list</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6:</w:t>
      </w:r>
      <w:r w:rsidRPr="002C7B1E">
        <w:rPr>
          <w:rFonts w:asciiTheme="majorHAnsi" w:hAnsiTheme="majorHAnsi" w:cs="Arial"/>
          <w:color w:val="000000"/>
          <w:lang w:val="en-GB"/>
        </w:rPr>
        <w:tab/>
      </w:r>
      <w:r w:rsidR="00CC0C2F" w:rsidRPr="002C7B1E">
        <w:rPr>
          <w:rFonts w:asciiTheme="majorHAnsi" w:hAnsiTheme="majorHAnsi" w:cs="Arial"/>
          <w:color w:val="000000"/>
          <w:lang w:val="en-GB"/>
        </w:rPr>
        <w:t>Close-out</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0"/>
          <w:numId w:val="16"/>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Valuations and recommendations for payment certificates</w:t>
      </w:r>
    </w:p>
    <w:p w:rsidR="00863BFA" w:rsidRPr="002C7B1E" w:rsidRDefault="00863BFA" w:rsidP="0004302A">
      <w:pPr>
        <w:widowControl/>
        <w:numPr>
          <w:ilvl w:val="0"/>
          <w:numId w:val="16"/>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Final Completion Certificate and close-out reports</w:t>
      </w:r>
    </w:p>
    <w:p w:rsidR="00863BFA" w:rsidRPr="002C7B1E" w:rsidRDefault="00863BFA" w:rsidP="0004302A">
      <w:pPr>
        <w:widowControl/>
        <w:numPr>
          <w:ilvl w:val="0"/>
          <w:numId w:val="16"/>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As-built drawings and documentation</w:t>
      </w:r>
    </w:p>
    <w:p w:rsidR="00863BFA" w:rsidRPr="002C7B1E" w:rsidRDefault="00863BFA" w:rsidP="0004302A">
      <w:pPr>
        <w:widowControl/>
        <w:numPr>
          <w:ilvl w:val="0"/>
          <w:numId w:val="16"/>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Operation and maintenance manuals, guarantees and warranties</w:t>
      </w:r>
    </w:p>
    <w:p w:rsidR="00863BFA" w:rsidRPr="002C7B1E" w:rsidRDefault="00863BFA" w:rsidP="0004302A">
      <w:pPr>
        <w:widowControl/>
        <w:numPr>
          <w:ilvl w:val="0"/>
          <w:numId w:val="16"/>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Final accounts</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b/>
          <w:color w:val="000000"/>
          <w:lang w:val="en-GB"/>
        </w:rPr>
      </w:pPr>
      <w:r w:rsidRPr="002C7B1E">
        <w:rPr>
          <w:rFonts w:asciiTheme="majorHAnsi" w:hAnsiTheme="majorHAnsi" w:cs="Arial"/>
          <w:b/>
          <w:color w:val="000000"/>
          <w:lang w:val="en-GB"/>
        </w:rPr>
        <w:t>Other Routine Reports and documentation</w:t>
      </w:r>
    </w:p>
    <w:p w:rsidR="00CC0C2F" w:rsidRPr="002C7B1E" w:rsidRDefault="00CC0C2F" w:rsidP="00E96414">
      <w:pPr>
        <w:widowControl/>
        <w:ind w:left="972" w:hanging="972"/>
        <w:jc w:val="both"/>
        <w:rPr>
          <w:rFonts w:asciiTheme="majorHAnsi" w:hAnsiTheme="majorHAnsi" w:cs="Arial"/>
          <w:b/>
          <w:color w:val="000000"/>
          <w:lang w:val="en-GB"/>
        </w:rPr>
      </w:pPr>
    </w:p>
    <w:p w:rsidR="00863BFA" w:rsidRPr="002C7B1E" w:rsidRDefault="00863BFA" w:rsidP="00E96414">
      <w:pPr>
        <w:widowControl/>
        <w:jc w:val="both"/>
        <w:rPr>
          <w:rFonts w:asciiTheme="majorHAnsi" w:hAnsiTheme="majorHAnsi" w:cs="Arial"/>
          <w:color w:val="000000"/>
          <w:lang w:val="en-GB"/>
        </w:rPr>
      </w:pPr>
      <w:r w:rsidRPr="002C7B1E">
        <w:rPr>
          <w:rFonts w:asciiTheme="majorHAnsi" w:hAnsiTheme="majorHAnsi" w:cs="Arial"/>
          <w:color w:val="000000"/>
          <w:lang w:val="en-GB"/>
        </w:rPr>
        <w:lastRenderedPageBreak/>
        <w:t>Following are other routine reports and documentations that are foreseen to be submitted by Professional Services Provider without limiting any necessary of preparing other reports and documentations:</w:t>
      </w:r>
    </w:p>
    <w:p w:rsidR="00863BFA" w:rsidRPr="002C7B1E" w:rsidRDefault="00863BFA" w:rsidP="0004302A">
      <w:pPr>
        <w:widowControl/>
        <w:numPr>
          <w:ilvl w:val="0"/>
          <w:numId w:val="17"/>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Project progress reports within the prescribed timeframes and in agreed formats.</w:t>
      </w:r>
    </w:p>
    <w:p w:rsidR="00863BFA" w:rsidRPr="002C7B1E" w:rsidRDefault="00863BFA" w:rsidP="0004302A">
      <w:pPr>
        <w:widowControl/>
        <w:numPr>
          <w:ilvl w:val="0"/>
          <w:numId w:val="17"/>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All reports and information according to MIG (MIG 1, MIG 4, MIG 5, MIG 6, MIG 8, MIG 9 and MIG 10)</w:t>
      </w:r>
    </w:p>
    <w:p w:rsidR="00863BFA" w:rsidRPr="002C7B1E" w:rsidRDefault="00863BFA" w:rsidP="0004302A">
      <w:pPr>
        <w:widowControl/>
        <w:numPr>
          <w:ilvl w:val="0"/>
          <w:numId w:val="17"/>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Site meeting and technical committee meeting minutes</w:t>
      </w:r>
    </w:p>
    <w:p w:rsidR="00863BFA" w:rsidRPr="002C7B1E" w:rsidRDefault="00863BFA" w:rsidP="00E96414">
      <w:pPr>
        <w:widowControl/>
        <w:ind w:left="567"/>
        <w:jc w:val="both"/>
        <w:rPr>
          <w:rFonts w:asciiTheme="majorHAnsi" w:hAnsiTheme="majorHAnsi" w:cs="Arial"/>
          <w:color w:val="000000"/>
          <w:lang w:val="en-GB"/>
        </w:rPr>
      </w:pP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b/>
          <w:color w:val="000000"/>
          <w:lang w:val="en-GB"/>
        </w:rPr>
      </w:pPr>
      <w:r w:rsidRPr="002C7B1E">
        <w:rPr>
          <w:rFonts w:asciiTheme="majorHAnsi" w:hAnsiTheme="majorHAnsi" w:cs="Arial"/>
          <w:b/>
          <w:color w:val="000000"/>
          <w:lang w:val="en-GB"/>
        </w:rPr>
        <w:t>PROJECT IMPLEMENTATION TIMEFRAME</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 xml:space="preserve">   </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 xml:space="preserve">The Professional Service Provider shall work within the timeframes as agreed and approved by the Municipality. The detail implementation schedule shall be discussed and agreed in between the Employer and the successful bidder. </w:t>
      </w:r>
      <w:r w:rsidRPr="002C7B1E">
        <w:rPr>
          <w:rFonts w:asciiTheme="majorHAnsi" w:hAnsiTheme="majorHAnsi" w:cs="Arial"/>
          <w:b/>
          <w:color w:val="000000"/>
          <w:lang w:val="en-GB"/>
        </w:rPr>
        <w:t>The stages mentioned would be considered completed only at submission/ concluding all the deliverables of any stage</w:t>
      </w:r>
      <w:r w:rsidRPr="002C7B1E">
        <w:rPr>
          <w:rFonts w:asciiTheme="majorHAnsi" w:hAnsiTheme="majorHAnsi" w:cs="Arial"/>
          <w:color w:val="000000"/>
          <w:lang w:val="en-GB"/>
        </w:rPr>
        <w:t>. As the start the following pro-forma time would be utilised to give tentative dates as to program intact.</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tbl>
      <w:tblPr>
        <w:tblW w:w="9860" w:type="dxa"/>
        <w:tblInd w:w="95" w:type="dxa"/>
        <w:tblLook w:val="04A0" w:firstRow="1" w:lastRow="0" w:firstColumn="1" w:lastColumn="0" w:noHBand="0" w:noVBand="1"/>
      </w:tblPr>
      <w:tblGrid>
        <w:gridCol w:w="5640"/>
        <w:gridCol w:w="752"/>
        <w:gridCol w:w="1760"/>
        <w:gridCol w:w="1760"/>
      </w:tblGrid>
      <w:tr w:rsidR="00863BFA" w:rsidRPr="002C7B1E" w:rsidTr="00863BFA">
        <w:trPr>
          <w:trHeight w:val="315"/>
          <w:tblHeader/>
        </w:trPr>
        <w:tc>
          <w:tcPr>
            <w:tcW w:w="56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b/>
                <w:bCs/>
                <w:color w:val="000000"/>
                <w:lang w:val="en-ZA"/>
              </w:rPr>
            </w:pPr>
            <w:r w:rsidRPr="002C7B1E">
              <w:rPr>
                <w:rFonts w:asciiTheme="majorHAnsi" w:hAnsiTheme="majorHAnsi" w:cs="Arial"/>
                <w:b/>
                <w:bCs/>
                <w:color w:val="000000"/>
                <w:lang w:val="en-ZA"/>
              </w:rPr>
              <w:t>Mile Stone/ Stage of Work</w:t>
            </w:r>
          </w:p>
        </w:tc>
        <w:tc>
          <w:tcPr>
            <w:tcW w:w="700" w:type="dxa"/>
            <w:tcBorders>
              <w:top w:val="single" w:sz="4" w:space="0" w:color="auto"/>
              <w:left w:val="nil"/>
              <w:bottom w:val="single" w:sz="8"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b/>
                <w:bCs/>
                <w:color w:val="000000"/>
                <w:lang w:val="en-ZA"/>
              </w:rPr>
            </w:pPr>
            <w:r w:rsidRPr="002C7B1E">
              <w:rPr>
                <w:rFonts w:asciiTheme="majorHAnsi" w:hAnsiTheme="majorHAnsi" w:cs="Arial"/>
                <w:b/>
                <w:bCs/>
                <w:color w:val="000000"/>
                <w:lang w:val="en-ZA"/>
              </w:rPr>
              <w:t>Days</w:t>
            </w:r>
          </w:p>
        </w:tc>
        <w:tc>
          <w:tcPr>
            <w:tcW w:w="1760" w:type="dxa"/>
            <w:tcBorders>
              <w:top w:val="single" w:sz="4" w:space="0" w:color="auto"/>
              <w:left w:val="nil"/>
              <w:bottom w:val="single" w:sz="8"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b/>
                <w:bCs/>
                <w:color w:val="000000"/>
                <w:lang w:val="en-ZA"/>
              </w:rPr>
            </w:pPr>
            <w:r w:rsidRPr="002C7B1E">
              <w:rPr>
                <w:rFonts w:asciiTheme="majorHAnsi" w:hAnsiTheme="majorHAnsi" w:cs="Arial"/>
                <w:b/>
                <w:bCs/>
                <w:color w:val="000000"/>
                <w:lang w:val="en-ZA"/>
              </w:rPr>
              <w:t>Start Date</w:t>
            </w:r>
          </w:p>
        </w:tc>
        <w:tc>
          <w:tcPr>
            <w:tcW w:w="1760" w:type="dxa"/>
            <w:tcBorders>
              <w:top w:val="single" w:sz="4" w:space="0" w:color="auto"/>
              <w:left w:val="nil"/>
              <w:bottom w:val="single" w:sz="8"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b/>
                <w:bCs/>
                <w:color w:val="000000"/>
                <w:lang w:val="en-ZA"/>
              </w:rPr>
            </w:pPr>
            <w:r w:rsidRPr="002C7B1E">
              <w:rPr>
                <w:rFonts w:asciiTheme="majorHAnsi" w:hAnsiTheme="majorHAnsi" w:cs="Arial"/>
                <w:b/>
                <w:bCs/>
                <w:color w:val="000000"/>
                <w:lang w:val="en-ZA"/>
              </w:rPr>
              <w:t>End Date</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Commencement of Work</w:t>
            </w:r>
          </w:p>
        </w:tc>
        <w:tc>
          <w:tcPr>
            <w:tcW w:w="700" w:type="dxa"/>
            <w:tcBorders>
              <w:top w:val="nil"/>
              <w:left w:val="nil"/>
              <w:bottom w:val="single" w:sz="4" w:space="0" w:color="auto"/>
              <w:right w:val="single" w:sz="4" w:space="0" w:color="auto"/>
            </w:tcBorders>
            <w:shd w:val="clear" w:color="000000" w:fill="BFBFBF"/>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000000" w:fill="BFBFBF"/>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jc w:val="both"/>
              <w:rPr>
                <w:rFonts w:asciiTheme="majorHAnsi" w:hAnsiTheme="majorHAnsi" w:cs="Arial"/>
                <w:color w:val="000000"/>
                <w:lang w:val="en-GB"/>
              </w:rPr>
            </w:pPr>
            <w:r w:rsidRPr="002C7B1E">
              <w:rPr>
                <w:rFonts w:asciiTheme="majorHAnsi" w:hAnsiTheme="majorHAnsi" w:cs="Arial"/>
                <w:color w:val="000000"/>
                <w:lang w:val="en-GB"/>
              </w:rPr>
              <w:t xml:space="preserve">Stage 1: Inception </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Stage 2: Concept and Viability (Preliminary Design)</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3: Design Development (Detail Design)</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4: Documentation and Procurement</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 xml:space="preserve">Stage 5: Contract Administration and Inspection </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 xml:space="preserve">Stage 6: Close-Out </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BFBFBF"/>
            <w:noWrap/>
            <w:vAlign w:val="bottom"/>
            <w:hideMark/>
          </w:tcPr>
          <w:p w:rsidR="00863BFA" w:rsidRPr="002C7B1E" w:rsidRDefault="00863BFA" w:rsidP="00E96414">
            <w:pPr>
              <w:widowControl/>
              <w:jc w:val="both"/>
              <w:rPr>
                <w:rFonts w:asciiTheme="majorHAnsi" w:hAnsiTheme="majorHAnsi" w:cs="Arial"/>
                <w:b/>
                <w:color w:val="C4BC96"/>
                <w:lang w:val="en-ZA"/>
              </w:rPr>
            </w:pPr>
            <w:r w:rsidRPr="002C7B1E">
              <w:rPr>
                <w:rFonts w:asciiTheme="majorHAnsi" w:hAnsiTheme="majorHAnsi" w:cs="Arial"/>
                <w:b/>
                <w:color w:val="C4BC96"/>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bl>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ind w:left="360"/>
        <w:jc w:val="both"/>
        <w:rPr>
          <w:rFonts w:asciiTheme="majorHAnsi" w:hAnsiTheme="majorHAnsi" w:cs="Arial"/>
          <w:b/>
          <w:color w:val="000000"/>
          <w:lang w:val="en-GB"/>
        </w:rPr>
      </w:pPr>
      <w:r w:rsidRPr="002C7B1E">
        <w:rPr>
          <w:rFonts w:asciiTheme="majorHAnsi" w:hAnsiTheme="majorHAnsi" w:cs="Arial"/>
          <w:b/>
          <w:color w:val="000000"/>
          <w:lang w:val="en-GB"/>
        </w:rPr>
        <w:t>2.1.2</w:t>
      </w:r>
      <w:r w:rsidRPr="002C7B1E">
        <w:rPr>
          <w:rFonts w:asciiTheme="majorHAnsi" w:hAnsiTheme="majorHAnsi" w:cs="Arial"/>
          <w:b/>
          <w:color w:val="000000"/>
          <w:lang w:val="en-GB"/>
        </w:rPr>
        <w:tab/>
        <w:t>Deliverables for Building works</w:t>
      </w:r>
    </w:p>
    <w:p w:rsidR="00863BFA" w:rsidRPr="002C7B1E" w:rsidRDefault="00863BFA" w:rsidP="00E96414">
      <w:pPr>
        <w:widowControl/>
        <w:ind w:left="426"/>
        <w:jc w:val="both"/>
        <w:rPr>
          <w:rFonts w:asciiTheme="majorHAnsi" w:hAnsiTheme="majorHAnsi" w:cs="Arial"/>
          <w:b/>
          <w:color w:val="000000"/>
          <w:lang w:val="en-GB"/>
        </w:rPr>
      </w:pPr>
    </w:p>
    <w:p w:rsidR="00863BFA" w:rsidRPr="002C7B1E" w:rsidRDefault="00863BFA" w:rsidP="00933D4F">
      <w:pPr>
        <w:jc w:val="both"/>
        <w:rPr>
          <w:rFonts w:asciiTheme="majorHAnsi" w:hAnsiTheme="majorHAnsi" w:cs="Arial"/>
          <w:b/>
        </w:rPr>
      </w:pPr>
      <w:r w:rsidRPr="002C7B1E">
        <w:rPr>
          <w:rFonts w:asciiTheme="majorHAnsi" w:hAnsiTheme="majorHAnsi" w:cs="Arial"/>
          <w:color w:val="000000"/>
          <w:lang w:val="en-GB"/>
        </w:rPr>
        <w:t xml:space="preserve">Deliverables at various stages of services to be provided by the Professional </w:t>
      </w:r>
      <w:r w:rsidR="00933D4F" w:rsidRPr="002C7B1E">
        <w:rPr>
          <w:rFonts w:asciiTheme="majorHAnsi" w:hAnsiTheme="majorHAnsi" w:cs="Arial"/>
          <w:color w:val="000000"/>
          <w:lang w:val="en-GB"/>
        </w:rPr>
        <w:t>Service Provider (PSP) (</w:t>
      </w:r>
      <w:r w:rsidR="00933D4F" w:rsidRPr="002C7B1E">
        <w:rPr>
          <w:rFonts w:asciiTheme="majorHAnsi" w:hAnsiTheme="majorHAnsi" w:cs="Arial"/>
          <w:i/>
        </w:rPr>
        <w:t>Consortium)</w:t>
      </w:r>
      <w:r w:rsidR="00933D4F" w:rsidRPr="002C7B1E">
        <w:rPr>
          <w:rFonts w:asciiTheme="majorHAnsi" w:hAnsiTheme="majorHAnsi" w:cs="Arial"/>
        </w:rPr>
        <w:t xml:space="preserve"> </w:t>
      </w:r>
      <w:r w:rsidR="00933D4F" w:rsidRPr="002C7B1E">
        <w:rPr>
          <w:rFonts w:asciiTheme="majorHAnsi" w:hAnsiTheme="majorHAnsi" w:cs="Arial"/>
          <w:color w:val="000000"/>
          <w:lang w:val="en-GB"/>
        </w:rPr>
        <w:t xml:space="preserve">according </w:t>
      </w:r>
      <w:r w:rsidR="00933D4F" w:rsidRPr="002C7B1E">
        <w:rPr>
          <w:rFonts w:asciiTheme="majorHAnsi" w:hAnsiTheme="majorHAnsi" w:cs="Arial"/>
        </w:rPr>
        <w:t>is required to provide professional services for building infrastructure projects (when required as outlined in SACQSP Guidelines for Professional Fees (Scope of Services and Tariff of Fees for Persons Registered in terms of the Engineering Profession Act, 49 of 2000 and SACAP Guidelines for Professional Fees (Scope of Services and Tariff of Fees for Persons Registered in terms of the Engineering Profession Act, 44 of 2000</w:t>
      </w:r>
      <w:r w:rsidRPr="002C7B1E">
        <w:rPr>
          <w:rFonts w:asciiTheme="majorHAnsi" w:hAnsiTheme="majorHAnsi" w:cs="Arial"/>
          <w:color w:val="000000"/>
          <w:lang w:val="en-GB"/>
        </w:rPr>
        <w:t xml:space="preserve"> and tender documents without limiting requirement of any other reports or documents may be deemed necessary during the course of the projects implementation:</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1:</w:t>
      </w:r>
      <w:r w:rsidRPr="002C7B1E">
        <w:rPr>
          <w:rFonts w:asciiTheme="majorHAnsi" w:hAnsiTheme="majorHAnsi" w:cs="Arial"/>
          <w:color w:val="000000"/>
          <w:lang w:val="en-GB"/>
        </w:rPr>
        <w:tab/>
        <w:t>Inception</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Assisting in developing a clear project brief</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Attending project initiation meetings</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Advising on the procurement policy for the project</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Advising on other professional consultants and services required</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Defining the quantity Surveyors scope of work and services</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Concluding the terms of the client/quantity surveyor professional services agreement with the client</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Advising on economic factors affecting the project</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Advising on appropriate financial design</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lastRenderedPageBreak/>
        <w:t>Providing necessary information within the agreed scope of the project to the other consultants</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Agreed scope of works</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Agreed services</w:t>
      </w:r>
    </w:p>
    <w:p w:rsidR="00863BFA" w:rsidRPr="002C7B1E" w:rsidRDefault="00863BFA" w:rsidP="0004302A">
      <w:pPr>
        <w:widowControl/>
        <w:numPr>
          <w:ilvl w:val="3"/>
          <w:numId w:val="19"/>
        </w:numPr>
        <w:ind w:left="990"/>
        <w:jc w:val="both"/>
        <w:rPr>
          <w:rFonts w:asciiTheme="majorHAnsi" w:hAnsiTheme="majorHAnsi" w:cs="Arial"/>
          <w:color w:val="000000"/>
          <w:lang w:val="en-GB"/>
        </w:rPr>
      </w:pPr>
      <w:r w:rsidRPr="002C7B1E">
        <w:rPr>
          <w:rFonts w:asciiTheme="majorHAnsi" w:hAnsiTheme="majorHAnsi" w:cs="Arial"/>
          <w:color w:val="000000"/>
          <w:lang w:val="en-GB"/>
        </w:rPr>
        <w:t>Signed client/quantity surveyor professional services agreement</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ZA"/>
        </w:rPr>
      </w:pPr>
      <w:r w:rsidRPr="002C7B1E">
        <w:rPr>
          <w:rFonts w:asciiTheme="majorHAnsi" w:hAnsiTheme="majorHAnsi" w:cs="Arial"/>
          <w:color w:val="000000"/>
          <w:lang w:val="en-GB"/>
        </w:rPr>
        <w:t xml:space="preserve">Stage 2:    </w:t>
      </w:r>
      <w:r w:rsidRPr="002C7B1E">
        <w:rPr>
          <w:rFonts w:asciiTheme="majorHAnsi" w:hAnsiTheme="majorHAnsi" w:cs="Arial"/>
          <w:color w:val="000000"/>
          <w:lang w:val="en-ZA"/>
        </w:rPr>
        <w:t>Concept and Viability (Preliminary Design)</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Agreeing the documentation programme with the principal consultant and other professional consultants</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Attending design and consultants’ meeting</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Reviewing and evaluating design concepts and advising on viability in conjunction with the other consultants</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Receiving relevant data and cost estimates from the other professional consultants</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Preparing preliminary and elemental or equivalent estimates of construction cost</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Assisting the client in preparing financial viability report</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Auditing space allocation against the initial brief</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Liaising, co-operating and providing necessary information to the client, principal consultant and other professional consultants</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Preliminary estimate(s) of construction cost</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Elemental or equivalent estimate(s) of construction cost</w:t>
      </w:r>
    </w:p>
    <w:p w:rsidR="00863BFA" w:rsidRPr="002C7B1E" w:rsidRDefault="00863BFA" w:rsidP="0004302A">
      <w:pPr>
        <w:widowControl/>
        <w:numPr>
          <w:ilvl w:val="3"/>
          <w:numId w:val="20"/>
        </w:numPr>
        <w:ind w:left="990"/>
        <w:jc w:val="both"/>
        <w:rPr>
          <w:rFonts w:asciiTheme="majorHAnsi" w:hAnsiTheme="majorHAnsi" w:cs="Arial"/>
          <w:color w:val="000000"/>
          <w:lang w:val="en-GB"/>
        </w:rPr>
      </w:pPr>
      <w:r w:rsidRPr="002C7B1E">
        <w:rPr>
          <w:rFonts w:asciiTheme="majorHAnsi" w:hAnsiTheme="majorHAnsi" w:cs="Arial"/>
          <w:color w:val="000000"/>
          <w:lang w:val="en-GB"/>
        </w:rPr>
        <w:t>Space allocation audit for the project</w:t>
      </w:r>
    </w:p>
    <w:p w:rsidR="00863BFA" w:rsidRPr="002C7B1E" w:rsidRDefault="00863BFA" w:rsidP="00E96414">
      <w:pPr>
        <w:widowControl/>
        <w:jc w:val="both"/>
        <w:rPr>
          <w:rFonts w:asciiTheme="majorHAnsi" w:hAnsiTheme="majorHAnsi" w:cs="Arial"/>
          <w:color w:val="000000"/>
          <w:lang w:val="en-GB"/>
        </w:rPr>
      </w:pPr>
    </w:p>
    <w:p w:rsidR="00863BFA" w:rsidRPr="002C7B1E" w:rsidRDefault="00863BFA" w:rsidP="00E96414">
      <w:pPr>
        <w:widowControl/>
        <w:jc w:val="both"/>
        <w:rPr>
          <w:rFonts w:asciiTheme="majorHAnsi" w:hAnsiTheme="majorHAnsi" w:cs="Arial"/>
          <w:color w:val="000000"/>
          <w:lang w:val="en-GB"/>
        </w:rPr>
      </w:pPr>
      <w:r w:rsidRPr="002C7B1E">
        <w:rPr>
          <w:rFonts w:asciiTheme="majorHAnsi" w:hAnsiTheme="majorHAnsi" w:cs="Arial"/>
          <w:color w:val="000000"/>
          <w:lang w:val="en-GB"/>
        </w:rPr>
        <w:t xml:space="preserve">Stage 3:    </w:t>
      </w:r>
      <w:r w:rsidRPr="002C7B1E">
        <w:rPr>
          <w:rFonts w:asciiTheme="majorHAnsi" w:hAnsiTheme="majorHAnsi" w:cs="Arial"/>
          <w:color w:val="000000"/>
          <w:lang w:val="en-ZA"/>
        </w:rPr>
        <w:t>Design Development (Detail Design)</w:t>
      </w:r>
      <w:r w:rsidRPr="002C7B1E">
        <w:rPr>
          <w:rFonts w:asciiTheme="majorHAnsi" w:hAnsiTheme="majorHAnsi" w:cs="Arial"/>
          <w:color w:val="000000"/>
          <w:lang w:val="en-GB"/>
        </w:rPr>
        <w:t xml:space="preserve">  </w:t>
      </w:r>
    </w:p>
    <w:p w:rsidR="00CC0C2F" w:rsidRPr="002C7B1E" w:rsidRDefault="00CC0C2F" w:rsidP="00E96414">
      <w:pPr>
        <w:widowControl/>
        <w:jc w:val="both"/>
        <w:rPr>
          <w:rFonts w:asciiTheme="majorHAnsi" w:hAnsiTheme="majorHAnsi" w:cs="Arial"/>
          <w:color w:val="000000"/>
          <w:lang w:val="en-GB"/>
        </w:rPr>
      </w:pPr>
    </w:p>
    <w:p w:rsidR="00863BFA" w:rsidRPr="002C7B1E" w:rsidRDefault="00863BFA" w:rsidP="0004302A">
      <w:pPr>
        <w:widowControl/>
        <w:numPr>
          <w:ilvl w:val="3"/>
          <w:numId w:val="21"/>
        </w:numPr>
        <w:ind w:left="990"/>
        <w:jc w:val="both"/>
        <w:rPr>
          <w:rFonts w:asciiTheme="majorHAnsi" w:hAnsiTheme="majorHAnsi" w:cs="Arial"/>
          <w:color w:val="000000"/>
          <w:lang w:val="en-GB"/>
        </w:rPr>
      </w:pPr>
      <w:r w:rsidRPr="002C7B1E">
        <w:rPr>
          <w:rFonts w:asciiTheme="majorHAnsi" w:hAnsiTheme="majorHAnsi" w:cs="Arial"/>
          <w:color w:val="000000"/>
          <w:lang w:val="en-GB"/>
        </w:rPr>
        <w:t>Reviewing the documentation programme with the principal consultant and other professional consultants</w:t>
      </w:r>
    </w:p>
    <w:p w:rsidR="00863BFA" w:rsidRPr="002C7B1E" w:rsidRDefault="00863BFA" w:rsidP="0004302A">
      <w:pPr>
        <w:widowControl/>
        <w:numPr>
          <w:ilvl w:val="3"/>
          <w:numId w:val="21"/>
        </w:numPr>
        <w:ind w:left="990"/>
        <w:jc w:val="both"/>
        <w:rPr>
          <w:rFonts w:asciiTheme="majorHAnsi" w:hAnsiTheme="majorHAnsi" w:cs="Arial"/>
          <w:color w:val="000000"/>
          <w:lang w:val="en-GB"/>
        </w:rPr>
      </w:pPr>
      <w:r w:rsidRPr="002C7B1E">
        <w:rPr>
          <w:rFonts w:asciiTheme="majorHAnsi" w:hAnsiTheme="majorHAnsi" w:cs="Arial"/>
          <w:color w:val="000000"/>
          <w:lang w:val="en-GB"/>
        </w:rPr>
        <w:t>Attending design and consultants meeting</w:t>
      </w:r>
    </w:p>
    <w:p w:rsidR="00863BFA" w:rsidRPr="002C7B1E" w:rsidRDefault="00863BFA" w:rsidP="0004302A">
      <w:pPr>
        <w:widowControl/>
        <w:numPr>
          <w:ilvl w:val="3"/>
          <w:numId w:val="21"/>
        </w:numPr>
        <w:ind w:left="990"/>
        <w:jc w:val="both"/>
        <w:rPr>
          <w:rFonts w:asciiTheme="majorHAnsi" w:hAnsiTheme="majorHAnsi" w:cs="Arial"/>
          <w:color w:val="000000"/>
          <w:lang w:val="en-GB"/>
        </w:rPr>
      </w:pPr>
      <w:r w:rsidRPr="002C7B1E">
        <w:rPr>
          <w:rFonts w:asciiTheme="majorHAnsi" w:hAnsiTheme="majorHAnsi" w:cs="Arial"/>
          <w:color w:val="000000"/>
          <w:lang w:val="en-GB"/>
        </w:rPr>
        <w:t>Reviewing and evaluating design and outline specifications and exercising cost control in conjunction with the other professional consultants</w:t>
      </w:r>
    </w:p>
    <w:p w:rsidR="00863BFA" w:rsidRPr="002C7B1E" w:rsidRDefault="00863BFA" w:rsidP="0004302A">
      <w:pPr>
        <w:widowControl/>
        <w:numPr>
          <w:ilvl w:val="3"/>
          <w:numId w:val="21"/>
        </w:numPr>
        <w:ind w:left="990"/>
        <w:jc w:val="both"/>
        <w:rPr>
          <w:rFonts w:asciiTheme="majorHAnsi" w:hAnsiTheme="majorHAnsi" w:cs="Arial"/>
          <w:color w:val="000000"/>
          <w:lang w:val="en-GB"/>
        </w:rPr>
      </w:pPr>
      <w:r w:rsidRPr="002C7B1E">
        <w:rPr>
          <w:rFonts w:asciiTheme="majorHAnsi" w:hAnsiTheme="majorHAnsi" w:cs="Arial"/>
          <w:color w:val="000000"/>
          <w:lang w:val="en-GB"/>
        </w:rPr>
        <w:t>Reviewing relevant data and cost estimates on construction cost</w:t>
      </w:r>
    </w:p>
    <w:p w:rsidR="00863BFA" w:rsidRPr="002C7B1E" w:rsidRDefault="00863BFA" w:rsidP="0004302A">
      <w:pPr>
        <w:widowControl/>
        <w:numPr>
          <w:ilvl w:val="3"/>
          <w:numId w:val="21"/>
        </w:numPr>
        <w:ind w:left="990"/>
        <w:jc w:val="both"/>
        <w:rPr>
          <w:rFonts w:asciiTheme="majorHAnsi" w:hAnsiTheme="majorHAnsi" w:cs="Arial"/>
          <w:color w:val="000000"/>
          <w:lang w:val="en-GB"/>
        </w:rPr>
      </w:pPr>
      <w:r w:rsidRPr="002C7B1E">
        <w:rPr>
          <w:rFonts w:asciiTheme="majorHAnsi" w:hAnsiTheme="majorHAnsi" w:cs="Arial"/>
          <w:color w:val="000000"/>
          <w:lang w:val="en-GB"/>
        </w:rPr>
        <w:t>Assisting the client in reviewing the financial viability report</w:t>
      </w:r>
    </w:p>
    <w:p w:rsidR="00863BFA" w:rsidRPr="002C7B1E" w:rsidRDefault="00863BFA" w:rsidP="0004302A">
      <w:pPr>
        <w:widowControl/>
        <w:numPr>
          <w:ilvl w:val="3"/>
          <w:numId w:val="21"/>
        </w:numPr>
        <w:ind w:left="990"/>
        <w:jc w:val="both"/>
        <w:rPr>
          <w:rFonts w:asciiTheme="majorHAnsi" w:hAnsiTheme="majorHAnsi" w:cs="Arial"/>
          <w:color w:val="000000"/>
          <w:lang w:val="en-GB"/>
        </w:rPr>
      </w:pPr>
      <w:r w:rsidRPr="002C7B1E">
        <w:rPr>
          <w:rFonts w:asciiTheme="majorHAnsi" w:hAnsiTheme="majorHAnsi" w:cs="Arial"/>
          <w:color w:val="000000"/>
          <w:lang w:val="en-GB"/>
        </w:rPr>
        <w:t>Commenting on space and accommodation allowance and preparing an area schedule</w:t>
      </w:r>
    </w:p>
    <w:p w:rsidR="00863BFA" w:rsidRPr="002C7B1E" w:rsidRDefault="00863BFA" w:rsidP="0004302A">
      <w:pPr>
        <w:widowControl/>
        <w:numPr>
          <w:ilvl w:val="3"/>
          <w:numId w:val="21"/>
        </w:numPr>
        <w:ind w:left="990"/>
        <w:jc w:val="both"/>
        <w:rPr>
          <w:rFonts w:asciiTheme="majorHAnsi" w:hAnsiTheme="majorHAnsi" w:cs="Arial"/>
          <w:color w:val="000000"/>
          <w:lang w:val="en-GB"/>
        </w:rPr>
      </w:pPr>
      <w:r w:rsidRPr="002C7B1E">
        <w:rPr>
          <w:rFonts w:asciiTheme="majorHAnsi" w:hAnsiTheme="majorHAnsi" w:cs="Arial"/>
          <w:color w:val="000000"/>
          <w:lang w:val="en-GB"/>
        </w:rPr>
        <w:t>Liaising, co-operating and providing necessary information to the client, principal consultant and other professional consultants</w:t>
      </w:r>
    </w:p>
    <w:p w:rsidR="00863BFA" w:rsidRPr="002C7B1E" w:rsidRDefault="00863BFA" w:rsidP="0004302A">
      <w:pPr>
        <w:widowControl/>
        <w:numPr>
          <w:ilvl w:val="3"/>
          <w:numId w:val="21"/>
        </w:numPr>
        <w:ind w:left="990"/>
        <w:jc w:val="both"/>
        <w:rPr>
          <w:rFonts w:asciiTheme="majorHAnsi" w:hAnsiTheme="majorHAnsi" w:cs="Arial"/>
          <w:color w:val="000000"/>
          <w:lang w:val="en-GB"/>
        </w:rPr>
      </w:pPr>
      <w:r w:rsidRPr="002C7B1E">
        <w:rPr>
          <w:rFonts w:asciiTheme="majorHAnsi" w:hAnsiTheme="majorHAnsi" w:cs="Arial"/>
          <w:color w:val="000000"/>
          <w:lang w:val="en-GB"/>
        </w:rPr>
        <w:t>Detailed estimate(s) of construction cost</w:t>
      </w:r>
    </w:p>
    <w:p w:rsidR="00863BFA" w:rsidRPr="002C7B1E" w:rsidRDefault="00863BFA" w:rsidP="0004302A">
      <w:pPr>
        <w:widowControl/>
        <w:numPr>
          <w:ilvl w:val="3"/>
          <w:numId w:val="21"/>
        </w:numPr>
        <w:ind w:left="990"/>
        <w:jc w:val="both"/>
        <w:rPr>
          <w:rFonts w:asciiTheme="majorHAnsi" w:hAnsiTheme="majorHAnsi" w:cs="Arial"/>
          <w:color w:val="000000"/>
          <w:lang w:val="en-GB"/>
        </w:rPr>
      </w:pPr>
      <w:r w:rsidRPr="002C7B1E">
        <w:rPr>
          <w:rFonts w:asciiTheme="majorHAnsi" w:hAnsiTheme="majorHAnsi" w:cs="Arial"/>
          <w:color w:val="000000"/>
          <w:lang w:val="en-GB"/>
        </w:rPr>
        <w:t>Area schedule</w:t>
      </w: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ZA"/>
        </w:rPr>
      </w:pPr>
      <w:r w:rsidRPr="002C7B1E">
        <w:rPr>
          <w:rFonts w:asciiTheme="majorHAnsi" w:hAnsiTheme="majorHAnsi" w:cs="Arial"/>
          <w:color w:val="000000"/>
          <w:lang w:val="en-GB"/>
        </w:rPr>
        <w:t>Stage 4:</w:t>
      </w:r>
      <w:r w:rsidRPr="002C7B1E">
        <w:rPr>
          <w:rFonts w:asciiTheme="majorHAnsi" w:hAnsiTheme="majorHAnsi" w:cs="Arial"/>
          <w:color w:val="000000"/>
          <w:lang w:val="en-ZA"/>
        </w:rPr>
        <w:t xml:space="preserve">    Documentation and Procurement</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 xml:space="preserve">Attending design and </w:t>
      </w:r>
      <w:r w:rsidR="000C3A6F" w:rsidRPr="002C7B1E">
        <w:rPr>
          <w:rFonts w:asciiTheme="majorHAnsi" w:hAnsiTheme="majorHAnsi" w:cs="Arial"/>
          <w:color w:val="000000"/>
          <w:lang w:val="en-GB"/>
        </w:rPr>
        <w:t>consultants’</w:t>
      </w:r>
      <w:r w:rsidRPr="002C7B1E">
        <w:rPr>
          <w:rFonts w:asciiTheme="majorHAnsi" w:hAnsiTheme="majorHAnsi" w:cs="Arial"/>
          <w:color w:val="000000"/>
          <w:lang w:val="en-GB"/>
        </w:rPr>
        <w:t xml:space="preserve"> meetings</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Assisting the principal consultant in the formulation of the procurement of the procurement strategy for contractors, subcontractors and suppliers</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Reviewing working drawings for compliance with the approved budget of construction cost and/or financial viability</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Preparing documentation for both principal and subcontract procurement</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Assisting the principal consultant with calling of tenders and/or negotiating of price</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Assisting with financial evaluation of tenders</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Assisting with preparation of contract documentation for signature</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Budget of construction cost</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 xml:space="preserve">Tender documentation </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lastRenderedPageBreak/>
        <w:t>Financial evaluation of tenders</w:t>
      </w:r>
    </w:p>
    <w:p w:rsidR="00863BFA" w:rsidRPr="002C7B1E" w:rsidRDefault="00863BFA" w:rsidP="0004302A">
      <w:pPr>
        <w:widowControl/>
        <w:numPr>
          <w:ilvl w:val="3"/>
          <w:numId w:val="22"/>
        </w:numPr>
        <w:ind w:left="990"/>
        <w:jc w:val="both"/>
        <w:rPr>
          <w:rFonts w:asciiTheme="majorHAnsi" w:hAnsiTheme="majorHAnsi" w:cs="Arial"/>
          <w:color w:val="000000"/>
          <w:lang w:val="en-GB"/>
        </w:rPr>
      </w:pPr>
      <w:r w:rsidRPr="002C7B1E">
        <w:rPr>
          <w:rFonts w:asciiTheme="majorHAnsi" w:hAnsiTheme="majorHAnsi" w:cs="Arial"/>
          <w:color w:val="000000"/>
          <w:lang w:val="en-GB"/>
        </w:rPr>
        <w:t>Priced contract documentation</w:t>
      </w:r>
    </w:p>
    <w:p w:rsidR="00933D4F" w:rsidRPr="002C7B1E" w:rsidRDefault="00933D4F" w:rsidP="00933D4F">
      <w:pPr>
        <w:widowControl/>
        <w:ind w:left="990"/>
        <w:jc w:val="both"/>
        <w:rPr>
          <w:rFonts w:asciiTheme="majorHAnsi" w:hAnsiTheme="majorHAnsi" w:cs="Arial"/>
          <w:color w:val="000000"/>
          <w:lang w:val="en-GB"/>
        </w:rPr>
      </w:pPr>
    </w:p>
    <w:p w:rsidR="00933D4F" w:rsidRPr="002C7B1E" w:rsidRDefault="00933D4F" w:rsidP="00933D4F">
      <w:pPr>
        <w:widowControl/>
        <w:ind w:left="990"/>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color w:val="000000"/>
          <w:lang w:val="en-ZA"/>
        </w:rPr>
      </w:pPr>
      <w:r w:rsidRPr="002C7B1E">
        <w:rPr>
          <w:rFonts w:asciiTheme="majorHAnsi" w:hAnsiTheme="majorHAnsi" w:cs="Arial"/>
          <w:color w:val="000000"/>
          <w:lang w:val="en-GB"/>
        </w:rPr>
        <w:t xml:space="preserve">Stage 5:   </w:t>
      </w:r>
      <w:r w:rsidRPr="002C7B1E">
        <w:rPr>
          <w:rFonts w:asciiTheme="majorHAnsi" w:hAnsiTheme="majorHAnsi" w:cs="Arial"/>
          <w:color w:val="000000"/>
          <w:lang w:val="en-ZA"/>
        </w:rPr>
        <w:t>Contract Administration and Inspection</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Attending site handover</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Preparing schedules of predicted cash flow</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Preparing pro-active estimates for proposed variations for the client decision making</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Attending regular site, technical and progress meetings</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Adjudication and resolving financial claims by the contractor(s)</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Assisting in the resolution of contractual claims by the contractor(s)</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Establishing and maintaining a financial control system</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Preparing valuations for payment certificate to be issued by the principal agent.</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 xml:space="preserve">Preparing final account(s) including re-measurement(s) as required for the works on a </w:t>
      </w:r>
      <w:r w:rsidR="00E43678" w:rsidRPr="002C7B1E">
        <w:rPr>
          <w:rFonts w:asciiTheme="majorHAnsi" w:hAnsiTheme="majorHAnsi" w:cs="Arial"/>
          <w:color w:val="000000"/>
          <w:lang w:val="en-GB"/>
        </w:rPr>
        <w:t>progressive basis</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Schedule(s) of predicted cash flow</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Estimates for proposed variations</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Financial control reports</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Valuations for payment certificates</w:t>
      </w:r>
    </w:p>
    <w:p w:rsidR="00863BFA" w:rsidRPr="002C7B1E" w:rsidRDefault="00863BFA" w:rsidP="0004302A">
      <w:pPr>
        <w:widowControl/>
        <w:numPr>
          <w:ilvl w:val="3"/>
          <w:numId w:val="23"/>
        </w:numPr>
        <w:ind w:left="990"/>
        <w:jc w:val="both"/>
        <w:rPr>
          <w:rFonts w:asciiTheme="majorHAnsi" w:hAnsiTheme="majorHAnsi" w:cs="Arial"/>
          <w:color w:val="000000"/>
          <w:lang w:val="en-GB"/>
        </w:rPr>
      </w:pPr>
      <w:r w:rsidRPr="002C7B1E">
        <w:rPr>
          <w:rFonts w:asciiTheme="majorHAnsi" w:hAnsiTheme="majorHAnsi" w:cs="Arial"/>
          <w:color w:val="000000"/>
          <w:lang w:val="en-GB"/>
        </w:rPr>
        <w:t>Progressive and draft final account(s)</w:t>
      </w:r>
    </w:p>
    <w:p w:rsidR="00863BFA" w:rsidRPr="002C7B1E" w:rsidRDefault="00863BFA" w:rsidP="00E96414">
      <w:pPr>
        <w:widowControl/>
        <w:ind w:left="567"/>
        <w:jc w:val="both"/>
        <w:rPr>
          <w:rFonts w:asciiTheme="majorHAnsi" w:hAnsiTheme="majorHAnsi" w:cs="Arial"/>
          <w:color w:val="000000"/>
          <w:lang w:val="en-GB"/>
        </w:rPr>
      </w:pPr>
      <w:r w:rsidRPr="002C7B1E">
        <w:rPr>
          <w:rFonts w:asciiTheme="majorHAnsi" w:hAnsiTheme="majorHAnsi" w:cs="Arial"/>
          <w:color w:val="000000"/>
          <w:lang w:val="en-GB"/>
        </w:rPr>
        <w:t xml:space="preserve"> </w:t>
      </w:r>
    </w:p>
    <w:p w:rsidR="00863BFA" w:rsidRPr="002C7B1E" w:rsidRDefault="00863BFA" w:rsidP="00E96414">
      <w:pPr>
        <w:widowControl/>
        <w:ind w:left="972" w:hanging="972"/>
        <w:jc w:val="both"/>
        <w:rPr>
          <w:rFonts w:asciiTheme="majorHAnsi" w:hAnsiTheme="majorHAnsi" w:cs="Arial"/>
          <w:color w:val="000000"/>
          <w:lang w:val="en-ZA"/>
        </w:rPr>
      </w:pPr>
      <w:r w:rsidRPr="002C7B1E">
        <w:rPr>
          <w:rFonts w:asciiTheme="majorHAnsi" w:hAnsiTheme="majorHAnsi" w:cs="Arial"/>
          <w:color w:val="000000"/>
          <w:lang w:val="en-GB"/>
        </w:rPr>
        <w:t xml:space="preserve">Stage 6:    </w:t>
      </w:r>
      <w:r w:rsidR="00CC0C2F" w:rsidRPr="002C7B1E">
        <w:rPr>
          <w:rFonts w:asciiTheme="majorHAnsi" w:hAnsiTheme="majorHAnsi" w:cs="Arial"/>
          <w:color w:val="000000"/>
          <w:lang w:val="en-ZA"/>
        </w:rPr>
        <w:t>Close-out</w:t>
      </w:r>
    </w:p>
    <w:p w:rsidR="00CC0C2F" w:rsidRPr="002C7B1E" w:rsidRDefault="00CC0C2F" w:rsidP="00E96414">
      <w:pPr>
        <w:widowControl/>
        <w:ind w:left="972" w:hanging="972"/>
        <w:jc w:val="both"/>
        <w:rPr>
          <w:rFonts w:asciiTheme="majorHAnsi" w:hAnsiTheme="majorHAnsi" w:cs="Arial"/>
          <w:color w:val="000000"/>
          <w:lang w:val="en-GB"/>
        </w:rPr>
      </w:pPr>
    </w:p>
    <w:p w:rsidR="00863BFA" w:rsidRPr="002C7B1E" w:rsidRDefault="00863BFA" w:rsidP="0004302A">
      <w:pPr>
        <w:widowControl/>
        <w:numPr>
          <w:ilvl w:val="3"/>
          <w:numId w:val="24"/>
        </w:numPr>
        <w:ind w:left="990"/>
        <w:jc w:val="both"/>
        <w:rPr>
          <w:rFonts w:asciiTheme="majorHAnsi" w:hAnsiTheme="majorHAnsi" w:cs="Arial"/>
          <w:color w:val="000000"/>
          <w:lang w:val="en-GB"/>
        </w:rPr>
      </w:pPr>
      <w:r w:rsidRPr="002C7B1E">
        <w:rPr>
          <w:rFonts w:asciiTheme="majorHAnsi" w:hAnsiTheme="majorHAnsi" w:cs="Arial"/>
          <w:color w:val="000000"/>
          <w:lang w:val="en-GB"/>
        </w:rPr>
        <w:t>Preparing valuations for payment certificates to be issued by the principal agent</w:t>
      </w:r>
    </w:p>
    <w:p w:rsidR="00863BFA" w:rsidRPr="002C7B1E" w:rsidRDefault="00863BFA" w:rsidP="0004302A">
      <w:pPr>
        <w:widowControl/>
        <w:numPr>
          <w:ilvl w:val="3"/>
          <w:numId w:val="24"/>
        </w:numPr>
        <w:ind w:left="990"/>
        <w:jc w:val="both"/>
        <w:rPr>
          <w:rFonts w:asciiTheme="majorHAnsi" w:hAnsiTheme="majorHAnsi" w:cs="Arial"/>
          <w:color w:val="000000"/>
          <w:lang w:val="en-GB"/>
        </w:rPr>
      </w:pPr>
      <w:r w:rsidRPr="002C7B1E">
        <w:rPr>
          <w:rFonts w:asciiTheme="majorHAnsi" w:hAnsiTheme="majorHAnsi" w:cs="Arial"/>
          <w:color w:val="000000"/>
          <w:lang w:val="en-GB"/>
        </w:rPr>
        <w:t>Concluding final account(s)</w:t>
      </w:r>
    </w:p>
    <w:p w:rsidR="00863BFA" w:rsidRPr="002C7B1E" w:rsidRDefault="00863BFA" w:rsidP="0004302A">
      <w:pPr>
        <w:widowControl/>
        <w:numPr>
          <w:ilvl w:val="3"/>
          <w:numId w:val="24"/>
        </w:numPr>
        <w:ind w:left="990"/>
        <w:jc w:val="both"/>
        <w:rPr>
          <w:rFonts w:asciiTheme="majorHAnsi" w:hAnsiTheme="majorHAnsi" w:cs="Arial"/>
          <w:color w:val="000000"/>
          <w:lang w:val="en-GB"/>
        </w:rPr>
      </w:pPr>
      <w:r w:rsidRPr="002C7B1E">
        <w:rPr>
          <w:rFonts w:asciiTheme="majorHAnsi" w:hAnsiTheme="majorHAnsi" w:cs="Arial"/>
          <w:color w:val="000000"/>
          <w:lang w:val="en-GB"/>
        </w:rPr>
        <w:t xml:space="preserve">Valuation for payment certificates </w:t>
      </w:r>
    </w:p>
    <w:p w:rsidR="00863BFA" w:rsidRPr="002C7B1E" w:rsidRDefault="00863BFA" w:rsidP="0004302A">
      <w:pPr>
        <w:widowControl/>
        <w:numPr>
          <w:ilvl w:val="3"/>
          <w:numId w:val="24"/>
        </w:numPr>
        <w:ind w:left="990"/>
        <w:jc w:val="both"/>
        <w:rPr>
          <w:rFonts w:asciiTheme="majorHAnsi" w:hAnsiTheme="majorHAnsi" w:cs="Arial"/>
          <w:color w:val="000000"/>
          <w:lang w:val="en-GB"/>
        </w:rPr>
      </w:pPr>
      <w:r w:rsidRPr="002C7B1E">
        <w:rPr>
          <w:rFonts w:asciiTheme="majorHAnsi" w:hAnsiTheme="majorHAnsi" w:cs="Arial"/>
          <w:color w:val="000000"/>
          <w:lang w:val="en-GB"/>
        </w:rPr>
        <w:t>Final account(s)</w:t>
      </w:r>
    </w:p>
    <w:p w:rsidR="00863BFA" w:rsidRPr="002C7B1E" w:rsidRDefault="00863BFA" w:rsidP="00E96414">
      <w:pPr>
        <w:widowControl/>
        <w:jc w:val="both"/>
        <w:rPr>
          <w:rFonts w:asciiTheme="majorHAnsi" w:hAnsiTheme="majorHAnsi" w:cs="Arial"/>
          <w:color w:val="000000"/>
          <w:lang w:val="en-GB"/>
        </w:rPr>
      </w:pPr>
    </w:p>
    <w:p w:rsidR="00863BFA" w:rsidRPr="002C7B1E" w:rsidRDefault="00863BFA" w:rsidP="00E96414">
      <w:pPr>
        <w:widowControl/>
        <w:ind w:left="972" w:hanging="972"/>
        <w:jc w:val="both"/>
        <w:rPr>
          <w:rFonts w:asciiTheme="majorHAnsi" w:hAnsiTheme="majorHAnsi" w:cs="Arial"/>
          <w:b/>
          <w:color w:val="000000"/>
          <w:lang w:val="en-GB"/>
        </w:rPr>
      </w:pPr>
      <w:r w:rsidRPr="002C7B1E">
        <w:rPr>
          <w:rFonts w:asciiTheme="majorHAnsi" w:hAnsiTheme="majorHAnsi" w:cs="Arial"/>
          <w:b/>
          <w:color w:val="000000"/>
          <w:lang w:val="en-GB"/>
        </w:rPr>
        <w:t>Other Routine Reports and documentation</w:t>
      </w:r>
    </w:p>
    <w:p w:rsidR="00CC0C2F" w:rsidRPr="002C7B1E" w:rsidRDefault="00CC0C2F" w:rsidP="00E96414">
      <w:pPr>
        <w:widowControl/>
        <w:ind w:left="972" w:hanging="972"/>
        <w:jc w:val="both"/>
        <w:rPr>
          <w:rFonts w:asciiTheme="majorHAnsi" w:hAnsiTheme="majorHAnsi" w:cs="Arial"/>
          <w:b/>
          <w:color w:val="000000"/>
          <w:lang w:val="en-GB"/>
        </w:rPr>
      </w:pPr>
    </w:p>
    <w:p w:rsidR="00863BFA" w:rsidRPr="002C7B1E" w:rsidRDefault="00863BFA" w:rsidP="00E96414">
      <w:pPr>
        <w:widowControl/>
        <w:jc w:val="both"/>
        <w:rPr>
          <w:rFonts w:asciiTheme="majorHAnsi" w:hAnsiTheme="majorHAnsi" w:cs="Arial"/>
          <w:color w:val="000000"/>
          <w:lang w:val="en-GB"/>
        </w:rPr>
      </w:pPr>
      <w:r w:rsidRPr="002C7B1E">
        <w:rPr>
          <w:rFonts w:asciiTheme="majorHAnsi" w:hAnsiTheme="majorHAnsi" w:cs="Arial"/>
          <w:color w:val="000000"/>
          <w:lang w:val="en-GB"/>
        </w:rPr>
        <w:t>Following are other routine reports and documentations that are foreseen to be submitted by Professional Services Provider without limiting any necessary of preparing other reports and documentations:</w:t>
      </w:r>
    </w:p>
    <w:p w:rsidR="00863BFA" w:rsidRPr="002C7B1E" w:rsidRDefault="00863BFA" w:rsidP="0004302A">
      <w:pPr>
        <w:widowControl/>
        <w:numPr>
          <w:ilvl w:val="0"/>
          <w:numId w:val="25"/>
        </w:numPr>
        <w:jc w:val="both"/>
        <w:rPr>
          <w:rFonts w:asciiTheme="majorHAnsi" w:hAnsiTheme="majorHAnsi" w:cs="Arial"/>
          <w:color w:val="000000"/>
          <w:lang w:val="en-GB"/>
        </w:rPr>
      </w:pPr>
      <w:r w:rsidRPr="002C7B1E">
        <w:rPr>
          <w:rFonts w:asciiTheme="majorHAnsi" w:hAnsiTheme="majorHAnsi" w:cs="Arial"/>
          <w:color w:val="000000"/>
          <w:lang w:val="en-GB"/>
        </w:rPr>
        <w:t>Project progress reports within the prescribed timeframes (normally by the 7</w:t>
      </w:r>
      <w:r w:rsidRPr="002C7B1E">
        <w:rPr>
          <w:rFonts w:asciiTheme="majorHAnsi" w:hAnsiTheme="majorHAnsi" w:cs="Arial"/>
          <w:color w:val="000000"/>
          <w:vertAlign w:val="superscript"/>
          <w:lang w:val="en-GB"/>
        </w:rPr>
        <w:t>th</w:t>
      </w:r>
      <w:r w:rsidRPr="002C7B1E">
        <w:rPr>
          <w:rFonts w:asciiTheme="majorHAnsi" w:hAnsiTheme="majorHAnsi" w:cs="Arial"/>
          <w:color w:val="000000"/>
          <w:lang w:val="en-GB"/>
        </w:rPr>
        <w:t xml:space="preserve"> of next month) and in agreed formats.</w:t>
      </w:r>
    </w:p>
    <w:p w:rsidR="00863BFA" w:rsidRPr="002C7B1E" w:rsidRDefault="00863BFA" w:rsidP="0004302A">
      <w:pPr>
        <w:widowControl/>
        <w:numPr>
          <w:ilvl w:val="0"/>
          <w:numId w:val="2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All reports and information according to MIG (MIG 1, MIG 4, MIG 5, MIG 6, MIG 8, MIG 9 and MIG 10)</w:t>
      </w:r>
    </w:p>
    <w:p w:rsidR="00863BFA" w:rsidRPr="002C7B1E" w:rsidRDefault="00863BFA" w:rsidP="0004302A">
      <w:pPr>
        <w:widowControl/>
        <w:numPr>
          <w:ilvl w:val="0"/>
          <w:numId w:val="25"/>
        </w:numPr>
        <w:ind w:left="567" w:hanging="283"/>
        <w:jc w:val="both"/>
        <w:rPr>
          <w:rFonts w:asciiTheme="majorHAnsi" w:hAnsiTheme="majorHAnsi" w:cs="Arial"/>
          <w:color w:val="000000"/>
          <w:lang w:val="en-GB"/>
        </w:rPr>
      </w:pPr>
      <w:r w:rsidRPr="002C7B1E">
        <w:rPr>
          <w:rFonts w:asciiTheme="majorHAnsi" w:hAnsiTheme="majorHAnsi" w:cs="Arial"/>
          <w:color w:val="000000"/>
          <w:lang w:val="en-GB"/>
        </w:rPr>
        <w:t>Site meeting and technical committee meeting minutes</w:t>
      </w:r>
    </w:p>
    <w:p w:rsidR="00863BFA" w:rsidRPr="002C7B1E" w:rsidRDefault="00863BFA" w:rsidP="00E96414">
      <w:pPr>
        <w:widowControl/>
        <w:ind w:left="567"/>
        <w:jc w:val="both"/>
        <w:rPr>
          <w:rFonts w:asciiTheme="majorHAnsi" w:hAnsiTheme="majorHAnsi" w:cs="Arial"/>
          <w:color w:val="000000"/>
          <w:lang w:val="en-GB"/>
        </w:rPr>
      </w:pP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b/>
          <w:color w:val="000000"/>
          <w:lang w:val="en-GB"/>
        </w:rPr>
      </w:pPr>
      <w:r w:rsidRPr="002C7B1E">
        <w:rPr>
          <w:rFonts w:asciiTheme="majorHAnsi" w:hAnsiTheme="majorHAnsi" w:cs="Arial"/>
          <w:b/>
          <w:color w:val="000000"/>
          <w:lang w:val="en-GB"/>
        </w:rPr>
        <w:t>PROJECT IMPLEMENTATION TIMEFRAME</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 xml:space="preserve">   </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 xml:space="preserve">The Professional Service Provider shall work within the timeframes as agreed and approved by the Municipality. The detail implementation schedule shall be discussed and agreed in between the Employer and the successful bidder. </w:t>
      </w:r>
      <w:r w:rsidRPr="002C7B1E">
        <w:rPr>
          <w:rFonts w:asciiTheme="majorHAnsi" w:hAnsiTheme="majorHAnsi" w:cs="Arial"/>
          <w:b/>
          <w:color w:val="000000"/>
          <w:lang w:val="en-GB"/>
        </w:rPr>
        <w:t>The stages mentioned would be considered completed only at submission/ concluding all the deliverables of any stage</w:t>
      </w:r>
      <w:r w:rsidRPr="002C7B1E">
        <w:rPr>
          <w:rFonts w:asciiTheme="majorHAnsi" w:hAnsiTheme="majorHAnsi" w:cs="Arial"/>
          <w:color w:val="000000"/>
          <w:lang w:val="en-GB"/>
        </w:rPr>
        <w:t>. As the start the following pro-forma tame would be utilised to give tentative dates as to program intact.</w:t>
      </w: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p w:rsidR="00933D4F" w:rsidRPr="002C7B1E" w:rsidRDefault="00933D4F" w:rsidP="00E96414">
      <w:pPr>
        <w:widowControl/>
        <w:tabs>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tabs>
          <w:tab w:val="left" w:pos="1620"/>
          <w:tab w:val="left" w:pos="2160"/>
          <w:tab w:val="left" w:pos="2700"/>
          <w:tab w:val="left" w:pos="7920"/>
        </w:tabs>
        <w:jc w:val="both"/>
        <w:rPr>
          <w:rFonts w:asciiTheme="majorHAnsi" w:hAnsiTheme="majorHAnsi" w:cs="Arial"/>
          <w:color w:val="000000"/>
          <w:lang w:val="en-GB"/>
        </w:rPr>
      </w:pPr>
    </w:p>
    <w:tbl>
      <w:tblPr>
        <w:tblW w:w="9860" w:type="dxa"/>
        <w:tblInd w:w="95" w:type="dxa"/>
        <w:tblLook w:val="04A0" w:firstRow="1" w:lastRow="0" w:firstColumn="1" w:lastColumn="0" w:noHBand="0" w:noVBand="1"/>
      </w:tblPr>
      <w:tblGrid>
        <w:gridCol w:w="5640"/>
        <w:gridCol w:w="752"/>
        <w:gridCol w:w="1760"/>
        <w:gridCol w:w="1760"/>
      </w:tblGrid>
      <w:tr w:rsidR="00863BFA" w:rsidRPr="002C7B1E" w:rsidTr="00863BFA">
        <w:trPr>
          <w:trHeight w:val="315"/>
          <w:tblHeader/>
        </w:trPr>
        <w:tc>
          <w:tcPr>
            <w:tcW w:w="56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b/>
                <w:bCs/>
                <w:color w:val="000000"/>
                <w:lang w:val="en-ZA"/>
              </w:rPr>
            </w:pPr>
            <w:r w:rsidRPr="002C7B1E">
              <w:rPr>
                <w:rFonts w:asciiTheme="majorHAnsi" w:hAnsiTheme="majorHAnsi" w:cs="Arial"/>
                <w:b/>
                <w:bCs/>
                <w:color w:val="000000"/>
                <w:lang w:val="en-ZA"/>
              </w:rPr>
              <w:t>Mile Stone/ Stage of Work</w:t>
            </w:r>
          </w:p>
        </w:tc>
        <w:tc>
          <w:tcPr>
            <w:tcW w:w="700" w:type="dxa"/>
            <w:tcBorders>
              <w:top w:val="single" w:sz="4" w:space="0" w:color="auto"/>
              <w:left w:val="nil"/>
              <w:bottom w:val="single" w:sz="8"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b/>
                <w:bCs/>
                <w:color w:val="000000"/>
                <w:lang w:val="en-ZA"/>
              </w:rPr>
            </w:pPr>
            <w:r w:rsidRPr="002C7B1E">
              <w:rPr>
                <w:rFonts w:asciiTheme="majorHAnsi" w:hAnsiTheme="majorHAnsi" w:cs="Arial"/>
                <w:b/>
                <w:bCs/>
                <w:color w:val="000000"/>
                <w:lang w:val="en-ZA"/>
              </w:rPr>
              <w:t>Days</w:t>
            </w:r>
          </w:p>
        </w:tc>
        <w:tc>
          <w:tcPr>
            <w:tcW w:w="1760" w:type="dxa"/>
            <w:tcBorders>
              <w:top w:val="single" w:sz="4" w:space="0" w:color="auto"/>
              <w:left w:val="nil"/>
              <w:bottom w:val="single" w:sz="8"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b/>
                <w:bCs/>
                <w:color w:val="000000"/>
                <w:lang w:val="en-ZA"/>
              </w:rPr>
            </w:pPr>
            <w:r w:rsidRPr="002C7B1E">
              <w:rPr>
                <w:rFonts w:asciiTheme="majorHAnsi" w:hAnsiTheme="majorHAnsi" w:cs="Arial"/>
                <w:b/>
                <w:bCs/>
                <w:color w:val="000000"/>
                <w:lang w:val="en-ZA"/>
              </w:rPr>
              <w:t>Start Date</w:t>
            </w:r>
          </w:p>
        </w:tc>
        <w:tc>
          <w:tcPr>
            <w:tcW w:w="1760" w:type="dxa"/>
            <w:tcBorders>
              <w:top w:val="single" w:sz="4" w:space="0" w:color="auto"/>
              <w:left w:val="nil"/>
              <w:bottom w:val="single" w:sz="8"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b/>
                <w:bCs/>
                <w:color w:val="000000"/>
                <w:lang w:val="en-ZA"/>
              </w:rPr>
            </w:pPr>
            <w:r w:rsidRPr="002C7B1E">
              <w:rPr>
                <w:rFonts w:asciiTheme="majorHAnsi" w:hAnsiTheme="majorHAnsi" w:cs="Arial"/>
                <w:b/>
                <w:bCs/>
                <w:color w:val="000000"/>
                <w:lang w:val="en-ZA"/>
              </w:rPr>
              <w:t>End Date</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Commencement of Work</w:t>
            </w:r>
          </w:p>
        </w:tc>
        <w:tc>
          <w:tcPr>
            <w:tcW w:w="700" w:type="dxa"/>
            <w:tcBorders>
              <w:top w:val="nil"/>
              <w:left w:val="nil"/>
              <w:bottom w:val="single" w:sz="4" w:space="0" w:color="auto"/>
              <w:right w:val="single" w:sz="4" w:space="0" w:color="auto"/>
            </w:tcBorders>
            <w:shd w:val="clear" w:color="000000" w:fill="BFBFBF"/>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000000" w:fill="BFBFBF"/>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jc w:val="both"/>
              <w:rPr>
                <w:rFonts w:asciiTheme="majorHAnsi" w:hAnsiTheme="majorHAnsi" w:cs="Arial"/>
                <w:color w:val="000000"/>
                <w:lang w:val="en-GB"/>
              </w:rPr>
            </w:pPr>
            <w:r w:rsidRPr="002C7B1E">
              <w:rPr>
                <w:rFonts w:asciiTheme="majorHAnsi" w:hAnsiTheme="majorHAnsi" w:cs="Arial"/>
                <w:color w:val="000000"/>
                <w:lang w:val="en-GB"/>
              </w:rPr>
              <w:t>Stage 1: Inception</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Stage 2: Concept and Viability (Preliminary Design)</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3: Design Development (Detail Design)</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4: Documentation and Procurement</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5: Contract Administration and Inspection</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r w:rsidR="00863BFA" w:rsidRPr="002C7B1E" w:rsidTr="00863BFA">
        <w:trPr>
          <w:trHeight w:val="30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863BFA" w:rsidRPr="002C7B1E" w:rsidRDefault="00863BFA" w:rsidP="00E96414">
            <w:pPr>
              <w:widowControl/>
              <w:ind w:left="972" w:hanging="972"/>
              <w:jc w:val="both"/>
              <w:rPr>
                <w:rFonts w:asciiTheme="majorHAnsi" w:hAnsiTheme="majorHAnsi" w:cs="Arial"/>
                <w:color w:val="000000"/>
                <w:lang w:val="en-GB"/>
              </w:rPr>
            </w:pPr>
            <w:r w:rsidRPr="002C7B1E">
              <w:rPr>
                <w:rFonts w:asciiTheme="majorHAnsi" w:hAnsiTheme="majorHAnsi" w:cs="Arial"/>
                <w:color w:val="000000"/>
                <w:lang w:val="en-GB"/>
              </w:rPr>
              <w:t>Stage 6: Close-Out</w:t>
            </w:r>
          </w:p>
        </w:tc>
        <w:tc>
          <w:tcPr>
            <w:tcW w:w="70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c>
          <w:tcPr>
            <w:tcW w:w="1760" w:type="dxa"/>
            <w:tcBorders>
              <w:top w:val="nil"/>
              <w:left w:val="nil"/>
              <w:bottom w:val="single" w:sz="4" w:space="0" w:color="auto"/>
              <w:right w:val="single" w:sz="4" w:space="0" w:color="auto"/>
            </w:tcBorders>
            <w:shd w:val="clear" w:color="auto" w:fill="BFBFBF"/>
            <w:noWrap/>
            <w:vAlign w:val="bottom"/>
            <w:hideMark/>
          </w:tcPr>
          <w:p w:rsidR="00863BFA" w:rsidRPr="002C7B1E" w:rsidRDefault="00863BFA" w:rsidP="00E96414">
            <w:pPr>
              <w:widowControl/>
              <w:jc w:val="both"/>
              <w:rPr>
                <w:rFonts w:asciiTheme="majorHAnsi" w:hAnsiTheme="majorHAnsi" w:cs="Arial"/>
                <w:b/>
                <w:color w:val="C4BC96"/>
                <w:lang w:val="en-ZA"/>
              </w:rPr>
            </w:pPr>
            <w:r w:rsidRPr="002C7B1E">
              <w:rPr>
                <w:rFonts w:asciiTheme="majorHAnsi" w:hAnsiTheme="majorHAnsi" w:cs="Arial"/>
                <w:b/>
                <w:color w:val="C4BC96"/>
                <w:lang w:val="en-ZA"/>
              </w:rPr>
              <w:t> </w:t>
            </w:r>
          </w:p>
        </w:tc>
        <w:tc>
          <w:tcPr>
            <w:tcW w:w="1760" w:type="dxa"/>
            <w:tcBorders>
              <w:top w:val="nil"/>
              <w:left w:val="nil"/>
              <w:bottom w:val="single" w:sz="4" w:space="0" w:color="auto"/>
              <w:right w:val="single" w:sz="4" w:space="0" w:color="auto"/>
            </w:tcBorders>
            <w:shd w:val="clear" w:color="auto" w:fill="auto"/>
            <w:noWrap/>
            <w:vAlign w:val="bottom"/>
            <w:hideMark/>
          </w:tcPr>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 </w:t>
            </w:r>
          </w:p>
        </w:tc>
      </w:tr>
    </w:tbl>
    <w:p w:rsidR="00863BFA" w:rsidRPr="002C7B1E" w:rsidRDefault="00863BFA" w:rsidP="00E96414">
      <w:pPr>
        <w:widowControl/>
        <w:ind w:left="426"/>
        <w:jc w:val="both"/>
        <w:rPr>
          <w:rFonts w:asciiTheme="majorHAnsi" w:hAnsiTheme="majorHAnsi" w:cs="Arial"/>
          <w:b/>
          <w:color w:val="000000"/>
          <w:lang w:val="en-GB"/>
        </w:rPr>
      </w:pPr>
    </w:p>
    <w:p w:rsidR="00863BFA" w:rsidRPr="002C7B1E" w:rsidRDefault="00863BFA" w:rsidP="00E96414">
      <w:pPr>
        <w:keepNext/>
        <w:widowControl/>
        <w:jc w:val="both"/>
        <w:outlineLvl w:val="1"/>
        <w:rPr>
          <w:rFonts w:asciiTheme="majorHAnsi" w:hAnsiTheme="majorHAnsi" w:cs="Arial"/>
          <w:b/>
          <w:color w:val="000000"/>
        </w:rPr>
      </w:pPr>
    </w:p>
    <w:p w:rsidR="00863BFA" w:rsidRPr="002C7B1E" w:rsidRDefault="00863BFA" w:rsidP="00E96414">
      <w:pPr>
        <w:keepNext/>
        <w:widowControl/>
        <w:jc w:val="both"/>
        <w:outlineLvl w:val="1"/>
        <w:rPr>
          <w:rFonts w:asciiTheme="majorHAnsi" w:hAnsiTheme="majorHAnsi" w:cs="Arial"/>
          <w:b/>
          <w:color w:val="000000"/>
        </w:rPr>
      </w:pPr>
      <w:r w:rsidRPr="002C7B1E">
        <w:rPr>
          <w:rFonts w:asciiTheme="majorHAnsi" w:hAnsiTheme="majorHAnsi" w:cs="Arial"/>
          <w:b/>
          <w:color w:val="000000"/>
        </w:rPr>
        <w:t>2.1.3</w:t>
      </w:r>
      <w:r w:rsidR="00AC5CB7" w:rsidRPr="002C7B1E">
        <w:rPr>
          <w:rFonts w:asciiTheme="majorHAnsi" w:hAnsiTheme="majorHAnsi" w:cs="Arial"/>
          <w:b/>
          <w:color w:val="000000"/>
        </w:rPr>
        <w:t>. Deliverables</w:t>
      </w:r>
      <w:r w:rsidRPr="002C7B1E">
        <w:rPr>
          <w:rFonts w:asciiTheme="majorHAnsi" w:hAnsiTheme="majorHAnsi" w:cs="Arial"/>
          <w:b/>
          <w:color w:val="000000"/>
        </w:rPr>
        <w:t xml:space="preserve"> for Environmental works</w:t>
      </w:r>
    </w:p>
    <w:p w:rsidR="00863BFA" w:rsidRPr="002C7B1E" w:rsidRDefault="00863BFA" w:rsidP="00E96414">
      <w:pPr>
        <w:widowControl/>
        <w:jc w:val="both"/>
        <w:rPr>
          <w:rFonts w:asciiTheme="majorHAnsi" w:hAnsiTheme="majorHAnsi" w:cs="Arial"/>
          <w:b/>
          <w:color w:val="000000"/>
          <w:lang w:val="en-GB"/>
        </w:rPr>
      </w:pPr>
    </w:p>
    <w:p w:rsidR="00863BFA" w:rsidRPr="002C7B1E" w:rsidRDefault="00863BFA" w:rsidP="00E96414">
      <w:pPr>
        <w:widowControl/>
        <w:tabs>
          <w:tab w:val="left" w:pos="495"/>
        </w:tabs>
        <w:jc w:val="both"/>
        <w:rPr>
          <w:rFonts w:asciiTheme="majorHAnsi" w:hAnsiTheme="majorHAnsi" w:cs="Arial"/>
          <w:b/>
          <w:smallCaps/>
          <w:lang w:val="en-ZA"/>
        </w:rPr>
      </w:pPr>
      <w:r w:rsidRPr="002C7B1E">
        <w:rPr>
          <w:rFonts w:asciiTheme="majorHAnsi" w:hAnsiTheme="majorHAnsi" w:cs="Arial"/>
          <w:b/>
          <w:smallCaps/>
          <w:lang w:val="en-ZA"/>
        </w:rPr>
        <w:t>Environmental Impact Assessment and Environmental Impact Management</w:t>
      </w:r>
    </w:p>
    <w:p w:rsidR="00AC5CB7" w:rsidRPr="002C7B1E" w:rsidRDefault="00AC5CB7" w:rsidP="00E96414">
      <w:pPr>
        <w:widowControl/>
        <w:tabs>
          <w:tab w:val="left" w:pos="495"/>
        </w:tabs>
        <w:jc w:val="both"/>
        <w:rPr>
          <w:rFonts w:asciiTheme="majorHAnsi" w:hAnsiTheme="majorHAnsi" w:cs="Arial"/>
          <w:b/>
          <w:smallCaps/>
          <w:lang w:val="en-ZA"/>
        </w:rPr>
      </w:pPr>
    </w:p>
    <w:p w:rsidR="00863BFA" w:rsidRPr="002C7B1E" w:rsidRDefault="00863BFA" w:rsidP="00E96414">
      <w:pPr>
        <w:widowControl/>
        <w:jc w:val="both"/>
        <w:rPr>
          <w:rFonts w:asciiTheme="majorHAnsi" w:hAnsiTheme="majorHAnsi" w:cs="Arial"/>
          <w:color w:val="000000"/>
          <w:lang w:val="en-GB"/>
        </w:rPr>
      </w:pPr>
      <w:r w:rsidRPr="002C7B1E">
        <w:rPr>
          <w:rFonts w:asciiTheme="majorHAnsi" w:hAnsiTheme="majorHAnsi" w:cs="Arial"/>
          <w:color w:val="000000"/>
          <w:lang w:val="en-GB"/>
        </w:rPr>
        <w:t xml:space="preserve">Bidders are required to fulfil the requirement of Environmental Impact Assessment (EIA) and Environmental Impact Management (EIM) relevant to the projects assigned to perform according to the NEMA Act No. 107 of 1998 and subsequent amendments and to arrange the necessary authorization from DEDEA and DME, the PSP must be qualified and registered to take care of the issues of EIA and EIM. </w:t>
      </w:r>
    </w:p>
    <w:p w:rsidR="00863BFA" w:rsidRPr="002C7B1E" w:rsidRDefault="00863BFA" w:rsidP="00E96414">
      <w:pPr>
        <w:widowControl/>
        <w:jc w:val="both"/>
        <w:rPr>
          <w:rFonts w:asciiTheme="majorHAnsi" w:hAnsiTheme="majorHAnsi" w:cs="Arial"/>
          <w:color w:val="000000"/>
          <w:lang w:val="en-GB"/>
        </w:rPr>
      </w:pPr>
    </w:p>
    <w:p w:rsidR="00863BFA" w:rsidRPr="002C7B1E" w:rsidRDefault="00863BFA" w:rsidP="00E96414">
      <w:pPr>
        <w:widowControl/>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Stage 1:</w:t>
      </w:r>
      <w:r w:rsidRPr="002C7B1E">
        <w:rPr>
          <w:rFonts w:asciiTheme="majorHAnsi" w:hAnsiTheme="majorHAnsi" w:cs="Arial"/>
          <w:color w:val="000000"/>
          <w:lang w:val="en-GB"/>
        </w:rPr>
        <w:tab/>
        <w:t>Inception</w:t>
      </w:r>
    </w:p>
    <w:p w:rsidR="00863BFA" w:rsidRPr="002C7B1E" w:rsidRDefault="00863BFA" w:rsidP="0004302A">
      <w:pPr>
        <w:widowControl/>
        <w:numPr>
          <w:ilvl w:val="2"/>
          <w:numId w:val="11"/>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Signed Agreement/ Contract</w:t>
      </w:r>
    </w:p>
    <w:p w:rsidR="00863BFA" w:rsidRPr="002C7B1E" w:rsidRDefault="00863BFA" w:rsidP="0004302A">
      <w:pPr>
        <w:widowControl/>
        <w:numPr>
          <w:ilvl w:val="2"/>
          <w:numId w:val="11"/>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Inception Report covering</w:t>
      </w:r>
    </w:p>
    <w:p w:rsidR="00863BFA" w:rsidRPr="002C7B1E" w:rsidRDefault="00863BFA" w:rsidP="0004302A">
      <w:pPr>
        <w:widowControl/>
        <w:numPr>
          <w:ilvl w:val="3"/>
          <w:numId w:val="11"/>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Report on project, site and functional requirement</w:t>
      </w:r>
    </w:p>
    <w:p w:rsidR="00863BFA" w:rsidRPr="002C7B1E" w:rsidRDefault="00863BFA" w:rsidP="0004302A">
      <w:pPr>
        <w:widowControl/>
        <w:numPr>
          <w:ilvl w:val="3"/>
          <w:numId w:val="11"/>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Agreed scope of services and work</w:t>
      </w:r>
    </w:p>
    <w:p w:rsidR="00863BFA" w:rsidRPr="002C7B1E" w:rsidRDefault="00863BFA" w:rsidP="0004302A">
      <w:pPr>
        <w:widowControl/>
        <w:numPr>
          <w:ilvl w:val="3"/>
          <w:numId w:val="11"/>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Schedule of Consent and Approvals (Project Implementation Time Frame)</w:t>
      </w:r>
    </w:p>
    <w:p w:rsidR="00AC5CB7" w:rsidRPr="002C7B1E" w:rsidRDefault="00AC5CB7" w:rsidP="0004302A">
      <w:pPr>
        <w:widowControl/>
        <w:numPr>
          <w:ilvl w:val="3"/>
          <w:numId w:val="11"/>
        </w:numPr>
        <w:tabs>
          <w:tab w:val="left" w:pos="900"/>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Stage 2:</w:t>
      </w:r>
      <w:r w:rsidRPr="002C7B1E">
        <w:rPr>
          <w:rFonts w:asciiTheme="majorHAnsi" w:hAnsiTheme="majorHAnsi" w:cs="Arial"/>
          <w:color w:val="000000"/>
          <w:lang w:val="en-GB"/>
        </w:rPr>
        <w:tab/>
        <w:t>Concept and Viability (Preliminary Design)</w:t>
      </w:r>
    </w:p>
    <w:p w:rsidR="00AC5CB7" w:rsidRPr="002C7B1E" w:rsidRDefault="00AC5CB7" w:rsidP="00E96414">
      <w:pPr>
        <w:widowControl/>
        <w:tabs>
          <w:tab w:val="left" w:pos="900"/>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04302A">
      <w:pPr>
        <w:widowControl/>
        <w:numPr>
          <w:ilvl w:val="3"/>
          <w:numId w:val="11"/>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Preliminary application form to the relevant authority</w:t>
      </w:r>
    </w:p>
    <w:p w:rsidR="00863BFA" w:rsidRPr="002C7B1E" w:rsidRDefault="00863BFA" w:rsidP="0004302A">
      <w:pPr>
        <w:widowControl/>
        <w:numPr>
          <w:ilvl w:val="3"/>
          <w:numId w:val="11"/>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Submission of final application forms to the relevant authority.</w:t>
      </w:r>
    </w:p>
    <w:p w:rsidR="00863BFA" w:rsidRPr="002C7B1E" w:rsidRDefault="00863BFA" w:rsidP="0004302A">
      <w:pPr>
        <w:widowControl/>
        <w:numPr>
          <w:ilvl w:val="3"/>
          <w:numId w:val="11"/>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Follow up on the submitted application form for approval with relevant department and therefore approval.</w:t>
      </w:r>
    </w:p>
    <w:p w:rsidR="00AC5CB7" w:rsidRPr="002C7B1E" w:rsidRDefault="00AC5CB7" w:rsidP="00E96414">
      <w:pPr>
        <w:widowControl/>
        <w:tabs>
          <w:tab w:val="left" w:pos="900"/>
          <w:tab w:val="left" w:pos="1620"/>
          <w:tab w:val="left" w:pos="2160"/>
          <w:tab w:val="left" w:pos="2700"/>
          <w:tab w:val="left" w:pos="7920"/>
        </w:tabs>
        <w:ind w:left="2880"/>
        <w:jc w:val="both"/>
        <w:rPr>
          <w:rFonts w:asciiTheme="majorHAnsi" w:hAnsiTheme="majorHAnsi" w:cs="Arial"/>
          <w:color w:val="000000"/>
          <w:lang w:val="en-GB"/>
        </w:rPr>
      </w:pPr>
    </w:p>
    <w:p w:rsidR="00863BFA" w:rsidRPr="002C7B1E" w:rsidRDefault="00863BFA" w:rsidP="00E96414">
      <w:pPr>
        <w:widowControl/>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Stage 3:</w:t>
      </w:r>
      <w:r w:rsidRPr="002C7B1E">
        <w:rPr>
          <w:rFonts w:asciiTheme="majorHAnsi" w:hAnsiTheme="majorHAnsi" w:cs="Arial"/>
          <w:color w:val="000000"/>
          <w:lang w:val="en-GB"/>
        </w:rPr>
        <w:tab/>
        <w:t>Contract Administration and Inspection</w:t>
      </w:r>
    </w:p>
    <w:p w:rsidR="00AC5CB7" w:rsidRPr="002C7B1E" w:rsidRDefault="00AC5CB7" w:rsidP="00E96414">
      <w:pPr>
        <w:widowControl/>
        <w:tabs>
          <w:tab w:val="left" w:pos="900"/>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04302A">
      <w:pPr>
        <w:widowControl/>
        <w:numPr>
          <w:ilvl w:val="0"/>
          <w:numId w:val="18"/>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Perform site audits at least twice a week</w:t>
      </w:r>
    </w:p>
    <w:p w:rsidR="00863BFA" w:rsidRPr="002C7B1E" w:rsidRDefault="00863BFA" w:rsidP="0004302A">
      <w:pPr>
        <w:widowControl/>
        <w:numPr>
          <w:ilvl w:val="0"/>
          <w:numId w:val="18"/>
        </w:numPr>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Submit Monthly audit reports with recommendations</w:t>
      </w:r>
    </w:p>
    <w:p w:rsidR="00863BFA" w:rsidRPr="002C7B1E" w:rsidRDefault="00AC5CB7" w:rsidP="00E96414">
      <w:pPr>
        <w:widowControl/>
        <w:tabs>
          <w:tab w:val="left" w:pos="900"/>
          <w:tab w:val="left" w:pos="1620"/>
          <w:tab w:val="left" w:pos="2160"/>
          <w:tab w:val="left" w:pos="2700"/>
          <w:tab w:val="left" w:pos="7920"/>
        </w:tabs>
        <w:jc w:val="both"/>
        <w:rPr>
          <w:rFonts w:asciiTheme="majorHAnsi" w:hAnsiTheme="majorHAnsi" w:cs="Arial"/>
          <w:color w:val="000000"/>
          <w:lang w:val="en-GB"/>
        </w:rPr>
      </w:pPr>
      <w:r w:rsidRPr="002C7B1E">
        <w:rPr>
          <w:rFonts w:asciiTheme="majorHAnsi" w:hAnsiTheme="majorHAnsi" w:cs="Arial"/>
          <w:color w:val="000000"/>
          <w:lang w:val="en-GB"/>
        </w:rPr>
        <w:t>Stage 4:</w:t>
      </w:r>
      <w:r w:rsidRPr="002C7B1E">
        <w:rPr>
          <w:rFonts w:asciiTheme="majorHAnsi" w:hAnsiTheme="majorHAnsi" w:cs="Arial"/>
          <w:color w:val="000000"/>
          <w:lang w:val="en-GB"/>
        </w:rPr>
        <w:tab/>
        <w:t>Close-o</w:t>
      </w:r>
      <w:r w:rsidR="00863BFA" w:rsidRPr="002C7B1E">
        <w:rPr>
          <w:rFonts w:asciiTheme="majorHAnsi" w:hAnsiTheme="majorHAnsi" w:cs="Arial"/>
          <w:color w:val="000000"/>
          <w:lang w:val="en-GB"/>
        </w:rPr>
        <w:t>ut</w:t>
      </w:r>
    </w:p>
    <w:p w:rsidR="00AC5CB7" w:rsidRPr="002C7B1E" w:rsidRDefault="00AC5CB7" w:rsidP="00E96414">
      <w:pPr>
        <w:widowControl/>
        <w:tabs>
          <w:tab w:val="left" w:pos="900"/>
          <w:tab w:val="left" w:pos="1620"/>
          <w:tab w:val="left" w:pos="2160"/>
          <w:tab w:val="left" w:pos="2700"/>
          <w:tab w:val="left" w:pos="7920"/>
        </w:tabs>
        <w:jc w:val="both"/>
        <w:rPr>
          <w:rFonts w:asciiTheme="majorHAnsi" w:hAnsiTheme="majorHAnsi" w:cs="Arial"/>
          <w:color w:val="000000"/>
          <w:lang w:val="en-GB"/>
        </w:rPr>
      </w:pPr>
    </w:p>
    <w:p w:rsidR="00863BFA" w:rsidRPr="002C7B1E" w:rsidRDefault="00863BFA" w:rsidP="00E96414">
      <w:pPr>
        <w:widowControl/>
        <w:jc w:val="both"/>
        <w:rPr>
          <w:rFonts w:asciiTheme="majorHAnsi" w:hAnsiTheme="majorHAnsi" w:cs="Arial"/>
          <w:color w:val="000000"/>
          <w:lang w:val="en-ZA"/>
        </w:rPr>
      </w:pPr>
      <w:r w:rsidRPr="002C7B1E">
        <w:rPr>
          <w:rFonts w:asciiTheme="majorHAnsi" w:hAnsiTheme="majorHAnsi" w:cs="Arial"/>
          <w:color w:val="000000"/>
          <w:lang w:val="en-ZA"/>
        </w:rPr>
        <w:t>Prepare closeout report related to environmental related scope of works.</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 xml:space="preserve">Service Providers are to update the HOD and/or PMU Manager: Infrastructure Services Section or his/her representative on an ongoing basis, along with written monthly progress reports which will clearly reflect progress, time lines, and budget expenditures. The monthly progress report will be required with submission of each invoice. </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keepNext/>
        <w:widowControl/>
        <w:spacing w:before="240" w:after="60"/>
        <w:jc w:val="both"/>
        <w:outlineLvl w:val="0"/>
        <w:rPr>
          <w:rFonts w:asciiTheme="majorHAnsi" w:hAnsiTheme="majorHAnsi" w:cs="Arial"/>
          <w:b/>
          <w:bCs/>
          <w:kern w:val="32"/>
        </w:rPr>
      </w:pPr>
      <w:r w:rsidRPr="002C7B1E">
        <w:rPr>
          <w:rFonts w:asciiTheme="majorHAnsi" w:hAnsiTheme="majorHAnsi" w:cs="Arial"/>
          <w:b/>
          <w:bCs/>
          <w:kern w:val="32"/>
        </w:rPr>
        <w:t>D.</w:t>
      </w:r>
      <w:r w:rsidRPr="002C7B1E">
        <w:rPr>
          <w:rFonts w:asciiTheme="majorHAnsi" w:hAnsiTheme="majorHAnsi" w:cs="Arial"/>
          <w:b/>
          <w:bCs/>
          <w:kern w:val="32"/>
        </w:rPr>
        <w:tab/>
        <w:t>Information Required from the Consultant</w:t>
      </w:r>
    </w:p>
    <w:p w:rsidR="00863BFA" w:rsidRPr="002C7B1E" w:rsidRDefault="00863BFA" w:rsidP="00E96414">
      <w:pPr>
        <w:widowControl/>
        <w:jc w:val="both"/>
        <w:rPr>
          <w:rFonts w:asciiTheme="majorHAnsi" w:hAnsiTheme="majorHAnsi" w:cs="Arial"/>
        </w:rPr>
      </w:pPr>
    </w:p>
    <w:p w:rsidR="00863BFA" w:rsidRPr="002C7B1E" w:rsidRDefault="00863BFA" w:rsidP="0004302A">
      <w:pPr>
        <w:widowControl/>
        <w:numPr>
          <w:ilvl w:val="0"/>
          <w:numId w:val="5"/>
        </w:numPr>
        <w:ind w:left="1440" w:hanging="720"/>
        <w:jc w:val="both"/>
        <w:rPr>
          <w:rFonts w:asciiTheme="majorHAnsi" w:hAnsiTheme="majorHAnsi" w:cs="Arial"/>
          <w:b/>
        </w:rPr>
      </w:pPr>
      <w:r w:rsidRPr="002C7B1E">
        <w:rPr>
          <w:rFonts w:asciiTheme="majorHAnsi" w:hAnsiTheme="majorHAnsi" w:cs="Arial"/>
          <w:b/>
        </w:rPr>
        <w:t>Technical Proposal</w:t>
      </w: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r w:rsidRPr="002C7B1E">
        <w:rPr>
          <w:rFonts w:asciiTheme="majorHAnsi" w:hAnsiTheme="majorHAnsi" w:cs="Arial"/>
        </w:rPr>
        <w:t>Provide a description of the methodology, work product, and schedule for completing each element of the scope of work. A proposal should be prepared simply and economically, providing a straight forward, concise description of the consultant’s ability to meet the requirements. Fancy bindings, colored displays, promotional material, and similar ornamental features should not be included. Emphasis should be on completeness and clarity of content.</w:t>
      </w:r>
    </w:p>
    <w:p w:rsidR="00863BFA" w:rsidRPr="002C7B1E" w:rsidRDefault="00863BFA" w:rsidP="00E96414">
      <w:pPr>
        <w:widowControl/>
        <w:ind w:left="720"/>
        <w:jc w:val="both"/>
        <w:rPr>
          <w:rFonts w:asciiTheme="majorHAnsi" w:hAnsiTheme="majorHAnsi" w:cs="Arial"/>
        </w:rPr>
      </w:pPr>
    </w:p>
    <w:p w:rsidR="00863BFA" w:rsidRPr="002C7B1E" w:rsidRDefault="00863BFA" w:rsidP="0004302A">
      <w:pPr>
        <w:widowControl/>
        <w:numPr>
          <w:ilvl w:val="1"/>
          <w:numId w:val="5"/>
        </w:numPr>
        <w:tabs>
          <w:tab w:val="num" w:pos="1800"/>
        </w:tabs>
        <w:ind w:left="1800"/>
        <w:jc w:val="both"/>
        <w:rPr>
          <w:rFonts w:asciiTheme="majorHAnsi" w:hAnsiTheme="majorHAnsi" w:cs="Arial"/>
          <w:b/>
        </w:rPr>
      </w:pPr>
      <w:r w:rsidRPr="002C7B1E">
        <w:rPr>
          <w:rFonts w:asciiTheme="majorHAnsi" w:hAnsiTheme="majorHAnsi" w:cs="Arial"/>
          <w:b/>
        </w:rPr>
        <w:t>Business organization</w:t>
      </w:r>
    </w:p>
    <w:p w:rsidR="00863BFA" w:rsidRPr="002C7B1E" w:rsidRDefault="00863BFA" w:rsidP="00E96414">
      <w:pPr>
        <w:widowControl/>
        <w:ind w:left="1440"/>
        <w:jc w:val="both"/>
        <w:rPr>
          <w:rFonts w:asciiTheme="majorHAnsi" w:hAnsiTheme="majorHAnsi" w:cs="Arial"/>
          <w:b/>
        </w:rPr>
      </w:pPr>
    </w:p>
    <w:p w:rsidR="00863BFA" w:rsidRPr="002C7B1E" w:rsidRDefault="00863BFA" w:rsidP="00E96414">
      <w:pPr>
        <w:widowControl/>
        <w:ind w:left="1800"/>
        <w:jc w:val="both"/>
        <w:rPr>
          <w:rFonts w:asciiTheme="majorHAnsi" w:hAnsiTheme="majorHAnsi" w:cs="Arial"/>
        </w:rPr>
      </w:pPr>
      <w:r w:rsidRPr="002C7B1E">
        <w:rPr>
          <w:rFonts w:asciiTheme="majorHAnsi" w:hAnsiTheme="majorHAnsi" w:cs="Arial"/>
        </w:rPr>
        <w:t xml:space="preserve">State the full name and address of the organization and, if applicable the branch office or subordinate element that will perform or assist to perform the works. </w:t>
      </w:r>
    </w:p>
    <w:p w:rsidR="00863BFA" w:rsidRPr="002C7B1E" w:rsidRDefault="00863BFA" w:rsidP="00E96414">
      <w:pPr>
        <w:widowControl/>
        <w:jc w:val="both"/>
        <w:rPr>
          <w:rFonts w:asciiTheme="majorHAnsi" w:hAnsiTheme="majorHAnsi" w:cs="Arial"/>
        </w:rPr>
      </w:pPr>
    </w:p>
    <w:p w:rsidR="00863BFA" w:rsidRPr="002C7B1E" w:rsidRDefault="00863BFA" w:rsidP="0004302A">
      <w:pPr>
        <w:widowControl/>
        <w:numPr>
          <w:ilvl w:val="1"/>
          <w:numId w:val="5"/>
        </w:numPr>
        <w:tabs>
          <w:tab w:val="num" w:pos="1800"/>
        </w:tabs>
        <w:ind w:left="1800"/>
        <w:jc w:val="both"/>
        <w:rPr>
          <w:rFonts w:asciiTheme="majorHAnsi" w:hAnsiTheme="majorHAnsi" w:cs="Arial"/>
          <w:b/>
        </w:rPr>
      </w:pPr>
      <w:r w:rsidRPr="002C7B1E">
        <w:rPr>
          <w:rFonts w:asciiTheme="majorHAnsi" w:hAnsiTheme="majorHAnsi" w:cs="Arial"/>
          <w:b/>
        </w:rPr>
        <w:t>Consultant qualifications and past experience</w:t>
      </w:r>
    </w:p>
    <w:p w:rsidR="00863BFA" w:rsidRPr="002C7B1E" w:rsidRDefault="00863BFA" w:rsidP="00E96414">
      <w:pPr>
        <w:widowControl/>
        <w:ind w:left="1440"/>
        <w:jc w:val="both"/>
        <w:rPr>
          <w:rFonts w:asciiTheme="majorHAnsi" w:hAnsiTheme="majorHAnsi" w:cs="Arial"/>
          <w:b/>
        </w:rPr>
      </w:pPr>
    </w:p>
    <w:p w:rsidR="00863BFA" w:rsidRPr="002C7B1E" w:rsidRDefault="00863BFA" w:rsidP="00E96414">
      <w:pPr>
        <w:widowControl/>
        <w:ind w:left="1440"/>
        <w:jc w:val="both"/>
        <w:rPr>
          <w:rFonts w:asciiTheme="majorHAnsi" w:hAnsiTheme="majorHAnsi" w:cs="Arial"/>
        </w:rPr>
      </w:pPr>
      <w:r w:rsidRPr="002C7B1E">
        <w:rPr>
          <w:rFonts w:asciiTheme="majorHAnsi" w:hAnsiTheme="majorHAnsi" w:cs="Arial"/>
        </w:rPr>
        <w:t>Include in the proposal a brief statement of the past experience of the persons from the firm that will be actively involved in the project. Not the firm’s experience unless persons that will work in the project participated in that experience and clearly state his/her role.</w:t>
      </w:r>
    </w:p>
    <w:p w:rsidR="00863BFA" w:rsidRPr="002C7B1E" w:rsidRDefault="00863BFA" w:rsidP="00E96414">
      <w:pPr>
        <w:widowControl/>
        <w:ind w:left="180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r w:rsidRPr="002C7B1E">
        <w:rPr>
          <w:rFonts w:asciiTheme="majorHAnsi" w:hAnsiTheme="majorHAnsi" w:cs="Arial"/>
        </w:rPr>
        <w:t>According to the Municipal Supply Chain Management Policy, bidders must provide particulars of:</w:t>
      </w:r>
    </w:p>
    <w:p w:rsidR="00863BFA" w:rsidRPr="002C7B1E" w:rsidRDefault="00863BFA" w:rsidP="00E96414">
      <w:pPr>
        <w:widowControl/>
        <w:ind w:left="1800"/>
        <w:jc w:val="both"/>
        <w:rPr>
          <w:rFonts w:asciiTheme="majorHAnsi" w:hAnsiTheme="majorHAnsi" w:cs="Arial"/>
        </w:rPr>
      </w:pPr>
    </w:p>
    <w:p w:rsidR="00863BFA" w:rsidRPr="002C7B1E" w:rsidRDefault="00863BFA" w:rsidP="0004302A">
      <w:pPr>
        <w:widowControl/>
        <w:numPr>
          <w:ilvl w:val="0"/>
          <w:numId w:val="10"/>
        </w:numPr>
        <w:jc w:val="both"/>
        <w:rPr>
          <w:rFonts w:asciiTheme="majorHAnsi" w:hAnsiTheme="majorHAnsi" w:cs="Arial"/>
        </w:rPr>
      </w:pPr>
      <w:r w:rsidRPr="002C7B1E">
        <w:rPr>
          <w:rFonts w:asciiTheme="majorHAnsi" w:hAnsiTheme="majorHAnsi" w:cs="Arial"/>
        </w:rPr>
        <w:t>All consultancy services provided to an organ of state in the last five years; and</w:t>
      </w:r>
    </w:p>
    <w:p w:rsidR="00863BFA" w:rsidRPr="002C7B1E" w:rsidRDefault="00863BFA" w:rsidP="0004302A">
      <w:pPr>
        <w:widowControl/>
        <w:numPr>
          <w:ilvl w:val="0"/>
          <w:numId w:val="10"/>
        </w:numPr>
        <w:jc w:val="both"/>
        <w:rPr>
          <w:rFonts w:asciiTheme="majorHAnsi" w:hAnsiTheme="majorHAnsi" w:cs="Arial"/>
        </w:rPr>
      </w:pPr>
      <w:r w:rsidRPr="002C7B1E">
        <w:rPr>
          <w:rFonts w:asciiTheme="majorHAnsi" w:hAnsiTheme="majorHAnsi" w:cs="Arial"/>
        </w:rPr>
        <w:t>Any similar consultancy services provided to an organ of state in the last five years.</w:t>
      </w:r>
    </w:p>
    <w:p w:rsidR="00863BFA" w:rsidRPr="002C7B1E" w:rsidRDefault="00863BFA" w:rsidP="00E96414">
      <w:pPr>
        <w:widowControl/>
        <w:ind w:left="180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b/>
          <w:i/>
        </w:rPr>
      </w:pPr>
      <w:r w:rsidRPr="002C7B1E">
        <w:rPr>
          <w:rFonts w:asciiTheme="majorHAnsi" w:hAnsiTheme="majorHAnsi" w:cs="Arial"/>
          <w:b/>
          <w:i/>
        </w:rPr>
        <w:t>NB: Specialist skills in the relevant service must be demonstrated.</w:t>
      </w: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r w:rsidRPr="002C7B1E">
        <w:rPr>
          <w:rFonts w:asciiTheme="majorHAnsi" w:hAnsiTheme="majorHAnsi" w:cs="Arial"/>
        </w:rPr>
        <w:t>Demonstrate through a brief statement the firm’s past experience in handling and implementing of such specialist projects.</w:t>
      </w: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r w:rsidRPr="002C7B1E">
        <w:rPr>
          <w:rFonts w:asciiTheme="majorHAnsi" w:hAnsiTheme="majorHAnsi" w:cs="Arial"/>
        </w:rPr>
        <w:t>Provide details of persons to be involved in the project who have completed or are registered for training towards the following skills programmes:</w:t>
      </w:r>
    </w:p>
    <w:p w:rsidR="00863BFA" w:rsidRPr="002C7B1E" w:rsidRDefault="00863BFA" w:rsidP="00E96414">
      <w:pPr>
        <w:widowControl/>
        <w:ind w:left="1080"/>
        <w:jc w:val="both"/>
        <w:rPr>
          <w:rFonts w:asciiTheme="majorHAnsi" w:hAnsiTheme="majorHAnsi" w:cs="Arial"/>
        </w:rPr>
      </w:pPr>
    </w:p>
    <w:p w:rsidR="00863BFA" w:rsidRPr="002C7B1E" w:rsidRDefault="00863BFA" w:rsidP="0004302A">
      <w:pPr>
        <w:widowControl/>
        <w:numPr>
          <w:ilvl w:val="0"/>
          <w:numId w:val="7"/>
        </w:numPr>
        <w:ind w:left="1800"/>
        <w:jc w:val="both"/>
        <w:rPr>
          <w:rFonts w:asciiTheme="majorHAnsi" w:hAnsiTheme="majorHAnsi" w:cs="Arial"/>
        </w:rPr>
      </w:pPr>
      <w:r w:rsidRPr="002C7B1E">
        <w:rPr>
          <w:rFonts w:asciiTheme="majorHAnsi" w:hAnsiTheme="majorHAnsi" w:cs="Arial"/>
        </w:rPr>
        <w:t>NQF Level 7 unit standard “Develop and Promote Labour Intensive construction Strategies.</w:t>
      </w:r>
    </w:p>
    <w:p w:rsidR="00863BFA" w:rsidRPr="002C7B1E" w:rsidRDefault="00863BFA" w:rsidP="0004302A">
      <w:pPr>
        <w:widowControl/>
        <w:numPr>
          <w:ilvl w:val="0"/>
          <w:numId w:val="7"/>
        </w:numPr>
        <w:ind w:left="1800"/>
        <w:jc w:val="both"/>
        <w:rPr>
          <w:rFonts w:asciiTheme="majorHAnsi" w:hAnsiTheme="majorHAnsi" w:cs="Arial"/>
        </w:rPr>
      </w:pPr>
      <w:r w:rsidRPr="002C7B1E">
        <w:rPr>
          <w:rFonts w:asciiTheme="majorHAnsi" w:hAnsiTheme="majorHAnsi" w:cs="Arial"/>
        </w:rPr>
        <w:t>NQF Level 5 unit standard “Manage Labour Intensive Construction Projects”.</w:t>
      </w:r>
    </w:p>
    <w:p w:rsidR="00863BFA" w:rsidRPr="002C7B1E" w:rsidRDefault="00863BFA" w:rsidP="0004302A">
      <w:pPr>
        <w:widowControl/>
        <w:numPr>
          <w:ilvl w:val="1"/>
          <w:numId w:val="5"/>
        </w:numPr>
        <w:tabs>
          <w:tab w:val="num" w:pos="1800"/>
        </w:tabs>
        <w:ind w:left="1800"/>
        <w:jc w:val="both"/>
        <w:rPr>
          <w:rFonts w:asciiTheme="majorHAnsi" w:hAnsiTheme="majorHAnsi" w:cs="Arial"/>
        </w:rPr>
      </w:pPr>
      <w:r w:rsidRPr="002C7B1E">
        <w:rPr>
          <w:rFonts w:asciiTheme="majorHAnsi" w:hAnsiTheme="majorHAnsi" w:cs="Arial"/>
        </w:rPr>
        <w:t>Project Management</w:t>
      </w:r>
    </w:p>
    <w:p w:rsidR="00863BFA" w:rsidRPr="002C7B1E" w:rsidRDefault="00863BFA" w:rsidP="00E96414">
      <w:pPr>
        <w:widowControl/>
        <w:ind w:left="108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r w:rsidRPr="002C7B1E">
        <w:rPr>
          <w:rFonts w:asciiTheme="majorHAnsi" w:hAnsiTheme="majorHAnsi" w:cs="Arial"/>
        </w:rPr>
        <w:t>Provide a detailed project plan that shows the milestones and deliverables. Include the number of hours allocated for each staff person for each task for the duration of the contract.</w:t>
      </w:r>
    </w:p>
    <w:p w:rsidR="00863BFA" w:rsidRPr="002C7B1E" w:rsidRDefault="00863BFA" w:rsidP="00E96414">
      <w:pPr>
        <w:widowControl/>
        <w:shd w:val="clear" w:color="auto" w:fill="FFFFFF"/>
        <w:spacing w:before="514"/>
        <w:jc w:val="both"/>
        <w:rPr>
          <w:rFonts w:asciiTheme="majorHAnsi" w:hAnsiTheme="majorHAnsi" w:cs="Arial"/>
          <w:color w:val="000000"/>
        </w:rPr>
      </w:pPr>
      <w:r w:rsidRPr="002C7B1E">
        <w:rPr>
          <w:rFonts w:asciiTheme="majorHAnsi" w:hAnsiTheme="majorHAnsi" w:cs="Arial"/>
          <w:b/>
          <w:bCs/>
          <w:color w:val="000000"/>
          <w:spacing w:val="-1"/>
          <w:u w:val="single"/>
        </w:rPr>
        <w:lastRenderedPageBreak/>
        <w:t>D.1.1 SCHEDULE OF WORK CARRIED OUT BY TENDERER</w:t>
      </w:r>
    </w:p>
    <w:p w:rsidR="00863BFA" w:rsidRPr="002C7B1E" w:rsidRDefault="00863BFA" w:rsidP="00E96414">
      <w:pPr>
        <w:widowControl/>
        <w:jc w:val="both"/>
        <w:rPr>
          <w:rFonts w:asciiTheme="majorHAnsi" w:hAnsiTheme="majorHAnsi" w:cs="Arial"/>
          <w:b/>
          <w:bCs/>
          <w:color w:val="000000"/>
          <w:spacing w:val="-9"/>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Provide the following information on relevant previous experience (indicate specifically projects of similar or larger size and/or specifically bridge construction of the similar size or more. This information is material to the award of the Contract.</w:t>
      </w:r>
    </w:p>
    <w:p w:rsidR="00863BFA" w:rsidRPr="002C7B1E" w:rsidRDefault="00863BFA" w:rsidP="00E96414">
      <w:pPr>
        <w:widowControl/>
        <w:jc w:val="both"/>
        <w:rPr>
          <w:rFonts w:asciiTheme="majorHAnsi" w:hAnsiTheme="majorHAnsi" w:cs="Arial"/>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701"/>
        <w:gridCol w:w="1457"/>
        <w:gridCol w:w="2229"/>
        <w:gridCol w:w="1843"/>
      </w:tblGrid>
      <w:tr w:rsidR="00863BFA" w:rsidRPr="002C7B1E" w:rsidTr="00863BFA">
        <w:trPr>
          <w:trHeight w:val="307"/>
        </w:trPr>
        <w:tc>
          <w:tcPr>
            <w:tcW w:w="2551"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Project Description</w:t>
            </w:r>
          </w:p>
        </w:tc>
        <w:tc>
          <w:tcPr>
            <w:tcW w:w="1701"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Value in Rand</w:t>
            </w:r>
          </w:p>
        </w:tc>
        <w:tc>
          <w:tcPr>
            <w:tcW w:w="1457"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Year Completed</w:t>
            </w:r>
          </w:p>
        </w:tc>
        <w:tc>
          <w:tcPr>
            <w:tcW w:w="2229"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Client and Representative</w:t>
            </w:r>
          </w:p>
        </w:tc>
        <w:tc>
          <w:tcPr>
            <w:tcW w:w="1843"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Contact No</w:t>
            </w:r>
          </w:p>
        </w:tc>
      </w:tr>
      <w:tr w:rsidR="00863BFA" w:rsidRPr="002C7B1E" w:rsidTr="00AC5CB7">
        <w:trPr>
          <w:trHeight w:val="741"/>
        </w:trPr>
        <w:tc>
          <w:tcPr>
            <w:tcW w:w="2551" w:type="dxa"/>
          </w:tcPr>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tc>
        <w:tc>
          <w:tcPr>
            <w:tcW w:w="1701" w:type="dxa"/>
          </w:tcPr>
          <w:p w:rsidR="00863BFA" w:rsidRPr="002C7B1E" w:rsidRDefault="00863BFA" w:rsidP="00E96414">
            <w:pPr>
              <w:widowControl/>
              <w:jc w:val="both"/>
              <w:rPr>
                <w:rFonts w:asciiTheme="majorHAnsi" w:hAnsiTheme="majorHAnsi" w:cs="Arial"/>
                <w:b/>
              </w:rPr>
            </w:pPr>
          </w:p>
        </w:tc>
        <w:tc>
          <w:tcPr>
            <w:tcW w:w="1457" w:type="dxa"/>
          </w:tcPr>
          <w:p w:rsidR="00863BFA" w:rsidRPr="002C7B1E" w:rsidRDefault="00863BFA" w:rsidP="00E96414">
            <w:pPr>
              <w:widowControl/>
              <w:jc w:val="both"/>
              <w:rPr>
                <w:rFonts w:asciiTheme="majorHAnsi" w:hAnsiTheme="majorHAnsi" w:cs="Arial"/>
                <w:b/>
              </w:rPr>
            </w:pPr>
          </w:p>
        </w:tc>
        <w:tc>
          <w:tcPr>
            <w:tcW w:w="2229" w:type="dxa"/>
          </w:tcPr>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tc>
        <w:tc>
          <w:tcPr>
            <w:tcW w:w="1843" w:type="dxa"/>
          </w:tcPr>
          <w:p w:rsidR="00863BFA" w:rsidRPr="002C7B1E" w:rsidRDefault="00863BFA" w:rsidP="00E96414">
            <w:pPr>
              <w:widowControl/>
              <w:jc w:val="both"/>
              <w:rPr>
                <w:rFonts w:asciiTheme="majorHAnsi" w:hAnsiTheme="majorHAnsi" w:cs="Arial"/>
                <w:b/>
              </w:rPr>
            </w:pPr>
          </w:p>
        </w:tc>
      </w:tr>
      <w:tr w:rsidR="00863BFA" w:rsidRPr="002C7B1E" w:rsidTr="00AC5CB7">
        <w:trPr>
          <w:trHeight w:val="640"/>
        </w:trPr>
        <w:tc>
          <w:tcPr>
            <w:tcW w:w="2551" w:type="dxa"/>
          </w:tcPr>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tc>
        <w:tc>
          <w:tcPr>
            <w:tcW w:w="1701" w:type="dxa"/>
          </w:tcPr>
          <w:p w:rsidR="00863BFA" w:rsidRPr="002C7B1E" w:rsidRDefault="00863BFA" w:rsidP="00E96414">
            <w:pPr>
              <w:widowControl/>
              <w:jc w:val="both"/>
              <w:rPr>
                <w:rFonts w:asciiTheme="majorHAnsi" w:hAnsiTheme="majorHAnsi" w:cs="Arial"/>
                <w:b/>
              </w:rPr>
            </w:pPr>
          </w:p>
        </w:tc>
        <w:tc>
          <w:tcPr>
            <w:tcW w:w="1457" w:type="dxa"/>
          </w:tcPr>
          <w:p w:rsidR="00863BFA" w:rsidRPr="002C7B1E" w:rsidRDefault="00863BFA" w:rsidP="00E96414">
            <w:pPr>
              <w:widowControl/>
              <w:jc w:val="both"/>
              <w:rPr>
                <w:rFonts w:asciiTheme="majorHAnsi" w:hAnsiTheme="majorHAnsi" w:cs="Arial"/>
                <w:b/>
              </w:rPr>
            </w:pPr>
          </w:p>
        </w:tc>
        <w:tc>
          <w:tcPr>
            <w:tcW w:w="2229" w:type="dxa"/>
          </w:tcPr>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tc>
        <w:tc>
          <w:tcPr>
            <w:tcW w:w="1843" w:type="dxa"/>
          </w:tcPr>
          <w:p w:rsidR="00863BFA" w:rsidRPr="002C7B1E" w:rsidRDefault="00863BFA" w:rsidP="00E96414">
            <w:pPr>
              <w:widowControl/>
              <w:jc w:val="both"/>
              <w:rPr>
                <w:rFonts w:asciiTheme="majorHAnsi" w:hAnsiTheme="majorHAnsi" w:cs="Arial"/>
                <w:b/>
              </w:rPr>
            </w:pPr>
          </w:p>
        </w:tc>
      </w:tr>
      <w:tr w:rsidR="00863BFA" w:rsidRPr="002C7B1E" w:rsidTr="00AC5CB7">
        <w:trPr>
          <w:trHeight w:val="665"/>
        </w:trPr>
        <w:tc>
          <w:tcPr>
            <w:tcW w:w="2551" w:type="dxa"/>
          </w:tcPr>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tc>
        <w:tc>
          <w:tcPr>
            <w:tcW w:w="1701" w:type="dxa"/>
          </w:tcPr>
          <w:p w:rsidR="00863BFA" w:rsidRPr="002C7B1E" w:rsidRDefault="00863BFA" w:rsidP="00E96414">
            <w:pPr>
              <w:widowControl/>
              <w:jc w:val="both"/>
              <w:rPr>
                <w:rFonts w:asciiTheme="majorHAnsi" w:hAnsiTheme="majorHAnsi" w:cs="Arial"/>
                <w:b/>
              </w:rPr>
            </w:pPr>
          </w:p>
        </w:tc>
        <w:tc>
          <w:tcPr>
            <w:tcW w:w="1457" w:type="dxa"/>
          </w:tcPr>
          <w:p w:rsidR="00863BFA" w:rsidRPr="002C7B1E" w:rsidRDefault="00863BFA" w:rsidP="00E96414">
            <w:pPr>
              <w:widowControl/>
              <w:jc w:val="both"/>
              <w:rPr>
                <w:rFonts w:asciiTheme="majorHAnsi" w:hAnsiTheme="majorHAnsi" w:cs="Arial"/>
                <w:b/>
              </w:rPr>
            </w:pPr>
          </w:p>
        </w:tc>
        <w:tc>
          <w:tcPr>
            <w:tcW w:w="2229" w:type="dxa"/>
          </w:tcPr>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tc>
        <w:tc>
          <w:tcPr>
            <w:tcW w:w="1843" w:type="dxa"/>
          </w:tcPr>
          <w:p w:rsidR="00863BFA" w:rsidRPr="002C7B1E" w:rsidRDefault="00863BFA" w:rsidP="00E96414">
            <w:pPr>
              <w:widowControl/>
              <w:jc w:val="both"/>
              <w:rPr>
                <w:rFonts w:asciiTheme="majorHAnsi" w:hAnsiTheme="majorHAnsi" w:cs="Arial"/>
                <w:b/>
              </w:rPr>
            </w:pPr>
          </w:p>
        </w:tc>
      </w:tr>
      <w:tr w:rsidR="00863BFA" w:rsidRPr="002C7B1E" w:rsidTr="00863BFA">
        <w:trPr>
          <w:trHeight w:val="307"/>
        </w:trPr>
        <w:tc>
          <w:tcPr>
            <w:tcW w:w="2551" w:type="dxa"/>
          </w:tcPr>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tc>
        <w:tc>
          <w:tcPr>
            <w:tcW w:w="1701" w:type="dxa"/>
          </w:tcPr>
          <w:p w:rsidR="00863BFA" w:rsidRPr="002C7B1E" w:rsidRDefault="00863BFA" w:rsidP="00E96414">
            <w:pPr>
              <w:widowControl/>
              <w:jc w:val="both"/>
              <w:rPr>
                <w:rFonts w:asciiTheme="majorHAnsi" w:hAnsiTheme="majorHAnsi" w:cs="Arial"/>
                <w:b/>
              </w:rPr>
            </w:pPr>
          </w:p>
        </w:tc>
        <w:tc>
          <w:tcPr>
            <w:tcW w:w="1457" w:type="dxa"/>
          </w:tcPr>
          <w:p w:rsidR="00863BFA" w:rsidRPr="002C7B1E" w:rsidRDefault="00863BFA" w:rsidP="00E96414">
            <w:pPr>
              <w:widowControl/>
              <w:jc w:val="both"/>
              <w:rPr>
                <w:rFonts w:asciiTheme="majorHAnsi" w:hAnsiTheme="majorHAnsi" w:cs="Arial"/>
                <w:b/>
              </w:rPr>
            </w:pPr>
          </w:p>
        </w:tc>
        <w:tc>
          <w:tcPr>
            <w:tcW w:w="2229" w:type="dxa"/>
          </w:tcPr>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tc>
        <w:tc>
          <w:tcPr>
            <w:tcW w:w="1843" w:type="dxa"/>
          </w:tcPr>
          <w:p w:rsidR="00863BFA" w:rsidRPr="002C7B1E" w:rsidRDefault="00863BFA" w:rsidP="00E96414">
            <w:pPr>
              <w:widowControl/>
              <w:jc w:val="both"/>
              <w:rPr>
                <w:rFonts w:asciiTheme="majorHAnsi" w:hAnsiTheme="majorHAnsi" w:cs="Arial"/>
                <w:b/>
              </w:rPr>
            </w:pPr>
          </w:p>
        </w:tc>
      </w:tr>
    </w:tbl>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This information is material to the assessment of company’s capabilities to handle a project of this magnitude.</w:t>
      </w:r>
    </w:p>
    <w:p w:rsidR="00AC5CB7" w:rsidRPr="002C7B1E" w:rsidRDefault="00AC5CB7"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b/>
          <w:u w:val="single"/>
        </w:rPr>
      </w:pPr>
      <w:r w:rsidRPr="002C7B1E">
        <w:rPr>
          <w:rFonts w:asciiTheme="majorHAnsi" w:hAnsiTheme="majorHAnsi" w:cs="Arial"/>
          <w:b/>
          <w:u w:val="single"/>
        </w:rPr>
        <w:t>D.1.2 PROPOSED KEY PERSONNEL</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 xml:space="preserve">The Tenderer shall list below the key personnel (including first nominee and the second choice alternate), whom he proposes to employ on the project should his Tender be accepted, both at his headquarters and on the Site, to direct and for the execution of the work, together with their qualifications, mentoring experience, experience on building and structural projects </w:t>
      </w:r>
      <w:r w:rsidRPr="002C7B1E">
        <w:rPr>
          <w:rFonts w:asciiTheme="majorHAnsi" w:hAnsiTheme="majorHAnsi" w:cs="Arial"/>
          <w:b/>
          <w:shd w:val="clear" w:color="auto" w:fill="D9D9D9"/>
        </w:rPr>
        <w:t>(Offices and Workshop)</w:t>
      </w:r>
      <w:r w:rsidRPr="002C7B1E">
        <w:rPr>
          <w:rFonts w:asciiTheme="majorHAnsi" w:hAnsiTheme="majorHAnsi" w:cs="Arial"/>
        </w:rPr>
        <w:t xml:space="preserve"> similar nature, positions held and their qualifications.</w:t>
      </w:r>
    </w:p>
    <w:p w:rsidR="00863BFA" w:rsidRPr="002C7B1E" w:rsidRDefault="00863BFA" w:rsidP="00E96414">
      <w:pPr>
        <w:widowControl/>
        <w:jc w:val="both"/>
        <w:rPr>
          <w:rFonts w:asciiTheme="majorHAnsi" w:hAnsiTheme="majorHAnsi" w:cs="Aria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985"/>
        <w:gridCol w:w="1842"/>
        <w:gridCol w:w="1560"/>
        <w:gridCol w:w="1559"/>
      </w:tblGrid>
      <w:tr w:rsidR="00863BFA" w:rsidRPr="002C7B1E" w:rsidTr="00863BFA">
        <w:tc>
          <w:tcPr>
            <w:tcW w:w="3544"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Name </w:t>
            </w:r>
          </w:p>
        </w:tc>
        <w:tc>
          <w:tcPr>
            <w:tcW w:w="1985"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Qualification</w:t>
            </w:r>
          </w:p>
        </w:tc>
        <w:tc>
          <w:tcPr>
            <w:tcW w:w="1842"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Designation</w:t>
            </w:r>
          </w:p>
        </w:tc>
        <w:tc>
          <w:tcPr>
            <w:tcW w:w="1560"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HDI Status</w:t>
            </w:r>
          </w:p>
        </w:tc>
        <w:tc>
          <w:tcPr>
            <w:tcW w:w="1559" w:type="dxa"/>
            <w:shd w:val="clear" w:color="auto" w:fill="C0C0C0"/>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PR Number</w:t>
            </w:r>
          </w:p>
        </w:tc>
      </w:tr>
      <w:tr w:rsidR="00863BFA" w:rsidRPr="002C7B1E" w:rsidTr="00863BFA">
        <w:trPr>
          <w:trHeight w:val="872"/>
        </w:trPr>
        <w:tc>
          <w:tcPr>
            <w:tcW w:w="3544" w:type="dxa"/>
          </w:tcPr>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p>
        </w:tc>
        <w:tc>
          <w:tcPr>
            <w:tcW w:w="1985" w:type="dxa"/>
          </w:tcPr>
          <w:p w:rsidR="00863BFA" w:rsidRPr="002C7B1E" w:rsidRDefault="00863BFA" w:rsidP="00E96414">
            <w:pPr>
              <w:widowControl/>
              <w:jc w:val="both"/>
              <w:rPr>
                <w:rFonts w:asciiTheme="majorHAnsi" w:hAnsiTheme="majorHAnsi" w:cs="Arial"/>
              </w:rPr>
            </w:pPr>
          </w:p>
        </w:tc>
        <w:tc>
          <w:tcPr>
            <w:tcW w:w="1842" w:type="dxa"/>
          </w:tcPr>
          <w:p w:rsidR="00863BFA" w:rsidRPr="002C7B1E" w:rsidRDefault="00863BFA" w:rsidP="00E96414">
            <w:pPr>
              <w:widowControl/>
              <w:jc w:val="both"/>
              <w:rPr>
                <w:rFonts w:asciiTheme="majorHAnsi" w:hAnsiTheme="majorHAnsi" w:cs="Arial"/>
              </w:rPr>
            </w:pPr>
          </w:p>
        </w:tc>
        <w:tc>
          <w:tcPr>
            <w:tcW w:w="1560" w:type="dxa"/>
          </w:tcPr>
          <w:p w:rsidR="00863BFA" w:rsidRPr="002C7B1E" w:rsidRDefault="00863BFA" w:rsidP="00E96414">
            <w:pPr>
              <w:widowControl/>
              <w:jc w:val="both"/>
              <w:rPr>
                <w:rFonts w:asciiTheme="majorHAnsi" w:hAnsiTheme="majorHAnsi" w:cs="Arial"/>
              </w:rPr>
            </w:pPr>
          </w:p>
        </w:tc>
        <w:tc>
          <w:tcPr>
            <w:tcW w:w="1559" w:type="dxa"/>
          </w:tcPr>
          <w:p w:rsidR="00863BFA" w:rsidRPr="002C7B1E" w:rsidRDefault="00863BFA" w:rsidP="00E96414">
            <w:pPr>
              <w:widowControl/>
              <w:jc w:val="both"/>
              <w:rPr>
                <w:rFonts w:asciiTheme="majorHAnsi" w:hAnsiTheme="majorHAnsi" w:cs="Arial"/>
              </w:rPr>
            </w:pPr>
          </w:p>
        </w:tc>
      </w:tr>
      <w:tr w:rsidR="00863BFA" w:rsidRPr="002C7B1E" w:rsidTr="00863BFA">
        <w:trPr>
          <w:trHeight w:val="890"/>
        </w:trPr>
        <w:tc>
          <w:tcPr>
            <w:tcW w:w="3544" w:type="dxa"/>
          </w:tcPr>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p>
        </w:tc>
        <w:tc>
          <w:tcPr>
            <w:tcW w:w="1985" w:type="dxa"/>
          </w:tcPr>
          <w:p w:rsidR="00863BFA" w:rsidRPr="002C7B1E" w:rsidRDefault="00863BFA" w:rsidP="00E96414">
            <w:pPr>
              <w:widowControl/>
              <w:jc w:val="both"/>
              <w:rPr>
                <w:rFonts w:asciiTheme="majorHAnsi" w:hAnsiTheme="majorHAnsi" w:cs="Arial"/>
              </w:rPr>
            </w:pPr>
          </w:p>
        </w:tc>
        <w:tc>
          <w:tcPr>
            <w:tcW w:w="1842" w:type="dxa"/>
          </w:tcPr>
          <w:p w:rsidR="00863BFA" w:rsidRPr="002C7B1E" w:rsidRDefault="00863BFA" w:rsidP="00E96414">
            <w:pPr>
              <w:widowControl/>
              <w:jc w:val="both"/>
              <w:rPr>
                <w:rFonts w:asciiTheme="majorHAnsi" w:hAnsiTheme="majorHAnsi" w:cs="Arial"/>
              </w:rPr>
            </w:pPr>
          </w:p>
        </w:tc>
        <w:tc>
          <w:tcPr>
            <w:tcW w:w="1560" w:type="dxa"/>
          </w:tcPr>
          <w:p w:rsidR="00863BFA" w:rsidRPr="002C7B1E" w:rsidRDefault="00863BFA" w:rsidP="00E96414">
            <w:pPr>
              <w:widowControl/>
              <w:jc w:val="both"/>
              <w:rPr>
                <w:rFonts w:asciiTheme="majorHAnsi" w:hAnsiTheme="majorHAnsi" w:cs="Arial"/>
              </w:rPr>
            </w:pPr>
          </w:p>
        </w:tc>
        <w:tc>
          <w:tcPr>
            <w:tcW w:w="1559" w:type="dxa"/>
          </w:tcPr>
          <w:p w:rsidR="00863BFA" w:rsidRPr="002C7B1E" w:rsidRDefault="00863BFA" w:rsidP="00E96414">
            <w:pPr>
              <w:widowControl/>
              <w:jc w:val="both"/>
              <w:rPr>
                <w:rFonts w:asciiTheme="majorHAnsi" w:hAnsiTheme="majorHAnsi" w:cs="Arial"/>
              </w:rPr>
            </w:pPr>
          </w:p>
        </w:tc>
      </w:tr>
      <w:tr w:rsidR="00863BFA" w:rsidRPr="002C7B1E" w:rsidTr="00863BFA">
        <w:trPr>
          <w:trHeight w:val="881"/>
        </w:trPr>
        <w:tc>
          <w:tcPr>
            <w:tcW w:w="3544" w:type="dxa"/>
          </w:tcPr>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p>
        </w:tc>
        <w:tc>
          <w:tcPr>
            <w:tcW w:w="1985" w:type="dxa"/>
          </w:tcPr>
          <w:p w:rsidR="00863BFA" w:rsidRPr="002C7B1E" w:rsidRDefault="00863BFA" w:rsidP="00E96414">
            <w:pPr>
              <w:widowControl/>
              <w:jc w:val="both"/>
              <w:rPr>
                <w:rFonts w:asciiTheme="majorHAnsi" w:hAnsiTheme="majorHAnsi" w:cs="Arial"/>
              </w:rPr>
            </w:pPr>
          </w:p>
        </w:tc>
        <w:tc>
          <w:tcPr>
            <w:tcW w:w="1842" w:type="dxa"/>
          </w:tcPr>
          <w:p w:rsidR="00863BFA" w:rsidRPr="002C7B1E" w:rsidRDefault="00863BFA" w:rsidP="00E96414">
            <w:pPr>
              <w:widowControl/>
              <w:jc w:val="both"/>
              <w:rPr>
                <w:rFonts w:asciiTheme="majorHAnsi" w:hAnsiTheme="majorHAnsi" w:cs="Arial"/>
              </w:rPr>
            </w:pPr>
          </w:p>
        </w:tc>
        <w:tc>
          <w:tcPr>
            <w:tcW w:w="1560" w:type="dxa"/>
          </w:tcPr>
          <w:p w:rsidR="00863BFA" w:rsidRPr="002C7B1E" w:rsidRDefault="00863BFA" w:rsidP="00E96414">
            <w:pPr>
              <w:widowControl/>
              <w:jc w:val="both"/>
              <w:rPr>
                <w:rFonts w:asciiTheme="majorHAnsi" w:hAnsiTheme="majorHAnsi" w:cs="Arial"/>
              </w:rPr>
            </w:pPr>
          </w:p>
        </w:tc>
        <w:tc>
          <w:tcPr>
            <w:tcW w:w="1559" w:type="dxa"/>
          </w:tcPr>
          <w:p w:rsidR="00863BFA" w:rsidRPr="002C7B1E" w:rsidRDefault="00863BFA" w:rsidP="00E96414">
            <w:pPr>
              <w:widowControl/>
              <w:jc w:val="both"/>
              <w:rPr>
                <w:rFonts w:asciiTheme="majorHAnsi" w:hAnsiTheme="majorHAnsi" w:cs="Arial"/>
              </w:rPr>
            </w:pPr>
          </w:p>
        </w:tc>
      </w:tr>
      <w:tr w:rsidR="00863BFA" w:rsidRPr="002C7B1E" w:rsidTr="00863BFA">
        <w:trPr>
          <w:trHeight w:val="890"/>
        </w:trPr>
        <w:tc>
          <w:tcPr>
            <w:tcW w:w="3544" w:type="dxa"/>
          </w:tcPr>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p>
        </w:tc>
        <w:tc>
          <w:tcPr>
            <w:tcW w:w="1985" w:type="dxa"/>
          </w:tcPr>
          <w:p w:rsidR="00863BFA" w:rsidRPr="002C7B1E" w:rsidRDefault="00863BFA" w:rsidP="00E96414">
            <w:pPr>
              <w:widowControl/>
              <w:jc w:val="both"/>
              <w:rPr>
                <w:rFonts w:asciiTheme="majorHAnsi" w:hAnsiTheme="majorHAnsi" w:cs="Arial"/>
              </w:rPr>
            </w:pPr>
          </w:p>
        </w:tc>
        <w:tc>
          <w:tcPr>
            <w:tcW w:w="1842" w:type="dxa"/>
          </w:tcPr>
          <w:p w:rsidR="00863BFA" w:rsidRPr="002C7B1E" w:rsidRDefault="00863BFA" w:rsidP="00E96414">
            <w:pPr>
              <w:widowControl/>
              <w:jc w:val="both"/>
              <w:rPr>
                <w:rFonts w:asciiTheme="majorHAnsi" w:hAnsiTheme="majorHAnsi" w:cs="Arial"/>
              </w:rPr>
            </w:pPr>
          </w:p>
        </w:tc>
        <w:tc>
          <w:tcPr>
            <w:tcW w:w="1560" w:type="dxa"/>
          </w:tcPr>
          <w:p w:rsidR="00863BFA" w:rsidRPr="002C7B1E" w:rsidRDefault="00863BFA" w:rsidP="00E96414">
            <w:pPr>
              <w:widowControl/>
              <w:jc w:val="both"/>
              <w:rPr>
                <w:rFonts w:asciiTheme="majorHAnsi" w:hAnsiTheme="majorHAnsi" w:cs="Arial"/>
              </w:rPr>
            </w:pPr>
          </w:p>
        </w:tc>
        <w:tc>
          <w:tcPr>
            <w:tcW w:w="1559" w:type="dxa"/>
          </w:tcPr>
          <w:p w:rsidR="00863BFA" w:rsidRPr="002C7B1E" w:rsidRDefault="00863BFA" w:rsidP="00E96414">
            <w:pPr>
              <w:widowControl/>
              <w:jc w:val="both"/>
              <w:rPr>
                <w:rFonts w:asciiTheme="majorHAnsi" w:hAnsiTheme="majorHAnsi" w:cs="Arial"/>
              </w:rPr>
            </w:pPr>
          </w:p>
        </w:tc>
      </w:tr>
    </w:tbl>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b/>
          <w:i/>
        </w:rPr>
      </w:pPr>
    </w:p>
    <w:p w:rsidR="00863BFA" w:rsidRPr="002C7B1E" w:rsidRDefault="00863BFA" w:rsidP="00E96414">
      <w:pPr>
        <w:widowControl/>
        <w:jc w:val="both"/>
        <w:rPr>
          <w:rFonts w:asciiTheme="majorHAnsi" w:hAnsiTheme="majorHAnsi" w:cs="Arial"/>
          <w:b/>
          <w:i/>
        </w:rPr>
      </w:pPr>
      <w:r w:rsidRPr="002C7B1E">
        <w:rPr>
          <w:rFonts w:asciiTheme="majorHAnsi" w:hAnsiTheme="majorHAnsi" w:cs="Arial"/>
          <w:b/>
          <w:i/>
        </w:rPr>
        <w:t>(Provide more details on the CV’S on personnel proposed)</w:t>
      </w: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jc w:val="both"/>
        <w:rPr>
          <w:rFonts w:asciiTheme="majorHAnsi" w:hAnsiTheme="majorHAnsi" w:cs="Arial"/>
          <w:b/>
          <w:u w:val="single"/>
        </w:rPr>
      </w:pPr>
      <w:r w:rsidRPr="002C7B1E">
        <w:rPr>
          <w:rFonts w:asciiTheme="majorHAnsi" w:hAnsiTheme="majorHAnsi" w:cs="Arial"/>
          <w:b/>
          <w:u w:val="single"/>
        </w:rPr>
        <w:lastRenderedPageBreak/>
        <w:t>D.1.3. SCHEDULE OF INFRASTRUCTURE AND RESOURCES</w:t>
      </w:r>
    </w:p>
    <w:p w:rsidR="00863BFA" w:rsidRPr="002C7B1E" w:rsidRDefault="00863BFA" w:rsidP="00E96414">
      <w:pPr>
        <w:widowControl/>
        <w:shd w:val="clear" w:color="auto" w:fill="FFFFFF"/>
        <w:spacing w:before="226"/>
        <w:ind w:left="206"/>
        <w:jc w:val="both"/>
        <w:rPr>
          <w:rFonts w:asciiTheme="majorHAnsi" w:hAnsiTheme="majorHAnsi" w:cs="Arial"/>
          <w:color w:val="000000"/>
        </w:rPr>
      </w:pPr>
      <w:r w:rsidRPr="002C7B1E">
        <w:rPr>
          <w:rFonts w:asciiTheme="majorHAnsi" w:hAnsiTheme="majorHAnsi" w:cs="Arial"/>
          <w:color w:val="000000"/>
          <w:w w:val="89"/>
        </w:rPr>
        <w:t>Provide information on the following:</w:t>
      </w:r>
    </w:p>
    <w:p w:rsidR="00863BFA" w:rsidRPr="002C7B1E" w:rsidRDefault="00863BFA" w:rsidP="00E96414">
      <w:pPr>
        <w:widowControl/>
        <w:shd w:val="clear" w:color="auto" w:fill="FFFFFF"/>
        <w:spacing w:before="221"/>
        <w:ind w:left="206"/>
        <w:jc w:val="both"/>
        <w:rPr>
          <w:rFonts w:asciiTheme="majorHAnsi" w:hAnsiTheme="majorHAnsi" w:cs="Arial"/>
          <w:color w:val="000000"/>
        </w:rPr>
      </w:pPr>
      <w:r w:rsidRPr="002C7B1E">
        <w:rPr>
          <w:rFonts w:asciiTheme="majorHAnsi" w:hAnsiTheme="majorHAnsi" w:cs="Arial"/>
          <w:b/>
          <w:bCs/>
          <w:color w:val="000000"/>
          <w:spacing w:val="-8"/>
        </w:rPr>
        <w:t>Infrastructure and resources available</w:t>
      </w:r>
    </w:p>
    <w:p w:rsidR="00863BFA" w:rsidRPr="002C7B1E" w:rsidRDefault="00863BFA" w:rsidP="00E96414">
      <w:pPr>
        <w:widowControl/>
        <w:shd w:val="clear" w:color="auto" w:fill="FFFFFF"/>
        <w:spacing w:before="53"/>
        <w:ind w:left="206"/>
        <w:jc w:val="both"/>
        <w:rPr>
          <w:rFonts w:asciiTheme="majorHAnsi" w:hAnsiTheme="majorHAnsi" w:cs="Arial"/>
          <w:b/>
          <w:bCs/>
          <w:color w:val="000000"/>
          <w:spacing w:val="-4"/>
          <w:u w:val="single"/>
        </w:rPr>
      </w:pPr>
    </w:p>
    <w:p w:rsidR="00863BFA" w:rsidRPr="002C7B1E" w:rsidRDefault="00863BFA" w:rsidP="00E96414">
      <w:pPr>
        <w:widowControl/>
        <w:shd w:val="clear" w:color="auto" w:fill="FFFFFF"/>
        <w:spacing w:before="53"/>
        <w:ind w:left="206"/>
        <w:jc w:val="both"/>
        <w:rPr>
          <w:rFonts w:asciiTheme="majorHAnsi" w:hAnsiTheme="majorHAnsi" w:cs="Arial"/>
          <w:b/>
          <w:bCs/>
          <w:color w:val="000000"/>
          <w:spacing w:val="-4"/>
          <w:u w:val="single"/>
        </w:rPr>
      </w:pPr>
      <w:r w:rsidRPr="002C7B1E">
        <w:rPr>
          <w:rFonts w:asciiTheme="majorHAnsi" w:hAnsiTheme="majorHAnsi" w:cs="Arial"/>
          <w:b/>
          <w:bCs/>
          <w:color w:val="000000"/>
          <w:spacing w:val="-4"/>
          <w:u w:val="single"/>
        </w:rPr>
        <w:t>Physical facilities and Buildings.</w:t>
      </w:r>
    </w:p>
    <w:p w:rsidR="00863BFA" w:rsidRPr="002C7B1E" w:rsidRDefault="00863BFA" w:rsidP="00E96414">
      <w:pPr>
        <w:widowControl/>
        <w:shd w:val="clear" w:color="auto" w:fill="FFFFFF"/>
        <w:spacing w:before="53"/>
        <w:ind w:left="206"/>
        <w:jc w:val="both"/>
        <w:rPr>
          <w:rFonts w:asciiTheme="majorHAnsi" w:hAnsiTheme="majorHAnsi" w:cs="Arial"/>
          <w:color w:val="000000"/>
        </w:rPr>
      </w:pPr>
    </w:p>
    <w:tbl>
      <w:tblPr>
        <w:tblW w:w="10064" w:type="dxa"/>
        <w:tblInd w:w="466" w:type="dxa"/>
        <w:tblLayout w:type="fixed"/>
        <w:tblCellMar>
          <w:left w:w="40" w:type="dxa"/>
          <w:right w:w="40" w:type="dxa"/>
        </w:tblCellMar>
        <w:tblLook w:val="0000" w:firstRow="0" w:lastRow="0" w:firstColumn="0" w:lastColumn="0" w:noHBand="0" w:noVBand="0"/>
      </w:tblPr>
      <w:tblGrid>
        <w:gridCol w:w="3264"/>
        <w:gridCol w:w="3823"/>
        <w:gridCol w:w="2977"/>
      </w:tblGrid>
      <w:tr w:rsidR="00863BFA" w:rsidRPr="002C7B1E" w:rsidTr="00863BFA">
        <w:trPr>
          <w:trHeight w:hRule="exact" w:val="480"/>
        </w:trPr>
        <w:tc>
          <w:tcPr>
            <w:tcW w:w="3264"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b/>
                <w:color w:val="000000"/>
              </w:rPr>
            </w:pPr>
            <w:r w:rsidRPr="002C7B1E">
              <w:rPr>
                <w:rFonts w:asciiTheme="majorHAnsi" w:hAnsiTheme="majorHAnsi" w:cs="Arial"/>
                <w:b/>
                <w:color w:val="000000"/>
                <w:w w:val="98"/>
              </w:rPr>
              <w:t>Description</w:t>
            </w:r>
          </w:p>
          <w:p w:rsidR="00863BFA" w:rsidRPr="002C7B1E" w:rsidRDefault="00863BFA" w:rsidP="00E96414">
            <w:pPr>
              <w:widowControl/>
              <w:shd w:val="clear" w:color="auto" w:fill="FFFFFF"/>
              <w:jc w:val="both"/>
              <w:rPr>
                <w:rFonts w:asciiTheme="majorHAnsi" w:hAnsiTheme="majorHAnsi" w:cs="Arial"/>
                <w:b/>
                <w:color w:val="000000"/>
              </w:rPr>
            </w:pPr>
          </w:p>
        </w:tc>
        <w:tc>
          <w:tcPr>
            <w:tcW w:w="3823"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b/>
                <w:color w:val="000000"/>
              </w:rPr>
            </w:pPr>
            <w:r w:rsidRPr="002C7B1E">
              <w:rPr>
                <w:rFonts w:asciiTheme="majorHAnsi" w:hAnsiTheme="majorHAnsi" w:cs="Arial"/>
                <w:b/>
                <w:color w:val="000000"/>
                <w:w w:val="97"/>
              </w:rPr>
              <w:t>Address</w:t>
            </w:r>
          </w:p>
          <w:p w:rsidR="00863BFA" w:rsidRPr="002C7B1E" w:rsidRDefault="00863BFA" w:rsidP="00E96414">
            <w:pPr>
              <w:widowControl/>
              <w:shd w:val="clear" w:color="auto" w:fill="FFFFFF"/>
              <w:jc w:val="both"/>
              <w:rPr>
                <w:rFonts w:asciiTheme="majorHAnsi" w:hAnsiTheme="majorHAnsi" w:cs="Arial"/>
                <w:b/>
                <w:color w:val="000000"/>
              </w:rPr>
            </w:pPr>
          </w:p>
        </w:tc>
        <w:tc>
          <w:tcPr>
            <w:tcW w:w="297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b/>
                <w:color w:val="000000"/>
              </w:rPr>
            </w:pPr>
            <w:r w:rsidRPr="002C7B1E">
              <w:rPr>
                <w:rFonts w:asciiTheme="majorHAnsi" w:hAnsiTheme="majorHAnsi" w:cs="Arial"/>
                <w:b/>
                <w:color w:val="000000"/>
                <w:w w:val="86"/>
              </w:rPr>
              <w:t>Area (m</w:t>
            </w:r>
            <w:r w:rsidRPr="002C7B1E">
              <w:rPr>
                <w:rFonts w:asciiTheme="majorHAnsi" w:hAnsiTheme="majorHAnsi" w:cs="Arial"/>
                <w:b/>
                <w:color w:val="000000"/>
                <w:w w:val="86"/>
                <w:vertAlign w:val="superscript"/>
              </w:rPr>
              <w:t>2</w:t>
            </w:r>
            <w:r w:rsidRPr="002C7B1E">
              <w:rPr>
                <w:rFonts w:asciiTheme="majorHAnsi" w:hAnsiTheme="majorHAnsi" w:cs="Arial"/>
                <w:b/>
                <w:color w:val="000000"/>
                <w:w w:val="86"/>
              </w:rPr>
              <w:t>)</w:t>
            </w:r>
          </w:p>
          <w:p w:rsidR="00863BFA" w:rsidRPr="002C7B1E" w:rsidRDefault="00863BFA" w:rsidP="00E96414">
            <w:pPr>
              <w:widowControl/>
              <w:shd w:val="clear" w:color="auto" w:fill="FFFFFF"/>
              <w:jc w:val="both"/>
              <w:rPr>
                <w:rFonts w:asciiTheme="majorHAnsi" w:hAnsiTheme="majorHAnsi" w:cs="Arial"/>
                <w:b/>
                <w:color w:val="000000"/>
              </w:rPr>
            </w:pPr>
          </w:p>
        </w:tc>
      </w:tr>
      <w:tr w:rsidR="00863BFA" w:rsidRPr="002C7B1E" w:rsidTr="00863BFA">
        <w:trPr>
          <w:trHeight w:hRule="exact" w:val="518"/>
        </w:trPr>
        <w:tc>
          <w:tcPr>
            <w:tcW w:w="3264"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3823"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297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r>
      <w:tr w:rsidR="00863BFA" w:rsidRPr="002C7B1E" w:rsidTr="00863BFA">
        <w:trPr>
          <w:trHeight w:hRule="exact" w:val="490"/>
        </w:trPr>
        <w:tc>
          <w:tcPr>
            <w:tcW w:w="3264"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3823"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97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490"/>
        </w:trPr>
        <w:tc>
          <w:tcPr>
            <w:tcW w:w="3264"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3823"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97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490"/>
        </w:trPr>
        <w:tc>
          <w:tcPr>
            <w:tcW w:w="3264"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3823"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97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547"/>
        </w:trPr>
        <w:tc>
          <w:tcPr>
            <w:tcW w:w="3264"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3823"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97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bl>
    <w:p w:rsidR="00863BFA" w:rsidRPr="002C7B1E" w:rsidRDefault="00863BFA" w:rsidP="00E96414">
      <w:pPr>
        <w:widowControl/>
        <w:shd w:val="clear" w:color="auto" w:fill="FFFFFF"/>
        <w:spacing w:line="230" w:lineRule="exact"/>
        <w:ind w:left="182"/>
        <w:jc w:val="both"/>
        <w:rPr>
          <w:rFonts w:asciiTheme="majorHAnsi" w:hAnsiTheme="majorHAnsi" w:cs="Arial"/>
          <w:b/>
          <w:bCs/>
          <w:color w:val="000000"/>
          <w:w w:val="87"/>
        </w:rPr>
      </w:pPr>
    </w:p>
    <w:p w:rsidR="00863BFA" w:rsidRPr="002C7B1E" w:rsidRDefault="00863BFA" w:rsidP="00E96414">
      <w:pPr>
        <w:widowControl/>
        <w:shd w:val="clear" w:color="auto" w:fill="FFFFFF"/>
        <w:spacing w:line="230" w:lineRule="exact"/>
        <w:ind w:left="182"/>
        <w:jc w:val="both"/>
        <w:rPr>
          <w:rFonts w:asciiTheme="majorHAnsi" w:hAnsiTheme="majorHAnsi" w:cs="Arial"/>
          <w:b/>
          <w:bCs/>
          <w:color w:val="000000"/>
          <w:w w:val="87"/>
          <w:u w:val="single"/>
        </w:rPr>
      </w:pPr>
    </w:p>
    <w:p w:rsidR="00863BFA" w:rsidRPr="002C7B1E" w:rsidRDefault="00863BFA" w:rsidP="00E96414">
      <w:pPr>
        <w:widowControl/>
        <w:shd w:val="clear" w:color="auto" w:fill="FFFFFF"/>
        <w:spacing w:line="230" w:lineRule="exact"/>
        <w:ind w:left="182"/>
        <w:jc w:val="both"/>
        <w:rPr>
          <w:rFonts w:asciiTheme="majorHAnsi" w:hAnsiTheme="majorHAnsi" w:cs="Arial"/>
          <w:b/>
          <w:bCs/>
          <w:color w:val="000000"/>
          <w:u w:val="single"/>
        </w:rPr>
      </w:pPr>
      <w:r w:rsidRPr="002C7B1E">
        <w:rPr>
          <w:rFonts w:asciiTheme="majorHAnsi" w:hAnsiTheme="majorHAnsi" w:cs="Arial"/>
          <w:b/>
          <w:bCs/>
          <w:color w:val="000000"/>
          <w:w w:val="87"/>
          <w:u w:val="single"/>
        </w:rPr>
        <w:t>Equipment</w:t>
      </w:r>
    </w:p>
    <w:p w:rsidR="00863BFA" w:rsidRPr="002C7B1E" w:rsidRDefault="00863BFA" w:rsidP="00E96414">
      <w:pPr>
        <w:widowControl/>
        <w:shd w:val="clear" w:color="auto" w:fill="FFFFFF"/>
        <w:spacing w:before="5" w:line="230" w:lineRule="exact"/>
        <w:ind w:left="173" w:right="442"/>
        <w:jc w:val="both"/>
        <w:rPr>
          <w:rFonts w:asciiTheme="majorHAnsi" w:hAnsiTheme="majorHAnsi" w:cs="Arial"/>
          <w:color w:val="000000"/>
          <w:w w:val="88"/>
        </w:rPr>
      </w:pPr>
    </w:p>
    <w:p w:rsidR="00863BFA" w:rsidRPr="002C7B1E" w:rsidRDefault="00863BFA" w:rsidP="00E96414">
      <w:pPr>
        <w:widowControl/>
        <w:shd w:val="clear" w:color="auto" w:fill="FFFFFF"/>
        <w:spacing w:before="5" w:line="230" w:lineRule="exact"/>
        <w:ind w:left="173"/>
        <w:jc w:val="both"/>
        <w:rPr>
          <w:rFonts w:asciiTheme="majorHAnsi" w:hAnsiTheme="majorHAnsi" w:cs="Arial"/>
          <w:color w:val="000000"/>
          <w:w w:val="88"/>
          <w:u w:val="single"/>
        </w:rPr>
      </w:pPr>
      <w:r w:rsidRPr="002C7B1E">
        <w:rPr>
          <w:rFonts w:asciiTheme="majorHAnsi" w:hAnsiTheme="majorHAnsi" w:cs="Arial"/>
          <w:color w:val="000000"/>
          <w:w w:val="88"/>
        </w:rPr>
        <w:t>Provide information on equipment and resources that you have available for this project.</w:t>
      </w:r>
    </w:p>
    <w:p w:rsidR="00863BFA" w:rsidRPr="002C7B1E" w:rsidRDefault="00863BFA" w:rsidP="00E96414">
      <w:pPr>
        <w:widowControl/>
        <w:shd w:val="clear" w:color="auto" w:fill="FFFFFF"/>
        <w:spacing w:before="5" w:line="230" w:lineRule="exact"/>
        <w:ind w:left="173" w:right="442"/>
        <w:jc w:val="both"/>
        <w:rPr>
          <w:rFonts w:asciiTheme="majorHAnsi" w:hAnsiTheme="majorHAnsi" w:cs="Arial"/>
          <w:color w:val="000000"/>
        </w:rPr>
      </w:pPr>
    </w:p>
    <w:tbl>
      <w:tblPr>
        <w:tblW w:w="0" w:type="auto"/>
        <w:tblInd w:w="466" w:type="dxa"/>
        <w:tblLayout w:type="fixed"/>
        <w:tblCellMar>
          <w:left w:w="40" w:type="dxa"/>
          <w:right w:w="40" w:type="dxa"/>
        </w:tblCellMar>
        <w:tblLook w:val="0000" w:firstRow="0" w:lastRow="0" w:firstColumn="0" w:lastColumn="0" w:noHBand="0" w:noVBand="0"/>
      </w:tblPr>
      <w:tblGrid>
        <w:gridCol w:w="7512"/>
        <w:gridCol w:w="2268"/>
      </w:tblGrid>
      <w:tr w:rsidR="00863BFA" w:rsidRPr="002C7B1E" w:rsidTr="00863BFA">
        <w:trPr>
          <w:trHeight w:hRule="exact" w:val="730"/>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b/>
                <w:bCs/>
                <w:color w:val="000000"/>
              </w:rPr>
            </w:pPr>
            <w:r w:rsidRPr="002C7B1E">
              <w:rPr>
                <w:rFonts w:asciiTheme="majorHAnsi" w:hAnsiTheme="majorHAnsi" w:cs="Arial"/>
                <w:b/>
                <w:bCs/>
                <w:color w:val="000000"/>
                <w:w w:val="106"/>
              </w:rPr>
              <w:t>Description: Hardware: Printers and Plotters</w:t>
            </w:r>
          </w:p>
          <w:p w:rsidR="00863BFA" w:rsidRPr="002C7B1E" w:rsidRDefault="00863BFA" w:rsidP="00E96414">
            <w:pPr>
              <w:widowControl/>
              <w:shd w:val="clear" w:color="auto" w:fill="FFFFFF"/>
              <w:jc w:val="both"/>
              <w:rPr>
                <w:rFonts w:asciiTheme="majorHAnsi" w:hAnsiTheme="majorHAnsi" w:cs="Arial"/>
                <w:color w:val="000000"/>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spacing w:line="259" w:lineRule="exact"/>
              <w:jc w:val="both"/>
              <w:rPr>
                <w:rFonts w:asciiTheme="majorHAnsi" w:hAnsiTheme="majorHAnsi" w:cs="Arial"/>
                <w:b/>
                <w:bCs/>
                <w:color w:val="000000"/>
              </w:rPr>
            </w:pPr>
            <w:r w:rsidRPr="002C7B1E">
              <w:rPr>
                <w:rFonts w:asciiTheme="majorHAnsi" w:hAnsiTheme="majorHAnsi" w:cs="Arial"/>
                <w:b/>
                <w:bCs/>
                <w:color w:val="000000"/>
                <w:w w:val="94"/>
              </w:rPr>
              <w:t xml:space="preserve">Number of </w:t>
            </w:r>
            <w:r w:rsidRPr="002C7B1E">
              <w:rPr>
                <w:rFonts w:asciiTheme="majorHAnsi" w:hAnsiTheme="majorHAnsi" w:cs="Arial"/>
                <w:b/>
                <w:bCs/>
                <w:color w:val="000000"/>
                <w:spacing w:val="-1"/>
              </w:rPr>
              <w:t>units</w:t>
            </w:r>
          </w:p>
          <w:p w:rsidR="00863BFA" w:rsidRPr="002C7B1E" w:rsidRDefault="00863BFA" w:rsidP="00E96414">
            <w:pPr>
              <w:widowControl/>
              <w:shd w:val="clear" w:color="auto" w:fill="FFFFFF"/>
              <w:spacing w:line="259" w:lineRule="exact"/>
              <w:jc w:val="both"/>
              <w:rPr>
                <w:rFonts w:asciiTheme="majorHAnsi" w:hAnsiTheme="majorHAnsi" w:cs="Arial"/>
                <w:color w:val="000000"/>
              </w:rPr>
            </w:pPr>
          </w:p>
        </w:tc>
      </w:tr>
      <w:tr w:rsidR="00863BFA" w:rsidRPr="002C7B1E" w:rsidTr="00863BFA">
        <w:trPr>
          <w:trHeight w:hRule="exact" w:val="518"/>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499"/>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490"/>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509"/>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701"/>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0C3A6F" w:rsidP="00E96414">
            <w:pPr>
              <w:widowControl/>
              <w:shd w:val="clear" w:color="auto" w:fill="FFFFFF"/>
              <w:jc w:val="both"/>
              <w:rPr>
                <w:rFonts w:asciiTheme="majorHAnsi" w:hAnsiTheme="majorHAnsi" w:cs="Arial"/>
                <w:b/>
                <w:color w:val="000000"/>
              </w:rPr>
            </w:pPr>
            <w:r w:rsidRPr="002C7B1E">
              <w:rPr>
                <w:rFonts w:asciiTheme="majorHAnsi" w:hAnsiTheme="majorHAnsi" w:cs="Arial"/>
                <w:b/>
                <w:color w:val="000000"/>
                <w:w w:val="96"/>
              </w:rPr>
              <w:t>Description: Personal</w:t>
            </w:r>
            <w:r w:rsidR="00863BFA" w:rsidRPr="002C7B1E">
              <w:rPr>
                <w:rFonts w:asciiTheme="majorHAnsi" w:hAnsiTheme="majorHAnsi" w:cs="Arial"/>
                <w:b/>
                <w:color w:val="000000"/>
                <w:w w:val="96"/>
              </w:rPr>
              <w:t xml:space="preserve">  Computers</w:t>
            </w:r>
          </w:p>
          <w:p w:rsidR="00863BFA" w:rsidRPr="002C7B1E" w:rsidRDefault="00863BFA" w:rsidP="00E96414">
            <w:pPr>
              <w:widowControl/>
              <w:shd w:val="clear" w:color="auto" w:fill="FFFFFF"/>
              <w:jc w:val="both"/>
              <w:rPr>
                <w:rFonts w:asciiTheme="majorHAnsi" w:hAnsiTheme="majorHAnsi" w:cs="Arial"/>
                <w:b/>
                <w:color w:val="000000"/>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spacing w:line="254" w:lineRule="exact"/>
              <w:jc w:val="both"/>
              <w:rPr>
                <w:rFonts w:asciiTheme="majorHAnsi" w:hAnsiTheme="majorHAnsi" w:cs="Arial"/>
                <w:b/>
                <w:color w:val="000000"/>
              </w:rPr>
            </w:pPr>
            <w:r w:rsidRPr="002C7B1E">
              <w:rPr>
                <w:rFonts w:asciiTheme="majorHAnsi" w:hAnsiTheme="majorHAnsi" w:cs="Arial"/>
                <w:b/>
                <w:color w:val="000000"/>
                <w:w w:val="94"/>
              </w:rPr>
              <w:t xml:space="preserve">Number of </w:t>
            </w:r>
            <w:r w:rsidRPr="002C7B1E">
              <w:rPr>
                <w:rFonts w:asciiTheme="majorHAnsi" w:hAnsiTheme="majorHAnsi" w:cs="Arial"/>
                <w:b/>
                <w:color w:val="000000"/>
                <w:w w:val="98"/>
              </w:rPr>
              <w:t>units</w:t>
            </w:r>
          </w:p>
          <w:p w:rsidR="00863BFA" w:rsidRPr="002C7B1E" w:rsidRDefault="00863BFA" w:rsidP="00E96414">
            <w:pPr>
              <w:widowControl/>
              <w:shd w:val="clear" w:color="auto" w:fill="FFFFFF"/>
              <w:spacing w:line="254" w:lineRule="exact"/>
              <w:jc w:val="both"/>
              <w:rPr>
                <w:rFonts w:asciiTheme="majorHAnsi" w:hAnsiTheme="majorHAnsi" w:cs="Arial"/>
                <w:b/>
                <w:color w:val="000000"/>
              </w:rPr>
            </w:pPr>
          </w:p>
        </w:tc>
      </w:tr>
      <w:tr w:rsidR="00863BFA" w:rsidRPr="002C7B1E" w:rsidTr="00863BFA">
        <w:trPr>
          <w:trHeight w:hRule="exact" w:val="509"/>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r>
      <w:tr w:rsidR="00863BFA" w:rsidRPr="002C7B1E" w:rsidTr="00863BFA">
        <w:trPr>
          <w:trHeight w:hRule="exact" w:val="490"/>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r>
      <w:tr w:rsidR="00863BFA" w:rsidRPr="002C7B1E" w:rsidTr="00863BFA">
        <w:trPr>
          <w:trHeight w:hRule="exact" w:val="509"/>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r>
      <w:tr w:rsidR="00863BFA" w:rsidRPr="002C7B1E" w:rsidTr="00863BFA">
        <w:trPr>
          <w:trHeight w:hRule="exact" w:val="701"/>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b/>
                <w:color w:val="000000"/>
              </w:rPr>
            </w:pPr>
            <w:r w:rsidRPr="002C7B1E">
              <w:rPr>
                <w:rFonts w:asciiTheme="majorHAnsi" w:hAnsiTheme="majorHAnsi" w:cs="Arial"/>
                <w:b/>
                <w:color w:val="000000"/>
                <w:w w:val="96"/>
              </w:rPr>
              <w:t>Description: Software: Design and Draughting.</w:t>
            </w:r>
          </w:p>
          <w:p w:rsidR="00863BFA" w:rsidRPr="002C7B1E" w:rsidRDefault="00863BFA" w:rsidP="00E96414">
            <w:pPr>
              <w:widowControl/>
              <w:shd w:val="clear" w:color="auto" w:fill="FFFFFF"/>
              <w:jc w:val="both"/>
              <w:rPr>
                <w:rFonts w:asciiTheme="majorHAnsi" w:hAnsiTheme="majorHAnsi" w:cs="Arial"/>
                <w:b/>
                <w:color w:val="000000"/>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spacing w:line="254" w:lineRule="exact"/>
              <w:jc w:val="both"/>
              <w:rPr>
                <w:rFonts w:asciiTheme="majorHAnsi" w:hAnsiTheme="majorHAnsi" w:cs="Arial"/>
                <w:b/>
                <w:color w:val="000000"/>
              </w:rPr>
            </w:pPr>
            <w:r w:rsidRPr="002C7B1E">
              <w:rPr>
                <w:rFonts w:asciiTheme="majorHAnsi" w:hAnsiTheme="majorHAnsi" w:cs="Arial"/>
                <w:b/>
                <w:color w:val="000000"/>
                <w:w w:val="95"/>
              </w:rPr>
              <w:t xml:space="preserve">Number of </w:t>
            </w:r>
            <w:r w:rsidRPr="002C7B1E">
              <w:rPr>
                <w:rFonts w:asciiTheme="majorHAnsi" w:hAnsiTheme="majorHAnsi" w:cs="Arial"/>
                <w:b/>
                <w:color w:val="000000"/>
                <w:w w:val="98"/>
              </w:rPr>
              <w:t>units</w:t>
            </w:r>
          </w:p>
          <w:p w:rsidR="00863BFA" w:rsidRPr="002C7B1E" w:rsidRDefault="00863BFA" w:rsidP="00E96414">
            <w:pPr>
              <w:widowControl/>
              <w:shd w:val="clear" w:color="auto" w:fill="FFFFFF"/>
              <w:spacing w:line="254" w:lineRule="exact"/>
              <w:jc w:val="both"/>
              <w:rPr>
                <w:rFonts w:asciiTheme="majorHAnsi" w:hAnsiTheme="majorHAnsi" w:cs="Arial"/>
                <w:b/>
                <w:color w:val="000000"/>
              </w:rPr>
            </w:pPr>
          </w:p>
        </w:tc>
      </w:tr>
      <w:tr w:rsidR="00863BFA" w:rsidRPr="002C7B1E" w:rsidTr="00863BFA">
        <w:trPr>
          <w:trHeight w:hRule="exact" w:val="509"/>
        </w:trPr>
        <w:tc>
          <w:tcPr>
            <w:tcW w:w="7512"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26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bl>
    <w:p w:rsidR="00863BFA" w:rsidRPr="002C7B1E" w:rsidRDefault="00863BFA" w:rsidP="00E96414">
      <w:pPr>
        <w:widowControl/>
        <w:ind w:left="1440"/>
        <w:jc w:val="both"/>
        <w:rPr>
          <w:rFonts w:asciiTheme="majorHAnsi" w:hAnsiTheme="majorHAnsi" w:cs="Arial"/>
        </w:rPr>
      </w:pPr>
    </w:p>
    <w:p w:rsidR="00933D4F" w:rsidRPr="002C7B1E" w:rsidRDefault="00933D4F" w:rsidP="00E96414">
      <w:pPr>
        <w:widowControl/>
        <w:jc w:val="both"/>
        <w:rPr>
          <w:rFonts w:asciiTheme="majorHAnsi" w:hAnsiTheme="majorHAnsi" w:cs="Arial"/>
          <w:b/>
          <w:u w:val="single"/>
        </w:rPr>
      </w:pPr>
    </w:p>
    <w:p w:rsidR="00933D4F" w:rsidRPr="002C7B1E" w:rsidRDefault="00933D4F" w:rsidP="00E96414">
      <w:pPr>
        <w:widowControl/>
        <w:jc w:val="both"/>
        <w:rPr>
          <w:rFonts w:asciiTheme="majorHAnsi" w:hAnsiTheme="majorHAnsi" w:cs="Arial"/>
          <w:b/>
          <w:u w:val="single"/>
        </w:rPr>
      </w:pPr>
    </w:p>
    <w:p w:rsidR="00933D4F" w:rsidRPr="002C7B1E" w:rsidRDefault="00933D4F"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r w:rsidRPr="002C7B1E">
        <w:rPr>
          <w:rFonts w:asciiTheme="majorHAnsi" w:hAnsiTheme="majorHAnsi" w:cs="Arial"/>
          <w:b/>
          <w:u w:val="single"/>
        </w:rPr>
        <w:t>D.1.4. Size of enterprise and current workload</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What was your turnover in the previous financial year? -------------------------------------------------</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What is the estimated turnover for your current financial year? ---------------------------------------</w:t>
      </w:r>
    </w:p>
    <w:p w:rsidR="00863BFA" w:rsidRPr="002C7B1E" w:rsidRDefault="00863BFA" w:rsidP="00E96414">
      <w:pPr>
        <w:widowControl/>
        <w:shd w:val="clear" w:color="auto" w:fill="FFFFFF"/>
        <w:spacing w:before="254" w:line="250" w:lineRule="exact"/>
        <w:ind w:left="197" w:right="293"/>
        <w:jc w:val="both"/>
        <w:rPr>
          <w:rFonts w:asciiTheme="majorHAnsi" w:hAnsiTheme="majorHAnsi" w:cs="Arial"/>
          <w:color w:val="000000"/>
        </w:rPr>
      </w:pPr>
    </w:p>
    <w:tbl>
      <w:tblPr>
        <w:tblW w:w="10490" w:type="dxa"/>
        <w:tblInd w:w="40" w:type="dxa"/>
        <w:tblLayout w:type="fixed"/>
        <w:tblCellMar>
          <w:left w:w="40" w:type="dxa"/>
          <w:right w:w="40" w:type="dxa"/>
        </w:tblCellMar>
        <w:tblLook w:val="0000" w:firstRow="0" w:lastRow="0" w:firstColumn="0" w:lastColumn="0" w:noHBand="0" w:noVBand="0"/>
      </w:tblPr>
      <w:tblGrid>
        <w:gridCol w:w="3828"/>
        <w:gridCol w:w="1559"/>
        <w:gridCol w:w="1701"/>
        <w:gridCol w:w="1417"/>
        <w:gridCol w:w="1985"/>
      </w:tblGrid>
      <w:tr w:rsidR="00863BFA" w:rsidRPr="002C7B1E" w:rsidTr="00863BFA">
        <w:trPr>
          <w:trHeight w:hRule="exact" w:val="570"/>
        </w:trPr>
        <w:tc>
          <w:tcPr>
            <w:tcW w:w="10490" w:type="dxa"/>
            <w:gridSpan w:val="5"/>
            <w:tcBorders>
              <w:top w:val="single" w:sz="6" w:space="0" w:color="auto"/>
              <w:left w:val="nil"/>
              <w:bottom w:val="single" w:sz="6" w:space="0" w:color="auto"/>
              <w:right w:val="nil"/>
            </w:tcBorders>
          </w:tcPr>
          <w:p w:rsidR="00863BFA" w:rsidRPr="002C7B1E" w:rsidRDefault="00863BFA" w:rsidP="00E96414">
            <w:pPr>
              <w:widowControl/>
              <w:shd w:val="clear" w:color="auto" w:fill="FFFFFF"/>
              <w:jc w:val="both"/>
              <w:rPr>
                <w:rFonts w:asciiTheme="majorHAnsi" w:hAnsiTheme="majorHAnsi" w:cs="Arial"/>
                <w:b/>
                <w:bCs/>
                <w:color w:val="000000"/>
                <w:w w:val="80"/>
              </w:rPr>
            </w:pPr>
          </w:p>
          <w:p w:rsidR="00863BFA" w:rsidRPr="002C7B1E" w:rsidRDefault="00863BFA" w:rsidP="00E96414">
            <w:pPr>
              <w:widowControl/>
              <w:shd w:val="clear" w:color="auto" w:fill="FFFFFF"/>
              <w:jc w:val="both"/>
              <w:rPr>
                <w:rFonts w:asciiTheme="majorHAnsi" w:hAnsiTheme="majorHAnsi" w:cs="Arial"/>
                <w:b/>
                <w:bCs/>
                <w:color w:val="000000"/>
                <w:w w:val="80"/>
              </w:rPr>
            </w:pPr>
            <w:r w:rsidRPr="002C7B1E">
              <w:rPr>
                <w:rFonts w:asciiTheme="majorHAnsi" w:hAnsiTheme="majorHAnsi" w:cs="Arial"/>
                <w:b/>
                <w:bCs/>
                <w:color w:val="000000"/>
                <w:w w:val="80"/>
              </w:rPr>
              <w:t>List your current contracts and obligations</w:t>
            </w:r>
          </w:p>
          <w:p w:rsidR="00863BFA" w:rsidRPr="002C7B1E" w:rsidRDefault="00863BFA" w:rsidP="00E96414">
            <w:pPr>
              <w:widowControl/>
              <w:shd w:val="clear" w:color="auto" w:fill="FFFFFF"/>
              <w:jc w:val="both"/>
              <w:rPr>
                <w:rFonts w:asciiTheme="majorHAnsi" w:hAnsiTheme="majorHAnsi" w:cs="Arial"/>
                <w:b/>
                <w:bCs/>
                <w:color w:val="000000"/>
                <w:w w:val="80"/>
              </w:rPr>
            </w:pPr>
          </w:p>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r>
      <w:tr w:rsidR="00863BFA" w:rsidRPr="002C7B1E" w:rsidTr="00863BFA">
        <w:trPr>
          <w:trHeight w:hRule="exact" w:val="833"/>
        </w:trPr>
        <w:tc>
          <w:tcPr>
            <w:tcW w:w="382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r w:rsidRPr="002C7B1E">
              <w:rPr>
                <w:rFonts w:asciiTheme="majorHAnsi" w:hAnsiTheme="majorHAnsi" w:cs="Arial"/>
                <w:b/>
                <w:bCs/>
                <w:color w:val="000000"/>
                <w:spacing w:val="-14"/>
              </w:rPr>
              <w:t>Description</w:t>
            </w:r>
          </w:p>
          <w:p w:rsidR="00863BFA" w:rsidRPr="002C7B1E" w:rsidRDefault="00863BFA" w:rsidP="00E96414">
            <w:pPr>
              <w:widowControl/>
              <w:shd w:val="clear" w:color="auto" w:fill="FFFFFF"/>
              <w:jc w:val="both"/>
              <w:rPr>
                <w:rFonts w:asciiTheme="majorHAnsi" w:hAnsiTheme="majorHAnsi" w:cs="Arial"/>
                <w:color w:val="000000"/>
              </w:rPr>
            </w:pPr>
          </w:p>
        </w:tc>
        <w:tc>
          <w:tcPr>
            <w:tcW w:w="1559"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r w:rsidRPr="002C7B1E">
              <w:rPr>
                <w:rFonts w:asciiTheme="majorHAnsi" w:hAnsiTheme="majorHAnsi" w:cs="Arial"/>
                <w:b/>
                <w:bCs/>
                <w:color w:val="000000"/>
                <w:spacing w:val="-14"/>
              </w:rPr>
              <w:t>Value (R)</w:t>
            </w:r>
          </w:p>
          <w:p w:rsidR="00863BFA" w:rsidRPr="002C7B1E" w:rsidRDefault="00863BFA" w:rsidP="00E96414">
            <w:pPr>
              <w:widowControl/>
              <w:shd w:val="clear" w:color="auto" w:fill="FFFFFF"/>
              <w:jc w:val="both"/>
              <w:rPr>
                <w:rFonts w:asciiTheme="majorHAnsi" w:hAnsiTheme="majorHAnsi" w:cs="Arial"/>
                <w:color w:val="000000"/>
              </w:rPr>
            </w:pPr>
          </w:p>
        </w:tc>
        <w:tc>
          <w:tcPr>
            <w:tcW w:w="1701"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r w:rsidRPr="002C7B1E">
              <w:rPr>
                <w:rFonts w:asciiTheme="majorHAnsi" w:hAnsiTheme="majorHAnsi" w:cs="Arial"/>
                <w:b/>
                <w:bCs/>
                <w:color w:val="000000"/>
                <w:spacing w:val="-11"/>
              </w:rPr>
              <w:t>Start date</w:t>
            </w:r>
          </w:p>
          <w:p w:rsidR="00863BFA" w:rsidRPr="002C7B1E" w:rsidRDefault="00863BFA" w:rsidP="00E96414">
            <w:pPr>
              <w:widowControl/>
              <w:shd w:val="clear" w:color="auto" w:fill="FFFFFF"/>
              <w:jc w:val="both"/>
              <w:rPr>
                <w:rFonts w:asciiTheme="majorHAnsi" w:hAnsiTheme="majorHAnsi" w:cs="Arial"/>
                <w:color w:val="000000"/>
              </w:rPr>
            </w:pPr>
          </w:p>
        </w:tc>
        <w:tc>
          <w:tcPr>
            <w:tcW w:w="141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r w:rsidRPr="002C7B1E">
              <w:rPr>
                <w:rFonts w:asciiTheme="majorHAnsi" w:hAnsiTheme="majorHAnsi" w:cs="Arial"/>
                <w:b/>
                <w:bCs/>
                <w:color w:val="000000"/>
                <w:spacing w:val="-15"/>
              </w:rPr>
              <w:t>Duration</w:t>
            </w:r>
          </w:p>
          <w:p w:rsidR="00863BFA" w:rsidRPr="002C7B1E" w:rsidRDefault="00863BFA" w:rsidP="00E96414">
            <w:pPr>
              <w:widowControl/>
              <w:shd w:val="clear" w:color="auto" w:fill="FFFFFF"/>
              <w:jc w:val="both"/>
              <w:rPr>
                <w:rFonts w:asciiTheme="majorHAnsi" w:hAnsiTheme="majorHAnsi" w:cs="Arial"/>
                <w:color w:val="000000"/>
              </w:rPr>
            </w:pPr>
          </w:p>
        </w:tc>
        <w:tc>
          <w:tcPr>
            <w:tcW w:w="1985"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spacing w:line="250" w:lineRule="exact"/>
              <w:jc w:val="both"/>
              <w:rPr>
                <w:rFonts w:asciiTheme="majorHAnsi" w:hAnsiTheme="majorHAnsi" w:cs="Arial"/>
                <w:color w:val="000000"/>
              </w:rPr>
            </w:pPr>
            <w:r w:rsidRPr="002C7B1E">
              <w:rPr>
                <w:rFonts w:asciiTheme="majorHAnsi" w:hAnsiTheme="majorHAnsi" w:cs="Arial"/>
                <w:b/>
                <w:bCs/>
                <w:color w:val="000000"/>
                <w:w w:val="88"/>
              </w:rPr>
              <w:t xml:space="preserve">Expected </w:t>
            </w:r>
            <w:r w:rsidRPr="002C7B1E">
              <w:rPr>
                <w:rFonts w:asciiTheme="majorHAnsi" w:hAnsiTheme="majorHAnsi" w:cs="Arial"/>
                <w:b/>
                <w:bCs/>
                <w:color w:val="000000"/>
                <w:spacing w:val="-1"/>
                <w:w w:val="88"/>
              </w:rPr>
              <w:t xml:space="preserve">completed </w:t>
            </w:r>
            <w:r w:rsidRPr="002C7B1E">
              <w:rPr>
                <w:rFonts w:asciiTheme="majorHAnsi" w:hAnsiTheme="majorHAnsi" w:cs="Arial"/>
                <w:b/>
                <w:bCs/>
                <w:color w:val="000000"/>
                <w:spacing w:val="-4"/>
                <w:w w:val="88"/>
              </w:rPr>
              <w:t>date</w:t>
            </w:r>
          </w:p>
          <w:p w:rsidR="00863BFA" w:rsidRPr="002C7B1E" w:rsidRDefault="00863BFA" w:rsidP="00E96414">
            <w:pPr>
              <w:widowControl/>
              <w:shd w:val="clear" w:color="auto" w:fill="FFFFFF"/>
              <w:spacing w:line="250" w:lineRule="exact"/>
              <w:jc w:val="both"/>
              <w:rPr>
                <w:rFonts w:asciiTheme="majorHAnsi" w:hAnsiTheme="majorHAnsi" w:cs="Arial"/>
                <w:color w:val="000000"/>
              </w:rPr>
            </w:pPr>
          </w:p>
        </w:tc>
      </w:tr>
      <w:tr w:rsidR="00863BFA" w:rsidRPr="002C7B1E" w:rsidTr="00863BFA">
        <w:trPr>
          <w:trHeight w:hRule="exact" w:val="539"/>
        </w:trPr>
        <w:tc>
          <w:tcPr>
            <w:tcW w:w="382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559"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701"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41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985"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r>
      <w:tr w:rsidR="00863BFA" w:rsidRPr="002C7B1E" w:rsidTr="00863BFA">
        <w:trPr>
          <w:trHeight w:hRule="exact" w:val="528"/>
        </w:trPr>
        <w:tc>
          <w:tcPr>
            <w:tcW w:w="382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559"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701"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41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985"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r>
      <w:tr w:rsidR="00863BFA" w:rsidRPr="002C7B1E" w:rsidTr="00863BFA">
        <w:trPr>
          <w:trHeight w:hRule="exact" w:val="519"/>
        </w:trPr>
        <w:tc>
          <w:tcPr>
            <w:tcW w:w="382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559"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701"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41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c>
          <w:tcPr>
            <w:tcW w:w="1985"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shd w:val="clear" w:color="auto" w:fill="FFFFFF"/>
              <w:jc w:val="both"/>
              <w:rPr>
                <w:rFonts w:asciiTheme="majorHAnsi" w:hAnsiTheme="majorHAnsi" w:cs="Arial"/>
                <w:color w:val="000000"/>
              </w:rPr>
            </w:pPr>
          </w:p>
        </w:tc>
      </w:tr>
      <w:tr w:rsidR="00863BFA" w:rsidRPr="002C7B1E" w:rsidTr="00863BFA">
        <w:trPr>
          <w:trHeight w:hRule="exact" w:val="528"/>
        </w:trPr>
        <w:tc>
          <w:tcPr>
            <w:tcW w:w="382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1559"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1701"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141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1985"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528"/>
        </w:trPr>
        <w:tc>
          <w:tcPr>
            <w:tcW w:w="3828"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1559"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1701"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1417"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1985" w:type="dxa"/>
            <w:tcBorders>
              <w:top w:val="single" w:sz="6" w:space="0" w:color="auto"/>
              <w:left w:val="single" w:sz="6"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bl>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r w:rsidRPr="002C7B1E">
        <w:rPr>
          <w:rFonts w:asciiTheme="majorHAnsi" w:hAnsiTheme="majorHAnsi" w:cs="Arial"/>
          <w:b/>
          <w:u w:val="single"/>
        </w:rPr>
        <w:t>Staffing Profile</w:t>
      </w: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Provide information on the staff that you have available to execute this contract (attach a separate list if the space provided is insufficient)</w:t>
      </w:r>
    </w:p>
    <w:p w:rsidR="00863BFA" w:rsidRPr="002C7B1E" w:rsidRDefault="00863BFA" w:rsidP="00E96414">
      <w:pPr>
        <w:widowControl/>
        <w:jc w:val="both"/>
        <w:rPr>
          <w:rFonts w:asciiTheme="majorHAnsi" w:hAnsiTheme="majorHAnsi" w:cs="Arial"/>
        </w:rPr>
      </w:pPr>
    </w:p>
    <w:tbl>
      <w:tblPr>
        <w:tblW w:w="9526" w:type="dxa"/>
        <w:tblInd w:w="324" w:type="dxa"/>
        <w:tblLayout w:type="fixed"/>
        <w:tblCellMar>
          <w:left w:w="40" w:type="dxa"/>
          <w:right w:w="40" w:type="dxa"/>
        </w:tblCellMar>
        <w:tblLook w:val="0000" w:firstRow="0" w:lastRow="0" w:firstColumn="0" w:lastColumn="0" w:noHBand="0" w:noVBand="0"/>
      </w:tblPr>
      <w:tblGrid>
        <w:gridCol w:w="5116"/>
        <w:gridCol w:w="2520"/>
        <w:gridCol w:w="1890"/>
      </w:tblGrid>
      <w:tr w:rsidR="00863BFA" w:rsidRPr="002C7B1E" w:rsidTr="00863BFA">
        <w:trPr>
          <w:trHeight w:hRule="exact" w:val="480"/>
        </w:trPr>
        <w:tc>
          <w:tcPr>
            <w:tcW w:w="5116" w:type="dxa"/>
            <w:tcBorders>
              <w:top w:val="single" w:sz="6" w:space="0" w:color="auto"/>
              <w:left w:val="single" w:sz="6" w:space="0" w:color="auto"/>
              <w:bottom w:val="single" w:sz="6"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b/>
                <w:bCs/>
                <w:color w:val="000000"/>
              </w:rPr>
            </w:pPr>
            <w:r w:rsidRPr="002C7B1E">
              <w:rPr>
                <w:rFonts w:asciiTheme="majorHAnsi" w:hAnsiTheme="majorHAnsi" w:cs="Arial"/>
                <w:b/>
                <w:bCs/>
                <w:color w:val="000000"/>
                <w:w w:val="101"/>
              </w:rPr>
              <w:t>Permanently employed staff</w:t>
            </w:r>
          </w:p>
          <w:p w:rsidR="00863BFA" w:rsidRPr="002C7B1E" w:rsidRDefault="00863BFA" w:rsidP="00E96414">
            <w:pPr>
              <w:widowControl/>
              <w:shd w:val="clear" w:color="auto" w:fill="FFFFFF"/>
              <w:jc w:val="both"/>
              <w:rPr>
                <w:rFonts w:asciiTheme="majorHAnsi" w:hAnsiTheme="majorHAnsi" w:cs="Arial"/>
                <w:b/>
                <w:bCs/>
                <w:color w:val="000000"/>
              </w:rPr>
            </w:pPr>
          </w:p>
        </w:tc>
        <w:tc>
          <w:tcPr>
            <w:tcW w:w="252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b/>
                <w:bCs/>
                <w:color w:val="000000"/>
                <w:w w:val="102"/>
              </w:rPr>
            </w:pPr>
            <w:r w:rsidRPr="002C7B1E">
              <w:rPr>
                <w:rFonts w:asciiTheme="majorHAnsi" w:hAnsiTheme="majorHAnsi" w:cs="Arial"/>
                <w:b/>
                <w:bCs/>
                <w:color w:val="000000"/>
                <w:w w:val="102"/>
              </w:rPr>
              <w:t>Gender and Race</w:t>
            </w:r>
          </w:p>
        </w:tc>
        <w:tc>
          <w:tcPr>
            <w:tcW w:w="1890" w:type="dxa"/>
            <w:tcBorders>
              <w:top w:val="single" w:sz="6" w:space="0" w:color="auto"/>
              <w:left w:val="single" w:sz="4"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b/>
                <w:bCs/>
                <w:color w:val="000000"/>
              </w:rPr>
            </w:pPr>
            <w:r w:rsidRPr="002C7B1E">
              <w:rPr>
                <w:rFonts w:asciiTheme="majorHAnsi" w:hAnsiTheme="majorHAnsi" w:cs="Arial"/>
                <w:b/>
                <w:bCs/>
                <w:color w:val="000000"/>
                <w:w w:val="102"/>
              </w:rPr>
              <w:t>Number of staff</w:t>
            </w:r>
          </w:p>
          <w:p w:rsidR="00863BFA" w:rsidRPr="002C7B1E" w:rsidRDefault="00863BFA" w:rsidP="00E96414">
            <w:pPr>
              <w:widowControl/>
              <w:shd w:val="clear" w:color="auto" w:fill="FFFFFF"/>
              <w:jc w:val="both"/>
              <w:rPr>
                <w:rFonts w:asciiTheme="majorHAnsi" w:hAnsiTheme="majorHAnsi" w:cs="Arial"/>
                <w:b/>
                <w:bCs/>
                <w:color w:val="000000"/>
              </w:rPr>
            </w:pPr>
          </w:p>
        </w:tc>
      </w:tr>
      <w:tr w:rsidR="00863BFA" w:rsidRPr="002C7B1E" w:rsidTr="00863BFA">
        <w:trPr>
          <w:trHeight w:hRule="exact" w:val="518"/>
        </w:trPr>
        <w:tc>
          <w:tcPr>
            <w:tcW w:w="5116" w:type="dxa"/>
            <w:tcBorders>
              <w:top w:val="single" w:sz="6" w:space="0" w:color="auto"/>
              <w:left w:val="single" w:sz="6" w:space="0" w:color="auto"/>
              <w:bottom w:val="single" w:sz="6"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b/>
                <w:bCs/>
              </w:rPr>
            </w:pPr>
          </w:p>
          <w:p w:rsidR="00863BFA" w:rsidRPr="002C7B1E" w:rsidRDefault="00863BFA" w:rsidP="00E96414">
            <w:pPr>
              <w:widowControl/>
              <w:shd w:val="clear" w:color="auto" w:fill="FFFFFF"/>
              <w:jc w:val="both"/>
              <w:rPr>
                <w:rFonts w:asciiTheme="majorHAnsi" w:hAnsiTheme="majorHAnsi" w:cs="Arial"/>
                <w:b/>
                <w:bCs/>
              </w:rPr>
            </w:pPr>
          </w:p>
        </w:tc>
        <w:tc>
          <w:tcPr>
            <w:tcW w:w="252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tc>
        <w:tc>
          <w:tcPr>
            <w:tcW w:w="1890" w:type="dxa"/>
            <w:tcBorders>
              <w:top w:val="single" w:sz="6" w:space="0" w:color="auto"/>
              <w:left w:val="single" w:sz="4"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518"/>
        </w:trPr>
        <w:tc>
          <w:tcPr>
            <w:tcW w:w="5116" w:type="dxa"/>
            <w:tcBorders>
              <w:top w:val="single" w:sz="6" w:space="0" w:color="auto"/>
              <w:left w:val="single" w:sz="6" w:space="0" w:color="auto"/>
              <w:bottom w:val="single" w:sz="6"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b/>
                <w:bCs/>
              </w:rPr>
            </w:pPr>
          </w:p>
        </w:tc>
        <w:tc>
          <w:tcPr>
            <w:tcW w:w="252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tc>
        <w:tc>
          <w:tcPr>
            <w:tcW w:w="1890" w:type="dxa"/>
            <w:tcBorders>
              <w:top w:val="single" w:sz="6" w:space="0" w:color="auto"/>
              <w:left w:val="single" w:sz="4"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499"/>
        </w:trPr>
        <w:tc>
          <w:tcPr>
            <w:tcW w:w="5116" w:type="dxa"/>
            <w:tcBorders>
              <w:top w:val="single" w:sz="6" w:space="0" w:color="auto"/>
              <w:left w:val="single" w:sz="6" w:space="0" w:color="auto"/>
              <w:bottom w:val="single" w:sz="6"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52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tc>
        <w:tc>
          <w:tcPr>
            <w:tcW w:w="1890" w:type="dxa"/>
            <w:tcBorders>
              <w:top w:val="single" w:sz="6" w:space="0" w:color="auto"/>
              <w:left w:val="single" w:sz="4"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bl>
    <w:p w:rsidR="00863BFA" w:rsidRPr="002C7B1E" w:rsidRDefault="00863BFA" w:rsidP="00E96414">
      <w:pPr>
        <w:widowControl/>
        <w:ind w:left="1440"/>
        <w:jc w:val="both"/>
        <w:rPr>
          <w:rFonts w:asciiTheme="majorHAnsi" w:hAnsiTheme="majorHAnsi" w:cs="Arial"/>
        </w:rPr>
      </w:pPr>
    </w:p>
    <w:tbl>
      <w:tblPr>
        <w:tblW w:w="9526" w:type="dxa"/>
        <w:tblInd w:w="324" w:type="dxa"/>
        <w:tblLayout w:type="fixed"/>
        <w:tblCellMar>
          <w:left w:w="40" w:type="dxa"/>
          <w:right w:w="40" w:type="dxa"/>
        </w:tblCellMar>
        <w:tblLook w:val="0000" w:firstRow="0" w:lastRow="0" w:firstColumn="0" w:lastColumn="0" w:noHBand="0" w:noVBand="0"/>
      </w:tblPr>
      <w:tblGrid>
        <w:gridCol w:w="5116"/>
        <w:gridCol w:w="2520"/>
        <w:gridCol w:w="1890"/>
      </w:tblGrid>
      <w:tr w:rsidR="00863BFA" w:rsidRPr="002C7B1E" w:rsidTr="00863BFA">
        <w:trPr>
          <w:trHeight w:hRule="exact" w:val="696"/>
        </w:trPr>
        <w:tc>
          <w:tcPr>
            <w:tcW w:w="5116" w:type="dxa"/>
            <w:tcBorders>
              <w:top w:val="single" w:sz="6" w:space="0" w:color="auto"/>
              <w:left w:val="single" w:sz="6" w:space="0" w:color="auto"/>
              <w:bottom w:val="single" w:sz="6"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b/>
                <w:bCs/>
                <w:color w:val="000000"/>
              </w:rPr>
            </w:pPr>
            <w:r w:rsidRPr="002C7B1E">
              <w:rPr>
                <w:rFonts w:asciiTheme="majorHAnsi" w:hAnsiTheme="majorHAnsi" w:cs="Arial"/>
                <w:b/>
                <w:bCs/>
                <w:color w:val="000000"/>
                <w:w w:val="101"/>
              </w:rPr>
              <w:t xml:space="preserve">Temporary staff to be employed for the project  </w:t>
            </w:r>
          </w:p>
        </w:tc>
        <w:tc>
          <w:tcPr>
            <w:tcW w:w="252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b/>
                <w:bCs/>
                <w:color w:val="000000"/>
                <w:w w:val="102"/>
              </w:rPr>
            </w:pPr>
            <w:r w:rsidRPr="002C7B1E">
              <w:rPr>
                <w:rFonts w:asciiTheme="majorHAnsi" w:hAnsiTheme="majorHAnsi" w:cs="Arial"/>
                <w:b/>
                <w:bCs/>
                <w:color w:val="000000"/>
                <w:w w:val="102"/>
              </w:rPr>
              <w:t>Gender and Race</w:t>
            </w:r>
          </w:p>
        </w:tc>
        <w:tc>
          <w:tcPr>
            <w:tcW w:w="1890" w:type="dxa"/>
            <w:tcBorders>
              <w:top w:val="single" w:sz="6" w:space="0" w:color="auto"/>
              <w:left w:val="single" w:sz="4"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b/>
                <w:bCs/>
                <w:color w:val="000000"/>
              </w:rPr>
            </w:pPr>
            <w:r w:rsidRPr="002C7B1E">
              <w:rPr>
                <w:rFonts w:asciiTheme="majorHAnsi" w:hAnsiTheme="majorHAnsi" w:cs="Arial"/>
                <w:b/>
                <w:bCs/>
                <w:color w:val="000000"/>
                <w:w w:val="102"/>
              </w:rPr>
              <w:t>Number of staff</w:t>
            </w:r>
          </w:p>
          <w:p w:rsidR="00863BFA" w:rsidRPr="002C7B1E" w:rsidRDefault="00863BFA" w:rsidP="00E96414">
            <w:pPr>
              <w:widowControl/>
              <w:shd w:val="clear" w:color="auto" w:fill="FFFFFF"/>
              <w:jc w:val="both"/>
              <w:rPr>
                <w:rFonts w:asciiTheme="majorHAnsi" w:hAnsiTheme="majorHAnsi" w:cs="Arial"/>
                <w:b/>
                <w:bCs/>
                <w:color w:val="000000"/>
              </w:rPr>
            </w:pPr>
          </w:p>
        </w:tc>
      </w:tr>
      <w:tr w:rsidR="00863BFA" w:rsidRPr="002C7B1E" w:rsidTr="00863BFA">
        <w:trPr>
          <w:trHeight w:hRule="exact" w:val="518"/>
        </w:trPr>
        <w:tc>
          <w:tcPr>
            <w:tcW w:w="5116" w:type="dxa"/>
            <w:tcBorders>
              <w:top w:val="single" w:sz="6" w:space="0" w:color="auto"/>
              <w:left w:val="single" w:sz="6" w:space="0" w:color="auto"/>
              <w:bottom w:val="single" w:sz="6"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b/>
                <w:bCs/>
              </w:rPr>
            </w:pPr>
          </w:p>
          <w:p w:rsidR="00863BFA" w:rsidRPr="002C7B1E" w:rsidRDefault="00863BFA" w:rsidP="00E96414">
            <w:pPr>
              <w:widowControl/>
              <w:shd w:val="clear" w:color="auto" w:fill="FFFFFF"/>
              <w:jc w:val="both"/>
              <w:rPr>
                <w:rFonts w:asciiTheme="majorHAnsi" w:hAnsiTheme="majorHAnsi" w:cs="Arial"/>
                <w:b/>
                <w:bCs/>
              </w:rPr>
            </w:pPr>
          </w:p>
        </w:tc>
        <w:tc>
          <w:tcPr>
            <w:tcW w:w="252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tc>
        <w:tc>
          <w:tcPr>
            <w:tcW w:w="1890" w:type="dxa"/>
            <w:tcBorders>
              <w:top w:val="single" w:sz="6" w:space="0" w:color="auto"/>
              <w:left w:val="single" w:sz="4"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499"/>
        </w:trPr>
        <w:tc>
          <w:tcPr>
            <w:tcW w:w="5116" w:type="dxa"/>
            <w:tcBorders>
              <w:top w:val="single" w:sz="6" w:space="0" w:color="auto"/>
              <w:left w:val="single" w:sz="6" w:space="0" w:color="auto"/>
              <w:bottom w:val="single" w:sz="6"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52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tc>
        <w:tc>
          <w:tcPr>
            <w:tcW w:w="1890" w:type="dxa"/>
            <w:tcBorders>
              <w:top w:val="single" w:sz="6" w:space="0" w:color="auto"/>
              <w:left w:val="single" w:sz="4"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490"/>
        </w:trPr>
        <w:tc>
          <w:tcPr>
            <w:tcW w:w="5116" w:type="dxa"/>
            <w:tcBorders>
              <w:top w:val="single" w:sz="6" w:space="0" w:color="auto"/>
              <w:left w:val="single" w:sz="6" w:space="0" w:color="auto"/>
              <w:bottom w:val="single" w:sz="6"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c>
          <w:tcPr>
            <w:tcW w:w="252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tc>
        <w:tc>
          <w:tcPr>
            <w:tcW w:w="1890" w:type="dxa"/>
            <w:tcBorders>
              <w:top w:val="single" w:sz="6" w:space="0" w:color="auto"/>
              <w:left w:val="single" w:sz="4"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rPr>
            </w:pPr>
          </w:p>
        </w:tc>
      </w:tr>
      <w:tr w:rsidR="00863BFA" w:rsidRPr="002C7B1E" w:rsidTr="00863BFA">
        <w:trPr>
          <w:trHeight w:hRule="exact" w:val="499"/>
        </w:trPr>
        <w:tc>
          <w:tcPr>
            <w:tcW w:w="5116" w:type="dxa"/>
            <w:tcBorders>
              <w:top w:val="single" w:sz="6" w:space="0" w:color="auto"/>
              <w:left w:val="single" w:sz="6" w:space="0" w:color="auto"/>
              <w:bottom w:val="single" w:sz="6"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tc>
        <w:tc>
          <w:tcPr>
            <w:tcW w:w="252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shd w:val="clear" w:color="auto" w:fill="FFFFFF"/>
              <w:jc w:val="both"/>
              <w:rPr>
                <w:rFonts w:asciiTheme="majorHAnsi" w:hAnsiTheme="majorHAnsi" w:cs="Arial"/>
              </w:rPr>
            </w:pPr>
          </w:p>
        </w:tc>
        <w:tc>
          <w:tcPr>
            <w:tcW w:w="1890" w:type="dxa"/>
            <w:tcBorders>
              <w:top w:val="single" w:sz="6" w:space="0" w:color="auto"/>
              <w:left w:val="single" w:sz="4" w:space="0" w:color="auto"/>
              <w:bottom w:val="single" w:sz="6" w:space="0" w:color="auto"/>
              <w:right w:val="single" w:sz="6" w:space="0" w:color="auto"/>
            </w:tcBorders>
          </w:tcPr>
          <w:p w:rsidR="00863BFA" w:rsidRPr="002C7B1E" w:rsidRDefault="00863BFA" w:rsidP="00E96414">
            <w:pPr>
              <w:widowControl/>
              <w:shd w:val="clear" w:color="auto" w:fill="FFFFFF"/>
              <w:jc w:val="both"/>
              <w:rPr>
                <w:rFonts w:asciiTheme="majorHAnsi" w:hAnsiTheme="majorHAnsi" w:cs="Arial"/>
              </w:rPr>
            </w:pPr>
          </w:p>
        </w:tc>
      </w:tr>
    </w:tbl>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shd w:val="clear" w:color="auto" w:fill="FFFFFF"/>
        <w:jc w:val="both"/>
        <w:rPr>
          <w:rFonts w:asciiTheme="majorHAnsi" w:hAnsiTheme="majorHAnsi" w:cs="Arial"/>
          <w:b/>
          <w:bCs/>
          <w:color w:val="000000"/>
          <w:w w:val="99"/>
          <w:u w:val="single"/>
        </w:rPr>
      </w:pPr>
      <w:r w:rsidRPr="002C7B1E">
        <w:rPr>
          <w:rFonts w:asciiTheme="majorHAnsi" w:hAnsiTheme="majorHAnsi" w:cs="Arial"/>
          <w:b/>
          <w:bCs/>
          <w:color w:val="000000"/>
          <w:w w:val="99"/>
          <w:u w:val="single"/>
        </w:rPr>
        <w:t>SCHEDULE OF PROPOSED SUBCONSULTANT</w:t>
      </w:r>
    </w:p>
    <w:p w:rsidR="00863BFA" w:rsidRPr="002C7B1E" w:rsidRDefault="00863BFA" w:rsidP="00E96414">
      <w:pPr>
        <w:widowControl/>
        <w:shd w:val="clear" w:color="auto" w:fill="FFFFFF"/>
        <w:jc w:val="both"/>
        <w:rPr>
          <w:rFonts w:asciiTheme="majorHAnsi" w:hAnsiTheme="majorHAnsi" w:cs="Arial"/>
          <w:b/>
          <w:bCs/>
          <w:color w:val="000000"/>
          <w:w w:val="99"/>
          <w:u w:val="single"/>
        </w:rPr>
      </w:pPr>
    </w:p>
    <w:p w:rsidR="00863BFA" w:rsidRPr="002C7B1E" w:rsidRDefault="00863BFA" w:rsidP="00E96414">
      <w:pPr>
        <w:widowControl/>
        <w:shd w:val="clear" w:color="auto" w:fill="FFFFFF"/>
        <w:jc w:val="both"/>
        <w:rPr>
          <w:rFonts w:asciiTheme="majorHAnsi" w:hAnsiTheme="majorHAnsi" w:cs="Arial"/>
          <w:color w:val="000000"/>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The Tenderer shall, in accordance with the provisions of condition of tender, list below the subcontractors s/he proposes to employ for part(s) of the work.</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The naming of any proposed sub consultant/s hereunder shall not be deemed to constitute a qualification of the Tender, and acceptance of a Tender shall not be construed as approval of any or all of the listed sub consultant/s, neither shall it in any way limit or detract from the powers of the Engineer and the obligations of the Contractor pertaining to subcontracting as stated in the Contract, nor shall it prevent the Tenderer from deviating In any way during the Contract from the list of proposed sub consultant/s hereunder if the Tender is accepted</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If any or all of the sub consultant/s listed hereunder are not approved subsequent to acceptance of the Tender, it shall in no way invalidate the Tender or the Contract, and the Tendered unit rates for the respective items of work shall remain final and binding even if a sub consultant/s not listed below is approved by the Client.</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3119"/>
        <w:gridCol w:w="3402"/>
      </w:tblGrid>
      <w:tr w:rsidR="00863BFA" w:rsidRPr="002C7B1E" w:rsidTr="00863BFA">
        <w:tc>
          <w:tcPr>
            <w:tcW w:w="3827" w:type="dxa"/>
          </w:tcPr>
          <w:p w:rsidR="00863BFA" w:rsidRPr="002C7B1E" w:rsidRDefault="00863BFA" w:rsidP="00E96414">
            <w:pPr>
              <w:widowControl/>
              <w:tabs>
                <w:tab w:val="left" w:pos="1065"/>
              </w:tabs>
              <w:jc w:val="both"/>
              <w:rPr>
                <w:rFonts w:asciiTheme="majorHAnsi" w:hAnsiTheme="majorHAnsi" w:cs="Arial"/>
                <w:b/>
              </w:rPr>
            </w:pPr>
            <w:r w:rsidRPr="002C7B1E">
              <w:rPr>
                <w:rFonts w:asciiTheme="majorHAnsi" w:hAnsiTheme="majorHAnsi" w:cs="Arial"/>
                <w:b/>
              </w:rPr>
              <w:t>Part or Type of Work</w:t>
            </w:r>
          </w:p>
        </w:tc>
        <w:tc>
          <w:tcPr>
            <w:tcW w:w="3119" w:type="dxa"/>
          </w:tcPr>
          <w:p w:rsidR="00863BFA" w:rsidRPr="002C7B1E" w:rsidRDefault="00863BFA" w:rsidP="00E96414">
            <w:pPr>
              <w:widowControl/>
              <w:tabs>
                <w:tab w:val="left" w:pos="1065"/>
              </w:tabs>
              <w:jc w:val="both"/>
              <w:rPr>
                <w:rFonts w:asciiTheme="majorHAnsi" w:hAnsiTheme="majorHAnsi" w:cs="Arial"/>
                <w:b/>
              </w:rPr>
            </w:pPr>
            <w:r w:rsidRPr="002C7B1E">
              <w:rPr>
                <w:rFonts w:asciiTheme="majorHAnsi" w:hAnsiTheme="majorHAnsi" w:cs="Arial"/>
                <w:b/>
              </w:rPr>
              <w:t>Proposed Sub-Consultant</w:t>
            </w:r>
          </w:p>
        </w:tc>
        <w:tc>
          <w:tcPr>
            <w:tcW w:w="3402" w:type="dxa"/>
          </w:tcPr>
          <w:p w:rsidR="00863BFA" w:rsidRPr="002C7B1E" w:rsidRDefault="00863BFA" w:rsidP="00E96414">
            <w:pPr>
              <w:widowControl/>
              <w:tabs>
                <w:tab w:val="left" w:pos="1065"/>
              </w:tabs>
              <w:jc w:val="both"/>
              <w:rPr>
                <w:rFonts w:asciiTheme="majorHAnsi" w:hAnsiTheme="majorHAnsi" w:cs="Arial"/>
                <w:b/>
              </w:rPr>
            </w:pPr>
            <w:r w:rsidRPr="002C7B1E">
              <w:rPr>
                <w:rFonts w:asciiTheme="majorHAnsi" w:hAnsiTheme="majorHAnsi" w:cs="Arial"/>
                <w:b/>
              </w:rPr>
              <w:t>Work Recently Executed by Sub-consultant</w:t>
            </w:r>
          </w:p>
        </w:tc>
      </w:tr>
      <w:tr w:rsidR="00863BFA" w:rsidRPr="002C7B1E" w:rsidTr="00863BFA">
        <w:trPr>
          <w:trHeight w:val="690"/>
        </w:trPr>
        <w:tc>
          <w:tcPr>
            <w:tcW w:w="3827" w:type="dxa"/>
          </w:tcPr>
          <w:p w:rsidR="00863BFA" w:rsidRPr="002C7B1E" w:rsidRDefault="00863BFA" w:rsidP="00E96414">
            <w:pPr>
              <w:widowControl/>
              <w:tabs>
                <w:tab w:val="left" w:pos="1065"/>
              </w:tabs>
              <w:jc w:val="both"/>
              <w:rPr>
                <w:rFonts w:asciiTheme="majorHAnsi" w:hAnsiTheme="majorHAnsi" w:cs="Arial"/>
                <w:b/>
              </w:rPr>
            </w:pPr>
          </w:p>
          <w:p w:rsidR="00863BFA" w:rsidRPr="002C7B1E" w:rsidRDefault="00863BFA" w:rsidP="00E96414">
            <w:pPr>
              <w:widowControl/>
              <w:tabs>
                <w:tab w:val="left" w:pos="1065"/>
              </w:tabs>
              <w:jc w:val="both"/>
              <w:rPr>
                <w:rFonts w:asciiTheme="majorHAnsi" w:hAnsiTheme="majorHAnsi" w:cs="Arial"/>
                <w:b/>
              </w:rPr>
            </w:pPr>
          </w:p>
        </w:tc>
        <w:tc>
          <w:tcPr>
            <w:tcW w:w="3119" w:type="dxa"/>
          </w:tcPr>
          <w:p w:rsidR="00863BFA" w:rsidRPr="002C7B1E" w:rsidRDefault="00863BFA" w:rsidP="00E96414">
            <w:pPr>
              <w:widowControl/>
              <w:tabs>
                <w:tab w:val="left" w:pos="1065"/>
              </w:tabs>
              <w:jc w:val="both"/>
              <w:rPr>
                <w:rFonts w:asciiTheme="majorHAnsi" w:hAnsiTheme="majorHAnsi" w:cs="Arial"/>
                <w:b/>
              </w:rPr>
            </w:pPr>
          </w:p>
        </w:tc>
        <w:tc>
          <w:tcPr>
            <w:tcW w:w="3402" w:type="dxa"/>
          </w:tcPr>
          <w:p w:rsidR="00863BFA" w:rsidRPr="002C7B1E" w:rsidRDefault="00863BFA" w:rsidP="00E96414">
            <w:pPr>
              <w:widowControl/>
              <w:tabs>
                <w:tab w:val="left" w:pos="1065"/>
              </w:tabs>
              <w:jc w:val="both"/>
              <w:rPr>
                <w:rFonts w:asciiTheme="majorHAnsi" w:hAnsiTheme="majorHAnsi" w:cs="Arial"/>
                <w:b/>
              </w:rPr>
            </w:pPr>
          </w:p>
        </w:tc>
      </w:tr>
      <w:tr w:rsidR="00863BFA" w:rsidRPr="002C7B1E" w:rsidTr="00863BFA">
        <w:trPr>
          <w:trHeight w:val="690"/>
        </w:trPr>
        <w:tc>
          <w:tcPr>
            <w:tcW w:w="3827" w:type="dxa"/>
          </w:tcPr>
          <w:p w:rsidR="00863BFA" w:rsidRPr="002C7B1E" w:rsidRDefault="00863BFA" w:rsidP="00E96414">
            <w:pPr>
              <w:widowControl/>
              <w:tabs>
                <w:tab w:val="left" w:pos="1065"/>
              </w:tabs>
              <w:jc w:val="both"/>
              <w:rPr>
                <w:rFonts w:asciiTheme="majorHAnsi" w:hAnsiTheme="majorHAnsi" w:cs="Arial"/>
                <w:b/>
              </w:rPr>
            </w:pPr>
          </w:p>
          <w:p w:rsidR="00863BFA" w:rsidRPr="002C7B1E" w:rsidRDefault="00863BFA" w:rsidP="00E96414">
            <w:pPr>
              <w:widowControl/>
              <w:tabs>
                <w:tab w:val="left" w:pos="1065"/>
              </w:tabs>
              <w:jc w:val="both"/>
              <w:rPr>
                <w:rFonts w:asciiTheme="majorHAnsi" w:hAnsiTheme="majorHAnsi" w:cs="Arial"/>
                <w:b/>
              </w:rPr>
            </w:pPr>
          </w:p>
        </w:tc>
        <w:tc>
          <w:tcPr>
            <w:tcW w:w="3119" w:type="dxa"/>
          </w:tcPr>
          <w:p w:rsidR="00863BFA" w:rsidRPr="002C7B1E" w:rsidRDefault="00863BFA" w:rsidP="00E96414">
            <w:pPr>
              <w:widowControl/>
              <w:tabs>
                <w:tab w:val="left" w:pos="1065"/>
              </w:tabs>
              <w:jc w:val="both"/>
              <w:rPr>
                <w:rFonts w:asciiTheme="majorHAnsi" w:hAnsiTheme="majorHAnsi" w:cs="Arial"/>
                <w:b/>
              </w:rPr>
            </w:pPr>
          </w:p>
        </w:tc>
        <w:tc>
          <w:tcPr>
            <w:tcW w:w="3402" w:type="dxa"/>
          </w:tcPr>
          <w:p w:rsidR="00863BFA" w:rsidRPr="002C7B1E" w:rsidRDefault="00863BFA" w:rsidP="00E96414">
            <w:pPr>
              <w:widowControl/>
              <w:tabs>
                <w:tab w:val="left" w:pos="1065"/>
              </w:tabs>
              <w:jc w:val="both"/>
              <w:rPr>
                <w:rFonts w:asciiTheme="majorHAnsi" w:hAnsiTheme="majorHAnsi" w:cs="Arial"/>
                <w:b/>
              </w:rPr>
            </w:pPr>
          </w:p>
        </w:tc>
      </w:tr>
    </w:tbl>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p w:rsidR="00863BFA" w:rsidRPr="002C7B1E" w:rsidRDefault="00863BFA" w:rsidP="0004302A">
      <w:pPr>
        <w:widowControl/>
        <w:numPr>
          <w:ilvl w:val="0"/>
          <w:numId w:val="5"/>
        </w:numPr>
        <w:jc w:val="both"/>
        <w:rPr>
          <w:rFonts w:asciiTheme="majorHAnsi" w:hAnsiTheme="majorHAnsi" w:cs="Arial"/>
          <w:b/>
        </w:rPr>
      </w:pPr>
      <w:r w:rsidRPr="002C7B1E">
        <w:rPr>
          <w:rFonts w:asciiTheme="majorHAnsi" w:hAnsiTheme="majorHAnsi" w:cs="Arial"/>
          <w:b/>
        </w:rPr>
        <w:t xml:space="preserve"> Price Proposal</w:t>
      </w:r>
    </w:p>
    <w:p w:rsidR="00863BFA" w:rsidRPr="002C7B1E" w:rsidRDefault="00863BFA" w:rsidP="00E96414">
      <w:pPr>
        <w:widowControl/>
        <w:ind w:left="1440"/>
        <w:jc w:val="both"/>
        <w:rPr>
          <w:rFonts w:asciiTheme="majorHAnsi" w:hAnsiTheme="majorHAnsi" w:cs="Arial"/>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The price proposal must be divided into the proposed deliverables. For each proposed deliverable there must be a separate cost for:</w:t>
      </w:r>
    </w:p>
    <w:p w:rsidR="00863BFA" w:rsidRPr="002C7B1E" w:rsidRDefault="00863BFA" w:rsidP="00E96414">
      <w:pPr>
        <w:widowControl/>
        <w:jc w:val="both"/>
        <w:rPr>
          <w:rFonts w:asciiTheme="majorHAnsi" w:hAnsiTheme="majorHAnsi" w:cs="Arial"/>
        </w:rPr>
      </w:pPr>
    </w:p>
    <w:p w:rsidR="00863BFA" w:rsidRPr="002C7B1E" w:rsidRDefault="00863BFA" w:rsidP="0004302A">
      <w:pPr>
        <w:widowControl/>
        <w:numPr>
          <w:ilvl w:val="1"/>
          <w:numId w:val="5"/>
        </w:numPr>
        <w:tabs>
          <w:tab w:val="num" w:pos="360"/>
        </w:tabs>
        <w:jc w:val="both"/>
        <w:rPr>
          <w:rFonts w:asciiTheme="majorHAnsi" w:hAnsiTheme="majorHAnsi" w:cs="Arial"/>
        </w:rPr>
      </w:pPr>
      <w:r w:rsidRPr="002C7B1E">
        <w:rPr>
          <w:rFonts w:asciiTheme="majorHAnsi" w:hAnsiTheme="majorHAnsi" w:cs="Arial"/>
          <w:b/>
        </w:rPr>
        <w:t>Professional fees</w:t>
      </w:r>
      <w:r w:rsidRPr="002C7B1E">
        <w:rPr>
          <w:rFonts w:asciiTheme="majorHAnsi" w:hAnsiTheme="majorHAnsi" w:cs="Arial"/>
        </w:rPr>
        <w:t xml:space="preserve"> </w:t>
      </w:r>
      <w:r w:rsidR="00054046" w:rsidRPr="002C7B1E">
        <w:rPr>
          <w:rFonts w:asciiTheme="majorHAnsi" w:hAnsiTheme="majorHAnsi" w:cs="Arial"/>
        </w:rPr>
        <w:t>- persons</w:t>
      </w:r>
      <w:r w:rsidRPr="002C7B1E">
        <w:rPr>
          <w:rFonts w:asciiTheme="majorHAnsi" w:hAnsiTheme="majorHAnsi" w:cs="Arial"/>
        </w:rPr>
        <w:t xml:space="preserve"> working on the project must be listed, their hourly rate provided and the estimated time spent working on the deliverable</w:t>
      </w:r>
    </w:p>
    <w:p w:rsidR="00863BFA" w:rsidRPr="002C7B1E" w:rsidRDefault="00863BFA" w:rsidP="0004302A">
      <w:pPr>
        <w:widowControl/>
        <w:numPr>
          <w:ilvl w:val="1"/>
          <w:numId w:val="5"/>
        </w:numPr>
        <w:tabs>
          <w:tab w:val="num" w:pos="360"/>
        </w:tabs>
        <w:jc w:val="both"/>
        <w:rPr>
          <w:rFonts w:asciiTheme="majorHAnsi" w:hAnsiTheme="majorHAnsi" w:cs="Arial"/>
        </w:rPr>
      </w:pPr>
      <w:r w:rsidRPr="002C7B1E">
        <w:rPr>
          <w:rFonts w:asciiTheme="majorHAnsi" w:hAnsiTheme="majorHAnsi" w:cs="Arial"/>
          <w:b/>
        </w:rPr>
        <w:t xml:space="preserve">Training of students </w:t>
      </w:r>
      <w:r w:rsidRPr="002C7B1E">
        <w:rPr>
          <w:rFonts w:asciiTheme="majorHAnsi" w:hAnsiTheme="majorHAnsi" w:cs="Arial"/>
        </w:rPr>
        <w:t>- provision of in-service training or internship for students that are graduates or students that require experience for graduation compliance.</w:t>
      </w:r>
    </w:p>
    <w:p w:rsidR="00863BFA" w:rsidRPr="002C7B1E" w:rsidRDefault="00863BFA" w:rsidP="0004302A">
      <w:pPr>
        <w:widowControl/>
        <w:numPr>
          <w:ilvl w:val="1"/>
          <w:numId w:val="5"/>
        </w:numPr>
        <w:tabs>
          <w:tab w:val="num" w:pos="360"/>
        </w:tabs>
        <w:jc w:val="both"/>
        <w:rPr>
          <w:rFonts w:asciiTheme="majorHAnsi" w:hAnsiTheme="majorHAnsi" w:cs="Arial"/>
        </w:rPr>
      </w:pPr>
      <w:r w:rsidRPr="002C7B1E">
        <w:rPr>
          <w:rFonts w:asciiTheme="majorHAnsi" w:hAnsiTheme="majorHAnsi" w:cs="Arial"/>
          <w:b/>
        </w:rPr>
        <w:t>Disbursements</w:t>
      </w:r>
      <w:r w:rsidRPr="002C7B1E">
        <w:rPr>
          <w:rFonts w:asciiTheme="majorHAnsi" w:hAnsiTheme="majorHAnsi" w:cs="Arial"/>
        </w:rPr>
        <w:t xml:space="preserve"> – estimated expenses to be incurred which are recoverable.</w:t>
      </w:r>
    </w:p>
    <w:p w:rsidR="00863BFA" w:rsidRPr="002C7B1E" w:rsidRDefault="00863BFA" w:rsidP="0004302A">
      <w:pPr>
        <w:widowControl/>
        <w:numPr>
          <w:ilvl w:val="1"/>
          <w:numId w:val="5"/>
        </w:numPr>
        <w:tabs>
          <w:tab w:val="num" w:pos="360"/>
        </w:tabs>
        <w:jc w:val="both"/>
        <w:rPr>
          <w:rFonts w:asciiTheme="majorHAnsi" w:hAnsiTheme="majorHAnsi" w:cs="Arial"/>
        </w:rPr>
      </w:pPr>
      <w:r w:rsidRPr="002C7B1E">
        <w:rPr>
          <w:rFonts w:asciiTheme="majorHAnsi" w:hAnsiTheme="majorHAnsi" w:cs="Arial"/>
          <w:b/>
        </w:rPr>
        <w:t>Constraints studies</w:t>
      </w:r>
      <w:r w:rsidRPr="002C7B1E">
        <w:rPr>
          <w:rFonts w:asciiTheme="majorHAnsi" w:hAnsiTheme="majorHAnsi" w:cs="Arial"/>
        </w:rPr>
        <w:t>-should there be any constraint studies required, related costs and name should be indicated.</w:t>
      </w:r>
    </w:p>
    <w:p w:rsidR="00863BFA" w:rsidRPr="002C7B1E" w:rsidRDefault="00863BFA" w:rsidP="0004302A">
      <w:pPr>
        <w:widowControl/>
        <w:numPr>
          <w:ilvl w:val="1"/>
          <w:numId w:val="5"/>
        </w:numPr>
        <w:tabs>
          <w:tab w:val="num" w:pos="360"/>
        </w:tabs>
        <w:jc w:val="both"/>
        <w:rPr>
          <w:rFonts w:asciiTheme="majorHAnsi" w:hAnsiTheme="majorHAnsi" w:cs="Arial"/>
        </w:rPr>
      </w:pPr>
      <w:r w:rsidRPr="002C7B1E">
        <w:rPr>
          <w:rFonts w:asciiTheme="majorHAnsi" w:hAnsiTheme="majorHAnsi" w:cs="Arial"/>
          <w:b/>
        </w:rPr>
        <w:t>Assumptions</w:t>
      </w:r>
      <w:r w:rsidRPr="002C7B1E">
        <w:rPr>
          <w:rFonts w:asciiTheme="majorHAnsi" w:hAnsiTheme="majorHAnsi" w:cs="Arial"/>
        </w:rPr>
        <w:t>-the service provider must clearly state assumptions and it must be based on the inexistence of data.</w:t>
      </w:r>
    </w:p>
    <w:p w:rsidR="00863BFA" w:rsidRPr="002C7B1E" w:rsidRDefault="00863BFA" w:rsidP="00E96414">
      <w:pPr>
        <w:widowControl/>
        <w:ind w:left="720"/>
        <w:contextualSpacing/>
        <w:jc w:val="both"/>
        <w:rPr>
          <w:rFonts w:asciiTheme="majorHAnsi" w:hAnsiTheme="majorHAnsi" w:cs="Arial"/>
        </w:rPr>
      </w:pPr>
    </w:p>
    <w:p w:rsidR="00863BFA" w:rsidRPr="002C7B1E" w:rsidRDefault="00863BFA" w:rsidP="00E96414">
      <w:pPr>
        <w:widowControl/>
        <w:ind w:left="360"/>
        <w:jc w:val="both"/>
        <w:rPr>
          <w:rFonts w:asciiTheme="majorHAnsi" w:hAnsiTheme="majorHAnsi" w:cs="Arial"/>
        </w:rPr>
      </w:pPr>
    </w:p>
    <w:p w:rsidR="00AC5CB7" w:rsidRPr="002C7B1E" w:rsidRDefault="00AC5CB7" w:rsidP="00E96414">
      <w:pPr>
        <w:widowControl/>
        <w:ind w:left="360"/>
        <w:jc w:val="both"/>
        <w:rPr>
          <w:rFonts w:asciiTheme="majorHAnsi" w:hAnsiTheme="majorHAnsi" w:cs="Arial"/>
        </w:rPr>
      </w:pPr>
    </w:p>
    <w:p w:rsidR="00AC5CB7" w:rsidRPr="002C7B1E" w:rsidRDefault="00AC5CB7" w:rsidP="00E96414">
      <w:pPr>
        <w:widowControl/>
        <w:ind w:left="360"/>
        <w:jc w:val="both"/>
        <w:rPr>
          <w:rFonts w:asciiTheme="majorHAnsi" w:hAnsiTheme="majorHAnsi" w:cs="Arial"/>
        </w:rPr>
      </w:pPr>
    </w:p>
    <w:p w:rsidR="00AC5CB7" w:rsidRPr="002C7B1E" w:rsidRDefault="00AC5CB7" w:rsidP="00E96414">
      <w:pPr>
        <w:widowControl/>
        <w:ind w:left="360"/>
        <w:jc w:val="both"/>
        <w:rPr>
          <w:rFonts w:asciiTheme="majorHAnsi" w:hAnsiTheme="majorHAnsi" w:cs="Arial"/>
        </w:rPr>
      </w:pPr>
    </w:p>
    <w:p w:rsidR="00AC5CB7" w:rsidRPr="002C7B1E" w:rsidRDefault="00AC5CB7" w:rsidP="00E96414">
      <w:pPr>
        <w:widowControl/>
        <w:ind w:left="360"/>
        <w:jc w:val="both"/>
        <w:rPr>
          <w:rFonts w:asciiTheme="majorHAnsi" w:hAnsiTheme="majorHAnsi" w:cs="Arial"/>
        </w:rPr>
      </w:pPr>
    </w:p>
    <w:p w:rsidR="00863BFA" w:rsidRPr="002C7B1E" w:rsidRDefault="00863BFA" w:rsidP="00E96414">
      <w:pPr>
        <w:autoSpaceDE w:val="0"/>
        <w:autoSpaceDN w:val="0"/>
        <w:adjustRightInd w:val="0"/>
        <w:spacing w:line="196" w:lineRule="exact"/>
        <w:jc w:val="both"/>
        <w:rPr>
          <w:rFonts w:asciiTheme="majorHAnsi" w:hAnsiTheme="majorHAnsi" w:cs="Arial"/>
          <w:b/>
          <w:bCs/>
          <w:u w:val="single"/>
        </w:rPr>
      </w:pPr>
      <w:r w:rsidRPr="002C7B1E">
        <w:rPr>
          <w:rFonts w:asciiTheme="majorHAnsi" w:hAnsiTheme="majorHAnsi" w:cs="Arial"/>
          <w:b/>
          <w:bCs/>
          <w:u w:val="single"/>
        </w:rPr>
        <w:t>2.1 PRICING INSTRUCTIONS</w:t>
      </w:r>
    </w:p>
    <w:p w:rsidR="00863BFA" w:rsidRPr="002C7B1E" w:rsidRDefault="00863BFA" w:rsidP="00E96414">
      <w:pPr>
        <w:widowControl/>
        <w:tabs>
          <w:tab w:val="left" w:pos="3630"/>
        </w:tabs>
        <w:suppressAutoHyphens/>
        <w:ind w:left="567" w:hanging="567"/>
        <w:jc w:val="both"/>
        <w:rPr>
          <w:rFonts w:asciiTheme="majorHAnsi" w:hAnsiTheme="majorHAnsi" w:cs="Arial"/>
          <w:spacing w:val="-2"/>
        </w:rPr>
      </w:pPr>
      <w:r w:rsidRPr="002C7B1E">
        <w:rPr>
          <w:rFonts w:asciiTheme="majorHAnsi" w:hAnsiTheme="majorHAnsi" w:cs="Arial"/>
          <w:spacing w:val="-2"/>
        </w:rPr>
        <w:lastRenderedPageBreak/>
        <w:tab/>
      </w:r>
      <w:r w:rsidRPr="002C7B1E">
        <w:rPr>
          <w:rFonts w:asciiTheme="majorHAnsi" w:hAnsiTheme="majorHAnsi" w:cs="Arial"/>
          <w:spacing w:val="-2"/>
        </w:rPr>
        <w:tab/>
      </w: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ind w:left="567" w:hanging="567"/>
        <w:jc w:val="both"/>
        <w:rPr>
          <w:rFonts w:asciiTheme="majorHAnsi" w:hAnsiTheme="majorHAnsi" w:cs="Arial"/>
          <w:spacing w:val="-2"/>
        </w:rPr>
      </w:pPr>
      <w:r w:rsidRPr="002C7B1E">
        <w:rPr>
          <w:rFonts w:asciiTheme="majorHAnsi" w:hAnsiTheme="majorHAnsi" w:cs="Arial"/>
          <w:spacing w:val="-2"/>
        </w:rPr>
        <w:t>2.1.1</w:t>
      </w:r>
      <w:r w:rsidRPr="002C7B1E">
        <w:rPr>
          <w:rFonts w:asciiTheme="majorHAnsi" w:hAnsiTheme="majorHAnsi" w:cs="Arial"/>
          <w:spacing w:val="-2"/>
        </w:rPr>
        <w:tab/>
        <w:t>The Standard for Uniformity, the Guidelines for scope of Services and Tariffs of Fees, the Contract Data, the Specifications (including the Project Specifications) shall be read in conjunction with the Bill of Quantities.</w:t>
      </w: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ind w:left="567" w:hanging="567"/>
        <w:jc w:val="both"/>
        <w:rPr>
          <w:rFonts w:asciiTheme="majorHAnsi" w:hAnsiTheme="majorHAnsi" w:cs="Arial"/>
          <w:spacing w:val="-2"/>
        </w:rPr>
      </w:pP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ind w:left="567" w:hanging="567"/>
        <w:jc w:val="both"/>
        <w:rPr>
          <w:rFonts w:asciiTheme="majorHAnsi" w:hAnsiTheme="majorHAnsi" w:cs="Arial"/>
          <w:spacing w:val="-2"/>
        </w:rPr>
      </w:pPr>
      <w:r w:rsidRPr="002C7B1E">
        <w:rPr>
          <w:rFonts w:asciiTheme="majorHAnsi" w:hAnsiTheme="majorHAnsi" w:cs="Arial"/>
          <w:spacing w:val="-2"/>
        </w:rPr>
        <w:t>2.1.2</w:t>
      </w:r>
      <w:r w:rsidRPr="002C7B1E">
        <w:rPr>
          <w:rFonts w:asciiTheme="majorHAnsi" w:hAnsiTheme="majorHAnsi" w:cs="Arial"/>
          <w:spacing w:val="-2"/>
        </w:rPr>
        <w:tab/>
        <w:t>The Bill comprises items covering the Consulting Engineer's profit and costs of general liabilities and of the professional services rendered for the planning, design and contract supervision.</w:t>
      </w: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ind w:left="567" w:hanging="567"/>
        <w:jc w:val="both"/>
        <w:rPr>
          <w:rFonts w:asciiTheme="majorHAnsi" w:hAnsiTheme="majorHAnsi" w:cs="Arial"/>
          <w:spacing w:val="-2"/>
        </w:rPr>
      </w:pP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ind w:left="567" w:hanging="567"/>
        <w:jc w:val="both"/>
        <w:rPr>
          <w:rFonts w:asciiTheme="majorHAnsi" w:hAnsiTheme="majorHAnsi" w:cs="Arial"/>
          <w:spacing w:val="-2"/>
        </w:rPr>
      </w:pPr>
      <w:r w:rsidRPr="002C7B1E">
        <w:rPr>
          <w:rFonts w:asciiTheme="majorHAnsi" w:hAnsiTheme="majorHAnsi" w:cs="Arial"/>
          <w:spacing w:val="-2"/>
        </w:rPr>
        <w:t>2.1.3</w:t>
      </w:r>
      <w:r w:rsidRPr="002C7B1E">
        <w:rPr>
          <w:rFonts w:asciiTheme="majorHAnsi" w:hAnsiTheme="majorHAnsi" w:cs="Arial"/>
          <w:spacing w:val="-2"/>
        </w:rPr>
        <w:tab/>
        <w:t>The amounts and rates to be inserted in the Bill of Quantities shall be the full inclusive amounts to the Employer for the work described under the several items.  Such amounts shall cover all the costs and expenses that may be required in and for the planning, design and contract supervision of the work described, and shall cover the costs of all general risks, profits, taxes (but excluding value-added tax), liabilities and obligations set forth or implied in the documents on which the Bid is based.</w:t>
      </w: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ind w:left="567" w:hanging="567"/>
        <w:jc w:val="both"/>
        <w:rPr>
          <w:rFonts w:asciiTheme="majorHAnsi" w:hAnsiTheme="majorHAnsi" w:cs="Arial"/>
          <w:spacing w:val="-2"/>
        </w:rPr>
      </w:pP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ind w:left="567" w:hanging="567"/>
        <w:jc w:val="both"/>
        <w:rPr>
          <w:rFonts w:asciiTheme="majorHAnsi" w:hAnsiTheme="majorHAnsi" w:cs="Arial"/>
          <w:spacing w:val="-2"/>
        </w:rPr>
      </w:pPr>
      <w:r w:rsidRPr="002C7B1E">
        <w:rPr>
          <w:rFonts w:asciiTheme="majorHAnsi" w:hAnsiTheme="majorHAnsi" w:cs="Arial"/>
          <w:spacing w:val="-2"/>
        </w:rPr>
        <w:t>2.1.4</w:t>
      </w:r>
      <w:r w:rsidRPr="002C7B1E">
        <w:rPr>
          <w:rFonts w:asciiTheme="majorHAnsi" w:hAnsiTheme="majorHAnsi" w:cs="Arial"/>
          <w:spacing w:val="-2"/>
        </w:rPr>
        <w:tab/>
        <w:t>The professional fees shall be based on the estimated construction amount stated in the bill and it should include all additional services such as working on waste water treatment plant, civil, mechanical and electrical, concrete work, and alteration to the existing work and landfill site.</w:t>
      </w: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ind w:left="567" w:hanging="567"/>
        <w:jc w:val="both"/>
        <w:rPr>
          <w:rFonts w:asciiTheme="majorHAnsi" w:hAnsiTheme="majorHAnsi" w:cs="Arial"/>
          <w:spacing w:val="-2"/>
        </w:rPr>
      </w:pP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ind w:left="567" w:hanging="567"/>
        <w:jc w:val="both"/>
        <w:rPr>
          <w:rFonts w:asciiTheme="majorHAnsi" w:hAnsiTheme="majorHAnsi" w:cs="Arial"/>
          <w:spacing w:val="-2"/>
        </w:rPr>
      </w:pPr>
      <w:r w:rsidRPr="002C7B1E">
        <w:rPr>
          <w:rFonts w:asciiTheme="majorHAnsi" w:hAnsiTheme="majorHAnsi" w:cs="Arial"/>
          <w:spacing w:val="-2"/>
        </w:rPr>
        <w:t>2.1.5</w:t>
      </w:r>
      <w:r w:rsidRPr="002C7B1E">
        <w:rPr>
          <w:rFonts w:asciiTheme="majorHAnsi" w:hAnsiTheme="majorHAnsi" w:cs="Arial"/>
          <w:spacing w:val="-2"/>
        </w:rPr>
        <w:tab/>
        <w:t>An amount or rate shall be entered against each item in the Bill of Quantities, whether or not quantities are stated.  An item against which no amount or rate is entered will be considered to be covered by the other amounts or rates in the Bill.</w:t>
      </w: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ind w:left="567" w:hanging="567"/>
        <w:jc w:val="both"/>
        <w:rPr>
          <w:rFonts w:asciiTheme="majorHAnsi" w:hAnsiTheme="majorHAnsi" w:cs="Arial"/>
          <w:spacing w:val="-2"/>
        </w:rPr>
      </w:pP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ind w:left="567" w:hanging="567"/>
        <w:jc w:val="both"/>
        <w:rPr>
          <w:rFonts w:asciiTheme="majorHAnsi" w:hAnsiTheme="majorHAnsi" w:cs="Arial"/>
          <w:spacing w:val="-2"/>
        </w:rPr>
      </w:pPr>
      <w:r w:rsidRPr="002C7B1E">
        <w:rPr>
          <w:rFonts w:asciiTheme="majorHAnsi" w:hAnsiTheme="majorHAnsi" w:cs="Arial"/>
          <w:spacing w:val="-2"/>
        </w:rPr>
        <w:tab/>
        <w:t>The Bidder shall also fill in a rate against the items where the words "</w:t>
      </w:r>
      <w:r w:rsidRPr="002C7B1E">
        <w:rPr>
          <w:rFonts w:asciiTheme="majorHAnsi" w:hAnsiTheme="majorHAnsi" w:cs="Arial"/>
          <w:b/>
          <w:spacing w:val="-2"/>
        </w:rPr>
        <w:t>rate only"</w:t>
      </w:r>
      <w:r w:rsidRPr="002C7B1E">
        <w:rPr>
          <w:rFonts w:asciiTheme="majorHAnsi" w:hAnsiTheme="majorHAnsi" w:cs="Arial"/>
          <w:spacing w:val="-2"/>
        </w:rPr>
        <w:t xml:space="preserve"> appears in the amount column.  Although no work is foreseen under these items and no quantities are consequently given in the quantity column, the bidder rates shall apply should work under these items actually be required.</w:t>
      </w: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ind w:left="554"/>
        <w:jc w:val="both"/>
        <w:rPr>
          <w:rFonts w:asciiTheme="majorHAnsi" w:hAnsiTheme="majorHAnsi" w:cs="Arial"/>
          <w:spacing w:val="-2"/>
        </w:rPr>
      </w:pP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ind w:left="567" w:hanging="567"/>
        <w:jc w:val="both"/>
        <w:rPr>
          <w:rFonts w:asciiTheme="majorHAnsi" w:hAnsiTheme="majorHAnsi" w:cs="Arial"/>
          <w:spacing w:val="-2"/>
        </w:rPr>
      </w:pPr>
      <w:r w:rsidRPr="002C7B1E">
        <w:rPr>
          <w:rFonts w:asciiTheme="majorHAnsi" w:hAnsiTheme="majorHAnsi" w:cs="Arial"/>
          <w:spacing w:val="-2"/>
        </w:rPr>
        <w:t>2.1.6</w:t>
      </w:r>
      <w:r w:rsidRPr="002C7B1E">
        <w:rPr>
          <w:rFonts w:asciiTheme="majorHAnsi" w:hAnsiTheme="majorHAnsi" w:cs="Arial"/>
          <w:spacing w:val="-2"/>
        </w:rPr>
        <w:tab/>
        <w:t>The quantities of work as measured and accepted and certified for payment in accordance with the Conditions of Contract, and not the quantities stated in the Bill of Quantities, will be used to determine payments to the Consulting Engineer.  The validity of the Contract shall in no way be affected by differences between the quantities in the Bill of Quantities and the quantities certified for payment.</w:t>
      </w: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ind w:left="2835" w:hanging="2835"/>
        <w:jc w:val="both"/>
        <w:rPr>
          <w:rFonts w:asciiTheme="majorHAnsi" w:hAnsiTheme="majorHAnsi" w:cs="Arial"/>
          <w:spacing w:val="-2"/>
        </w:rPr>
      </w:pPr>
    </w:p>
    <w:p w:rsidR="00863BFA" w:rsidRPr="002C7B1E" w:rsidRDefault="00863BFA" w:rsidP="00E96414">
      <w:pPr>
        <w:widowControl/>
        <w:tabs>
          <w:tab w:val="left" w:pos="567"/>
          <w:tab w:val="left" w:pos="1134"/>
          <w:tab w:val="left" w:pos="1701"/>
          <w:tab w:val="left" w:pos="2268"/>
          <w:tab w:val="left" w:pos="2835"/>
          <w:tab w:val="left" w:pos="3402"/>
          <w:tab w:val="left" w:pos="3969"/>
          <w:tab w:val="left" w:pos="4536"/>
          <w:tab w:val="left" w:pos="5103"/>
          <w:tab w:val="left" w:pos="5670"/>
        </w:tabs>
        <w:ind w:left="567" w:hanging="567"/>
        <w:jc w:val="both"/>
        <w:rPr>
          <w:rFonts w:asciiTheme="majorHAnsi" w:hAnsiTheme="majorHAnsi" w:cs="Arial"/>
          <w:spacing w:val="-2"/>
        </w:rPr>
      </w:pPr>
      <w:r w:rsidRPr="002C7B1E">
        <w:rPr>
          <w:rFonts w:asciiTheme="majorHAnsi" w:hAnsiTheme="majorHAnsi" w:cs="Arial"/>
          <w:spacing w:val="-2"/>
        </w:rPr>
        <w:t>2.1.7</w:t>
      </w:r>
      <w:r w:rsidRPr="002C7B1E">
        <w:rPr>
          <w:rFonts w:asciiTheme="majorHAnsi" w:hAnsiTheme="majorHAnsi" w:cs="Arial"/>
          <w:spacing w:val="-2"/>
        </w:rPr>
        <w:tab/>
        <w:t xml:space="preserve">A price or rate is to be entered, in </w:t>
      </w:r>
      <w:r w:rsidRPr="002C7B1E">
        <w:rPr>
          <w:rFonts w:asciiTheme="majorHAnsi" w:hAnsiTheme="majorHAnsi" w:cs="Arial"/>
          <w:b/>
          <w:spacing w:val="-2"/>
        </w:rPr>
        <w:t xml:space="preserve">BLACK INK </w:t>
      </w:r>
      <w:r w:rsidRPr="002C7B1E">
        <w:rPr>
          <w:rFonts w:asciiTheme="majorHAnsi" w:hAnsiTheme="majorHAnsi" w:cs="Arial"/>
          <w:spacing w:val="-2"/>
        </w:rPr>
        <w:t>and no erasing fluid can be used. When a mistake has been made, you must put a line across the figure and initial next to it before putting a new figure.</w:t>
      </w:r>
    </w:p>
    <w:p w:rsidR="00863BFA" w:rsidRPr="002C7B1E" w:rsidRDefault="00863BFA" w:rsidP="00E96414">
      <w:pPr>
        <w:tabs>
          <w:tab w:val="left" w:pos="499"/>
          <w:tab w:val="left" w:pos="1363"/>
        </w:tabs>
        <w:autoSpaceDE w:val="0"/>
        <w:autoSpaceDN w:val="0"/>
        <w:adjustRightInd w:val="0"/>
        <w:spacing w:line="225" w:lineRule="exact"/>
        <w:ind w:left="495" w:right="25" w:hanging="495"/>
        <w:jc w:val="both"/>
        <w:rPr>
          <w:rFonts w:asciiTheme="majorHAnsi" w:hAnsiTheme="majorHAnsi" w:cs="Arial"/>
        </w:rPr>
      </w:pPr>
      <w:r w:rsidRPr="002C7B1E">
        <w:rPr>
          <w:rFonts w:asciiTheme="majorHAnsi" w:hAnsiTheme="majorHAnsi" w:cs="Arial"/>
          <w:spacing w:val="-2"/>
          <w:lang w:val="en-GB"/>
        </w:rPr>
        <w:t>2.1.9</w:t>
      </w:r>
      <w:r w:rsidRPr="002C7B1E">
        <w:rPr>
          <w:rFonts w:asciiTheme="majorHAnsi" w:hAnsiTheme="majorHAnsi" w:cs="Arial"/>
          <w:spacing w:val="-2"/>
          <w:lang w:val="en-GB"/>
        </w:rPr>
        <w:tab/>
        <w:t>The construction supervision level proposed must be stated in the bill before pricing the item</w:t>
      </w:r>
      <w:r w:rsidRPr="002C7B1E">
        <w:rPr>
          <w:rFonts w:asciiTheme="majorHAnsi" w:hAnsiTheme="majorHAnsi" w:cs="Arial"/>
        </w:rPr>
        <w:t xml:space="preserve"> </w:t>
      </w:r>
    </w:p>
    <w:p w:rsidR="00863BFA" w:rsidRPr="002C7B1E" w:rsidRDefault="00863BFA" w:rsidP="00E96414">
      <w:pPr>
        <w:tabs>
          <w:tab w:val="left" w:pos="499"/>
          <w:tab w:val="left" w:pos="1363"/>
        </w:tabs>
        <w:autoSpaceDE w:val="0"/>
        <w:autoSpaceDN w:val="0"/>
        <w:adjustRightInd w:val="0"/>
        <w:spacing w:line="225" w:lineRule="exact"/>
        <w:ind w:left="495" w:right="25" w:hanging="495"/>
        <w:jc w:val="both"/>
        <w:rPr>
          <w:rFonts w:asciiTheme="majorHAnsi" w:hAnsiTheme="majorHAnsi" w:cs="Arial"/>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p>
    <w:p w:rsidR="00863BFA" w:rsidRPr="002C7B1E" w:rsidRDefault="00863BFA" w:rsidP="00E96414">
      <w:pPr>
        <w:widowControl/>
        <w:jc w:val="both"/>
        <w:rPr>
          <w:rFonts w:asciiTheme="majorHAnsi" w:hAnsiTheme="majorHAnsi" w:cs="Arial"/>
          <w:b/>
          <w:u w:val="single"/>
        </w:rPr>
      </w:pPr>
      <w:r w:rsidRPr="002C7B1E">
        <w:rPr>
          <w:rFonts w:asciiTheme="majorHAnsi" w:hAnsiTheme="majorHAnsi" w:cs="Arial"/>
          <w:b/>
          <w:u w:val="single"/>
        </w:rPr>
        <w:t xml:space="preserve">BILL OF QUANTITIES (Estimates based on 6 months construction period for project below R5 million) </w:t>
      </w:r>
    </w:p>
    <w:p w:rsidR="00863BFA" w:rsidRPr="002C7B1E" w:rsidRDefault="00863BFA" w:rsidP="00E96414">
      <w:pPr>
        <w:widowControl/>
        <w:jc w:val="both"/>
        <w:rPr>
          <w:rFonts w:asciiTheme="majorHAnsi" w:hAnsiTheme="majorHAnsi" w:cs="Arial"/>
          <w:b/>
          <w:u w:val="single"/>
        </w:rPr>
      </w:pPr>
    </w:p>
    <w:tbl>
      <w:tblPr>
        <w:tblW w:w="10710" w:type="dxa"/>
        <w:tblInd w:w="108" w:type="dxa"/>
        <w:tblLayout w:type="fixed"/>
        <w:tblLook w:val="0000" w:firstRow="0" w:lastRow="0" w:firstColumn="0" w:lastColumn="0" w:noHBand="0" w:noVBand="0"/>
      </w:tblPr>
      <w:tblGrid>
        <w:gridCol w:w="810"/>
        <w:gridCol w:w="5173"/>
        <w:gridCol w:w="1217"/>
        <w:gridCol w:w="810"/>
        <w:gridCol w:w="1350"/>
        <w:gridCol w:w="1350"/>
      </w:tblGrid>
      <w:tr w:rsidR="00863BFA" w:rsidRPr="002C7B1E" w:rsidTr="00863BFA">
        <w:trPr>
          <w:trHeight w:val="255"/>
        </w:trPr>
        <w:tc>
          <w:tcPr>
            <w:tcW w:w="10710" w:type="dxa"/>
            <w:gridSpan w:val="6"/>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rPr>
              <w:t>MUNICIPAL FUNDED PROJECT: COST ESTIMATES TO BE DEVELOPED</w:t>
            </w:r>
          </w:p>
        </w:tc>
      </w:tr>
      <w:tr w:rsidR="00863BFA" w:rsidRPr="002C7B1E" w:rsidTr="00AC5CB7">
        <w:trPr>
          <w:trHeight w:val="398"/>
        </w:trPr>
        <w:tc>
          <w:tcPr>
            <w:tcW w:w="810" w:type="dxa"/>
            <w:tcBorders>
              <w:top w:val="single" w:sz="4" w:space="0" w:color="auto"/>
              <w:left w:val="single" w:sz="4" w:space="0" w:color="auto"/>
              <w:bottom w:val="single" w:sz="4" w:space="0" w:color="auto"/>
              <w:right w:val="nil"/>
            </w:tcBorders>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ITEM</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 xml:space="preserve">NORMAL SERVICES  </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UNIT</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 xml:space="preserve">QTY </w:t>
            </w:r>
          </w:p>
        </w:tc>
        <w:tc>
          <w:tcPr>
            <w:tcW w:w="1350" w:type="dxa"/>
            <w:tcBorders>
              <w:top w:val="single" w:sz="4" w:space="0" w:color="auto"/>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 xml:space="preserve">RATE </w:t>
            </w:r>
          </w:p>
        </w:tc>
        <w:tc>
          <w:tcPr>
            <w:tcW w:w="1350" w:type="dxa"/>
            <w:tcBorders>
              <w:top w:val="single" w:sz="4" w:space="0" w:color="auto"/>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 xml:space="preserve">AMOUNT </w:t>
            </w:r>
          </w:p>
        </w:tc>
      </w:tr>
      <w:tr w:rsidR="00863BFA" w:rsidRPr="002C7B1E" w:rsidTr="00863BFA">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1.0</w:t>
            </w:r>
          </w:p>
        </w:tc>
        <w:tc>
          <w:tcPr>
            <w:tcW w:w="85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rPr>
              <w:t xml:space="preserve">Professional Team of Engineers </w:t>
            </w: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1.1</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Preliminary Design</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20%</w:t>
            </w:r>
          </w:p>
        </w:tc>
        <w:tc>
          <w:tcPr>
            <w:tcW w:w="810" w:type="dxa"/>
            <w:tcBorders>
              <w:top w:val="nil"/>
              <w:left w:val="nil"/>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1.2</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Design and Tender</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30%</w:t>
            </w:r>
          </w:p>
        </w:tc>
        <w:tc>
          <w:tcPr>
            <w:tcW w:w="810" w:type="dxa"/>
            <w:tcBorders>
              <w:top w:val="nil"/>
              <w:left w:val="nil"/>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1.3</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Working Drawings</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15%</w:t>
            </w:r>
          </w:p>
        </w:tc>
        <w:tc>
          <w:tcPr>
            <w:tcW w:w="810" w:type="dxa"/>
            <w:tcBorders>
              <w:top w:val="nil"/>
              <w:left w:val="nil"/>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1.4</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Construction Supervision and Monitoring</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30%</w:t>
            </w:r>
          </w:p>
        </w:tc>
        <w:tc>
          <w:tcPr>
            <w:tcW w:w="810" w:type="dxa"/>
            <w:tcBorders>
              <w:top w:val="nil"/>
              <w:left w:val="nil"/>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1.5</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Close up Report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5%</w:t>
            </w:r>
          </w:p>
        </w:tc>
        <w:tc>
          <w:tcPr>
            <w:tcW w:w="810" w:type="dxa"/>
            <w:tcBorders>
              <w:top w:val="nil"/>
              <w:left w:val="nil"/>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nil"/>
              <w:left w:val="nil"/>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1.6</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 Sub-total</w:t>
            </w:r>
          </w:p>
        </w:tc>
        <w:tc>
          <w:tcPr>
            <w:tcW w:w="47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863BFA">
        <w:trPr>
          <w:trHeight w:val="377"/>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b/>
              </w:rPr>
              <w:t>2.</w:t>
            </w:r>
          </w:p>
        </w:tc>
        <w:tc>
          <w:tcPr>
            <w:tcW w:w="99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rPr>
              <w:t xml:space="preserve">Additional Services  </w:t>
            </w:r>
          </w:p>
        </w:tc>
      </w:tr>
      <w:tr w:rsidR="00863BFA" w:rsidRPr="002C7B1E" w:rsidTr="00863BFA">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2.1.</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rPr>
              <w:t xml:space="preserve">Survey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2.1.1</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Survey Data and analysisi</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b/>
              </w:rPr>
            </w:pPr>
            <w:r w:rsidRPr="002C7B1E">
              <w:rPr>
                <w:rFonts w:asciiTheme="majorHAnsi" w:hAnsiTheme="majorHAnsi" w:cs="Arial"/>
              </w:rPr>
              <w:t>Prov.  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2.1.2</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Mark up for item 2.1.1</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863BFA">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2.2 </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rPr>
              <w:t xml:space="preserve">Geotechnical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2.2.1</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054046" w:rsidP="00E96414">
            <w:pPr>
              <w:widowControl/>
              <w:jc w:val="both"/>
              <w:rPr>
                <w:rFonts w:asciiTheme="majorHAnsi" w:hAnsiTheme="majorHAnsi" w:cs="Arial"/>
              </w:rPr>
            </w:pPr>
            <w:r w:rsidRPr="002C7B1E">
              <w:rPr>
                <w:rFonts w:asciiTheme="majorHAnsi" w:hAnsiTheme="majorHAnsi" w:cs="Arial"/>
              </w:rPr>
              <w:t>Geotechnical investigation</w:t>
            </w:r>
            <w:r w:rsidR="00863BFA" w:rsidRPr="002C7B1E">
              <w:rPr>
                <w:rFonts w:asciiTheme="majorHAnsi" w:hAnsiTheme="majorHAnsi" w:cs="Arial"/>
              </w:rPr>
              <w:t>, Analysis and Report Development</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Prov. 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2.2.2</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 xml:space="preserve"> Mark up for item 2.2.1</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863BFA">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2.3</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rPr>
              <w:t>Environmental Management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2.3.1</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Environmental Advisory and Compliance (Co-ordinate with Appointed Health and Safety Consultants)</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Prov. 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2.3.2</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Mark up for item 2.3.1</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863BFA">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2.4</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rPr>
              <w:t>Occupational Health and Safety, and Training</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2.4.1</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 xml:space="preserve">Occupational Health &amp; </w:t>
            </w:r>
          </w:p>
          <w:p w:rsidR="00863BFA" w:rsidRPr="002C7B1E" w:rsidRDefault="00863BFA" w:rsidP="00E96414">
            <w:pPr>
              <w:widowControl/>
              <w:jc w:val="both"/>
              <w:rPr>
                <w:rFonts w:asciiTheme="majorHAnsi" w:hAnsiTheme="majorHAnsi" w:cs="Arial"/>
                <w:b/>
              </w:rPr>
            </w:pPr>
            <w:r w:rsidRPr="002C7B1E">
              <w:rPr>
                <w:rFonts w:asciiTheme="majorHAnsi" w:hAnsiTheme="majorHAnsi" w:cs="Arial"/>
              </w:rPr>
              <w:t>Safety Management</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2.4.2</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Enforcement and Management of Health and Safety on site</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2.4.3</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Cs/>
              </w:rPr>
            </w:pPr>
            <w:r w:rsidRPr="002C7B1E">
              <w:rPr>
                <w:rFonts w:asciiTheme="majorHAnsi" w:hAnsiTheme="majorHAnsi" w:cs="Arial"/>
                <w:bCs/>
              </w:rPr>
              <w:t>Civil Engineering Student/ Quantity Surveyor Intern 12 months mentoring programme – Student or intern to be provided by Nyandeni Local Municipality to the Professional Service Provider</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3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2.4.4</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Cs/>
              </w:rPr>
            </w:pPr>
            <w:r w:rsidRPr="002C7B1E">
              <w:rPr>
                <w:rFonts w:asciiTheme="majorHAnsi" w:hAnsiTheme="majorHAnsi" w:cs="Arial"/>
                <w:bCs/>
              </w:rPr>
              <w:t>Mark up for item 2.4.1-3</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863BFA">
        <w:trPr>
          <w:trHeight w:val="3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2.5</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Co-ordinate with Other Service Providers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3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2.5.1</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Cs/>
              </w:rPr>
            </w:pPr>
            <w:r w:rsidRPr="002C7B1E">
              <w:rPr>
                <w:rFonts w:asciiTheme="majorHAnsi" w:hAnsiTheme="majorHAnsi" w:cs="Arial"/>
                <w:bCs/>
              </w:rPr>
              <w:t>Co-ordinate with identified service providers (ISD, Environment etc)</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3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2.5.2</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Cs/>
              </w:rPr>
            </w:pPr>
            <w:r w:rsidRPr="002C7B1E">
              <w:rPr>
                <w:rFonts w:asciiTheme="majorHAnsi" w:hAnsiTheme="majorHAnsi" w:cs="Arial"/>
                <w:bCs/>
              </w:rPr>
              <w:t>Mark up for item 2.5.1</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2.6</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b/>
              </w:rPr>
              <w:t xml:space="preserve"> Sub total </w:t>
            </w:r>
          </w:p>
        </w:tc>
        <w:tc>
          <w:tcPr>
            <w:tcW w:w="4727" w:type="dxa"/>
            <w:gridSpan w:val="4"/>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3.0</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Construction monitoring</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lastRenderedPageBreak/>
              <w:t>3.1</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Additional 15 days/month site monitoring for category B individual for actual duration of the contract (assumed for 2 months)</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3.2</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Sub total </w:t>
            </w:r>
          </w:p>
        </w:tc>
        <w:tc>
          <w:tcPr>
            <w:tcW w:w="4727" w:type="dxa"/>
            <w:gridSpan w:val="4"/>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4.0</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Expenses &amp; costs for actual duration of the contract </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 xml:space="preserve">4.1 </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 xml:space="preserve">Travel </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Cs/>
              </w:rPr>
            </w:pPr>
          </w:p>
        </w:tc>
      </w:tr>
      <w:tr w:rsidR="00863BFA" w:rsidRPr="002C7B1E" w:rsidTr="00AC5CB7">
        <w:trPr>
          <w:trHeight w:val="247"/>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4.2</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Recoverable expenses</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Sum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r w:rsidRPr="002C7B1E">
              <w:rPr>
                <w:rFonts w:asciiTheme="majorHAnsi" w:hAnsiTheme="majorHAnsi" w:cs="Arial"/>
                <w:b/>
                <w:b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4.3</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Sub-total </w:t>
            </w:r>
          </w:p>
        </w:tc>
        <w:tc>
          <w:tcPr>
            <w:tcW w:w="4727" w:type="dxa"/>
            <w:gridSpan w:val="4"/>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5.0</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Time basis </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5.1</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Category A</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hr</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5.2</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Category B</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hr</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5.3</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 xml:space="preserve">Category C </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hr</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5.4</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Category D</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 xml:space="preserve">hr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6.0</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TOTAL (sum of items                (1.6; 2.6; 3.2; 4.3 )</w:t>
            </w:r>
          </w:p>
        </w:tc>
        <w:tc>
          <w:tcPr>
            <w:tcW w:w="4727" w:type="dxa"/>
            <w:gridSpan w:val="4"/>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6.1</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AC5CB7" w:rsidP="00E96414">
            <w:pPr>
              <w:widowControl/>
              <w:jc w:val="both"/>
              <w:rPr>
                <w:rFonts w:asciiTheme="majorHAnsi" w:hAnsiTheme="majorHAnsi" w:cs="Arial"/>
              </w:rPr>
            </w:pPr>
            <w:r w:rsidRPr="002C7B1E">
              <w:rPr>
                <w:rFonts w:asciiTheme="majorHAnsi" w:hAnsiTheme="majorHAnsi" w:cs="Arial"/>
              </w:rPr>
              <w:t>Add: VAT (15</w:t>
            </w:r>
            <w:r w:rsidR="00863BFA" w:rsidRPr="002C7B1E">
              <w:rPr>
                <w:rFonts w:asciiTheme="majorHAnsi" w:hAnsiTheme="majorHAnsi" w:cs="Arial"/>
              </w:rPr>
              <w:t>%)</w:t>
            </w:r>
          </w:p>
        </w:tc>
        <w:tc>
          <w:tcPr>
            <w:tcW w:w="4727" w:type="dxa"/>
            <w:gridSpan w:val="4"/>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b/>
                <w:bCs/>
              </w:rPr>
            </w:pPr>
          </w:p>
        </w:tc>
      </w:tr>
      <w:tr w:rsidR="00863BFA" w:rsidRPr="002C7B1E" w:rsidTr="00AC5CB7">
        <w:trPr>
          <w:trHeight w:val="255"/>
        </w:trPr>
        <w:tc>
          <w:tcPr>
            <w:tcW w:w="810" w:type="dxa"/>
            <w:tcBorders>
              <w:top w:val="single" w:sz="4" w:space="0" w:color="auto"/>
              <w:left w:val="single" w:sz="4" w:space="0" w:color="auto"/>
              <w:bottom w:val="single" w:sz="4" w:space="0" w:color="auto"/>
              <w:right w:val="single" w:sz="4" w:space="0" w:color="auto"/>
            </w:tcBorders>
          </w:tcPr>
          <w:p w:rsidR="00863BFA" w:rsidRPr="002C7B1E" w:rsidRDefault="00863BFA" w:rsidP="00E96414">
            <w:pPr>
              <w:widowControl/>
              <w:jc w:val="both"/>
              <w:rPr>
                <w:rFonts w:asciiTheme="majorHAnsi" w:hAnsiTheme="majorHAnsi" w:cs="Arial"/>
              </w:rPr>
            </w:pPr>
            <w:r w:rsidRPr="002C7B1E">
              <w:rPr>
                <w:rFonts w:asciiTheme="majorHAnsi" w:hAnsiTheme="majorHAnsi" w:cs="Arial"/>
              </w:rPr>
              <w:t>6.2</w:t>
            </w:r>
          </w:p>
        </w:tc>
        <w:tc>
          <w:tcPr>
            <w:tcW w:w="5173" w:type="dxa"/>
            <w:tcBorders>
              <w:top w:val="single" w:sz="4" w:space="0" w:color="auto"/>
              <w:left w:val="single" w:sz="4" w:space="0" w:color="auto"/>
              <w:bottom w:val="single" w:sz="4" w:space="0" w:color="auto"/>
              <w:right w:val="single" w:sz="4" w:space="0" w:color="auto"/>
            </w:tcBorders>
            <w:shd w:val="clear" w:color="auto" w:fill="auto"/>
            <w:noWrap/>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TENDER AMOUNT </w:t>
            </w:r>
          </w:p>
        </w:tc>
        <w:tc>
          <w:tcPr>
            <w:tcW w:w="4727" w:type="dxa"/>
            <w:gridSpan w:val="4"/>
            <w:tcBorders>
              <w:top w:val="single" w:sz="4" w:space="0" w:color="auto"/>
              <w:left w:val="single" w:sz="4" w:space="0" w:color="auto"/>
              <w:bottom w:val="single" w:sz="4" w:space="0" w:color="auto"/>
              <w:right w:val="single" w:sz="4" w:space="0" w:color="auto"/>
            </w:tcBorders>
            <w:shd w:val="clear" w:color="auto" w:fill="auto"/>
          </w:tcPr>
          <w:p w:rsidR="00863BFA" w:rsidRPr="002C7B1E" w:rsidRDefault="00863BFA" w:rsidP="00E96414">
            <w:pPr>
              <w:widowControl/>
              <w:jc w:val="both"/>
              <w:rPr>
                <w:rFonts w:asciiTheme="majorHAnsi" w:hAnsiTheme="majorHAnsi" w:cs="Arial"/>
                <w:b/>
                <w:bCs/>
              </w:rPr>
            </w:pPr>
          </w:p>
        </w:tc>
      </w:tr>
    </w:tbl>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ind w:left="720" w:hanging="720"/>
        <w:jc w:val="both"/>
        <w:rPr>
          <w:rFonts w:asciiTheme="majorHAnsi" w:hAnsiTheme="majorHAnsi" w:cs="Arial"/>
          <w:b/>
        </w:rPr>
      </w:pPr>
      <w:r w:rsidRPr="002C7B1E">
        <w:rPr>
          <w:rFonts w:asciiTheme="majorHAnsi" w:hAnsiTheme="majorHAnsi" w:cs="Arial"/>
          <w:b/>
        </w:rPr>
        <w:t>E.</w:t>
      </w:r>
      <w:r w:rsidRPr="002C7B1E">
        <w:rPr>
          <w:rFonts w:asciiTheme="majorHAnsi" w:hAnsiTheme="majorHAnsi" w:cs="Arial"/>
          <w:b/>
        </w:rPr>
        <w:tab/>
        <w:t xml:space="preserve">EVALUATION AND ADJUDICATION CRITERIA </w:t>
      </w:r>
    </w:p>
    <w:p w:rsidR="00863BFA" w:rsidRPr="002C7B1E" w:rsidRDefault="00863BFA" w:rsidP="00E96414">
      <w:pPr>
        <w:widowControl/>
        <w:jc w:val="both"/>
        <w:rPr>
          <w:rFonts w:asciiTheme="majorHAnsi" w:hAnsiTheme="majorHAnsi" w:cs="Arial"/>
          <w:b/>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All bid proposals received will be evaluated and adjudicated on 80/20 preference point system.</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ind w:left="720"/>
        <w:jc w:val="both"/>
        <w:rPr>
          <w:rFonts w:asciiTheme="majorHAnsi" w:hAnsiTheme="majorHAnsi" w:cs="Arial"/>
          <w:b/>
        </w:rPr>
      </w:pPr>
      <w:r w:rsidRPr="002C7B1E">
        <w:rPr>
          <w:rFonts w:asciiTheme="majorHAnsi" w:hAnsiTheme="majorHAnsi" w:cs="Arial"/>
          <w:b/>
        </w:rPr>
        <w:t>Technical Proposals</w:t>
      </w:r>
    </w:p>
    <w:p w:rsidR="00863BFA" w:rsidRPr="002C7B1E" w:rsidRDefault="00863BFA" w:rsidP="00E96414">
      <w:pPr>
        <w:widowControl/>
        <w:ind w:left="720"/>
        <w:jc w:val="both"/>
        <w:rPr>
          <w:rFonts w:asciiTheme="majorHAnsi" w:hAnsiTheme="majorHAnsi" w:cs="Arial"/>
          <w:b/>
        </w:rPr>
      </w:pPr>
    </w:p>
    <w:p w:rsidR="00AC5CB7" w:rsidRPr="002C7B1E" w:rsidRDefault="00863BFA" w:rsidP="00E96414">
      <w:pPr>
        <w:ind w:left="720"/>
        <w:jc w:val="both"/>
        <w:rPr>
          <w:rFonts w:asciiTheme="majorHAnsi" w:eastAsia="Calibri" w:hAnsiTheme="majorHAnsi" w:cs="Arial"/>
        </w:rPr>
      </w:pPr>
      <w:r w:rsidRPr="002C7B1E">
        <w:rPr>
          <w:rFonts w:asciiTheme="majorHAnsi" w:hAnsiTheme="majorHAnsi" w:cs="Arial"/>
        </w:rPr>
        <w:t xml:space="preserve">All bid proposals received will firstly be evaluated on the following scoring criteria </w:t>
      </w:r>
      <w:r w:rsidR="00AC5CB7" w:rsidRPr="002C7B1E">
        <w:rPr>
          <w:rFonts w:asciiTheme="majorHAnsi" w:hAnsiTheme="majorHAnsi" w:cs="Arial"/>
        </w:rPr>
        <w:t>because of</w:t>
      </w:r>
      <w:r w:rsidRPr="002C7B1E">
        <w:rPr>
          <w:rFonts w:asciiTheme="majorHAnsi" w:hAnsiTheme="majorHAnsi" w:cs="Arial"/>
        </w:rPr>
        <w:t xml:space="preserve"> functionality (100 points which is 100%).  Prospective </w:t>
      </w:r>
      <w:r w:rsidR="00AC5CB7" w:rsidRPr="002C7B1E">
        <w:rPr>
          <w:rFonts w:asciiTheme="majorHAnsi" w:eastAsia="Calibri" w:hAnsiTheme="majorHAnsi" w:cs="Arial"/>
        </w:rPr>
        <w:t>Bids should score a minimum of 70% for functionality in order to be considered for further evaluation.</w:t>
      </w:r>
    </w:p>
    <w:p w:rsidR="00AC5CB7" w:rsidRPr="002C7B1E" w:rsidRDefault="00AC5CB7" w:rsidP="00E96414">
      <w:pPr>
        <w:widowControl/>
        <w:jc w:val="both"/>
        <w:rPr>
          <w:rFonts w:asciiTheme="majorHAnsi" w:eastAsia="Calibr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ind w:left="720"/>
        <w:jc w:val="both"/>
        <w:rPr>
          <w:rFonts w:asciiTheme="majorHAnsi" w:hAnsiTheme="majorHAnsi" w:cs="Arial"/>
          <w:b/>
        </w:rPr>
      </w:pPr>
      <w:r w:rsidRPr="002C7B1E">
        <w:rPr>
          <w:rFonts w:asciiTheme="majorHAnsi" w:hAnsiTheme="majorHAnsi" w:cs="Arial"/>
          <w:b/>
        </w:rPr>
        <w:t>FUNCTIONALITY BREAKDOWN AND WEIGHTS</w:t>
      </w:r>
    </w:p>
    <w:p w:rsidR="00AC5CB7" w:rsidRPr="002C7B1E" w:rsidRDefault="00AC5CB7" w:rsidP="00E96414">
      <w:pPr>
        <w:widowControl/>
        <w:ind w:left="720"/>
        <w:jc w:val="both"/>
        <w:rPr>
          <w:rFonts w:asciiTheme="majorHAnsi" w:hAnsiTheme="majorHAnsi" w:cs="Arial"/>
          <w:b/>
        </w:rPr>
      </w:pPr>
    </w:p>
    <w:p w:rsidR="00AC5CB7" w:rsidRPr="002C7B1E" w:rsidRDefault="00AC5CB7" w:rsidP="00E96414">
      <w:pPr>
        <w:widowControl/>
        <w:autoSpaceDE w:val="0"/>
        <w:autoSpaceDN w:val="0"/>
        <w:adjustRightInd w:val="0"/>
        <w:jc w:val="both"/>
        <w:rPr>
          <w:rFonts w:asciiTheme="majorHAnsi" w:eastAsia="Calibri" w:hAnsiTheme="majorHAnsi" w:cs="Arial"/>
        </w:rPr>
      </w:pPr>
    </w:p>
    <w:p w:rsidR="00AC5CB7" w:rsidRPr="002C7B1E" w:rsidRDefault="00AC5CB7" w:rsidP="00E96414">
      <w:pPr>
        <w:widowControl/>
        <w:autoSpaceDE w:val="0"/>
        <w:autoSpaceDN w:val="0"/>
        <w:adjustRightInd w:val="0"/>
        <w:jc w:val="both"/>
        <w:rPr>
          <w:rFonts w:asciiTheme="majorHAnsi" w:eastAsia="Calibri" w:hAnsiTheme="majorHAnsi"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134"/>
        <w:gridCol w:w="1134"/>
        <w:gridCol w:w="1276"/>
      </w:tblGrid>
      <w:tr w:rsidR="00AC5CB7" w:rsidRPr="002C7B1E" w:rsidTr="00AF1F09">
        <w:trPr>
          <w:trHeight w:val="490"/>
        </w:trPr>
        <w:tc>
          <w:tcPr>
            <w:tcW w:w="5807"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b/>
              </w:rPr>
            </w:pPr>
            <w:r w:rsidRPr="002C7B1E">
              <w:rPr>
                <w:rFonts w:asciiTheme="majorHAnsi" w:eastAsia="Calibri" w:hAnsiTheme="majorHAnsi" w:cs="Arial"/>
                <w:b/>
              </w:rPr>
              <w:t>CRITERIA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b/>
              </w:rPr>
            </w:pPr>
            <w:r w:rsidRPr="002C7B1E">
              <w:rPr>
                <w:rFonts w:asciiTheme="majorHAnsi" w:eastAsia="Calibri" w:hAnsiTheme="majorHAnsi" w:cs="Arial"/>
                <w:b/>
              </w:rPr>
              <w:t>WEIGHT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b/>
              </w:rPr>
            </w:pPr>
            <w:r w:rsidRPr="002C7B1E">
              <w:rPr>
                <w:rFonts w:asciiTheme="majorHAnsi" w:eastAsia="Calibri" w:hAnsiTheme="majorHAnsi" w:cs="Arial"/>
                <w:b/>
              </w:rPr>
              <w:t>VALUE 1-5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b/>
              </w:rPr>
            </w:pPr>
            <w:r w:rsidRPr="002C7B1E">
              <w:rPr>
                <w:rFonts w:asciiTheme="majorHAnsi" w:eastAsia="Calibri" w:hAnsiTheme="majorHAnsi" w:cs="Arial"/>
                <w:b/>
              </w:rPr>
              <w:t>MAX POSSIBLE SCORE</w:t>
            </w:r>
          </w:p>
        </w:tc>
      </w:tr>
      <w:tr w:rsidR="00AC5CB7" w:rsidRPr="002C7B1E" w:rsidTr="00AF1F09">
        <w:trPr>
          <w:trHeight w:val="252"/>
        </w:trPr>
        <w:tc>
          <w:tcPr>
            <w:tcW w:w="5807" w:type="dxa"/>
            <w:tcBorders>
              <w:top w:val="single" w:sz="4" w:space="0" w:color="auto"/>
              <w:left w:val="single" w:sz="4" w:space="0" w:color="auto"/>
              <w:bottom w:val="single" w:sz="4" w:space="0" w:color="auto"/>
              <w:right w:val="single" w:sz="4" w:space="0" w:color="auto"/>
            </w:tcBorders>
            <w:shd w:val="clear" w:color="auto" w:fill="auto"/>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b/>
                <w:noProof/>
              </w:rPr>
              <w:t>Expertise / Capacity:</w:t>
            </w:r>
            <w:r w:rsidRPr="002C7B1E">
              <w:rPr>
                <w:rFonts w:asciiTheme="majorHAnsi" w:eastAsia="Calibri" w:hAnsiTheme="majorHAnsi" w:cs="Arial"/>
              </w:rPr>
              <w:t xml:space="preserve"> </w:t>
            </w:r>
          </w:p>
          <w:p w:rsidR="00AC5CB7" w:rsidRPr="002C7B1E" w:rsidRDefault="00AC5CB7" w:rsidP="00E96414">
            <w:pPr>
              <w:widowControl/>
              <w:tabs>
                <w:tab w:val="left" w:pos="2670"/>
              </w:tabs>
              <w:jc w:val="both"/>
              <w:rPr>
                <w:rFonts w:asciiTheme="majorHAnsi" w:eastAsia="Calibri" w:hAnsiTheme="majorHAnsi" w:cs="Arial"/>
              </w:rPr>
            </w:pPr>
            <w:r w:rsidRPr="002C7B1E">
              <w:rPr>
                <w:rFonts w:asciiTheme="majorHAnsi" w:eastAsia="Calibri" w:hAnsiTheme="majorHAnsi" w:cs="Arial"/>
                <w:b/>
              </w:rPr>
              <w:t>Civil &amp; Building works</w:t>
            </w:r>
            <w:r w:rsidRPr="002C7B1E">
              <w:rPr>
                <w:rFonts w:asciiTheme="majorHAnsi" w:eastAsia="Calibri" w:hAnsiTheme="majorHAnsi" w:cs="Arial"/>
              </w:rPr>
              <w:t xml:space="preserve">: Relevant Hardware, software, survey equipment and personnel to undertake projects. </w:t>
            </w:r>
          </w:p>
          <w:p w:rsidR="00AC5CB7" w:rsidRPr="002C7B1E" w:rsidRDefault="00AC5CB7" w:rsidP="00E96414">
            <w:pPr>
              <w:widowControl/>
              <w:jc w:val="both"/>
              <w:rPr>
                <w:rFonts w:asciiTheme="majorHAnsi" w:eastAsia="Calibri" w:hAnsiTheme="majorHAnsi" w:cs="Arial"/>
              </w:rPr>
            </w:pPr>
          </w:p>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b/>
              </w:rPr>
              <w:t xml:space="preserve">Environmental and Social Facilitation: </w:t>
            </w:r>
            <w:r w:rsidRPr="002C7B1E">
              <w:rPr>
                <w:rFonts w:asciiTheme="majorHAnsi" w:eastAsia="Calibri" w:hAnsiTheme="majorHAnsi" w:cs="Arial"/>
              </w:rPr>
              <w:t xml:space="preserve">Relevant personnel to undertake the projects </w:t>
            </w:r>
          </w:p>
          <w:p w:rsidR="00AC5CB7" w:rsidRPr="002C7B1E" w:rsidRDefault="00AC5CB7" w:rsidP="00E96414">
            <w:pPr>
              <w:widowControl/>
              <w:jc w:val="both"/>
              <w:rPr>
                <w:rFonts w:asciiTheme="majorHAnsi" w:eastAsia="Calibri" w:hAnsiTheme="majorHAnsi" w:cs="Arial"/>
                <w:b/>
              </w:rPr>
            </w:pPr>
          </w:p>
          <w:p w:rsidR="00AC5CB7" w:rsidRPr="002C7B1E" w:rsidRDefault="00AC5CB7" w:rsidP="00E96414">
            <w:pPr>
              <w:widowControl/>
              <w:jc w:val="both"/>
              <w:rPr>
                <w:rFonts w:asciiTheme="majorHAnsi" w:eastAsia="Calibri" w:hAnsiTheme="majorHAnsi" w:cs="Arial"/>
                <w:b/>
                <w:noProof/>
              </w:rPr>
            </w:pPr>
            <w:r w:rsidRPr="002C7B1E">
              <w:rPr>
                <w:rFonts w:asciiTheme="majorHAnsi" w:eastAsia="Calibri" w:hAnsiTheme="majorHAnsi" w:cs="Arial"/>
                <w:b/>
                <w:noProof/>
              </w:rPr>
              <w:t xml:space="preserve">Bidders to attach CVs and Certificates </w:t>
            </w:r>
          </w:p>
          <w:p w:rsidR="00AC5CB7" w:rsidRPr="002C7B1E" w:rsidRDefault="00AC5CB7" w:rsidP="00E96414">
            <w:pPr>
              <w:widowControl/>
              <w:tabs>
                <w:tab w:val="left" w:pos="0"/>
              </w:tabs>
              <w:jc w:val="both"/>
              <w:rPr>
                <w:rFonts w:asciiTheme="majorHAnsi" w:eastAsia="Calibri" w:hAnsiTheme="majorHAnsi" w:cs="Aria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Max 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75</w:t>
            </w:r>
          </w:p>
        </w:tc>
      </w:tr>
      <w:tr w:rsidR="00AC5CB7" w:rsidRPr="002C7B1E" w:rsidTr="00AF1F09">
        <w:trPr>
          <w:trHeight w:val="3505"/>
        </w:trPr>
        <w:tc>
          <w:tcPr>
            <w:tcW w:w="5807"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b/>
              </w:rPr>
            </w:pPr>
            <w:r w:rsidRPr="002C7B1E">
              <w:rPr>
                <w:rFonts w:asciiTheme="majorHAnsi" w:eastAsia="Calibri" w:hAnsiTheme="majorHAnsi" w:cs="Arial"/>
                <w:b/>
              </w:rPr>
              <w:lastRenderedPageBreak/>
              <w:t xml:space="preserve">Experience- </w:t>
            </w:r>
          </w:p>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b/>
              </w:rPr>
              <w:t>Civil &amp; Building Works - relevant</w:t>
            </w:r>
            <w:r w:rsidRPr="002C7B1E">
              <w:rPr>
                <w:rFonts w:asciiTheme="majorHAnsi" w:eastAsia="Calibri" w:hAnsiTheme="majorHAnsi" w:cs="Arial"/>
              </w:rPr>
              <w:t xml:space="preserve"> experience and registered professionals   to undertake the job.</w:t>
            </w:r>
          </w:p>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Bidders to attach signed proof for the written, dated and client signed reference letters from organisations where the bidder has rendered professional services in the past three (3) years.</w:t>
            </w:r>
          </w:p>
          <w:p w:rsidR="00AC5CB7" w:rsidRPr="002C7B1E" w:rsidRDefault="00AC5CB7" w:rsidP="00E96414">
            <w:pPr>
              <w:widowControl/>
              <w:jc w:val="both"/>
              <w:rPr>
                <w:rFonts w:asciiTheme="majorHAnsi" w:eastAsia="Calibri" w:hAnsiTheme="majorHAnsi" w:cs="Arial"/>
              </w:rPr>
            </w:pPr>
          </w:p>
          <w:p w:rsidR="00AC5CB7" w:rsidRPr="002C7B1E" w:rsidRDefault="00AC5CB7" w:rsidP="00E96414">
            <w:pPr>
              <w:widowControl/>
              <w:jc w:val="both"/>
              <w:rPr>
                <w:rFonts w:asciiTheme="majorHAnsi" w:eastAsia="Calibri" w:hAnsiTheme="majorHAnsi" w:cs="Arial"/>
                <w:b/>
              </w:rPr>
            </w:pPr>
            <w:r w:rsidRPr="002C7B1E">
              <w:rPr>
                <w:rFonts w:asciiTheme="majorHAnsi" w:eastAsia="Calibri" w:hAnsiTheme="majorHAnsi" w:cs="Arial"/>
                <w:b/>
              </w:rPr>
              <w:t>Environmental and Social Facilitation:</w:t>
            </w:r>
          </w:p>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Relevant Experience   to undertake the job.</w:t>
            </w:r>
          </w:p>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Bidders to attach signed proof for the written, dated and client signed reference letters from organisations where the bidder has rendered professional services in the past three (3) years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Max 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50</w:t>
            </w:r>
          </w:p>
        </w:tc>
      </w:tr>
      <w:tr w:rsidR="00AC5CB7" w:rsidRPr="002C7B1E" w:rsidTr="00AF1F09">
        <w:trPr>
          <w:trHeight w:val="1247"/>
        </w:trPr>
        <w:tc>
          <w:tcPr>
            <w:tcW w:w="5807"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b/>
              </w:rPr>
              <w:t>Methodology</w:t>
            </w:r>
            <w:r w:rsidRPr="002C7B1E">
              <w:rPr>
                <w:rFonts w:asciiTheme="majorHAnsi" w:eastAsia="Calibri" w:hAnsiTheme="majorHAnsi" w:cs="Arial"/>
              </w:rPr>
              <w:t xml:space="preserve">- </w:t>
            </w:r>
          </w:p>
          <w:p w:rsidR="00AC5CB7" w:rsidRPr="002C7B1E" w:rsidRDefault="00AC5CB7" w:rsidP="00E96414">
            <w:pPr>
              <w:widowControl/>
              <w:jc w:val="both"/>
              <w:rPr>
                <w:rFonts w:asciiTheme="majorHAnsi" w:eastAsia="Calibri" w:hAnsiTheme="majorHAnsi" w:cs="Arial"/>
                <w:noProof/>
              </w:rPr>
            </w:pPr>
            <w:r w:rsidRPr="002C7B1E">
              <w:rPr>
                <w:rFonts w:asciiTheme="majorHAnsi" w:eastAsia="Calibri" w:hAnsiTheme="majorHAnsi" w:cs="Arial"/>
                <w:noProof/>
              </w:rPr>
              <w:t xml:space="preserve">A detailed description on how the service will provided and full compliance with terms of reference. </w:t>
            </w:r>
          </w:p>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noProof/>
              </w:rPr>
              <w:t>Risk and Quality Management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Max 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rPr>
            </w:pPr>
            <w:r w:rsidRPr="002C7B1E">
              <w:rPr>
                <w:rFonts w:asciiTheme="majorHAnsi" w:eastAsia="Calibri" w:hAnsiTheme="majorHAnsi" w:cs="Arial"/>
              </w:rPr>
              <w:t>25</w:t>
            </w:r>
          </w:p>
        </w:tc>
      </w:tr>
      <w:tr w:rsidR="00AC5CB7" w:rsidRPr="002C7B1E" w:rsidTr="00AF1F09">
        <w:trPr>
          <w:trHeight w:val="490"/>
        </w:trPr>
        <w:tc>
          <w:tcPr>
            <w:tcW w:w="5807"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b/>
              </w:rPr>
            </w:pPr>
            <w:r w:rsidRPr="002C7B1E">
              <w:rPr>
                <w:rFonts w:asciiTheme="majorHAnsi" w:eastAsia="Calibri" w:hAnsiTheme="majorHAnsi" w:cs="Arial"/>
                <w:b/>
              </w:rPr>
              <w:t>Total</w:t>
            </w:r>
          </w:p>
          <w:p w:rsidR="00AC5CB7" w:rsidRPr="002C7B1E" w:rsidRDefault="00AC5CB7" w:rsidP="00E96414">
            <w:pPr>
              <w:widowControl/>
              <w:jc w:val="both"/>
              <w:rPr>
                <w:rFonts w:asciiTheme="majorHAnsi" w:eastAsia="Calibri" w:hAnsiTheme="majorHAnsi" w:cs="Arial"/>
                <w:b/>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b/>
              </w:rPr>
            </w:pPr>
            <w:r w:rsidRPr="002C7B1E">
              <w:rPr>
                <w:rFonts w:asciiTheme="majorHAnsi" w:eastAsia="Calibri" w:hAnsiTheme="majorHAnsi" w:cs="Arial"/>
                <w:b/>
              </w:rPr>
              <w:t>30(TW)</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C5CB7" w:rsidRPr="002C7B1E" w:rsidRDefault="00AC5CB7" w:rsidP="00E96414">
            <w:pPr>
              <w:widowControl/>
              <w:jc w:val="both"/>
              <w:rPr>
                <w:rFonts w:asciiTheme="majorHAnsi" w:eastAsia="Calibri" w:hAnsiTheme="majorHAnsi"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C5CB7" w:rsidRPr="002C7B1E" w:rsidRDefault="00AC5CB7" w:rsidP="00E96414">
            <w:pPr>
              <w:widowControl/>
              <w:jc w:val="both"/>
              <w:rPr>
                <w:rFonts w:asciiTheme="majorHAnsi" w:eastAsia="Calibri" w:hAnsiTheme="majorHAnsi" w:cs="Arial"/>
                <w:b/>
              </w:rPr>
            </w:pPr>
            <w:r w:rsidRPr="002C7B1E">
              <w:rPr>
                <w:rFonts w:asciiTheme="majorHAnsi" w:eastAsia="Calibri" w:hAnsiTheme="majorHAnsi" w:cs="Arial"/>
                <w:b/>
              </w:rPr>
              <w:t>150(MPS)</w:t>
            </w:r>
          </w:p>
        </w:tc>
      </w:tr>
    </w:tbl>
    <w:p w:rsidR="00863BFA" w:rsidRPr="002C7B1E" w:rsidRDefault="00AC5CB7" w:rsidP="00E96414">
      <w:pPr>
        <w:widowControl/>
        <w:spacing w:line="360" w:lineRule="auto"/>
        <w:ind w:left="-567" w:right="-716"/>
        <w:contextualSpacing/>
        <w:jc w:val="both"/>
        <w:rPr>
          <w:rFonts w:asciiTheme="majorHAnsi" w:hAnsiTheme="majorHAnsi" w:cs="Arial"/>
          <w:b/>
        </w:rPr>
      </w:pPr>
      <w:r w:rsidRPr="002C7B1E">
        <w:rPr>
          <w:rFonts w:asciiTheme="majorHAnsi" w:hAnsiTheme="majorHAnsi" w:cs="Arial"/>
          <w:b/>
        </w:rPr>
        <w:t>Where: 1=Poor, 2= Fair, 3 = Acceptable, 4 = Good, 5 = Excellent</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Ps = (So / Ms) x Ap</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Where</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Ps = % scored for functionality by bid / proposal under consideration</w:t>
      </w: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So = total score of bid under consideration</w:t>
      </w: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Ms = maximum possible score</w:t>
      </w: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Ap = % allocated for functionality</w:t>
      </w:r>
    </w:p>
    <w:p w:rsidR="00863BFA" w:rsidRPr="002C7B1E" w:rsidRDefault="00863BFA" w:rsidP="00E96414">
      <w:pPr>
        <w:widowControl/>
        <w:jc w:val="both"/>
        <w:rPr>
          <w:rFonts w:asciiTheme="majorHAnsi" w:hAnsiTheme="majorHAnsi" w:cs="Arial"/>
          <w:b/>
        </w:rPr>
      </w:pPr>
    </w:p>
    <w:p w:rsidR="00863BFA" w:rsidRPr="002C7B1E" w:rsidRDefault="00863BFA" w:rsidP="00E96414">
      <w:pPr>
        <w:widowControl/>
        <w:ind w:left="720"/>
        <w:jc w:val="both"/>
        <w:rPr>
          <w:rFonts w:asciiTheme="majorHAnsi" w:hAnsiTheme="majorHAnsi" w:cs="Arial"/>
          <w:b/>
        </w:rPr>
      </w:pPr>
      <w:r w:rsidRPr="002C7B1E">
        <w:rPr>
          <w:rFonts w:asciiTheme="majorHAnsi" w:hAnsiTheme="majorHAnsi" w:cs="Arial"/>
          <w:b/>
        </w:rPr>
        <w:t>Financial Proposals</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All bidders who have scored a minimum of 70% on functionality will be considered for further evaluation and all those who failed to achieve the minimum percentage (70% equivalent) will be disqualified.</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The following formula will be used to calculate the percentage for price / financial proposals:</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 xml:space="preserve">Ps </w:t>
      </w:r>
      <w:r w:rsidRPr="002C7B1E">
        <w:rPr>
          <w:rFonts w:asciiTheme="majorHAnsi" w:hAnsiTheme="majorHAnsi" w:cs="Arial"/>
        </w:rPr>
        <w:tab/>
        <w:t>= (Pmin / Pt) x Ap</w:t>
      </w:r>
    </w:p>
    <w:p w:rsidR="00863BFA" w:rsidRPr="002C7B1E" w:rsidRDefault="00863BFA" w:rsidP="00E96414">
      <w:pPr>
        <w:widowControl/>
        <w:ind w:left="720"/>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Where</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 xml:space="preserve">Ps </w:t>
      </w:r>
      <w:r w:rsidRPr="002C7B1E">
        <w:rPr>
          <w:rFonts w:asciiTheme="majorHAnsi" w:hAnsiTheme="majorHAnsi" w:cs="Arial"/>
        </w:rPr>
        <w:tab/>
        <w:t>= % scored for price bid / proposal under consideration</w:t>
      </w: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Pmin</w:t>
      </w:r>
      <w:r w:rsidRPr="002C7B1E">
        <w:rPr>
          <w:rFonts w:asciiTheme="majorHAnsi" w:hAnsiTheme="majorHAnsi" w:cs="Arial"/>
        </w:rPr>
        <w:tab/>
        <w:t>= lowest acceptable bid / proposal</w:t>
      </w: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 xml:space="preserve">Pt </w:t>
      </w:r>
      <w:r w:rsidRPr="002C7B1E">
        <w:rPr>
          <w:rFonts w:asciiTheme="majorHAnsi" w:hAnsiTheme="majorHAnsi" w:cs="Arial"/>
        </w:rPr>
        <w:tab/>
        <w:t>= price of bid / proposal under consideration</w:t>
      </w:r>
    </w:p>
    <w:p w:rsidR="00863BFA" w:rsidRPr="002C7B1E" w:rsidRDefault="00863BFA" w:rsidP="00E96414">
      <w:pPr>
        <w:widowControl/>
        <w:ind w:left="720"/>
        <w:jc w:val="both"/>
        <w:rPr>
          <w:rFonts w:asciiTheme="majorHAnsi" w:hAnsiTheme="majorHAnsi" w:cs="Arial"/>
        </w:rPr>
      </w:pPr>
      <w:r w:rsidRPr="002C7B1E">
        <w:rPr>
          <w:rFonts w:asciiTheme="majorHAnsi" w:hAnsiTheme="majorHAnsi" w:cs="Arial"/>
        </w:rPr>
        <w:t xml:space="preserve">Ap </w:t>
      </w:r>
      <w:r w:rsidRPr="002C7B1E">
        <w:rPr>
          <w:rFonts w:asciiTheme="majorHAnsi" w:hAnsiTheme="majorHAnsi" w:cs="Arial"/>
        </w:rPr>
        <w:tab/>
        <w:t>= % allocated for price</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p>
    <w:p w:rsidR="00AC5CB7" w:rsidRPr="002C7B1E" w:rsidRDefault="00AC5CB7"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EVALUATION CRITERIA</w:t>
      </w:r>
    </w:p>
    <w:p w:rsidR="00863BFA" w:rsidRPr="002C7B1E" w:rsidRDefault="00863BFA" w:rsidP="00E96414">
      <w:pPr>
        <w:widowControl/>
        <w:ind w:left="1324"/>
        <w:jc w:val="both"/>
        <w:rPr>
          <w:rFonts w:asciiTheme="majorHAnsi" w:hAnsiTheme="majorHAnsi" w:cs="Arial"/>
          <w:b/>
        </w:rPr>
      </w:pPr>
      <w:bookmarkStart w:id="16" w:name="OLE_LINK1"/>
    </w:p>
    <w:tbl>
      <w:tblPr>
        <w:tblW w:w="9922"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42"/>
        <w:gridCol w:w="4253"/>
        <w:gridCol w:w="2268"/>
        <w:gridCol w:w="1559"/>
      </w:tblGrid>
      <w:tr w:rsidR="00863BFA" w:rsidRPr="002C7B1E" w:rsidTr="00863BFA">
        <w:trPr>
          <w:cantSplit/>
        </w:trPr>
        <w:tc>
          <w:tcPr>
            <w:tcW w:w="6095" w:type="dxa"/>
            <w:gridSpan w:val="2"/>
            <w:vMerge w:val="restart"/>
            <w:tcBorders>
              <w:top w:val="single" w:sz="12" w:space="0" w:color="000000"/>
              <w:left w:val="dashSmallGap" w:sz="4" w:space="0" w:color="auto"/>
              <w:bottom w:val="single" w:sz="12" w:space="0" w:color="000000"/>
              <w:right w:val="single" w:sz="12" w:space="0" w:color="000000"/>
            </w:tcBorders>
            <w:vAlign w:val="center"/>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Criteria</w:t>
            </w:r>
          </w:p>
        </w:tc>
        <w:tc>
          <w:tcPr>
            <w:tcW w:w="3827" w:type="dxa"/>
            <w:gridSpan w:val="2"/>
            <w:tcBorders>
              <w:top w:val="single" w:sz="4" w:space="0" w:color="auto"/>
              <w:left w:val="nil"/>
              <w:bottom w:val="single" w:sz="12" w:space="0" w:color="000000"/>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Project Rand Value</w:t>
            </w:r>
          </w:p>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R1 000 000.00</w:t>
            </w:r>
          </w:p>
        </w:tc>
      </w:tr>
      <w:tr w:rsidR="00863BFA" w:rsidRPr="002C7B1E" w:rsidTr="00863BFA">
        <w:trPr>
          <w:cantSplit/>
          <w:trHeight w:val="624"/>
        </w:trPr>
        <w:tc>
          <w:tcPr>
            <w:tcW w:w="6095" w:type="dxa"/>
            <w:gridSpan w:val="2"/>
            <w:vMerge/>
            <w:tcBorders>
              <w:left w:val="dashSmallGap" w:sz="4" w:space="0" w:color="auto"/>
              <w:bottom w:val="double" w:sz="4" w:space="0" w:color="auto"/>
              <w:right w:val="single" w:sz="12" w:space="0" w:color="000000"/>
            </w:tcBorders>
          </w:tcPr>
          <w:p w:rsidR="00863BFA" w:rsidRPr="002C7B1E" w:rsidRDefault="00863BFA" w:rsidP="00E96414">
            <w:pPr>
              <w:widowControl/>
              <w:jc w:val="both"/>
              <w:rPr>
                <w:rFonts w:asciiTheme="majorHAnsi" w:hAnsiTheme="majorHAnsi" w:cs="Arial"/>
              </w:rPr>
            </w:pPr>
          </w:p>
        </w:tc>
        <w:tc>
          <w:tcPr>
            <w:tcW w:w="2268" w:type="dxa"/>
            <w:tcBorders>
              <w:top w:val="single" w:sz="12" w:space="0" w:color="000000"/>
              <w:left w:val="nil"/>
              <w:bottom w:val="doub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 xml:space="preserve">Maximum </w:t>
            </w:r>
          </w:p>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Points   Allocated</w:t>
            </w:r>
          </w:p>
        </w:tc>
        <w:tc>
          <w:tcPr>
            <w:tcW w:w="1559" w:type="dxa"/>
            <w:tcBorders>
              <w:top w:val="single" w:sz="12" w:space="0" w:color="000000"/>
              <w:left w:val="nil"/>
              <w:bottom w:val="double" w:sz="4" w:space="0" w:color="auto"/>
              <w:right w:val="single" w:sz="4" w:space="0" w:color="auto"/>
            </w:tcBorders>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Points Claimed</w:t>
            </w:r>
          </w:p>
        </w:tc>
      </w:tr>
      <w:tr w:rsidR="00863BFA" w:rsidRPr="002C7B1E" w:rsidTr="00863BFA">
        <w:trPr>
          <w:cantSplit/>
          <w:trHeight w:val="1095"/>
        </w:trPr>
        <w:tc>
          <w:tcPr>
            <w:tcW w:w="1842" w:type="dxa"/>
            <w:tcBorders>
              <w:top w:val="double" w:sz="4" w:space="0" w:color="auto"/>
              <w:left w:val="dashSmallGap" w:sz="4" w:space="0" w:color="auto"/>
            </w:tcBorders>
            <w:textDirection w:val="btLr"/>
          </w:tcPr>
          <w:p w:rsidR="00863BFA" w:rsidRPr="002C7B1E" w:rsidRDefault="00863BFA" w:rsidP="00E96414">
            <w:pPr>
              <w:widowControl/>
              <w:ind w:left="113" w:right="113"/>
              <w:jc w:val="both"/>
              <w:rPr>
                <w:rFonts w:asciiTheme="majorHAnsi" w:hAnsiTheme="majorHAnsi" w:cs="Arial"/>
              </w:rPr>
            </w:pPr>
            <w:r w:rsidRPr="002C7B1E">
              <w:rPr>
                <w:rFonts w:asciiTheme="majorHAnsi" w:hAnsiTheme="majorHAnsi" w:cs="Arial"/>
              </w:rPr>
              <w:t>Preference Points</w:t>
            </w:r>
          </w:p>
        </w:tc>
        <w:tc>
          <w:tcPr>
            <w:tcW w:w="4253" w:type="dxa"/>
            <w:tcBorders>
              <w:top w:val="double" w:sz="4" w:space="0" w:color="auto"/>
              <w:bottom w:val="dashSmallGap" w:sz="4" w:space="0" w:color="auto"/>
              <w:right w:val="nil"/>
            </w:tcBorders>
            <w:vAlign w:val="center"/>
          </w:tcPr>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Points for BBBEE</w:t>
            </w:r>
          </w:p>
        </w:tc>
        <w:tc>
          <w:tcPr>
            <w:tcW w:w="2268" w:type="dxa"/>
            <w:tcBorders>
              <w:top w:val="double" w:sz="4" w:space="0" w:color="auto"/>
              <w:left w:val="single" w:sz="12" w:space="0" w:color="000000"/>
              <w:bottom w:val="dashSmallGap" w:sz="4" w:space="0" w:color="auto"/>
            </w:tcBorders>
            <w:vAlign w:val="center"/>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20</w:t>
            </w:r>
          </w:p>
        </w:tc>
        <w:tc>
          <w:tcPr>
            <w:tcW w:w="1559" w:type="dxa"/>
            <w:tcBorders>
              <w:top w:val="double" w:sz="4" w:space="0" w:color="auto"/>
              <w:bottom w:val="dashSmallGap" w:sz="4" w:space="0" w:color="auto"/>
              <w:right w:val="single" w:sz="12" w:space="0" w:color="000000"/>
            </w:tcBorders>
            <w:vAlign w:val="center"/>
          </w:tcPr>
          <w:p w:rsidR="00863BFA" w:rsidRPr="002C7B1E" w:rsidRDefault="00863BFA" w:rsidP="00E96414">
            <w:pPr>
              <w:widowControl/>
              <w:jc w:val="both"/>
              <w:rPr>
                <w:rFonts w:asciiTheme="majorHAnsi" w:hAnsiTheme="majorHAnsi" w:cs="Arial"/>
                <w:b/>
              </w:rPr>
            </w:pPr>
          </w:p>
        </w:tc>
      </w:tr>
      <w:tr w:rsidR="00863BFA" w:rsidRPr="002C7B1E" w:rsidTr="00863BFA">
        <w:trPr>
          <w:cantSplit/>
          <w:trHeight w:val="1253"/>
        </w:trPr>
        <w:tc>
          <w:tcPr>
            <w:tcW w:w="1842" w:type="dxa"/>
            <w:tcBorders>
              <w:top w:val="double" w:sz="4" w:space="0" w:color="auto"/>
              <w:left w:val="dashSmallGap" w:sz="4" w:space="0" w:color="auto"/>
              <w:bottom w:val="single" w:sz="12" w:space="0" w:color="000000"/>
            </w:tcBorders>
            <w:textDirection w:val="btLr"/>
          </w:tcPr>
          <w:p w:rsidR="00863BFA" w:rsidRPr="002C7B1E" w:rsidRDefault="00863BFA" w:rsidP="00E96414">
            <w:pPr>
              <w:widowControl/>
              <w:ind w:left="113" w:right="113"/>
              <w:jc w:val="both"/>
              <w:rPr>
                <w:rFonts w:asciiTheme="majorHAnsi" w:hAnsiTheme="majorHAnsi" w:cs="Arial"/>
              </w:rPr>
            </w:pPr>
            <w:r w:rsidRPr="002C7B1E">
              <w:rPr>
                <w:rFonts w:asciiTheme="majorHAnsi" w:hAnsiTheme="majorHAnsi" w:cs="Arial"/>
              </w:rPr>
              <w:t>Price</w:t>
            </w:r>
          </w:p>
        </w:tc>
        <w:tc>
          <w:tcPr>
            <w:tcW w:w="4253" w:type="dxa"/>
            <w:tcBorders>
              <w:top w:val="double" w:sz="4" w:space="0" w:color="auto"/>
              <w:bottom w:val="nil"/>
              <w:right w:val="nil"/>
            </w:tcBorders>
            <w:vAlign w:val="center"/>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Points for Price</w:t>
            </w:r>
          </w:p>
        </w:tc>
        <w:tc>
          <w:tcPr>
            <w:tcW w:w="2268" w:type="dxa"/>
            <w:tcBorders>
              <w:top w:val="double" w:sz="4" w:space="0" w:color="auto"/>
              <w:left w:val="single" w:sz="12" w:space="0" w:color="000000"/>
              <w:bottom w:val="nil"/>
            </w:tcBorders>
            <w:vAlign w:val="center"/>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80</w:t>
            </w:r>
          </w:p>
        </w:tc>
        <w:tc>
          <w:tcPr>
            <w:tcW w:w="1559" w:type="dxa"/>
            <w:tcBorders>
              <w:top w:val="double" w:sz="4" w:space="0" w:color="auto"/>
              <w:bottom w:val="nil"/>
              <w:right w:val="single" w:sz="12" w:space="0" w:color="000000"/>
            </w:tcBorders>
            <w:vAlign w:val="center"/>
          </w:tcPr>
          <w:p w:rsidR="00863BFA" w:rsidRPr="002C7B1E" w:rsidRDefault="00863BFA" w:rsidP="00E96414">
            <w:pPr>
              <w:widowControl/>
              <w:jc w:val="both"/>
              <w:rPr>
                <w:rFonts w:asciiTheme="majorHAnsi" w:hAnsiTheme="majorHAnsi" w:cs="Arial"/>
                <w:b/>
              </w:rPr>
            </w:pPr>
          </w:p>
        </w:tc>
      </w:tr>
      <w:tr w:rsidR="00863BFA" w:rsidRPr="002C7B1E" w:rsidTr="00863BFA">
        <w:trPr>
          <w:cantSplit/>
          <w:trHeight w:val="567"/>
        </w:trPr>
        <w:tc>
          <w:tcPr>
            <w:tcW w:w="6095" w:type="dxa"/>
            <w:gridSpan w:val="2"/>
            <w:tcBorders>
              <w:top w:val="double" w:sz="4" w:space="0" w:color="auto"/>
              <w:left w:val="dashSmallGap" w:sz="4" w:space="0" w:color="auto"/>
              <w:bottom w:val="single" w:sz="12" w:space="0" w:color="000000"/>
              <w:right w:val="single" w:sz="12" w:space="0" w:color="000000"/>
            </w:tcBorders>
            <w:vAlign w:val="center"/>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Total</w:t>
            </w:r>
          </w:p>
        </w:tc>
        <w:tc>
          <w:tcPr>
            <w:tcW w:w="2268" w:type="dxa"/>
            <w:tcBorders>
              <w:top w:val="double" w:sz="4" w:space="0" w:color="auto"/>
              <w:left w:val="nil"/>
              <w:bottom w:val="single" w:sz="12" w:space="0" w:color="000000"/>
            </w:tcBorders>
            <w:vAlign w:val="center"/>
          </w:tcPr>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100</w:t>
            </w:r>
          </w:p>
        </w:tc>
        <w:tc>
          <w:tcPr>
            <w:tcW w:w="1559" w:type="dxa"/>
            <w:tcBorders>
              <w:top w:val="double" w:sz="4" w:space="0" w:color="auto"/>
              <w:bottom w:val="single" w:sz="12" w:space="0" w:color="000000"/>
              <w:right w:val="single" w:sz="12" w:space="0" w:color="000000"/>
            </w:tcBorders>
            <w:vAlign w:val="center"/>
          </w:tcPr>
          <w:p w:rsidR="00863BFA" w:rsidRPr="002C7B1E" w:rsidRDefault="00863BFA" w:rsidP="00E96414">
            <w:pPr>
              <w:widowControl/>
              <w:jc w:val="both"/>
              <w:rPr>
                <w:rFonts w:asciiTheme="majorHAnsi" w:hAnsiTheme="majorHAnsi" w:cs="Arial"/>
                <w:b/>
              </w:rPr>
            </w:pPr>
          </w:p>
        </w:tc>
      </w:tr>
      <w:bookmarkEnd w:id="16"/>
    </w:tbl>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p>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Scoring on Functionality</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r w:rsidRPr="002C7B1E">
        <w:rPr>
          <w:rFonts w:asciiTheme="majorHAnsi" w:hAnsiTheme="majorHAnsi" w:cs="Arial"/>
        </w:rPr>
        <w:t>The criteria for functionality are kept to the essential so as not to render the evaluation a mechanical exercise but rather a professional assessment.  A few pointers are, however, relevant:</w:t>
      </w:r>
    </w:p>
    <w:p w:rsidR="00863BFA" w:rsidRPr="002C7B1E" w:rsidRDefault="00863BFA" w:rsidP="00E96414">
      <w:pPr>
        <w:widowControl/>
        <w:jc w:val="both"/>
        <w:rPr>
          <w:rFonts w:asciiTheme="majorHAnsi" w:hAnsiTheme="majorHAnsi" w:cs="Arial"/>
        </w:rPr>
      </w:pPr>
    </w:p>
    <w:p w:rsidR="00863BFA" w:rsidRPr="002C7B1E" w:rsidRDefault="00863BFA" w:rsidP="0004302A">
      <w:pPr>
        <w:widowControl/>
        <w:numPr>
          <w:ilvl w:val="0"/>
          <w:numId w:val="6"/>
        </w:numPr>
        <w:tabs>
          <w:tab w:val="num" w:pos="737"/>
          <w:tab w:val="left" w:pos="964"/>
        </w:tabs>
        <w:spacing w:before="40" w:after="40"/>
        <w:ind w:left="737"/>
        <w:jc w:val="both"/>
        <w:rPr>
          <w:rFonts w:asciiTheme="majorHAnsi" w:hAnsiTheme="majorHAnsi" w:cs="Arial"/>
        </w:rPr>
      </w:pPr>
      <w:r w:rsidRPr="002C7B1E">
        <w:rPr>
          <w:rFonts w:asciiTheme="majorHAnsi" w:hAnsiTheme="majorHAnsi" w:cs="Arial"/>
          <w:b/>
          <w:i/>
        </w:rPr>
        <w:t>Past Experience</w:t>
      </w:r>
      <w:r w:rsidRPr="002C7B1E">
        <w:rPr>
          <w:rFonts w:asciiTheme="majorHAnsi" w:hAnsiTheme="majorHAnsi" w:cs="Arial"/>
        </w:rPr>
        <w:t xml:space="preserve"> refers to previous experience in relevant projects.  In this stage the evaluation is focusing on the company and individuals that will play a role in the project (CVs to be attached).  Similar type of experience in more than one projects which are of similar project are providing basis for scoring in the evaluation process. </w:t>
      </w:r>
    </w:p>
    <w:p w:rsidR="00863BFA" w:rsidRPr="002C7B1E" w:rsidRDefault="00863BFA" w:rsidP="00E96414">
      <w:pPr>
        <w:widowControl/>
        <w:tabs>
          <w:tab w:val="left" w:pos="964"/>
        </w:tabs>
        <w:spacing w:before="40" w:after="40"/>
        <w:ind w:left="737"/>
        <w:jc w:val="both"/>
        <w:rPr>
          <w:rFonts w:asciiTheme="majorHAnsi" w:hAnsiTheme="majorHAnsi" w:cs="Arial"/>
        </w:rPr>
      </w:pPr>
    </w:p>
    <w:p w:rsidR="00863BFA" w:rsidRPr="002C7B1E" w:rsidRDefault="00863BFA" w:rsidP="0004302A">
      <w:pPr>
        <w:widowControl/>
        <w:numPr>
          <w:ilvl w:val="0"/>
          <w:numId w:val="6"/>
        </w:numPr>
        <w:tabs>
          <w:tab w:val="num" w:pos="737"/>
          <w:tab w:val="left" w:pos="964"/>
        </w:tabs>
        <w:spacing w:before="40" w:after="40"/>
        <w:ind w:left="737"/>
        <w:jc w:val="both"/>
        <w:rPr>
          <w:rFonts w:asciiTheme="majorHAnsi" w:hAnsiTheme="majorHAnsi" w:cs="Arial"/>
        </w:rPr>
      </w:pPr>
      <w:r w:rsidRPr="002C7B1E">
        <w:rPr>
          <w:rFonts w:asciiTheme="majorHAnsi" w:hAnsiTheme="majorHAnsi" w:cs="Arial"/>
          <w:b/>
          <w:i/>
        </w:rPr>
        <w:t>Past Experience</w:t>
      </w:r>
      <w:r w:rsidRPr="002C7B1E">
        <w:rPr>
          <w:rFonts w:asciiTheme="majorHAnsi" w:hAnsiTheme="majorHAnsi" w:cs="Arial"/>
        </w:rPr>
        <w:t xml:space="preserve"> refers to previous relevant projects and overall track record.  It is considered less important in larger, conceptually difficult and multi-disciplinary projects.  It should also be noted that past experience is realistically linked to individuals rather than firms in the case of professional services for this project.</w:t>
      </w:r>
    </w:p>
    <w:p w:rsidR="00863BFA" w:rsidRPr="002C7B1E" w:rsidRDefault="00863BFA" w:rsidP="00E96414">
      <w:pPr>
        <w:widowControl/>
        <w:ind w:left="720"/>
        <w:contextualSpacing/>
        <w:jc w:val="both"/>
        <w:rPr>
          <w:rFonts w:asciiTheme="majorHAnsi" w:hAnsiTheme="majorHAnsi" w:cs="Arial"/>
        </w:rPr>
      </w:pPr>
    </w:p>
    <w:p w:rsidR="00863BFA" w:rsidRPr="002C7B1E" w:rsidRDefault="00863BFA" w:rsidP="0004302A">
      <w:pPr>
        <w:widowControl/>
        <w:numPr>
          <w:ilvl w:val="0"/>
          <w:numId w:val="6"/>
        </w:numPr>
        <w:tabs>
          <w:tab w:val="num" w:pos="737"/>
          <w:tab w:val="left" w:pos="964"/>
        </w:tabs>
        <w:spacing w:before="40" w:after="40"/>
        <w:ind w:left="737"/>
        <w:jc w:val="both"/>
        <w:rPr>
          <w:rFonts w:asciiTheme="majorHAnsi" w:hAnsiTheme="majorHAnsi" w:cs="Arial"/>
        </w:rPr>
      </w:pPr>
      <w:r w:rsidRPr="002C7B1E">
        <w:rPr>
          <w:rFonts w:asciiTheme="majorHAnsi" w:hAnsiTheme="majorHAnsi" w:cs="Arial"/>
          <w:b/>
          <w:i/>
        </w:rPr>
        <w:t xml:space="preserve">Methodology </w:t>
      </w:r>
      <w:r w:rsidRPr="002C7B1E">
        <w:rPr>
          <w:rFonts w:asciiTheme="majorHAnsi" w:hAnsiTheme="majorHAnsi" w:cs="Arial"/>
        </w:rPr>
        <w:t xml:space="preserve">considers the responsiveness to the </w:t>
      </w:r>
      <w:r w:rsidRPr="002C7B1E">
        <w:rPr>
          <w:rFonts w:asciiTheme="majorHAnsi" w:hAnsiTheme="majorHAnsi" w:cs="Arial"/>
          <w:i/>
        </w:rPr>
        <w:t>request for proposals</w:t>
      </w:r>
      <w:r w:rsidRPr="002C7B1E">
        <w:rPr>
          <w:rFonts w:asciiTheme="majorHAnsi" w:hAnsiTheme="majorHAnsi" w:cs="Arial"/>
        </w:rPr>
        <w:t>, the level of detail in the proposal, attention to project management and innovative approaches and ideas in preparation of business plan.  Methodology proposed shall be in line with the scope of the works proposed for the project.</w:t>
      </w:r>
    </w:p>
    <w:p w:rsidR="00863BFA" w:rsidRPr="002C7B1E" w:rsidRDefault="00863BFA" w:rsidP="00E96414">
      <w:pPr>
        <w:widowControl/>
        <w:tabs>
          <w:tab w:val="left" w:pos="964"/>
        </w:tabs>
        <w:spacing w:before="40" w:after="40"/>
        <w:jc w:val="both"/>
        <w:rPr>
          <w:rFonts w:asciiTheme="majorHAnsi" w:hAnsiTheme="majorHAnsi" w:cs="Arial"/>
        </w:rPr>
      </w:pPr>
    </w:p>
    <w:p w:rsidR="00863BFA" w:rsidRPr="002C7B1E" w:rsidRDefault="00863BFA" w:rsidP="0004302A">
      <w:pPr>
        <w:widowControl/>
        <w:numPr>
          <w:ilvl w:val="0"/>
          <w:numId w:val="6"/>
        </w:numPr>
        <w:tabs>
          <w:tab w:val="num" w:pos="737"/>
          <w:tab w:val="left" w:pos="964"/>
        </w:tabs>
        <w:spacing w:before="40" w:after="40"/>
        <w:ind w:left="737"/>
        <w:jc w:val="both"/>
        <w:rPr>
          <w:rFonts w:asciiTheme="majorHAnsi" w:hAnsiTheme="majorHAnsi" w:cs="Arial"/>
        </w:rPr>
      </w:pPr>
      <w:r w:rsidRPr="002C7B1E">
        <w:rPr>
          <w:rFonts w:asciiTheme="majorHAnsi" w:hAnsiTheme="majorHAnsi" w:cs="Arial"/>
          <w:b/>
          <w:i/>
        </w:rPr>
        <w:t>Team Qualifications and Capability</w:t>
      </w:r>
      <w:r w:rsidRPr="002C7B1E">
        <w:rPr>
          <w:rFonts w:asciiTheme="majorHAnsi" w:hAnsiTheme="majorHAnsi" w:cs="Arial"/>
        </w:rPr>
        <w:t xml:space="preserve"> considers the technical and professional skills of the project team, regional knowledge if relevant and proven conceptual abilities (supported by other client references if needed).  The qualifications of the proposed team to be delegated on the project will be primarily assessed for their capacity to implement the project.  Overall qualifications of the staff within the company and their minimum time allocation for the project will be secondary in assessing the qualifications. </w:t>
      </w:r>
    </w:p>
    <w:p w:rsidR="00AC5CB7" w:rsidRPr="002C7B1E" w:rsidRDefault="00AC5CB7" w:rsidP="00E96414">
      <w:pPr>
        <w:pStyle w:val="ListParagraph"/>
        <w:jc w:val="both"/>
        <w:rPr>
          <w:rFonts w:asciiTheme="majorHAnsi" w:hAnsiTheme="majorHAnsi" w:cs="Arial"/>
        </w:rPr>
      </w:pPr>
    </w:p>
    <w:p w:rsidR="00AC5CB7" w:rsidRPr="002C7B1E" w:rsidRDefault="00AC5CB7" w:rsidP="00E96414">
      <w:pPr>
        <w:widowControl/>
        <w:tabs>
          <w:tab w:val="left" w:pos="964"/>
        </w:tabs>
        <w:spacing w:before="40" w:after="40"/>
        <w:jc w:val="both"/>
        <w:rPr>
          <w:rFonts w:asciiTheme="majorHAnsi" w:hAnsiTheme="majorHAnsi" w:cs="Arial"/>
        </w:rPr>
      </w:pPr>
    </w:p>
    <w:p w:rsidR="00863BFA" w:rsidRPr="002C7B1E" w:rsidRDefault="00863BFA" w:rsidP="00E96414">
      <w:pPr>
        <w:widowControl/>
        <w:tabs>
          <w:tab w:val="left" w:pos="964"/>
        </w:tabs>
        <w:spacing w:before="40" w:after="40"/>
        <w:jc w:val="both"/>
        <w:rPr>
          <w:rFonts w:asciiTheme="majorHAnsi" w:hAnsiTheme="majorHAnsi" w:cs="Arial"/>
        </w:rPr>
      </w:pPr>
    </w:p>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F.  General</w:t>
      </w:r>
      <w:r w:rsidRPr="002C7B1E">
        <w:rPr>
          <w:rFonts w:asciiTheme="majorHAnsi" w:hAnsiTheme="majorHAnsi" w:cs="Arial"/>
        </w:rPr>
        <w:tab/>
      </w:r>
    </w:p>
    <w:p w:rsidR="00863BFA" w:rsidRPr="002C7B1E" w:rsidRDefault="00863BFA" w:rsidP="00E96414">
      <w:pPr>
        <w:widowControl/>
        <w:jc w:val="both"/>
        <w:rPr>
          <w:rFonts w:asciiTheme="majorHAnsi" w:hAnsiTheme="majorHAnsi" w:cs="Arial"/>
        </w:rPr>
      </w:pPr>
      <w:r w:rsidRPr="002C7B1E">
        <w:rPr>
          <w:rFonts w:asciiTheme="majorHAnsi" w:hAnsiTheme="majorHAnsi" w:cs="Arial"/>
        </w:rPr>
        <w:t>Statutory compliance that may be used with this document during evaluation until completion of the project may be extracted from the following guidelines</w:t>
      </w:r>
    </w:p>
    <w:p w:rsidR="00863BFA" w:rsidRPr="002C7B1E" w:rsidRDefault="00863BFA" w:rsidP="00E96414">
      <w:pPr>
        <w:widowControl/>
        <w:jc w:val="both"/>
        <w:rPr>
          <w:rFonts w:asciiTheme="majorHAnsi" w:hAnsiTheme="majorHAnsi" w:cs="Arial"/>
        </w:rPr>
      </w:pP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Engineering Guidelines (PMI, SACPCMP, ECSA);</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South African Council for Quantity Surveyors Professionals (SACQSP);</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South African Council for Natural Scientists Professionals (SACNASP) for environmentalists;</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South African Council for architectural profession (SACAP)</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Construction industry development board (CIDB);</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General Conditions of Contract for construction works 2015;</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Standard for Infrastructure Procurement and Delivery Management (SIPDM);</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New Engineering Contract (NEC 3);</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SAACE and/or National Society of Black Engineers;</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SABTACO;</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Municipal Supply chain Policy;</w:t>
      </w:r>
    </w:p>
    <w:p w:rsidR="00863BFA" w:rsidRPr="002C7B1E" w:rsidRDefault="00863BFA" w:rsidP="0004302A">
      <w:pPr>
        <w:widowControl/>
        <w:numPr>
          <w:ilvl w:val="0"/>
          <w:numId w:val="9"/>
        </w:numPr>
        <w:jc w:val="both"/>
        <w:rPr>
          <w:rFonts w:asciiTheme="majorHAnsi" w:hAnsiTheme="majorHAnsi" w:cs="Arial"/>
        </w:rPr>
      </w:pPr>
      <w:r w:rsidRPr="002C7B1E">
        <w:rPr>
          <w:rFonts w:asciiTheme="majorHAnsi" w:hAnsiTheme="majorHAnsi" w:cs="Arial"/>
        </w:rPr>
        <w:t>Municipal Supply Chain Management regulations</w:t>
      </w:r>
    </w:p>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b/>
        </w:rPr>
      </w:pPr>
      <w:r w:rsidRPr="002C7B1E">
        <w:rPr>
          <w:rFonts w:asciiTheme="majorHAnsi" w:hAnsiTheme="majorHAnsi" w:cs="Arial"/>
          <w:b/>
        </w:rPr>
        <w:t>NB: On completion of projects all the drawings, designs and relevant documentation must be handed (5 Hard copies an</w:t>
      </w:r>
      <w:r w:rsidR="005625B9" w:rsidRPr="002C7B1E">
        <w:rPr>
          <w:rFonts w:asciiTheme="majorHAnsi" w:hAnsiTheme="majorHAnsi" w:cs="Arial"/>
          <w:b/>
        </w:rPr>
        <w:t>d 2 Soft copies) to the Mhlontlo</w:t>
      </w:r>
      <w:r w:rsidRPr="002C7B1E">
        <w:rPr>
          <w:rFonts w:asciiTheme="majorHAnsi" w:hAnsiTheme="majorHAnsi" w:cs="Arial"/>
          <w:b/>
        </w:rPr>
        <w:t xml:space="preserve"> Municipality on completion of the project and for processing of the final completion certificate which will be property of the Municipality. </w:t>
      </w:r>
    </w:p>
    <w:bookmarkEnd w:id="1"/>
    <w:p w:rsidR="00863BFA" w:rsidRPr="002C7B1E" w:rsidRDefault="00863BFA" w:rsidP="00E96414">
      <w:pPr>
        <w:widowControl/>
        <w:jc w:val="both"/>
        <w:rPr>
          <w:rFonts w:asciiTheme="majorHAnsi" w:hAnsiTheme="majorHAnsi" w:cs="Arial"/>
        </w:rPr>
      </w:pPr>
    </w:p>
    <w:p w:rsidR="00863BFA" w:rsidRPr="002C7B1E" w:rsidRDefault="00863BFA" w:rsidP="00E96414">
      <w:pPr>
        <w:widowControl/>
        <w:jc w:val="both"/>
        <w:rPr>
          <w:rFonts w:asciiTheme="majorHAnsi" w:hAnsiTheme="majorHAnsi" w:cs="Arial"/>
        </w:rPr>
      </w:pPr>
    </w:p>
    <w:p w:rsidR="00863BFA" w:rsidRPr="002C7B1E" w:rsidRDefault="00863BFA" w:rsidP="00E96414">
      <w:pPr>
        <w:tabs>
          <w:tab w:val="left" w:pos="2325"/>
        </w:tabs>
        <w:jc w:val="both"/>
        <w:rPr>
          <w:rFonts w:asciiTheme="majorHAnsi" w:hAnsiTheme="majorHAnsi" w:cs="Arial"/>
          <w:b/>
          <w:bCs/>
          <w:u w:val="single"/>
        </w:rPr>
      </w:pPr>
    </w:p>
    <w:p w:rsidR="00863BFA" w:rsidRPr="002C7B1E" w:rsidRDefault="00863BFA" w:rsidP="00E96414">
      <w:pPr>
        <w:tabs>
          <w:tab w:val="left" w:pos="2325"/>
        </w:tabs>
        <w:jc w:val="both"/>
        <w:rPr>
          <w:rFonts w:asciiTheme="majorHAnsi" w:hAnsiTheme="majorHAnsi" w:cs="Arial"/>
          <w:b/>
          <w:bCs/>
          <w:u w:val="single"/>
        </w:rPr>
      </w:pPr>
    </w:p>
    <w:p w:rsidR="00863BFA" w:rsidRPr="002C7B1E" w:rsidRDefault="00863BFA" w:rsidP="00E96414">
      <w:pPr>
        <w:tabs>
          <w:tab w:val="left" w:pos="2325"/>
        </w:tabs>
        <w:jc w:val="both"/>
        <w:rPr>
          <w:rFonts w:asciiTheme="majorHAnsi" w:hAnsiTheme="majorHAnsi" w:cs="Arial"/>
          <w:b/>
          <w:bCs/>
          <w:u w:val="single"/>
        </w:rPr>
      </w:pPr>
    </w:p>
    <w:p w:rsidR="00863BFA" w:rsidRPr="002C7B1E" w:rsidRDefault="00863BFA" w:rsidP="00E96414">
      <w:pPr>
        <w:tabs>
          <w:tab w:val="left" w:pos="2325"/>
        </w:tabs>
        <w:jc w:val="both"/>
        <w:rPr>
          <w:rFonts w:asciiTheme="majorHAnsi" w:hAnsiTheme="majorHAnsi" w:cs="Arial"/>
          <w:b/>
          <w:bCs/>
          <w:u w:val="single"/>
        </w:rPr>
      </w:pPr>
    </w:p>
    <w:p w:rsidR="00863BFA" w:rsidRPr="002C7B1E" w:rsidRDefault="00863BFA" w:rsidP="00E96414">
      <w:pPr>
        <w:tabs>
          <w:tab w:val="left" w:pos="2325"/>
        </w:tabs>
        <w:jc w:val="both"/>
        <w:rPr>
          <w:rFonts w:asciiTheme="majorHAnsi" w:hAnsiTheme="majorHAnsi" w:cs="Arial"/>
          <w:b/>
          <w:bCs/>
          <w:u w:val="single"/>
        </w:rPr>
      </w:pPr>
    </w:p>
    <w:p w:rsidR="00863BFA" w:rsidRPr="002C7B1E" w:rsidRDefault="00863BFA" w:rsidP="00E96414">
      <w:pPr>
        <w:tabs>
          <w:tab w:val="left" w:pos="2325"/>
        </w:tabs>
        <w:jc w:val="both"/>
        <w:rPr>
          <w:rFonts w:asciiTheme="majorHAnsi" w:hAnsiTheme="majorHAnsi" w:cs="Arial"/>
          <w:b/>
          <w:bCs/>
          <w:u w:val="single"/>
        </w:rPr>
      </w:pPr>
    </w:p>
    <w:p w:rsidR="00863BFA" w:rsidRPr="002C7B1E" w:rsidRDefault="00863BFA" w:rsidP="00E96414">
      <w:pPr>
        <w:tabs>
          <w:tab w:val="left" w:pos="2325"/>
        </w:tabs>
        <w:jc w:val="both"/>
        <w:rPr>
          <w:rFonts w:asciiTheme="majorHAnsi" w:hAnsiTheme="majorHAnsi" w:cs="Arial"/>
          <w:b/>
          <w:bCs/>
          <w:u w:val="single"/>
        </w:rPr>
      </w:pPr>
    </w:p>
    <w:p w:rsidR="00863BFA" w:rsidRPr="002C7B1E" w:rsidRDefault="00863BFA" w:rsidP="00E96414">
      <w:pPr>
        <w:tabs>
          <w:tab w:val="left" w:pos="2325"/>
        </w:tabs>
        <w:jc w:val="both"/>
        <w:rPr>
          <w:rFonts w:asciiTheme="majorHAnsi" w:hAnsiTheme="majorHAnsi" w:cs="Arial"/>
          <w:b/>
          <w:bCs/>
          <w:u w:val="single"/>
        </w:rPr>
      </w:pPr>
    </w:p>
    <w:p w:rsidR="00863BFA" w:rsidRPr="002C7B1E" w:rsidRDefault="00863BFA" w:rsidP="00E96414">
      <w:pPr>
        <w:tabs>
          <w:tab w:val="left" w:pos="2325"/>
        </w:tabs>
        <w:jc w:val="both"/>
        <w:rPr>
          <w:rFonts w:asciiTheme="majorHAnsi" w:hAnsiTheme="majorHAnsi" w:cs="Arial"/>
          <w:b/>
          <w:bCs/>
          <w:u w:val="single"/>
        </w:rPr>
      </w:pPr>
    </w:p>
    <w:p w:rsidR="00863BFA" w:rsidRPr="002C7B1E" w:rsidRDefault="00863BFA" w:rsidP="00E96414">
      <w:pPr>
        <w:tabs>
          <w:tab w:val="left" w:pos="2325"/>
        </w:tabs>
        <w:jc w:val="both"/>
        <w:rPr>
          <w:rFonts w:asciiTheme="majorHAnsi" w:hAnsiTheme="majorHAnsi" w:cs="Arial"/>
          <w:b/>
          <w:bCs/>
          <w:u w:val="single"/>
        </w:rPr>
      </w:pPr>
    </w:p>
    <w:p w:rsidR="00FA72F4" w:rsidRPr="002C7B1E" w:rsidRDefault="00FA72F4" w:rsidP="00E96414">
      <w:pPr>
        <w:tabs>
          <w:tab w:val="left" w:pos="2325"/>
        </w:tabs>
        <w:jc w:val="both"/>
        <w:rPr>
          <w:rFonts w:asciiTheme="majorHAnsi" w:hAnsiTheme="majorHAnsi" w:cs="Arial"/>
          <w:b/>
          <w:bCs/>
          <w:u w:val="single"/>
        </w:rPr>
      </w:pPr>
    </w:p>
    <w:p w:rsidR="002160E0" w:rsidRPr="002C7B1E" w:rsidRDefault="002160E0" w:rsidP="00E96414">
      <w:pPr>
        <w:tabs>
          <w:tab w:val="left" w:pos="2325"/>
        </w:tabs>
        <w:jc w:val="both"/>
        <w:rPr>
          <w:rFonts w:asciiTheme="majorHAnsi" w:hAnsiTheme="majorHAnsi" w:cs="Arial"/>
          <w:b/>
          <w:bCs/>
          <w:u w:val="single"/>
        </w:rPr>
      </w:pPr>
    </w:p>
    <w:p w:rsidR="002841C8" w:rsidRPr="002C7B1E" w:rsidRDefault="002841C8" w:rsidP="00E96414">
      <w:pPr>
        <w:tabs>
          <w:tab w:val="left" w:pos="2325"/>
        </w:tabs>
        <w:jc w:val="both"/>
        <w:rPr>
          <w:rFonts w:asciiTheme="majorHAnsi" w:hAnsiTheme="majorHAnsi" w:cs="Arial"/>
          <w:b/>
          <w:bCs/>
          <w:u w:val="single"/>
        </w:rPr>
      </w:pPr>
    </w:p>
    <w:p w:rsidR="002841C8" w:rsidRPr="002C7B1E" w:rsidRDefault="002841C8" w:rsidP="00E96414">
      <w:pPr>
        <w:tabs>
          <w:tab w:val="left" w:pos="2325"/>
        </w:tabs>
        <w:jc w:val="both"/>
        <w:rPr>
          <w:rFonts w:asciiTheme="majorHAnsi" w:hAnsiTheme="majorHAnsi" w:cs="Arial"/>
          <w:b/>
          <w:bCs/>
          <w:u w:val="single"/>
        </w:rPr>
      </w:pPr>
    </w:p>
    <w:p w:rsidR="002841C8" w:rsidRPr="002C7B1E" w:rsidRDefault="002841C8" w:rsidP="00E96414">
      <w:pPr>
        <w:tabs>
          <w:tab w:val="left" w:pos="2325"/>
        </w:tabs>
        <w:jc w:val="both"/>
        <w:rPr>
          <w:rFonts w:asciiTheme="majorHAnsi" w:hAnsiTheme="majorHAnsi" w:cs="Arial"/>
          <w:b/>
          <w:bCs/>
          <w:u w:val="single"/>
        </w:rPr>
      </w:pPr>
    </w:p>
    <w:p w:rsidR="002841C8" w:rsidRPr="002C7B1E" w:rsidRDefault="002841C8" w:rsidP="00E96414">
      <w:pPr>
        <w:tabs>
          <w:tab w:val="left" w:pos="2325"/>
        </w:tabs>
        <w:jc w:val="both"/>
        <w:rPr>
          <w:rFonts w:asciiTheme="majorHAnsi" w:hAnsiTheme="majorHAnsi" w:cs="Arial"/>
          <w:b/>
          <w:bCs/>
          <w:u w:val="single"/>
        </w:rPr>
      </w:pPr>
    </w:p>
    <w:p w:rsidR="00240EB0" w:rsidRPr="002C7B1E" w:rsidRDefault="00240EB0" w:rsidP="00E96414">
      <w:pPr>
        <w:tabs>
          <w:tab w:val="left" w:pos="2325"/>
        </w:tabs>
        <w:jc w:val="both"/>
        <w:rPr>
          <w:rFonts w:asciiTheme="majorHAnsi" w:hAnsiTheme="majorHAnsi" w:cs="Arial"/>
          <w:b/>
          <w:bCs/>
          <w:u w:val="single"/>
        </w:rPr>
      </w:pPr>
    </w:p>
    <w:p w:rsidR="00240EB0" w:rsidRPr="002C7B1E" w:rsidRDefault="00240EB0" w:rsidP="00E96414">
      <w:pPr>
        <w:tabs>
          <w:tab w:val="left" w:pos="2325"/>
        </w:tabs>
        <w:jc w:val="both"/>
        <w:rPr>
          <w:rFonts w:asciiTheme="majorHAnsi" w:hAnsiTheme="majorHAnsi" w:cs="Arial"/>
          <w:b/>
          <w:bCs/>
          <w:u w:val="single"/>
        </w:rPr>
      </w:pPr>
    </w:p>
    <w:p w:rsidR="00240EB0" w:rsidRPr="002C7B1E" w:rsidRDefault="00240EB0" w:rsidP="00E96414">
      <w:pPr>
        <w:tabs>
          <w:tab w:val="left" w:pos="2325"/>
        </w:tabs>
        <w:jc w:val="both"/>
        <w:rPr>
          <w:rFonts w:asciiTheme="majorHAnsi" w:hAnsiTheme="majorHAnsi" w:cs="Arial"/>
          <w:b/>
          <w:bCs/>
          <w:u w:val="single"/>
        </w:rPr>
      </w:pPr>
    </w:p>
    <w:p w:rsidR="00F058D6" w:rsidRPr="002C7B1E" w:rsidRDefault="00F058D6" w:rsidP="00E96414">
      <w:pPr>
        <w:tabs>
          <w:tab w:val="left" w:pos="2325"/>
        </w:tabs>
        <w:jc w:val="both"/>
        <w:rPr>
          <w:rFonts w:asciiTheme="majorHAnsi" w:hAnsiTheme="majorHAnsi" w:cs="Arial"/>
          <w:b/>
          <w:bCs/>
          <w:u w:val="single"/>
        </w:rPr>
      </w:pPr>
    </w:p>
    <w:p w:rsidR="00F058D6" w:rsidRPr="002C7B1E" w:rsidRDefault="00F058D6" w:rsidP="00E96414">
      <w:pPr>
        <w:tabs>
          <w:tab w:val="left" w:pos="2325"/>
        </w:tabs>
        <w:jc w:val="both"/>
        <w:rPr>
          <w:rFonts w:asciiTheme="majorHAnsi" w:hAnsiTheme="majorHAnsi" w:cs="Arial"/>
          <w:b/>
          <w:bCs/>
          <w:u w:val="single"/>
        </w:rPr>
      </w:pPr>
    </w:p>
    <w:p w:rsidR="00F058D6" w:rsidRPr="002C7B1E" w:rsidRDefault="00F058D6" w:rsidP="00E96414">
      <w:pPr>
        <w:tabs>
          <w:tab w:val="left" w:pos="2325"/>
        </w:tabs>
        <w:jc w:val="both"/>
        <w:rPr>
          <w:rFonts w:asciiTheme="majorHAnsi" w:hAnsiTheme="majorHAnsi" w:cs="Arial"/>
          <w:b/>
          <w:bCs/>
          <w:u w:val="single"/>
        </w:rPr>
      </w:pPr>
    </w:p>
    <w:p w:rsidR="00F058D6" w:rsidRPr="002C7B1E" w:rsidRDefault="00AB662E" w:rsidP="00E96414">
      <w:pPr>
        <w:tabs>
          <w:tab w:val="left" w:pos="2325"/>
        </w:tabs>
        <w:jc w:val="both"/>
        <w:rPr>
          <w:rFonts w:asciiTheme="majorHAnsi" w:hAnsiTheme="majorHAnsi" w:cs="Arial"/>
          <w:b/>
          <w:bCs/>
          <w:u w:val="single"/>
        </w:rPr>
      </w:pPr>
      <w:r w:rsidRPr="002C7B1E">
        <w:rPr>
          <w:rFonts w:asciiTheme="majorHAnsi" w:hAnsiTheme="majorHAnsi" w:cs="Arial"/>
          <w:b/>
          <w:bCs/>
          <w:u w:val="single"/>
        </w:rPr>
        <w:br/>
        <w:t xml:space="preserve"> </w:t>
      </w:r>
    </w:p>
    <w:bookmarkEnd w:id="5"/>
    <w:p w:rsidR="002841C8" w:rsidRPr="002C7B1E" w:rsidRDefault="002841C8" w:rsidP="00E96414">
      <w:pPr>
        <w:tabs>
          <w:tab w:val="left" w:pos="2325"/>
        </w:tabs>
        <w:jc w:val="both"/>
        <w:rPr>
          <w:rFonts w:asciiTheme="majorHAnsi" w:hAnsiTheme="majorHAnsi" w:cs="Arial"/>
          <w:b/>
          <w:bCs/>
          <w:u w:val="single"/>
        </w:rPr>
      </w:pPr>
    </w:p>
    <w:sectPr w:rsidR="002841C8" w:rsidRPr="002C7B1E" w:rsidSect="00D314F4">
      <w:endnotePr>
        <w:numFmt w:val="decimal"/>
      </w:endnotePr>
      <w:pgSz w:w="11906" w:h="16838"/>
      <w:pgMar w:top="720" w:right="1440" w:bottom="288" w:left="850" w:header="1440" w:footer="144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C24" w:rsidRDefault="00F06C24">
      <w:r>
        <w:separator/>
      </w:r>
    </w:p>
  </w:endnote>
  <w:endnote w:type="continuationSeparator" w:id="0">
    <w:p w:rsidR="00F06C24" w:rsidRDefault="00F06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B99" w:rsidRPr="00FB1DA7" w:rsidRDefault="00247B99" w:rsidP="00450B7F">
    <w:pPr>
      <w:pStyle w:val="Footer"/>
      <w:framePr w:wrap="around" w:vAnchor="text" w:hAnchor="margin" w:xAlign="right" w:y="1"/>
      <w:rPr>
        <w:rStyle w:val="PageNumber"/>
        <w:sz w:val="22"/>
        <w:szCs w:val="22"/>
      </w:rPr>
    </w:pPr>
    <w:r w:rsidRPr="00FB1DA7">
      <w:rPr>
        <w:rStyle w:val="PageNumber"/>
        <w:sz w:val="22"/>
        <w:szCs w:val="22"/>
      </w:rPr>
      <w:fldChar w:fldCharType="begin"/>
    </w:r>
    <w:r w:rsidRPr="00FB1DA7">
      <w:rPr>
        <w:rStyle w:val="PageNumber"/>
        <w:sz w:val="22"/>
        <w:szCs w:val="22"/>
      </w:rPr>
      <w:instrText xml:space="preserve">PAGE  </w:instrText>
    </w:r>
    <w:r w:rsidRPr="00FB1DA7">
      <w:rPr>
        <w:rStyle w:val="PageNumber"/>
        <w:sz w:val="22"/>
        <w:szCs w:val="22"/>
      </w:rPr>
      <w:fldChar w:fldCharType="end"/>
    </w:r>
  </w:p>
  <w:p w:rsidR="00247B99" w:rsidRPr="00FB1DA7" w:rsidRDefault="00247B99" w:rsidP="00450B7F">
    <w:pPr>
      <w:pStyle w:val="Footer"/>
      <w:ind w:right="360"/>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B99" w:rsidRDefault="00247B99" w:rsidP="003B4CA4">
    <w:pPr>
      <w:pStyle w:val="Footer"/>
      <w:framePr w:wrap="around" w:vAnchor="text" w:hAnchor="margin" w:xAlign="right" w:y="1"/>
      <w:jc w:val="right"/>
    </w:pPr>
    <w:r>
      <w:fldChar w:fldCharType="begin"/>
    </w:r>
    <w:r>
      <w:instrText xml:space="preserve"> PAGE   \* MERGEFORMAT </w:instrText>
    </w:r>
    <w:r>
      <w:fldChar w:fldCharType="separate"/>
    </w:r>
    <w:r w:rsidR="00BB7958">
      <w:rPr>
        <w:noProof/>
      </w:rPr>
      <w:t>1</w:t>
    </w:r>
    <w:r>
      <w:rPr>
        <w:noProof/>
      </w:rPr>
      <w:fldChar w:fldCharType="end"/>
    </w:r>
  </w:p>
  <w:p w:rsidR="00247B99" w:rsidRDefault="00247B99" w:rsidP="00450B7F">
    <w:pPr>
      <w:pStyle w:val="Footer"/>
      <w:framePr w:wrap="around" w:vAnchor="text" w:hAnchor="margin" w:xAlign="right"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B99" w:rsidRDefault="00247B99" w:rsidP="00863B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47B99" w:rsidRDefault="00247B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B99" w:rsidRDefault="00247B99" w:rsidP="00863B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7958">
      <w:rPr>
        <w:rStyle w:val="PageNumber"/>
        <w:noProof/>
      </w:rPr>
      <w:t>39</w:t>
    </w:r>
    <w:r>
      <w:rPr>
        <w:rStyle w:val="PageNumber"/>
      </w:rPr>
      <w:fldChar w:fldCharType="end"/>
    </w:r>
  </w:p>
  <w:p w:rsidR="00247B99" w:rsidRDefault="00247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C24" w:rsidRDefault="00F06C24">
      <w:r>
        <w:separator/>
      </w:r>
    </w:p>
  </w:footnote>
  <w:footnote w:type="continuationSeparator" w:id="0">
    <w:p w:rsidR="00F06C24" w:rsidRDefault="00F06C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C5EF7"/>
    <w:multiLevelType w:val="hybridMultilevel"/>
    <w:tmpl w:val="FAE6D5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D">
      <w:start w:val="1"/>
      <w:numFmt w:val="bullet"/>
      <w:lvlText w:val=""/>
      <w:lvlJc w:val="left"/>
      <w:pPr>
        <w:ind w:left="2160" w:hanging="180"/>
      </w:pPr>
      <w:rPr>
        <w:rFonts w:ascii="Wingdings" w:hAnsi="Wingdings" w:hint="default"/>
      </w:rPr>
    </w:lvl>
    <w:lvl w:ilvl="3" w:tplc="0409000D">
      <w:start w:val="1"/>
      <w:numFmt w:val="bullet"/>
      <w:lvlText w:val=""/>
      <w:lvlJc w:val="left"/>
      <w:pPr>
        <w:ind w:left="2880" w:hanging="360"/>
      </w:pPr>
      <w:rPr>
        <w:rFonts w:ascii="Wingdings" w:hAnsi="Wingdings" w:hint="default"/>
        <w:b w:val="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A18D0"/>
    <w:multiLevelType w:val="hybridMultilevel"/>
    <w:tmpl w:val="0212C7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11623C7"/>
    <w:multiLevelType w:val="hybridMultilevel"/>
    <w:tmpl w:val="66507BA4"/>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nsid w:val="116F75D7"/>
    <w:multiLevelType w:val="hybridMultilevel"/>
    <w:tmpl w:val="26CCE0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1732D3E"/>
    <w:multiLevelType w:val="hybridMultilevel"/>
    <w:tmpl w:val="C4D6C9C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nsid w:val="123B0BEE"/>
    <w:multiLevelType w:val="hybridMultilevel"/>
    <w:tmpl w:val="C4D6C9C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139317D3"/>
    <w:multiLevelType w:val="hybridMultilevel"/>
    <w:tmpl w:val="694AB4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5150A63"/>
    <w:multiLevelType w:val="hybridMultilevel"/>
    <w:tmpl w:val="60503FA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D">
      <w:start w:val="1"/>
      <w:numFmt w:val="bullet"/>
      <w:lvlText w:val=""/>
      <w:lvlJc w:val="left"/>
      <w:pPr>
        <w:ind w:left="2160" w:hanging="180"/>
      </w:pPr>
      <w:rPr>
        <w:rFonts w:ascii="Wingdings" w:hAnsi="Wingdings" w:hint="default"/>
      </w:rPr>
    </w:lvl>
    <w:lvl w:ilvl="3" w:tplc="0409000D">
      <w:start w:val="1"/>
      <w:numFmt w:val="bullet"/>
      <w:lvlText w:val=""/>
      <w:lvlJc w:val="left"/>
      <w:pPr>
        <w:ind w:left="2880" w:hanging="360"/>
      </w:pPr>
      <w:rPr>
        <w:rFonts w:ascii="Wingdings" w:hAnsi="Wingdings" w:hint="default"/>
        <w:b w:val="0"/>
        <w:sz w:val="22"/>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23102"/>
    <w:multiLevelType w:val="hybridMultilevel"/>
    <w:tmpl w:val="D0529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9467E8"/>
    <w:multiLevelType w:val="hybridMultilevel"/>
    <w:tmpl w:val="7236F4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EC77F42"/>
    <w:multiLevelType w:val="hybridMultilevel"/>
    <w:tmpl w:val="9D6A5B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D">
      <w:start w:val="1"/>
      <w:numFmt w:val="bullet"/>
      <w:lvlText w:val=""/>
      <w:lvlJc w:val="left"/>
      <w:pPr>
        <w:ind w:left="2880" w:hanging="360"/>
      </w:pPr>
      <w:rPr>
        <w:rFonts w:ascii="Wingdings" w:hAnsi="Wingdings" w:hint="default"/>
        <w:b w:val="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CC3C51"/>
    <w:multiLevelType w:val="hybridMultilevel"/>
    <w:tmpl w:val="6DF61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B07757"/>
    <w:multiLevelType w:val="hybridMultilevel"/>
    <w:tmpl w:val="2E106E6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D">
      <w:start w:val="1"/>
      <w:numFmt w:val="bullet"/>
      <w:lvlText w:val=""/>
      <w:lvlJc w:val="left"/>
      <w:pPr>
        <w:ind w:left="2160" w:hanging="180"/>
      </w:pPr>
      <w:rPr>
        <w:rFonts w:ascii="Wingdings" w:hAnsi="Wingdings" w:hint="default"/>
      </w:rPr>
    </w:lvl>
    <w:lvl w:ilvl="3" w:tplc="0409000D">
      <w:start w:val="1"/>
      <w:numFmt w:val="bullet"/>
      <w:lvlText w:val=""/>
      <w:lvlJc w:val="left"/>
      <w:pPr>
        <w:ind w:left="2880" w:hanging="360"/>
      </w:pPr>
      <w:rPr>
        <w:rFonts w:ascii="Wingdings" w:hAnsi="Wingdings" w:hint="default"/>
        <w:b w:val="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C05CB9"/>
    <w:multiLevelType w:val="hybridMultilevel"/>
    <w:tmpl w:val="D16E15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E7B5D03"/>
    <w:multiLevelType w:val="hybridMultilevel"/>
    <w:tmpl w:val="1F4E4EA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nsid w:val="3814156C"/>
    <w:multiLevelType w:val="hybridMultilevel"/>
    <w:tmpl w:val="A890143A"/>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nsid w:val="3B2944DC"/>
    <w:multiLevelType w:val="multilevel"/>
    <w:tmpl w:val="CCB6E52C"/>
    <w:lvl w:ilvl="0">
      <w:start w:val="1"/>
      <w:numFmt w:val="decimal"/>
      <w:pStyle w:val="Chanty1Default"/>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BF15938"/>
    <w:multiLevelType w:val="hybridMultilevel"/>
    <w:tmpl w:val="C4D6C9C0"/>
    <w:lvl w:ilvl="0" w:tplc="0409001B">
      <w:start w:val="1"/>
      <w:numFmt w:val="lowerRoman"/>
      <w:lvlText w:val="%1."/>
      <w:lvlJc w:val="righ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C79328D"/>
    <w:multiLevelType w:val="hybridMultilevel"/>
    <w:tmpl w:val="776AA5F0"/>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3">
    <w:nsid w:val="44407ECD"/>
    <w:multiLevelType w:val="hybridMultilevel"/>
    <w:tmpl w:val="C4D6C9C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nsid w:val="4F996F63"/>
    <w:multiLevelType w:val="hybridMultilevel"/>
    <w:tmpl w:val="FA1EED5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D">
      <w:start w:val="1"/>
      <w:numFmt w:val="bullet"/>
      <w:lvlText w:val=""/>
      <w:lvlJc w:val="left"/>
      <w:pPr>
        <w:ind w:left="2160" w:hanging="180"/>
      </w:pPr>
      <w:rPr>
        <w:rFonts w:ascii="Wingdings" w:hAnsi="Wingdings" w:hint="default"/>
      </w:rPr>
    </w:lvl>
    <w:lvl w:ilvl="3" w:tplc="0409000D">
      <w:start w:val="1"/>
      <w:numFmt w:val="bullet"/>
      <w:lvlText w:val=""/>
      <w:lvlJc w:val="left"/>
      <w:pPr>
        <w:ind w:left="2880" w:hanging="360"/>
      </w:pPr>
      <w:rPr>
        <w:rFonts w:ascii="Wingdings" w:hAnsi="Wingdings" w:hint="default"/>
        <w:b w:val="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BE1CA5"/>
    <w:multiLevelType w:val="hybridMultilevel"/>
    <w:tmpl w:val="8D6CD6B8"/>
    <w:lvl w:ilvl="0" w:tplc="3FE6DBE6">
      <w:start w:val="1"/>
      <w:numFmt w:val="lowerLetter"/>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6">
    <w:nsid w:val="59F30646"/>
    <w:multiLevelType w:val="hybridMultilevel"/>
    <w:tmpl w:val="C4D6C9C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5F528D"/>
    <w:multiLevelType w:val="hybridMultilevel"/>
    <w:tmpl w:val="C4D6C9C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0">
    <w:nsid w:val="684A3A18"/>
    <w:multiLevelType w:val="hybridMultilevel"/>
    <w:tmpl w:val="CDDE4BC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nsid w:val="69E54359"/>
    <w:multiLevelType w:val="hybridMultilevel"/>
    <w:tmpl w:val="F7A28AF2"/>
    <w:lvl w:ilvl="0" w:tplc="0409000D">
      <w:start w:val="1"/>
      <w:numFmt w:val="bullet"/>
      <w:lvlText w:val=""/>
      <w:lvlJc w:val="left"/>
      <w:pPr>
        <w:ind w:left="2340" w:hanging="360"/>
      </w:pPr>
      <w:rPr>
        <w:rFonts w:ascii="Wingdings" w:hAnsi="Wingding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nsid w:val="6DD26743"/>
    <w:multiLevelType w:val="hybridMultilevel"/>
    <w:tmpl w:val="96A6F80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3">
    <w:nsid w:val="714C3C8C"/>
    <w:multiLevelType w:val="hybridMultilevel"/>
    <w:tmpl w:val="C4D6C9C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AA7DA4"/>
    <w:multiLevelType w:val="hybridMultilevel"/>
    <w:tmpl w:val="4A70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BF7813"/>
    <w:multiLevelType w:val="hybridMultilevel"/>
    <w:tmpl w:val="8F1C92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D">
      <w:start w:val="1"/>
      <w:numFmt w:val="bullet"/>
      <w:lvlText w:val=""/>
      <w:lvlJc w:val="left"/>
      <w:pPr>
        <w:ind w:left="2160" w:hanging="180"/>
      </w:pPr>
      <w:rPr>
        <w:rFonts w:ascii="Wingdings" w:hAnsi="Wingdings" w:hint="default"/>
      </w:rPr>
    </w:lvl>
    <w:lvl w:ilvl="3" w:tplc="0409000D">
      <w:start w:val="1"/>
      <w:numFmt w:val="bullet"/>
      <w:lvlText w:val=""/>
      <w:lvlJc w:val="left"/>
      <w:pPr>
        <w:ind w:left="2880" w:hanging="360"/>
      </w:pPr>
      <w:rPr>
        <w:rFonts w:ascii="Wingdings" w:hAnsi="Wingdings" w:hint="default"/>
        <w:b w:val="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4043AD"/>
    <w:multiLevelType w:val="hybridMultilevel"/>
    <w:tmpl w:val="1E6089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7C9D5DE6"/>
    <w:multiLevelType w:val="hybridMultilevel"/>
    <w:tmpl w:val="31B8C014"/>
    <w:lvl w:ilvl="0" w:tplc="FFFFFFFF">
      <w:start w:val="1"/>
      <w:numFmt w:val="bullet"/>
      <w:lvlText w:val=""/>
      <w:lvlJc w:val="left"/>
      <w:pPr>
        <w:tabs>
          <w:tab w:val="num" w:pos="1701"/>
        </w:tabs>
        <w:ind w:left="1701" w:hanging="737"/>
      </w:pPr>
      <w:rPr>
        <w:rFonts w:ascii="Wingdings" w:hAnsi="Wingdings" w:hint="default"/>
        <w:sz w:val="16"/>
      </w:rPr>
    </w:lvl>
    <w:lvl w:ilvl="1" w:tplc="FFFFFFFF" w:tentative="1">
      <w:start w:val="1"/>
      <w:numFmt w:val="bullet"/>
      <w:lvlText w:val="o"/>
      <w:lvlJc w:val="left"/>
      <w:pPr>
        <w:tabs>
          <w:tab w:val="num" w:pos="2404"/>
        </w:tabs>
        <w:ind w:left="2404" w:hanging="360"/>
      </w:pPr>
      <w:rPr>
        <w:rFonts w:ascii="Courier New" w:hAnsi="Courier New" w:hint="default"/>
      </w:rPr>
    </w:lvl>
    <w:lvl w:ilvl="2" w:tplc="FFFFFFFF" w:tentative="1">
      <w:start w:val="1"/>
      <w:numFmt w:val="bullet"/>
      <w:lvlText w:val=""/>
      <w:lvlJc w:val="left"/>
      <w:pPr>
        <w:tabs>
          <w:tab w:val="num" w:pos="3124"/>
        </w:tabs>
        <w:ind w:left="3124" w:hanging="360"/>
      </w:pPr>
      <w:rPr>
        <w:rFonts w:ascii="Wingdings" w:hAnsi="Wingdings" w:hint="default"/>
      </w:rPr>
    </w:lvl>
    <w:lvl w:ilvl="3" w:tplc="FFFFFFFF" w:tentative="1">
      <w:start w:val="1"/>
      <w:numFmt w:val="bullet"/>
      <w:lvlText w:val=""/>
      <w:lvlJc w:val="left"/>
      <w:pPr>
        <w:tabs>
          <w:tab w:val="num" w:pos="3844"/>
        </w:tabs>
        <w:ind w:left="3844" w:hanging="360"/>
      </w:pPr>
      <w:rPr>
        <w:rFonts w:ascii="Symbol" w:hAnsi="Symbol" w:hint="default"/>
      </w:rPr>
    </w:lvl>
    <w:lvl w:ilvl="4" w:tplc="FFFFFFFF" w:tentative="1">
      <w:start w:val="1"/>
      <w:numFmt w:val="bullet"/>
      <w:lvlText w:val="o"/>
      <w:lvlJc w:val="left"/>
      <w:pPr>
        <w:tabs>
          <w:tab w:val="num" w:pos="4564"/>
        </w:tabs>
        <w:ind w:left="4564" w:hanging="360"/>
      </w:pPr>
      <w:rPr>
        <w:rFonts w:ascii="Courier New" w:hAnsi="Courier New" w:hint="default"/>
      </w:rPr>
    </w:lvl>
    <w:lvl w:ilvl="5" w:tplc="FFFFFFFF" w:tentative="1">
      <w:start w:val="1"/>
      <w:numFmt w:val="bullet"/>
      <w:lvlText w:val=""/>
      <w:lvlJc w:val="left"/>
      <w:pPr>
        <w:tabs>
          <w:tab w:val="num" w:pos="5284"/>
        </w:tabs>
        <w:ind w:left="5284" w:hanging="360"/>
      </w:pPr>
      <w:rPr>
        <w:rFonts w:ascii="Wingdings" w:hAnsi="Wingdings" w:hint="default"/>
      </w:rPr>
    </w:lvl>
    <w:lvl w:ilvl="6" w:tplc="FFFFFFFF" w:tentative="1">
      <w:start w:val="1"/>
      <w:numFmt w:val="bullet"/>
      <w:lvlText w:val=""/>
      <w:lvlJc w:val="left"/>
      <w:pPr>
        <w:tabs>
          <w:tab w:val="num" w:pos="6004"/>
        </w:tabs>
        <w:ind w:left="6004" w:hanging="360"/>
      </w:pPr>
      <w:rPr>
        <w:rFonts w:ascii="Symbol" w:hAnsi="Symbol" w:hint="default"/>
      </w:rPr>
    </w:lvl>
    <w:lvl w:ilvl="7" w:tplc="FFFFFFFF" w:tentative="1">
      <w:start w:val="1"/>
      <w:numFmt w:val="bullet"/>
      <w:lvlText w:val="o"/>
      <w:lvlJc w:val="left"/>
      <w:pPr>
        <w:tabs>
          <w:tab w:val="num" w:pos="6724"/>
        </w:tabs>
        <w:ind w:left="6724" w:hanging="360"/>
      </w:pPr>
      <w:rPr>
        <w:rFonts w:ascii="Courier New" w:hAnsi="Courier New" w:hint="default"/>
      </w:rPr>
    </w:lvl>
    <w:lvl w:ilvl="8" w:tplc="FFFFFFFF" w:tentative="1">
      <w:start w:val="1"/>
      <w:numFmt w:val="bullet"/>
      <w:lvlText w:val=""/>
      <w:lvlJc w:val="left"/>
      <w:pPr>
        <w:tabs>
          <w:tab w:val="num" w:pos="7444"/>
        </w:tabs>
        <w:ind w:left="7444" w:hanging="360"/>
      </w:pPr>
      <w:rPr>
        <w:rFonts w:ascii="Wingdings" w:hAnsi="Wingdings" w:hint="default"/>
      </w:rPr>
    </w:lvl>
  </w:abstractNum>
  <w:abstractNum w:abstractNumId="39">
    <w:nsid w:val="7E7408D1"/>
    <w:multiLevelType w:val="hybridMultilevel"/>
    <w:tmpl w:val="C216602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D">
      <w:start w:val="1"/>
      <w:numFmt w:val="bullet"/>
      <w:lvlText w:val=""/>
      <w:lvlJc w:val="left"/>
      <w:pPr>
        <w:ind w:left="2160" w:hanging="180"/>
      </w:pPr>
      <w:rPr>
        <w:rFonts w:ascii="Wingdings" w:hAnsi="Wingdings" w:hint="default"/>
      </w:rPr>
    </w:lvl>
    <w:lvl w:ilvl="3" w:tplc="0409000D">
      <w:start w:val="1"/>
      <w:numFmt w:val="bullet"/>
      <w:lvlText w:val=""/>
      <w:lvlJc w:val="left"/>
      <w:pPr>
        <w:ind w:left="2880" w:hanging="360"/>
      </w:pPr>
      <w:rPr>
        <w:rFonts w:ascii="Wingdings" w:hAnsi="Wingdings" w:hint="default"/>
        <w:b w:val="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5"/>
  </w:num>
  <w:num w:numId="3">
    <w:abstractNumId w:val="37"/>
  </w:num>
  <w:num w:numId="4">
    <w:abstractNumId w:val="10"/>
  </w:num>
  <w:num w:numId="5">
    <w:abstractNumId w:val="21"/>
  </w:num>
  <w:num w:numId="6">
    <w:abstractNumId w:val="38"/>
  </w:num>
  <w:num w:numId="7">
    <w:abstractNumId w:val="32"/>
  </w:num>
  <w:num w:numId="8">
    <w:abstractNumId w:val="13"/>
  </w:num>
  <w:num w:numId="9">
    <w:abstractNumId w:val="8"/>
  </w:num>
  <w:num w:numId="10">
    <w:abstractNumId w:val="16"/>
  </w:num>
  <w:num w:numId="11">
    <w:abstractNumId w:val="11"/>
  </w:num>
  <w:num w:numId="12">
    <w:abstractNumId w:val="23"/>
  </w:num>
  <w:num w:numId="13">
    <w:abstractNumId w:val="4"/>
  </w:num>
  <w:num w:numId="14">
    <w:abstractNumId w:val="28"/>
  </w:num>
  <w:num w:numId="15">
    <w:abstractNumId w:val="33"/>
  </w:num>
  <w:num w:numId="16">
    <w:abstractNumId w:val="5"/>
  </w:num>
  <w:num w:numId="17">
    <w:abstractNumId w:val="26"/>
  </w:num>
  <w:num w:numId="18">
    <w:abstractNumId w:val="31"/>
  </w:num>
  <w:num w:numId="19">
    <w:abstractNumId w:val="24"/>
  </w:num>
  <w:num w:numId="20">
    <w:abstractNumId w:val="14"/>
  </w:num>
  <w:num w:numId="21">
    <w:abstractNumId w:val="7"/>
  </w:num>
  <w:num w:numId="22">
    <w:abstractNumId w:val="36"/>
  </w:num>
  <w:num w:numId="23">
    <w:abstractNumId w:val="39"/>
  </w:num>
  <w:num w:numId="24">
    <w:abstractNumId w:val="0"/>
  </w:num>
  <w:num w:numId="25">
    <w:abstractNumId w:val="20"/>
  </w:num>
  <w:num w:numId="26">
    <w:abstractNumId w:val="30"/>
  </w:num>
  <w:num w:numId="27">
    <w:abstractNumId w:val="2"/>
  </w:num>
  <w:num w:numId="28">
    <w:abstractNumId w:val="6"/>
  </w:num>
  <w:num w:numId="29">
    <w:abstractNumId w:val="18"/>
  </w:num>
  <w:num w:numId="30">
    <w:abstractNumId w:val="15"/>
  </w:num>
  <w:num w:numId="31">
    <w:abstractNumId w:val="3"/>
  </w:num>
  <w:num w:numId="32">
    <w:abstractNumId w:val="1"/>
  </w:num>
  <w:num w:numId="33">
    <w:abstractNumId w:val="17"/>
  </w:num>
  <w:num w:numId="34">
    <w:abstractNumId w:val="27"/>
  </w:num>
  <w:num w:numId="35">
    <w:abstractNumId w:val="9"/>
  </w:num>
  <w:num w:numId="36">
    <w:abstractNumId w:val="12"/>
  </w:num>
  <w:num w:numId="37">
    <w:abstractNumId w:val="22"/>
  </w:num>
  <w:num w:numId="38">
    <w:abstractNumId w:val="29"/>
  </w:num>
  <w:num w:numId="39">
    <w:abstractNumId w:val="34"/>
  </w:num>
  <w:num w:numId="40">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F58"/>
    <w:rsid w:val="000019BB"/>
    <w:rsid w:val="00005FDE"/>
    <w:rsid w:val="000146A2"/>
    <w:rsid w:val="000227A4"/>
    <w:rsid w:val="0004302A"/>
    <w:rsid w:val="00054046"/>
    <w:rsid w:val="0006650E"/>
    <w:rsid w:val="00076518"/>
    <w:rsid w:val="00076D0F"/>
    <w:rsid w:val="0008788B"/>
    <w:rsid w:val="0009515F"/>
    <w:rsid w:val="00095726"/>
    <w:rsid w:val="00095943"/>
    <w:rsid w:val="000C2E4F"/>
    <w:rsid w:val="000C3A6F"/>
    <w:rsid w:val="000C5EDD"/>
    <w:rsid w:val="000C7BAC"/>
    <w:rsid w:val="000D5CC9"/>
    <w:rsid w:val="000E0E92"/>
    <w:rsid w:val="000E374B"/>
    <w:rsid w:val="000F2AE2"/>
    <w:rsid w:val="000F3718"/>
    <w:rsid w:val="000F49D4"/>
    <w:rsid w:val="0011376D"/>
    <w:rsid w:val="0011743B"/>
    <w:rsid w:val="00120450"/>
    <w:rsid w:val="00124022"/>
    <w:rsid w:val="00124B9C"/>
    <w:rsid w:val="00131AE8"/>
    <w:rsid w:val="00154F3B"/>
    <w:rsid w:val="00161996"/>
    <w:rsid w:val="00161F58"/>
    <w:rsid w:val="0018468E"/>
    <w:rsid w:val="001B6FEB"/>
    <w:rsid w:val="001C2322"/>
    <w:rsid w:val="001C37B4"/>
    <w:rsid w:val="001D3BF8"/>
    <w:rsid w:val="001D652F"/>
    <w:rsid w:val="001E566E"/>
    <w:rsid w:val="00214A6C"/>
    <w:rsid w:val="00214C73"/>
    <w:rsid w:val="00215E87"/>
    <w:rsid w:val="002160E0"/>
    <w:rsid w:val="00216BC3"/>
    <w:rsid w:val="00216C93"/>
    <w:rsid w:val="00225498"/>
    <w:rsid w:val="00225EB1"/>
    <w:rsid w:val="00240EB0"/>
    <w:rsid w:val="002434E4"/>
    <w:rsid w:val="002453DC"/>
    <w:rsid w:val="00247B99"/>
    <w:rsid w:val="00252846"/>
    <w:rsid w:val="002532B4"/>
    <w:rsid w:val="00267B5C"/>
    <w:rsid w:val="00267BF4"/>
    <w:rsid w:val="002841C8"/>
    <w:rsid w:val="002947ED"/>
    <w:rsid w:val="002A3CB1"/>
    <w:rsid w:val="002B7B74"/>
    <w:rsid w:val="002C16DB"/>
    <w:rsid w:val="002C7B1E"/>
    <w:rsid w:val="002D1B7D"/>
    <w:rsid w:val="002D57DC"/>
    <w:rsid w:val="002F0789"/>
    <w:rsid w:val="002F5D11"/>
    <w:rsid w:val="002F6331"/>
    <w:rsid w:val="003024A7"/>
    <w:rsid w:val="00303351"/>
    <w:rsid w:val="00321A31"/>
    <w:rsid w:val="00344044"/>
    <w:rsid w:val="003551B5"/>
    <w:rsid w:val="00370E6F"/>
    <w:rsid w:val="00371A1E"/>
    <w:rsid w:val="003761CB"/>
    <w:rsid w:val="00377ABF"/>
    <w:rsid w:val="00380DF3"/>
    <w:rsid w:val="003815F9"/>
    <w:rsid w:val="003823C4"/>
    <w:rsid w:val="0039012B"/>
    <w:rsid w:val="003938FE"/>
    <w:rsid w:val="00396380"/>
    <w:rsid w:val="003B4CA4"/>
    <w:rsid w:val="003C1DA9"/>
    <w:rsid w:val="003C3E97"/>
    <w:rsid w:val="003E2BA0"/>
    <w:rsid w:val="003E3E94"/>
    <w:rsid w:val="00404BFC"/>
    <w:rsid w:val="004064B7"/>
    <w:rsid w:val="004066B1"/>
    <w:rsid w:val="00411447"/>
    <w:rsid w:val="00424172"/>
    <w:rsid w:val="00430EF9"/>
    <w:rsid w:val="00441DDD"/>
    <w:rsid w:val="00450B7F"/>
    <w:rsid w:val="00481F25"/>
    <w:rsid w:val="00485F26"/>
    <w:rsid w:val="00490323"/>
    <w:rsid w:val="004B715E"/>
    <w:rsid w:val="004B7601"/>
    <w:rsid w:val="004C258F"/>
    <w:rsid w:val="004C70C0"/>
    <w:rsid w:val="004C72C7"/>
    <w:rsid w:val="004D5F1B"/>
    <w:rsid w:val="004D6749"/>
    <w:rsid w:val="004F026B"/>
    <w:rsid w:val="004F3325"/>
    <w:rsid w:val="004F5621"/>
    <w:rsid w:val="00506112"/>
    <w:rsid w:val="00524879"/>
    <w:rsid w:val="00535226"/>
    <w:rsid w:val="00537372"/>
    <w:rsid w:val="00553AD8"/>
    <w:rsid w:val="005625B9"/>
    <w:rsid w:val="00587BAE"/>
    <w:rsid w:val="005A64E8"/>
    <w:rsid w:val="005B143F"/>
    <w:rsid w:val="005B6A6B"/>
    <w:rsid w:val="005D529A"/>
    <w:rsid w:val="005D6295"/>
    <w:rsid w:val="005E7F48"/>
    <w:rsid w:val="005F7C8E"/>
    <w:rsid w:val="00604D9C"/>
    <w:rsid w:val="00607757"/>
    <w:rsid w:val="00607FF9"/>
    <w:rsid w:val="00616094"/>
    <w:rsid w:val="006332FD"/>
    <w:rsid w:val="00637CDB"/>
    <w:rsid w:val="006444C5"/>
    <w:rsid w:val="006553D9"/>
    <w:rsid w:val="00657FE6"/>
    <w:rsid w:val="00666EFE"/>
    <w:rsid w:val="00674906"/>
    <w:rsid w:val="00682672"/>
    <w:rsid w:val="00682D87"/>
    <w:rsid w:val="00696E48"/>
    <w:rsid w:val="006A3233"/>
    <w:rsid w:val="006A630B"/>
    <w:rsid w:val="006B55D5"/>
    <w:rsid w:val="006D0510"/>
    <w:rsid w:val="006D29B3"/>
    <w:rsid w:val="006D2AA4"/>
    <w:rsid w:val="006D5BBE"/>
    <w:rsid w:val="006D6BCD"/>
    <w:rsid w:val="006F787F"/>
    <w:rsid w:val="00714B1D"/>
    <w:rsid w:val="00723123"/>
    <w:rsid w:val="00726D04"/>
    <w:rsid w:val="007428DD"/>
    <w:rsid w:val="007573C9"/>
    <w:rsid w:val="00777F93"/>
    <w:rsid w:val="00780D53"/>
    <w:rsid w:val="0078504B"/>
    <w:rsid w:val="00786DC5"/>
    <w:rsid w:val="00794588"/>
    <w:rsid w:val="007A03AE"/>
    <w:rsid w:val="007A2F25"/>
    <w:rsid w:val="007C0E53"/>
    <w:rsid w:val="007C6D2C"/>
    <w:rsid w:val="007C777F"/>
    <w:rsid w:val="007D623E"/>
    <w:rsid w:val="007F0205"/>
    <w:rsid w:val="00802DC1"/>
    <w:rsid w:val="00807222"/>
    <w:rsid w:val="00812555"/>
    <w:rsid w:val="0081471A"/>
    <w:rsid w:val="00814C41"/>
    <w:rsid w:val="008209F9"/>
    <w:rsid w:val="008360C5"/>
    <w:rsid w:val="00840546"/>
    <w:rsid w:val="00844801"/>
    <w:rsid w:val="008517AE"/>
    <w:rsid w:val="008532DD"/>
    <w:rsid w:val="00863BFA"/>
    <w:rsid w:val="00876337"/>
    <w:rsid w:val="00877E82"/>
    <w:rsid w:val="00881F83"/>
    <w:rsid w:val="00894B5A"/>
    <w:rsid w:val="00895A8C"/>
    <w:rsid w:val="008B124F"/>
    <w:rsid w:val="008B4A03"/>
    <w:rsid w:val="008D413C"/>
    <w:rsid w:val="008D43D5"/>
    <w:rsid w:val="008D4C1D"/>
    <w:rsid w:val="008E4C93"/>
    <w:rsid w:val="00902F14"/>
    <w:rsid w:val="00914254"/>
    <w:rsid w:val="00915B1A"/>
    <w:rsid w:val="00933D4F"/>
    <w:rsid w:val="00933E66"/>
    <w:rsid w:val="0094317D"/>
    <w:rsid w:val="009575FD"/>
    <w:rsid w:val="00960ABC"/>
    <w:rsid w:val="00983092"/>
    <w:rsid w:val="00986A10"/>
    <w:rsid w:val="00991644"/>
    <w:rsid w:val="00991FD7"/>
    <w:rsid w:val="0099347D"/>
    <w:rsid w:val="009961E3"/>
    <w:rsid w:val="00997717"/>
    <w:rsid w:val="00997D17"/>
    <w:rsid w:val="009A4231"/>
    <w:rsid w:val="009B195C"/>
    <w:rsid w:val="009D75C7"/>
    <w:rsid w:val="009D7E5E"/>
    <w:rsid w:val="00A01848"/>
    <w:rsid w:val="00A30043"/>
    <w:rsid w:val="00A35A52"/>
    <w:rsid w:val="00A36FDA"/>
    <w:rsid w:val="00A3762B"/>
    <w:rsid w:val="00A47D5B"/>
    <w:rsid w:val="00A57CF0"/>
    <w:rsid w:val="00A71415"/>
    <w:rsid w:val="00A84BCF"/>
    <w:rsid w:val="00A8705C"/>
    <w:rsid w:val="00A927C8"/>
    <w:rsid w:val="00A93742"/>
    <w:rsid w:val="00A97F88"/>
    <w:rsid w:val="00AB662E"/>
    <w:rsid w:val="00AC1321"/>
    <w:rsid w:val="00AC209F"/>
    <w:rsid w:val="00AC5CB7"/>
    <w:rsid w:val="00AD080F"/>
    <w:rsid w:val="00AD607A"/>
    <w:rsid w:val="00AE73CF"/>
    <w:rsid w:val="00AF1B04"/>
    <w:rsid w:val="00AF1F09"/>
    <w:rsid w:val="00B03428"/>
    <w:rsid w:val="00B0516C"/>
    <w:rsid w:val="00B12B5D"/>
    <w:rsid w:val="00B13B42"/>
    <w:rsid w:val="00B316DA"/>
    <w:rsid w:val="00B31E31"/>
    <w:rsid w:val="00B666E1"/>
    <w:rsid w:val="00B70043"/>
    <w:rsid w:val="00B80910"/>
    <w:rsid w:val="00B85A93"/>
    <w:rsid w:val="00B90CF8"/>
    <w:rsid w:val="00B93158"/>
    <w:rsid w:val="00BA2C54"/>
    <w:rsid w:val="00BB7958"/>
    <w:rsid w:val="00BC7B93"/>
    <w:rsid w:val="00BD1CF6"/>
    <w:rsid w:val="00BD3591"/>
    <w:rsid w:val="00BD5958"/>
    <w:rsid w:val="00BE1219"/>
    <w:rsid w:val="00BE201E"/>
    <w:rsid w:val="00BE3BC6"/>
    <w:rsid w:val="00BE70CB"/>
    <w:rsid w:val="00BF3D77"/>
    <w:rsid w:val="00C12697"/>
    <w:rsid w:val="00C23285"/>
    <w:rsid w:val="00C305B2"/>
    <w:rsid w:val="00C50034"/>
    <w:rsid w:val="00C54DC9"/>
    <w:rsid w:val="00C61FBB"/>
    <w:rsid w:val="00C65D55"/>
    <w:rsid w:val="00C725A8"/>
    <w:rsid w:val="00C754F7"/>
    <w:rsid w:val="00CA373E"/>
    <w:rsid w:val="00CA3A25"/>
    <w:rsid w:val="00CC0C2F"/>
    <w:rsid w:val="00CE09B1"/>
    <w:rsid w:val="00CE252C"/>
    <w:rsid w:val="00CE2B2B"/>
    <w:rsid w:val="00D07ED9"/>
    <w:rsid w:val="00D11092"/>
    <w:rsid w:val="00D11E56"/>
    <w:rsid w:val="00D314F4"/>
    <w:rsid w:val="00D50EE6"/>
    <w:rsid w:val="00D545B7"/>
    <w:rsid w:val="00D65C75"/>
    <w:rsid w:val="00D679A6"/>
    <w:rsid w:val="00D70D25"/>
    <w:rsid w:val="00D73EE2"/>
    <w:rsid w:val="00D766A3"/>
    <w:rsid w:val="00D835C1"/>
    <w:rsid w:val="00D863D1"/>
    <w:rsid w:val="00D87E8C"/>
    <w:rsid w:val="00D932D1"/>
    <w:rsid w:val="00D94563"/>
    <w:rsid w:val="00DA35E2"/>
    <w:rsid w:val="00DA37E7"/>
    <w:rsid w:val="00DA51D0"/>
    <w:rsid w:val="00DA72F4"/>
    <w:rsid w:val="00DC275C"/>
    <w:rsid w:val="00DD092D"/>
    <w:rsid w:val="00DD6367"/>
    <w:rsid w:val="00DE0AD8"/>
    <w:rsid w:val="00DE4090"/>
    <w:rsid w:val="00DF1FED"/>
    <w:rsid w:val="00DF2B9F"/>
    <w:rsid w:val="00DF6C83"/>
    <w:rsid w:val="00E10BCD"/>
    <w:rsid w:val="00E302F4"/>
    <w:rsid w:val="00E35EA5"/>
    <w:rsid w:val="00E43678"/>
    <w:rsid w:val="00E81109"/>
    <w:rsid w:val="00E82725"/>
    <w:rsid w:val="00E9090A"/>
    <w:rsid w:val="00E96414"/>
    <w:rsid w:val="00E97929"/>
    <w:rsid w:val="00EB0A3A"/>
    <w:rsid w:val="00EB705C"/>
    <w:rsid w:val="00EC343F"/>
    <w:rsid w:val="00ED2FE9"/>
    <w:rsid w:val="00ED3C97"/>
    <w:rsid w:val="00ED60CE"/>
    <w:rsid w:val="00EE66B1"/>
    <w:rsid w:val="00F058D6"/>
    <w:rsid w:val="00F06C24"/>
    <w:rsid w:val="00F13C7C"/>
    <w:rsid w:val="00F22205"/>
    <w:rsid w:val="00F34621"/>
    <w:rsid w:val="00F426E8"/>
    <w:rsid w:val="00F4768A"/>
    <w:rsid w:val="00F52B9A"/>
    <w:rsid w:val="00F535BF"/>
    <w:rsid w:val="00F53F0E"/>
    <w:rsid w:val="00F65548"/>
    <w:rsid w:val="00F66487"/>
    <w:rsid w:val="00FA43F6"/>
    <w:rsid w:val="00FA72F4"/>
    <w:rsid w:val="00FC0007"/>
    <w:rsid w:val="00FC5049"/>
    <w:rsid w:val="00FE13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E5E3A90-CBA3-4C24-BBFE-F5B3F071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F58"/>
    <w:pPr>
      <w:widowControl w:val="0"/>
    </w:pPr>
    <w:rPr>
      <w:sz w:val="24"/>
      <w:szCs w:val="24"/>
      <w:lang w:val="en-US" w:eastAsia="en-US"/>
    </w:rPr>
  </w:style>
  <w:style w:type="paragraph" w:styleId="Heading1">
    <w:name w:val="heading 1"/>
    <w:basedOn w:val="Normal"/>
    <w:next w:val="Normal"/>
    <w:link w:val="Heading1Char"/>
    <w:qFormat/>
    <w:rsid w:val="00161F58"/>
    <w:pPr>
      <w:keepNext/>
      <w:tabs>
        <w:tab w:val="left" w:pos="720"/>
        <w:tab w:val="left" w:pos="1944"/>
        <w:tab w:val="left" w:pos="3384"/>
        <w:tab w:val="left" w:pos="3744"/>
        <w:tab w:val="left" w:pos="4644"/>
        <w:tab w:val="left" w:pos="5760"/>
        <w:tab w:val="left" w:pos="7920"/>
      </w:tabs>
      <w:spacing w:line="215" w:lineRule="auto"/>
      <w:jc w:val="both"/>
      <w:outlineLvl w:val="0"/>
    </w:pPr>
    <w:rPr>
      <w:rFonts w:ascii="Arial Narrow" w:hAnsi="Arial Narrow" w:cs="Arial Narrow"/>
      <w:b/>
      <w:bCs/>
      <w:lang w:val="en-GB"/>
    </w:rPr>
  </w:style>
  <w:style w:type="paragraph" w:styleId="Heading2">
    <w:name w:val="heading 2"/>
    <w:basedOn w:val="Normal"/>
    <w:next w:val="Normal"/>
    <w:link w:val="Heading2Char"/>
    <w:qFormat/>
    <w:rsid w:val="00161F58"/>
    <w:pPr>
      <w:keepNext/>
      <w:tabs>
        <w:tab w:val="left" w:pos="720"/>
        <w:tab w:val="left" w:pos="1944"/>
        <w:tab w:val="left" w:pos="3384"/>
        <w:tab w:val="left" w:pos="3744"/>
        <w:tab w:val="left" w:pos="4644"/>
        <w:tab w:val="left" w:pos="5760"/>
        <w:tab w:val="left" w:pos="7920"/>
      </w:tabs>
      <w:spacing w:line="215" w:lineRule="auto"/>
      <w:jc w:val="center"/>
      <w:outlineLvl w:val="1"/>
    </w:pPr>
    <w:rPr>
      <w:rFonts w:ascii="Arial Narrow" w:hAnsi="Arial Narrow" w:cs="Arial Narrow"/>
      <w:b/>
      <w:bCs/>
      <w:lang w:val="en-GB"/>
    </w:rPr>
  </w:style>
  <w:style w:type="paragraph" w:styleId="Heading3">
    <w:name w:val="heading 3"/>
    <w:basedOn w:val="Normal"/>
    <w:next w:val="Normal"/>
    <w:link w:val="Heading3Char"/>
    <w:qFormat/>
    <w:rsid w:val="00161F58"/>
    <w:pPr>
      <w:keepNext/>
      <w:tabs>
        <w:tab w:val="left" w:pos="720"/>
        <w:tab w:val="left" w:pos="1944"/>
        <w:tab w:val="left" w:pos="3384"/>
        <w:tab w:val="left" w:pos="3744"/>
        <w:tab w:val="left" w:pos="4644"/>
        <w:tab w:val="left" w:pos="5760"/>
        <w:tab w:val="left" w:pos="7920"/>
      </w:tabs>
      <w:spacing w:line="215" w:lineRule="auto"/>
      <w:jc w:val="both"/>
      <w:outlineLvl w:val="2"/>
    </w:pPr>
    <w:rPr>
      <w:rFonts w:ascii="Arial Narrow" w:hAnsi="Arial Narrow" w:cs="Arial Narrow"/>
      <w:b/>
      <w:bCs/>
      <w:sz w:val="20"/>
      <w:szCs w:val="20"/>
      <w:lang w:val="en-GB"/>
    </w:rPr>
  </w:style>
  <w:style w:type="paragraph" w:styleId="Heading4">
    <w:name w:val="heading 4"/>
    <w:basedOn w:val="Normal"/>
    <w:next w:val="Normal"/>
    <w:link w:val="Heading4Char"/>
    <w:qFormat/>
    <w:rsid w:val="00161F58"/>
    <w:pPr>
      <w:keepNext/>
      <w:outlineLvl w:val="3"/>
    </w:pPr>
    <w:rPr>
      <w:b/>
      <w:bCs/>
      <w:sz w:val="20"/>
      <w:szCs w:val="20"/>
    </w:rPr>
  </w:style>
  <w:style w:type="paragraph" w:styleId="Heading5">
    <w:name w:val="heading 5"/>
    <w:basedOn w:val="Normal"/>
    <w:next w:val="Normal"/>
    <w:link w:val="Heading5Char"/>
    <w:qFormat/>
    <w:rsid w:val="00161F58"/>
    <w:pPr>
      <w:keepNext/>
      <w:tabs>
        <w:tab w:val="left" w:pos="720"/>
        <w:tab w:val="left" w:pos="1944"/>
        <w:tab w:val="left" w:pos="3384"/>
        <w:tab w:val="left" w:pos="3744"/>
        <w:tab w:val="left" w:pos="4644"/>
        <w:tab w:val="left" w:pos="5760"/>
        <w:tab w:val="left" w:pos="7920"/>
      </w:tabs>
      <w:spacing w:line="215" w:lineRule="auto"/>
      <w:jc w:val="both"/>
      <w:outlineLvl w:val="4"/>
    </w:pPr>
    <w:rPr>
      <w:rFonts w:ascii="Arial Narrow" w:hAnsi="Arial Narrow" w:cs="Arial Narrow"/>
      <w:i/>
      <w:iCs/>
      <w:lang w:val="en-GB"/>
    </w:rPr>
  </w:style>
  <w:style w:type="paragraph" w:styleId="Heading8">
    <w:name w:val="heading 8"/>
    <w:basedOn w:val="Normal"/>
    <w:next w:val="Normal"/>
    <w:qFormat/>
    <w:rsid w:val="00377AB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61F58"/>
    <w:rPr>
      <w:rFonts w:ascii="Arial Narrow" w:hAnsi="Arial Narrow" w:cs="Arial Narrow"/>
      <w:b/>
      <w:bCs/>
      <w:sz w:val="24"/>
      <w:szCs w:val="24"/>
      <w:lang w:val="en-GB" w:eastAsia="en-US" w:bidi="ar-SA"/>
    </w:rPr>
  </w:style>
  <w:style w:type="character" w:customStyle="1" w:styleId="Heading2Char">
    <w:name w:val="Heading 2 Char"/>
    <w:link w:val="Heading2"/>
    <w:locked/>
    <w:rsid w:val="00161F58"/>
    <w:rPr>
      <w:rFonts w:ascii="Arial Narrow" w:hAnsi="Arial Narrow" w:cs="Arial Narrow"/>
      <w:b/>
      <w:bCs/>
      <w:sz w:val="24"/>
      <w:szCs w:val="24"/>
      <w:lang w:val="en-GB" w:eastAsia="en-US" w:bidi="ar-SA"/>
    </w:rPr>
  </w:style>
  <w:style w:type="character" w:customStyle="1" w:styleId="Heading3Char">
    <w:name w:val="Heading 3 Char"/>
    <w:link w:val="Heading3"/>
    <w:semiHidden/>
    <w:locked/>
    <w:rsid w:val="00161F58"/>
    <w:rPr>
      <w:rFonts w:ascii="Arial Narrow" w:hAnsi="Arial Narrow" w:cs="Arial Narrow"/>
      <w:b/>
      <w:bCs/>
      <w:lang w:val="en-GB" w:eastAsia="en-US" w:bidi="ar-SA"/>
    </w:rPr>
  </w:style>
  <w:style w:type="character" w:customStyle="1" w:styleId="Heading4Char">
    <w:name w:val="Heading 4 Char"/>
    <w:link w:val="Heading4"/>
    <w:semiHidden/>
    <w:locked/>
    <w:rsid w:val="00161F58"/>
    <w:rPr>
      <w:b/>
      <w:bCs/>
      <w:lang w:val="en-US" w:eastAsia="en-US" w:bidi="ar-SA"/>
    </w:rPr>
  </w:style>
  <w:style w:type="character" w:customStyle="1" w:styleId="Heading5Char">
    <w:name w:val="Heading 5 Char"/>
    <w:link w:val="Heading5"/>
    <w:semiHidden/>
    <w:locked/>
    <w:rsid w:val="00161F58"/>
    <w:rPr>
      <w:rFonts w:ascii="Arial Narrow" w:hAnsi="Arial Narrow" w:cs="Arial Narrow"/>
      <w:i/>
      <w:iCs/>
      <w:sz w:val="24"/>
      <w:szCs w:val="24"/>
      <w:lang w:val="en-GB" w:eastAsia="en-US" w:bidi="ar-SA"/>
    </w:rPr>
  </w:style>
  <w:style w:type="paragraph" w:styleId="Title">
    <w:name w:val="Title"/>
    <w:basedOn w:val="Normal"/>
    <w:link w:val="TitleChar"/>
    <w:qFormat/>
    <w:rsid w:val="00161F58"/>
    <w:pPr>
      <w:tabs>
        <w:tab w:val="left" w:pos="720"/>
        <w:tab w:val="left" w:pos="1944"/>
        <w:tab w:val="left" w:pos="3384"/>
        <w:tab w:val="left" w:pos="3744"/>
        <w:tab w:val="left" w:pos="4644"/>
        <w:tab w:val="left" w:pos="5760"/>
        <w:tab w:val="left" w:pos="7920"/>
      </w:tabs>
      <w:spacing w:line="215" w:lineRule="auto"/>
      <w:jc w:val="center"/>
    </w:pPr>
    <w:rPr>
      <w:rFonts w:ascii="Arial Narrow" w:hAnsi="Arial Narrow" w:cs="Arial Narrow"/>
      <w:b/>
      <w:bCs/>
      <w:lang w:val="en-GB"/>
    </w:rPr>
  </w:style>
  <w:style w:type="character" w:customStyle="1" w:styleId="TitleChar">
    <w:name w:val="Title Char"/>
    <w:link w:val="Title"/>
    <w:locked/>
    <w:rsid w:val="00161F58"/>
    <w:rPr>
      <w:rFonts w:ascii="Arial Narrow" w:hAnsi="Arial Narrow" w:cs="Arial Narrow"/>
      <w:b/>
      <w:bCs/>
      <w:sz w:val="24"/>
      <w:szCs w:val="24"/>
      <w:lang w:val="en-GB" w:eastAsia="en-US" w:bidi="ar-SA"/>
    </w:rPr>
  </w:style>
  <w:style w:type="paragraph" w:styleId="BodyText">
    <w:name w:val="Body Text"/>
    <w:basedOn w:val="Normal"/>
    <w:link w:val="BodyTextChar"/>
    <w:rsid w:val="00161F58"/>
    <w:pPr>
      <w:tabs>
        <w:tab w:val="left" w:pos="720"/>
        <w:tab w:val="left" w:pos="1944"/>
        <w:tab w:val="left" w:pos="3384"/>
        <w:tab w:val="left" w:pos="3744"/>
        <w:tab w:val="left" w:pos="4644"/>
        <w:tab w:val="left" w:pos="5760"/>
        <w:tab w:val="left" w:pos="7920"/>
      </w:tabs>
      <w:spacing w:line="215" w:lineRule="auto"/>
      <w:jc w:val="both"/>
    </w:pPr>
    <w:rPr>
      <w:rFonts w:ascii="Arial Narrow" w:hAnsi="Arial Narrow" w:cs="Arial Narrow"/>
      <w:b/>
      <w:bCs/>
      <w:lang w:val="en-GB"/>
    </w:rPr>
  </w:style>
  <w:style w:type="character" w:customStyle="1" w:styleId="BodyTextChar">
    <w:name w:val="Body Text Char"/>
    <w:link w:val="BodyText"/>
    <w:locked/>
    <w:rsid w:val="00161F58"/>
    <w:rPr>
      <w:rFonts w:ascii="Arial Narrow" w:hAnsi="Arial Narrow" w:cs="Arial Narrow"/>
      <w:b/>
      <w:bCs/>
      <w:sz w:val="24"/>
      <w:szCs w:val="24"/>
      <w:lang w:val="en-GB" w:eastAsia="en-US" w:bidi="ar-SA"/>
    </w:rPr>
  </w:style>
  <w:style w:type="paragraph" w:styleId="BodyTextIndent">
    <w:name w:val="Body Text Indent"/>
    <w:basedOn w:val="Normal"/>
    <w:link w:val="BodyTextIndentChar"/>
    <w:rsid w:val="00D50EE6"/>
    <w:pPr>
      <w:spacing w:after="120"/>
      <w:ind w:left="360"/>
    </w:pPr>
  </w:style>
  <w:style w:type="paragraph" w:styleId="Header">
    <w:name w:val="header"/>
    <w:basedOn w:val="Normal"/>
    <w:link w:val="HeaderChar"/>
    <w:rsid w:val="00D50EE6"/>
    <w:pPr>
      <w:widowControl/>
      <w:tabs>
        <w:tab w:val="center" w:pos="4153"/>
        <w:tab w:val="right" w:pos="8306"/>
      </w:tabs>
    </w:pPr>
    <w:rPr>
      <w:sz w:val="20"/>
      <w:szCs w:val="20"/>
      <w:lang w:val="en-AU"/>
    </w:rPr>
  </w:style>
  <w:style w:type="character" w:customStyle="1" w:styleId="HeaderChar">
    <w:name w:val="Header Char"/>
    <w:link w:val="Header"/>
    <w:locked/>
    <w:rsid w:val="00D50EE6"/>
    <w:rPr>
      <w:lang w:val="en-AU" w:eastAsia="en-US" w:bidi="ar-SA"/>
    </w:rPr>
  </w:style>
  <w:style w:type="paragraph" w:styleId="ListParagraph">
    <w:name w:val="List Paragraph"/>
    <w:aliases w:val="List heading 1"/>
    <w:basedOn w:val="Normal"/>
    <w:link w:val="ListParagraphChar"/>
    <w:uiPriority w:val="34"/>
    <w:qFormat/>
    <w:rsid w:val="00450B7F"/>
    <w:pPr>
      <w:widowControl/>
      <w:ind w:left="720"/>
    </w:pPr>
    <w:rPr>
      <w:rFonts w:eastAsia="Calibri"/>
    </w:rPr>
  </w:style>
  <w:style w:type="paragraph" w:styleId="Footer">
    <w:name w:val="footer"/>
    <w:basedOn w:val="Normal"/>
    <w:link w:val="FooterChar"/>
    <w:uiPriority w:val="99"/>
    <w:rsid w:val="00450B7F"/>
    <w:pPr>
      <w:widowControl/>
      <w:tabs>
        <w:tab w:val="center" w:pos="4320"/>
        <w:tab w:val="right" w:pos="8640"/>
      </w:tabs>
    </w:pPr>
  </w:style>
  <w:style w:type="character" w:styleId="PageNumber">
    <w:name w:val="page number"/>
    <w:basedOn w:val="DefaultParagraphFont"/>
    <w:rsid w:val="00450B7F"/>
  </w:style>
  <w:style w:type="character" w:styleId="Hyperlink">
    <w:name w:val="Hyperlink"/>
    <w:rsid w:val="00450B7F"/>
    <w:rPr>
      <w:color w:val="0000FF"/>
      <w:u w:val="single"/>
    </w:rPr>
  </w:style>
  <w:style w:type="paragraph" w:styleId="NormalWeb">
    <w:name w:val="Normal (Web)"/>
    <w:basedOn w:val="Normal"/>
    <w:uiPriority w:val="99"/>
    <w:rsid w:val="00267B5C"/>
    <w:pPr>
      <w:widowControl/>
      <w:spacing w:before="100" w:beforeAutospacing="1" w:after="100" w:afterAutospacing="1"/>
    </w:pPr>
  </w:style>
  <w:style w:type="paragraph" w:customStyle="1" w:styleId="ms-image5">
    <w:name w:val="ms-image5"/>
    <w:basedOn w:val="Normal"/>
    <w:rsid w:val="00267B5C"/>
    <w:pPr>
      <w:widowControl/>
      <w:spacing w:before="100" w:beforeAutospacing="1" w:after="66"/>
    </w:pPr>
  </w:style>
  <w:style w:type="paragraph" w:customStyle="1" w:styleId="ms-pcn-buttonnoclick1">
    <w:name w:val="ms-pcn-buttonnoclick1"/>
    <w:basedOn w:val="Normal"/>
    <w:rsid w:val="00267B5C"/>
    <w:pPr>
      <w:widowControl/>
      <w:spacing w:before="100" w:beforeAutospacing="1" w:after="100" w:afterAutospacing="1"/>
    </w:pPr>
  </w:style>
  <w:style w:type="paragraph" w:customStyle="1" w:styleId="ms-pcn-buttonopen1">
    <w:name w:val="ms-pcn-buttonopen1"/>
    <w:basedOn w:val="Normal"/>
    <w:rsid w:val="00267B5C"/>
    <w:pPr>
      <w:widowControl/>
      <w:spacing w:before="100" w:beforeAutospacing="1" w:after="100" w:afterAutospacing="1"/>
    </w:pPr>
    <w:rPr>
      <w:color w:val="00ADEF"/>
    </w:rPr>
  </w:style>
  <w:style w:type="paragraph" w:customStyle="1" w:styleId="ms-pcn-buttonnoclick3">
    <w:name w:val="ms-pcn-buttonnoclick3"/>
    <w:basedOn w:val="Normal"/>
    <w:rsid w:val="00267B5C"/>
    <w:pPr>
      <w:widowControl/>
      <w:spacing w:before="100" w:beforeAutospacing="1" w:after="100" w:afterAutospacing="1"/>
    </w:pPr>
  </w:style>
  <w:style w:type="paragraph" w:styleId="z-TopofForm">
    <w:name w:val="HTML Top of Form"/>
    <w:basedOn w:val="Normal"/>
    <w:next w:val="Normal"/>
    <w:hidden/>
    <w:rsid w:val="00267B5C"/>
    <w:pPr>
      <w:widowControl/>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267B5C"/>
    <w:pPr>
      <w:widowControl/>
      <w:pBdr>
        <w:top w:val="single" w:sz="6" w:space="1" w:color="auto"/>
      </w:pBdr>
      <w:jc w:val="center"/>
    </w:pPr>
    <w:rPr>
      <w:rFonts w:ascii="Arial" w:hAnsi="Arial" w:cs="Arial"/>
      <w:vanish/>
      <w:sz w:val="16"/>
      <w:szCs w:val="16"/>
    </w:rPr>
  </w:style>
  <w:style w:type="paragraph" w:customStyle="1" w:styleId="ms-textms-tx3">
    <w:name w:val="ms-text ms-tx3"/>
    <w:basedOn w:val="Normal"/>
    <w:rsid w:val="00267B5C"/>
    <w:pPr>
      <w:widowControl/>
      <w:spacing w:before="100" w:beforeAutospacing="1" w:after="100" w:afterAutospacing="1"/>
    </w:pPr>
  </w:style>
  <w:style w:type="paragraph" w:styleId="BodyTextIndent2">
    <w:name w:val="Body Text Indent 2"/>
    <w:basedOn w:val="Normal"/>
    <w:rsid w:val="003815F9"/>
    <w:pPr>
      <w:spacing w:after="120" w:line="480" w:lineRule="auto"/>
      <w:ind w:left="360"/>
    </w:pPr>
  </w:style>
  <w:style w:type="paragraph" w:styleId="BodyTextIndent3">
    <w:name w:val="Body Text Indent 3"/>
    <w:basedOn w:val="Normal"/>
    <w:link w:val="BodyTextIndent3Char"/>
    <w:rsid w:val="003815F9"/>
    <w:pPr>
      <w:spacing w:after="120"/>
      <w:ind w:left="360"/>
    </w:pPr>
    <w:rPr>
      <w:sz w:val="16"/>
      <w:szCs w:val="16"/>
    </w:rPr>
  </w:style>
  <w:style w:type="character" w:styleId="FootnoteReference">
    <w:name w:val="footnote reference"/>
    <w:semiHidden/>
    <w:rsid w:val="003815F9"/>
  </w:style>
  <w:style w:type="paragraph" w:styleId="FootnoteText">
    <w:name w:val="footnote text"/>
    <w:basedOn w:val="Normal"/>
    <w:semiHidden/>
    <w:rsid w:val="003815F9"/>
    <w:rPr>
      <w:rFonts w:ascii="Courier New" w:hAnsi="Courier New"/>
      <w:snapToGrid w:val="0"/>
      <w:sz w:val="20"/>
      <w:szCs w:val="20"/>
    </w:rPr>
  </w:style>
  <w:style w:type="paragraph" w:styleId="BlockText">
    <w:name w:val="Block Text"/>
    <w:basedOn w:val="Normal"/>
    <w:rsid w:val="003815F9"/>
    <w:pPr>
      <w:tabs>
        <w:tab w:val="left" w:pos="567"/>
        <w:tab w:val="left" w:pos="2250"/>
        <w:tab w:val="left" w:pos="9498"/>
      </w:tabs>
      <w:ind w:left="567" w:right="3946" w:hanging="567"/>
      <w:jc w:val="both"/>
    </w:pPr>
    <w:rPr>
      <w:rFonts w:ascii="Arial Narrow" w:hAnsi="Arial Narrow"/>
      <w:snapToGrid w:val="0"/>
      <w:szCs w:val="20"/>
      <w:lang w:val="en-GB"/>
    </w:rPr>
  </w:style>
  <w:style w:type="paragraph" w:styleId="BodyText2">
    <w:name w:val="Body Text 2"/>
    <w:basedOn w:val="Normal"/>
    <w:rsid w:val="00377ABF"/>
    <w:pPr>
      <w:spacing w:after="120" w:line="480" w:lineRule="auto"/>
    </w:pPr>
  </w:style>
  <w:style w:type="character" w:customStyle="1" w:styleId="FooterChar">
    <w:name w:val="Footer Char"/>
    <w:link w:val="Footer"/>
    <w:uiPriority w:val="99"/>
    <w:rsid w:val="003B4CA4"/>
    <w:rPr>
      <w:sz w:val="24"/>
      <w:szCs w:val="24"/>
      <w:lang w:eastAsia="en-US"/>
    </w:rPr>
  </w:style>
  <w:style w:type="paragraph" w:customStyle="1" w:styleId="Chanty1Default">
    <w:name w:val="Chanty1.Default"/>
    <w:basedOn w:val="Normal"/>
    <w:autoRedefine/>
    <w:rsid w:val="00B93158"/>
    <w:pPr>
      <w:widowControl/>
      <w:numPr>
        <w:numId w:val="1"/>
      </w:numPr>
      <w:spacing w:after="200" w:line="276" w:lineRule="auto"/>
      <w:contextualSpacing/>
      <w:jc w:val="both"/>
    </w:pPr>
    <w:rPr>
      <w:rFonts w:ascii="Century Gothic" w:hAnsi="Century Gothic" w:cs="Arial"/>
      <w:b/>
      <w:sz w:val="22"/>
      <w:szCs w:val="22"/>
      <w:lang w:val="en-ZA"/>
    </w:rPr>
  </w:style>
  <w:style w:type="paragraph" w:styleId="BalloonText">
    <w:name w:val="Balloon Text"/>
    <w:basedOn w:val="Normal"/>
    <w:link w:val="BalloonTextChar"/>
    <w:rsid w:val="001D3BF8"/>
    <w:rPr>
      <w:rFonts w:ascii="Segoe UI" w:hAnsi="Segoe UI"/>
      <w:sz w:val="18"/>
      <w:szCs w:val="18"/>
    </w:rPr>
  </w:style>
  <w:style w:type="character" w:customStyle="1" w:styleId="BalloonTextChar">
    <w:name w:val="Balloon Text Char"/>
    <w:link w:val="BalloonText"/>
    <w:rsid w:val="001D3BF8"/>
    <w:rPr>
      <w:rFonts w:ascii="Segoe UI" w:hAnsi="Segoe UI" w:cs="Segoe UI"/>
      <w:sz w:val="18"/>
      <w:szCs w:val="18"/>
    </w:rPr>
  </w:style>
  <w:style w:type="table" w:styleId="TableGrid">
    <w:name w:val="Table Grid"/>
    <w:aliases w:val="MCC Table1"/>
    <w:basedOn w:val="TableNormal"/>
    <w:rsid w:val="00076D0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rsid w:val="000D5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ngknowledgewidget">
    <w:name w:val="bingknowledgewidget"/>
    <w:rsid w:val="0078504B"/>
  </w:style>
  <w:style w:type="paragraph" w:styleId="NoSpacing">
    <w:name w:val="No Spacing"/>
    <w:link w:val="NoSpacingChar"/>
    <w:uiPriority w:val="1"/>
    <w:qFormat/>
    <w:rsid w:val="00A927C8"/>
    <w:rPr>
      <w:rFonts w:ascii="Calibri" w:hAnsi="Calibri"/>
      <w:sz w:val="22"/>
      <w:szCs w:val="22"/>
      <w:lang w:val="en-US" w:eastAsia="en-US"/>
    </w:rPr>
  </w:style>
  <w:style w:type="character" w:customStyle="1" w:styleId="NoSpacingChar">
    <w:name w:val="No Spacing Char"/>
    <w:link w:val="NoSpacing"/>
    <w:uiPriority w:val="1"/>
    <w:rsid w:val="00A927C8"/>
    <w:rPr>
      <w:rFonts w:ascii="Calibri" w:hAnsi="Calibri"/>
      <w:sz w:val="22"/>
      <w:szCs w:val="22"/>
      <w:lang w:val="en-US" w:eastAsia="en-US"/>
    </w:rPr>
  </w:style>
  <w:style w:type="character" w:styleId="Strong">
    <w:name w:val="Strong"/>
    <w:uiPriority w:val="22"/>
    <w:qFormat/>
    <w:rsid w:val="006332FD"/>
    <w:rPr>
      <w:b/>
      <w:bCs/>
    </w:rPr>
  </w:style>
  <w:style w:type="character" w:customStyle="1" w:styleId="productdetailsdetails">
    <w:name w:val="productdetailsdetails"/>
    <w:basedOn w:val="DefaultParagraphFont"/>
    <w:rsid w:val="005B6A6B"/>
  </w:style>
  <w:style w:type="character" w:customStyle="1" w:styleId="ListParagraphChar">
    <w:name w:val="List Paragraph Char"/>
    <w:aliases w:val="List heading 1 Char"/>
    <w:link w:val="ListParagraph"/>
    <w:uiPriority w:val="34"/>
    <w:locked/>
    <w:rsid w:val="00657FE6"/>
    <w:rPr>
      <w:rFonts w:eastAsia="Calibri"/>
      <w:sz w:val="24"/>
      <w:szCs w:val="24"/>
      <w:lang w:val="en-US" w:eastAsia="en-US"/>
    </w:rPr>
  </w:style>
  <w:style w:type="numbering" w:customStyle="1" w:styleId="NoList1">
    <w:name w:val="No List1"/>
    <w:next w:val="NoList"/>
    <w:uiPriority w:val="99"/>
    <w:semiHidden/>
    <w:unhideWhenUsed/>
    <w:rsid w:val="00863BFA"/>
  </w:style>
  <w:style w:type="table" w:customStyle="1" w:styleId="TableGrid2">
    <w:name w:val="Table Grid2"/>
    <w:basedOn w:val="TableNormal"/>
    <w:next w:val="TableGrid"/>
    <w:uiPriority w:val="59"/>
    <w:rsid w:val="00863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863BFA"/>
    <w:pPr>
      <w:widowControl/>
      <w:jc w:val="center"/>
    </w:pPr>
    <w:rPr>
      <w:rFonts w:ascii="Arial Rounded MT Bold" w:hAnsi="Arial Rounded MT Bold"/>
      <w:sz w:val="46"/>
    </w:rPr>
  </w:style>
  <w:style w:type="character" w:customStyle="1" w:styleId="SubtitleChar">
    <w:name w:val="Subtitle Char"/>
    <w:basedOn w:val="DefaultParagraphFont"/>
    <w:link w:val="Subtitle"/>
    <w:rsid w:val="00863BFA"/>
    <w:rPr>
      <w:rFonts w:ascii="Arial Rounded MT Bold" w:hAnsi="Arial Rounded MT Bold"/>
      <w:sz w:val="46"/>
      <w:szCs w:val="24"/>
      <w:lang w:val="en-US" w:eastAsia="en-US"/>
    </w:rPr>
  </w:style>
  <w:style w:type="paragraph" w:customStyle="1" w:styleId="Style">
    <w:name w:val="Style"/>
    <w:rsid w:val="00863BFA"/>
    <w:pPr>
      <w:widowControl w:val="0"/>
      <w:autoSpaceDE w:val="0"/>
      <w:autoSpaceDN w:val="0"/>
      <w:adjustRightInd w:val="0"/>
    </w:pPr>
    <w:rPr>
      <w:rFonts w:ascii="Arial" w:hAnsi="Arial" w:cs="Arial"/>
      <w:sz w:val="24"/>
      <w:szCs w:val="24"/>
      <w:lang w:val="en-US" w:eastAsia="en-US"/>
    </w:rPr>
  </w:style>
  <w:style w:type="character" w:customStyle="1" w:styleId="BodyTextIndent3Char">
    <w:name w:val="Body Text Indent 3 Char"/>
    <w:basedOn w:val="DefaultParagraphFont"/>
    <w:link w:val="BodyTextIndent3"/>
    <w:rsid w:val="00863BFA"/>
    <w:rPr>
      <w:sz w:val="16"/>
      <w:szCs w:val="16"/>
      <w:lang w:val="en-US" w:eastAsia="en-US"/>
    </w:rPr>
  </w:style>
  <w:style w:type="character" w:customStyle="1" w:styleId="BodyTextIndentChar">
    <w:name w:val="Body Text Indent Char"/>
    <w:basedOn w:val="DefaultParagraphFont"/>
    <w:link w:val="BodyTextIndent"/>
    <w:rsid w:val="00863BFA"/>
    <w:rPr>
      <w:sz w:val="24"/>
      <w:szCs w:val="24"/>
      <w:lang w:val="en-US" w:eastAsia="en-US"/>
    </w:rPr>
  </w:style>
  <w:style w:type="character" w:customStyle="1" w:styleId="UnresolvedMention">
    <w:name w:val="Unresolved Mention"/>
    <w:basedOn w:val="DefaultParagraphFont"/>
    <w:uiPriority w:val="99"/>
    <w:semiHidden/>
    <w:unhideWhenUsed/>
    <w:rsid w:val="00214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337642">
      <w:marLeft w:val="0"/>
      <w:marRight w:val="0"/>
      <w:marTop w:val="0"/>
      <w:marBottom w:val="0"/>
      <w:divBdr>
        <w:top w:val="none" w:sz="0" w:space="0" w:color="auto"/>
        <w:left w:val="none" w:sz="0" w:space="0" w:color="auto"/>
        <w:bottom w:val="none" w:sz="0" w:space="0" w:color="auto"/>
        <w:right w:val="none" w:sz="0" w:space="0" w:color="auto"/>
      </w:divBdr>
      <w:divsChild>
        <w:div w:id="647855567">
          <w:marLeft w:val="0"/>
          <w:marRight w:val="0"/>
          <w:marTop w:val="0"/>
          <w:marBottom w:val="0"/>
          <w:divBdr>
            <w:top w:val="none" w:sz="0" w:space="0" w:color="auto"/>
            <w:left w:val="none" w:sz="0" w:space="0" w:color="auto"/>
            <w:bottom w:val="none" w:sz="0" w:space="0" w:color="auto"/>
            <w:right w:val="none" w:sz="0" w:space="0" w:color="auto"/>
          </w:divBdr>
          <w:divsChild>
            <w:div w:id="2120567868">
              <w:marLeft w:val="0"/>
              <w:marRight w:val="0"/>
              <w:marTop w:val="332"/>
              <w:marBottom w:val="0"/>
              <w:divBdr>
                <w:top w:val="none" w:sz="0" w:space="0" w:color="auto"/>
                <w:left w:val="none" w:sz="0" w:space="0" w:color="auto"/>
                <w:bottom w:val="none" w:sz="0" w:space="0" w:color="auto"/>
                <w:right w:val="none" w:sz="0" w:space="0" w:color="auto"/>
              </w:divBdr>
              <w:divsChild>
                <w:div w:id="1224869048">
                  <w:marLeft w:val="0"/>
                  <w:marRight w:val="0"/>
                  <w:marTop w:val="0"/>
                  <w:marBottom w:val="0"/>
                  <w:divBdr>
                    <w:top w:val="none" w:sz="0" w:space="0" w:color="auto"/>
                    <w:left w:val="none" w:sz="0" w:space="0" w:color="auto"/>
                    <w:bottom w:val="none" w:sz="0" w:space="0" w:color="auto"/>
                    <w:right w:val="none" w:sz="0" w:space="0" w:color="auto"/>
                  </w:divBdr>
                  <w:divsChild>
                    <w:div w:id="1010596718">
                      <w:marLeft w:val="0"/>
                      <w:marRight w:val="0"/>
                      <w:marTop w:val="0"/>
                      <w:marBottom w:val="0"/>
                      <w:divBdr>
                        <w:top w:val="none" w:sz="0" w:space="0" w:color="auto"/>
                        <w:left w:val="none" w:sz="0" w:space="0" w:color="auto"/>
                        <w:bottom w:val="none" w:sz="0" w:space="0" w:color="auto"/>
                        <w:right w:val="none" w:sz="0" w:space="0" w:color="auto"/>
                      </w:divBdr>
                      <w:divsChild>
                        <w:div w:id="91170856">
                          <w:marLeft w:val="0"/>
                          <w:marRight w:val="0"/>
                          <w:marTop w:val="0"/>
                          <w:marBottom w:val="0"/>
                          <w:divBdr>
                            <w:top w:val="none" w:sz="0" w:space="0" w:color="auto"/>
                            <w:left w:val="none" w:sz="0" w:space="0" w:color="auto"/>
                            <w:bottom w:val="none" w:sz="0" w:space="0" w:color="auto"/>
                            <w:right w:val="none" w:sz="0" w:space="0" w:color="auto"/>
                          </w:divBdr>
                          <w:divsChild>
                            <w:div w:id="1002470565">
                              <w:marLeft w:val="0"/>
                              <w:marRight w:val="0"/>
                              <w:marTop w:val="0"/>
                              <w:marBottom w:val="0"/>
                              <w:divBdr>
                                <w:top w:val="none" w:sz="0" w:space="0" w:color="auto"/>
                                <w:left w:val="none" w:sz="0" w:space="0" w:color="auto"/>
                                <w:bottom w:val="none" w:sz="0" w:space="0" w:color="auto"/>
                                <w:right w:val="none" w:sz="0" w:space="0" w:color="auto"/>
                              </w:divBdr>
                            </w:div>
                          </w:divsChild>
                        </w:div>
                        <w:div w:id="156112168">
                          <w:marLeft w:val="0"/>
                          <w:marRight w:val="0"/>
                          <w:marTop w:val="0"/>
                          <w:marBottom w:val="0"/>
                          <w:divBdr>
                            <w:top w:val="none" w:sz="0" w:space="0" w:color="auto"/>
                            <w:left w:val="none" w:sz="0" w:space="0" w:color="auto"/>
                            <w:bottom w:val="none" w:sz="0" w:space="0" w:color="auto"/>
                            <w:right w:val="none" w:sz="0" w:space="0" w:color="auto"/>
                          </w:divBdr>
                          <w:divsChild>
                            <w:div w:id="242030377">
                              <w:marLeft w:val="0"/>
                              <w:marRight w:val="0"/>
                              <w:marTop w:val="0"/>
                              <w:marBottom w:val="0"/>
                              <w:divBdr>
                                <w:top w:val="none" w:sz="0" w:space="0" w:color="auto"/>
                                <w:left w:val="none" w:sz="0" w:space="0" w:color="auto"/>
                                <w:bottom w:val="none" w:sz="0" w:space="0" w:color="auto"/>
                                <w:right w:val="none" w:sz="0" w:space="0" w:color="auto"/>
                              </w:divBdr>
                              <w:divsChild>
                                <w:div w:id="1020551529">
                                  <w:marLeft w:val="0"/>
                                  <w:marRight w:val="0"/>
                                  <w:marTop w:val="0"/>
                                  <w:marBottom w:val="0"/>
                                  <w:divBdr>
                                    <w:top w:val="none" w:sz="0" w:space="0" w:color="auto"/>
                                    <w:left w:val="none" w:sz="0" w:space="0" w:color="auto"/>
                                    <w:bottom w:val="none" w:sz="0" w:space="0" w:color="auto"/>
                                    <w:right w:val="none" w:sz="0" w:space="0" w:color="auto"/>
                                  </w:divBdr>
                                  <w:divsChild>
                                    <w:div w:id="102270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1241">
                          <w:marLeft w:val="0"/>
                          <w:marRight w:val="0"/>
                          <w:marTop w:val="0"/>
                          <w:marBottom w:val="0"/>
                          <w:divBdr>
                            <w:top w:val="none" w:sz="0" w:space="0" w:color="auto"/>
                            <w:left w:val="none" w:sz="0" w:space="0" w:color="auto"/>
                            <w:bottom w:val="none" w:sz="0" w:space="0" w:color="auto"/>
                            <w:right w:val="none" w:sz="0" w:space="0" w:color="auto"/>
                          </w:divBdr>
                          <w:divsChild>
                            <w:div w:id="1375734671">
                              <w:marLeft w:val="0"/>
                              <w:marRight w:val="0"/>
                              <w:marTop w:val="0"/>
                              <w:marBottom w:val="284"/>
                              <w:divBdr>
                                <w:top w:val="none" w:sz="0" w:space="0" w:color="auto"/>
                                <w:left w:val="none" w:sz="0" w:space="0" w:color="auto"/>
                                <w:bottom w:val="none" w:sz="0" w:space="0" w:color="auto"/>
                                <w:right w:val="none" w:sz="0" w:space="0" w:color="auto"/>
                              </w:divBdr>
                              <w:divsChild>
                                <w:div w:id="6546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35926">
                          <w:marLeft w:val="0"/>
                          <w:marRight w:val="0"/>
                          <w:marTop w:val="0"/>
                          <w:marBottom w:val="0"/>
                          <w:divBdr>
                            <w:top w:val="none" w:sz="0" w:space="0" w:color="auto"/>
                            <w:left w:val="none" w:sz="0" w:space="0" w:color="auto"/>
                            <w:bottom w:val="none" w:sz="0" w:space="0" w:color="auto"/>
                            <w:right w:val="none" w:sz="0" w:space="0" w:color="auto"/>
                          </w:divBdr>
                        </w:div>
                        <w:div w:id="1517646882">
                          <w:marLeft w:val="0"/>
                          <w:marRight w:val="0"/>
                          <w:marTop w:val="0"/>
                          <w:marBottom w:val="0"/>
                          <w:divBdr>
                            <w:top w:val="none" w:sz="0" w:space="0" w:color="auto"/>
                            <w:left w:val="none" w:sz="0" w:space="0" w:color="auto"/>
                            <w:bottom w:val="none" w:sz="0" w:space="0" w:color="auto"/>
                            <w:right w:val="none" w:sz="0" w:space="0" w:color="auto"/>
                          </w:divBdr>
                          <w:divsChild>
                            <w:div w:id="952247047">
                              <w:marLeft w:val="0"/>
                              <w:marRight w:val="0"/>
                              <w:marTop w:val="0"/>
                              <w:marBottom w:val="0"/>
                              <w:divBdr>
                                <w:top w:val="none" w:sz="0" w:space="0" w:color="auto"/>
                                <w:left w:val="none" w:sz="0" w:space="0" w:color="auto"/>
                                <w:bottom w:val="none" w:sz="0" w:space="0" w:color="auto"/>
                                <w:right w:val="none" w:sz="0" w:space="0" w:color="auto"/>
                              </w:divBdr>
                              <w:divsChild>
                                <w:div w:id="1291059798">
                                  <w:marLeft w:val="0"/>
                                  <w:marRight w:val="0"/>
                                  <w:marTop w:val="0"/>
                                  <w:marBottom w:val="0"/>
                                  <w:divBdr>
                                    <w:top w:val="none" w:sz="0" w:space="0" w:color="auto"/>
                                    <w:left w:val="none" w:sz="0" w:space="0" w:color="auto"/>
                                    <w:bottom w:val="none" w:sz="0" w:space="0" w:color="auto"/>
                                    <w:right w:val="none" w:sz="0" w:space="0" w:color="auto"/>
                                  </w:divBdr>
                                  <w:divsChild>
                                    <w:div w:id="908853513">
                                      <w:marLeft w:val="0"/>
                                      <w:marRight w:val="0"/>
                                      <w:marTop w:val="0"/>
                                      <w:marBottom w:val="0"/>
                                      <w:divBdr>
                                        <w:top w:val="none" w:sz="0" w:space="0" w:color="auto"/>
                                        <w:left w:val="none" w:sz="0" w:space="0" w:color="auto"/>
                                        <w:bottom w:val="none" w:sz="0" w:space="0" w:color="auto"/>
                                        <w:right w:val="none" w:sz="0" w:space="0" w:color="auto"/>
                                      </w:divBdr>
                                      <w:divsChild>
                                        <w:div w:id="10588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46557">
                          <w:marLeft w:val="0"/>
                          <w:marRight w:val="0"/>
                          <w:marTop w:val="0"/>
                          <w:marBottom w:val="0"/>
                          <w:divBdr>
                            <w:top w:val="none" w:sz="0" w:space="0" w:color="auto"/>
                            <w:left w:val="none" w:sz="0" w:space="0" w:color="auto"/>
                            <w:bottom w:val="none" w:sz="0" w:space="0" w:color="auto"/>
                            <w:right w:val="none" w:sz="0" w:space="0" w:color="auto"/>
                          </w:divBdr>
                          <w:divsChild>
                            <w:div w:id="1750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5761">
                  <w:marLeft w:val="0"/>
                  <w:marRight w:val="0"/>
                  <w:marTop w:val="0"/>
                  <w:marBottom w:val="0"/>
                  <w:divBdr>
                    <w:top w:val="none" w:sz="0" w:space="0" w:color="auto"/>
                    <w:left w:val="none" w:sz="0" w:space="0" w:color="auto"/>
                    <w:bottom w:val="none" w:sz="0" w:space="0" w:color="auto"/>
                    <w:right w:val="none" w:sz="0" w:space="0" w:color="auto"/>
                  </w:divBdr>
                  <w:divsChild>
                    <w:div w:id="1962303223">
                      <w:marLeft w:val="0"/>
                      <w:marRight w:val="0"/>
                      <w:marTop w:val="0"/>
                      <w:marBottom w:val="0"/>
                      <w:divBdr>
                        <w:top w:val="none" w:sz="0" w:space="0" w:color="auto"/>
                        <w:left w:val="none" w:sz="0" w:space="0" w:color="auto"/>
                        <w:bottom w:val="none" w:sz="0" w:space="0" w:color="auto"/>
                        <w:right w:val="none" w:sz="0" w:space="0" w:color="auto"/>
                      </w:divBdr>
                      <w:divsChild>
                        <w:div w:id="441219538">
                          <w:marLeft w:val="0"/>
                          <w:marRight w:val="0"/>
                          <w:marTop w:val="0"/>
                          <w:marBottom w:val="0"/>
                          <w:divBdr>
                            <w:top w:val="none" w:sz="0" w:space="0" w:color="auto"/>
                            <w:left w:val="none" w:sz="0" w:space="0" w:color="auto"/>
                            <w:bottom w:val="none" w:sz="0" w:space="0" w:color="auto"/>
                            <w:right w:val="none" w:sz="0" w:space="0" w:color="auto"/>
                          </w:divBdr>
                          <w:divsChild>
                            <w:div w:id="1860466477">
                              <w:marLeft w:val="0"/>
                              <w:marRight w:val="0"/>
                              <w:marTop w:val="0"/>
                              <w:marBottom w:val="0"/>
                              <w:divBdr>
                                <w:top w:val="none" w:sz="0" w:space="0" w:color="auto"/>
                                <w:left w:val="none" w:sz="0" w:space="0" w:color="auto"/>
                                <w:bottom w:val="none" w:sz="0" w:space="0" w:color="auto"/>
                                <w:right w:val="none" w:sz="0" w:space="0" w:color="auto"/>
                              </w:divBdr>
                              <w:divsChild>
                                <w:div w:id="1183476476">
                                  <w:marLeft w:val="85"/>
                                  <w:marRight w:val="0"/>
                                  <w:marTop w:val="0"/>
                                  <w:marBottom w:val="0"/>
                                  <w:divBdr>
                                    <w:top w:val="none" w:sz="0" w:space="0" w:color="auto"/>
                                    <w:left w:val="none" w:sz="0" w:space="0" w:color="auto"/>
                                    <w:bottom w:val="none" w:sz="0" w:space="0" w:color="auto"/>
                                    <w:right w:val="none" w:sz="0" w:space="0" w:color="auto"/>
                                  </w:divBdr>
                                  <w:divsChild>
                                    <w:div w:id="1128103">
                                      <w:marLeft w:val="0"/>
                                      <w:marRight w:val="0"/>
                                      <w:marTop w:val="0"/>
                                      <w:marBottom w:val="0"/>
                                      <w:divBdr>
                                        <w:top w:val="none" w:sz="0" w:space="0" w:color="auto"/>
                                        <w:left w:val="none" w:sz="0" w:space="0" w:color="auto"/>
                                        <w:bottom w:val="none" w:sz="0" w:space="0" w:color="auto"/>
                                        <w:right w:val="none" w:sz="0" w:space="0" w:color="auto"/>
                                      </w:divBdr>
                                      <w:divsChild>
                                        <w:div w:id="30964324">
                                          <w:marLeft w:val="0"/>
                                          <w:marRight w:val="0"/>
                                          <w:marTop w:val="0"/>
                                          <w:marBottom w:val="0"/>
                                          <w:divBdr>
                                            <w:top w:val="none" w:sz="0" w:space="0" w:color="auto"/>
                                            <w:left w:val="none" w:sz="0" w:space="0" w:color="auto"/>
                                            <w:bottom w:val="none" w:sz="0" w:space="0" w:color="auto"/>
                                            <w:right w:val="none" w:sz="0" w:space="0" w:color="auto"/>
                                          </w:divBdr>
                                          <w:divsChild>
                                            <w:div w:id="644358880">
                                              <w:marLeft w:val="0"/>
                                              <w:marRight w:val="0"/>
                                              <w:marTop w:val="0"/>
                                              <w:marBottom w:val="0"/>
                                              <w:divBdr>
                                                <w:top w:val="none" w:sz="0" w:space="0" w:color="auto"/>
                                                <w:left w:val="none" w:sz="0" w:space="0" w:color="auto"/>
                                                <w:bottom w:val="none" w:sz="0" w:space="0" w:color="auto"/>
                                                <w:right w:val="none" w:sz="0" w:space="0" w:color="auto"/>
                                              </w:divBdr>
                                            </w:div>
                                          </w:divsChild>
                                        </w:div>
                                        <w:div w:id="398139834">
                                          <w:marLeft w:val="0"/>
                                          <w:marRight w:val="0"/>
                                          <w:marTop w:val="0"/>
                                          <w:marBottom w:val="0"/>
                                          <w:divBdr>
                                            <w:top w:val="none" w:sz="0" w:space="0" w:color="auto"/>
                                            <w:left w:val="none" w:sz="0" w:space="0" w:color="auto"/>
                                            <w:bottom w:val="none" w:sz="0" w:space="0" w:color="auto"/>
                                            <w:right w:val="none" w:sz="0" w:space="0" w:color="auto"/>
                                          </w:divBdr>
                                        </w:div>
                                        <w:div w:id="1117676393">
                                          <w:marLeft w:val="0"/>
                                          <w:marRight w:val="0"/>
                                          <w:marTop w:val="0"/>
                                          <w:marBottom w:val="0"/>
                                          <w:divBdr>
                                            <w:top w:val="none" w:sz="0" w:space="0" w:color="auto"/>
                                            <w:left w:val="none" w:sz="0" w:space="0" w:color="auto"/>
                                            <w:bottom w:val="none" w:sz="0" w:space="0" w:color="auto"/>
                                            <w:right w:val="none" w:sz="0" w:space="0" w:color="auto"/>
                                          </w:divBdr>
                                        </w:div>
                                        <w:div w:id="1663314074">
                                          <w:marLeft w:val="0"/>
                                          <w:marRight w:val="0"/>
                                          <w:marTop w:val="0"/>
                                          <w:marBottom w:val="0"/>
                                          <w:divBdr>
                                            <w:top w:val="none" w:sz="0" w:space="0" w:color="auto"/>
                                            <w:left w:val="none" w:sz="0" w:space="0" w:color="auto"/>
                                            <w:bottom w:val="none" w:sz="0" w:space="0" w:color="auto"/>
                                            <w:right w:val="none" w:sz="0" w:space="0" w:color="auto"/>
                                          </w:divBdr>
                                          <w:divsChild>
                                            <w:div w:id="15198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7093">
                          <w:marLeft w:val="85"/>
                          <w:marRight w:val="0"/>
                          <w:marTop w:val="1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980484">
      <w:marLeft w:val="0"/>
      <w:marRight w:val="0"/>
      <w:marTop w:val="0"/>
      <w:marBottom w:val="0"/>
      <w:divBdr>
        <w:top w:val="none" w:sz="0" w:space="0" w:color="auto"/>
        <w:left w:val="none" w:sz="0" w:space="0" w:color="auto"/>
        <w:bottom w:val="none" w:sz="0" w:space="0" w:color="auto"/>
        <w:right w:val="none" w:sz="0" w:space="0" w:color="auto"/>
      </w:divBdr>
      <w:divsChild>
        <w:div w:id="1176305946">
          <w:marLeft w:val="0"/>
          <w:marRight w:val="0"/>
          <w:marTop w:val="0"/>
          <w:marBottom w:val="0"/>
          <w:divBdr>
            <w:top w:val="none" w:sz="0" w:space="0" w:color="auto"/>
            <w:left w:val="none" w:sz="0" w:space="0" w:color="auto"/>
            <w:bottom w:val="none" w:sz="0" w:space="0" w:color="auto"/>
            <w:right w:val="none" w:sz="0" w:space="0" w:color="auto"/>
          </w:divBdr>
          <w:divsChild>
            <w:div w:id="86384961">
              <w:marLeft w:val="0"/>
              <w:marRight w:val="0"/>
              <w:marTop w:val="0"/>
              <w:marBottom w:val="0"/>
              <w:divBdr>
                <w:top w:val="none" w:sz="0" w:space="0" w:color="auto"/>
                <w:left w:val="none" w:sz="0" w:space="0" w:color="auto"/>
                <w:bottom w:val="none" w:sz="0" w:space="0" w:color="auto"/>
                <w:right w:val="none" w:sz="0" w:space="0" w:color="auto"/>
              </w:divBdr>
              <w:divsChild>
                <w:div w:id="116028500">
                  <w:marLeft w:val="0"/>
                  <w:marRight w:val="0"/>
                  <w:marTop w:val="0"/>
                  <w:marBottom w:val="0"/>
                  <w:divBdr>
                    <w:top w:val="none" w:sz="0" w:space="0" w:color="auto"/>
                    <w:left w:val="none" w:sz="0" w:space="0" w:color="auto"/>
                    <w:bottom w:val="none" w:sz="0" w:space="0" w:color="auto"/>
                    <w:right w:val="none" w:sz="0" w:space="0" w:color="auto"/>
                  </w:divBdr>
                </w:div>
                <w:div w:id="657418025">
                  <w:marLeft w:val="0"/>
                  <w:marRight w:val="0"/>
                  <w:marTop w:val="0"/>
                  <w:marBottom w:val="0"/>
                  <w:divBdr>
                    <w:top w:val="none" w:sz="0" w:space="0" w:color="auto"/>
                    <w:left w:val="none" w:sz="0" w:space="0" w:color="auto"/>
                    <w:bottom w:val="none" w:sz="0" w:space="0" w:color="auto"/>
                    <w:right w:val="none" w:sz="0" w:space="0" w:color="auto"/>
                  </w:divBdr>
                  <w:divsChild>
                    <w:div w:id="1866943453">
                      <w:marLeft w:val="0"/>
                      <w:marRight w:val="0"/>
                      <w:marTop w:val="0"/>
                      <w:marBottom w:val="0"/>
                      <w:divBdr>
                        <w:top w:val="none" w:sz="0" w:space="0" w:color="auto"/>
                        <w:left w:val="none" w:sz="0" w:space="0" w:color="auto"/>
                        <w:bottom w:val="none" w:sz="0" w:space="0" w:color="auto"/>
                        <w:right w:val="none" w:sz="0" w:space="0" w:color="auto"/>
                      </w:divBdr>
                    </w:div>
                    <w:div w:id="2019888006">
                      <w:marLeft w:val="0"/>
                      <w:marRight w:val="0"/>
                      <w:marTop w:val="0"/>
                      <w:marBottom w:val="0"/>
                      <w:divBdr>
                        <w:top w:val="none" w:sz="0" w:space="0" w:color="auto"/>
                        <w:left w:val="none" w:sz="0" w:space="0" w:color="auto"/>
                        <w:bottom w:val="none" w:sz="0" w:space="0" w:color="auto"/>
                        <w:right w:val="none" w:sz="0" w:space="0" w:color="auto"/>
                      </w:divBdr>
                    </w:div>
                  </w:divsChild>
                </w:div>
                <w:div w:id="672150135">
                  <w:marLeft w:val="0"/>
                  <w:marRight w:val="0"/>
                  <w:marTop w:val="0"/>
                  <w:marBottom w:val="0"/>
                  <w:divBdr>
                    <w:top w:val="none" w:sz="0" w:space="0" w:color="auto"/>
                    <w:left w:val="none" w:sz="0" w:space="0" w:color="auto"/>
                    <w:bottom w:val="none" w:sz="0" w:space="0" w:color="auto"/>
                    <w:right w:val="none" w:sz="0" w:space="0" w:color="auto"/>
                  </w:divBdr>
                  <w:divsChild>
                    <w:div w:id="294412059">
                      <w:marLeft w:val="0"/>
                      <w:marRight w:val="0"/>
                      <w:marTop w:val="0"/>
                      <w:marBottom w:val="0"/>
                      <w:divBdr>
                        <w:top w:val="none" w:sz="0" w:space="0" w:color="auto"/>
                        <w:left w:val="none" w:sz="0" w:space="0" w:color="auto"/>
                        <w:bottom w:val="none" w:sz="0" w:space="0" w:color="auto"/>
                        <w:right w:val="none" w:sz="0" w:space="0" w:color="auto"/>
                      </w:divBdr>
                    </w:div>
                    <w:div w:id="2034064164">
                      <w:marLeft w:val="0"/>
                      <w:marRight w:val="0"/>
                      <w:marTop w:val="0"/>
                      <w:marBottom w:val="0"/>
                      <w:divBdr>
                        <w:top w:val="none" w:sz="0" w:space="0" w:color="auto"/>
                        <w:left w:val="none" w:sz="0" w:space="0" w:color="auto"/>
                        <w:bottom w:val="none" w:sz="0" w:space="0" w:color="auto"/>
                        <w:right w:val="none" w:sz="0" w:space="0" w:color="auto"/>
                      </w:divBdr>
                    </w:div>
                  </w:divsChild>
                </w:div>
                <w:div w:id="1324773240">
                  <w:marLeft w:val="0"/>
                  <w:marRight w:val="0"/>
                  <w:marTop w:val="0"/>
                  <w:marBottom w:val="0"/>
                  <w:divBdr>
                    <w:top w:val="none" w:sz="0" w:space="0" w:color="auto"/>
                    <w:left w:val="none" w:sz="0" w:space="0" w:color="auto"/>
                    <w:bottom w:val="none" w:sz="0" w:space="0" w:color="auto"/>
                    <w:right w:val="none" w:sz="0" w:space="0" w:color="auto"/>
                  </w:divBdr>
                  <w:divsChild>
                    <w:div w:id="784692498">
                      <w:marLeft w:val="0"/>
                      <w:marRight w:val="0"/>
                      <w:marTop w:val="0"/>
                      <w:marBottom w:val="0"/>
                      <w:divBdr>
                        <w:top w:val="none" w:sz="0" w:space="0" w:color="auto"/>
                        <w:left w:val="none" w:sz="0" w:space="0" w:color="auto"/>
                        <w:bottom w:val="none" w:sz="0" w:space="0" w:color="auto"/>
                        <w:right w:val="none" w:sz="0" w:space="0" w:color="auto"/>
                      </w:divBdr>
                    </w:div>
                    <w:div w:id="8778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1670">
      <w:bodyDiv w:val="1"/>
      <w:marLeft w:val="0"/>
      <w:marRight w:val="0"/>
      <w:marTop w:val="0"/>
      <w:marBottom w:val="0"/>
      <w:divBdr>
        <w:top w:val="none" w:sz="0" w:space="0" w:color="auto"/>
        <w:left w:val="none" w:sz="0" w:space="0" w:color="auto"/>
        <w:bottom w:val="none" w:sz="0" w:space="0" w:color="auto"/>
        <w:right w:val="none" w:sz="0" w:space="0" w:color="auto"/>
      </w:divBdr>
    </w:div>
    <w:div w:id="1696031870">
      <w:bodyDiv w:val="1"/>
      <w:marLeft w:val="0"/>
      <w:marRight w:val="0"/>
      <w:marTop w:val="0"/>
      <w:marBottom w:val="0"/>
      <w:divBdr>
        <w:top w:val="none" w:sz="0" w:space="0" w:color="auto"/>
        <w:left w:val="none" w:sz="0" w:space="0" w:color="auto"/>
        <w:bottom w:val="none" w:sz="0" w:space="0" w:color="auto"/>
        <w:right w:val="none" w:sz="0" w:space="0" w:color="auto"/>
      </w:divBdr>
    </w:div>
    <w:div w:id="1829898900">
      <w:marLeft w:val="0"/>
      <w:marRight w:val="0"/>
      <w:marTop w:val="0"/>
      <w:marBottom w:val="0"/>
      <w:divBdr>
        <w:top w:val="none" w:sz="0" w:space="0" w:color="auto"/>
        <w:left w:val="none" w:sz="0" w:space="0" w:color="auto"/>
        <w:bottom w:val="none" w:sz="0" w:space="0" w:color="auto"/>
        <w:right w:val="none" w:sz="0" w:space="0" w:color="auto"/>
      </w:divBdr>
    </w:div>
    <w:div w:id="1853182199">
      <w:marLeft w:val="0"/>
      <w:marRight w:val="0"/>
      <w:marTop w:val="0"/>
      <w:marBottom w:val="227"/>
      <w:divBdr>
        <w:top w:val="none" w:sz="0" w:space="0" w:color="auto"/>
        <w:left w:val="none" w:sz="0" w:space="0" w:color="auto"/>
        <w:bottom w:val="none" w:sz="0" w:space="0" w:color="auto"/>
        <w:right w:val="none" w:sz="0" w:space="0" w:color="auto"/>
      </w:divBdr>
      <w:divsChild>
        <w:div w:id="100230194">
          <w:marLeft w:val="0"/>
          <w:marRight w:val="0"/>
          <w:marTop w:val="0"/>
          <w:marBottom w:val="0"/>
          <w:divBdr>
            <w:top w:val="none" w:sz="0" w:space="0" w:color="auto"/>
            <w:left w:val="none" w:sz="0" w:space="0" w:color="auto"/>
            <w:bottom w:val="none" w:sz="0" w:space="0" w:color="auto"/>
            <w:right w:val="none" w:sz="0" w:space="0" w:color="auto"/>
          </w:divBdr>
          <w:divsChild>
            <w:div w:id="1178498957">
              <w:marLeft w:val="0"/>
              <w:marRight w:val="0"/>
              <w:marTop w:val="0"/>
              <w:marBottom w:val="0"/>
              <w:divBdr>
                <w:top w:val="none" w:sz="0" w:space="0" w:color="auto"/>
                <w:left w:val="none" w:sz="0" w:space="0" w:color="auto"/>
                <w:bottom w:val="none" w:sz="0" w:space="0" w:color="auto"/>
                <w:right w:val="none" w:sz="0" w:space="0" w:color="auto"/>
              </w:divBdr>
              <w:divsChild>
                <w:div w:id="371030688">
                  <w:marLeft w:val="0"/>
                  <w:marRight w:val="0"/>
                  <w:marTop w:val="0"/>
                  <w:marBottom w:val="0"/>
                  <w:divBdr>
                    <w:top w:val="none" w:sz="0" w:space="0" w:color="auto"/>
                    <w:left w:val="none" w:sz="0" w:space="0" w:color="auto"/>
                    <w:bottom w:val="none" w:sz="0" w:space="0" w:color="auto"/>
                    <w:right w:val="none" w:sz="0" w:space="0" w:color="auto"/>
                  </w:divBdr>
                </w:div>
                <w:div w:id="18073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530">
          <w:marLeft w:val="0"/>
          <w:marRight w:val="0"/>
          <w:marTop w:val="0"/>
          <w:marBottom w:val="0"/>
          <w:divBdr>
            <w:top w:val="none" w:sz="0" w:space="0" w:color="auto"/>
            <w:left w:val="none" w:sz="0" w:space="0" w:color="auto"/>
            <w:bottom w:val="none" w:sz="0" w:space="0" w:color="auto"/>
            <w:right w:val="none" w:sz="0" w:space="0" w:color="auto"/>
          </w:divBdr>
        </w:div>
        <w:div w:id="1962373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hlontlolm.gov.za" TargetMode="External"/><Relationship Id="rId1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tender.gov.za"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9980</Words>
  <Characters>56888</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66735</CharactersWithSpaces>
  <SharedDoc>false</SharedDoc>
  <HLinks>
    <vt:vector size="6" baseType="variant">
      <vt:variant>
        <vt:i4>6094887</vt:i4>
      </vt:variant>
      <vt:variant>
        <vt:i4>0</vt:i4>
      </vt:variant>
      <vt:variant>
        <vt:i4>0</vt:i4>
      </vt:variant>
      <vt:variant>
        <vt:i4>5</vt:i4>
      </vt:variant>
      <vt:variant>
        <vt:lpwstr>mailto:poswas@nyandenilm.gov.za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andileg</dc:creator>
  <cp:lastModifiedBy>Microsoft account</cp:lastModifiedBy>
  <cp:revision>2</cp:revision>
  <cp:lastPrinted>2016-03-03T07:23:00Z</cp:lastPrinted>
  <dcterms:created xsi:type="dcterms:W3CDTF">2022-12-12T08:26:00Z</dcterms:created>
  <dcterms:modified xsi:type="dcterms:W3CDTF">2022-12-12T08:26:00Z</dcterms:modified>
</cp:coreProperties>
</file>