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34" w:type="dxa"/>
        <w:tblLayout w:type="fixed"/>
        <w:tblLook w:val="01E0" w:firstRow="1" w:lastRow="1" w:firstColumn="1" w:lastColumn="1" w:noHBand="0" w:noVBand="0"/>
      </w:tblPr>
      <w:tblGrid>
        <w:gridCol w:w="9498"/>
      </w:tblGrid>
      <w:tr w:rsidR="006962F0" w:rsidTr="00585E0B">
        <w:trPr>
          <w:cantSplit/>
          <w:trHeight w:val="963"/>
        </w:trPr>
        <w:tc>
          <w:tcPr>
            <w:tcW w:w="9498" w:type="dxa"/>
            <w:vMerge w:val="restart"/>
            <w:vAlign w:val="bottom"/>
          </w:tcPr>
          <w:p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3021E4">
              <w:rPr>
                <w:rFonts w:ascii="Arial" w:hAnsi="Arial" w:cs="Arial"/>
                <w:b/>
                <w:snapToGrid w:val="0"/>
                <w:color w:val="000000"/>
                <w:sz w:val="24"/>
              </w:rPr>
              <w:t>WITBANK AND NELSPRUIT</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 xml:space="preserve">ENQUIRY NUMBER: </w:t>
            </w:r>
            <w:r w:rsidR="008C7AC1" w:rsidRPr="008C7AC1">
              <w:rPr>
                <w:rFonts w:ascii="Arial" w:hAnsi="Arial" w:cs="Arial"/>
                <w:b/>
                <w:snapToGrid w:val="0"/>
                <w:color w:val="000000"/>
                <w:sz w:val="24"/>
              </w:rPr>
              <w:t>OLT128</w:t>
            </w:r>
            <w:r w:rsidR="00E03162">
              <w:rPr>
                <w:rFonts w:ascii="Arial" w:hAnsi="Arial" w:cs="Arial"/>
                <w:b/>
                <w:snapToGrid w:val="0"/>
                <w:color w:val="000000"/>
                <w:sz w:val="24"/>
              </w:rPr>
              <w:t>6308</w:t>
            </w:r>
          </w:p>
          <w:p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 xml:space="preserve">CLOSING DATE: </w:t>
            </w:r>
            <w:r w:rsidR="00E03162">
              <w:rPr>
                <w:rFonts w:ascii="Arial" w:hAnsi="Arial" w:cs="Arial"/>
                <w:b/>
                <w:noProof/>
                <w:sz w:val="24"/>
                <w:szCs w:val="24"/>
              </w:rPr>
              <w:t>15</w:t>
            </w:r>
            <w:r w:rsidR="00D10D80">
              <w:rPr>
                <w:rFonts w:ascii="Arial" w:hAnsi="Arial" w:cs="Arial"/>
                <w:b/>
                <w:noProof/>
                <w:sz w:val="24"/>
                <w:szCs w:val="24"/>
              </w:rPr>
              <w:t xml:space="preserve"> NOVEMBER</w:t>
            </w:r>
            <w:r w:rsidR="00857D60">
              <w:rPr>
                <w:rFonts w:ascii="Arial" w:hAnsi="Arial" w:cs="Arial"/>
                <w:b/>
                <w:noProof/>
                <w:sz w:val="24"/>
                <w:szCs w:val="24"/>
              </w:rPr>
              <w:t xml:space="preserve"> </w:t>
            </w:r>
            <w:r w:rsidR="0038736D">
              <w:rPr>
                <w:rFonts w:ascii="Arial" w:hAnsi="Arial" w:cs="Arial"/>
                <w:b/>
                <w:noProof/>
                <w:sz w:val="24"/>
                <w:szCs w:val="24"/>
              </w:rPr>
              <w:t>2021</w:t>
            </w:r>
          </w:p>
          <w:p w:rsidR="006962F0" w:rsidRDefault="006962F0" w:rsidP="00585E0B">
            <w:pPr>
              <w:tabs>
                <w:tab w:val="left" w:pos="540"/>
                <w:tab w:val="left" w:pos="900"/>
              </w:tabs>
              <w:ind w:left="432"/>
              <w:rPr>
                <w:rFonts w:ascii="Arial" w:hAnsi="Arial"/>
              </w:rPr>
            </w:pPr>
          </w:p>
        </w:tc>
      </w:tr>
      <w:tr w:rsidR="006962F0" w:rsidTr="00585E0B">
        <w:trPr>
          <w:cantSplit/>
          <w:trHeight w:val="1087"/>
        </w:trPr>
        <w:tc>
          <w:tcPr>
            <w:tcW w:w="9498" w:type="dxa"/>
            <w:vMerge/>
          </w:tcPr>
          <w:p w:rsidR="006962F0" w:rsidRDefault="006962F0" w:rsidP="00585E0B">
            <w:pPr>
              <w:tabs>
                <w:tab w:val="left" w:pos="540"/>
                <w:tab w:val="left" w:pos="900"/>
              </w:tabs>
              <w:rPr>
                <w:rFonts w:ascii="Arial" w:hAnsi="Arial"/>
              </w:rPr>
            </w:pPr>
          </w:p>
        </w:tc>
      </w:tr>
    </w:tbl>
    <w:p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Pr="00E97FF0">
        <w:rPr>
          <w:rFonts w:ascii="Arial" w:hAnsi="Arial" w:cs="Arial"/>
          <w:sz w:val="24"/>
          <w:szCs w:val="24"/>
        </w:rPr>
        <w:tab/>
      </w:r>
      <w:r w:rsidR="00E03162">
        <w:rPr>
          <w:rFonts w:ascii="Arial" w:hAnsi="Arial" w:cs="Arial"/>
          <w:sz w:val="24"/>
          <w:szCs w:val="24"/>
        </w:rPr>
        <w:t>OLT1286308</w:t>
      </w:r>
      <w:r w:rsidR="000C709F">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rsidR="006962F0" w:rsidRPr="00E97FF0" w:rsidRDefault="00FC039D" w:rsidP="006962F0">
      <w:pPr>
        <w:spacing w:line="240" w:lineRule="atLeast"/>
        <w:rPr>
          <w:rFonts w:ascii="Arial" w:hAnsi="Arial" w:cs="Arial"/>
          <w:sz w:val="24"/>
          <w:szCs w:val="24"/>
        </w:rPr>
      </w:pPr>
      <w:r>
        <w:rPr>
          <w:rFonts w:ascii="Arial" w:hAnsi="Arial" w:cs="Arial"/>
          <w:sz w:val="24"/>
          <w:szCs w:val="24"/>
        </w:rPr>
        <w:t>09</w:t>
      </w:r>
      <w:r w:rsidR="006962F0" w:rsidRPr="00411878">
        <w:rPr>
          <w:rFonts w:ascii="Arial" w:hAnsi="Arial" w:cs="Arial"/>
          <w:sz w:val="24"/>
          <w:szCs w:val="24"/>
        </w:rPr>
        <w:t>/</w:t>
      </w:r>
      <w:r w:rsidR="00857D60">
        <w:rPr>
          <w:rFonts w:ascii="Arial" w:hAnsi="Arial" w:cs="Arial"/>
          <w:sz w:val="24"/>
          <w:szCs w:val="24"/>
        </w:rPr>
        <w:t>1</w:t>
      </w:r>
      <w:r>
        <w:rPr>
          <w:rFonts w:ascii="Arial" w:hAnsi="Arial" w:cs="Arial"/>
          <w:sz w:val="24"/>
          <w:szCs w:val="24"/>
        </w:rPr>
        <w:t>1</w:t>
      </w:r>
      <w:r w:rsidR="0038736D">
        <w:rPr>
          <w:rFonts w:ascii="Arial" w:hAnsi="Arial" w:cs="Arial"/>
          <w:sz w:val="24"/>
          <w:szCs w:val="24"/>
        </w:rPr>
        <w:t>/2021</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16A77" w:rsidRPr="00416A77">
        <w:rPr>
          <w:rFonts w:ascii="Arial" w:hAnsi="Arial" w:cs="Arial"/>
          <w:sz w:val="24"/>
          <w:szCs w:val="24"/>
        </w:rPr>
        <w:t>Reggy Maseko</w:t>
      </w:r>
    </w:p>
    <w:p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bookmarkStart w:id="0" w:name="_GoBack"/>
      <w:bookmarkEnd w:id="0"/>
    </w:p>
    <w:p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rsidR="006962F0" w:rsidRPr="00AB20A1" w:rsidRDefault="006962F0" w:rsidP="006962F0">
      <w:pPr>
        <w:spacing w:line="240" w:lineRule="atLeast"/>
        <w:jc w:val="both"/>
        <w:rPr>
          <w:rFonts w:ascii="Arial" w:hAnsi="Arial" w:cs="Arial"/>
          <w:sz w:val="24"/>
          <w:szCs w:val="24"/>
        </w:rPr>
      </w:pPr>
    </w:p>
    <w:p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w:t>
      </w:r>
      <w:proofErr w:type="gramStart"/>
      <w:r w:rsidR="00E31066">
        <w:rPr>
          <w:rFonts w:ascii="Arial" w:hAnsi="Arial" w:cs="Arial"/>
          <w:sz w:val="24"/>
          <w:szCs w:val="24"/>
        </w:rPr>
        <w:t>are kindly invited</w:t>
      </w:r>
      <w:proofErr w:type="gramEnd"/>
      <w:r w:rsidR="00E31066">
        <w:rPr>
          <w:rFonts w:ascii="Arial" w:hAnsi="Arial" w:cs="Arial"/>
          <w:sz w:val="24"/>
          <w:szCs w:val="24"/>
        </w:rPr>
        <w:t xml:space="preserve">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rsidR="006962F0" w:rsidRPr="00AB20A1" w:rsidRDefault="006962F0" w:rsidP="006962F0">
      <w:pPr>
        <w:spacing w:line="240" w:lineRule="atLeast"/>
        <w:jc w:val="both"/>
        <w:rPr>
          <w:rFonts w:ascii="Arial" w:hAnsi="Arial" w:cs="Arial"/>
          <w:b/>
          <w:sz w:val="22"/>
          <w:szCs w:val="22"/>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rsidR="006962F0" w:rsidRPr="00E97FF0" w:rsidRDefault="006962F0" w:rsidP="006962F0">
      <w:pPr>
        <w:spacing w:line="240" w:lineRule="atLeast"/>
        <w:jc w:val="both"/>
        <w:rPr>
          <w:rFonts w:ascii="Arial" w:hAnsi="Arial" w:cs="Arial"/>
          <w:b/>
          <w:sz w:val="24"/>
          <w:szCs w:val="24"/>
        </w:rPr>
      </w:pPr>
    </w:p>
    <w:p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r w:rsidR="00416A77">
        <w:rPr>
          <w:rFonts w:ascii="Arial" w:hAnsi="Arial" w:cs="Arial"/>
          <w:color w:val="1F497D"/>
          <w:sz w:val="24"/>
          <w:szCs w:val="24"/>
        </w:rPr>
        <w:t>Clarence Mokoraki</w:t>
      </w:r>
      <w:r>
        <w:rPr>
          <w:rFonts w:ascii="Arial" w:hAnsi="Arial" w:cs="Arial"/>
          <w:color w:val="1F497D"/>
          <w:sz w:val="24"/>
          <w:szCs w:val="24"/>
        </w:rPr>
        <w:t xml:space="preserve"> </w:t>
      </w:r>
      <w:r w:rsidRPr="00294C55">
        <w:rPr>
          <w:rFonts w:ascii="Arial" w:hAnsi="Arial" w:cs="Arial"/>
          <w:color w:val="1F497D"/>
          <w:sz w:val="24"/>
          <w:szCs w:val="24"/>
        </w:rPr>
        <w:t>+271</w:t>
      </w:r>
      <w:r w:rsidR="00416A77">
        <w:rPr>
          <w:rFonts w:ascii="Arial" w:hAnsi="Arial" w:cs="Arial"/>
          <w:color w:val="1F497D"/>
          <w:sz w:val="24"/>
          <w:szCs w:val="24"/>
        </w:rPr>
        <w:t>2</w:t>
      </w:r>
      <w:r w:rsidR="0038736D">
        <w:rPr>
          <w:rFonts w:ascii="Arial" w:hAnsi="Arial" w:cs="Arial"/>
          <w:color w:val="1F497D"/>
          <w:sz w:val="24"/>
          <w:szCs w:val="24"/>
        </w:rPr>
        <w:t xml:space="preserve"> </w:t>
      </w:r>
      <w:r w:rsidR="00416A77">
        <w:rPr>
          <w:rFonts w:ascii="Arial" w:hAnsi="Arial" w:cs="Arial"/>
          <w:color w:val="1F497D"/>
          <w:sz w:val="24"/>
          <w:szCs w:val="24"/>
        </w:rPr>
        <w:t>421 3207</w:t>
      </w:r>
      <w:r>
        <w:rPr>
          <w:rFonts w:ascii="Arial" w:hAnsi="Arial" w:cs="Arial"/>
          <w:color w:val="1F497D"/>
          <w:sz w:val="24"/>
          <w:szCs w:val="24"/>
        </w:rPr>
        <w:t xml:space="preserve"> or </w:t>
      </w:r>
      <w:r w:rsidR="00416A77">
        <w:rPr>
          <w:rFonts w:ascii="Arial" w:hAnsi="Arial" w:cs="Arial"/>
          <w:color w:val="1F497D"/>
          <w:sz w:val="24"/>
          <w:szCs w:val="24"/>
        </w:rPr>
        <w:t xml:space="preserve">076 066 9250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rsidR="008F7B9C" w:rsidRDefault="008F7B9C" w:rsidP="006962F0">
      <w:pPr>
        <w:spacing w:line="240" w:lineRule="atLeast"/>
        <w:jc w:val="both"/>
        <w:rPr>
          <w:rFonts w:ascii="Arial" w:hAnsi="Arial" w:cs="Arial"/>
          <w:sz w:val="24"/>
          <w:szCs w:val="24"/>
        </w:rPr>
      </w:pPr>
    </w:p>
    <w:p w:rsidR="00276FCC" w:rsidRDefault="00276FCC"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rsidR="006962F0" w:rsidRPr="00E97FF0" w:rsidRDefault="006962F0" w:rsidP="006962F0">
      <w:pPr>
        <w:spacing w:line="240" w:lineRule="atLeast"/>
        <w:jc w:val="both"/>
        <w:rPr>
          <w:rFonts w:ascii="Arial" w:hAnsi="Arial" w:cs="Arial"/>
          <w:b/>
          <w:sz w:val="24"/>
          <w:szCs w:val="24"/>
        </w:rPr>
      </w:pPr>
    </w:p>
    <w:p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w:t>
      </w:r>
      <w:proofErr w:type="spellStart"/>
      <w:r w:rsidRPr="00316B6A">
        <w:rPr>
          <w:rFonts w:ascii="Arial" w:hAnsi="Arial" w:cs="Arial"/>
          <w:lang w:val="en-GB" w:eastAsia="en-US"/>
        </w:rPr>
        <w:t>returnables</w:t>
      </w:r>
      <w:proofErr w:type="spellEnd"/>
      <w:r w:rsidRPr="00316B6A">
        <w:rPr>
          <w:rFonts w:ascii="Arial" w:hAnsi="Arial" w:cs="Arial"/>
          <w:lang w:val="en-GB" w:eastAsia="en-US"/>
        </w:rPr>
        <w:t xml:space="preserve">/documentation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8C7AC1" w:rsidRPr="0015069F">
        <w:rPr>
          <w:rFonts w:ascii="Arial" w:hAnsi="Arial" w:cs="Arial"/>
          <w:b/>
          <w:lang w:val="en-GB" w:eastAsia="en-US"/>
        </w:rPr>
        <w:t>OLT</w:t>
      </w:r>
      <w:r w:rsidR="00E03162" w:rsidRPr="008C7AC1">
        <w:rPr>
          <w:rFonts w:ascii="Arial" w:hAnsi="Arial" w:cs="Arial"/>
          <w:b/>
          <w:snapToGrid w:val="0"/>
          <w:color w:val="000000"/>
        </w:rPr>
        <w:t>128</w:t>
      </w:r>
      <w:r w:rsidR="00E03162">
        <w:rPr>
          <w:rFonts w:ascii="Arial" w:hAnsi="Arial" w:cs="Arial"/>
          <w:b/>
          <w:snapToGrid w:val="0"/>
          <w:color w:val="000000"/>
        </w:rPr>
        <w:t>6308</w:t>
      </w:r>
      <w:r w:rsidRPr="00316B6A">
        <w:rPr>
          <w:rFonts w:ascii="Arial" w:hAnsi="Arial" w:cs="Arial"/>
          <w:lang w:val="en-GB" w:eastAsia="en-US"/>
        </w:rPr>
        <w:t xml:space="preserve"> as per heading and no other information. Do not add any text to the subject line. Do not add any space in between the prefix and the enquiry number.  </w:t>
      </w:r>
    </w:p>
    <w:p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Requests for Clarifications </w:t>
      </w:r>
      <w:proofErr w:type="gramStart"/>
      <w:r w:rsidRPr="00316B6A">
        <w:rPr>
          <w:rFonts w:ascii="Arial" w:hAnsi="Arial" w:cs="Arial"/>
        </w:rPr>
        <w:t>must be sent</w:t>
      </w:r>
      <w:proofErr w:type="gramEnd"/>
      <w:r w:rsidRPr="00316B6A">
        <w:rPr>
          <w:rFonts w:ascii="Arial" w:hAnsi="Arial" w:cs="Arial"/>
        </w:rPr>
        <w:t xml:space="preserve"> in writing to the respective disposal</w:t>
      </w:r>
      <w:r w:rsidR="002E5FB7">
        <w:rPr>
          <w:rFonts w:ascii="Arial" w:hAnsi="Arial" w:cs="Arial"/>
        </w:rPr>
        <w:t xml:space="preserve"> officer</w:t>
      </w:r>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FC039D">
        <w:rPr>
          <w:rFonts w:ascii="Arial" w:hAnsi="Arial" w:cs="Arial"/>
          <w:b/>
          <w:sz w:val="24"/>
          <w:szCs w:val="24"/>
          <w:highlight w:val="yellow"/>
        </w:rPr>
        <w:t>15</w:t>
      </w:r>
      <w:r w:rsidR="0015069F">
        <w:rPr>
          <w:rFonts w:ascii="Arial" w:hAnsi="Arial" w:cs="Arial"/>
          <w:b/>
          <w:sz w:val="24"/>
          <w:szCs w:val="24"/>
          <w:highlight w:val="yellow"/>
        </w:rPr>
        <w:t xml:space="preserve"> November</w:t>
      </w:r>
      <w:r w:rsidR="0038736D">
        <w:rPr>
          <w:rFonts w:ascii="Arial" w:hAnsi="Arial" w:cs="Arial"/>
          <w:b/>
          <w:sz w:val="24"/>
          <w:szCs w:val="24"/>
          <w:highlight w:val="yellow"/>
        </w:rPr>
        <w:t xml:space="preserve"> 2021</w:t>
      </w:r>
      <w:r w:rsidRPr="00EA2BA3">
        <w:rPr>
          <w:rFonts w:ascii="Arial" w:hAnsi="Arial" w:cs="Arial"/>
          <w:b/>
          <w:sz w:val="24"/>
          <w:szCs w:val="24"/>
          <w:highlight w:val="yellow"/>
        </w:rPr>
        <w:t>.</w:t>
      </w:r>
    </w:p>
    <w:p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rsidR="004631DC" w:rsidRDefault="004631DC" w:rsidP="00BD22CC">
      <w:pPr>
        <w:spacing w:line="240" w:lineRule="atLeast"/>
        <w:rPr>
          <w:rFonts w:ascii="Arial" w:hAnsi="Arial" w:cs="Arial"/>
          <w:b/>
          <w:sz w:val="24"/>
          <w:szCs w:val="24"/>
        </w:rPr>
      </w:pPr>
    </w:p>
    <w:p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rsidR="004631DC" w:rsidRPr="00E97FF0" w:rsidRDefault="004631DC" w:rsidP="004631DC">
      <w:pPr>
        <w:spacing w:line="240" w:lineRule="atLeast"/>
        <w:rPr>
          <w:rFonts w:ascii="Arial" w:hAnsi="Arial" w:cs="Arial"/>
          <w:b/>
          <w:sz w:val="24"/>
          <w:szCs w:val="24"/>
        </w:rPr>
      </w:pPr>
    </w:p>
    <w:p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rsidR="004631DC" w:rsidRPr="00E97FF0" w:rsidRDefault="004631DC" w:rsidP="004631DC">
      <w:pPr>
        <w:spacing w:line="240" w:lineRule="atLeast"/>
        <w:jc w:val="both"/>
        <w:rPr>
          <w:rFonts w:ascii="Arial" w:hAnsi="Arial" w:cs="Arial"/>
          <w:sz w:val="24"/>
          <w:szCs w:val="24"/>
        </w:rPr>
      </w:pPr>
    </w:p>
    <w:p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rsidR="004631DC" w:rsidRDefault="004631DC" w:rsidP="00BD22CC">
      <w:pPr>
        <w:spacing w:line="240" w:lineRule="atLeast"/>
        <w:rPr>
          <w:rFonts w:ascii="Arial" w:hAnsi="Arial" w:cs="Arial"/>
          <w:b/>
          <w:sz w:val="24"/>
          <w:szCs w:val="24"/>
        </w:rPr>
      </w:pPr>
    </w:p>
    <w:p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rsidTr="00565BED">
        <w:tc>
          <w:tcPr>
            <w:tcW w:w="3544" w:type="dxa"/>
            <w:shd w:val="clear" w:color="auto" w:fill="auto"/>
          </w:tcPr>
          <w:p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rsidR="006962F0" w:rsidRPr="00F10BAB" w:rsidRDefault="006962F0" w:rsidP="00585E0B">
            <w:pPr>
              <w:spacing w:line="240" w:lineRule="atLeast"/>
              <w:rPr>
                <w:rFonts w:cs="Arial"/>
                <w:b/>
                <w:sz w:val="22"/>
                <w:szCs w:val="22"/>
              </w:rPr>
            </w:pPr>
            <w:r>
              <w:rPr>
                <w:rFonts w:cs="Arial"/>
                <w:b/>
                <w:sz w:val="22"/>
                <w:szCs w:val="22"/>
              </w:rPr>
              <w:t>TST 41-61</w:t>
            </w:r>
          </w:p>
        </w:tc>
      </w:tr>
      <w:bookmarkStart w:id="1" w:name="_MON_1319435776"/>
      <w:bookmarkStart w:id="2" w:name="_MON_1373180157"/>
      <w:bookmarkStart w:id="3" w:name="_MON_1233724494"/>
      <w:bookmarkStart w:id="4" w:name="_MON_1280310792"/>
      <w:bookmarkEnd w:id="1"/>
      <w:bookmarkEnd w:id="2"/>
      <w:bookmarkEnd w:id="3"/>
      <w:bookmarkEnd w:id="4"/>
      <w:bookmarkStart w:id="5" w:name="_MON_1309085436"/>
      <w:bookmarkEnd w:id="5"/>
      <w:tr w:rsidR="006962F0" w:rsidRPr="00F10BAB" w:rsidTr="00565BED">
        <w:tc>
          <w:tcPr>
            <w:tcW w:w="3544" w:type="dxa"/>
            <w:shd w:val="clear" w:color="auto" w:fill="auto"/>
          </w:tcPr>
          <w:p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57BB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697971643" r:id="rId12">
                  <o:FieldCodes>\s</o:FieldCodes>
                </o:OLEObject>
              </w:object>
            </w:r>
          </w:p>
        </w:tc>
        <w:bookmarkStart w:id="6" w:name="_MON_1371984135"/>
        <w:bookmarkEnd w:id="6"/>
        <w:bookmarkStart w:id="7" w:name="_MON_1373180183"/>
        <w:bookmarkEnd w:id="7"/>
        <w:tc>
          <w:tcPr>
            <w:tcW w:w="2693" w:type="dxa"/>
          </w:tcPr>
          <w:p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5E3E091D">
                <v:shape id="_x0000_i1026" type="#_x0000_t75" style="width:76pt;height:49pt" o:ole="">
                  <v:imagedata r:id="rId13" o:title=""/>
                </v:shape>
                <o:OLEObject Type="Embed" ProgID="Word.Document.8" ShapeID="_x0000_i1026" DrawAspect="Icon" ObjectID="_1697971644" r:id="rId14">
                  <o:FieldCodes>\s</o:FieldCodes>
                </o:OLEObject>
              </w:object>
            </w:r>
          </w:p>
        </w:tc>
        <w:bookmarkStart w:id="8" w:name="_MON_1371984209"/>
        <w:bookmarkEnd w:id="8"/>
        <w:bookmarkStart w:id="9" w:name="_MON_1373180247"/>
        <w:bookmarkEnd w:id="9"/>
        <w:tc>
          <w:tcPr>
            <w:tcW w:w="3402" w:type="dxa"/>
          </w:tcPr>
          <w:p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CF09294">
                <v:shape id="_x0000_i1027" type="#_x0000_t75" style="width:76pt;height:49pt" o:ole="">
                  <v:imagedata r:id="rId15" o:title=""/>
                </v:shape>
                <o:OLEObject Type="Embed" ProgID="Word.Document.8" ShapeID="_x0000_i1027" DrawAspect="Icon" ObjectID="_1697971645" r:id="rId16">
                  <o:FieldCodes>\s</o:FieldCodes>
                </o:OLEObject>
              </w:object>
            </w:r>
          </w:p>
        </w:tc>
      </w:tr>
    </w:tbl>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rsidR="006962F0" w:rsidRPr="00E97FF0" w:rsidRDefault="006962F0" w:rsidP="006962F0">
      <w:pPr>
        <w:spacing w:line="240" w:lineRule="atLeast"/>
        <w:jc w:val="both"/>
        <w:rPr>
          <w:rFonts w:ascii="Arial" w:hAnsi="Arial" w:cs="Arial"/>
          <w:sz w:val="24"/>
          <w:szCs w:val="24"/>
        </w:rPr>
      </w:pPr>
    </w:p>
    <w:p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r w:rsidR="0015069F">
        <w:rPr>
          <w:rFonts w:ascii="Arial" w:hAnsi="Arial"/>
          <w:sz w:val="24"/>
          <w:szCs w:val="24"/>
        </w:rPr>
        <w:t>Witbank and Nelspruit</w:t>
      </w:r>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rsidR="008D0050" w:rsidRDefault="008D0050" w:rsidP="00B757EB">
      <w:pPr>
        <w:jc w:val="both"/>
        <w:rPr>
          <w:rFonts w:ascii="Arial" w:hAnsi="Arial"/>
          <w:b/>
          <w:sz w:val="24"/>
          <w:szCs w:val="24"/>
        </w:rPr>
      </w:pPr>
    </w:p>
    <w:p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rsidR="006962F0" w:rsidRDefault="006962F0" w:rsidP="00C50C5A">
      <w:pPr>
        <w:ind w:left="720" w:hanging="720"/>
        <w:jc w:val="both"/>
        <w:rPr>
          <w:rFonts w:ascii="Arial" w:hAnsi="Arial"/>
          <w:sz w:val="24"/>
          <w:szCs w:val="24"/>
        </w:rPr>
      </w:pPr>
    </w:p>
    <w:p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rsidR="006962F0" w:rsidRDefault="006962F0" w:rsidP="00C50C5A">
      <w:pPr>
        <w:spacing w:line="240" w:lineRule="exact"/>
        <w:jc w:val="both"/>
        <w:rPr>
          <w:rFonts w:ascii="Arial" w:hAnsi="Arial"/>
          <w:sz w:val="24"/>
          <w:szCs w:val="24"/>
        </w:rPr>
      </w:pPr>
    </w:p>
    <w:p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rsidR="006962F0" w:rsidRDefault="006962F0" w:rsidP="00C50C5A">
      <w:pPr>
        <w:spacing w:line="240" w:lineRule="exact"/>
        <w:jc w:val="both"/>
        <w:rPr>
          <w:rFonts w:ascii="Arial" w:hAnsi="Arial"/>
          <w:sz w:val="24"/>
          <w:szCs w:val="24"/>
        </w:rPr>
      </w:pPr>
    </w:p>
    <w:p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rsidR="006962F0" w:rsidRDefault="006962F0" w:rsidP="00C50C5A">
      <w:pPr>
        <w:spacing w:line="240" w:lineRule="exact"/>
        <w:jc w:val="both"/>
        <w:rPr>
          <w:rFonts w:ascii="Arial" w:hAnsi="Arial"/>
          <w:sz w:val="24"/>
          <w:szCs w:val="24"/>
        </w:rPr>
      </w:pPr>
    </w:p>
    <w:p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rsidR="008B76C7" w:rsidRDefault="008B76C7" w:rsidP="00C50C5A">
      <w:pPr>
        <w:spacing w:line="240" w:lineRule="exact"/>
        <w:ind w:left="142"/>
        <w:jc w:val="both"/>
        <w:rPr>
          <w:rFonts w:ascii="Arial" w:hAnsi="Arial"/>
          <w:sz w:val="24"/>
          <w:szCs w:val="24"/>
        </w:rPr>
      </w:pPr>
    </w:p>
    <w:p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rsidR="006962F0" w:rsidRDefault="006962F0" w:rsidP="00C50C5A">
      <w:pPr>
        <w:spacing w:line="240" w:lineRule="exact"/>
        <w:jc w:val="both"/>
        <w:rPr>
          <w:rFonts w:ascii="Arial" w:hAnsi="Arial"/>
          <w:sz w:val="24"/>
          <w:szCs w:val="24"/>
        </w:rPr>
      </w:pPr>
    </w:p>
    <w:p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rsidR="006962F0" w:rsidRDefault="006962F0" w:rsidP="006962F0">
      <w:pPr>
        <w:spacing w:line="240" w:lineRule="exact"/>
        <w:jc w:val="both"/>
        <w:rPr>
          <w:rFonts w:ascii="Arial" w:hAnsi="Arial"/>
          <w:sz w:val="24"/>
          <w:szCs w:val="24"/>
        </w:rPr>
      </w:pPr>
    </w:p>
    <w:p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rsidR="006962F0" w:rsidRPr="00813B70" w:rsidRDefault="006962F0" w:rsidP="006962F0">
      <w:pPr>
        <w:jc w:val="both"/>
        <w:rPr>
          <w:rFonts w:ascii="Arial" w:hAnsi="Arial"/>
          <w:sz w:val="24"/>
          <w:szCs w:val="24"/>
        </w:rPr>
      </w:pPr>
    </w:p>
    <w:p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rsidR="006962F0" w:rsidRPr="00BB5DD2" w:rsidRDefault="006962F0" w:rsidP="00585E0B">
            <w:pPr>
              <w:pStyle w:val="TableTopCentre"/>
            </w:pPr>
            <w:r w:rsidRPr="00BB5DD2">
              <w:t>NOTES/REMARKS</w:t>
            </w:r>
          </w:p>
        </w:tc>
      </w:tr>
      <w:tr w:rsidR="006962F0" w:rsidRPr="00BB5DD2" w:rsidTr="008B76C7">
        <w:trPr>
          <w:trHeight w:val="1337"/>
        </w:trPr>
        <w:tc>
          <w:tcPr>
            <w:tcW w:w="1632" w:type="pct"/>
            <w:tcBorders>
              <w:left w:val="single" w:sz="18" w:space="0" w:color="auto"/>
              <w:bottom w:val="single" w:sz="6" w:space="0" w:color="auto"/>
              <w:right w:val="single" w:sz="6" w:space="0" w:color="auto"/>
            </w:tcBorders>
          </w:tcPr>
          <w:p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rsidR="006962F0" w:rsidRDefault="006962F0" w:rsidP="00585E0B">
            <w:pPr>
              <w:pStyle w:val="Tableleft"/>
            </w:pPr>
          </w:p>
          <w:p w:rsidR="006962F0" w:rsidRPr="009633A6" w:rsidRDefault="006962F0" w:rsidP="00585E0B"/>
          <w:p w:rsidR="006962F0" w:rsidRPr="00BB5DD2" w:rsidRDefault="006962F0" w:rsidP="00585E0B">
            <w:pPr>
              <w:pStyle w:val="Tableleft"/>
              <w:rPr>
                <w:b/>
              </w:rPr>
            </w:pPr>
            <w:r w:rsidRPr="00BB5DD2">
              <w:t>National Environmental Management Act</w:t>
            </w:r>
          </w:p>
          <w:p w:rsidR="006962F0" w:rsidRPr="005C73B4" w:rsidRDefault="006962F0" w:rsidP="00585E0B"/>
          <w:p w:rsidR="006962F0" w:rsidRPr="00BB5DD2" w:rsidRDefault="006962F0" w:rsidP="00585E0B">
            <w:pPr>
              <w:pStyle w:val="Tableleft"/>
            </w:pPr>
            <w:r w:rsidRPr="00BB5DD2">
              <w:t>Atmospheric Pollution</w:t>
            </w:r>
          </w:p>
          <w:p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rsidR="006962F0" w:rsidRDefault="006962F0" w:rsidP="00585E0B">
            <w:pPr>
              <w:pStyle w:val="Tableleft"/>
            </w:pPr>
            <w:r>
              <w:t>108 of 1996</w:t>
            </w:r>
          </w:p>
          <w:p w:rsidR="006962F0" w:rsidRDefault="006962F0" w:rsidP="00585E0B">
            <w:pPr>
              <w:pStyle w:val="Tableleft"/>
            </w:pPr>
          </w:p>
          <w:p w:rsidR="006962F0" w:rsidRDefault="006962F0" w:rsidP="00585E0B"/>
          <w:p w:rsidR="006962F0" w:rsidRPr="005C73B4" w:rsidRDefault="006962F0" w:rsidP="00585E0B"/>
          <w:p w:rsidR="006962F0" w:rsidRPr="00BB5DD2" w:rsidRDefault="006962F0" w:rsidP="00585E0B">
            <w:pPr>
              <w:pStyle w:val="Tableleft"/>
            </w:pPr>
            <w:r w:rsidRPr="00BB5DD2">
              <w:t>107 of 1998</w:t>
            </w:r>
            <w:r>
              <w:t>, as amended</w:t>
            </w:r>
          </w:p>
          <w:p w:rsidR="006962F0" w:rsidRPr="00BB5DD2" w:rsidRDefault="006962F0" w:rsidP="00585E0B">
            <w:pPr>
              <w:pStyle w:val="Tableleft"/>
            </w:pPr>
          </w:p>
          <w:p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rsidR="006962F0" w:rsidRPr="00BB5DD2" w:rsidRDefault="006962F0" w:rsidP="00585E0B">
            <w:pPr>
              <w:rPr>
                <w:rFonts w:cs="Arial"/>
                <w:i/>
              </w:rPr>
            </w:pPr>
            <w:r w:rsidRPr="00BB5DD2">
              <w:rPr>
                <w:rFonts w:cs="Arial"/>
                <w:i/>
              </w:rPr>
              <w:t>Dust control during construction –Applicable during the clearing of yard-stones</w:t>
            </w:r>
          </w:p>
          <w:p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rsidTr="007D11FB">
        <w:trPr>
          <w:trHeight w:val="1666"/>
        </w:trPr>
        <w:tc>
          <w:tcPr>
            <w:tcW w:w="1632" w:type="pct"/>
            <w:tcBorders>
              <w:top w:val="single" w:sz="6" w:space="0" w:color="auto"/>
              <w:left w:val="single" w:sz="18" w:space="0" w:color="auto"/>
              <w:bottom w:val="single" w:sz="4" w:space="0" w:color="auto"/>
              <w:right w:val="single" w:sz="6" w:space="0" w:color="auto"/>
            </w:tcBorders>
          </w:tcPr>
          <w:p w:rsidR="006962F0" w:rsidRPr="00BB5DD2" w:rsidRDefault="006962F0" w:rsidP="00585E0B">
            <w:pPr>
              <w:pStyle w:val="Tableleft"/>
            </w:pPr>
            <w:r w:rsidRPr="00BB5DD2">
              <w:lastRenderedPageBreak/>
              <w:t>Conservation of Agricultural</w:t>
            </w:r>
          </w:p>
          <w:p w:rsidR="006962F0" w:rsidRPr="00BB5DD2" w:rsidRDefault="006962F0" w:rsidP="00585E0B">
            <w:pPr>
              <w:pStyle w:val="Tableleft"/>
            </w:pPr>
            <w:r w:rsidRPr="00BB5DD2">
              <w:t>Resources Act</w:t>
            </w:r>
          </w:p>
          <w:p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rsidR="006962F0" w:rsidRPr="00E34B4A" w:rsidRDefault="006962F0" w:rsidP="00585E0B">
            <w:pPr>
              <w:rPr>
                <w:rFonts w:cs="Arial"/>
                <w:i/>
              </w:rPr>
            </w:pPr>
            <w:r w:rsidRPr="00BB5DD2">
              <w:rPr>
                <w:rFonts w:cs="Arial"/>
                <w:i/>
              </w:rPr>
              <w:t>NB: applicable for use of weed killers</w:t>
            </w:r>
          </w:p>
        </w:tc>
      </w:tr>
      <w:tr w:rsidR="006962F0" w:rsidRPr="00BB5DD2" w:rsidTr="007D11FB">
        <w:trPr>
          <w:trHeight w:val="65"/>
        </w:trPr>
        <w:tc>
          <w:tcPr>
            <w:tcW w:w="1632" w:type="pct"/>
            <w:tcBorders>
              <w:top w:val="single" w:sz="6" w:space="0" w:color="auto"/>
              <w:left w:val="single" w:sz="18" w:space="0" w:color="auto"/>
              <w:right w:val="single" w:sz="6" w:space="0" w:color="auto"/>
            </w:tcBorders>
          </w:tcPr>
          <w:p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rsidR="006962F0" w:rsidRPr="00BB5DD2" w:rsidRDefault="006962F0" w:rsidP="00585E0B">
            <w:pPr>
              <w:rPr>
                <w:rFonts w:cs="Arial"/>
              </w:rPr>
            </w:pPr>
            <w:r w:rsidRPr="00BB5DD2">
              <w:rPr>
                <w:rFonts w:cs="Arial"/>
                <w:i/>
              </w:rPr>
              <w:t>Waste management</w:t>
            </w:r>
          </w:p>
          <w:p w:rsidR="006962F0" w:rsidRPr="00BB5DD2" w:rsidRDefault="006962F0" w:rsidP="00585E0B">
            <w:pPr>
              <w:rPr>
                <w:rFonts w:cs="Arial"/>
                <w:i/>
              </w:rPr>
            </w:pPr>
            <w:r w:rsidRPr="00BB5DD2">
              <w:rPr>
                <w:rFonts w:cs="Arial"/>
                <w:i/>
              </w:rPr>
              <w:t>Application of waste disposal permit</w:t>
            </w:r>
          </w:p>
          <w:p w:rsidR="006962F0" w:rsidRPr="00E34B4A" w:rsidRDefault="006962F0" w:rsidP="00585E0B">
            <w:pPr>
              <w:rPr>
                <w:rFonts w:cs="Arial"/>
                <w:i/>
              </w:rPr>
            </w:pPr>
            <w:r w:rsidRPr="00BB5DD2">
              <w:rPr>
                <w:rFonts w:cs="Arial"/>
                <w:i/>
              </w:rPr>
              <w:t>Noise control regulations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rsidR="006962F0" w:rsidRPr="00BB5DD2" w:rsidRDefault="006962F0" w:rsidP="00585E0B">
            <w:pPr>
              <w:rPr>
                <w:rFonts w:cs="Arial"/>
                <w:i/>
              </w:rPr>
            </w:pPr>
            <w:r w:rsidRPr="00BB5DD2">
              <w:rPr>
                <w:rFonts w:cs="Arial"/>
                <w:i/>
              </w:rPr>
              <w:t>Climbing or crawling over or  through fences without permission</w:t>
            </w:r>
          </w:p>
          <w:p w:rsidR="006962F0" w:rsidRPr="00E34B4A" w:rsidRDefault="006962F0" w:rsidP="00585E0B">
            <w:pPr>
              <w:rPr>
                <w:rFonts w:cs="Arial"/>
                <w:i/>
              </w:rPr>
            </w:pPr>
            <w:r w:rsidRPr="00BB5DD2">
              <w:rPr>
                <w:rFonts w:cs="Arial"/>
                <w:i/>
              </w:rPr>
              <w:t>Closing gates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rsidR="006962F0" w:rsidRDefault="006962F0" w:rsidP="00585E0B">
            <w:pPr>
              <w:rPr>
                <w:rFonts w:cs="Arial"/>
                <w:i/>
              </w:rPr>
            </w:pPr>
            <w:r w:rsidRPr="00BB5DD2">
              <w:rPr>
                <w:rFonts w:cs="Arial"/>
                <w:i/>
              </w:rPr>
              <w:t>Regulations relating to nuisances</w:t>
            </w:r>
          </w:p>
          <w:p w:rsidR="006962F0" w:rsidRPr="00E34B4A" w:rsidRDefault="006962F0" w:rsidP="00585E0B">
            <w:pPr>
              <w:rPr>
                <w:rFonts w:cs="Arial"/>
                <w:i/>
              </w:rPr>
            </w:pPr>
            <w:r w:rsidRPr="00BB5DD2">
              <w:rPr>
                <w:rFonts w:cs="Arial"/>
                <w:i/>
              </w:rPr>
              <w:t>NB: applicable to the rented toilet facilities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rsidR="006962F0" w:rsidRPr="00BB5DD2" w:rsidRDefault="006962F0" w:rsidP="00585E0B">
            <w:pPr>
              <w:rPr>
                <w:rFonts w:cs="Arial"/>
                <w:i/>
              </w:rPr>
            </w:pPr>
            <w:r w:rsidRPr="00BB5DD2">
              <w:rPr>
                <w:rFonts w:cs="Arial"/>
                <w:i/>
              </w:rPr>
              <w:t>NB: this includes all rain water channels.</w:t>
            </w:r>
          </w:p>
        </w:tc>
      </w:tr>
    </w:tbl>
    <w:p w:rsidR="006962F0" w:rsidRPr="0015315A" w:rsidRDefault="006962F0" w:rsidP="006962F0">
      <w:pPr>
        <w:spacing w:line="240" w:lineRule="exact"/>
        <w:jc w:val="both"/>
        <w:rPr>
          <w:rFonts w:ascii="Arial" w:hAnsi="Arial"/>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w:t>
      </w:r>
      <w:proofErr w:type="spellStart"/>
      <w:r w:rsidRPr="00E97FF0">
        <w:rPr>
          <w:rFonts w:ascii="Arial" w:hAnsi="Arial" w:cs="Arial"/>
          <w:sz w:val="24"/>
          <w:szCs w:val="24"/>
        </w:rPr>
        <w:t>Voetstoots</w:t>
      </w:r>
      <w:proofErr w:type="spellEnd"/>
      <w:r w:rsidRPr="00E97FF0">
        <w:rPr>
          <w:rFonts w:ascii="Arial" w:hAnsi="Arial" w:cs="Arial"/>
          <w:sz w:val="24"/>
          <w:szCs w:val="24"/>
        </w:rPr>
        <w:t>”.</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rsidR="00AA7813" w:rsidRDefault="00AA7813"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rsidR="006962F0" w:rsidRPr="00E97FF0" w:rsidRDefault="006962F0" w:rsidP="006962F0">
      <w:pPr>
        <w:spacing w:line="240" w:lineRule="atLeast"/>
        <w:jc w:val="both"/>
        <w:rPr>
          <w:rFonts w:ascii="Arial" w:hAnsi="Arial" w:cs="Arial"/>
          <w:b/>
          <w:sz w:val="24"/>
          <w:szCs w:val="24"/>
        </w:rPr>
      </w:pPr>
    </w:p>
    <w:p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rsidR="008F7B9C" w:rsidRPr="00E97FF0" w:rsidRDefault="008F7B9C" w:rsidP="006962F0">
      <w:pPr>
        <w:spacing w:line="240" w:lineRule="atLeast"/>
        <w:jc w:val="both"/>
        <w:rPr>
          <w:rFonts w:ascii="Arial" w:hAnsi="Arial" w:cs="Arial"/>
          <w:sz w:val="24"/>
          <w:szCs w:val="24"/>
        </w:rPr>
      </w:pPr>
    </w:p>
    <w:p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rsidR="006962F0" w:rsidRPr="00456462" w:rsidRDefault="006962F0" w:rsidP="006962F0">
      <w:pPr>
        <w:spacing w:line="-240" w:lineRule="auto"/>
        <w:ind w:left="720"/>
        <w:jc w:val="both"/>
        <w:rPr>
          <w:rFonts w:ascii="Arial" w:hAnsi="Arial"/>
          <w:sz w:val="24"/>
          <w:szCs w:val="24"/>
        </w:rPr>
      </w:pPr>
    </w:p>
    <w:p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rsidR="006962F0" w:rsidRPr="00456462" w:rsidRDefault="006962F0" w:rsidP="00FB0942">
      <w:pPr>
        <w:spacing w:line="-240" w:lineRule="auto"/>
        <w:jc w:val="both"/>
        <w:rPr>
          <w:rFonts w:ascii="Arial" w:hAnsi="Arial"/>
          <w:sz w:val="24"/>
          <w:szCs w:val="24"/>
        </w:rPr>
      </w:pPr>
    </w:p>
    <w:p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rsidR="006962F0" w:rsidRPr="00456462" w:rsidRDefault="006962F0" w:rsidP="00FB0942">
      <w:pPr>
        <w:spacing w:line="-240" w:lineRule="auto"/>
        <w:jc w:val="both"/>
        <w:rPr>
          <w:rFonts w:ascii="Arial" w:hAnsi="Arial"/>
          <w:sz w:val="24"/>
          <w:szCs w:val="24"/>
        </w:rPr>
      </w:pPr>
    </w:p>
    <w:p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rsidR="006962F0" w:rsidRPr="00E97FF0" w:rsidRDefault="006962F0"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rsidR="006962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rsidR="006962F0" w:rsidRPr="00E97FF0" w:rsidRDefault="006962F0" w:rsidP="006962F0">
      <w:pPr>
        <w:spacing w:line="240" w:lineRule="atLeast"/>
        <w:jc w:val="both"/>
        <w:rPr>
          <w:rFonts w:ascii="Arial" w:hAnsi="Arial" w:cs="Arial"/>
          <w:sz w:val="24"/>
          <w:szCs w:val="24"/>
        </w:rPr>
      </w:pPr>
    </w:p>
    <w:p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rsidTr="00585E0B">
        <w:tc>
          <w:tcPr>
            <w:tcW w:w="4622" w:type="dxa"/>
            <w:shd w:val="clear" w:color="auto" w:fill="auto"/>
          </w:tcPr>
          <w:p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rsidTr="00585E0B">
        <w:tc>
          <w:tcPr>
            <w:tcW w:w="4622" w:type="dxa"/>
            <w:shd w:val="clear" w:color="auto" w:fill="auto"/>
          </w:tcPr>
          <w:p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rsidTr="00585E0B">
        <w:tc>
          <w:tcPr>
            <w:tcW w:w="4622" w:type="dxa"/>
            <w:shd w:val="clear" w:color="auto" w:fill="auto"/>
          </w:tcPr>
          <w:p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rsidR="006962F0" w:rsidRDefault="006962F0" w:rsidP="006962F0">
      <w:pPr>
        <w:spacing w:line="240" w:lineRule="atLeast"/>
        <w:jc w:val="both"/>
        <w:rPr>
          <w:rFonts w:ascii="Arial" w:hAnsi="Arial" w:cs="Arial"/>
          <w:b/>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rsidR="00142C85" w:rsidRDefault="00142C85" w:rsidP="006962F0">
      <w:pPr>
        <w:pStyle w:val="Heading5"/>
        <w:rPr>
          <w:rFonts w:cs="Arial"/>
          <w:sz w:val="24"/>
          <w:szCs w:val="24"/>
        </w:rPr>
      </w:pPr>
    </w:p>
    <w:p w:rsidR="00142C85" w:rsidRDefault="00142C85" w:rsidP="006962F0">
      <w:pPr>
        <w:pStyle w:val="Heading5"/>
        <w:rPr>
          <w:rFonts w:cs="Arial"/>
          <w:sz w:val="24"/>
          <w:szCs w:val="24"/>
        </w:rPr>
      </w:pPr>
    </w:p>
    <w:p w:rsidR="006962F0" w:rsidRPr="00AB20A1" w:rsidRDefault="00416A77" w:rsidP="006962F0">
      <w:pPr>
        <w:pStyle w:val="Heading5"/>
        <w:rPr>
          <w:rFonts w:cs="Arial"/>
          <w:sz w:val="24"/>
          <w:szCs w:val="24"/>
        </w:rPr>
      </w:pPr>
      <w:r w:rsidRPr="00416A77">
        <w:rPr>
          <w:rFonts w:cs="Arial"/>
          <w:sz w:val="24"/>
          <w:szCs w:val="24"/>
        </w:rPr>
        <w:t>Reggy Maseko</w:t>
      </w:r>
    </w:p>
    <w:p w:rsidR="006962F0" w:rsidRDefault="006962F0" w:rsidP="006962F0">
      <w:pPr>
        <w:rPr>
          <w:rFonts w:ascii="Arial" w:hAnsi="Arial" w:cs="Arial"/>
          <w:sz w:val="24"/>
          <w:szCs w:val="24"/>
        </w:rPr>
      </w:pPr>
      <w:r>
        <w:rPr>
          <w:rFonts w:ascii="Arial" w:hAnsi="Arial" w:cs="Arial"/>
          <w:sz w:val="24"/>
          <w:szCs w:val="24"/>
        </w:rPr>
        <w:t>Investment Recovery Section</w:t>
      </w:r>
    </w:p>
    <w:p w:rsidR="006962F0" w:rsidRPr="00E97FF0" w:rsidRDefault="006962F0" w:rsidP="006962F0">
      <w:pPr>
        <w:rPr>
          <w:rFonts w:ascii="Arial" w:hAnsi="Arial" w:cs="Arial"/>
          <w:sz w:val="24"/>
          <w:szCs w:val="24"/>
        </w:rPr>
      </w:pPr>
      <w:r>
        <w:rPr>
          <w:rFonts w:ascii="Arial" w:hAnsi="Arial" w:cs="Arial"/>
          <w:sz w:val="24"/>
          <w:szCs w:val="24"/>
        </w:rPr>
        <w:t>Group Commercial</w:t>
      </w:r>
    </w:p>
    <w:p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rsidR="00A97CA4" w:rsidRDefault="00A97CA4"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rsidTr="002C0256">
        <w:tc>
          <w:tcPr>
            <w:tcW w:w="2835" w:type="dxa"/>
          </w:tcPr>
          <w:p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0433E09B">
                <v:shape id="_x0000_i1028" type="#_x0000_t75" style="width:134.5pt;height:41.5pt" o:ole="" fillcolor="window">
                  <v:imagedata r:id="rId17" o:title=""/>
                </v:shape>
                <o:OLEObject Type="Embed" ProgID="MSPhotoEd.3" ShapeID="_x0000_i1028" DrawAspect="Content" ObjectID="_1697971646" r:id="rId18"/>
              </w:object>
            </w:r>
          </w:p>
        </w:tc>
        <w:tc>
          <w:tcPr>
            <w:tcW w:w="4678" w:type="dxa"/>
          </w:tcPr>
          <w:p w:rsidR="006962F0" w:rsidRDefault="006962F0" w:rsidP="00585E0B">
            <w:pPr>
              <w:pStyle w:val="Heading1"/>
              <w:jc w:val="center"/>
              <w:rPr>
                <w:sz w:val="24"/>
              </w:rPr>
            </w:pPr>
            <w:r>
              <w:rPr>
                <w:sz w:val="24"/>
              </w:rPr>
              <w:t>INVESTMENT RECOVERY</w:t>
            </w:r>
          </w:p>
          <w:p w:rsidR="006962F0" w:rsidRDefault="006962F0" w:rsidP="00585E0B">
            <w:pPr>
              <w:jc w:val="center"/>
              <w:rPr>
                <w:b/>
                <w:color w:val="000000"/>
                <w:sz w:val="32"/>
              </w:rPr>
            </w:pPr>
          </w:p>
          <w:p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rsidR="006962F0" w:rsidRDefault="006962F0" w:rsidP="002B6EF3">
            <w:pPr>
              <w:rPr>
                <w:color w:val="000000"/>
                <w:sz w:val="22"/>
              </w:rPr>
            </w:pPr>
          </w:p>
        </w:tc>
        <w:tc>
          <w:tcPr>
            <w:tcW w:w="2126" w:type="dxa"/>
          </w:tcPr>
          <w:p w:rsidR="006962F0" w:rsidRDefault="006962F0" w:rsidP="00585E0B">
            <w:pPr>
              <w:rPr>
                <w:color w:val="000000"/>
                <w:sz w:val="22"/>
              </w:rPr>
            </w:pPr>
          </w:p>
          <w:p w:rsidR="008C7AC1" w:rsidRDefault="00E03162" w:rsidP="00E03162">
            <w:pPr>
              <w:rPr>
                <w:color w:val="000000"/>
                <w:sz w:val="22"/>
              </w:rPr>
            </w:pPr>
            <w:r>
              <w:rPr>
                <w:rFonts w:ascii="Arial" w:hAnsi="Arial" w:cs="Arial"/>
                <w:b/>
              </w:rPr>
              <w:t>OLT1286308</w:t>
            </w:r>
          </w:p>
        </w:tc>
      </w:tr>
    </w:tbl>
    <w:p w:rsidR="006962F0" w:rsidRDefault="006962F0" w:rsidP="006962F0"/>
    <w:p w:rsidR="00DF7876" w:rsidRPr="004F4A05" w:rsidRDefault="00DF7876" w:rsidP="00DF7876">
      <w:pPr>
        <w:widowControl w:val="0"/>
        <w:ind w:left="352"/>
        <w:rPr>
          <w:rFonts w:cs="Arial"/>
          <w:b/>
        </w:rPr>
      </w:pPr>
      <w:r w:rsidRPr="004F4A05">
        <w:rPr>
          <w:rFonts w:cs="Arial"/>
          <w:b/>
        </w:rPr>
        <w:tab/>
      </w:r>
    </w:p>
    <w:p w:rsidR="00DF7876" w:rsidRPr="004F4A05" w:rsidRDefault="00DF7876" w:rsidP="00DF7876">
      <w:pPr>
        <w:widowControl w:val="0"/>
        <w:ind w:left="352"/>
        <w:rPr>
          <w:rFonts w:cs="Arial"/>
        </w:rPr>
      </w:pPr>
    </w:p>
    <w:p w:rsidR="00DF7876" w:rsidRPr="004F4A05" w:rsidRDefault="00DF7876" w:rsidP="00DF7876">
      <w:pPr>
        <w:rPr>
          <w:rFonts w:cs="Arial"/>
        </w:rPr>
      </w:pPr>
      <w:r w:rsidRPr="004F4A05">
        <w:rPr>
          <w:rFonts w:cs="Arial"/>
        </w:rPr>
        <w:t>ENQUIRY NO:</w:t>
      </w:r>
      <w:r w:rsidRPr="004F4A05">
        <w:rPr>
          <w:rFonts w:cs="Arial"/>
        </w:rPr>
        <w:tab/>
      </w:r>
      <w:r w:rsidR="00E03162">
        <w:rPr>
          <w:rFonts w:cs="Arial"/>
        </w:rPr>
        <w:t>OLT1286308</w:t>
      </w:r>
      <w:r w:rsidRPr="0015069F">
        <w:rPr>
          <w:rFonts w:ascii="Arial" w:hAnsi="Arial" w:cs="Arial"/>
          <w:b/>
        </w:rPr>
        <w:tab/>
      </w:r>
    </w:p>
    <w:p w:rsidR="00DF7876" w:rsidRPr="004F4A05" w:rsidRDefault="00DF7876" w:rsidP="00DF7876">
      <w:pPr>
        <w:rPr>
          <w:rFonts w:cs="Arial"/>
        </w:rPr>
      </w:pPr>
    </w:p>
    <w:p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FC039D">
        <w:rPr>
          <w:rFonts w:cs="Arial"/>
          <w:b w:val="0"/>
          <w:sz w:val="20"/>
        </w:rPr>
        <w:t>15</w:t>
      </w:r>
      <w:r w:rsidR="0015069F">
        <w:rPr>
          <w:rFonts w:cs="Arial"/>
          <w:b w:val="0"/>
          <w:sz w:val="20"/>
        </w:rPr>
        <w:t xml:space="preserve"> November</w:t>
      </w:r>
      <w:r w:rsidR="0038736D">
        <w:rPr>
          <w:rFonts w:cs="Arial"/>
          <w:b w:val="0"/>
          <w:sz w:val="20"/>
        </w:rPr>
        <w:t xml:space="preserve"> 2021</w:t>
      </w:r>
    </w:p>
    <w:p w:rsidR="00DF7876" w:rsidRPr="004F4A05" w:rsidRDefault="00DF7876" w:rsidP="00DF7876">
      <w:pPr>
        <w:rPr>
          <w:rFonts w:cs="Arial"/>
          <w:b/>
        </w:rPr>
      </w:pPr>
    </w:p>
    <w:p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rsidR="00DF7876" w:rsidRPr="004F4A05" w:rsidRDefault="00DF7876" w:rsidP="00DF7876">
      <w:pPr>
        <w:ind w:left="-180" w:right="-426" w:firstLine="180"/>
        <w:jc w:val="both"/>
        <w:rPr>
          <w:rFonts w:cs="Arial"/>
        </w:rPr>
      </w:pPr>
    </w:p>
    <w:p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rsidR="00416A77" w:rsidRDefault="00416A77" w:rsidP="00ED60CB">
      <w:pPr>
        <w:jc w:val="both"/>
        <w:rPr>
          <w:rFonts w:ascii="Arial" w:hAnsi="Arial" w:cs="Arial"/>
        </w:rPr>
      </w:pPr>
    </w:p>
    <w:p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rsidR="00ED60CB" w:rsidRPr="004F4A05" w:rsidRDefault="00ED60CB" w:rsidP="00ED60CB">
      <w:pPr>
        <w:jc w:val="both"/>
        <w:rPr>
          <w:rFonts w:ascii="Arial" w:hAnsi="Arial" w:cs="Arial"/>
        </w:rPr>
      </w:pPr>
      <w:r w:rsidRPr="004F4A05">
        <w:rPr>
          <w:rFonts w:ascii="Arial" w:hAnsi="Arial" w:cs="Arial"/>
        </w:rPr>
        <w:t>Valid BBBEE certificate</w:t>
      </w:r>
    </w:p>
    <w:p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rsidR="00ED60CB" w:rsidRPr="004F4A05" w:rsidRDefault="00ED60CB" w:rsidP="00ED60CB">
      <w:pPr>
        <w:jc w:val="both"/>
        <w:rPr>
          <w:rFonts w:ascii="Arial" w:hAnsi="Arial" w:cs="Arial"/>
        </w:rPr>
      </w:pPr>
      <w:r w:rsidRPr="004F4A05">
        <w:rPr>
          <w:rFonts w:ascii="Arial" w:hAnsi="Arial" w:cs="Arial"/>
        </w:rPr>
        <w:t>CSD Report</w:t>
      </w:r>
    </w:p>
    <w:p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rsidTr="008B76C7">
        <w:tc>
          <w:tcPr>
            <w:tcW w:w="812"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rsidTr="008B76C7">
        <w:trPr>
          <w:trHeight w:val="664"/>
        </w:trPr>
        <w:tc>
          <w:tcPr>
            <w:tcW w:w="812" w:type="dxa"/>
            <w:shd w:val="clear" w:color="auto" w:fill="auto"/>
          </w:tcPr>
          <w:p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rsidR="00ED60CB" w:rsidRPr="004F4A05" w:rsidRDefault="00ED60CB" w:rsidP="006962F0">
      <w:pPr>
        <w:pStyle w:val="Heading3"/>
        <w:rPr>
          <w:rFonts w:ascii="Arial" w:hAnsi="Arial" w:cs="Arial"/>
          <w:b w:val="0"/>
          <w:sz w:val="20"/>
        </w:rPr>
      </w:pPr>
    </w:p>
    <w:p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rsidR="00ED60CB" w:rsidRPr="004F4A05" w:rsidRDefault="00ED60CB" w:rsidP="006962F0">
      <w:pPr>
        <w:rPr>
          <w:rFonts w:ascii="Arial" w:hAnsi="Arial" w:cs="Arial"/>
        </w:rPr>
      </w:pPr>
    </w:p>
    <w:p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rsidR="00025B98" w:rsidRPr="004F4A05" w:rsidRDefault="00025B98" w:rsidP="006962F0">
      <w:pPr>
        <w:rPr>
          <w:rFonts w:ascii="Arial" w:hAnsi="Arial" w:cs="Arial"/>
        </w:rPr>
      </w:pPr>
    </w:p>
    <w:p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rsidR="007472F6" w:rsidRDefault="007472F6">
      <w:pPr>
        <w:rPr>
          <w:rFonts w:ascii="Arial" w:hAnsi="Arial" w:cs="Arial"/>
        </w:rPr>
      </w:pPr>
    </w:p>
    <w:p w:rsidR="000C5873" w:rsidRDefault="00E00338" w:rsidP="00E00338">
      <w:pPr>
        <w:tabs>
          <w:tab w:val="left" w:pos="5784"/>
        </w:tabs>
        <w:rPr>
          <w:rFonts w:ascii="Arial" w:hAnsi="Arial" w:cs="Arial"/>
        </w:rPr>
      </w:pPr>
      <w:r>
        <w:rPr>
          <w:rFonts w:ascii="Arial" w:hAnsi="Arial" w:cs="Arial"/>
        </w:rPr>
        <w:tab/>
      </w:r>
    </w:p>
    <w:sectPr w:rsidR="000C5873" w:rsidSect="00585E0B">
      <w:headerReference w:type="default" r:id="rId19"/>
      <w:footerReference w:type="default" r:id="rId20"/>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225" w:rsidRDefault="00786225" w:rsidP="00C87B76">
      <w:r>
        <w:separator/>
      </w:r>
    </w:p>
  </w:endnote>
  <w:endnote w:type="continuationSeparator" w:id="0">
    <w:p w:rsidR="00786225" w:rsidRDefault="00786225"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altName w:val="Symbol"/>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ab/>
    </w:r>
  </w:p>
  <w:p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225" w:rsidRDefault="00786225" w:rsidP="00C87B76">
      <w:r>
        <w:separator/>
      </w:r>
    </w:p>
  </w:footnote>
  <w:footnote w:type="continuationSeparator" w:id="0">
    <w:p w:rsidR="00786225" w:rsidRDefault="00786225"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p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1B3A4B39" wp14:editId="266488CC">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rsidR="00294C55" w:rsidRPr="000F4187" w:rsidRDefault="00294C55" w:rsidP="00585E0B">
          <w:pPr>
            <w:jc w:val="center"/>
            <w:rPr>
              <w:rFonts w:ascii="Arial" w:hAnsi="Arial" w:cs="Arial"/>
              <w:b/>
              <w:color w:val="0000FF"/>
              <w:sz w:val="24"/>
              <w:szCs w:val="24"/>
            </w:rPr>
          </w:pPr>
        </w:p>
        <w:p w:rsidR="00294C55" w:rsidRPr="000F4187" w:rsidRDefault="00294C55" w:rsidP="00585E0B">
          <w:pPr>
            <w:jc w:val="center"/>
            <w:rPr>
              <w:rFonts w:ascii="Arial" w:hAnsi="Arial" w:cs="Arial"/>
              <w:b/>
              <w:color w:val="0000FF"/>
              <w:sz w:val="24"/>
              <w:szCs w:val="24"/>
            </w:rPr>
          </w:pPr>
        </w:p>
        <w:p w:rsidR="00294C55" w:rsidRPr="000F4187" w:rsidRDefault="00294C55" w:rsidP="00585E0B">
          <w:pPr>
            <w:jc w:val="center"/>
            <w:rPr>
              <w:rFonts w:ascii="Arial" w:hAnsi="Arial" w:cs="Arial"/>
              <w:b/>
              <w:color w:val="0000FF"/>
              <w:sz w:val="24"/>
              <w:szCs w:val="24"/>
            </w:rPr>
          </w:pPr>
        </w:p>
        <w:p w:rsidR="00294C55" w:rsidRPr="000F4187" w:rsidRDefault="00294C55" w:rsidP="00E03162">
          <w:pPr>
            <w:jc w:val="center"/>
            <w:rPr>
              <w:rFonts w:ascii="Arial" w:hAnsi="Arial" w:cs="Arial"/>
              <w:b/>
              <w:sz w:val="24"/>
              <w:szCs w:val="24"/>
            </w:rPr>
          </w:pPr>
          <w:r>
            <w:rPr>
              <w:rFonts w:ascii="Arial" w:hAnsi="Arial" w:cs="Arial"/>
              <w:b/>
              <w:sz w:val="24"/>
              <w:szCs w:val="24"/>
            </w:rPr>
            <w:t xml:space="preserve">Enquiry </w:t>
          </w:r>
          <w:r w:rsidR="00E03162">
            <w:rPr>
              <w:rFonts w:ascii="Arial" w:hAnsi="Arial" w:cs="Arial"/>
              <w:b/>
              <w:sz w:val="24"/>
              <w:szCs w:val="24"/>
            </w:rPr>
            <w:t>OLT1286308</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1"/>
            <w:rPr>
              <w:rFonts w:ascii="Arial" w:hAnsi="Arial" w:cs="Arial"/>
              <w:b/>
            </w:rPr>
          </w:pPr>
        </w:p>
        <w:p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rPr>
              <w:rFonts w:ascii="Arial" w:hAnsi="Arial" w:cs="Arial"/>
              <w:b/>
            </w:rPr>
          </w:pPr>
        </w:p>
        <w:p w:rsidR="00294C55" w:rsidRPr="000F4187" w:rsidRDefault="00294C55" w:rsidP="00585E0B">
          <w:pPr>
            <w:rPr>
              <w:rFonts w:ascii="Arial" w:hAnsi="Arial" w:cs="Arial"/>
              <w:b/>
            </w:rPr>
          </w:pPr>
          <w:r>
            <w:rPr>
              <w:rFonts w:ascii="Arial" w:hAnsi="Arial" w:cs="Arial"/>
              <w:b/>
            </w:rPr>
            <w:t>240-75978567</w:t>
          </w:r>
        </w:p>
      </w:tc>
    </w:tr>
    <w:tr w:rsidR="00294C55" w:rsidRPr="000F4187" w:rsidTr="002C0256">
      <w:trPr>
        <w:trHeight w:val="360"/>
      </w:trPr>
      <w:tc>
        <w:tcPr>
          <w:tcW w:w="2268"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1"/>
            <w:jc w:val="both"/>
            <w:rPr>
              <w:rFonts w:ascii="Arial" w:hAnsi="Arial" w:cs="Arial"/>
              <w:b/>
            </w:rPr>
          </w:pPr>
        </w:p>
        <w:p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rsidR="00294C55" w:rsidRPr="000F4187" w:rsidRDefault="00294C55" w:rsidP="00585E0B">
          <w:pPr>
            <w:rPr>
              <w:rFonts w:ascii="Arial" w:hAnsi="Arial" w:cs="Arial"/>
              <w:b/>
            </w:rPr>
          </w:pPr>
          <w:r w:rsidRPr="000F4187">
            <w:rPr>
              <w:rFonts w:ascii="Arial" w:hAnsi="Arial" w:cs="Arial"/>
              <w:b/>
            </w:rPr>
            <w:t>Rev. 0</w:t>
          </w:r>
        </w:p>
      </w:tc>
    </w:tr>
    <w:tr w:rsidR="00294C55" w:rsidRPr="000F4187" w:rsidTr="002C0256">
      <w:trPr>
        <w:trHeight w:val="360"/>
      </w:trPr>
      <w:tc>
        <w:tcPr>
          <w:tcW w:w="2268"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3"/>
            <w:rPr>
              <w:rFonts w:ascii="Arial" w:hAnsi="Arial" w:cs="Arial"/>
              <w:b/>
            </w:rPr>
          </w:pPr>
        </w:p>
        <w:p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rsidR="00294C55" w:rsidRPr="000F4187" w:rsidRDefault="00294C55" w:rsidP="0067628A">
          <w:pPr>
            <w:rPr>
              <w:rFonts w:ascii="Arial" w:hAnsi="Arial" w:cs="Arial"/>
              <w:b/>
            </w:rPr>
          </w:pPr>
          <w:r>
            <w:rPr>
              <w:rFonts w:ascii="Arial" w:hAnsi="Arial" w:cs="Arial"/>
              <w:b/>
            </w:rPr>
            <w:t>Feb</w:t>
          </w:r>
          <w:r w:rsidRPr="000F4187">
            <w:rPr>
              <w:rFonts w:ascii="Arial" w:hAnsi="Arial" w:cs="Arial"/>
              <w:b/>
            </w:rPr>
            <w:t>-20</w:t>
          </w:r>
          <w:r>
            <w:rPr>
              <w:rFonts w:ascii="Arial" w:hAnsi="Arial" w:cs="Arial"/>
              <w:b/>
            </w:rPr>
            <w:t>19</w:t>
          </w:r>
        </w:p>
      </w:tc>
    </w:tr>
    <w:tr w:rsidR="00294C55" w:rsidRPr="000F418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2F0"/>
    <w:rsid w:val="00007F59"/>
    <w:rsid w:val="000169B4"/>
    <w:rsid w:val="00025B98"/>
    <w:rsid w:val="00047160"/>
    <w:rsid w:val="00060519"/>
    <w:rsid w:val="00073AD3"/>
    <w:rsid w:val="0009267D"/>
    <w:rsid w:val="000A6E53"/>
    <w:rsid w:val="000C5873"/>
    <w:rsid w:val="000C709F"/>
    <w:rsid w:val="000F6571"/>
    <w:rsid w:val="00100A43"/>
    <w:rsid w:val="001135EB"/>
    <w:rsid w:val="00142C85"/>
    <w:rsid w:val="0015069F"/>
    <w:rsid w:val="00172AE4"/>
    <w:rsid w:val="001948D2"/>
    <w:rsid w:val="001A011E"/>
    <w:rsid w:val="001A0DD5"/>
    <w:rsid w:val="001A35CA"/>
    <w:rsid w:val="001B6979"/>
    <w:rsid w:val="001C1FD0"/>
    <w:rsid w:val="001E186C"/>
    <w:rsid w:val="001F4695"/>
    <w:rsid w:val="00214A40"/>
    <w:rsid w:val="00223EEE"/>
    <w:rsid w:val="002516E3"/>
    <w:rsid w:val="00255D3B"/>
    <w:rsid w:val="00276FCC"/>
    <w:rsid w:val="002845B3"/>
    <w:rsid w:val="00286C56"/>
    <w:rsid w:val="00294C55"/>
    <w:rsid w:val="002B0214"/>
    <w:rsid w:val="002B3A65"/>
    <w:rsid w:val="002B6EF3"/>
    <w:rsid w:val="002C0256"/>
    <w:rsid w:val="002C3709"/>
    <w:rsid w:val="002D20A8"/>
    <w:rsid w:val="002E2296"/>
    <w:rsid w:val="002E2E78"/>
    <w:rsid w:val="002E5FB7"/>
    <w:rsid w:val="003021E4"/>
    <w:rsid w:val="00310D0A"/>
    <w:rsid w:val="0031601E"/>
    <w:rsid w:val="00317234"/>
    <w:rsid w:val="00330BA5"/>
    <w:rsid w:val="00373CEF"/>
    <w:rsid w:val="003828A4"/>
    <w:rsid w:val="003842BF"/>
    <w:rsid w:val="0038736D"/>
    <w:rsid w:val="003A75A7"/>
    <w:rsid w:val="004120F8"/>
    <w:rsid w:val="00416458"/>
    <w:rsid w:val="00416A77"/>
    <w:rsid w:val="00425E51"/>
    <w:rsid w:val="004370BD"/>
    <w:rsid w:val="00440E4D"/>
    <w:rsid w:val="004631DC"/>
    <w:rsid w:val="004750F1"/>
    <w:rsid w:val="0048059B"/>
    <w:rsid w:val="00491946"/>
    <w:rsid w:val="004A782E"/>
    <w:rsid w:val="004B21F8"/>
    <w:rsid w:val="004F4A05"/>
    <w:rsid w:val="00507F75"/>
    <w:rsid w:val="0052081C"/>
    <w:rsid w:val="0052368B"/>
    <w:rsid w:val="005237C9"/>
    <w:rsid w:val="00531713"/>
    <w:rsid w:val="00536189"/>
    <w:rsid w:val="00565BED"/>
    <w:rsid w:val="00577629"/>
    <w:rsid w:val="00585E0B"/>
    <w:rsid w:val="005D471B"/>
    <w:rsid w:val="005F0305"/>
    <w:rsid w:val="005F7DE4"/>
    <w:rsid w:val="00621111"/>
    <w:rsid w:val="00622AFE"/>
    <w:rsid w:val="00647B18"/>
    <w:rsid w:val="00654BE5"/>
    <w:rsid w:val="006713DA"/>
    <w:rsid w:val="0067628A"/>
    <w:rsid w:val="006802C6"/>
    <w:rsid w:val="006962F0"/>
    <w:rsid w:val="006D51ED"/>
    <w:rsid w:val="00722B90"/>
    <w:rsid w:val="0073122F"/>
    <w:rsid w:val="00737BF8"/>
    <w:rsid w:val="00740BA7"/>
    <w:rsid w:val="007472F6"/>
    <w:rsid w:val="007504CF"/>
    <w:rsid w:val="007553B8"/>
    <w:rsid w:val="00783036"/>
    <w:rsid w:val="00786225"/>
    <w:rsid w:val="00797B50"/>
    <w:rsid w:val="007D11FB"/>
    <w:rsid w:val="007D6204"/>
    <w:rsid w:val="007E2FC2"/>
    <w:rsid w:val="0082179C"/>
    <w:rsid w:val="00827CF0"/>
    <w:rsid w:val="00847C78"/>
    <w:rsid w:val="00850157"/>
    <w:rsid w:val="00857D60"/>
    <w:rsid w:val="00870F62"/>
    <w:rsid w:val="008A0AE4"/>
    <w:rsid w:val="008B76C7"/>
    <w:rsid w:val="008C71D9"/>
    <w:rsid w:val="008C7AC1"/>
    <w:rsid w:val="008D0050"/>
    <w:rsid w:val="008D2DD0"/>
    <w:rsid w:val="008F036A"/>
    <w:rsid w:val="008F7B9C"/>
    <w:rsid w:val="00903FC3"/>
    <w:rsid w:val="00906885"/>
    <w:rsid w:val="00910F4B"/>
    <w:rsid w:val="00916532"/>
    <w:rsid w:val="00920E78"/>
    <w:rsid w:val="00925119"/>
    <w:rsid w:val="00944072"/>
    <w:rsid w:val="009822C2"/>
    <w:rsid w:val="00A51A70"/>
    <w:rsid w:val="00A85745"/>
    <w:rsid w:val="00A935EF"/>
    <w:rsid w:val="00A947B2"/>
    <w:rsid w:val="00A96E9D"/>
    <w:rsid w:val="00A97CA4"/>
    <w:rsid w:val="00AA7813"/>
    <w:rsid w:val="00AB26B4"/>
    <w:rsid w:val="00AB79C2"/>
    <w:rsid w:val="00AC0E11"/>
    <w:rsid w:val="00AD7B0F"/>
    <w:rsid w:val="00AF3E67"/>
    <w:rsid w:val="00B1307F"/>
    <w:rsid w:val="00B14754"/>
    <w:rsid w:val="00B3102A"/>
    <w:rsid w:val="00B36F56"/>
    <w:rsid w:val="00B470C0"/>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54ECC"/>
    <w:rsid w:val="00D64252"/>
    <w:rsid w:val="00D81654"/>
    <w:rsid w:val="00DA543D"/>
    <w:rsid w:val="00DB638C"/>
    <w:rsid w:val="00DE3325"/>
    <w:rsid w:val="00DF7876"/>
    <w:rsid w:val="00E00338"/>
    <w:rsid w:val="00E01053"/>
    <w:rsid w:val="00E0127C"/>
    <w:rsid w:val="00E03162"/>
    <w:rsid w:val="00E20CBE"/>
    <w:rsid w:val="00E26DAD"/>
    <w:rsid w:val="00E31038"/>
    <w:rsid w:val="00E31066"/>
    <w:rsid w:val="00E35063"/>
    <w:rsid w:val="00E4082D"/>
    <w:rsid w:val="00E75A8C"/>
    <w:rsid w:val="00EB5E5F"/>
    <w:rsid w:val="00ED5EC9"/>
    <w:rsid w:val="00ED60CB"/>
    <w:rsid w:val="00EE745E"/>
    <w:rsid w:val="00F36BEE"/>
    <w:rsid w:val="00F43A8E"/>
    <w:rsid w:val="00F442D8"/>
    <w:rsid w:val="00F450BE"/>
    <w:rsid w:val="00F643EE"/>
    <w:rsid w:val="00F85FE4"/>
    <w:rsid w:val="00FB0942"/>
    <w:rsid w:val="00FC039D"/>
    <w:rsid w:val="00FC2A5D"/>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4BF0702C"/>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mailto:Informaltendering@eskom.co.z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9</cp:revision>
  <cp:lastPrinted>2021-10-18T14:54:00Z</cp:lastPrinted>
  <dcterms:created xsi:type="dcterms:W3CDTF">2021-10-18T14:54:00Z</dcterms:created>
  <dcterms:modified xsi:type="dcterms:W3CDTF">2021-11-09T12:01:00Z</dcterms:modified>
</cp:coreProperties>
</file>