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21AF8"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A71F4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A71F43" w:rsidRDefault="00A71F43" w:rsidP="00A71F43">
      <w:pPr>
        <w:jc w:val="center"/>
        <w:rPr>
          <w:rFonts w:ascii="Arial" w:hAnsi="Arial" w:cs="Arial"/>
          <w:b/>
          <w:sz w:val="28"/>
          <w:szCs w:val="28"/>
        </w:rPr>
      </w:pPr>
      <w:r w:rsidRPr="004D1EC6">
        <w:rPr>
          <w:rFonts w:ascii="Arial" w:hAnsi="Arial" w:cs="Arial"/>
          <w:b/>
          <w:sz w:val="28"/>
          <w:szCs w:val="28"/>
        </w:rPr>
        <w:t>PROJECT NO:</w:t>
      </w:r>
      <w:r w:rsidRPr="007F52E4">
        <w:rPr>
          <w:rFonts w:ascii="Arial" w:hAnsi="Arial" w:cs="Arial"/>
        </w:rPr>
        <w:t xml:space="preserve"> </w:t>
      </w:r>
      <w:r w:rsidR="00356B8C" w:rsidRPr="00356B8C">
        <w:rPr>
          <w:rFonts w:ascii="Arial" w:hAnsi="Arial" w:cs="Arial"/>
          <w:b/>
          <w:sz w:val="22"/>
          <w:szCs w:val="22"/>
        </w:rPr>
        <w:t>LIM473/ SOIL TESTING/ANALYSIS</w:t>
      </w:r>
      <w:r w:rsidR="00356B8C" w:rsidRPr="00356B8C">
        <w:rPr>
          <w:rFonts w:ascii="Arial" w:hAnsi="Arial" w:cs="Arial"/>
          <w:b/>
          <w:color w:val="000000" w:themeColor="text1"/>
          <w:sz w:val="22"/>
          <w:szCs w:val="22"/>
        </w:rPr>
        <w:t xml:space="preserve"> /23/24/034</w:t>
      </w:r>
    </w:p>
    <w:p w:rsidR="004D1EC6" w:rsidRPr="00F23471" w:rsidRDefault="00356B8C" w:rsidP="00DE3EC0">
      <w:pPr>
        <w:jc w:val="center"/>
        <w:rPr>
          <w:rFonts w:ascii="Arial" w:hAnsi="Arial" w:cs="Arial"/>
          <w:b/>
        </w:rPr>
      </w:pPr>
      <w:r w:rsidRPr="00356B8C">
        <w:rPr>
          <w:rFonts w:ascii="Arial" w:hAnsi="Arial" w:cs="Arial"/>
          <w:b/>
          <w:sz w:val="22"/>
          <w:szCs w:val="22"/>
        </w:rPr>
        <w:t xml:space="preserve">SOIL TESTING/ANALYSIS FOR THE APEL CROSS AGRICULTURAL SCHEME </w:t>
      </w:r>
      <w:r w:rsidRPr="00356B8C">
        <w:rPr>
          <w:rFonts w:ascii="Arial" w:eastAsia="Arial" w:hAnsi="Arial" w:cs="Arial"/>
          <w:b/>
          <w:sz w:val="22"/>
          <w:szCs w:val="22"/>
        </w:rPr>
        <w:t>FOR MAKHUDUTHAMAGA LOCAL MUNICIPALITY</w:t>
      </w:r>
      <w:r>
        <w:rPr>
          <w:rFonts w:ascii="Arial" w:eastAsia="Arial" w:hAnsi="Arial" w:cs="Arial"/>
          <w:b/>
          <w:sz w:val="22"/>
          <w:szCs w:val="22"/>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356B8C" w:rsidRDefault="00356B8C" w:rsidP="00356B8C">
      <w:pPr>
        <w:jc w:val="center"/>
        <w:rPr>
          <w:rFonts w:ascii="Arial" w:hAnsi="Arial" w:cs="Arial"/>
          <w:b/>
          <w:sz w:val="22"/>
          <w:szCs w:val="22"/>
        </w:rPr>
      </w:pPr>
    </w:p>
    <w:p w:rsidR="00356B8C" w:rsidRPr="001647BA" w:rsidRDefault="00356B8C" w:rsidP="00356B8C">
      <w:pPr>
        <w:jc w:val="center"/>
        <w:rPr>
          <w:rFonts w:ascii="Arial" w:hAnsi="Arial" w:cs="Arial"/>
          <w:b/>
        </w:rPr>
      </w:pPr>
      <w:r w:rsidRPr="001647BA">
        <w:rPr>
          <w:rFonts w:ascii="Arial" w:hAnsi="Arial" w:cs="Arial"/>
          <w:b/>
        </w:rPr>
        <w:t xml:space="preserve">SOIL TESTING/ANALYSIS FOR THE APEL CROSS AGRICULTURAL SCHEME </w:t>
      </w:r>
      <w:r w:rsidRPr="001647BA">
        <w:rPr>
          <w:rFonts w:ascii="Arial" w:eastAsia="Arial" w:hAnsi="Arial" w:cs="Arial"/>
          <w:b/>
        </w:rPr>
        <w:t>FOR MAKHUDUTHAMAGA LOCAL MUNICIPALITY.</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lastRenderedPageBreak/>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Default="00E83B10" w:rsidP="004D1EC6">
      <w:pPr>
        <w:jc w:val="center"/>
        <w:rPr>
          <w:rFonts w:ascii="Arial" w:hAnsi="Arial" w:cs="Arial"/>
          <w:b/>
          <w:sz w:val="28"/>
          <w:szCs w:val="28"/>
        </w:rPr>
      </w:pPr>
    </w:p>
    <w:p w:rsidR="00A71F43" w:rsidRPr="00F56B48" w:rsidRDefault="00A71F43" w:rsidP="004D1EC6">
      <w:pPr>
        <w:jc w:val="center"/>
        <w:rPr>
          <w:rFonts w:ascii="Arial" w:hAnsi="Arial" w:cs="Arial"/>
          <w:b/>
          <w:sz w:val="28"/>
          <w:szCs w:val="28"/>
        </w:rPr>
      </w:pPr>
    </w:p>
    <w:p w:rsidR="00337216" w:rsidRDefault="00337216" w:rsidP="00337216">
      <w:pPr>
        <w:rPr>
          <w:rFonts w:ascii="Arial" w:hAnsi="Arial" w:cs="Arial"/>
        </w:rPr>
      </w:pPr>
      <w:r w:rsidRPr="00900756">
        <w:rPr>
          <w:rFonts w:ascii="Arial" w:hAnsi="Arial" w:cs="Arial"/>
          <w:b/>
          <w:noProof/>
          <w:sz w:val="32"/>
          <w:szCs w:val="32"/>
          <w:lang w:val="en-ZA" w:eastAsia="en-ZA"/>
        </w:rPr>
        <w:drawing>
          <wp:anchor distT="0" distB="0" distL="114300" distR="114300" simplePos="0" relativeHeight="251712512" behindDoc="0" locked="0" layoutInCell="1" allowOverlap="1" wp14:anchorId="69CF1EFD" wp14:editId="49E4B48A">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337216" w:rsidRDefault="00337216" w:rsidP="00337216">
      <w:pPr>
        <w:rPr>
          <w:rFonts w:ascii="Arial" w:hAnsi="Arial" w:cs="Arial"/>
        </w:rPr>
      </w:pPr>
      <w:r>
        <w:rPr>
          <w:rFonts w:ascii="Arial" w:hAnsi="Arial" w:cs="Arial"/>
        </w:rPr>
        <w:t xml:space="preserve">                                     </w:t>
      </w:r>
    </w:p>
    <w:p w:rsidR="00337216" w:rsidRDefault="00337216" w:rsidP="00337216">
      <w:pPr>
        <w:rPr>
          <w:rFonts w:ascii="Arial" w:hAnsi="Arial" w:cs="Arial"/>
        </w:rPr>
      </w:pPr>
    </w:p>
    <w:p w:rsidR="00337216" w:rsidRDefault="00337216" w:rsidP="00337216">
      <w:pPr>
        <w:rPr>
          <w:rFonts w:ascii="Arial" w:hAnsi="Arial" w:cs="Arial"/>
        </w:rPr>
      </w:pPr>
    </w:p>
    <w:p w:rsidR="0076423A" w:rsidRPr="00DE36CF" w:rsidRDefault="0076423A" w:rsidP="0076423A">
      <w:pPr>
        <w:rPr>
          <w:rFonts w:ascii="Arial" w:hAnsi="Arial" w:cs="Arial"/>
          <w:b/>
        </w:rPr>
      </w:pPr>
      <w:r>
        <w:rPr>
          <w:rFonts w:ascii="Arial" w:hAnsi="Arial" w:cs="Arial"/>
          <w:b/>
        </w:rPr>
        <w:t xml:space="preserve">                                   </w:t>
      </w:r>
      <w:r w:rsidRPr="00DE36CF">
        <w:rPr>
          <w:rFonts w:ascii="Arial" w:hAnsi="Arial" w:cs="Arial"/>
          <w:b/>
        </w:rPr>
        <w:t>MAKHUDUTHAMAGA LOCAL MUNICIPALITY</w:t>
      </w:r>
    </w:p>
    <w:p w:rsidR="0076423A" w:rsidRPr="00DE36CF" w:rsidRDefault="0076423A" w:rsidP="0076423A">
      <w:pPr>
        <w:jc w:val="center"/>
        <w:rPr>
          <w:rFonts w:ascii="Arial" w:hAnsi="Arial" w:cs="Arial"/>
          <w:b/>
        </w:rPr>
      </w:pPr>
    </w:p>
    <w:p w:rsidR="00D40CE9" w:rsidRPr="00DE36CF" w:rsidRDefault="00D40CE9" w:rsidP="00D40CE9">
      <w:pPr>
        <w:rPr>
          <w:rFonts w:ascii="Arial" w:hAnsi="Arial" w:cs="Arial"/>
          <w:b/>
        </w:rPr>
      </w:pPr>
      <w:r>
        <w:rPr>
          <w:rFonts w:ascii="Arial" w:hAnsi="Arial" w:cs="Arial"/>
          <w:b/>
        </w:rPr>
        <w:t xml:space="preserve">                              </w:t>
      </w:r>
      <w:r w:rsidRPr="00DE36CF">
        <w:rPr>
          <w:rFonts w:ascii="Arial" w:hAnsi="Arial" w:cs="Arial"/>
          <w:b/>
        </w:rPr>
        <w:t>MAKHUDUTHAMAGA LOCAL MUNICIPALITY</w:t>
      </w:r>
    </w:p>
    <w:p w:rsidR="00D40CE9" w:rsidRPr="00DE36CF" w:rsidRDefault="00D40CE9" w:rsidP="00D40CE9">
      <w:pPr>
        <w:jc w:val="center"/>
        <w:rPr>
          <w:rFonts w:ascii="Arial" w:hAnsi="Arial" w:cs="Arial"/>
          <w:b/>
        </w:rPr>
      </w:pPr>
    </w:p>
    <w:p w:rsidR="00D40CE9" w:rsidRPr="00DE36CF" w:rsidRDefault="00D40CE9" w:rsidP="00D40CE9">
      <w:pPr>
        <w:jc w:val="center"/>
        <w:rPr>
          <w:rFonts w:ascii="Arial" w:hAnsi="Arial" w:cs="Arial"/>
          <w:b/>
        </w:rPr>
      </w:pPr>
      <w:r w:rsidRPr="00DE36CF">
        <w:rPr>
          <w:rFonts w:ascii="Arial" w:hAnsi="Arial" w:cs="Arial"/>
          <w:b/>
        </w:rPr>
        <w:t>Bid Notice and Invitation to Bid</w:t>
      </w:r>
    </w:p>
    <w:p w:rsidR="00D40CE9" w:rsidRPr="00DE36CF" w:rsidRDefault="00D40CE9" w:rsidP="00D40CE9">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D40CE9" w:rsidRPr="00DE36CF" w:rsidRDefault="00D40CE9" w:rsidP="00D40CE9">
      <w:pPr>
        <w:tabs>
          <w:tab w:val="left" w:pos="2646"/>
        </w:tabs>
        <w:rPr>
          <w:rFonts w:ascii="Arial" w:hAnsi="Arial" w:cs="Arial"/>
          <w:b/>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2345"/>
        <w:gridCol w:w="5125"/>
        <w:gridCol w:w="1710"/>
      </w:tblGrid>
      <w:tr w:rsidR="00D40CE9" w:rsidRPr="00880596" w:rsidTr="00356B8C">
        <w:trPr>
          <w:trHeight w:val="458"/>
          <w:jc w:val="center"/>
        </w:trPr>
        <w:tc>
          <w:tcPr>
            <w:tcW w:w="715" w:type="dxa"/>
            <w:tcBorders>
              <w:top w:val="single" w:sz="4" w:space="0" w:color="000000"/>
              <w:left w:val="single" w:sz="4" w:space="0" w:color="000000"/>
              <w:bottom w:val="single" w:sz="4" w:space="0" w:color="000000"/>
              <w:right w:val="single" w:sz="4" w:space="0" w:color="000000"/>
            </w:tcBorders>
            <w:hideMark/>
          </w:tcPr>
          <w:p w:rsidR="00D40CE9" w:rsidRPr="00661FF4" w:rsidRDefault="00D40CE9" w:rsidP="00356B8C">
            <w:pPr>
              <w:rPr>
                <w:rFonts w:ascii="Arial" w:hAnsi="Arial" w:cs="Arial"/>
                <w:sz w:val="22"/>
                <w:szCs w:val="22"/>
              </w:rPr>
            </w:pPr>
            <w:r w:rsidRPr="00661FF4">
              <w:rPr>
                <w:rFonts w:ascii="Arial" w:hAnsi="Arial" w:cs="Arial"/>
                <w:b/>
                <w:sz w:val="22"/>
                <w:szCs w:val="22"/>
              </w:rPr>
              <w:t>No.</w:t>
            </w:r>
          </w:p>
        </w:tc>
        <w:tc>
          <w:tcPr>
            <w:tcW w:w="2345" w:type="dxa"/>
            <w:tcBorders>
              <w:top w:val="single" w:sz="4" w:space="0" w:color="000000"/>
              <w:left w:val="single" w:sz="4" w:space="0" w:color="000000"/>
              <w:bottom w:val="single" w:sz="4" w:space="0" w:color="000000"/>
              <w:right w:val="single" w:sz="4" w:space="0" w:color="000000"/>
            </w:tcBorders>
            <w:hideMark/>
          </w:tcPr>
          <w:p w:rsidR="00D40CE9" w:rsidRPr="00661FF4" w:rsidRDefault="00D40CE9" w:rsidP="00356B8C">
            <w:pPr>
              <w:rPr>
                <w:rFonts w:ascii="Arial" w:hAnsi="Arial" w:cs="Arial"/>
                <w:sz w:val="22"/>
                <w:szCs w:val="22"/>
              </w:rPr>
            </w:pPr>
            <w:r w:rsidRPr="00661FF4">
              <w:rPr>
                <w:rFonts w:ascii="Arial" w:hAnsi="Arial" w:cs="Arial"/>
                <w:b/>
                <w:sz w:val="22"/>
                <w:szCs w:val="22"/>
              </w:rPr>
              <w:t>Project No.</w:t>
            </w:r>
          </w:p>
        </w:tc>
        <w:tc>
          <w:tcPr>
            <w:tcW w:w="5125" w:type="dxa"/>
            <w:tcBorders>
              <w:top w:val="single" w:sz="4" w:space="0" w:color="000000"/>
              <w:left w:val="single" w:sz="4" w:space="0" w:color="000000"/>
              <w:bottom w:val="single" w:sz="4" w:space="0" w:color="000000"/>
              <w:right w:val="single" w:sz="4" w:space="0" w:color="000000"/>
            </w:tcBorders>
            <w:hideMark/>
          </w:tcPr>
          <w:p w:rsidR="00D40CE9" w:rsidRPr="00661FF4" w:rsidRDefault="00D40CE9" w:rsidP="00356B8C">
            <w:pPr>
              <w:jc w:val="center"/>
              <w:rPr>
                <w:rFonts w:ascii="Arial" w:hAnsi="Arial" w:cs="Arial"/>
                <w:sz w:val="22"/>
                <w:szCs w:val="22"/>
              </w:rPr>
            </w:pPr>
            <w:r w:rsidRPr="00661FF4">
              <w:rPr>
                <w:rFonts w:ascii="Arial" w:hAnsi="Arial" w:cs="Arial"/>
                <w:b/>
                <w:sz w:val="22"/>
                <w:szCs w:val="22"/>
              </w:rPr>
              <w:t>Project Description.</w:t>
            </w:r>
          </w:p>
        </w:tc>
        <w:tc>
          <w:tcPr>
            <w:tcW w:w="1710" w:type="dxa"/>
            <w:tcBorders>
              <w:top w:val="single" w:sz="4" w:space="0" w:color="000000"/>
              <w:left w:val="single" w:sz="4" w:space="0" w:color="000000"/>
              <w:bottom w:val="single" w:sz="4" w:space="0" w:color="000000"/>
              <w:right w:val="single" w:sz="4" w:space="0" w:color="000000"/>
            </w:tcBorders>
          </w:tcPr>
          <w:p w:rsidR="00D40CE9" w:rsidRPr="00661FF4" w:rsidRDefault="00D40CE9" w:rsidP="00356B8C">
            <w:pPr>
              <w:rPr>
                <w:rFonts w:ascii="Arial" w:hAnsi="Arial" w:cs="Arial"/>
                <w:b/>
                <w:sz w:val="22"/>
                <w:szCs w:val="22"/>
              </w:rPr>
            </w:pPr>
            <w:r w:rsidRPr="00661FF4">
              <w:rPr>
                <w:rFonts w:ascii="Arial" w:hAnsi="Arial" w:cs="Arial"/>
                <w:b/>
                <w:sz w:val="22"/>
                <w:szCs w:val="22"/>
              </w:rPr>
              <w:t xml:space="preserve">Closing </w:t>
            </w:r>
          </w:p>
          <w:p w:rsidR="00D40CE9" w:rsidRPr="00661FF4" w:rsidRDefault="00D40CE9" w:rsidP="00356B8C">
            <w:pPr>
              <w:rPr>
                <w:rFonts w:ascii="Arial" w:hAnsi="Arial" w:cs="Arial"/>
                <w:b/>
                <w:sz w:val="22"/>
                <w:szCs w:val="22"/>
              </w:rPr>
            </w:pPr>
            <w:r w:rsidRPr="00661FF4">
              <w:rPr>
                <w:rFonts w:ascii="Arial" w:hAnsi="Arial" w:cs="Arial"/>
                <w:b/>
                <w:sz w:val="22"/>
                <w:szCs w:val="22"/>
              </w:rPr>
              <w:t>Date</w:t>
            </w:r>
          </w:p>
        </w:tc>
      </w:tr>
      <w:tr w:rsidR="00D40CE9" w:rsidRPr="00880596" w:rsidTr="00356B8C">
        <w:trPr>
          <w:trHeight w:val="666"/>
          <w:jc w:val="center"/>
        </w:trPr>
        <w:tc>
          <w:tcPr>
            <w:tcW w:w="715" w:type="dxa"/>
            <w:tcBorders>
              <w:top w:val="single" w:sz="4" w:space="0" w:color="000000"/>
              <w:left w:val="single" w:sz="4" w:space="0" w:color="000000"/>
              <w:bottom w:val="single" w:sz="4" w:space="0" w:color="000000"/>
              <w:right w:val="single" w:sz="4" w:space="0" w:color="000000"/>
            </w:tcBorders>
            <w:hideMark/>
          </w:tcPr>
          <w:p w:rsidR="00D40CE9" w:rsidRPr="00661FF4" w:rsidRDefault="00D40CE9" w:rsidP="00356B8C">
            <w:pPr>
              <w:tabs>
                <w:tab w:val="left" w:pos="960"/>
                <w:tab w:val="left" w:pos="5400"/>
                <w:tab w:val="left" w:pos="6480"/>
              </w:tabs>
              <w:jc w:val="center"/>
              <w:rPr>
                <w:rFonts w:ascii="Arial" w:hAnsi="Arial" w:cs="Arial"/>
                <w:sz w:val="22"/>
                <w:szCs w:val="22"/>
              </w:rPr>
            </w:pPr>
            <w:r w:rsidRPr="00661FF4">
              <w:rPr>
                <w:rFonts w:ascii="Arial" w:hAnsi="Arial" w:cs="Arial"/>
                <w:sz w:val="22"/>
                <w:szCs w:val="22"/>
              </w:rPr>
              <w:t>1.</w:t>
            </w:r>
          </w:p>
        </w:tc>
        <w:tc>
          <w:tcPr>
            <w:tcW w:w="2345" w:type="dxa"/>
            <w:tcBorders>
              <w:top w:val="single" w:sz="4" w:space="0" w:color="000000"/>
              <w:left w:val="single" w:sz="4" w:space="0" w:color="000000"/>
              <w:bottom w:val="single" w:sz="4" w:space="0" w:color="000000"/>
              <w:right w:val="single" w:sz="4" w:space="0" w:color="000000"/>
            </w:tcBorders>
            <w:hideMark/>
          </w:tcPr>
          <w:p w:rsidR="00D40CE9" w:rsidRPr="00661FF4" w:rsidRDefault="00D40CE9" w:rsidP="00356B8C">
            <w:pPr>
              <w:rPr>
                <w:rFonts w:ascii="Arial" w:hAnsi="Arial" w:cs="Arial"/>
                <w:sz w:val="22"/>
                <w:szCs w:val="22"/>
              </w:rPr>
            </w:pPr>
            <w:r w:rsidRPr="00661FF4">
              <w:rPr>
                <w:rFonts w:ascii="Arial" w:hAnsi="Arial" w:cs="Arial"/>
                <w:sz w:val="22"/>
                <w:szCs w:val="22"/>
              </w:rPr>
              <w:t>LIM473/</w:t>
            </w:r>
            <w:r w:rsidRPr="00661FF4">
              <w:rPr>
                <w:rFonts w:ascii="Arial" w:hAnsi="Arial" w:cs="Arial"/>
                <w:b/>
                <w:sz w:val="22"/>
                <w:szCs w:val="22"/>
              </w:rPr>
              <w:t xml:space="preserve"> </w:t>
            </w:r>
            <w:r w:rsidRPr="00661FF4">
              <w:rPr>
                <w:rFonts w:ascii="Arial" w:hAnsi="Arial" w:cs="Arial"/>
                <w:sz w:val="22"/>
                <w:szCs w:val="22"/>
              </w:rPr>
              <w:t>SOIL TESTING/ANALYSIS</w:t>
            </w:r>
            <w:r w:rsidRPr="00661FF4">
              <w:rPr>
                <w:rFonts w:ascii="Arial" w:hAnsi="Arial" w:cs="Arial"/>
                <w:color w:val="000000" w:themeColor="text1"/>
                <w:sz w:val="22"/>
                <w:szCs w:val="22"/>
              </w:rPr>
              <w:t xml:space="preserve"> /23/24/034</w:t>
            </w:r>
          </w:p>
        </w:tc>
        <w:tc>
          <w:tcPr>
            <w:tcW w:w="5125" w:type="dxa"/>
            <w:tcBorders>
              <w:top w:val="single" w:sz="4" w:space="0" w:color="000000"/>
              <w:left w:val="single" w:sz="4" w:space="0" w:color="000000"/>
              <w:bottom w:val="single" w:sz="4" w:space="0" w:color="000000"/>
              <w:right w:val="single" w:sz="4" w:space="0" w:color="000000"/>
            </w:tcBorders>
            <w:hideMark/>
          </w:tcPr>
          <w:p w:rsidR="00D40CE9" w:rsidRPr="00661FF4" w:rsidRDefault="00D40CE9" w:rsidP="00356B8C">
            <w:pPr>
              <w:rPr>
                <w:rFonts w:ascii="Arial" w:hAnsi="Arial" w:cs="Arial"/>
                <w:sz w:val="22"/>
                <w:szCs w:val="22"/>
              </w:rPr>
            </w:pPr>
            <w:r>
              <w:rPr>
                <w:rFonts w:ascii="Arial" w:hAnsi="Arial" w:cs="Arial"/>
                <w:sz w:val="22"/>
                <w:szCs w:val="22"/>
              </w:rPr>
              <w:t>Soil Testing/Analysis For The Apel C</w:t>
            </w:r>
            <w:r w:rsidRPr="00661FF4">
              <w:rPr>
                <w:rFonts w:ascii="Arial" w:hAnsi="Arial" w:cs="Arial"/>
                <w:sz w:val="22"/>
                <w:szCs w:val="22"/>
              </w:rPr>
              <w:t>ross Agricultural Scheme</w:t>
            </w:r>
            <w:r>
              <w:rPr>
                <w:rFonts w:ascii="Arial" w:hAnsi="Arial" w:cs="Arial"/>
                <w:sz w:val="22"/>
                <w:szCs w:val="22"/>
              </w:rPr>
              <w:t xml:space="preserve"> </w:t>
            </w:r>
            <w:r w:rsidRPr="00661FF4">
              <w:rPr>
                <w:rFonts w:ascii="Arial" w:eastAsia="Arial" w:hAnsi="Arial" w:cs="Arial"/>
                <w:sz w:val="22"/>
                <w:szCs w:val="22"/>
              </w:rPr>
              <w:t>For Makhuduthamaga Local Municipality</w:t>
            </w:r>
            <w:r w:rsidRPr="00661FF4">
              <w:rPr>
                <w:rFonts w:ascii="Arial" w:eastAsia="Arial" w:hAnsi="Arial" w:cs="Arial"/>
                <w:b/>
                <w:sz w:val="22"/>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D40CE9" w:rsidRPr="00661FF4" w:rsidRDefault="00D40CE9" w:rsidP="00356B8C">
            <w:pPr>
              <w:rPr>
                <w:rFonts w:ascii="Arial" w:hAnsi="Arial" w:cs="Arial"/>
                <w:sz w:val="22"/>
                <w:szCs w:val="22"/>
              </w:rPr>
            </w:pPr>
            <w:r w:rsidRPr="00661FF4">
              <w:rPr>
                <w:rFonts w:ascii="Arial" w:hAnsi="Arial" w:cs="Arial"/>
                <w:sz w:val="22"/>
                <w:szCs w:val="22"/>
              </w:rPr>
              <w:t>16/10/2023 at 12H00</w:t>
            </w:r>
          </w:p>
        </w:tc>
      </w:tr>
    </w:tbl>
    <w:p w:rsidR="00D40CE9" w:rsidRPr="00DE36CF" w:rsidRDefault="00D40CE9" w:rsidP="00D40CE9">
      <w:pPr>
        <w:rPr>
          <w:rFonts w:ascii="Arial" w:hAnsi="Arial" w:cs="Arial"/>
        </w:rPr>
      </w:pPr>
    </w:p>
    <w:p w:rsidR="00D40CE9" w:rsidRPr="002C187C" w:rsidRDefault="00D40CE9" w:rsidP="00D40CE9">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D40CE9" w:rsidRPr="002C187C" w:rsidRDefault="00D40CE9" w:rsidP="00D40CE9">
      <w:pPr>
        <w:jc w:val="both"/>
        <w:rPr>
          <w:rFonts w:ascii="Arial" w:hAnsi="Arial" w:cs="Arial"/>
          <w:b/>
          <w:sz w:val="22"/>
          <w:szCs w:val="22"/>
        </w:rPr>
      </w:pPr>
    </w:p>
    <w:p w:rsidR="00D40CE9" w:rsidRPr="002C187C" w:rsidRDefault="00D40CE9" w:rsidP="00D40CE9">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02 October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D40CE9" w:rsidRPr="002C187C" w:rsidRDefault="00D40CE9" w:rsidP="00D40CE9">
      <w:pPr>
        <w:jc w:val="both"/>
        <w:rPr>
          <w:rFonts w:ascii="Arial" w:hAnsi="Arial" w:cs="Arial"/>
          <w:sz w:val="22"/>
          <w:szCs w:val="22"/>
        </w:rPr>
      </w:pPr>
    </w:p>
    <w:p w:rsidR="00D40CE9" w:rsidRPr="002C187C" w:rsidRDefault="00D40CE9" w:rsidP="00D40CE9">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w:t>
      </w:r>
      <w:r w:rsidRPr="002C187C">
        <w:rPr>
          <w:rFonts w:ascii="Arial" w:hAnsi="Arial" w:cs="Arial"/>
          <w:sz w:val="22"/>
          <w:szCs w:val="22"/>
        </w:rPr>
        <w:lastRenderedPageBreak/>
        <w:t xml:space="preserve">Makhuduthamaga Local Municipality Offices in Jane Furse before the closing date and time. </w:t>
      </w:r>
    </w:p>
    <w:p w:rsidR="00D40CE9" w:rsidRPr="002C187C" w:rsidRDefault="00D40CE9" w:rsidP="00D40CE9">
      <w:pPr>
        <w:jc w:val="both"/>
        <w:rPr>
          <w:rFonts w:ascii="Arial" w:hAnsi="Arial" w:cs="Arial"/>
          <w:sz w:val="22"/>
          <w:szCs w:val="22"/>
        </w:rPr>
      </w:pPr>
    </w:p>
    <w:p w:rsidR="00D40CE9" w:rsidRPr="002C187C" w:rsidRDefault="00D40CE9" w:rsidP="00D40CE9">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w:t>
      </w:r>
      <w:r w:rsidRPr="009112DD">
        <w:rPr>
          <w:rFonts w:ascii="Arial" w:hAnsi="Arial" w:cs="Arial"/>
          <w:color w:val="000000" w:themeColor="text1"/>
          <w:sz w:val="22"/>
          <w:szCs w:val="22"/>
        </w:rPr>
        <w:t>January 2023 on 100 points for functionality and 80</w:t>
      </w:r>
      <w:r w:rsidRPr="002C187C">
        <w:rPr>
          <w:rFonts w:ascii="Arial" w:hAnsi="Arial" w:cs="Arial"/>
          <w:sz w:val="22"/>
          <w:szCs w:val="22"/>
        </w:rPr>
        <w:t>/20 points system where 80 points are for the price and 20 points  for municipal specific goals (according to the said legislation).Details of functionality and specific goals are in the bid document. Bid will remain valid for 90 (Ninety) days</w:t>
      </w:r>
    </w:p>
    <w:p w:rsidR="00D40CE9" w:rsidRPr="002C187C" w:rsidRDefault="00D40CE9" w:rsidP="00D40CE9">
      <w:pPr>
        <w:jc w:val="both"/>
        <w:rPr>
          <w:rFonts w:ascii="Arial" w:hAnsi="Arial" w:cs="Arial"/>
          <w:sz w:val="22"/>
          <w:szCs w:val="22"/>
        </w:rPr>
      </w:pPr>
    </w:p>
    <w:p w:rsidR="00D40CE9" w:rsidRPr="002C187C" w:rsidRDefault="00D40CE9" w:rsidP="00D40CE9">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D40CE9" w:rsidRPr="002C187C" w:rsidRDefault="00D40CE9" w:rsidP="00D40CE9">
      <w:pPr>
        <w:rPr>
          <w:rFonts w:ascii="Arial" w:hAnsi="Arial" w:cs="Arial"/>
          <w:b/>
          <w:sz w:val="22"/>
          <w:szCs w:val="22"/>
        </w:rPr>
      </w:pPr>
      <w:r w:rsidRPr="002C187C">
        <w:rPr>
          <w:rFonts w:ascii="Arial" w:hAnsi="Arial" w:cs="Arial"/>
          <w:b/>
          <w:sz w:val="22"/>
          <w:szCs w:val="22"/>
        </w:rPr>
        <w:t>For enquiries contact:</w:t>
      </w:r>
    </w:p>
    <w:p w:rsidR="00D40CE9" w:rsidRPr="002C187C" w:rsidRDefault="00D40CE9" w:rsidP="00D40CE9">
      <w:pPr>
        <w:rPr>
          <w:rFonts w:ascii="Arial" w:hAnsi="Arial" w:cs="Arial"/>
          <w:b/>
          <w:sz w:val="22"/>
          <w:szCs w:val="22"/>
        </w:rPr>
      </w:pPr>
      <w:r>
        <w:rPr>
          <w:rFonts w:ascii="Arial" w:hAnsi="Arial" w:cs="Arial"/>
          <w:b/>
          <w:sz w:val="22"/>
          <w:szCs w:val="22"/>
        </w:rPr>
        <w:t>ED</w:t>
      </w:r>
      <w:r w:rsidR="00B64B7C">
        <w:rPr>
          <w:rFonts w:ascii="Arial" w:hAnsi="Arial" w:cs="Arial"/>
          <w:b/>
          <w:sz w:val="22"/>
          <w:szCs w:val="22"/>
        </w:rPr>
        <w:t>P</w:t>
      </w:r>
      <w:r>
        <w:rPr>
          <w:rFonts w:ascii="Arial" w:hAnsi="Arial" w:cs="Arial"/>
          <w:b/>
          <w:sz w:val="22"/>
          <w:szCs w:val="22"/>
        </w:rPr>
        <w:t xml:space="preserve"> </w:t>
      </w:r>
      <w:r>
        <w:rPr>
          <w:rFonts w:ascii="Arial" w:hAnsi="Arial" w:cs="Arial"/>
          <w:b/>
          <w:sz w:val="22"/>
          <w:szCs w:val="22"/>
        </w:rPr>
        <w:tab/>
        <w:t xml:space="preserve">              </w:t>
      </w:r>
      <w:r w:rsidR="00B64B7C">
        <w:rPr>
          <w:rFonts w:ascii="Arial" w:hAnsi="Arial" w:cs="Arial"/>
          <w:b/>
          <w:sz w:val="22"/>
          <w:szCs w:val="22"/>
        </w:rPr>
        <w:t xml:space="preserve">                     : Ms Kutullo</w:t>
      </w:r>
      <w:r>
        <w:rPr>
          <w:rFonts w:ascii="Arial" w:hAnsi="Arial" w:cs="Arial"/>
          <w:b/>
          <w:sz w:val="22"/>
          <w:szCs w:val="22"/>
        </w:rPr>
        <w:t xml:space="preserve"> Tong - 013 265 8613</w:t>
      </w:r>
    </w:p>
    <w:p w:rsidR="00D40CE9" w:rsidRPr="002C187C" w:rsidRDefault="00D40CE9" w:rsidP="00D40CE9">
      <w:pPr>
        <w:rPr>
          <w:rFonts w:ascii="Arial" w:hAnsi="Arial" w:cs="Arial"/>
          <w:b/>
          <w:sz w:val="22"/>
          <w:szCs w:val="22"/>
        </w:rPr>
      </w:pPr>
      <w:r>
        <w:rPr>
          <w:rFonts w:ascii="Arial" w:hAnsi="Arial" w:cs="Arial"/>
          <w:b/>
          <w:sz w:val="22"/>
          <w:szCs w:val="22"/>
        </w:rPr>
        <w:t xml:space="preserve">Supply Chain Unit     </w:t>
      </w:r>
      <w:r>
        <w:rPr>
          <w:rFonts w:ascii="Arial" w:hAnsi="Arial" w:cs="Arial"/>
          <w:b/>
          <w:sz w:val="22"/>
          <w:szCs w:val="22"/>
        </w:rPr>
        <w:tab/>
        <w:t xml:space="preserve">: </w:t>
      </w:r>
      <w:r>
        <w:rPr>
          <w:rFonts w:ascii="Arial" w:hAnsi="Arial" w:cs="Arial"/>
          <w:b/>
          <w:sz w:val="20"/>
          <w:szCs w:val="20"/>
        </w:rPr>
        <w:t>Mr Mothapo K.J - 013 265 8607/08</w:t>
      </w:r>
    </w:p>
    <w:p w:rsidR="00D40CE9" w:rsidRPr="002C187C" w:rsidRDefault="00D40CE9" w:rsidP="00D40CE9">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D40CE9" w:rsidRDefault="00D40CE9" w:rsidP="00D40CE9">
      <w:pPr>
        <w:rPr>
          <w:rFonts w:ascii="Arial" w:hAnsi="Arial" w:cs="Arial"/>
          <w:b/>
          <w:sz w:val="22"/>
          <w:szCs w:val="22"/>
        </w:rPr>
      </w:pPr>
      <w:r w:rsidRPr="002C187C">
        <w:rPr>
          <w:rFonts w:ascii="Arial" w:hAnsi="Arial" w:cs="Arial"/>
          <w:b/>
          <w:sz w:val="22"/>
          <w:szCs w:val="22"/>
        </w:rPr>
        <w:t>Mr Moganedi RM</w:t>
      </w:r>
    </w:p>
    <w:p w:rsidR="00D40CE9" w:rsidRPr="00034393" w:rsidRDefault="00D40CE9" w:rsidP="00D40CE9">
      <w:pPr>
        <w:rPr>
          <w:rFonts w:ascii="Arial" w:hAnsi="Arial" w:cs="Arial"/>
          <w:b/>
          <w:sz w:val="22"/>
          <w:szCs w:val="22"/>
        </w:rPr>
      </w:pPr>
      <w:r w:rsidRPr="002C187C">
        <w:rPr>
          <w:rFonts w:ascii="Arial" w:hAnsi="Arial" w:cs="Arial"/>
          <w:b/>
          <w:sz w:val="22"/>
          <w:szCs w:val="22"/>
        </w:rPr>
        <w:t>MUNICIPAL MANAGER, PRI</w:t>
      </w:r>
      <w:r>
        <w:rPr>
          <w:rFonts w:ascii="Arial" w:hAnsi="Arial" w:cs="Arial"/>
          <w:b/>
          <w:sz w:val="22"/>
          <w:szCs w:val="22"/>
        </w:rPr>
        <w:t>VATE BAG X 434, JANE FURSE, 1085</w:t>
      </w:r>
    </w:p>
    <w:p w:rsidR="00337216" w:rsidRPr="0087252A" w:rsidRDefault="00337216" w:rsidP="00337216">
      <w:pPr>
        <w:spacing w:after="200" w:line="276" w:lineRule="auto"/>
        <w:rPr>
          <w:rFonts w:ascii="Arial" w:hAnsi="Arial" w:cs="Arial"/>
          <w:b/>
          <w:sz w:val="20"/>
          <w:szCs w:val="20"/>
        </w:rPr>
      </w:pPr>
    </w:p>
    <w:p w:rsidR="00337216" w:rsidRDefault="00337216" w:rsidP="00337216"/>
    <w:p w:rsidR="00420861" w:rsidRPr="00DE36CF" w:rsidRDefault="00420861" w:rsidP="00420861">
      <w:pPr>
        <w:spacing w:after="200" w:line="276" w:lineRule="auto"/>
        <w:rPr>
          <w:rFonts w:ascii="Arial" w:hAnsi="Arial" w:cs="Arial"/>
          <w:b/>
        </w:rPr>
      </w:pPr>
    </w:p>
    <w:p w:rsidR="00420861" w:rsidRDefault="00420861" w:rsidP="00420861"/>
    <w:p w:rsidR="002F51B7" w:rsidRDefault="002F51B7" w:rsidP="00420861"/>
    <w:p w:rsidR="002F51B7" w:rsidRDefault="002F51B7" w:rsidP="002F51B7"/>
    <w:p w:rsidR="00356B8C" w:rsidRDefault="00356B8C" w:rsidP="002F51B7"/>
    <w:p w:rsidR="00356B8C" w:rsidRDefault="00356B8C" w:rsidP="002F51B7"/>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lastRenderedPageBreak/>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76423A">
      <w:pPr>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lastRenderedPageBreak/>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76423A" w:rsidRDefault="0076423A" w:rsidP="00252558">
      <w:pPr>
        <w:ind w:left="2880" w:hanging="720"/>
        <w:jc w:val="both"/>
        <w:rPr>
          <w:rFonts w:ascii="Arial" w:hAnsi="Arial" w:cs="Arial"/>
          <w:color w:val="000000"/>
          <w:sz w:val="22"/>
          <w:szCs w:val="22"/>
        </w:rPr>
      </w:pPr>
    </w:p>
    <w:p w:rsidR="00F47258" w:rsidRDefault="00F47258" w:rsidP="002F109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3A26B0" w:rsidRPr="003A26B0" w:rsidRDefault="003A26B0" w:rsidP="003A26B0">
      <w:pPr>
        <w:jc w:val="both"/>
        <w:rPr>
          <w:rFonts w:ascii="Arial" w:hAnsi="Arial" w:cs="Arial"/>
          <w:color w:val="000000"/>
        </w:rPr>
      </w:pPr>
    </w:p>
    <w:tbl>
      <w:tblPr>
        <w:tblW w:w="9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3240"/>
        <w:gridCol w:w="1890"/>
      </w:tblGrid>
      <w:tr w:rsidR="003A26B0" w:rsidRPr="003A26B0" w:rsidTr="005404CA">
        <w:tc>
          <w:tcPr>
            <w:tcW w:w="4666" w:type="dxa"/>
          </w:tcPr>
          <w:p w:rsidR="003A26B0" w:rsidRPr="003A26B0" w:rsidRDefault="003A26B0" w:rsidP="005404CA">
            <w:pPr>
              <w:jc w:val="center"/>
              <w:rPr>
                <w:rFonts w:ascii="Arial" w:hAnsi="Arial" w:cs="Arial"/>
                <w:b/>
                <w:color w:val="000000"/>
              </w:rPr>
            </w:pPr>
            <w:r w:rsidRPr="003A26B0">
              <w:rPr>
                <w:rFonts w:ascii="Arial" w:hAnsi="Arial" w:cs="Arial"/>
                <w:b/>
                <w:color w:val="000000"/>
              </w:rPr>
              <w:t>Quality Criteria</w:t>
            </w:r>
          </w:p>
        </w:tc>
        <w:tc>
          <w:tcPr>
            <w:tcW w:w="3240" w:type="dxa"/>
          </w:tcPr>
          <w:p w:rsidR="003A26B0" w:rsidRPr="003A26B0" w:rsidRDefault="003A26B0" w:rsidP="005404CA">
            <w:pPr>
              <w:jc w:val="center"/>
              <w:rPr>
                <w:rFonts w:ascii="Arial" w:hAnsi="Arial" w:cs="Arial"/>
                <w:b/>
                <w:color w:val="000000"/>
              </w:rPr>
            </w:pPr>
            <w:r w:rsidRPr="003A26B0">
              <w:rPr>
                <w:rFonts w:ascii="Arial" w:hAnsi="Arial" w:cs="Arial"/>
                <w:b/>
                <w:color w:val="000000"/>
              </w:rPr>
              <w:t>Sub-Criteria</w:t>
            </w:r>
          </w:p>
        </w:tc>
        <w:tc>
          <w:tcPr>
            <w:tcW w:w="1890" w:type="dxa"/>
          </w:tcPr>
          <w:p w:rsidR="003A26B0" w:rsidRPr="003A26B0" w:rsidRDefault="003A26B0" w:rsidP="005404CA">
            <w:pPr>
              <w:jc w:val="center"/>
              <w:rPr>
                <w:rFonts w:ascii="Arial" w:hAnsi="Arial" w:cs="Arial"/>
                <w:b/>
                <w:color w:val="000000"/>
              </w:rPr>
            </w:pPr>
            <w:r w:rsidRPr="003A26B0">
              <w:rPr>
                <w:rFonts w:ascii="Arial" w:hAnsi="Arial" w:cs="Arial"/>
                <w:b/>
                <w:color w:val="000000"/>
              </w:rPr>
              <w:t>Weighting</w:t>
            </w:r>
          </w:p>
          <w:p w:rsidR="003A26B0" w:rsidRPr="003A26B0" w:rsidRDefault="003A26B0" w:rsidP="005404CA">
            <w:pPr>
              <w:jc w:val="center"/>
              <w:rPr>
                <w:rFonts w:ascii="Arial" w:hAnsi="Arial" w:cs="Arial"/>
                <w:b/>
                <w:color w:val="000000"/>
              </w:rPr>
            </w:pPr>
          </w:p>
        </w:tc>
      </w:tr>
      <w:tr w:rsidR="003A26B0" w:rsidRPr="003A26B0" w:rsidTr="005404CA">
        <w:tc>
          <w:tcPr>
            <w:tcW w:w="4666" w:type="dxa"/>
          </w:tcPr>
          <w:p w:rsidR="003A26B0" w:rsidRPr="003A26B0" w:rsidRDefault="003A26B0" w:rsidP="003A26B0">
            <w:pPr>
              <w:jc w:val="both"/>
              <w:rPr>
                <w:rFonts w:ascii="Arial" w:hAnsi="Arial" w:cs="Arial"/>
                <w:color w:val="000000"/>
              </w:rPr>
            </w:pPr>
            <w:r w:rsidRPr="003A26B0">
              <w:rPr>
                <w:rFonts w:ascii="Arial" w:hAnsi="Arial" w:cs="Arial"/>
                <w:color w:val="000000"/>
              </w:rPr>
              <w:t>Organization and staffing</w:t>
            </w:r>
          </w:p>
        </w:tc>
        <w:tc>
          <w:tcPr>
            <w:tcW w:w="3240" w:type="dxa"/>
          </w:tcPr>
          <w:p w:rsidR="003A26B0" w:rsidRPr="003A26B0" w:rsidRDefault="003A26B0" w:rsidP="003A26B0">
            <w:pPr>
              <w:jc w:val="both"/>
              <w:rPr>
                <w:rFonts w:ascii="Arial" w:hAnsi="Arial" w:cs="Arial"/>
                <w:color w:val="000000"/>
              </w:rPr>
            </w:pP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10</w:t>
            </w:r>
          </w:p>
          <w:p w:rsidR="003A26B0" w:rsidRPr="003A26B0" w:rsidRDefault="003A26B0" w:rsidP="005404CA">
            <w:pPr>
              <w:jc w:val="center"/>
              <w:rPr>
                <w:rFonts w:ascii="Arial" w:hAnsi="Arial" w:cs="Arial"/>
                <w:color w:val="000000"/>
              </w:rPr>
            </w:pPr>
          </w:p>
        </w:tc>
      </w:tr>
      <w:tr w:rsidR="003A26B0" w:rsidRPr="003A26B0" w:rsidTr="005404CA">
        <w:trPr>
          <w:cantSplit/>
        </w:trPr>
        <w:tc>
          <w:tcPr>
            <w:tcW w:w="4666" w:type="dxa"/>
            <w:vMerge w:val="restart"/>
          </w:tcPr>
          <w:p w:rsidR="003A26B0" w:rsidRPr="003A26B0" w:rsidRDefault="003A26B0" w:rsidP="003A26B0">
            <w:pPr>
              <w:jc w:val="both"/>
              <w:rPr>
                <w:rFonts w:ascii="Arial" w:hAnsi="Arial" w:cs="Arial"/>
                <w:color w:val="000000"/>
              </w:rPr>
            </w:pPr>
            <w:r w:rsidRPr="003A26B0">
              <w:rPr>
                <w:rFonts w:ascii="Arial" w:hAnsi="Arial" w:cs="Arial"/>
                <w:color w:val="000000"/>
              </w:rPr>
              <w:t>Experience of the key staff (assigned personnel) in relation to the scope of work</w:t>
            </w: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Project Leader</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15</w:t>
            </w:r>
          </w:p>
          <w:p w:rsidR="003A26B0" w:rsidRPr="003A26B0" w:rsidRDefault="003A26B0" w:rsidP="005404CA">
            <w:pPr>
              <w:jc w:val="center"/>
              <w:rPr>
                <w:rFonts w:ascii="Arial" w:hAnsi="Arial" w:cs="Arial"/>
                <w:color w:val="000000"/>
              </w:rPr>
            </w:pPr>
          </w:p>
        </w:tc>
      </w:tr>
      <w:tr w:rsidR="003A26B0" w:rsidRPr="003A26B0" w:rsidTr="005404CA">
        <w:trPr>
          <w:cantSplit/>
        </w:trPr>
        <w:tc>
          <w:tcPr>
            <w:tcW w:w="4666" w:type="dxa"/>
            <w:vMerge/>
          </w:tcPr>
          <w:p w:rsidR="003A26B0" w:rsidRPr="003A26B0" w:rsidRDefault="003A26B0" w:rsidP="003A26B0">
            <w:pPr>
              <w:jc w:val="both"/>
              <w:rPr>
                <w:rFonts w:ascii="Arial" w:hAnsi="Arial" w:cs="Arial"/>
                <w:color w:val="000000"/>
              </w:rPr>
            </w:pP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General experience</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20</w:t>
            </w:r>
          </w:p>
        </w:tc>
      </w:tr>
      <w:tr w:rsidR="003A26B0" w:rsidRPr="003A26B0" w:rsidTr="005404CA">
        <w:tc>
          <w:tcPr>
            <w:tcW w:w="4666" w:type="dxa"/>
          </w:tcPr>
          <w:p w:rsidR="003A26B0" w:rsidRPr="003A26B0" w:rsidRDefault="003A26B0" w:rsidP="003A26B0">
            <w:pPr>
              <w:jc w:val="both"/>
              <w:rPr>
                <w:rFonts w:ascii="Arial" w:hAnsi="Arial" w:cs="Arial"/>
                <w:color w:val="000000"/>
              </w:rPr>
            </w:pPr>
            <w:r w:rsidRPr="003A26B0">
              <w:rPr>
                <w:rFonts w:ascii="Arial" w:hAnsi="Arial" w:cs="Arial"/>
                <w:color w:val="000000"/>
              </w:rPr>
              <w:t>Company Experience</w:t>
            </w: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55</w:t>
            </w:r>
          </w:p>
          <w:p w:rsidR="003A26B0" w:rsidRPr="003A26B0" w:rsidRDefault="003A26B0" w:rsidP="005404CA">
            <w:pPr>
              <w:jc w:val="center"/>
              <w:rPr>
                <w:rFonts w:ascii="Arial" w:hAnsi="Arial" w:cs="Arial"/>
                <w:color w:val="000000"/>
              </w:rPr>
            </w:pPr>
          </w:p>
        </w:tc>
      </w:tr>
      <w:tr w:rsidR="003A26B0" w:rsidRPr="003A26B0" w:rsidTr="005404CA">
        <w:tc>
          <w:tcPr>
            <w:tcW w:w="4666" w:type="dxa"/>
          </w:tcPr>
          <w:p w:rsidR="003A26B0" w:rsidRPr="003A26B0" w:rsidRDefault="003A26B0" w:rsidP="003A26B0">
            <w:pPr>
              <w:jc w:val="both"/>
              <w:rPr>
                <w:rFonts w:ascii="Arial" w:hAnsi="Arial" w:cs="Arial"/>
                <w:b/>
                <w:color w:val="000000"/>
              </w:rPr>
            </w:pPr>
            <w:r w:rsidRPr="003A26B0">
              <w:rPr>
                <w:rFonts w:ascii="Arial" w:hAnsi="Arial" w:cs="Arial"/>
                <w:b/>
                <w:color w:val="000000"/>
              </w:rPr>
              <w:t>Maximum possible score for quality (M</w:t>
            </w:r>
            <w:r w:rsidRPr="003A26B0">
              <w:rPr>
                <w:rFonts w:ascii="Arial" w:hAnsi="Arial" w:cs="Arial"/>
                <w:b/>
                <w:color w:val="000000"/>
                <w:vertAlign w:val="subscript"/>
              </w:rPr>
              <w:t>s</w:t>
            </w:r>
            <w:r w:rsidRPr="003A26B0">
              <w:rPr>
                <w:rFonts w:ascii="Arial" w:hAnsi="Arial" w:cs="Arial"/>
                <w:b/>
                <w:color w:val="000000"/>
              </w:rPr>
              <w:t>)</w:t>
            </w:r>
          </w:p>
        </w:tc>
        <w:tc>
          <w:tcPr>
            <w:tcW w:w="3240" w:type="dxa"/>
          </w:tcPr>
          <w:p w:rsidR="003A26B0" w:rsidRPr="003A26B0" w:rsidRDefault="003A26B0" w:rsidP="003A26B0">
            <w:pPr>
              <w:jc w:val="both"/>
              <w:rPr>
                <w:rFonts w:ascii="Arial" w:hAnsi="Arial" w:cs="Arial"/>
                <w:b/>
                <w:color w:val="000000"/>
              </w:rPr>
            </w:pPr>
          </w:p>
        </w:tc>
        <w:tc>
          <w:tcPr>
            <w:tcW w:w="1890" w:type="dxa"/>
          </w:tcPr>
          <w:p w:rsidR="003A26B0" w:rsidRPr="003A26B0" w:rsidRDefault="003A26B0" w:rsidP="003A26B0">
            <w:pPr>
              <w:jc w:val="both"/>
              <w:rPr>
                <w:rFonts w:ascii="Arial" w:hAnsi="Arial" w:cs="Arial"/>
                <w:b/>
                <w:color w:val="000000"/>
              </w:rPr>
            </w:pPr>
            <w:r w:rsidRPr="003A26B0">
              <w:rPr>
                <w:rFonts w:ascii="Arial" w:hAnsi="Arial" w:cs="Arial"/>
                <w:b/>
                <w:color w:val="000000"/>
              </w:rPr>
              <w:t>100 points</w:t>
            </w:r>
          </w:p>
          <w:p w:rsidR="003A26B0" w:rsidRPr="003A26B0" w:rsidRDefault="003A26B0" w:rsidP="003A26B0">
            <w:pPr>
              <w:jc w:val="both"/>
              <w:rPr>
                <w:rFonts w:ascii="Arial" w:hAnsi="Arial" w:cs="Arial"/>
                <w:b/>
                <w:color w:val="000000"/>
              </w:rPr>
            </w:pPr>
          </w:p>
        </w:tc>
      </w:tr>
    </w:tbl>
    <w:p w:rsidR="003A26B0" w:rsidRPr="003A26B0" w:rsidRDefault="003A26B0" w:rsidP="003A26B0">
      <w:pPr>
        <w:jc w:val="both"/>
        <w:rPr>
          <w:rFonts w:ascii="Arial" w:hAnsi="Arial" w:cs="Arial"/>
          <w:color w:val="000000"/>
        </w:rPr>
      </w:pPr>
    </w:p>
    <w:p w:rsidR="007D29F2" w:rsidRPr="000B5B28" w:rsidRDefault="003A26B0" w:rsidP="007D29F2">
      <w:pPr>
        <w:numPr>
          <w:ilvl w:val="0"/>
          <w:numId w:val="40"/>
        </w:numPr>
        <w:spacing w:after="160" w:line="276" w:lineRule="auto"/>
        <w:contextualSpacing/>
        <w:jc w:val="both"/>
        <w:rPr>
          <w:rFonts w:ascii="Arial" w:hAnsi="Arial" w:cs="Arial"/>
        </w:rPr>
      </w:pPr>
      <w:r w:rsidRPr="003A26B0">
        <w:rPr>
          <w:rFonts w:ascii="Arial" w:hAnsi="Arial" w:cs="Arial"/>
          <w:color w:val="000000"/>
          <w:lang w:val="en-ZA"/>
        </w:rPr>
        <w:t xml:space="preserve"> </w:t>
      </w:r>
      <w:r w:rsidR="007D29F2" w:rsidRPr="000B5B28">
        <w:rPr>
          <w:rFonts w:ascii="Arial" w:hAnsi="Arial" w:cs="Arial"/>
        </w:rPr>
        <w:t>The project must be considered as a whole, as breaking up project into isolated activities and subcontracting is risky.</w:t>
      </w:r>
    </w:p>
    <w:p w:rsidR="007D29F2" w:rsidRPr="000B5B28" w:rsidRDefault="007D29F2" w:rsidP="007D29F2">
      <w:pPr>
        <w:numPr>
          <w:ilvl w:val="0"/>
          <w:numId w:val="40"/>
        </w:numPr>
        <w:spacing w:after="160" w:line="276" w:lineRule="auto"/>
        <w:contextualSpacing/>
        <w:jc w:val="both"/>
        <w:rPr>
          <w:rFonts w:ascii="Arial" w:hAnsi="Arial" w:cs="Arial"/>
        </w:rPr>
      </w:pPr>
      <w:r w:rsidRPr="000B5B28">
        <w:rPr>
          <w:rFonts w:ascii="Arial" w:hAnsi="Arial" w:cs="Arial"/>
        </w:rPr>
        <w:t xml:space="preserve">The </w:t>
      </w:r>
      <w:r w:rsidRPr="000B5B28">
        <w:rPr>
          <w:rFonts w:ascii="Arial" w:hAnsi="Arial" w:cs="Arial"/>
          <w:b/>
          <w:bCs/>
        </w:rPr>
        <w:t xml:space="preserve">Project Manager must be a </w:t>
      </w:r>
      <w:r w:rsidRPr="000B5B28">
        <w:rPr>
          <w:rFonts w:ascii="Arial" w:hAnsi="Arial" w:cs="Arial"/>
        </w:rPr>
        <w:t xml:space="preserve">qualified geotechnical engineer or engineering geologist that will be involved in all project levels from start to finish. </w:t>
      </w:r>
    </w:p>
    <w:p w:rsidR="007D29F2" w:rsidRPr="000B5B28" w:rsidRDefault="007D29F2" w:rsidP="007D29F2">
      <w:pPr>
        <w:numPr>
          <w:ilvl w:val="0"/>
          <w:numId w:val="40"/>
        </w:numPr>
        <w:spacing w:after="160" w:line="276" w:lineRule="auto"/>
        <w:contextualSpacing/>
        <w:jc w:val="both"/>
        <w:rPr>
          <w:rFonts w:ascii="Arial" w:hAnsi="Arial" w:cs="Arial"/>
        </w:rPr>
      </w:pPr>
      <w:r w:rsidRPr="000B5B28">
        <w:rPr>
          <w:rFonts w:ascii="Arial" w:hAnsi="Arial" w:cs="Arial"/>
        </w:rPr>
        <w:t xml:space="preserve">The Multi- Disciplinary Team, the technical members must be registered with their respective professional bodies. The technical members all need to have a </w:t>
      </w:r>
      <w:r w:rsidRPr="000B5B28">
        <w:rPr>
          <w:rFonts w:ascii="Arial" w:hAnsi="Arial" w:cs="Arial"/>
          <w:b/>
          <w:bCs/>
        </w:rPr>
        <w:t>minimum of 7 years’ experience</w:t>
      </w:r>
    </w:p>
    <w:p w:rsidR="003A26B0" w:rsidRPr="003A26B0" w:rsidRDefault="003A26B0" w:rsidP="003A26B0">
      <w:pPr>
        <w:jc w:val="both"/>
        <w:rPr>
          <w:rFonts w:ascii="Arial" w:hAnsi="Arial" w:cs="Arial"/>
          <w:color w:val="000000"/>
          <w:lang w:val="en-ZA"/>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Organization &amp; Staffing (10)</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lastRenderedPageBreak/>
        <w:t>No organizational Structure attached : 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Organizational Structure attached : 10 points</w:t>
      </w:r>
    </w:p>
    <w:p w:rsidR="003A26B0" w:rsidRPr="003A26B0" w:rsidRDefault="003A26B0" w:rsidP="003A26B0">
      <w:pPr>
        <w:jc w:val="both"/>
        <w:rPr>
          <w:rFonts w:ascii="Arial" w:hAnsi="Arial" w:cs="Arial"/>
          <w:color w:val="000000"/>
          <w:lang w:val="en-ZA"/>
        </w:rPr>
      </w:pPr>
    </w:p>
    <w:p w:rsidR="003A26B0" w:rsidRPr="007D29F2" w:rsidRDefault="007D29F2" w:rsidP="007D29F2">
      <w:pPr>
        <w:numPr>
          <w:ilvl w:val="0"/>
          <w:numId w:val="37"/>
        </w:numPr>
        <w:spacing w:after="160" w:line="276" w:lineRule="auto"/>
        <w:contextualSpacing/>
        <w:jc w:val="both"/>
        <w:rPr>
          <w:rFonts w:ascii="Arial" w:hAnsi="Arial" w:cs="Arial"/>
        </w:rPr>
      </w:pPr>
      <w:r w:rsidRPr="000B5B28">
        <w:rPr>
          <w:rFonts w:ascii="Arial" w:hAnsi="Arial" w:cs="Arial"/>
        </w:rPr>
        <w:t xml:space="preserve">The </w:t>
      </w:r>
      <w:r w:rsidRPr="000B5B28">
        <w:rPr>
          <w:rFonts w:ascii="Arial" w:hAnsi="Arial" w:cs="Arial"/>
          <w:b/>
          <w:bCs/>
        </w:rPr>
        <w:t xml:space="preserve">Project Manager must be a </w:t>
      </w:r>
      <w:r w:rsidRPr="000B5B28">
        <w:rPr>
          <w:rFonts w:ascii="Arial" w:hAnsi="Arial" w:cs="Arial"/>
        </w:rPr>
        <w:t>qualified geotechnical engineer or engineering geologist that will be involved in all proje</w:t>
      </w:r>
      <w:r>
        <w:rPr>
          <w:rFonts w:ascii="Arial" w:hAnsi="Arial" w:cs="Arial"/>
        </w:rPr>
        <w:t>ct levels from start to finish</w:t>
      </w:r>
      <w:r w:rsidR="00E43BE8" w:rsidRPr="007D29F2">
        <w:rPr>
          <w:rFonts w:ascii="Arial" w:hAnsi="Arial" w:cs="Arial"/>
          <w:color w:val="000000"/>
          <w:lang w:val="en-ZA"/>
        </w:rPr>
        <w:t xml:space="preserve"> </w:t>
      </w:r>
      <w:r w:rsidR="003A26B0" w:rsidRPr="007D29F2">
        <w:rPr>
          <w:rFonts w:ascii="Arial" w:hAnsi="Arial" w:cs="Arial"/>
          <w:color w:val="000000"/>
          <w:lang w:val="en-ZA"/>
        </w:rPr>
        <w:t>( attach CV) (15)</w:t>
      </w:r>
    </w:p>
    <w:p w:rsid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No CV attached : 0</w:t>
      </w:r>
    </w:p>
    <w:p w:rsidR="00E43BE8" w:rsidRPr="003A26B0" w:rsidRDefault="00785F85" w:rsidP="003A26B0">
      <w:pPr>
        <w:numPr>
          <w:ilvl w:val="0"/>
          <w:numId w:val="38"/>
        </w:numPr>
        <w:jc w:val="both"/>
        <w:rPr>
          <w:rFonts w:ascii="Arial" w:hAnsi="Arial" w:cs="Arial"/>
          <w:color w:val="000000"/>
          <w:lang w:val="en-ZA"/>
        </w:rPr>
      </w:pPr>
      <w:r>
        <w:rPr>
          <w:rFonts w:ascii="Arial" w:hAnsi="Arial" w:cs="Arial"/>
          <w:color w:val="000000"/>
          <w:lang w:val="en-ZA"/>
        </w:rPr>
        <w:t>With 4-  5</w:t>
      </w:r>
      <w:r w:rsidR="00E43BE8">
        <w:rPr>
          <w:rFonts w:ascii="Arial" w:hAnsi="Arial" w:cs="Arial"/>
          <w:color w:val="000000"/>
          <w:lang w:val="en-ZA"/>
        </w:rPr>
        <w:t xml:space="preserve"> </w:t>
      </w:r>
      <w:r>
        <w:rPr>
          <w:rFonts w:ascii="Arial" w:hAnsi="Arial" w:cs="Arial"/>
          <w:color w:val="000000"/>
          <w:lang w:val="en-ZA"/>
        </w:rPr>
        <w:t xml:space="preserve">years’ experience </w:t>
      </w:r>
      <w:r w:rsidR="00E43BE8">
        <w:rPr>
          <w:rFonts w:ascii="Arial" w:hAnsi="Arial" w:cs="Arial"/>
          <w:color w:val="000000"/>
          <w:lang w:val="en-ZA"/>
        </w:rPr>
        <w:t>: 5 points</w:t>
      </w:r>
    </w:p>
    <w:p w:rsidR="003A26B0" w:rsidRPr="003A26B0" w:rsidRDefault="00785F85" w:rsidP="003A26B0">
      <w:pPr>
        <w:numPr>
          <w:ilvl w:val="0"/>
          <w:numId w:val="38"/>
        </w:numPr>
        <w:jc w:val="both"/>
        <w:rPr>
          <w:rFonts w:ascii="Arial" w:hAnsi="Arial" w:cs="Arial"/>
          <w:color w:val="000000"/>
          <w:lang w:val="en-ZA"/>
        </w:rPr>
      </w:pPr>
      <w:r>
        <w:rPr>
          <w:rFonts w:ascii="Arial" w:hAnsi="Arial" w:cs="Arial"/>
          <w:color w:val="000000"/>
          <w:lang w:val="en-ZA"/>
        </w:rPr>
        <w:t xml:space="preserve">With 6 – 7 </w:t>
      </w:r>
      <w:r w:rsidRPr="003A26B0">
        <w:rPr>
          <w:rFonts w:ascii="Arial" w:hAnsi="Arial" w:cs="Arial"/>
          <w:color w:val="000000"/>
          <w:lang w:val="en-ZA"/>
        </w:rPr>
        <w:t>years’ e</w:t>
      </w:r>
      <w:r>
        <w:rPr>
          <w:rFonts w:ascii="Arial" w:hAnsi="Arial" w:cs="Arial"/>
          <w:color w:val="000000"/>
          <w:lang w:val="en-ZA"/>
        </w:rPr>
        <w:t xml:space="preserve">xperience </w:t>
      </w:r>
      <w:r w:rsidR="003A26B0" w:rsidRPr="003A26B0">
        <w:rPr>
          <w:rFonts w:ascii="Arial" w:hAnsi="Arial" w:cs="Arial"/>
          <w:color w:val="000000"/>
          <w:lang w:val="en-ZA"/>
        </w:rPr>
        <w:t>. (Appointment letter and/or completion certificate must be attached): 10 Points</w:t>
      </w:r>
    </w:p>
    <w:p w:rsidR="003A26B0" w:rsidRPr="003A26B0" w:rsidRDefault="00785F85" w:rsidP="003A26B0">
      <w:pPr>
        <w:numPr>
          <w:ilvl w:val="0"/>
          <w:numId w:val="38"/>
        </w:numPr>
        <w:jc w:val="both"/>
        <w:rPr>
          <w:rFonts w:ascii="Arial" w:hAnsi="Arial" w:cs="Arial"/>
          <w:color w:val="000000"/>
          <w:lang w:val="en-ZA"/>
        </w:rPr>
      </w:pPr>
      <w:r>
        <w:rPr>
          <w:rFonts w:ascii="Arial" w:hAnsi="Arial" w:cs="Arial"/>
          <w:color w:val="000000"/>
          <w:lang w:val="en-ZA"/>
        </w:rPr>
        <w:t>With &gt; 8</w:t>
      </w:r>
      <w:r w:rsidR="003A26B0" w:rsidRPr="003A26B0">
        <w:rPr>
          <w:rFonts w:ascii="Arial" w:hAnsi="Arial" w:cs="Arial"/>
          <w:color w:val="000000"/>
          <w:lang w:val="en-ZA"/>
        </w:rPr>
        <w:t xml:space="preserve"> years ex</w:t>
      </w:r>
      <w:r w:rsidR="00644416">
        <w:rPr>
          <w:rFonts w:ascii="Arial" w:hAnsi="Arial" w:cs="Arial"/>
          <w:color w:val="000000"/>
          <w:lang w:val="en-ZA"/>
        </w:rPr>
        <w:t xml:space="preserve">perience </w:t>
      </w:r>
      <w:r w:rsidR="003A26B0" w:rsidRPr="003A26B0">
        <w:rPr>
          <w:rFonts w:ascii="Arial" w:hAnsi="Arial" w:cs="Arial"/>
          <w:color w:val="000000"/>
          <w:lang w:val="en-ZA"/>
        </w:rPr>
        <w:t>. (Appointment letter and/or completion certificate must be attached): 15 Points</w:t>
      </w:r>
    </w:p>
    <w:p w:rsidR="003A26B0" w:rsidRPr="003A26B0" w:rsidRDefault="003A26B0" w:rsidP="003A26B0">
      <w:pPr>
        <w:jc w:val="both"/>
        <w:rPr>
          <w:rFonts w:ascii="Arial" w:hAnsi="Arial" w:cs="Arial"/>
          <w:color w:val="000000"/>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General experience of junior staff – Attach CV (20)</w:t>
      </w:r>
    </w:p>
    <w:p w:rsidR="003A26B0" w:rsidRPr="003A26B0" w:rsidRDefault="003A26B0" w:rsidP="003A26B0">
      <w:pPr>
        <w:jc w:val="both"/>
        <w:rPr>
          <w:rFonts w:ascii="Arial" w:hAnsi="Arial" w:cs="Arial"/>
          <w:color w:val="000000"/>
        </w:rPr>
      </w:pPr>
    </w:p>
    <w:p w:rsidR="006F19D0" w:rsidRDefault="006F19D0" w:rsidP="003A26B0">
      <w:pPr>
        <w:numPr>
          <w:ilvl w:val="0"/>
          <w:numId w:val="38"/>
        </w:numPr>
        <w:jc w:val="both"/>
        <w:rPr>
          <w:rFonts w:ascii="Arial" w:hAnsi="Arial" w:cs="Arial"/>
          <w:color w:val="000000"/>
          <w:lang w:val="en-ZA"/>
        </w:rPr>
      </w:pPr>
      <w:r>
        <w:rPr>
          <w:rFonts w:ascii="Arial" w:hAnsi="Arial" w:cs="Arial"/>
          <w:color w:val="000000"/>
          <w:lang w:val="en-ZA"/>
        </w:rPr>
        <w:t>No CV attached with references : 0 points</w:t>
      </w:r>
    </w:p>
    <w:p w:rsidR="003A26B0" w:rsidRPr="003A26B0" w:rsidRDefault="00785F85" w:rsidP="003A26B0">
      <w:pPr>
        <w:numPr>
          <w:ilvl w:val="0"/>
          <w:numId w:val="38"/>
        </w:numPr>
        <w:jc w:val="both"/>
        <w:rPr>
          <w:rFonts w:ascii="Arial" w:hAnsi="Arial" w:cs="Arial"/>
          <w:color w:val="000000"/>
          <w:lang w:val="en-ZA"/>
        </w:rPr>
      </w:pPr>
      <w:r>
        <w:rPr>
          <w:rFonts w:ascii="Arial" w:hAnsi="Arial" w:cs="Arial"/>
          <w:color w:val="000000"/>
          <w:lang w:val="en-ZA"/>
        </w:rPr>
        <w:t>At least one person with 7</w:t>
      </w:r>
      <w:r w:rsidR="003A26B0" w:rsidRPr="003A26B0">
        <w:rPr>
          <w:rFonts w:ascii="Arial" w:hAnsi="Arial" w:cs="Arial"/>
          <w:color w:val="000000"/>
          <w:lang w:val="en-ZA"/>
        </w:rPr>
        <w:t xml:space="preserve"> </w:t>
      </w:r>
      <w:r w:rsidR="005404CA" w:rsidRPr="003A26B0">
        <w:rPr>
          <w:rFonts w:ascii="Arial" w:hAnsi="Arial" w:cs="Arial"/>
          <w:color w:val="000000"/>
          <w:lang w:val="en-ZA"/>
        </w:rPr>
        <w:t>years’ experience</w:t>
      </w:r>
      <w:r w:rsidR="003A26B0" w:rsidRPr="003A26B0">
        <w:rPr>
          <w:rFonts w:ascii="Arial" w:hAnsi="Arial" w:cs="Arial"/>
          <w:color w:val="000000"/>
          <w:lang w:val="en-ZA"/>
        </w:rPr>
        <w:t xml:space="preserve">   : (10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At l</w:t>
      </w:r>
      <w:r w:rsidR="00785F85">
        <w:rPr>
          <w:rFonts w:ascii="Arial" w:hAnsi="Arial" w:cs="Arial"/>
          <w:color w:val="000000"/>
          <w:lang w:val="en-ZA"/>
        </w:rPr>
        <w:t>east one person above 7</w:t>
      </w:r>
      <w:r w:rsidRPr="003A26B0">
        <w:rPr>
          <w:rFonts w:ascii="Arial" w:hAnsi="Arial" w:cs="Arial"/>
          <w:color w:val="000000"/>
          <w:lang w:val="en-ZA"/>
        </w:rPr>
        <w:t xml:space="preserve"> </w:t>
      </w:r>
      <w:r w:rsidR="005404CA" w:rsidRPr="003A26B0">
        <w:rPr>
          <w:rFonts w:ascii="Arial" w:hAnsi="Arial" w:cs="Arial"/>
          <w:color w:val="000000"/>
          <w:lang w:val="en-ZA"/>
        </w:rPr>
        <w:t>years’ experience</w:t>
      </w:r>
      <w:r w:rsidRPr="003A26B0">
        <w:rPr>
          <w:rFonts w:ascii="Arial" w:hAnsi="Arial" w:cs="Arial"/>
          <w:color w:val="000000"/>
          <w:lang w:val="en-ZA"/>
        </w:rPr>
        <w:t xml:space="preserve">  : (20 points)</w:t>
      </w:r>
    </w:p>
    <w:p w:rsidR="003A26B0" w:rsidRPr="003A26B0" w:rsidRDefault="003A26B0" w:rsidP="003A26B0">
      <w:pPr>
        <w:jc w:val="both"/>
        <w:rPr>
          <w:rFonts w:ascii="Arial" w:hAnsi="Arial" w:cs="Arial"/>
          <w:color w:val="000000"/>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Company Experience -  in relation to the scope of work (55 points</w:t>
      </w: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 xml:space="preserve">) </w:t>
      </w:r>
    </w:p>
    <w:p w:rsid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0–1 year experience -  in r</w:t>
      </w:r>
      <w:r w:rsidR="005404CA">
        <w:rPr>
          <w:rFonts w:ascii="Arial" w:hAnsi="Arial" w:cs="Arial"/>
          <w:color w:val="000000"/>
          <w:lang w:val="en-ZA"/>
        </w:rPr>
        <w:t>elation to the scope of work ( 10</w:t>
      </w:r>
      <w:r w:rsidRPr="003A26B0">
        <w:rPr>
          <w:rFonts w:ascii="Arial" w:hAnsi="Arial" w:cs="Arial"/>
          <w:color w:val="000000"/>
          <w:lang w:val="en-ZA"/>
        </w:rPr>
        <w:t xml:space="preserve"> ) points .</w:t>
      </w:r>
    </w:p>
    <w:p w:rsidR="005404CA" w:rsidRPr="005404CA" w:rsidRDefault="005404CA" w:rsidP="005404CA">
      <w:pPr>
        <w:numPr>
          <w:ilvl w:val="0"/>
          <w:numId w:val="38"/>
        </w:numPr>
        <w:jc w:val="both"/>
        <w:rPr>
          <w:rFonts w:ascii="Arial" w:hAnsi="Arial" w:cs="Arial"/>
          <w:color w:val="000000"/>
          <w:lang w:val="en-ZA"/>
        </w:rPr>
      </w:pPr>
      <w:r>
        <w:rPr>
          <w:rFonts w:ascii="Arial" w:hAnsi="Arial" w:cs="Arial"/>
          <w:color w:val="000000"/>
          <w:lang w:val="en-ZA"/>
        </w:rPr>
        <w:t>2–3</w:t>
      </w:r>
      <w:r w:rsidRPr="003A26B0">
        <w:rPr>
          <w:rFonts w:ascii="Arial" w:hAnsi="Arial" w:cs="Arial"/>
          <w:color w:val="000000"/>
          <w:lang w:val="en-ZA"/>
        </w:rPr>
        <w:t xml:space="preserve"> year experience -  in r</w:t>
      </w:r>
      <w:r>
        <w:rPr>
          <w:rFonts w:ascii="Arial" w:hAnsi="Arial" w:cs="Arial"/>
          <w:color w:val="000000"/>
          <w:lang w:val="en-ZA"/>
        </w:rPr>
        <w:t>elation to the scope of work ( 25</w:t>
      </w:r>
      <w:r w:rsidRPr="003A26B0">
        <w:rPr>
          <w:rFonts w:ascii="Arial" w:hAnsi="Arial" w:cs="Arial"/>
          <w:color w:val="000000"/>
          <w:lang w:val="en-ZA"/>
        </w:rPr>
        <w:t xml:space="preserve"> ) points .</w:t>
      </w:r>
    </w:p>
    <w:p w:rsidR="003A26B0" w:rsidRPr="003A26B0" w:rsidRDefault="005404CA" w:rsidP="003A26B0">
      <w:pPr>
        <w:numPr>
          <w:ilvl w:val="0"/>
          <w:numId w:val="38"/>
        </w:numPr>
        <w:jc w:val="both"/>
        <w:rPr>
          <w:rFonts w:ascii="Arial" w:hAnsi="Arial" w:cs="Arial"/>
          <w:color w:val="000000"/>
          <w:lang w:val="en-ZA"/>
        </w:rPr>
      </w:pPr>
      <w:r>
        <w:rPr>
          <w:rFonts w:ascii="Arial" w:hAnsi="Arial" w:cs="Arial"/>
          <w:color w:val="000000"/>
          <w:lang w:val="en-ZA"/>
        </w:rPr>
        <w:t>4-5</w:t>
      </w:r>
      <w:r w:rsidR="003A26B0" w:rsidRPr="003A26B0">
        <w:rPr>
          <w:rFonts w:ascii="Arial" w:hAnsi="Arial" w:cs="Arial"/>
          <w:color w:val="000000"/>
          <w:lang w:val="en-ZA"/>
        </w:rPr>
        <w:t xml:space="preserve"> years experience -  in relation to the scope of work ( 40 ) points .</w:t>
      </w:r>
    </w:p>
    <w:p w:rsidR="003A26B0" w:rsidRDefault="005404CA" w:rsidP="003A26B0">
      <w:pPr>
        <w:numPr>
          <w:ilvl w:val="0"/>
          <w:numId w:val="38"/>
        </w:numPr>
        <w:jc w:val="both"/>
        <w:rPr>
          <w:rFonts w:ascii="Arial" w:hAnsi="Arial" w:cs="Arial"/>
          <w:color w:val="000000"/>
          <w:lang w:val="en-ZA"/>
        </w:rPr>
      </w:pPr>
      <w:r>
        <w:rPr>
          <w:rFonts w:ascii="Arial" w:hAnsi="Arial" w:cs="Arial"/>
          <w:color w:val="000000"/>
          <w:lang w:val="en-ZA"/>
        </w:rPr>
        <w:t>&gt;5</w:t>
      </w:r>
      <w:r w:rsidR="003A26B0" w:rsidRPr="003A26B0">
        <w:rPr>
          <w:rFonts w:ascii="Arial" w:hAnsi="Arial" w:cs="Arial"/>
          <w:color w:val="000000"/>
          <w:lang w:val="en-ZA"/>
        </w:rPr>
        <w:t xml:space="preserve"> years experience -  in relation to the scope of work ( 55 ) points .</w:t>
      </w:r>
    </w:p>
    <w:p w:rsidR="006F19D0" w:rsidRPr="003A26B0" w:rsidRDefault="006F19D0" w:rsidP="003A26B0">
      <w:pPr>
        <w:numPr>
          <w:ilvl w:val="0"/>
          <w:numId w:val="38"/>
        </w:numPr>
        <w:jc w:val="both"/>
        <w:rPr>
          <w:rFonts w:ascii="Arial" w:hAnsi="Arial" w:cs="Arial"/>
          <w:color w:val="000000"/>
          <w:lang w:val="en-ZA"/>
        </w:rPr>
      </w:pPr>
      <w:r>
        <w:rPr>
          <w:rFonts w:ascii="Arial" w:hAnsi="Arial" w:cs="Arial"/>
          <w:color w:val="000000"/>
          <w:lang w:val="en-ZA"/>
        </w:rPr>
        <w:lastRenderedPageBreak/>
        <w:t xml:space="preserve">Appointment letters with contactable reference should be attached with time frames( no appointment letter attached.the company will score zero). </w:t>
      </w:r>
    </w:p>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lastRenderedPageBreak/>
              <w:t>(20 POINTS)</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lastRenderedPageBreak/>
              <w:t>1</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Black People</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2</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Youth</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3</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Women- ownership of more than 50 %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4</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Small, Medium and Micro Enterprises (SMMEs)</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5</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 xml:space="preserve">People with disability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6</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Enterprises within Makhuduthamaga jurisdiction</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1647BA" w:rsidRDefault="00E679D4" w:rsidP="001647BA">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lastRenderedPageBreak/>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A876A7" w:rsidRPr="00751544" w:rsidRDefault="00A876A7" w:rsidP="002A3E13">
      <w:pPr>
        <w:jc w:val="both"/>
        <w:rPr>
          <w:rFonts w:ascii="Arial" w:hAnsi="Arial" w:cs="Arial"/>
          <w:b/>
          <w:sz w:val="28"/>
          <w:szCs w:val="28"/>
          <w:lang w:val="en-ZA"/>
        </w:rPr>
      </w:pPr>
    </w:p>
    <w:p w:rsidR="00356B8C" w:rsidRPr="007D29F2" w:rsidRDefault="006C3213" w:rsidP="00356B8C">
      <w:pPr>
        <w:jc w:val="center"/>
        <w:rPr>
          <w:rFonts w:ascii="Arial" w:hAnsi="Arial" w:cs="Arial"/>
          <w:b/>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2F51B7">
        <w:rPr>
          <w:rFonts w:ascii="Arial" w:hAnsi="Arial" w:cs="Arial"/>
          <w:b/>
          <w:szCs w:val="28"/>
        </w:rPr>
        <w:t xml:space="preserve"> </w:t>
      </w:r>
      <w:r w:rsidR="00356B8C" w:rsidRPr="007D29F2">
        <w:rPr>
          <w:rFonts w:ascii="Arial" w:hAnsi="Arial" w:cs="Arial"/>
          <w:b/>
        </w:rPr>
        <w:t xml:space="preserve">SOIL TESTING/ANALYSIS FOR THE APEL CROSS AGRICULTURAL SCHEME </w:t>
      </w:r>
      <w:r w:rsidR="00356B8C" w:rsidRPr="007D29F2">
        <w:rPr>
          <w:rFonts w:ascii="Arial" w:eastAsia="Arial" w:hAnsi="Arial" w:cs="Arial"/>
          <w:b/>
        </w:rPr>
        <w:t>FOR MAKHUDUTHAMAGA LOCAL MUNICIPALITY.</w:t>
      </w:r>
    </w:p>
    <w:p w:rsidR="00C41BB8" w:rsidRPr="007D29F2" w:rsidRDefault="00C41BB8" w:rsidP="00C41BB8">
      <w:pPr>
        <w:jc w:val="both"/>
        <w:rPr>
          <w:rFonts w:ascii="Arial" w:hAnsi="Arial" w:cs="Arial"/>
          <w:b/>
        </w:rPr>
      </w:pP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5A6B1A" w:rsidRDefault="005A6B1A" w:rsidP="005A6B1A">
      <w:pPr>
        <w:jc w:val="both"/>
        <w:rPr>
          <w:rFonts w:ascii="Arial" w:hAnsi="Arial" w:cs="Arial"/>
          <w:color w:val="000000"/>
          <w:sz w:val="22"/>
          <w:szCs w:val="22"/>
        </w:rPr>
      </w:pPr>
    </w:p>
    <w:p w:rsidR="006F19D0" w:rsidRDefault="005A6B1A" w:rsidP="00C3518C">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w:t>
      </w:r>
      <w:r w:rsidR="00C3518C">
        <w:rPr>
          <w:rFonts w:ascii="Arial" w:hAnsi="Arial" w:cs="Arial"/>
          <w:b/>
          <w:color w:val="000000"/>
          <w:sz w:val="22"/>
          <w:szCs w:val="22"/>
        </w:rPr>
        <w:t>s (This Document).</w:t>
      </w:r>
    </w:p>
    <w:p w:rsidR="00C3518C" w:rsidRPr="00C3518C" w:rsidRDefault="00C3518C" w:rsidP="00C3518C">
      <w:pPr>
        <w:jc w:val="both"/>
        <w:rPr>
          <w:rFonts w:ascii="Arial" w:hAnsi="Arial" w:cs="Arial"/>
          <w:b/>
          <w:color w:val="000000"/>
          <w:sz w:val="22"/>
          <w:szCs w:val="22"/>
        </w:rPr>
      </w:pPr>
    </w:p>
    <w:p w:rsidR="006F19D0" w:rsidRDefault="006F19D0" w:rsidP="00762F2B">
      <w:pPr>
        <w:rPr>
          <w:rFonts w:ascii="Arial" w:hAnsi="Arial" w:cs="Arial"/>
        </w:rPr>
      </w:pPr>
      <w:r w:rsidRPr="00CD30D1">
        <w:rPr>
          <w:rFonts w:ascii="Arial" w:hAnsi="Arial" w:cs="Arial"/>
        </w:rPr>
        <w:t>The following critical criteria have been identified for this bid and any non compliance thereto will lead to the bid being regarded as non-responsive and disqu</w:t>
      </w:r>
      <w:r w:rsidR="00762F2B">
        <w:rPr>
          <w:rFonts w:ascii="Arial" w:hAnsi="Arial" w:cs="Arial"/>
        </w:rPr>
        <w:t>alified from further evaluation</w:t>
      </w:r>
    </w:p>
    <w:p w:rsidR="00762F2B" w:rsidRPr="00762F2B" w:rsidRDefault="00762F2B" w:rsidP="00762F2B">
      <w:pPr>
        <w:rPr>
          <w:rFonts w:ascii="Arial" w:hAnsi="Arial" w:cs="Arial"/>
        </w:rPr>
      </w:pPr>
    </w:p>
    <w:p w:rsidR="006F19D0" w:rsidRPr="006F19D0" w:rsidRDefault="005D0F37"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CSD</w:t>
      </w:r>
      <w:r w:rsidR="006F19D0" w:rsidRPr="008D4BAC">
        <w:rPr>
          <w:rFonts w:ascii="Arial" w:hAnsi="Arial" w:cs="Arial"/>
          <w:color w:val="000000"/>
        </w:rPr>
        <w:t xml:space="preserve"> registration and compliance</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lang w:val="en-ZA"/>
        </w:rPr>
        <w:t>Form of Offer completed and signed</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rPr>
        <w:lastRenderedPageBreak/>
        <w:t>Copy of Municipal rates and taxes not older than 3 months to be attached (Both for the company and each of the directors). A signed lease agreement in case of lease and a sworn affidavit in case of areas where rates and taxes are not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Company Profile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JV agreement submitted (Where applicable)</w:t>
      </w:r>
    </w:p>
    <w:p w:rsidR="006F19D0" w:rsidRPr="008D4BAC"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Certificate of authority to sign documents (include for Joint Ventures / Consor</w:t>
      </w:r>
      <w:r w:rsidR="008B00EF">
        <w:rPr>
          <w:rFonts w:ascii="Arial" w:hAnsi="Arial" w:cs="Arial"/>
          <w:color w:val="000000"/>
        </w:rPr>
        <w:t>tia agreement where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Authorisation for deduction of outstanding amounts owed to municipality</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 xml:space="preserve">Certified ID copies </w:t>
      </w:r>
      <w:r w:rsidR="005D0F37">
        <w:rPr>
          <w:rFonts w:ascii="Arial" w:hAnsi="Arial" w:cs="Arial"/>
        </w:rPr>
        <w:t>of directors</w:t>
      </w:r>
    </w:p>
    <w:p w:rsidR="00E569C9"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 xml:space="preserve">Compulsory Enterprise Questionnaire </w:t>
      </w:r>
    </w:p>
    <w:p w:rsidR="008B00EF" w:rsidRPr="008B00EF" w:rsidRDefault="008B00EF" w:rsidP="008B00EF">
      <w:pPr>
        <w:numPr>
          <w:ilvl w:val="0"/>
          <w:numId w:val="14"/>
        </w:numPr>
        <w:spacing w:before="100" w:beforeAutospacing="1" w:after="100" w:afterAutospacing="1"/>
        <w:jc w:val="both"/>
        <w:rPr>
          <w:rFonts w:ascii="Arial" w:hAnsi="Arial" w:cs="Arial"/>
          <w:color w:val="000000"/>
        </w:rPr>
      </w:pPr>
      <w:r>
        <w:rPr>
          <w:rFonts w:ascii="Arial" w:hAnsi="Arial" w:cs="Arial"/>
          <w:color w:val="000000"/>
        </w:rPr>
        <w:t>VAT  - Proof of registration</w:t>
      </w:r>
      <w:r w:rsidR="005D0F37">
        <w:rPr>
          <w:rFonts w:ascii="Arial" w:hAnsi="Arial" w:cs="Arial"/>
          <w:color w:val="000000"/>
        </w:rPr>
        <w:t xml:space="preserve"> </w:t>
      </w:r>
    </w:p>
    <w:p w:rsid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COIDA – Letter of good standing</w:t>
      </w:r>
    </w:p>
    <w:p w:rsidR="008B00EF" w:rsidRP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UIF – Proof registration</w:t>
      </w:r>
    </w:p>
    <w:p w:rsidR="005A6B1A" w:rsidRPr="00B13535" w:rsidRDefault="005A6B1A" w:rsidP="00762F2B">
      <w:pPr>
        <w:numPr>
          <w:ilvl w:val="0"/>
          <w:numId w:val="14"/>
        </w:numPr>
        <w:spacing w:before="100" w:beforeAutospacing="1" w:after="100" w:afterAutospacing="1"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76423A" w:rsidRDefault="0076423A"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lastRenderedPageBreak/>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9A396E" w:rsidRDefault="009A396E"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1647BA" w:rsidRDefault="001647BA"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A69ADFF"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2831FEA"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D908D8"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9B24A7F"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EC5DD4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DE117F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7BC7B0"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7CD6FC7"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915C6A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965A10D"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91F7E72"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B9F358"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0BBE47C"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9C77A14"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4E5026B"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5157993"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67272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lastRenderedPageBreak/>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8624F2" w:rsidRDefault="008624F2"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w:t>
      </w:r>
      <w:r w:rsidR="008624F2">
        <w:rPr>
          <w:rFonts w:ascii="Arial" w:hAnsi="Arial" w:cs="Arial"/>
        </w:rPr>
        <w:t>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356B8C" w:rsidRPr="001E5442" w:rsidRDefault="00B241A3" w:rsidP="00356B8C">
      <w:pPr>
        <w:jc w:val="center"/>
        <w:rPr>
          <w:rFonts w:ascii="Arial" w:hAnsi="Arial" w:cs="Arial"/>
          <w:b/>
        </w:rPr>
      </w:pPr>
      <w:r w:rsidRPr="00EC711A">
        <w:rPr>
          <w:rFonts w:ascii="Arial" w:hAnsi="Arial" w:cs="Arial"/>
          <w:b/>
          <w:sz w:val="32"/>
          <w:szCs w:val="32"/>
        </w:rPr>
        <w:lastRenderedPageBreak/>
        <w:t>6</w:t>
      </w:r>
      <w:r w:rsidR="00EC711A" w:rsidRPr="00EC711A">
        <w:rPr>
          <w:rFonts w:ascii="Arial" w:hAnsi="Arial" w:cs="Arial"/>
          <w:b/>
          <w:sz w:val="32"/>
          <w:szCs w:val="32"/>
        </w:rPr>
        <w:t>.</w:t>
      </w:r>
      <w:r w:rsidR="00EC711A">
        <w:rPr>
          <w:rFonts w:ascii="Arial" w:hAnsi="Arial" w:cs="Arial"/>
          <w:b/>
          <w:sz w:val="32"/>
          <w:szCs w:val="32"/>
        </w:rPr>
        <w:t xml:space="preserve"> </w:t>
      </w:r>
      <w:r w:rsidR="00356B8C" w:rsidRPr="001E5442">
        <w:rPr>
          <w:rFonts w:ascii="Arial" w:hAnsi="Arial" w:cs="Arial"/>
          <w:b/>
        </w:rPr>
        <w:t xml:space="preserve">SOIL TESTING/ANALYSIS FOR THE APEL CROSS AGRICULTURAL SCHEME </w:t>
      </w:r>
      <w:r w:rsidR="00356B8C" w:rsidRPr="001E5442">
        <w:rPr>
          <w:rFonts w:ascii="Arial" w:eastAsia="Arial" w:hAnsi="Arial" w:cs="Arial"/>
          <w:b/>
        </w:rPr>
        <w:t>FOR MAKHUDUTHAMAGA LOCAL MUNICIPALITY.</w:t>
      </w:r>
    </w:p>
    <w:p w:rsidR="00BA5FE1" w:rsidRPr="00F23471" w:rsidRDefault="009A396E" w:rsidP="00356B8C">
      <w:pPr>
        <w:jc w:val="center"/>
        <w:rPr>
          <w:rFonts w:ascii="Arial" w:hAnsi="Arial" w:cs="Arial"/>
          <w:b/>
          <w:sz w:val="32"/>
          <w:szCs w:val="32"/>
        </w:rPr>
      </w:pPr>
      <w:r w:rsidRPr="00EC711A">
        <w:rPr>
          <w:rFonts w:ascii="Arial" w:hAnsi="Arial" w:cs="Arial"/>
          <w:b/>
          <w:sz w:val="32"/>
          <w:szCs w:val="32"/>
        </w:rPr>
        <w:t xml:space="preserve"> </w:t>
      </w: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356B8C" w:rsidRPr="001E5442" w:rsidRDefault="00356B8C" w:rsidP="00356B8C">
      <w:pPr>
        <w:jc w:val="center"/>
        <w:rPr>
          <w:rFonts w:ascii="Arial" w:hAnsi="Arial" w:cs="Arial"/>
          <w:b/>
        </w:rPr>
      </w:pPr>
      <w:r w:rsidRPr="001E5442">
        <w:rPr>
          <w:rFonts w:ascii="Arial" w:hAnsi="Arial" w:cs="Arial"/>
          <w:b/>
        </w:rPr>
        <w:t xml:space="preserve">SOIL TESTING/ANALYSIS FOR THE APEL CROSS AGRICULTURAL SCHEME </w:t>
      </w:r>
      <w:r w:rsidRPr="001E5442">
        <w:rPr>
          <w:rFonts w:ascii="Arial" w:eastAsia="Arial" w:hAnsi="Arial" w:cs="Arial"/>
          <w:b/>
        </w:rPr>
        <w:t>FOR MAKHUDUTHAMAGA LOCAL MUNICIPALITY.</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lastRenderedPageBreak/>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356B8C" w:rsidRPr="00E550FC" w:rsidRDefault="00356B8C" w:rsidP="00356B8C">
      <w:pPr>
        <w:jc w:val="center"/>
        <w:rPr>
          <w:rFonts w:ascii="Arial" w:hAnsi="Arial" w:cs="Arial"/>
          <w:b/>
        </w:rPr>
      </w:pPr>
      <w:r w:rsidRPr="00E550FC">
        <w:rPr>
          <w:rFonts w:ascii="Arial" w:hAnsi="Arial" w:cs="Arial"/>
          <w:b/>
        </w:rPr>
        <w:t xml:space="preserve">SOIL TESTING/ANALYSIS FOR THE APEL CROSS AGRICULTURAL SCHEME </w:t>
      </w:r>
      <w:r w:rsidRPr="00E550FC">
        <w:rPr>
          <w:rFonts w:ascii="Arial" w:eastAsia="Arial" w:hAnsi="Arial" w:cs="Arial"/>
          <w:b/>
        </w:rPr>
        <w:t>FOR MAKHUDUTHAMAGA LOCAL MUNICIPALITY.</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lastRenderedPageBreak/>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356B8C" w:rsidRDefault="00356B8C"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t xml:space="preserve">9. </w:t>
      </w:r>
      <w:r>
        <w:rPr>
          <w:rFonts w:ascii="Arial" w:hAnsi="Arial" w:cs="Arial"/>
          <w:b/>
        </w:rPr>
        <w:t xml:space="preserve">TERMS OF REFERENCE: </w:t>
      </w:r>
    </w:p>
    <w:p w:rsidR="004558F9" w:rsidRDefault="004558F9" w:rsidP="002027EE">
      <w:pPr>
        <w:jc w:val="both"/>
        <w:rPr>
          <w:rFonts w:ascii="Arial" w:hAnsi="Arial" w:cs="Arial"/>
          <w:b/>
        </w:rPr>
      </w:pPr>
    </w:p>
    <w:p w:rsidR="00356B8C" w:rsidRPr="00D404C8" w:rsidRDefault="00356B8C" w:rsidP="00356B8C">
      <w:pPr>
        <w:jc w:val="center"/>
        <w:rPr>
          <w:rFonts w:ascii="Arial" w:hAnsi="Arial" w:cs="Arial"/>
          <w:b/>
        </w:rPr>
      </w:pPr>
      <w:r w:rsidRPr="00D404C8">
        <w:rPr>
          <w:rFonts w:ascii="Arial" w:hAnsi="Arial" w:cs="Arial"/>
          <w:b/>
        </w:rPr>
        <w:t xml:space="preserve">TERMS OF REFERENCE: </w:t>
      </w:r>
      <w:r>
        <w:rPr>
          <w:rFonts w:ascii="Arial" w:hAnsi="Arial" w:cs="Arial"/>
          <w:b/>
        </w:rPr>
        <w:t>SOIL TESTING/ANALYSIS FOR THE APEL CROSS AGRICULTURAL SCHEME</w:t>
      </w:r>
    </w:p>
    <w:p w:rsidR="00356B8C" w:rsidRPr="00D404C8" w:rsidRDefault="00356B8C" w:rsidP="00356B8C">
      <w:pPr>
        <w:jc w:val="both"/>
        <w:rPr>
          <w:rFonts w:ascii="Arial" w:hAnsi="Arial" w:cs="Arial"/>
          <w:b/>
        </w:rPr>
      </w:pPr>
    </w:p>
    <w:p w:rsidR="00356B8C" w:rsidRPr="00D404C8" w:rsidRDefault="00356B8C" w:rsidP="00356B8C">
      <w:pPr>
        <w:rPr>
          <w:rFonts w:ascii="Tahoma" w:hAnsi="Tahoma" w:cs="Tahoma"/>
          <w:sz w:val="22"/>
          <w:szCs w:val="22"/>
        </w:rPr>
      </w:pPr>
    </w:p>
    <w:p w:rsidR="00356B8C" w:rsidRDefault="00356B8C" w:rsidP="00356B8C">
      <w:pPr>
        <w:spacing w:line="259" w:lineRule="auto"/>
        <w:ind w:right="-46" w:hanging="3"/>
        <w:jc w:val="both"/>
        <w:rPr>
          <w:rFonts w:ascii="Arial" w:eastAsia="Arial" w:hAnsi="Arial" w:cs="Arial"/>
          <w:b/>
        </w:rPr>
      </w:pPr>
      <w:r w:rsidRPr="00D404C8">
        <w:rPr>
          <w:rFonts w:ascii="Arial" w:eastAsia="Arial" w:hAnsi="Arial" w:cs="Arial"/>
          <w:b/>
        </w:rPr>
        <w:t xml:space="preserve">APPOINTMENT OF QUALIFIED </w:t>
      </w:r>
      <w:r>
        <w:rPr>
          <w:rFonts w:ascii="Arial" w:eastAsia="Arial" w:hAnsi="Arial" w:cs="Arial"/>
          <w:b/>
        </w:rPr>
        <w:t xml:space="preserve">GEOTECHNICAL ENGINEER OR ENGINEERING GEOLOGISTS TO PROVIDE PROFESSIONAL SERVICES FOR MAKHUDUTHAMAGA LOCAL MUNICIPALITY </w:t>
      </w:r>
    </w:p>
    <w:p w:rsidR="00356B8C" w:rsidRDefault="00356B8C" w:rsidP="00356B8C">
      <w:pPr>
        <w:rPr>
          <w:rFonts w:ascii="Arial" w:hAnsi="Arial" w:cs="Arial"/>
          <w:b/>
          <w:u w:val="single"/>
        </w:rPr>
      </w:pPr>
    </w:p>
    <w:p w:rsidR="00356B8C" w:rsidRPr="007C2DB0" w:rsidRDefault="00356B8C" w:rsidP="00356B8C">
      <w:pPr>
        <w:rPr>
          <w:rFonts w:ascii="Arial" w:hAnsi="Arial" w:cs="Arial"/>
          <w:b/>
          <w:u w:val="single"/>
        </w:rPr>
      </w:pPr>
      <w:r w:rsidRPr="007C2DB0">
        <w:rPr>
          <w:rFonts w:ascii="Arial" w:hAnsi="Arial" w:cs="Arial"/>
          <w:b/>
          <w:u w:val="single"/>
        </w:rPr>
        <w:t>BACKGROUND</w:t>
      </w:r>
    </w:p>
    <w:p w:rsidR="00356B8C" w:rsidRDefault="00356B8C" w:rsidP="00356B8C">
      <w:pPr>
        <w:rPr>
          <w:rFonts w:ascii="Arial" w:hAnsi="Arial" w:cs="Arial"/>
        </w:rPr>
      </w:pPr>
    </w:p>
    <w:p w:rsidR="00356B8C" w:rsidRDefault="00356B8C" w:rsidP="00356B8C">
      <w:pPr>
        <w:jc w:val="both"/>
        <w:rPr>
          <w:rFonts w:ascii="Arial" w:hAnsi="Arial" w:cs="Arial"/>
        </w:rPr>
      </w:pPr>
      <w:r>
        <w:rPr>
          <w:rFonts w:ascii="Arial" w:hAnsi="Arial" w:cs="Arial"/>
        </w:rPr>
        <w:t xml:space="preserve">The agricultural sector remains the mainstay of many rural economies in South Africa. This has among other significant incentives, birthed the idea of irrigation schemes. An </w:t>
      </w:r>
      <w:r w:rsidRPr="00051170">
        <w:rPr>
          <w:rFonts w:ascii="Arial" w:hAnsi="Arial" w:cs="Arial"/>
        </w:rPr>
        <w:t xml:space="preserve">irrigation scheme can be defined as an agricultural project involving </w:t>
      </w:r>
      <w:r w:rsidRPr="00051170">
        <w:rPr>
          <w:rFonts w:ascii="Arial" w:hAnsi="Arial" w:cs="Arial"/>
        </w:rPr>
        <w:lastRenderedPageBreak/>
        <w:t>multiple holdings that depend on a shared distribution system for access to irrigation water and, in some cases, on a shared water storage or diversion facility</w:t>
      </w:r>
      <w:r>
        <w:rPr>
          <w:rFonts w:ascii="Arial" w:hAnsi="Arial" w:cs="Arial"/>
        </w:rPr>
        <w:t xml:space="preserve">. </w:t>
      </w:r>
      <w:r w:rsidRPr="004C73F7">
        <w:rPr>
          <w:rFonts w:ascii="Arial" w:hAnsi="Arial" w:cs="Arial"/>
        </w:rPr>
        <w:t>Smallholder irrigation schemes (SIS) were developed to improve rural livelihoods through sustainable food production for food s</w:t>
      </w:r>
      <w:r>
        <w:rPr>
          <w:rFonts w:ascii="Arial" w:hAnsi="Arial" w:cs="Arial"/>
        </w:rPr>
        <w:t>ecurity and poverty alleviation. Complementary to the aforesaid, the Olifants Irrigation scheme, which collapsed as a result of inevitable natural disasters, shared the same vision. Areas within the Makhuduthamaga Local Municipality which formed part of the abovementioned scheme, were namely Tswaing, Wonderboom, Vlaakplas, Malope, Makgwabe, Mphane, Setlaboswane and Kolokotela known as ‘Apel Cross Agricultural Scheme’.</w:t>
      </w:r>
    </w:p>
    <w:p w:rsidR="00356B8C" w:rsidRDefault="00356B8C" w:rsidP="00356B8C">
      <w:pPr>
        <w:rPr>
          <w:rFonts w:ascii="Arial" w:hAnsi="Arial" w:cs="Arial"/>
        </w:rPr>
      </w:pPr>
    </w:p>
    <w:p w:rsidR="00356B8C" w:rsidRDefault="00356B8C" w:rsidP="00356B8C">
      <w:pPr>
        <w:jc w:val="both"/>
        <w:rPr>
          <w:rFonts w:ascii="Arial" w:hAnsi="Arial" w:cs="Arial"/>
        </w:rPr>
      </w:pPr>
      <w:r>
        <w:rPr>
          <w:rFonts w:ascii="Arial" w:hAnsi="Arial" w:cs="Arial"/>
        </w:rPr>
        <w:t>Furthermore, the Municipality has in the previous financial year 2022/23 developed a business plan, in quest to revive the scheme. The business plan has recommended that a soil study be conducted prior to commencement of any farming activities, to determine the quality of the soil following the detriment that had resulted from the natural disaster.</w:t>
      </w:r>
    </w:p>
    <w:p w:rsidR="00356B8C" w:rsidRPr="00044E39" w:rsidRDefault="00356B8C" w:rsidP="00356B8C">
      <w:pPr>
        <w:rPr>
          <w:rFonts w:ascii="Arial" w:hAnsi="Arial" w:cs="Arial"/>
        </w:rPr>
      </w:pPr>
    </w:p>
    <w:p w:rsidR="00356B8C" w:rsidRPr="007C2DB0" w:rsidRDefault="00356B8C" w:rsidP="00356B8C">
      <w:pPr>
        <w:rPr>
          <w:rFonts w:ascii="Arial" w:hAnsi="Arial" w:cs="Arial"/>
          <w:b/>
          <w:u w:val="single"/>
        </w:rPr>
      </w:pPr>
      <w:r w:rsidRPr="007C2DB0">
        <w:rPr>
          <w:rFonts w:ascii="Arial" w:hAnsi="Arial" w:cs="Arial"/>
          <w:b/>
          <w:u w:val="single"/>
        </w:rPr>
        <w:t>OBJECTIVE</w:t>
      </w:r>
    </w:p>
    <w:p w:rsidR="00356B8C" w:rsidRDefault="00356B8C" w:rsidP="00356B8C">
      <w:pPr>
        <w:rPr>
          <w:rFonts w:ascii="Arial" w:hAnsi="Arial" w:cs="Arial"/>
        </w:rPr>
      </w:pPr>
    </w:p>
    <w:p w:rsidR="00356B8C" w:rsidRDefault="00356B8C" w:rsidP="00356B8C">
      <w:pPr>
        <w:jc w:val="both"/>
        <w:rPr>
          <w:rFonts w:ascii="Arial" w:hAnsi="Arial" w:cs="Arial"/>
        </w:rPr>
      </w:pPr>
      <w:r w:rsidRPr="0099047C">
        <w:rPr>
          <w:rFonts w:ascii="Arial" w:hAnsi="Arial" w:cs="Arial"/>
        </w:rPr>
        <w:t>Soil remains the most indispensable factor in the Agricultural sector.</w:t>
      </w:r>
      <w:r>
        <w:rPr>
          <w:rFonts w:ascii="Arial" w:hAnsi="Arial" w:cs="Arial"/>
        </w:rPr>
        <w:t xml:space="preserve"> Additionally, it</w:t>
      </w:r>
      <w:r w:rsidRPr="00632074">
        <w:rPr>
          <w:rFonts w:ascii="Arial" w:hAnsi="Arial" w:cs="Arial"/>
        </w:rPr>
        <w:t xml:space="preserve"> is the source for most of the essential nutrients required by the crop</w:t>
      </w:r>
      <w:r>
        <w:rPr>
          <w:rFonts w:ascii="Arial" w:hAnsi="Arial" w:cs="Arial"/>
        </w:rPr>
        <w:t xml:space="preserve">s. </w:t>
      </w:r>
      <w:r w:rsidRPr="0099047C">
        <w:rPr>
          <w:rFonts w:ascii="Arial" w:hAnsi="Arial" w:cs="Arial"/>
        </w:rPr>
        <w:t>This said, a soil test is important for several reasons: to optimize crop production, to protect the environment from contamination by runoff and leaching of excess fertilizers, to aid in the diagnosis of plant culture problems, to improve the nutritional balance of the growing media and to save money and conserve energy by applying only the amount of fertilizer needed.</w:t>
      </w:r>
      <w:r>
        <w:rPr>
          <w:rFonts w:ascii="Arial" w:hAnsi="Arial" w:cs="Arial"/>
        </w:rPr>
        <w:t xml:space="preserve"> This said the project seeks to achieve the following objectives:</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 xml:space="preserve">To investigate the current soil conditions </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To determine the arability of the soil</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To investigate the different types of soil existing on the identified study area(s)</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To establish the viability of the existing soil type for different crops</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T</w:t>
      </w:r>
      <w:r w:rsidRPr="0070374E">
        <w:rPr>
          <w:rFonts w:ascii="Arial" w:hAnsi="Arial" w:cs="Arial"/>
        </w:rPr>
        <w:t xml:space="preserve">o assess broad potentialities of </w:t>
      </w:r>
      <w:r>
        <w:rPr>
          <w:rFonts w:ascii="Arial" w:hAnsi="Arial" w:cs="Arial"/>
        </w:rPr>
        <w:t xml:space="preserve">the </w:t>
      </w:r>
      <w:r w:rsidRPr="0070374E">
        <w:rPr>
          <w:rFonts w:ascii="Arial" w:hAnsi="Arial" w:cs="Arial"/>
        </w:rPr>
        <w:t>soils</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lastRenderedPageBreak/>
        <w:t>To assess</w:t>
      </w:r>
      <w:r w:rsidRPr="00253988">
        <w:rPr>
          <w:rFonts w:ascii="Arial" w:hAnsi="Arial" w:cs="Arial"/>
        </w:rPr>
        <w:t xml:space="preserve"> distribution of different soils in the field</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To establish the type of fertilizers and/or inputs required in respect of the study(areas) for efficient production</w:t>
      </w:r>
    </w:p>
    <w:p w:rsidR="00356B8C" w:rsidRDefault="00356B8C" w:rsidP="00356B8C">
      <w:pPr>
        <w:pStyle w:val="ListParagraph"/>
        <w:numPr>
          <w:ilvl w:val="0"/>
          <w:numId w:val="39"/>
        </w:numPr>
        <w:spacing w:after="0" w:line="240" w:lineRule="auto"/>
        <w:jc w:val="both"/>
        <w:rPr>
          <w:rFonts w:ascii="Arial" w:hAnsi="Arial" w:cs="Arial"/>
        </w:rPr>
      </w:pPr>
      <w:r>
        <w:rPr>
          <w:rFonts w:ascii="Arial" w:hAnsi="Arial" w:cs="Arial"/>
        </w:rPr>
        <w:t>To determine the level of nutrients in the soil</w:t>
      </w:r>
    </w:p>
    <w:p w:rsidR="00356B8C" w:rsidRDefault="00356B8C" w:rsidP="00356B8C">
      <w:pPr>
        <w:pStyle w:val="ListParagraph"/>
        <w:numPr>
          <w:ilvl w:val="0"/>
          <w:numId w:val="39"/>
        </w:numPr>
        <w:spacing w:after="0" w:line="240" w:lineRule="auto"/>
        <w:jc w:val="both"/>
        <w:rPr>
          <w:rFonts w:ascii="Arial" w:hAnsi="Arial" w:cs="Arial"/>
        </w:rPr>
      </w:pPr>
      <w:r w:rsidRPr="00607FE8">
        <w:rPr>
          <w:rFonts w:ascii="Arial" w:hAnsi="Arial" w:cs="Arial"/>
        </w:rPr>
        <w:t>To predict the probability of obtaining a profitable response to fertilizer application</w:t>
      </w:r>
    </w:p>
    <w:p w:rsidR="00356B8C" w:rsidRDefault="00356B8C" w:rsidP="00356B8C">
      <w:pPr>
        <w:pStyle w:val="ListParagraph"/>
        <w:numPr>
          <w:ilvl w:val="0"/>
          <w:numId w:val="39"/>
        </w:numPr>
        <w:spacing w:after="0" w:line="240" w:lineRule="auto"/>
        <w:jc w:val="both"/>
        <w:rPr>
          <w:rFonts w:ascii="Arial" w:hAnsi="Arial" w:cs="Arial"/>
        </w:rPr>
      </w:pPr>
      <w:r w:rsidRPr="00607FE8">
        <w:rPr>
          <w:rFonts w:ascii="Arial" w:hAnsi="Arial" w:cs="Arial"/>
        </w:rPr>
        <w:t>To provide a basis for fertilizer r</w:t>
      </w:r>
      <w:r>
        <w:rPr>
          <w:rFonts w:ascii="Arial" w:hAnsi="Arial" w:cs="Arial"/>
        </w:rPr>
        <w:t>ecommendations for a given crop</w:t>
      </w:r>
    </w:p>
    <w:p w:rsidR="00356B8C" w:rsidRPr="008E15FC" w:rsidRDefault="00356B8C" w:rsidP="00356B8C">
      <w:pPr>
        <w:pStyle w:val="ListParagraph"/>
        <w:numPr>
          <w:ilvl w:val="0"/>
          <w:numId w:val="39"/>
        </w:numPr>
        <w:spacing w:after="0" w:line="240" w:lineRule="auto"/>
        <w:jc w:val="both"/>
        <w:rPr>
          <w:rFonts w:ascii="Arial" w:hAnsi="Arial" w:cs="Arial"/>
        </w:rPr>
      </w:pPr>
      <w:r w:rsidRPr="00607FE8">
        <w:rPr>
          <w:rFonts w:ascii="Arial" w:hAnsi="Arial" w:cs="Arial"/>
        </w:rPr>
        <w:t>To evaluate the fertility status of the soil and plan a nutrient management program</w:t>
      </w:r>
    </w:p>
    <w:p w:rsidR="00356B8C" w:rsidRDefault="00356B8C" w:rsidP="00356B8C">
      <w:pPr>
        <w:rPr>
          <w:rFonts w:ascii="Arial" w:hAnsi="Arial" w:cs="Arial"/>
        </w:rPr>
      </w:pPr>
    </w:p>
    <w:p w:rsidR="00E550FC" w:rsidRDefault="00E550FC" w:rsidP="00356B8C">
      <w:pPr>
        <w:rPr>
          <w:rFonts w:ascii="Arial" w:hAnsi="Arial" w:cs="Arial"/>
          <w:b/>
          <w:u w:val="single"/>
        </w:rPr>
      </w:pPr>
    </w:p>
    <w:p w:rsidR="00356B8C" w:rsidRPr="007C2DB0" w:rsidRDefault="00356B8C" w:rsidP="00356B8C">
      <w:pPr>
        <w:rPr>
          <w:rFonts w:ascii="Arial" w:hAnsi="Arial" w:cs="Arial"/>
          <w:b/>
          <w:u w:val="single"/>
        </w:rPr>
      </w:pPr>
      <w:r w:rsidRPr="007C2DB0">
        <w:rPr>
          <w:rFonts w:ascii="Arial" w:hAnsi="Arial" w:cs="Arial"/>
          <w:b/>
          <w:u w:val="single"/>
        </w:rPr>
        <w:t>STUDY AREA</w:t>
      </w:r>
    </w:p>
    <w:p w:rsidR="00356B8C" w:rsidRDefault="00356B8C" w:rsidP="00356B8C">
      <w:pPr>
        <w:rPr>
          <w:rFonts w:ascii="Arial" w:hAnsi="Arial" w:cs="Arial"/>
        </w:rPr>
      </w:pPr>
    </w:p>
    <w:p w:rsidR="00356B8C" w:rsidRDefault="00356B8C" w:rsidP="00356B8C">
      <w:pPr>
        <w:jc w:val="both"/>
        <w:rPr>
          <w:rFonts w:ascii="Arial" w:hAnsi="Arial" w:cs="Arial"/>
        </w:rPr>
      </w:pPr>
      <w:r>
        <w:rPr>
          <w:rFonts w:ascii="Arial" w:hAnsi="Arial" w:cs="Arial"/>
        </w:rPr>
        <w:t>The soil test study is to take place on the eight (8) identified sub-schemes, which previously formed part of the Olifants Agricultural Scheme, within the jurisdiction of the Makhuduthamaga Local Municipality. The said schemes are as follows:</w:t>
      </w:r>
    </w:p>
    <w:p w:rsidR="00356B8C" w:rsidRPr="00044E39" w:rsidRDefault="00356B8C" w:rsidP="00356B8C">
      <w:pPr>
        <w:rPr>
          <w:rFonts w:ascii="Arial" w:hAnsi="Arial" w:cs="Arial"/>
        </w:rPr>
      </w:pPr>
    </w:p>
    <w:tbl>
      <w:tblPr>
        <w:tblStyle w:val="TableGrid"/>
        <w:tblW w:w="9067" w:type="dxa"/>
        <w:tblLayout w:type="fixed"/>
        <w:tblLook w:val="04A0" w:firstRow="1" w:lastRow="0" w:firstColumn="1" w:lastColumn="0" w:noHBand="0" w:noVBand="1"/>
      </w:tblPr>
      <w:tblGrid>
        <w:gridCol w:w="846"/>
        <w:gridCol w:w="4819"/>
        <w:gridCol w:w="1701"/>
        <w:gridCol w:w="1701"/>
      </w:tblGrid>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Item</w:t>
            </w:r>
          </w:p>
        </w:tc>
        <w:tc>
          <w:tcPr>
            <w:tcW w:w="4819" w:type="dxa"/>
          </w:tcPr>
          <w:p w:rsidR="00356B8C" w:rsidRPr="000131B2" w:rsidRDefault="00356B8C" w:rsidP="00356B8C">
            <w:pPr>
              <w:rPr>
                <w:rFonts w:ascii="Arial" w:hAnsi="Arial" w:cs="Arial"/>
              </w:rPr>
            </w:pPr>
            <w:r w:rsidRPr="000131B2">
              <w:rPr>
                <w:rFonts w:ascii="Arial" w:hAnsi="Arial" w:cs="Arial"/>
              </w:rPr>
              <w:t>Name of Scheme</w:t>
            </w:r>
          </w:p>
        </w:tc>
        <w:tc>
          <w:tcPr>
            <w:tcW w:w="1701" w:type="dxa"/>
          </w:tcPr>
          <w:p w:rsidR="00356B8C" w:rsidRPr="000131B2" w:rsidRDefault="00356B8C" w:rsidP="00356B8C">
            <w:pPr>
              <w:rPr>
                <w:rFonts w:ascii="Arial" w:hAnsi="Arial" w:cs="Arial"/>
              </w:rPr>
            </w:pPr>
            <w:r w:rsidRPr="000131B2">
              <w:rPr>
                <w:rFonts w:ascii="Arial" w:hAnsi="Arial" w:cs="Arial"/>
              </w:rPr>
              <w:t>No. of Farmers</w:t>
            </w:r>
          </w:p>
        </w:tc>
        <w:tc>
          <w:tcPr>
            <w:tcW w:w="1701" w:type="dxa"/>
          </w:tcPr>
          <w:p w:rsidR="00356B8C" w:rsidRPr="000131B2" w:rsidRDefault="00356B8C" w:rsidP="00356B8C">
            <w:pPr>
              <w:rPr>
                <w:rFonts w:ascii="Arial" w:hAnsi="Arial" w:cs="Arial"/>
              </w:rPr>
            </w:pPr>
            <w:r w:rsidRPr="000131B2">
              <w:rPr>
                <w:rFonts w:ascii="Arial" w:hAnsi="Arial" w:cs="Arial"/>
              </w:rPr>
              <w:t>Total no. of Hectares</w:t>
            </w:r>
          </w:p>
        </w:tc>
      </w:tr>
      <w:tr w:rsidR="00356B8C" w:rsidRPr="000131B2" w:rsidTr="00356B8C">
        <w:tc>
          <w:tcPr>
            <w:tcW w:w="846" w:type="dxa"/>
          </w:tcPr>
          <w:p w:rsidR="00356B8C" w:rsidRPr="00AD06CC" w:rsidRDefault="00356B8C" w:rsidP="00356B8C">
            <w:pPr>
              <w:rPr>
                <w:rFonts w:ascii="Arial" w:hAnsi="Arial" w:cs="Arial"/>
                <w:color w:val="000000" w:themeColor="text1"/>
              </w:rPr>
            </w:pPr>
            <w:r w:rsidRPr="00AD06CC">
              <w:rPr>
                <w:rFonts w:ascii="Arial" w:hAnsi="Arial" w:cs="Arial"/>
                <w:color w:val="000000" w:themeColor="text1"/>
              </w:rPr>
              <w:t>1.</w:t>
            </w:r>
          </w:p>
        </w:tc>
        <w:tc>
          <w:tcPr>
            <w:tcW w:w="4819" w:type="dxa"/>
          </w:tcPr>
          <w:p w:rsidR="00356B8C" w:rsidRPr="00A34556" w:rsidRDefault="00356B8C" w:rsidP="00356B8C">
            <w:pPr>
              <w:rPr>
                <w:rFonts w:ascii="Arial" w:hAnsi="Arial" w:cs="Arial"/>
                <w:color w:val="000000" w:themeColor="text1"/>
              </w:rPr>
            </w:pPr>
            <w:r w:rsidRPr="00A34556">
              <w:rPr>
                <w:rFonts w:ascii="Arial" w:hAnsi="Arial" w:cs="Arial"/>
                <w:color w:val="000000" w:themeColor="text1"/>
              </w:rPr>
              <w:t>Kolokotela (Krokodilheuwel 640KS)</w:t>
            </w:r>
          </w:p>
        </w:tc>
        <w:tc>
          <w:tcPr>
            <w:tcW w:w="1701" w:type="dxa"/>
          </w:tcPr>
          <w:p w:rsidR="00356B8C" w:rsidRPr="00A34556" w:rsidRDefault="00356B8C" w:rsidP="00356B8C">
            <w:pPr>
              <w:rPr>
                <w:rFonts w:ascii="Arial" w:hAnsi="Arial" w:cs="Arial"/>
                <w:color w:val="000000" w:themeColor="text1"/>
              </w:rPr>
            </w:pPr>
            <w:r w:rsidRPr="00A34556">
              <w:rPr>
                <w:rFonts w:ascii="Arial" w:hAnsi="Arial" w:cs="Arial"/>
                <w:color w:val="000000" w:themeColor="text1"/>
              </w:rPr>
              <w:t>243</w:t>
            </w:r>
          </w:p>
        </w:tc>
        <w:tc>
          <w:tcPr>
            <w:tcW w:w="1701" w:type="dxa"/>
          </w:tcPr>
          <w:p w:rsidR="00356B8C" w:rsidRPr="00A34556" w:rsidRDefault="00356B8C" w:rsidP="00356B8C">
            <w:pPr>
              <w:rPr>
                <w:rFonts w:ascii="Arial" w:hAnsi="Arial" w:cs="Arial"/>
                <w:color w:val="000000" w:themeColor="text1"/>
              </w:rPr>
            </w:pPr>
            <w:r w:rsidRPr="00A34556">
              <w:rPr>
                <w:rFonts w:ascii="Arial" w:hAnsi="Arial" w:cs="Arial"/>
                <w:color w:val="000000" w:themeColor="text1"/>
              </w:rPr>
              <w:t>202</w:t>
            </w:r>
          </w:p>
        </w:tc>
      </w:tr>
      <w:tr w:rsidR="00356B8C" w:rsidRPr="000131B2" w:rsidTr="00356B8C">
        <w:tc>
          <w:tcPr>
            <w:tcW w:w="846" w:type="dxa"/>
          </w:tcPr>
          <w:p w:rsidR="00356B8C" w:rsidRPr="00AD06CC" w:rsidRDefault="00356B8C" w:rsidP="00356B8C">
            <w:pPr>
              <w:rPr>
                <w:rFonts w:ascii="Arial" w:hAnsi="Arial" w:cs="Arial"/>
                <w:color w:val="000000" w:themeColor="text1"/>
              </w:rPr>
            </w:pPr>
            <w:r w:rsidRPr="00AD06CC">
              <w:rPr>
                <w:rFonts w:ascii="Arial" w:hAnsi="Arial" w:cs="Arial"/>
                <w:color w:val="000000" w:themeColor="text1"/>
              </w:rPr>
              <w:t>2.</w:t>
            </w:r>
          </w:p>
        </w:tc>
        <w:tc>
          <w:tcPr>
            <w:tcW w:w="4819" w:type="dxa"/>
          </w:tcPr>
          <w:p w:rsidR="00356B8C" w:rsidRPr="00A34556" w:rsidRDefault="00356B8C" w:rsidP="00356B8C">
            <w:pPr>
              <w:rPr>
                <w:rFonts w:ascii="Arial" w:hAnsi="Arial" w:cs="Arial"/>
                <w:color w:val="000000" w:themeColor="text1"/>
              </w:rPr>
            </w:pPr>
            <w:r w:rsidRPr="00A34556">
              <w:rPr>
                <w:rFonts w:ascii="Arial" w:hAnsi="Arial" w:cs="Arial"/>
                <w:color w:val="000000" w:themeColor="text1"/>
              </w:rPr>
              <w:t>Setlaboswana</w:t>
            </w:r>
          </w:p>
          <w:p w:rsidR="00356B8C" w:rsidRPr="00A34556" w:rsidRDefault="00356B8C" w:rsidP="00356B8C">
            <w:pPr>
              <w:rPr>
                <w:rFonts w:ascii="Arial" w:hAnsi="Arial" w:cs="Arial"/>
                <w:color w:val="000000" w:themeColor="text1"/>
              </w:rPr>
            </w:pPr>
            <w:r w:rsidRPr="00A34556">
              <w:rPr>
                <w:rFonts w:ascii="Arial" w:hAnsi="Arial" w:cs="Arial"/>
                <w:color w:val="000000" w:themeColor="text1"/>
              </w:rPr>
              <w:t>(Vogelstruiskoppie 639KS)</w:t>
            </w:r>
          </w:p>
          <w:p w:rsidR="00356B8C" w:rsidRPr="00A34556" w:rsidRDefault="00356B8C" w:rsidP="00356B8C">
            <w:pPr>
              <w:rPr>
                <w:rFonts w:ascii="Arial" w:hAnsi="Arial" w:cs="Arial"/>
                <w:color w:val="000000" w:themeColor="text1"/>
                <w:lang w:val="en-ZA"/>
              </w:rPr>
            </w:pPr>
          </w:p>
        </w:tc>
        <w:tc>
          <w:tcPr>
            <w:tcW w:w="1701" w:type="dxa"/>
          </w:tcPr>
          <w:p w:rsidR="00356B8C" w:rsidRPr="00A34556" w:rsidRDefault="00356B8C" w:rsidP="00356B8C">
            <w:pPr>
              <w:rPr>
                <w:rFonts w:ascii="Arial" w:hAnsi="Arial" w:cs="Arial"/>
                <w:color w:val="000000" w:themeColor="text1"/>
              </w:rPr>
            </w:pPr>
            <w:r w:rsidRPr="00A34556">
              <w:rPr>
                <w:rFonts w:ascii="Arial" w:hAnsi="Arial" w:cs="Arial"/>
                <w:color w:val="000000" w:themeColor="text1"/>
              </w:rPr>
              <w:t>99</w:t>
            </w:r>
          </w:p>
        </w:tc>
        <w:tc>
          <w:tcPr>
            <w:tcW w:w="1701" w:type="dxa"/>
          </w:tcPr>
          <w:p w:rsidR="00356B8C" w:rsidRPr="00A34556" w:rsidRDefault="00356B8C" w:rsidP="00356B8C">
            <w:pPr>
              <w:rPr>
                <w:rFonts w:ascii="Arial" w:hAnsi="Arial" w:cs="Arial"/>
                <w:color w:val="000000" w:themeColor="text1"/>
              </w:rPr>
            </w:pPr>
            <w:r w:rsidRPr="00A34556">
              <w:rPr>
                <w:rFonts w:ascii="Arial" w:hAnsi="Arial" w:cs="Arial"/>
                <w:color w:val="000000" w:themeColor="text1"/>
              </w:rPr>
              <w:t>119</w:t>
            </w:r>
          </w:p>
        </w:tc>
      </w:tr>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3.</w:t>
            </w:r>
          </w:p>
        </w:tc>
        <w:tc>
          <w:tcPr>
            <w:tcW w:w="4819" w:type="dxa"/>
          </w:tcPr>
          <w:p w:rsidR="00356B8C" w:rsidRPr="000131B2" w:rsidRDefault="00356B8C" w:rsidP="00356B8C">
            <w:pPr>
              <w:rPr>
                <w:rFonts w:ascii="Arial" w:hAnsi="Arial" w:cs="Arial"/>
              </w:rPr>
            </w:pPr>
            <w:r w:rsidRPr="000131B2">
              <w:rPr>
                <w:rFonts w:ascii="Arial" w:hAnsi="Arial" w:cs="Arial"/>
              </w:rPr>
              <w:t>Malope</w:t>
            </w:r>
          </w:p>
          <w:p w:rsidR="00356B8C" w:rsidRPr="000131B2" w:rsidRDefault="00356B8C" w:rsidP="00356B8C">
            <w:pPr>
              <w:rPr>
                <w:rFonts w:ascii="Arial" w:hAnsi="Arial" w:cs="Arial"/>
              </w:rPr>
            </w:pPr>
            <w:r w:rsidRPr="000131B2">
              <w:rPr>
                <w:rFonts w:ascii="Arial" w:hAnsi="Arial" w:cs="Arial"/>
              </w:rPr>
              <w:t>(Nooitgesien 761KS)</w:t>
            </w:r>
          </w:p>
        </w:tc>
        <w:tc>
          <w:tcPr>
            <w:tcW w:w="1701" w:type="dxa"/>
          </w:tcPr>
          <w:p w:rsidR="00356B8C" w:rsidRPr="000131B2" w:rsidRDefault="00356B8C" w:rsidP="00356B8C">
            <w:pPr>
              <w:rPr>
                <w:rFonts w:ascii="Arial" w:hAnsi="Arial" w:cs="Arial"/>
              </w:rPr>
            </w:pPr>
            <w:r w:rsidRPr="000131B2">
              <w:rPr>
                <w:rFonts w:ascii="Arial" w:hAnsi="Arial" w:cs="Arial"/>
              </w:rPr>
              <w:t>91</w:t>
            </w:r>
          </w:p>
        </w:tc>
        <w:tc>
          <w:tcPr>
            <w:tcW w:w="1701" w:type="dxa"/>
          </w:tcPr>
          <w:p w:rsidR="00356B8C" w:rsidRPr="000131B2" w:rsidRDefault="00356B8C" w:rsidP="00356B8C">
            <w:pPr>
              <w:rPr>
                <w:rFonts w:ascii="Arial" w:hAnsi="Arial" w:cs="Arial"/>
              </w:rPr>
            </w:pPr>
            <w:r w:rsidRPr="000131B2">
              <w:rPr>
                <w:rFonts w:ascii="Arial" w:hAnsi="Arial" w:cs="Arial"/>
              </w:rPr>
              <w:t>110</w:t>
            </w:r>
          </w:p>
        </w:tc>
      </w:tr>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4.</w:t>
            </w:r>
          </w:p>
        </w:tc>
        <w:tc>
          <w:tcPr>
            <w:tcW w:w="4819" w:type="dxa"/>
          </w:tcPr>
          <w:p w:rsidR="00356B8C" w:rsidRPr="000131B2" w:rsidRDefault="00356B8C" w:rsidP="00356B8C">
            <w:pPr>
              <w:rPr>
                <w:rFonts w:ascii="Arial" w:hAnsi="Arial" w:cs="Arial"/>
              </w:rPr>
            </w:pPr>
            <w:r w:rsidRPr="000131B2">
              <w:rPr>
                <w:rFonts w:ascii="Arial" w:hAnsi="Arial" w:cs="Arial"/>
              </w:rPr>
              <w:t>Vlakplaats 535KS</w:t>
            </w:r>
          </w:p>
        </w:tc>
        <w:tc>
          <w:tcPr>
            <w:tcW w:w="1701" w:type="dxa"/>
          </w:tcPr>
          <w:p w:rsidR="00356B8C" w:rsidRPr="000131B2" w:rsidRDefault="00356B8C" w:rsidP="00356B8C">
            <w:pPr>
              <w:rPr>
                <w:rFonts w:ascii="Arial" w:hAnsi="Arial" w:cs="Arial"/>
              </w:rPr>
            </w:pPr>
            <w:r w:rsidRPr="000131B2">
              <w:rPr>
                <w:rFonts w:ascii="Arial" w:hAnsi="Arial" w:cs="Arial"/>
              </w:rPr>
              <w:t>62</w:t>
            </w:r>
          </w:p>
        </w:tc>
        <w:tc>
          <w:tcPr>
            <w:tcW w:w="1701" w:type="dxa"/>
          </w:tcPr>
          <w:p w:rsidR="00356B8C" w:rsidRPr="000131B2" w:rsidRDefault="00356B8C" w:rsidP="00356B8C">
            <w:pPr>
              <w:rPr>
                <w:rFonts w:ascii="Arial" w:hAnsi="Arial" w:cs="Arial"/>
              </w:rPr>
            </w:pPr>
            <w:r w:rsidRPr="000131B2">
              <w:rPr>
                <w:rFonts w:ascii="Arial" w:hAnsi="Arial" w:cs="Arial"/>
              </w:rPr>
              <w:t>74</w:t>
            </w:r>
          </w:p>
        </w:tc>
      </w:tr>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5.</w:t>
            </w:r>
          </w:p>
        </w:tc>
        <w:tc>
          <w:tcPr>
            <w:tcW w:w="4819" w:type="dxa"/>
          </w:tcPr>
          <w:p w:rsidR="00356B8C" w:rsidRPr="000131B2" w:rsidRDefault="00356B8C" w:rsidP="00356B8C">
            <w:pPr>
              <w:rPr>
                <w:rFonts w:ascii="Arial" w:hAnsi="Arial" w:cs="Arial"/>
              </w:rPr>
            </w:pPr>
            <w:r w:rsidRPr="000131B2">
              <w:rPr>
                <w:rFonts w:ascii="Arial" w:hAnsi="Arial" w:cs="Arial"/>
              </w:rPr>
              <w:t>Wonderboom 532KS</w:t>
            </w:r>
          </w:p>
        </w:tc>
        <w:tc>
          <w:tcPr>
            <w:tcW w:w="1701" w:type="dxa"/>
          </w:tcPr>
          <w:p w:rsidR="00356B8C" w:rsidRPr="000131B2" w:rsidRDefault="00356B8C" w:rsidP="00356B8C">
            <w:pPr>
              <w:rPr>
                <w:rFonts w:ascii="Arial" w:hAnsi="Arial" w:cs="Arial"/>
              </w:rPr>
            </w:pPr>
            <w:r w:rsidRPr="000131B2">
              <w:rPr>
                <w:rFonts w:ascii="Arial" w:hAnsi="Arial" w:cs="Arial"/>
              </w:rPr>
              <w:t>23</w:t>
            </w:r>
          </w:p>
        </w:tc>
        <w:tc>
          <w:tcPr>
            <w:tcW w:w="1701" w:type="dxa"/>
          </w:tcPr>
          <w:p w:rsidR="00356B8C" w:rsidRPr="000131B2" w:rsidRDefault="00356B8C" w:rsidP="00356B8C">
            <w:pPr>
              <w:rPr>
                <w:rFonts w:ascii="Arial" w:hAnsi="Arial" w:cs="Arial"/>
              </w:rPr>
            </w:pPr>
            <w:r w:rsidRPr="000131B2">
              <w:rPr>
                <w:rFonts w:ascii="Arial" w:hAnsi="Arial" w:cs="Arial"/>
              </w:rPr>
              <w:t>117</w:t>
            </w:r>
          </w:p>
        </w:tc>
      </w:tr>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6.</w:t>
            </w:r>
          </w:p>
        </w:tc>
        <w:tc>
          <w:tcPr>
            <w:tcW w:w="4819" w:type="dxa"/>
          </w:tcPr>
          <w:p w:rsidR="00356B8C" w:rsidRPr="000131B2" w:rsidRDefault="00356B8C" w:rsidP="00356B8C">
            <w:pPr>
              <w:rPr>
                <w:rFonts w:ascii="Arial" w:hAnsi="Arial" w:cs="Arial"/>
              </w:rPr>
            </w:pPr>
            <w:r w:rsidRPr="000131B2">
              <w:rPr>
                <w:rFonts w:ascii="Arial" w:hAnsi="Arial" w:cs="Arial"/>
              </w:rPr>
              <w:t>Tswaing (Haakdoorndraai 536KS)</w:t>
            </w:r>
          </w:p>
        </w:tc>
        <w:tc>
          <w:tcPr>
            <w:tcW w:w="1701" w:type="dxa"/>
          </w:tcPr>
          <w:p w:rsidR="00356B8C" w:rsidRPr="000131B2" w:rsidRDefault="00356B8C" w:rsidP="00356B8C">
            <w:pPr>
              <w:rPr>
                <w:rFonts w:ascii="Arial" w:hAnsi="Arial" w:cs="Arial"/>
              </w:rPr>
            </w:pPr>
            <w:r w:rsidRPr="000131B2">
              <w:rPr>
                <w:rFonts w:ascii="Arial" w:hAnsi="Arial" w:cs="Arial"/>
              </w:rPr>
              <w:t>84</w:t>
            </w:r>
          </w:p>
        </w:tc>
        <w:tc>
          <w:tcPr>
            <w:tcW w:w="1701" w:type="dxa"/>
          </w:tcPr>
          <w:p w:rsidR="00356B8C" w:rsidRPr="000131B2" w:rsidRDefault="00356B8C" w:rsidP="00356B8C">
            <w:pPr>
              <w:rPr>
                <w:rFonts w:ascii="Arial" w:hAnsi="Arial" w:cs="Arial"/>
              </w:rPr>
            </w:pPr>
            <w:r w:rsidRPr="000131B2">
              <w:rPr>
                <w:rFonts w:ascii="Arial" w:hAnsi="Arial" w:cs="Arial"/>
              </w:rPr>
              <w:t>102</w:t>
            </w:r>
          </w:p>
        </w:tc>
      </w:tr>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7.</w:t>
            </w:r>
          </w:p>
        </w:tc>
        <w:tc>
          <w:tcPr>
            <w:tcW w:w="4819" w:type="dxa"/>
          </w:tcPr>
          <w:p w:rsidR="00356B8C" w:rsidRPr="000131B2" w:rsidRDefault="00356B8C" w:rsidP="00356B8C">
            <w:pPr>
              <w:rPr>
                <w:rFonts w:ascii="Arial" w:hAnsi="Arial" w:cs="Arial"/>
              </w:rPr>
            </w:pPr>
            <w:r w:rsidRPr="000131B2">
              <w:rPr>
                <w:rFonts w:ascii="Arial" w:hAnsi="Arial" w:cs="Arial"/>
              </w:rPr>
              <w:t>Makgwabe (Depaarl 795KS)</w:t>
            </w:r>
          </w:p>
        </w:tc>
        <w:tc>
          <w:tcPr>
            <w:tcW w:w="1701" w:type="dxa"/>
          </w:tcPr>
          <w:p w:rsidR="00356B8C" w:rsidRPr="000131B2" w:rsidRDefault="00356B8C" w:rsidP="00356B8C">
            <w:pPr>
              <w:rPr>
                <w:rFonts w:ascii="Arial" w:hAnsi="Arial" w:cs="Arial"/>
              </w:rPr>
            </w:pPr>
            <w:r w:rsidRPr="000131B2">
              <w:rPr>
                <w:rFonts w:ascii="Arial" w:hAnsi="Arial" w:cs="Arial"/>
              </w:rPr>
              <w:t>54</w:t>
            </w:r>
          </w:p>
        </w:tc>
        <w:tc>
          <w:tcPr>
            <w:tcW w:w="1701" w:type="dxa"/>
          </w:tcPr>
          <w:p w:rsidR="00356B8C" w:rsidRPr="000131B2" w:rsidRDefault="00356B8C" w:rsidP="00356B8C">
            <w:pPr>
              <w:rPr>
                <w:rFonts w:ascii="Arial" w:hAnsi="Arial" w:cs="Arial"/>
              </w:rPr>
            </w:pPr>
            <w:r w:rsidRPr="000131B2">
              <w:rPr>
                <w:rFonts w:ascii="Arial" w:hAnsi="Arial" w:cs="Arial"/>
              </w:rPr>
              <w:t>66</w:t>
            </w:r>
          </w:p>
        </w:tc>
      </w:tr>
      <w:tr w:rsidR="00356B8C" w:rsidRPr="000131B2" w:rsidTr="00356B8C">
        <w:tc>
          <w:tcPr>
            <w:tcW w:w="846" w:type="dxa"/>
          </w:tcPr>
          <w:p w:rsidR="00356B8C" w:rsidRPr="000131B2" w:rsidRDefault="00356B8C" w:rsidP="00356B8C">
            <w:pPr>
              <w:rPr>
                <w:rFonts w:ascii="Arial" w:hAnsi="Arial" w:cs="Arial"/>
              </w:rPr>
            </w:pPr>
            <w:r w:rsidRPr="000131B2">
              <w:rPr>
                <w:rFonts w:ascii="Arial" w:hAnsi="Arial" w:cs="Arial"/>
              </w:rPr>
              <w:t>8.</w:t>
            </w:r>
          </w:p>
        </w:tc>
        <w:tc>
          <w:tcPr>
            <w:tcW w:w="4819" w:type="dxa"/>
          </w:tcPr>
          <w:p w:rsidR="00356B8C" w:rsidRPr="000131B2" w:rsidRDefault="00356B8C" w:rsidP="00356B8C">
            <w:pPr>
              <w:rPr>
                <w:rFonts w:ascii="Arial" w:hAnsi="Arial" w:cs="Arial"/>
              </w:rPr>
            </w:pPr>
            <w:r w:rsidRPr="000131B2">
              <w:rPr>
                <w:rFonts w:ascii="Arial" w:hAnsi="Arial" w:cs="Arial"/>
              </w:rPr>
              <w:t>Mphane</w:t>
            </w:r>
          </w:p>
          <w:p w:rsidR="00356B8C" w:rsidRPr="000131B2" w:rsidRDefault="00356B8C" w:rsidP="00356B8C">
            <w:pPr>
              <w:rPr>
                <w:rFonts w:ascii="Arial" w:hAnsi="Arial" w:cs="Arial"/>
              </w:rPr>
            </w:pPr>
            <w:r w:rsidRPr="000131B2">
              <w:rPr>
                <w:rFonts w:ascii="Arial" w:hAnsi="Arial" w:cs="Arial"/>
              </w:rPr>
              <w:t>(Gaataan 796KS)</w:t>
            </w:r>
          </w:p>
        </w:tc>
        <w:tc>
          <w:tcPr>
            <w:tcW w:w="1701" w:type="dxa"/>
          </w:tcPr>
          <w:p w:rsidR="00356B8C" w:rsidRPr="000131B2" w:rsidRDefault="00356B8C" w:rsidP="00356B8C">
            <w:pPr>
              <w:rPr>
                <w:rFonts w:ascii="Arial" w:hAnsi="Arial" w:cs="Arial"/>
              </w:rPr>
            </w:pPr>
            <w:r w:rsidRPr="000131B2">
              <w:rPr>
                <w:rFonts w:ascii="Arial" w:hAnsi="Arial" w:cs="Arial"/>
              </w:rPr>
              <w:t>129</w:t>
            </w:r>
          </w:p>
        </w:tc>
        <w:tc>
          <w:tcPr>
            <w:tcW w:w="1701" w:type="dxa"/>
          </w:tcPr>
          <w:p w:rsidR="00356B8C" w:rsidRPr="000131B2" w:rsidRDefault="00356B8C" w:rsidP="00356B8C">
            <w:pPr>
              <w:rPr>
                <w:rFonts w:ascii="Arial" w:hAnsi="Arial" w:cs="Arial"/>
              </w:rPr>
            </w:pPr>
            <w:r w:rsidRPr="000131B2">
              <w:rPr>
                <w:rFonts w:ascii="Arial" w:hAnsi="Arial" w:cs="Arial"/>
              </w:rPr>
              <w:t>155</w:t>
            </w:r>
          </w:p>
        </w:tc>
      </w:tr>
    </w:tbl>
    <w:p w:rsidR="00356B8C" w:rsidRDefault="00356B8C" w:rsidP="00356B8C">
      <w:pPr>
        <w:rPr>
          <w:rFonts w:ascii="Arial" w:hAnsi="Arial" w:cs="Arial"/>
          <w:b/>
          <w:u w:val="single"/>
        </w:rPr>
      </w:pPr>
    </w:p>
    <w:p w:rsidR="00356B8C" w:rsidRDefault="00356B8C" w:rsidP="00356B8C">
      <w:pPr>
        <w:rPr>
          <w:rFonts w:ascii="Arial" w:hAnsi="Arial" w:cs="Arial"/>
          <w:b/>
          <w:u w:val="single"/>
        </w:rPr>
      </w:pPr>
    </w:p>
    <w:p w:rsidR="00356B8C" w:rsidRDefault="00356B8C" w:rsidP="00356B8C">
      <w:pPr>
        <w:rPr>
          <w:rFonts w:ascii="Arial" w:hAnsi="Arial" w:cs="Arial"/>
          <w:b/>
          <w:u w:val="single"/>
        </w:rPr>
      </w:pPr>
      <w:r w:rsidRPr="007C2DB0">
        <w:rPr>
          <w:rFonts w:ascii="Arial" w:hAnsi="Arial" w:cs="Arial"/>
          <w:b/>
          <w:u w:val="single"/>
        </w:rPr>
        <w:t>SCOPE OF WORK</w:t>
      </w:r>
      <w:r>
        <w:rPr>
          <w:rFonts w:ascii="Arial" w:hAnsi="Arial" w:cs="Arial"/>
          <w:b/>
          <w:u w:val="single"/>
        </w:rPr>
        <w:t xml:space="preserve"> &amp; DELIVERABLES</w:t>
      </w:r>
    </w:p>
    <w:p w:rsidR="00356B8C" w:rsidRDefault="00356B8C" w:rsidP="00356B8C">
      <w:pPr>
        <w:rPr>
          <w:rFonts w:ascii="Arial" w:hAnsi="Arial" w:cs="Arial"/>
          <w:b/>
          <w:u w:val="single"/>
        </w:rPr>
      </w:pPr>
    </w:p>
    <w:p w:rsidR="00356B8C" w:rsidRDefault="00356B8C" w:rsidP="00356B8C">
      <w:pPr>
        <w:rPr>
          <w:rFonts w:ascii="Arial" w:hAnsi="Arial" w:cs="Arial"/>
          <w:b/>
          <w:u w:val="single"/>
        </w:rPr>
      </w:pPr>
    </w:p>
    <w:tbl>
      <w:tblPr>
        <w:tblStyle w:val="TableGrid"/>
        <w:tblW w:w="0" w:type="auto"/>
        <w:tblLook w:val="04A0" w:firstRow="1" w:lastRow="0" w:firstColumn="1" w:lastColumn="0" w:noHBand="0" w:noVBand="1"/>
      </w:tblPr>
      <w:tblGrid>
        <w:gridCol w:w="590"/>
        <w:gridCol w:w="2524"/>
        <w:gridCol w:w="2295"/>
        <w:gridCol w:w="1803"/>
        <w:gridCol w:w="1804"/>
      </w:tblGrid>
      <w:tr w:rsidR="00356B8C" w:rsidTr="00356B8C">
        <w:tc>
          <w:tcPr>
            <w:tcW w:w="590" w:type="dxa"/>
          </w:tcPr>
          <w:p w:rsidR="00356B8C" w:rsidRPr="008E15FC" w:rsidRDefault="00356B8C" w:rsidP="00356B8C">
            <w:pPr>
              <w:rPr>
                <w:rFonts w:ascii="Arial" w:hAnsi="Arial" w:cs="Arial"/>
              </w:rPr>
            </w:pPr>
            <w:r>
              <w:rPr>
                <w:rFonts w:ascii="Arial" w:hAnsi="Arial" w:cs="Arial"/>
              </w:rPr>
              <w:t>No.</w:t>
            </w:r>
          </w:p>
        </w:tc>
        <w:tc>
          <w:tcPr>
            <w:tcW w:w="2524" w:type="dxa"/>
          </w:tcPr>
          <w:p w:rsidR="00356B8C" w:rsidRPr="008E15FC" w:rsidRDefault="00356B8C" w:rsidP="00356B8C">
            <w:pPr>
              <w:rPr>
                <w:rFonts w:ascii="Arial" w:hAnsi="Arial" w:cs="Arial"/>
              </w:rPr>
            </w:pPr>
            <w:r>
              <w:rPr>
                <w:rFonts w:ascii="Arial" w:hAnsi="Arial" w:cs="Arial"/>
              </w:rPr>
              <w:t>Key activity</w:t>
            </w:r>
          </w:p>
        </w:tc>
        <w:tc>
          <w:tcPr>
            <w:tcW w:w="2295" w:type="dxa"/>
          </w:tcPr>
          <w:p w:rsidR="00356B8C" w:rsidRPr="008E15FC" w:rsidRDefault="00356B8C" w:rsidP="00356B8C">
            <w:pPr>
              <w:rPr>
                <w:rFonts w:ascii="Arial" w:hAnsi="Arial" w:cs="Arial"/>
              </w:rPr>
            </w:pPr>
            <w:r w:rsidRPr="008E15FC">
              <w:rPr>
                <w:rFonts w:ascii="Arial" w:hAnsi="Arial" w:cs="Arial"/>
              </w:rPr>
              <w:t xml:space="preserve">Scope of Work </w:t>
            </w:r>
          </w:p>
        </w:tc>
        <w:tc>
          <w:tcPr>
            <w:tcW w:w="1803" w:type="dxa"/>
          </w:tcPr>
          <w:p w:rsidR="00356B8C" w:rsidRPr="008E15FC" w:rsidRDefault="00356B8C" w:rsidP="00356B8C">
            <w:pPr>
              <w:rPr>
                <w:rFonts w:ascii="Arial" w:hAnsi="Arial" w:cs="Arial"/>
              </w:rPr>
            </w:pPr>
            <w:r w:rsidRPr="008E15FC">
              <w:rPr>
                <w:rFonts w:ascii="Arial" w:hAnsi="Arial" w:cs="Arial"/>
              </w:rPr>
              <w:t>Outputs</w:t>
            </w:r>
          </w:p>
        </w:tc>
        <w:tc>
          <w:tcPr>
            <w:tcW w:w="1804" w:type="dxa"/>
          </w:tcPr>
          <w:p w:rsidR="00356B8C" w:rsidRPr="008E15FC" w:rsidRDefault="00356B8C" w:rsidP="00356B8C">
            <w:pPr>
              <w:rPr>
                <w:rFonts w:ascii="Arial" w:hAnsi="Arial" w:cs="Arial"/>
              </w:rPr>
            </w:pPr>
            <w:r>
              <w:rPr>
                <w:rFonts w:ascii="Arial" w:hAnsi="Arial" w:cs="Arial"/>
              </w:rPr>
              <w:t>%P</w:t>
            </w:r>
            <w:r w:rsidRPr="008E15FC">
              <w:rPr>
                <w:rFonts w:ascii="Arial" w:hAnsi="Arial" w:cs="Arial"/>
              </w:rPr>
              <w:t>ayment</w:t>
            </w:r>
          </w:p>
        </w:tc>
      </w:tr>
      <w:tr w:rsidR="00356B8C" w:rsidTr="00356B8C">
        <w:tc>
          <w:tcPr>
            <w:tcW w:w="590" w:type="dxa"/>
          </w:tcPr>
          <w:p w:rsidR="00356B8C" w:rsidRPr="008E15FC" w:rsidRDefault="00356B8C" w:rsidP="00356B8C">
            <w:pPr>
              <w:rPr>
                <w:rFonts w:ascii="Arial" w:hAnsi="Arial" w:cs="Arial"/>
              </w:rPr>
            </w:pPr>
            <w:r>
              <w:rPr>
                <w:rFonts w:ascii="Arial" w:hAnsi="Arial" w:cs="Arial"/>
              </w:rPr>
              <w:t>1.</w:t>
            </w:r>
          </w:p>
        </w:tc>
        <w:tc>
          <w:tcPr>
            <w:tcW w:w="2524" w:type="dxa"/>
          </w:tcPr>
          <w:p w:rsidR="00356B8C" w:rsidRPr="002A3D0C" w:rsidRDefault="00356B8C" w:rsidP="00356B8C">
            <w:pPr>
              <w:rPr>
                <w:rFonts w:ascii="Arial" w:hAnsi="Arial" w:cs="Arial"/>
              </w:rPr>
            </w:pPr>
            <w:r>
              <w:rPr>
                <w:rFonts w:ascii="Arial" w:hAnsi="Arial" w:cs="Arial"/>
              </w:rPr>
              <w:t>Project Inception</w:t>
            </w:r>
          </w:p>
        </w:tc>
        <w:tc>
          <w:tcPr>
            <w:tcW w:w="2295" w:type="dxa"/>
          </w:tcPr>
          <w:p w:rsidR="00356B8C" w:rsidRDefault="00356B8C" w:rsidP="00356B8C">
            <w:pPr>
              <w:spacing w:after="200" w:line="276" w:lineRule="auto"/>
              <w:rPr>
                <w:rFonts w:ascii="Arial" w:hAnsi="Arial" w:cs="Arial"/>
              </w:rPr>
            </w:pPr>
            <w:r w:rsidRPr="002961B7">
              <w:rPr>
                <w:rFonts w:ascii="Segoe UI Symbol" w:hAnsi="Segoe UI Symbol" w:cs="Segoe UI Symbol"/>
              </w:rPr>
              <w:t>❖</w:t>
            </w:r>
            <w:r w:rsidRPr="002A3D0C">
              <w:rPr>
                <w:rFonts w:ascii="Arial" w:hAnsi="Arial" w:cs="Arial"/>
              </w:rPr>
              <w:t>Project Inception Meeting with the full project team</w:t>
            </w:r>
          </w:p>
          <w:p w:rsidR="00356B8C" w:rsidRDefault="00356B8C" w:rsidP="00356B8C">
            <w:pPr>
              <w:spacing w:after="200" w:line="276" w:lineRule="auto"/>
              <w:rPr>
                <w:rFonts w:ascii="Arial" w:hAnsi="Arial" w:cs="Arial"/>
              </w:rPr>
            </w:pPr>
            <w:r w:rsidRPr="002961B7">
              <w:rPr>
                <w:rFonts w:ascii="Segoe UI Symbol" w:hAnsi="Segoe UI Symbol" w:cs="Segoe UI Symbol"/>
              </w:rPr>
              <w:t>❖</w:t>
            </w:r>
            <w:r>
              <w:rPr>
                <w:rFonts w:ascii="Arial" w:hAnsi="Arial" w:cs="Arial"/>
              </w:rPr>
              <w:t>Preparation of work plan</w:t>
            </w:r>
          </w:p>
          <w:p w:rsidR="00356B8C" w:rsidRPr="002A3D0C" w:rsidRDefault="00356B8C" w:rsidP="00356B8C">
            <w:pPr>
              <w:rPr>
                <w:rFonts w:ascii="Arial" w:hAnsi="Arial" w:cs="Arial"/>
              </w:rPr>
            </w:pPr>
            <w:r w:rsidRPr="002961B7">
              <w:rPr>
                <w:rFonts w:ascii="Segoe UI Symbol" w:hAnsi="Segoe UI Symbol" w:cs="Segoe UI Symbol"/>
              </w:rPr>
              <w:t>❖</w:t>
            </w:r>
            <w:r w:rsidRPr="002961B7">
              <w:rPr>
                <w:rFonts w:ascii="Arial" w:hAnsi="Arial" w:cs="Arial"/>
              </w:rPr>
              <w:t xml:space="preserve"> Confirmation of project area boundary</w:t>
            </w:r>
          </w:p>
        </w:tc>
        <w:tc>
          <w:tcPr>
            <w:tcW w:w="1803" w:type="dxa"/>
          </w:tcPr>
          <w:p w:rsidR="00356B8C" w:rsidRPr="002A3D0C" w:rsidRDefault="00356B8C" w:rsidP="00356B8C">
            <w:pPr>
              <w:rPr>
                <w:rFonts w:ascii="Arial" w:hAnsi="Arial" w:cs="Arial"/>
              </w:rPr>
            </w:pPr>
            <w:r>
              <w:rPr>
                <w:rFonts w:ascii="Arial" w:hAnsi="Arial" w:cs="Arial"/>
              </w:rPr>
              <w:t>Inception report</w:t>
            </w:r>
          </w:p>
        </w:tc>
        <w:tc>
          <w:tcPr>
            <w:tcW w:w="1804" w:type="dxa"/>
          </w:tcPr>
          <w:p w:rsidR="00356B8C" w:rsidRPr="002A3D0C" w:rsidRDefault="00B64B7C" w:rsidP="00356B8C">
            <w:pPr>
              <w:rPr>
                <w:rFonts w:ascii="Arial" w:hAnsi="Arial" w:cs="Arial"/>
              </w:rPr>
            </w:pPr>
            <w:r>
              <w:rPr>
                <w:rFonts w:ascii="Arial" w:hAnsi="Arial" w:cs="Arial"/>
              </w:rPr>
              <w:t>5</w:t>
            </w:r>
            <w:r w:rsidR="00356B8C">
              <w:rPr>
                <w:rFonts w:ascii="Arial" w:hAnsi="Arial" w:cs="Arial"/>
              </w:rPr>
              <w:t>%</w:t>
            </w:r>
          </w:p>
        </w:tc>
      </w:tr>
      <w:tr w:rsidR="00356B8C" w:rsidTr="00356B8C">
        <w:tc>
          <w:tcPr>
            <w:tcW w:w="590" w:type="dxa"/>
          </w:tcPr>
          <w:p w:rsidR="00356B8C" w:rsidRPr="002A3D0C" w:rsidRDefault="00356B8C" w:rsidP="00356B8C">
            <w:pPr>
              <w:rPr>
                <w:rFonts w:ascii="Arial" w:hAnsi="Arial" w:cs="Arial"/>
              </w:rPr>
            </w:pPr>
            <w:r>
              <w:rPr>
                <w:rFonts w:ascii="Arial" w:hAnsi="Arial" w:cs="Arial"/>
              </w:rPr>
              <w:t>2.</w:t>
            </w:r>
          </w:p>
        </w:tc>
        <w:tc>
          <w:tcPr>
            <w:tcW w:w="2524" w:type="dxa"/>
          </w:tcPr>
          <w:p w:rsidR="00356B8C" w:rsidRPr="002A3D0C" w:rsidRDefault="00356B8C" w:rsidP="00356B8C">
            <w:pPr>
              <w:rPr>
                <w:rFonts w:ascii="Arial" w:hAnsi="Arial" w:cs="Arial"/>
              </w:rPr>
            </w:pPr>
            <w:r w:rsidRPr="002A3D0C">
              <w:rPr>
                <w:rFonts w:ascii="Arial" w:hAnsi="Arial" w:cs="Arial"/>
              </w:rPr>
              <w:t>Site Analysis</w:t>
            </w:r>
            <w:r>
              <w:rPr>
                <w:rFonts w:ascii="Arial" w:hAnsi="Arial" w:cs="Arial"/>
              </w:rPr>
              <w:t xml:space="preserve"> &amp; Soil Sampling</w:t>
            </w:r>
          </w:p>
        </w:tc>
        <w:tc>
          <w:tcPr>
            <w:tcW w:w="2295" w:type="dxa"/>
          </w:tcPr>
          <w:p w:rsidR="00356B8C" w:rsidRPr="00B42640" w:rsidRDefault="00356B8C" w:rsidP="00356B8C">
            <w:pPr>
              <w:rPr>
                <w:rFonts w:ascii="Arial" w:hAnsi="Arial" w:cs="Arial"/>
              </w:rPr>
            </w:pPr>
            <w:r w:rsidRPr="002961B7">
              <w:rPr>
                <w:rFonts w:ascii="Segoe UI Symbol" w:hAnsi="Segoe UI Symbol" w:cs="Segoe UI Symbol"/>
              </w:rPr>
              <w:t>❖</w:t>
            </w:r>
            <w:r w:rsidRPr="00B42640">
              <w:rPr>
                <w:rFonts w:ascii="Arial" w:hAnsi="Arial" w:cs="Arial"/>
              </w:rPr>
              <w:t>Site Analysis</w:t>
            </w:r>
          </w:p>
          <w:p w:rsidR="00356B8C" w:rsidRDefault="00356B8C" w:rsidP="00356B8C">
            <w:pPr>
              <w:rPr>
                <w:rFonts w:ascii="Arial" w:hAnsi="Arial" w:cs="Arial"/>
              </w:rPr>
            </w:pPr>
            <w:r w:rsidRPr="00B42640">
              <w:rPr>
                <w:rFonts w:ascii="Segoe UI Symbol" w:hAnsi="Segoe UI Symbol" w:cs="Segoe UI Symbol"/>
              </w:rPr>
              <w:t>❖</w:t>
            </w:r>
            <w:r w:rsidRPr="00B42640">
              <w:rPr>
                <w:rFonts w:ascii="Arial" w:hAnsi="Arial" w:cs="Arial"/>
              </w:rPr>
              <w:t xml:space="preserve">Determination of the soil </w:t>
            </w:r>
            <w:r>
              <w:rPr>
                <w:rFonts w:ascii="Arial" w:hAnsi="Arial" w:cs="Arial"/>
              </w:rPr>
              <w:t>type &amp;</w:t>
            </w:r>
            <w:r w:rsidRPr="00B42640">
              <w:rPr>
                <w:rFonts w:ascii="Arial" w:hAnsi="Arial" w:cs="Arial"/>
              </w:rPr>
              <w:t>texture</w:t>
            </w:r>
          </w:p>
          <w:p w:rsidR="00356B8C" w:rsidRPr="00B42640" w:rsidRDefault="00356B8C" w:rsidP="00356B8C">
            <w:pPr>
              <w:rPr>
                <w:rFonts w:ascii="Arial" w:hAnsi="Arial" w:cs="Arial"/>
              </w:rPr>
            </w:pPr>
            <w:r w:rsidRPr="002961B7">
              <w:rPr>
                <w:rFonts w:ascii="Segoe UI Symbol" w:hAnsi="Segoe UI Symbol" w:cs="Segoe UI Symbol"/>
              </w:rPr>
              <w:t>❖</w:t>
            </w:r>
            <w:r w:rsidRPr="00B42640">
              <w:rPr>
                <w:rFonts w:ascii="Arial" w:hAnsi="Arial" w:cs="Arial"/>
              </w:rPr>
              <w:t>Take soil samples</w:t>
            </w:r>
          </w:p>
          <w:p w:rsidR="00356B8C" w:rsidRPr="00B42640" w:rsidRDefault="00356B8C" w:rsidP="00356B8C">
            <w:pPr>
              <w:rPr>
                <w:rFonts w:ascii="Arial" w:hAnsi="Arial" w:cs="Arial"/>
              </w:rPr>
            </w:pPr>
            <w:r w:rsidRPr="00B42640">
              <w:rPr>
                <w:rFonts w:ascii="Segoe UI Symbol" w:hAnsi="Segoe UI Symbol" w:cs="Segoe UI Symbol"/>
              </w:rPr>
              <w:t>❖</w:t>
            </w:r>
            <w:r>
              <w:rPr>
                <w:rFonts w:ascii="Arial" w:hAnsi="Arial" w:cs="Arial"/>
              </w:rPr>
              <w:t>P</w:t>
            </w:r>
            <w:r w:rsidRPr="00B42640">
              <w:rPr>
                <w:rFonts w:ascii="Arial" w:hAnsi="Arial" w:cs="Arial"/>
              </w:rPr>
              <w:t>ackage soil samples</w:t>
            </w:r>
          </w:p>
          <w:p w:rsidR="00356B8C" w:rsidRDefault="00356B8C" w:rsidP="00356B8C">
            <w:pPr>
              <w:rPr>
                <w:rFonts w:ascii="Arial" w:hAnsi="Arial" w:cs="Arial"/>
                <w:b/>
                <w:u w:val="single"/>
              </w:rPr>
            </w:pPr>
          </w:p>
        </w:tc>
        <w:tc>
          <w:tcPr>
            <w:tcW w:w="1803" w:type="dxa"/>
          </w:tcPr>
          <w:p w:rsidR="00356B8C" w:rsidRPr="00B42640" w:rsidRDefault="00356B8C" w:rsidP="00356B8C">
            <w:pPr>
              <w:rPr>
                <w:rFonts w:ascii="Arial" w:hAnsi="Arial" w:cs="Arial"/>
              </w:rPr>
            </w:pPr>
            <w:r w:rsidRPr="00B42640">
              <w:rPr>
                <w:rFonts w:ascii="Arial" w:hAnsi="Arial" w:cs="Arial"/>
              </w:rPr>
              <w:t>Status Quo Report</w:t>
            </w:r>
          </w:p>
        </w:tc>
        <w:tc>
          <w:tcPr>
            <w:tcW w:w="1804" w:type="dxa"/>
          </w:tcPr>
          <w:p w:rsidR="00356B8C" w:rsidRPr="00B42640" w:rsidRDefault="00356B8C" w:rsidP="00356B8C">
            <w:pPr>
              <w:rPr>
                <w:rFonts w:ascii="Arial" w:hAnsi="Arial" w:cs="Arial"/>
              </w:rPr>
            </w:pPr>
            <w:r w:rsidRPr="00B42640">
              <w:rPr>
                <w:rFonts w:ascii="Arial" w:hAnsi="Arial" w:cs="Arial"/>
              </w:rPr>
              <w:t>10%</w:t>
            </w:r>
          </w:p>
        </w:tc>
      </w:tr>
      <w:tr w:rsidR="00356B8C" w:rsidTr="00356B8C">
        <w:tc>
          <w:tcPr>
            <w:tcW w:w="590" w:type="dxa"/>
          </w:tcPr>
          <w:p w:rsidR="00356B8C" w:rsidRPr="002A3D0C" w:rsidRDefault="00356B8C" w:rsidP="00356B8C">
            <w:pPr>
              <w:rPr>
                <w:rFonts w:ascii="Arial" w:hAnsi="Arial" w:cs="Arial"/>
              </w:rPr>
            </w:pPr>
            <w:r>
              <w:rPr>
                <w:rFonts w:ascii="Arial" w:hAnsi="Arial" w:cs="Arial"/>
              </w:rPr>
              <w:t>3.</w:t>
            </w:r>
          </w:p>
        </w:tc>
        <w:tc>
          <w:tcPr>
            <w:tcW w:w="2524" w:type="dxa"/>
          </w:tcPr>
          <w:p w:rsidR="00356B8C" w:rsidRPr="00B42640" w:rsidRDefault="00356B8C" w:rsidP="00356B8C">
            <w:pPr>
              <w:rPr>
                <w:rFonts w:ascii="Arial" w:hAnsi="Arial" w:cs="Arial"/>
              </w:rPr>
            </w:pPr>
            <w:r>
              <w:rPr>
                <w:rFonts w:ascii="Arial" w:hAnsi="Arial" w:cs="Arial"/>
              </w:rPr>
              <w:t>Soil tes</w:t>
            </w:r>
            <w:r w:rsidRPr="00B42640">
              <w:rPr>
                <w:rFonts w:ascii="Arial" w:hAnsi="Arial" w:cs="Arial"/>
              </w:rPr>
              <w:t>ting</w:t>
            </w:r>
            <w:r>
              <w:rPr>
                <w:rFonts w:ascii="Arial" w:hAnsi="Arial" w:cs="Arial"/>
              </w:rPr>
              <w:t xml:space="preserve"> </w:t>
            </w:r>
            <w:r w:rsidRPr="00B42640">
              <w:rPr>
                <w:rFonts w:ascii="Arial" w:hAnsi="Arial" w:cs="Arial"/>
              </w:rPr>
              <w:t>/analysis report</w:t>
            </w:r>
          </w:p>
        </w:tc>
        <w:tc>
          <w:tcPr>
            <w:tcW w:w="2295" w:type="dxa"/>
          </w:tcPr>
          <w:p w:rsidR="00356B8C" w:rsidRDefault="00356B8C" w:rsidP="00356B8C">
            <w:pPr>
              <w:rPr>
                <w:rFonts w:ascii="Arial" w:hAnsi="Arial" w:cs="Arial"/>
              </w:rPr>
            </w:pPr>
            <w:r w:rsidRPr="002961B7">
              <w:rPr>
                <w:rFonts w:ascii="Segoe UI Symbol" w:hAnsi="Segoe UI Symbol" w:cs="Segoe UI Symbol"/>
              </w:rPr>
              <w:t>❖</w:t>
            </w:r>
            <w:r w:rsidRPr="00B42640">
              <w:rPr>
                <w:rFonts w:ascii="Arial" w:hAnsi="Arial" w:cs="Arial"/>
              </w:rPr>
              <w:t>Take the soil samples to a laboratory</w:t>
            </w:r>
          </w:p>
          <w:p w:rsidR="00356B8C" w:rsidRDefault="00356B8C" w:rsidP="00356B8C">
            <w:pPr>
              <w:rPr>
                <w:rFonts w:ascii="Segoe UI Symbol" w:hAnsi="Segoe UI Symbol" w:cs="Segoe UI Symbol"/>
              </w:rPr>
            </w:pPr>
            <w:r w:rsidRPr="002961B7">
              <w:rPr>
                <w:rFonts w:ascii="Segoe UI Symbol" w:hAnsi="Segoe UI Symbol" w:cs="Segoe UI Symbol"/>
              </w:rPr>
              <w:t>❖</w:t>
            </w:r>
            <w:r w:rsidRPr="00B42640">
              <w:rPr>
                <w:rFonts w:ascii="Arial" w:hAnsi="Arial" w:cs="Arial"/>
              </w:rPr>
              <w:t>obtain results of the samples</w:t>
            </w:r>
          </w:p>
          <w:p w:rsidR="00356B8C" w:rsidRDefault="00356B8C" w:rsidP="00356B8C">
            <w:pPr>
              <w:rPr>
                <w:rFonts w:ascii="Arial" w:hAnsi="Arial" w:cs="Arial"/>
                <w:b/>
                <w:u w:val="single"/>
              </w:rPr>
            </w:pPr>
            <w:r w:rsidRPr="002961B7">
              <w:rPr>
                <w:rFonts w:ascii="Segoe UI Symbol" w:hAnsi="Segoe UI Symbol" w:cs="Segoe UI Symbol"/>
              </w:rPr>
              <w:t>❖</w:t>
            </w:r>
            <w:r w:rsidRPr="00B42640">
              <w:rPr>
                <w:rFonts w:ascii="Arial" w:hAnsi="Arial" w:cs="Arial"/>
              </w:rPr>
              <w:t>Provide recommendations</w:t>
            </w:r>
          </w:p>
        </w:tc>
        <w:tc>
          <w:tcPr>
            <w:tcW w:w="1803" w:type="dxa"/>
          </w:tcPr>
          <w:p w:rsidR="00356B8C" w:rsidRPr="00B42640" w:rsidRDefault="00356B8C" w:rsidP="00356B8C">
            <w:pPr>
              <w:rPr>
                <w:rFonts w:ascii="Arial" w:hAnsi="Arial" w:cs="Arial"/>
              </w:rPr>
            </w:pPr>
            <w:r w:rsidRPr="00B42640">
              <w:rPr>
                <w:rFonts w:ascii="Arial" w:hAnsi="Arial" w:cs="Arial"/>
              </w:rPr>
              <w:t>Detailed results report</w:t>
            </w:r>
          </w:p>
        </w:tc>
        <w:tc>
          <w:tcPr>
            <w:tcW w:w="1804" w:type="dxa"/>
          </w:tcPr>
          <w:p w:rsidR="00356B8C" w:rsidRPr="00B42640" w:rsidRDefault="00356B8C" w:rsidP="00356B8C">
            <w:pPr>
              <w:rPr>
                <w:rFonts w:ascii="Arial" w:hAnsi="Arial" w:cs="Arial"/>
              </w:rPr>
            </w:pPr>
            <w:r w:rsidRPr="00B42640">
              <w:rPr>
                <w:rFonts w:ascii="Arial" w:hAnsi="Arial" w:cs="Arial"/>
              </w:rPr>
              <w:t>20%</w:t>
            </w:r>
          </w:p>
        </w:tc>
      </w:tr>
      <w:tr w:rsidR="00356B8C" w:rsidTr="00356B8C">
        <w:tc>
          <w:tcPr>
            <w:tcW w:w="590" w:type="dxa"/>
          </w:tcPr>
          <w:p w:rsidR="00356B8C" w:rsidRPr="004D6AC6" w:rsidRDefault="00356B8C" w:rsidP="00356B8C">
            <w:pPr>
              <w:rPr>
                <w:rFonts w:ascii="Arial" w:hAnsi="Arial" w:cs="Arial"/>
              </w:rPr>
            </w:pPr>
            <w:r w:rsidRPr="004D6AC6">
              <w:rPr>
                <w:rFonts w:ascii="Arial" w:hAnsi="Arial" w:cs="Arial"/>
              </w:rPr>
              <w:t>4.</w:t>
            </w:r>
          </w:p>
        </w:tc>
        <w:tc>
          <w:tcPr>
            <w:tcW w:w="2524" w:type="dxa"/>
          </w:tcPr>
          <w:p w:rsidR="00356B8C" w:rsidRDefault="00356B8C" w:rsidP="00356B8C">
            <w:pPr>
              <w:rPr>
                <w:rFonts w:ascii="Arial" w:hAnsi="Arial" w:cs="Arial"/>
                <w:b/>
                <w:u w:val="single"/>
              </w:rPr>
            </w:pPr>
            <w:r w:rsidRPr="004D6AC6">
              <w:rPr>
                <w:rFonts w:ascii="Arial" w:hAnsi="Arial" w:cs="Arial"/>
              </w:rPr>
              <w:t>Soil fertility management plan</w:t>
            </w:r>
          </w:p>
        </w:tc>
        <w:tc>
          <w:tcPr>
            <w:tcW w:w="2295" w:type="dxa"/>
          </w:tcPr>
          <w:p w:rsidR="00356B8C" w:rsidRDefault="00356B8C" w:rsidP="00356B8C">
            <w:pPr>
              <w:rPr>
                <w:rFonts w:ascii="Arial" w:hAnsi="Arial" w:cs="Arial"/>
              </w:rPr>
            </w:pPr>
            <w:r w:rsidRPr="002961B7">
              <w:rPr>
                <w:rFonts w:ascii="Segoe UI Symbol" w:hAnsi="Segoe UI Symbol" w:cs="Segoe UI Symbol"/>
              </w:rPr>
              <w:t>❖</w:t>
            </w:r>
            <w:r w:rsidRPr="004D6AC6">
              <w:rPr>
                <w:rFonts w:ascii="Arial" w:hAnsi="Arial" w:cs="Arial"/>
              </w:rPr>
              <w:t>Based on the findings, develop a soil fertility management plan for each sub-scheme</w:t>
            </w:r>
          </w:p>
          <w:p w:rsidR="00356B8C" w:rsidRDefault="00356B8C" w:rsidP="00356B8C">
            <w:pPr>
              <w:rPr>
                <w:rFonts w:ascii="Arial" w:hAnsi="Arial" w:cs="Arial"/>
              </w:rPr>
            </w:pPr>
            <w:r w:rsidRPr="002961B7">
              <w:rPr>
                <w:rFonts w:ascii="Segoe UI Symbol" w:hAnsi="Segoe UI Symbol" w:cs="Segoe UI Symbol"/>
              </w:rPr>
              <w:t>❖</w:t>
            </w:r>
            <w:r w:rsidRPr="004D6AC6">
              <w:rPr>
                <w:rFonts w:ascii="Arial" w:hAnsi="Arial" w:cs="Arial"/>
              </w:rPr>
              <w:t xml:space="preserve">indicate </w:t>
            </w:r>
            <w:r>
              <w:rPr>
                <w:rFonts w:ascii="Arial" w:hAnsi="Arial" w:cs="Arial"/>
              </w:rPr>
              <w:t>which crops are suitable  per sub-scheme</w:t>
            </w:r>
          </w:p>
          <w:p w:rsidR="00356B8C" w:rsidRDefault="00356B8C" w:rsidP="00356B8C">
            <w:pPr>
              <w:rPr>
                <w:rFonts w:ascii="Arial" w:hAnsi="Arial" w:cs="Arial"/>
                <w:b/>
                <w:u w:val="single"/>
              </w:rPr>
            </w:pPr>
            <w:r w:rsidRPr="002961B7">
              <w:rPr>
                <w:rFonts w:ascii="Segoe UI Symbol" w:hAnsi="Segoe UI Symbol" w:cs="Segoe UI Symbol"/>
              </w:rPr>
              <w:t>❖</w:t>
            </w:r>
            <w:r w:rsidRPr="00717D52">
              <w:rPr>
                <w:rFonts w:ascii="Arial" w:hAnsi="Arial" w:cs="Arial"/>
              </w:rPr>
              <w:t xml:space="preserve">Develop action plan for effective implementation of soil </w:t>
            </w:r>
            <w:r w:rsidRPr="00717D52">
              <w:rPr>
                <w:rFonts w:ascii="Arial" w:hAnsi="Arial" w:cs="Arial"/>
              </w:rPr>
              <w:lastRenderedPageBreak/>
              <w:t>fertility</w:t>
            </w:r>
            <w:r w:rsidRPr="00717D52">
              <w:rPr>
                <w:rFonts w:ascii="Segoe UI Symbol" w:hAnsi="Segoe UI Symbol" w:cs="Segoe UI Symbol"/>
              </w:rPr>
              <w:t xml:space="preserve"> </w:t>
            </w:r>
            <w:r w:rsidRPr="00717D52">
              <w:rPr>
                <w:rFonts w:ascii="Arial" w:hAnsi="Arial" w:cs="Arial"/>
              </w:rPr>
              <w:t>management practices</w:t>
            </w:r>
          </w:p>
        </w:tc>
        <w:tc>
          <w:tcPr>
            <w:tcW w:w="1803" w:type="dxa"/>
          </w:tcPr>
          <w:p w:rsidR="00356B8C" w:rsidRPr="004D6AC6" w:rsidRDefault="00356B8C" w:rsidP="00356B8C">
            <w:pPr>
              <w:rPr>
                <w:rFonts w:ascii="Arial" w:hAnsi="Arial" w:cs="Arial"/>
              </w:rPr>
            </w:pPr>
            <w:r w:rsidRPr="004D6AC6">
              <w:rPr>
                <w:rFonts w:ascii="Arial" w:hAnsi="Arial" w:cs="Arial"/>
              </w:rPr>
              <w:lastRenderedPageBreak/>
              <w:t>Soil fertility management</w:t>
            </w:r>
            <w:r>
              <w:rPr>
                <w:rFonts w:ascii="Arial" w:hAnsi="Arial" w:cs="Arial"/>
              </w:rPr>
              <w:t xml:space="preserve"> &amp; implementation </w:t>
            </w:r>
            <w:r w:rsidRPr="004D6AC6">
              <w:rPr>
                <w:rFonts w:ascii="Arial" w:hAnsi="Arial" w:cs="Arial"/>
              </w:rPr>
              <w:t xml:space="preserve"> plan per sub-scheme</w:t>
            </w:r>
          </w:p>
        </w:tc>
        <w:tc>
          <w:tcPr>
            <w:tcW w:w="1804" w:type="dxa"/>
          </w:tcPr>
          <w:p w:rsidR="00356B8C" w:rsidRPr="00273B19" w:rsidRDefault="00356B8C" w:rsidP="00356B8C">
            <w:pPr>
              <w:rPr>
                <w:rFonts w:ascii="Arial" w:hAnsi="Arial" w:cs="Arial"/>
              </w:rPr>
            </w:pPr>
            <w:r w:rsidRPr="00273B19">
              <w:rPr>
                <w:rFonts w:ascii="Arial" w:hAnsi="Arial" w:cs="Arial"/>
              </w:rPr>
              <w:t>20%</w:t>
            </w:r>
          </w:p>
        </w:tc>
      </w:tr>
      <w:tr w:rsidR="00356B8C" w:rsidTr="00356B8C">
        <w:tc>
          <w:tcPr>
            <w:tcW w:w="590" w:type="dxa"/>
          </w:tcPr>
          <w:p w:rsidR="00356B8C" w:rsidRPr="004D6AC6" w:rsidRDefault="00356B8C" w:rsidP="00356B8C">
            <w:pPr>
              <w:rPr>
                <w:rFonts w:ascii="Arial" w:hAnsi="Arial" w:cs="Arial"/>
              </w:rPr>
            </w:pPr>
            <w:r w:rsidRPr="004D6AC6">
              <w:rPr>
                <w:rFonts w:ascii="Arial" w:hAnsi="Arial" w:cs="Arial"/>
              </w:rPr>
              <w:lastRenderedPageBreak/>
              <w:t>5.</w:t>
            </w:r>
          </w:p>
        </w:tc>
        <w:tc>
          <w:tcPr>
            <w:tcW w:w="2524" w:type="dxa"/>
          </w:tcPr>
          <w:p w:rsidR="00356B8C" w:rsidRDefault="00356B8C" w:rsidP="00356B8C">
            <w:pPr>
              <w:rPr>
                <w:rFonts w:ascii="Arial" w:hAnsi="Arial" w:cs="Arial"/>
                <w:b/>
                <w:u w:val="single"/>
              </w:rPr>
            </w:pPr>
            <w:r w:rsidRPr="00C85EAD">
              <w:rPr>
                <w:rFonts w:ascii="Arial" w:hAnsi="Arial" w:cs="Arial"/>
              </w:rPr>
              <w:t>Skills development workshop/training</w:t>
            </w:r>
          </w:p>
        </w:tc>
        <w:tc>
          <w:tcPr>
            <w:tcW w:w="2295" w:type="dxa"/>
          </w:tcPr>
          <w:p w:rsidR="00356B8C" w:rsidRPr="008B627D" w:rsidRDefault="00356B8C" w:rsidP="00356B8C">
            <w:pPr>
              <w:rPr>
                <w:rFonts w:ascii="Arial" w:hAnsi="Arial" w:cs="Arial"/>
              </w:rPr>
            </w:pPr>
            <w:r w:rsidRPr="002961B7">
              <w:rPr>
                <w:rFonts w:ascii="Segoe UI Symbol" w:hAnsi="Segoe UI Symbol" w:cs="Segoe UI Symbol"/>
              </w:rPr>
              <w:t>❖</w:t>
            </w:r>
            <w:r w:rsidRPr="000352A2">
              <w:rPr>
                <w:rFonts w:ascii="Arial" w:hAnsi="Arial" w:cs="Arial"/>
              </w:rPr>
              <w:t>Train farmers on methods of preserving soil fertility</w:t>
            </w:r>
            <w:r>
              <w:rPr>
                <w:rFonts w:ascii="Arial" w:hAnsi="Arial" w:cs="Arial"/>
              </w:rPr>
              <w:t xml:space="preserve"> and various strategies that could be employed to acquire different soil fertility inputs</w:t>
            </w:r>
          </w:p>
        </w:tc>
        <w:tc>
          <w:tcPr>
            <w:tcW w:w="1803" w:type="dxa"/>
          </w:tcPr>
          <w:p w:rsidR="00356B8C" w:rsidRDefault="00356B8C" w:rsidP="00356B8C">
            <w:pPr>
              <w:rPr>
                <w:rFonts w:ascii="Arial" w:hAnsi="Arial" w:cs="Arial"/>
                <w:b/>
                <w:u w:val="single"/>
              </w:rPr>
            </w:pPr>
            <w:r w:rsidRPr="000352A2">
              <w:rPr>
                <w:rFonts w:ascii="Arial" w:hAnsi="Arial" w:cs="Arial"/>
              </w:rPr>
              <w:t>Attendance registers</w:t>
            </w:r>
            <w:r>
              <w:rPr>
                <w:rFonts w:ascii="Arial" w:hAnsi="Arial" w:cs="Arial"/>
              </w:rPr>
              <w:t xml:space="preserve"> &amp; Report</w:t>
            </w:r>
          </w:p>
        </w:tc>
        <w:tc>
          <w:tcPr>
            <w:tcW w:w="1804" w:type="dxa"/>
          </w:tcPr>
          <w:p w:rsidR="00356B8C" w:rsidRPr="000352A2" w:rsidRDefault="00356B8C" w:rsidP="00356B8C">
            <w:pPr>
              <w:rPr>
                <w:rFonts w:ascii="Arial" w:hAnsi="Arial" w:cs="Arial"/>
              </w:rPr>
            </w:pPr>
            <w:r w:rsidRPr="000352A2">
              <w:rPr>
                <w:rFonts w:ascii="Arial" w:hAnsi="Arial" w:cs="Arial"/>
              </w:rPr>
              <w:t>20%</w:t>
            </w:r>
          </w:p>
        </w:tc>
      </w:tr>
      <w:tr w:rsidR="00356B8C" w:rsidTr="00356B8C">
        <w:tc>
          <w:tcPr>
            <w:tcW w:w="590" w:type="dxa"/>
          </w:tcPr>
          <w:p w:rsidR="00356B8C" w:rsidRPr="000352A2" w:rsidRDefault="00356B8C" w:rsidP="00356B8C">
            <w:pPr>
              <w:rPr>
                <w:rFonts w:ascii="Arial" w:hAnsi="Arial" w:cs="Arial"/>
              </w:rPr>
            </w:pPr>
            <w:r w:rsidRPr="000352A2">
              <w:rPr>
                <w:rFonts w:ascii="Arial" w:hAnsi="Arial" w:cs="Arial"/>
              </w:rPr>
              <w:t>6.</w:t>
            </w:r>
          </w:p>
        </w:tc>
        <w:tc>
          <w:tcPr>
            <w:tcW w:w="2524" w:type="dxa"/>
          </w:tcPr>
          <w:p w:rsidR="00356B8C" w:rsidRDefault="00356B8C" w:rsidP="00356B8C">
            <w:pPr>
              <w:rPr>
                <w:rFonts w:ascii="Arial" w:hAnsi="Arial" w:cs="Arial"/>
                <w:b/>
                <w:u w:val="single"/>
              </w:rPr>
            </w:pPr>
            <w:r w:rsidRPr="00B52E28">
              <w:rPr>
                <w:rFonts w:ascii="Arial" w:hAnsi="Arial" w:cs="Arial"/>
              </w:rPr>
              <w:t>Water testing for suitability of irrigation</w:t>
            </w:r>
          </w:p>
        </w:tc>
        <w:tc>
          <w:tcPr>
            <w:tcW w:w="2295" w:type="dxa"/>
          </w:tcPr>
          <w:p w:rsidR="00356B8C" w:rsidRDefault="00356B8C" w:rsidP="00356B8C">
            <w:pPr>
              <w:pStyle w:val="Default"/>
            </w:pPr>
            <w:r w:rsidRPr="002961B7">
              <w:rPr>
                <w:rFonts w:ascii="Segoe UI Symbol" w:hAnsi="Segoe UI Symbol" w:cs="Segoe UI Symbol"/>
                <w:lang w:val="en-US"/>
              </w:rPr>
              <w:t>❖</w:t>
            </w:r>
            <w:r w:rsidRPr="00B52E28">
              <w:rPr>
                <w:rFonts w:ascii="Arial" w:hAnsi="Arial" w:cs="Arial"/>
                <w:color w:val="auto"/>
                <w:lang w:val="en-US"/>
              </w:rPr>
              <w:t>Take water samples</w:t>
            </w:r>
            <w:r>
              <w:t xml:space="preserve"> </w:t>
            </w:r>
          </w:p>
          <w:p w:rsidR="00356B8C" w:rsidRPr="00B52E28" w:rsidRDefault="00356B8C" w:rsidP="00356B8C">
            <w:pPr>
              <w:pStyle w:val="Default"/>
              <w:rPr>
                <w:rFonts w:ascii="Arial" w:hAnsi="Arial" w:cs="Arial"/>
                <w:color w:val="auto"/>
                <w:lang w:val="en-US"/>
              </w:rPr>
            </w:pPr>
            <w:r w:rsidRPr="002961B7">
              <w:rPr>
                <w:rFonts w:ascii="Segoe UI Symbol" w:hAnsi="Segoe UI Symbol" w:cs="Segoe UI Symbol"/>
                <w:lang w:val="en-US"/>
              </w:rPr>
              <w:t>❖</w:t>
            </w:r>
            <w:r w:rsidRPr="00B52E28">
              <w:rPr>
                <w:rFonts w:ascii="Arial" w:hAnsi="Arial" w:cs="Arial"/>
                <w:color w:val="auto"/>
                <w:lang w:val="en-US"/>
              </w:rPr>
              <w:t>obtain results of the water samples</w:t>
            </w:r>
          </w:p>
          <w:p w:rsidR="00356B8C" w:rsidRDefault="00356B8C" w:rsidP="00356B8C">
            <w:pPr>
              <w:pStyle w:val="Default"/>
              <w:rPr>
                <w:rFonts w:ascii="Arial" w:hAnsi="Arial" w:cs="Arial"/>
                <w:color w:val="auto"/>
                <w:lang w:val="en-US"/>
              </w:rPr>
            </w:pPr>
            <w:r w:rsidRPr="00B52E28">
              <w:rPr>
                <w:rFonts w:ascii="Segoe UI Symbol" w:hAnsi="Segoe UI Symbol" w:cs="Segoe UI Symbol"/>
                <w:color w:val="auto"/>
                <w:lang w:val="en-US"/>
              </w:rPr>
              <w:t>❖</w:t>
            </w:r>
            <w:r w:rsidRPr="00B52E28">
              <w:rPr>
                <w:rFonts w:ascii="Arial" w:hAnsi="Arial" w:cs="Arial"/>
                <w:color w:val="auto"/>
                <w:lang w:val="en-US"/>
              </w:rPr>
              <w:t xml:space="preserve">Interpretation of analytical results for irrigation suitability </w:t>
            </w:r>
          </w:p>
          <w:p w:rsidR="00356B8C" w:rsidRPr="008B627D" w:rsidRDefault="00356B8C" w:rsidP="00356B8C">
            <w:pPr>
              <w:pStyle w:val="Default"/>
              <w:rPr>
                <w:rFonts w:ascii="Arial" w:hAnsi="Arial" w:cs="Arial"/>
              </w:rPr>
            </w:pPr>
            <w:r w:rsidRPr="00B52E28">
              <w:rPr>
                <w:rFonts w:ascii="Segoe UI Symbol" w:hAnsi="Segoe UI Symbol" w:cs="Segoe UI Symbol"/>
                <w:color w:val="auto"/>
                <w:lang w:val="en-US"/>
              </w:rPr>
              <w:t>❖</w:t>
            </w:r>
            <w:r w:rsidRPr="008B627D">
              <w:rPr>
                <w:rFonts w:ascii="Arial" w:hAnsi="Arial" w:cs="Arial"/>
                <w:color w:val="auto"/>
                <w:lang w:val="en-US"/>
              </w:rPr>
              <w:t>Provide recommendations</w:t>
            </w:r>
          </w:p>
          <w:p w:rsidR="00356B8C" w:rsidRDefault="00356B8C" w:rsidP="00356B8C">
            <w:pPr>
              <w:pStyle w:val="Default"/>
            </w:pPr>
          </w:p>
          <w:p w:rsidR="00356B8C" w:rsidRPr="00B52E28" w:rsidRDefault="00356B8C" w:rsidP="00356B8C">
            <w:pPr>
              <w:pStyle w:val="Default"/>
            </w:pPr>
          </w:p>
        </w:tc>
        <w:tc>
          <w:tcPr>
            <w:tcW w:w="1803" w:type="dxa"/>
          </w:tcPr>
          <w:p w:rsidR="00356B8C" w:rsidRDefault="00356B8C" w:rsidP="00356B8C">
            <w:pPr>
              <w:rPr>
                <w:rFonts w:ascii="Arial" w:hAnsi="Arial" w:cs="Arial"/>
                <w:b/>
                <w:u w:val="single"/>
              </w:rPr>
            </w:pPr>
            <w:r w:rsidRPr="008B627D">
              <w:rPr>
                <w:rFonts w:ascii="Arial" w:hAnsi="Arial" w:cs="Arial"/>
              </w:rPr>
              <w:t>Detailed results report</w:t>
            </w:r>
            <w:bookmarkStart w:id="0" w:name="_GoBack"/>
            <w:bookmarkEnd w:id="0"/>
          </w:p>
        </w:tc>
        <w:tc>
          <w:tcPr>
            <w:tcW w:w="1804" w:type="dxa"/>
          </w:tcPr>
          <w:p w:rsidR="00356B8C" w:rsidRDefault="00B64B7C" w:rsidP="00356B8C">
            <w:pPr>
              <w:rPr>
                <w:rFonts w:ascii="Arial" w:hAnsi="Arial" w:cs="Arial"/>
                <w:b/>
                <w:u w:val="single"/>
              </w:rPr>
            </w:pPr>
            <w:r>
              <w:rPr>
                <w:rFonts w:ascii="Arial" w:hAnsi="Arial" w:cs="Arial"/>
              </w:rPr>
              <w:t>20</w:t>
            </w:r>
            <w:r w:rsidR="00356B8C" w:rsidRPr="008B627D">
              <w:rPr>
                <w:rFonts w:ascii="Arial" w:hAnsi="Arial" w:cs="Arial"/>
              </w:rPr>
              <w:t>%</w:t>
            </w:r>
          </w:p>
        </w:tc>
      </w:tr>
      <w:tr w:rsidR="00356B8C" w:rsidTr="00356B8C">
        <w:tc>
          <w:tcPr>
            <w:tcW w:w="590" w:type="dxa"/>
          </w:tcPr>
          <w:p w:rsidR="00356B8C" w:rsidRPr="000352A2" w:rsidRDefault="00356B8C" w:rsidP="00356B8C">
            <w:pPr>
              <w:rPr>
                <w:rFonts w:ascii="Arial" w:hAnsi="Arial" w:cs="Arial"/>
              </w:rPr>
            </w:pPr>
            <w:r>
              <w:rPr>
                <w:rFonts w:ascii="Arial" w:hAnsi="Arial" w:cs="Arial"/>
              </w:rPr>
              <w:t>7.</w:t>
            </w:r>
          </w:p>
        </w:tc>
        <w:tc>
          <w:tcPr>
            <w:tcW w:w="2524" w:type="dxa"/>
          </w:tcPr>
          <w:p w:rsidR="00356B8C" w:rsidRPr="00B52E28" w:rsidRDefault="00356B8C" w:rsidP="00356B8C">
            <w:pPr>
              <w:rPr>
                <w:rFonts w:ascii="Arial" w:hAnsi="Arial" w:cs="Arial"/>
              </w:rPr>
            </w:pPr>
            <w:r>
              <w:rPr>
                <w:rFonts w:ascii="Arial" w:hAnsi="Arial" w:cs="Arial"/>
              </w:rPr>
              <w:t>Project closeout report</w:t>
            </w:r>
          </w:p>
        </w:tc>
        <w:tc>
          <w:tcPr>
            <w:tcW w:w="2295" w:type="dxa"/>
          </w:tcPr>
          <w:p w:rsidR="00356B8C" w:rsidRPr="002961B7" w:rsidRDefault="00356B8C" w:rsidP="00356B8C">
            <w:pPr>
              <w:pStyle w:val="Default"/>
              <w:rPr>
                <w:rFonts w:ascii="Segoe UI Symbol" w:hAnsi="Segoe UI Symbol" w:cs="Segoe UI Symbol"/>
                <w:lang w:val="en-US"/>
              </w:rPr>
            </w:pPr>
            <w:r w:rsidRPr="00B52E28">
              <w:rPr>
                <w:rFonts w:ascii="Segoe UI Symbol" w:hAnsi="Segoe UI Symbol" w:cs="Segoe UI Symbol"/>
                <w:color w:val="auto"/>
                <w:lang w:val="en-US"/>
              </w:rPr>
              <w:t>❖</w:t>
            </w:r>
            <w:r>
              <w:rPr>
                <w:rFonts w:ascii="Arial" w:hAnsi="Arial" w:cs="Arial"/>
                <w:color w:val="auto"/>
                <w:lang w:val="en-US"/>
              </w:rPr>
              <w:t>P</w:t>
            </w:r>
            <w:r w:rsidRPr="008B627D">
              <w:rPr>
                <w:rFonts w:ascii="Arial" w:hAnsi="Arial" w:cs="Arial"/>
                <w:color w:val="auto"/>
                <w:lang w:val="en-US"/>
              </w:rPr>
              <w:t>repare closeout report</w:t>
            </w:r>
          </w:p>
        </w:tc>
        <w:tc>
          <w:tcPr>
            <w:tcW w:w="1803" w:type="dxa"/>
          </w:tcPr>
          <w:p w:rsidR="00356B8C" w:rsidRPr="008B627D" w:rsidRDefault="00356B8C" w:rsidP="00356B8C">
            <w:pPr>
              <w:rPr>
                <w:rFonts w:ascii="Arial" w:hAnsi="Arial" w:cs="Arial"/>
              </w:rPr>
            </w:pPr>
            <w:r>
              <w:rPr>
                <w:rFonts w:ascii="Arial" w:hAnsi="Arial" w:cs="Arial"/>
              </w:rPr>
              <w:t>Project closeout report</w:t>
            </w:r>
          </w:p>
        </w:tc>
        <w:tc>
          <w:tcPr>
            <w:tcW w:w="1804" w:type="dxa"/>
          </w:tcPr>
          <w:p w:rsidR="00356B8C" w:rsidRPr="008B627D" w:rsidRDefault="00356B8C" w:rsidP="00356B8C">
            <w:pPr>
              <w:rPr>
                <w:rFonts w:ascii="Arial" w:hAnsi="Arial" w:cs="Arial"/>
              </w:rPr>
            </w:pPr>
            <w:r>
              <w:rPr>
                <w:rFonts w:ascii="Arial" w:hAnsi="Arial" w:cs="Arial"/>
              </w:rPr>
              <w:t>5%</w:t>
            </w:r>
          </w:p>
        </w:tc>
      </w:tr>
    </w:tbl>
    <w:p w:rsidR="00356B8C" w:rsidRPr="00044E39" w:rsidRDefault="00356B8C" w:rsidP="00356B8C">
      <w:pPr>
        <w:rPr>
          <w:rFonts w:ascii="Arial" w:hAnsi="Arial" w:cs="Arial"/>
        </w:rPr>
      </w:pPr>
    </w:p>
    <w:p w:rsidR="00356B8C" w:rsidRPr="007467BF" w:rsidRDefault="00356B8C" w:rsidP="00356B8C">
      <w:pPr>
        <w:spacing w:after="160" w:line="259" w:lineRule="auto"/>
        <w:rPr>
          <w:rFonts w:ascii="Arial" w:hAnsi="Arial" w:cs="Arial"/>
          <w:b/>
          <w:bCs/>
          <w:u w:val="single"/>
        </w:rPr>
      </w:pPr>
      <w:r w:rsidRPr="007467BF">
        <w:rPr>
          <w:rFonts w:ascii="Arial" w:hAnsi="Arial" w:cs="Arial"/>
          <w:b/>
          <w:bCs/>
          <w:u w:val="single"/>
        </w:rPr>
        <w:t>KEY NOTES AND FUNCTIONALITY</w:t>
      </w:r>
    </w:p>
    <w:p w:rsidR="00356B8C" w:rsidRPr="007467BF" w:rsidRDefault="00356B8C" w:rsidP="00356B8C">
      <w:pPr>
        <w:ind w:left="720"/>
        <w:contextualSpacing/>
        <w:rPr>
          <w:rFonts w:ascii="Arial" w:hAnsi="Arial" w:cs="Arial"/>
          <w:b/>
          <w:bCs/>
        </w:rPr>
      </w:pPr>
    </w:p>
    <w:p w:rsidR="00356B8C" w:rsidRPr="000B5B28" w:rsidRDefault="00356B8C" w:rsidP="00356B8C">
      <w:pPr>
        <w:numPr>
          <w:ilvl w:val="0"/>
          <w:numId w:val="40"/>
        </w:numPr>
        <w:spacing w:after="160" w:line="276" w:lineRule="auto"/>
        <w:contextualSpacing/>
        <w:jc w:val="both"/>
        <w:rPr>
          <w:rFonts w:ascii="Arial" w:hAnsi="Arial" w:cs="Arial"/>
        </w:rPr>
      </w:pPr>
      <w:r w:rsidRPr="000B5B28">
        <w:rPr>
          <w:rFonts w:ascii="Arial" w:hAnsi="Arial" w:cs="Arial"/>
        </w:rPr>
        <w:t>The project must be considered as a whole, as breaking up project into isolated activities and subcontracting is risky.</w:t>
      </w:r>
    </w:p>
    <w:p w:rsidR="00356B8C" w:rsidRPr="000B5B28" w:rsidRDefault="00356B8C" w:rsidP="00356B8C">
      <w:pPr>
        <w:numPr>
          <w:ilvl w:val="0"/>
          <w:numId w:val="40"/>
        </w:numPr>
        <w:spacing w:after="160" w:line="276" w:lineRule="auto"/>
        <w:contextualSpacing/>
        <w:jc w:val="both"/>
        <w:rPr>
          <w:rFonts w:ascii="Arial" w:hAnsi="Arial" w:cs="Arial"/>
        </w:rPr>
      </w:pPr>
      <w:r w:rsidRPr="000B5B28">
        <w:rPr>
          <w:rFonts w:ascii="Arial" w:hAnsi="Arial" w:cs="Arial"/>
        </w:rPr>
        <w:t xml:space="preserve">The </w:t>
      </w:r>
      <w:r w:rsidRPr="000B5B28">
        <w:rPr>
          <w:rFonts w:ascii="Arial" w:hAnsi="Arial" w:cs="Arial"/>
          <w:b/>
          <w:bCs/>
        </w:rPr>
        <w:t xml:space="preserve">Project Manager must be a </w:t>
      </w:r>
      <w:r w:rsidRPr="000B5B28">
        <w:rPr>
          <w:rFonts w:ascii="Arial" w:hAnsi="Arial" w:cs="Arial"/>
        </w:rPr>
        <w:t xml:space="preserve">qualified geotechnical engineer or engineering geologist that will be involved in all project levels from start to finish. </w:t>
      </w:r>
    </w:p>
    <w:p w:rsidR="00356B8C" w:rsidRPr="000B5B28" w:rsidRDefault="00356B8C" w:rsidP="00356B8C">
      <w:pPr>
        <w:numPr>
          <w:ilvl w:val="0"/>
          <w:numId w:val="40"/>
        </w:numPr>
        <w:spacing w:after="160" w:line="276" w:lineRule="auto"/>
        <w:contextualSpacing/>
        <w:jc w:val="both"/>
        <w:rPr>
          <w:rFonts w:ascii="Arial" w:hAnsi="Arial" w:cs="Arial"/>
        </w:rPr>
      </w:pPr>
      <w:r w:rsidRPr="000B5B28">
        <w:rPr>
          <w:rFonts w:ascii="Arial" w:hAnsi="Arial" w:cs="Arial"/>
        </w:rPr>
        <w:t xml:space="preserve">The Multi- Disciplinary Team, the technical members must be registered with their respective professional bodies. The technical members all need to have a </w:t>
      </w:r>
      <w:r w:rsidRPr="000B5B28">
        <w:rPr>
          <w:rFonts w:ascii="Arial" w:hAnsi="Arial" w:cs="Arial"/>
          <w:b/>
          <w:bCs/>
        </w:rPr>
        <w:t>minimum of 7 years’ experience</w:t>
      </w:r>
    </w:p>
    <w:p w:rsidR="00356B8C" w:rsidRPr="007467BF" w:rsidRDefault="00356B8C" w:rsidP="00356B8C">
      <w:pPr>
        <w:spacing w:line="276" w:lineRule="auto"/>
        <w:jc w:val="both"/>
        <w:rPr>
          <w:rFonts w:ascii="Arial" w:hAnsi="Arial" w:cs="Arial"/>
          <w:b/>
          <w:bCs/>
          <w:i/>
          <w:iCs/>
          <w:color w:val="FF0000"/>
        </w:rPr>
      </w:pPr>
    </w:p>
    <w:p w:rsidR="00356B8C" w:rsidRPr="00236C92" w:rsidRDefault="00356B8C" w:rsidP="00356B8C">
      <w:pPr>
        <w:jc w:val="both"/>
        <w:rPr>
          <w:rFonts w:ascii="Arial" w:hAnsi="Arial" w:cs="Arial"/>
        </w:rPr>
      </w:pPr>
    </w:p>
    <w:p w:rsidR="00E550FC" w:rsidRDefault="00E550FC" w:rsidP="00E550FC">
      <w:pPr>
        <w:ind w:left="720"/>
        <w:contextualSpacing/>
        <w:rPr>
          <w:rFonts w:ascii="Arial" w:hAnsi="Arial" w:cs="Arial"/>
          <w:b/>
          <w:bCs/>
          <w:lang w:val="en-US"/>
        </w:rPr>
      </w:pPr>
      <w:r>
        <w:rPr>
          <w:rFonts w:ascii="Arial" w:hAnsi="Arial" w:cs="Arial"/>
          <w:b/>
          <w:bCs/>
          <w:lang w:val="en-US"/>
        </w:rPr>
        <w:t>PRICING AS PER THE ABOVE SPECIFICATION:</w:t>
      </w:r>
    </w:p>
    <w:p w:rsidR="00E550FC" w:rsidRDefault="00E550FC" w:rsidP="00E550FC">
      <w:pPr>
        <w:ind w:left="720"/>
        <w:contextualSpacing/>
        <w:rPr>
          <w:rFonts w:ascii="Arial" w:hAnsi="Arial" w:cs="Arial"/>
          <w:b/>
          <w:bCs/>
          <w:lang w:val="en-US"/>
        </w:rPr>
      </w:pPr>
      <w:r>
        <w:rPr>
          <w:rFonts w:ascii="Arial" w:hAnsi="Arial" w:cs="Arial"/>
          <w:b/>
          <w:bCs/>
          <w:lang w:val="en-US"/>
        </w:rPr>
        <w:t>THE CLAIM WILL BE MADE ON TWO STAGES.</w:t>
      </w:r>
    </w:p>
    <w:p w:rsidR="00E550FC" w:rsidRPr="00662C13" w:rsidRDefault="00E550FC" w:rsidP="00E550FC">
      <w:pPr>
        <w:ind w:left="720"/>
        <w:contextualSpacing/>
        <w:rPr>
          <w:rFonts w:ascii="Arial" w:hAnsi="Arial" w:cs="Arial"/>
          <w:b/>
          <w:bCs/>
          <w:lang w:val="en-US"/>
        </w:rPr>
      </w:pPr>
    </w:p>
    <w:tbl>
      <w:tblPr>
        <w:tblStyle w:val="TableGrid"/>
        <w:tblW w:w="0" w:type="auto"/>
        <w:tblLook w:val="04A0" w:firstRow="1" w:lastRow="0" w:firstColumn="1" w:lastColumn="0" w:noHBand="0" w:noVBand="1"/>
      </w:tblPr>
      <w:tblGrid>
        <w:gridCol w:w="6091"/>
        <w:gridCol w:w="2409"/>
      </w:tblGrid>
      <w:tr w:rsidR="00E550FC" w:rsidRPr="00B43A8A" w:rsidTr="00DD29D0">
        <w:tc>
          <w:tcPr>
            <w:tcW w:w="6091" w:type="dxa"/>
          </w:tcPr>
          <w:p w:rsidR="00E550FC" w:rsidRPr="00B43A8A" w:rsidRDefault="00E550FC" w:rsidP="00DD29D0">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 xml:space="preserve">Description </w:t>
            </w:r>
          </w:p>
        </w:tc>
        <w:tc>
          <w:tcPr>
            <w:tcW w:w="2409" w:type="dxa"/>
          </w:tcPr>
          <w:p w:rsidR="00E550FC" w:rsidRPr="00B43A8A" w:rsidRDefault="00E550FC" w:rsidP="00DD29D0">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Calculations                       ( Rands )</w:t>
            </w:r>
          </w:p>
        </w:tc>
      </w:tr>
      <w:tr w:rsidR="00E550FC" w:rsidRPr="00B43A8A" w:rsidTr="00DD29D0">
        <w:tc>
          <w:tcPr>
            <w:tcW w:w="6091" w:type="dxa"/>
          </w:tcPr>
          <w:p w:rsidR="00E550FC" w:rsidRDefault="00D9321F" w:rsidP="00DD29D0">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Total cost for the project</w:t>
            </w:r>
          </w:p>
        </w:tc>
        <w:tc>
          <w:tcPr>
            <w:tcW w:w="2409" w:type="dxa"/>
          </w:tcPr>
          <w:p w:rsidR="00E550FC" w:rsidRPr="00B43A8A" w:rsidRDefault="00E550FC" w:rsidP="00DD29D0">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E550FC" w:rsidRPr="00B43A8A" w:rsidTr="00DD29D0">
        <w:tc>
          <w:tcPr>
            <w:tcW w:w="6091" w:type="dxa"/>
          </w:tcPr>
          <w:p w:rsidR="00E550FC" w:rsidRPr="00B43A8A" w:rsidRDefault="00E550FC" w:rsidP="00DD29D0">
            <w:pPr>
              <w:tabs>
                <w:tab w:val="left" w:pos="721"/>
              </w:tabs>
              <w:spacing w:line="269" w:lineRule="auto"/>
              <w:ind w:right="300"/>
              <w:rPr>
                <w:rFonts w:ascii="Arial" w:eastAsia="Arial" w:hAnsi="Arial" w:cs="Arial"/>
                <w:sz w:val="22"/>
                <w:szCs w:val="22"/>
                <w:lang w:val="en-ZA"/>
              </w:rPr>
            </w:pPr>
            <w:r w:rsidRPr="00B43A8A">
              <w:rPr>
                <w:rFonts w:ascii="Arial" w:eastAsia="Arial" w:hAnsi="Arial" w:cs="Arial"/>
                <w:sz w:val="22"/>
                <w:szCs w:val="22"/>
                <w:lang w:val="en-ZA"/>
              </w:rPr>
              <w:t xml:space="preserve">Vat amount if </w:t>
            </w:r>
            <w:r w:rsidR="00D9321F" w:rsidRPr="00B43A8A">
              <w:rPr>
                <w:rFonts w:ascii="Arial" w:eastAsia="Arial" w:hAnsi="Arial" w:cs="Arial"/>
                <w:sz w:val="22"/>
                <w:szCs w:val="22"/>
                <w:lang w:val="en-ZA"/>
              </w:rPr>
              <w:t>applicable (</w:t>
            </w:r>
            <w:r w:rsidR="001647BA">
              <w:rPr>
                <w:rFonts w:ascii="Arial" w:eastAsia="Arial" w:hAnsi="Arial" w:cs="Arial"/>
                <w:sz w:val="22"/>
                <w:szCs w:val="22"/>
                <w:lang w:val="en-ZA"/>
              </w:rPr>
              <w:t>15%)</w:t>
            </w:r>
          </w:p>
        </w:tc>
        <w:tc>
          <w:tcPr>
            <w:tcW w:w="2409" w:type="dxa"/>
          </w:tcPr>
          <w:p w:rsidR="00E550FC" w:rsidRPr="00B43A8A" w:rsidRDefault="001647BA" w:rsidP="00DD29D0">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p w:rsidR="00E550FC" w:rsidRPr="00B43A8A" w:rsidRDefault="00E550FC" w:rsidP="00DD29D0">
            <w:pPr>
              <w:tabs>
                <w:tab w:val="left" w:pos="721"/>
              </w:tabs>
              <w:spacing w:line="269" w:lineRule="auto"/>
              <w:ind w:right="300"/>
              <w:rPr>
                <w:rFonts w:ascii="Arial" w:eastAsia="Arial" w:hAnsi="Arial" w:cs="Arial"/>
                <w:sz w:val="22"/>
                <w:szCs w:val="22"/>
                <w:lang w:val="en-ZA"/>
              </w:rPr>
            </w:pPr>
          </w:p>
        </w:tc>
      </w:tr>
      <w:tr w:rsidR="00E550FC" w:rsidRPr="00B43A8A" w:rsidTr="00DD29D0">
        <w:tc>
          <w:tcPr>
            <w:tcW w:w="6091" w:type="dxa"/>
          </w:tcPr>
          <w:p w:rsidR="00E550FC" w:rsidRPr="00B43A8A" w:rsidRDefault="001647BA" w:rsidP="00DD29D0">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T</w:t>
            </w:r>
            <w:r w:rsidR="00E550FC" w:rsidRPr="00B43A8A">
              <w:rPr>
                <w:rFonts w:ascii="Arial" w:eastAsia="Arial" w:hAnsi="Arial" w:cs="Arial"/>
                <w:sz w:val="22"/>
                <w:szCs w:val="22"/>
                <w:lang w:val="en-ZA"/>
              </w:rPr>
              <w:t xml:space="preserve">otal </w:t>
            </w:r>
          </w:p>
        </w:tc>
        <w:tc>
          <w:tcPr>
            <w:tcW w:w="2409" w:type="dxa"/>
          </w:tcPr>
          <w:p w:rsidR="00E550FC" w:rsidRPr="00B43A8A" w:rsidRDefault="001647BA" w:rsidP="00DD29D0">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p w:rsidR="00E550FC" w:rsidRPr="00B43A8A" w:rsidRDefault="00E550FC" w:rsidP="00DD29D0">
            <w:pPr>
              <w:tabs>
                <w:tab w:val="left" w:pos="721"/>
              </w:tabs>
              <w:spacing w:line="269" w:lineRule="auto"/>
              <w:ind w:right="300"/>
              <w:rPr>
                <w:rFonts w:ascii="Arial" w:eastAsia="Arial" w:hAnsi="Arial" w:cs="Arial"/>
                <w:sz w:val="22"/>
                <w:szCs w:val="22"/>
                <w:lang w:val="en-ZA"/>
              </w:rPr>
            </w:pPr>
          </w:p>
        </w:tc>
      </w:tr>
      <w:tr w:rsidR="00E550FC" w:rsidRPr="00B43A8A" w:rsidTr="00DD29D0">
        <w:tc>
          <w:tcPr>
            <w:tcW w:w="6091" w:type="dxa"/>
          </w:tcPr>
          <w:p w:rsidR="00E550FC" w:rsidRPr="00B43A8A" w:rsidRDefault="00E550FC" w:rsidP="00DD29D0">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N.B. ONLY FIRM PRICES WILL BE ACCEPTABLE, NON FIRM PRICES IN A FORM OF RATES WILL NOT BE CONSIDERED.THE COST SHOULD INCLUDE PROFFESSIONAL FEES , TRAVELING AND ACCOMMODATION OF THE PERSONEL.</w:t>
            </w:r>
          </w:p>
        </w:tc>
        <w:tc>
          <w:tcPr>
            <w:tcW w:w="2409" w:type="dxa"/>
          </w:tcPr>
          <w:p w:rsidR="00E550FC" w:rsidRPr="00B43A8A" w:rsidRDefault="00E550FC" w:rsidP="00DD29D0">
            <w:pPr>
              <w:tabs>
                <w:tab w:val="left" w:pos="721"/>
              </w:tabs>
              <w:spacing w:line="269" w:lineRule="auto"/>
              <w:ind w:right="300"/>
              <w:rPr>
                <w:rFonts w:ascii="Arial" w:eastAsia="Arial" w:hAnsi="Arial" w:cs="Arial"/>
                <w:sz w:val="22"/>
                <w:szCs w:val="22"/>
                <w:lang w:val="en-ZA"/>
              </w:rPr>
            </w:pPr>
          </w:p>
          <w:p w:rsidR="00E550FC" w:rsidRPr="00B43A8A" w:rsidRDefault="00E550FC" w:rsidP="00DD29D0">
            <w:pPr>
              <w:tabs>
                <w:tab w:val="left" w:pos="721"/>
              </w:tabs>
              <w:spacing w:line="269" w:lineRule="auto"/>
              <w:ind w:right="300"/>
              <w:rPr>
                <w:rFonts w:ascii="Arial" w:eastAsia="Arial" w:hAnsi="Arial" w:cs="Arial"/>
                <w:sz w:val="22"/>
                <w:szCs w:val="22"/>
                <w:lang w:val="en-ZA"/>
              </w:rPr>
            </w:pPr>
          </w:p>
        </w:tc>
      </w:tr>
    </w:tbl>
    <w:p w:rsidR="00E550FC" w:rsidRDefault="00E550FC" w:rsidP="00E550FC">
      <w:pPr>
        <w:pStyle w:val="BodyText3"/>
        <w:ind w:left="0"/>
        <w:rPr>
          <w:rFonts w:cs="Arial"/>
          <w:b/>
          <w:sz w:val="22"/>
          <w:szCs w:val="22"/>
          <w:lang w:val="en-GB"/>
        </w:rPr>
      </w:pPr>
    </w:p>
    <w:p w:rsidR="003A26B0" w:rsidRDefault="003A26B0" w:rsidP="003A26B0">
      <w:pPr>
        <w:jc w:val="both"/>
        <w:rPr>
          <w:rFonts w:ascii="Tahoma" w:hAnsi="Tahoma" w:cs="Tahoma"/>
        </w:rPr>
      </w:pPr>
    </w:p>
    <w:tbl>
      <w:tblPr>
        <w:tblW w:w="10456" w:type="dxa"/>
        <w:tblCellMar>
          <w:left w:w="0" w:type="dxa"/>
          <w:right w:w="0" w:type="dxa"/>
        </w:tblCellMar>
        <w:tblLook w:val="04A0" w:firstRow="1" w:lastRow="0" w:firstColumn="1" w:lastColumn="0" w:noHBand="0" w:noVBand="1"/>
      </w:tblPr>
      <w:tblGrid>
        <w:gridCol w:w="2108"/>
        <w:gridCol w:w="705"/>
        <w:gridCol w:w="556"/>
        <w:gridCol w:w="874"/>
        <w:gridCol w:w="1436"/>
        <w:gridCol w:w="213"/>
        <w:gridCol w:w="879"/>
        <w:gridCol w:w="2126"/>
        <w:gridCol w:w="1559"/>
      </w:tblGrid>
      <w:tr w:rsidR="003A26B0" w:rsidTr="003A26B0">
        <w:tc>
          <w:tcPr>
            <w:tcW w:w="2108" w:type="dxa"/>
            <w:vAlign w:val="center"/>
            <w:hideMark/>
          </w:tcPr>
          <w:p w:rsidR="003A26B0" w:rsidRDefault="003A26B0" w:rsidP="003A26B0">
            <w:pPr>
              <w:rPr>
                <w:rFonts w:asciiTheme="minorHAnsi" w:eastAsiaTheme="minorEastAsia" w:hAnsiTheme="minorHAnsi" w:cstheme="minorBidi"/>
                <w:sz w:val="22"/>
                <w:szCs w:val="22"/>
              </w:rPr>
            </w:pPr>
          </w:p>
        </w:tc>
        <w:tc>
          <w:tcPr>
            <w:tcW w:w="705" w:type="dxa"/>
            <w:vAlign w:val="center"/>
            <w:hideMark/>
          </w:tcPr>
          <w:p w:rsidR="003A26B0" w:rsidRDefault="003A26B0" w:rsidP="003A26B0">
            <w:pPr>
              <w:rPr>
                <w:rFonts w:asciiTheme="minorHAnsi" w:eastAsiaTheme="minorEastAsia" w:hAnsiTheme="minorHAnsi" w:cstheme="minorBidi"/>
                <w:sz w:val="22"/>
                <w:szCs w:val="22"/>
              </w:rPr>
            </w:pPr>
          </w:p>
        </w:tc>
        <w:tc>
          <w:tcPr>
            <w:tcW w:w="556" w:type="dxa"/>
            <w:vAlign w:val="center"/>
            <w:hideMark/>
          </w:tcPr>
          <w:p w:rsidR="003A26B0" w:rsidRDefault="003A26B0" w:rsidP="003A26B0">
            <w:pPr>
              <w:rPr>
                <w:rFonts w:asciiTheme="minorHAnsi" w:eastAsiaTheme="minorEastAsia" w:hAnsiTheme="minorHAnsi" w:cstheme="minorBidi"/>
                <w:sz w:val="22"/>
                <w:szCs w:val="22"/>
              </w:rPr>
            </w:pPr>
          </w:p>
        </w:tc>
        <w:tc>
          <w:tcPr>
            <w:tcW w:w="874" w:type="dxa"/>
            <w:vAlign w:val="center"/>
            <w:hideMark/>
          </w:tcPr>
          <w:p w:rsidR="003A26B0" w:rsidRDefault="003A26B0" w:rsidP="003A26B0">
            <w:pPr>
              <w:rPr>
                <w:rFonts w:asciiTheme="minorHAnsi" w:eastAsiaTheme="minorEastAsia" w:hAnsiTheme="minorHAnsi" w:cstheme="minorBidi"/>
                <w:sz w:val="22"/>
                <w:szCs w:val="22"/>
              </w:rPr>
            </w:pPr>
          </w:p>
        </w:tc>
        <w:tc>
          <w:tcPr>
            <w:tcW w:w="1436" w:type="dxa"/>
            <w:vAlign w:val="center"/>
            <w:hideMark/>
          </w:tcPr>
          <w:p w:rsidR="003A26B0" w:rsidRDefault="003A26B0" w:rsidP="003A26B0">
            <w:pPr>
              <w:rPr>
                <w:rFonts w:asciiTheme="minorHAnsi" w:eastAsiaTheme="minorEastAsia" w:hAnsiTheme="minorHAnsi" w:cstheme="minorBidi"/>
                <w:sz w:val="22"/>
                <w:szCs w:val="22"/>
              </w:rPr>
            </w:pPr>
          </w:p>
        </w:tc>
        <w:tc>
          <w:tcPr>
            <w:tcW w:w="213" w:type="dxa"/>
            <w:vAlign w:val="center"/>
            <w:hideMark/>
          </w:tcPr>
          <w:p w:rsidR="003A26B0" w:rsidRDefault="003A26B0" w:rsidP="003A26B0">
            <w:pPr>
              <w:rPr>
                <w:rFonts w:asciiTheme="minorHAnsi" w:eastAsiaTheme="minorEastAsia" w:hAnsiTheme="minorHAnsi" w:cstheme="minorBidi"/>
                <w:sz w:val="22"/>
                <w:szCs w:val="22"/>
              </w:rPr>
            </w:pPr>
          </w:p>
        </w:tc>
        <w:tc>
          <w:tcPr>
            <w:tcW w:w="879" w:type="dxa"/>
            <w:vAlign w:val="center"/>
            <w:hideMark/>
          </w:tcPr>
          <w:p w:rsidR="003A26B0" w:rsidRDefault="003A26B0" w:rsidP="003A26B0">
            <w:pPr>
              <w:rPr>
                <w:rFonts w:asciiTheme="minorHAnsi" w:eastAsiaTheme="minorEastAsia" w:hAnsiTheme="minorHAnsi" w:cstheme="minorBidi"/>
                <w:sz w:val="22"/>
                <w:szCs w:val="22"/>
              </w:rPr>
            </w:pPr>
          </w:p>
        </w:tc>
        <w:tc>
          <w:tcPr>
            <w:tcW w:w="2126" w:type="dxa"/>
            <w:vAlign w:val="center"/>
            <w:hideMark/>
          </w:tcPr>
          <w:p w:rsidR="003A26B0" w:rsidRDefault="003A26B0" w:rsidP="003A26B0">
            <w:pPr>
              <w:rPr>
                <w:rFonts w:asciiTheme="minorHAnsi" w:eastAsiaTheme="minorEastAsia" w:hAnsiTheme="minorHAnsi" w:cstheme="minorBidi"/>
                <w:sz w:val="22"/>
                <w:szCs w:val="22"/>
              </w:rPr>
            </w:pPr>
          </w:p>
        </w:tc>
        <w:tc>
          <w:tcPr>
            <w:tcW w:w="1559" w:type="dxa"/>
          </w:tcPr>
          <w:p w:rsidR="003A26B0" w:rsidRDefault="003A26B0" w:rsidP="003A26B0">
            <w:pPr>
              <w:rPr>
                <w:rFonts w:asciiTheme="minorHAnsi" w:eastAsiaTheme="minorEastAsia" w:hAnsiTheme="minorHAnsi" w:cstheme="minorBidi"/>
                <w:sz w:val="22"/>
                <w:szCs w:val="22"/>
              </w:rPr>
            </w:pPr>
          </w:p>
        </w:tc>
      </w:tr>
    </w:tbl>
    <w:p w:rsidR="003A26B0" w:rsidRDefault="003A26B0" w:rsidP="003A26B0">
      <w:pPr>
        <w:pStyle w:val="BodyText3"/>
        <w:ind w:left="0"/>
        <w:rPr>
          <w:rFonts w:cs="Arial"/>
          <w:b/>
          <w:sz w:val="22"/>
          <w:szCs w:val="22"/>
          <w:lang w:val="en-GB"/>
        </w:rPr>
      </w:pPr>
      <w:r>
        <w:rPr>
          <w:rFonts w:cs="Arial"/>
          <w:b/>
          <w:sz w:val="22"/>
          <w:szCs w:val="22"/>
          <w:lang w:val="en-GB"/>
        </w:rPr>
        <w:t>CSD Vendor no --------------------------------------------------------------------------------</w:t>
      </w:r>
    </w:p>
    <w:p w:rsidR="003A26B0" w:rsidRDefault="003A26B0" w:rsidP="003A26B0">
      <w:pPr>
        <w:widowControl w:val="0"/>
        <w:snapToGrid w:val="0"/>
        <w:ind w:right="360"/>
        <w:rPr>
          <w:rFonts w:cs="Arial"/>
          <w:b/>
          <w:sz w:val="22"/>
          <w:szCs w:val="22"/>
        </w:rPr>
      </w:pPr>
    </w:p>
    <w:p w:rsidR="003A26B0" w:rsidRDefault="003A26B0" w:rsidP="003A26B0">
      <w:pPr>
        <w:widowControl w:val="0"/>
        <w:snapToGrid w:val="0"/>
        <w:ind w:right="360"/>
        <w:rPr>
          <w:rFonts w:cs="Arial"/>
          <w:b/>
          <w:sz w:val="22"/>
          <w:szCs w:val="22"/>
        </w:rPr>
      </w:pPr>
      <w:r>
        <w:rPr>
          <w:rFonts w:cs="Arial"/>
          <w:b/>
          <w:sz w:val="22"/>
          <w:szCs w:val="22"/>
        </w:rPr>
        <w:t xml:space="preserve">10.  DURATION OF CONTRACT  </w:t>
      </w:r>
    </w:p>
    <w:p w:rsidR="003A26B0" w:rsidRDefault="003A26B0" w:rsidP="003A26B0">
      <w:pPr>
        <w:pStyle w:val="BodyText3"/>
        <w:ind w:left="0"/>
        <w:rPr>
          <w:rFonts w:cs="Arial"/>
          <w:sz w:val="22"/>
          <w:szCs w:val="22"/>
          <w:lang w:val="en-GB"/>
        </w:rPr>
      </w:pPr>
    </w:p>
    <w:p w:rsidR="003A26B0" w:rsidRPr="000304CA" w:rsidRDefault="003A26B0" w:rsidP="003A26B0">
      <w:pPr>
        <w:pStyle w:val="BodyText3"/>
        <w:ind w:left="0"/>
        <w:rPr>
          <w:rFonts w:cs="Arial"/>
          <w:sz w:val="22"/>
          <w:szCs w:val="22"/>
          <w:lang w:val="en-GB"/>
        </w:rPr>
      </w:pPr>
      <w:r>
        <w:rPr>
          <w:rFonts w:cs="Arial"/>
          <w:sz w:val="22"/>
          <w:szCs w:val="22"/>
          <w:lang w:val="en-GB"/>
        </w:rPr>
        <w:t xml:space="preserve">It is a </w:t>
      </w:r>
      <w:r w:rsidR="00A71F43">
        <w:rPr>
          <w:rFonts w:cs="Arial"/>
          <w:sz w:val="22"/>
          <w:szCs w:val="22"/>
          <w:lang w:val="en-GB"/>
        </w:rPr>
        <w:t>three (</w:t>
      </w:r>
      <w:r>
        <w:rPr>
          <w:rFonts w:cs="Arial"/>
          <w:sz w:val="22"/>
          <w:szCs w:val="22"/>
          <w:lang w:val="en-GB"/>
        </w:rPr>
        <w:t>3</w:t>
      </w:r>
      <w:r w:rsidR="00A71F43">
        <w:rPr>
          <w:rFonts w:cs="Arial"/>
          <w:sz w:val="22"/>
          <w:szCs w:val="22"/>
          <w:lang w:val="en-GB"/>
        </w:rPr>
        <w:t>)</w:t>
      </w:r>
      <w:r>
        <w:rPr>
          <w:rFonts w:cs="Arial"/>
          <w:sz w:val="22"/>
          <w:szCs w:val="22"/>
          <w:lang w:val="en-GB"/>
        </w:rPr>
        <w:t xml:space="preserve"> years contract and the price will increase as per CPI adjustments.</w:t>
      </w:r>
    </w:p>
    <w:p w:rsidR="003A26B0" w:rsidRDefault="003A26B0" w:rsidP="003A26B0">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A71F43" w:rsidRPr="00FA2717" w:rsidRDefault="00252558" w:rsidP="00FA2717">
      <w:pPr>
        <w:jc w:val="both"/>
        <w:rPr>
          <w:rFonts w:ascii="Arial" w:hAnsi="Arial" w:cs="Arial"/>
          <w:sz w:val="22"/>
          <w:szCs w:val="22"/>
        </w:rPr>
      </w:pPr>
      <w:r w:rsidRPr="001113EA">
        <w:rPr>
          <w:rFonts w:ascii="Arial" w:hAnsi="Arial" w:cs="Arial"/>
          <w:sz w:val="22"/>
          <w:szCs w:val="22"/>
        </w:rPr>
        <w:lastRenderedPageBreak/>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lastRenderedPageBreak/>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84AA3BB"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w:lastRenderedPageBreak/>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2E07726"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3608E02"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18CA0FB"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05C6D70"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63AC91F"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2D1B008"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8B6E7A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9AA13D1"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9D9E74E"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lastRenderedPageBreak/>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28F8204"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B2940C6"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lastRenderedPageBreak/>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lastRenderedPageBreak/>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lastRenderedPageBreak/>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The following preference point systems are applicable to invitations to tender:</w:t>
      </w:r>
    </w:p>
    <w:p w:rsidR="00D37DDE" w:rsidRPr="00597AAA" w:rsidRDefault="00D37DDE" w:rsidP="00856EA5">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lastRenderedPageBreak/>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856EA5">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856EA5">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w:t>
      </w:r>
      <w:r w:rsidRPr="00597AAA">
        <w:rPr>
          <w:rFonts w:asciiTheme="minorHAnsi" w:hAnsiTheme="minorHAnsi" w:cstheme="minorHAnsi"/>
          <w:b/>
          <w:lang w:val="en-US"/>
        </w:rPr>
        <w:lastRenderedPageBreak/>
        <w:t xml:space="preserve">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856EA5">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856EA5">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lastRenderedPageBreak/>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lastRenderedPageBreak/>
        <w:t>Name of company/firm…………………………………………………………………….</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768985</wp:posOffset>
                </wp:positionH>
                <wp:positionV relativeFrom="paragraph">
                  <wp:posOffset>73660</wp:posOffset>
                </wp:positionV>
                <wp:extent cx="4756150" cy="179705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1797050"/>
                        </a:xfrm>
                        <a:prstGeom prst="rect">
                          <a:avLst/>
                        </a:prstGeom>
                        <a:solidFill>
                          <a:srgbClr val="FFFFFF"/>
                        </a:solidFill>
                        <a:ln w="9525">
                          <a:solidFill>
                            <a:srgbClr val="000000"/>
                          </a:solidFill>
                          <a:miter lim="800000"/>
                          <a:headEnd/>
                          <a:tailEnd/>
                        </a:ln>
                      </wps:spPr>
                      <wps:txbx>
                        <w:txbxContent>
                          <w:p w:rsidR="00356B8C" w:rsidRDefault="00356B8C" w:rsidP="00D37DDE">
                            <w:pPr>
                              <w:jc w:val="center"/>
                              <w:rPr>
                                <w:rFonts w:ascii="Arial" w:hAnsi="Arial" w:cs="Arial"/>
                                <w:sz w:val="18"/>
                                <w:szCs w:val="18"/>
                              </w:rPr>
                            </w:pPr>
                          </w:p>
                          <w:p w:rsidR="00356B8C" w:rsidRPr="00585866" w:rsidRDefault="00356B8C" w:rsidP="00D37DDE">
                            <w:pPr>
                              <w:jc w:val="center"/>
                              <w:rPr>
                                <w:rFonts w:ascii="Arial" w:hAnsi="Arial" w:cs="Arial"/>
                                <w:sz w:val="18"/>
                                <w:szCs w:val="18"/>
                              </w:rPr>
                            </w:pPr>
                            <w:r w:rsidRPr="00585866">
                              <w:rPr>
                                <w:rFonts w:ascii="Arial" w:hAnsi="Arial" w:cs="Arial"/>
                                <w:sz w:val="18"/>
                                <w:szCs w:val="18"/>
                              </w:rPr>
                              <w:t>……………………………………….</w:t>
                            </w:r>
                          </w:p>
                          <w:p w:rsidR="00356B8C" w:rsidRPr="00B715D9" w:rsidRDefault="00356B8C" w:rsidP="00D37DDE">
                            <w:pPr>
                              <w:jc w:val="center"/>
                              <w:rPr>
                                <w:rFonts w:ascii="Arial" w:hAnsi="Arial" w:cs="Arial"/>
                                <w:b/>
                                <w:sz w:val="18"/>
                                <w:szCs w:val="18"/>
                              </w:rPr>
                            </w:pPr>
                            <w:r w:rsidRPr="00B715D9">
                              <w:rPr>
                                <w:rFonts w:ascii="Arial" w:hAnsi="Arial" w:cs="Arial"/>
                                <w:b/>
                                <w:sz w:val="18"/>
                                <w:szCs w:val="18"/>
                              </w:rPr>
                              <w:t>SIGNATURE(S) OF TENDERER(S)</w:t>
                            </w:r>
                          </w:p>
                          <w:p w:rsidR="00356B8C" w:rsidRDefault="00356B8C" w:rsidP="00D37DDE">
                            <w:pPr>
                              <w:rPr>
                                <w:rFonts w:ascii="Arial" w:hAnsi="Arial" w:cs="Arial"/>
                                <w:sz w:val="18"/>
                                <w:szCs w:val="18"/>
                              </w:rPr>
                            </w:pPr>
                          </w:p>
                          <w:p w:rsidR="00356B8C" w:rsidRPr="00585866" w:rsidRDefault="00356B8C"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356B8C" w:rsidRPr="00585866" w:rsidRDefault="00356B8C"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6B8C" w:rsidRPr="00585866" w:rsidRDefault="00356B8C"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6B8C" w:rsidRPr="00585866" w:rsidRDefault="00356B8C"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6B8C" w:rsidRDefault="00356B8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6B8C" w:rsidRPr="00585866" w:rsidRDefault="00356B8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56B8C" w:rsidRDefault="00356B8C"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60.55pt;margin-top:5.8pt;width:374.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">
                <v:textbox>
                  <w:txbxContent>
                    <w:p w:rsidR="00356B8C" w:rsidRDefault="00356B8C" w:rsidP="00D37DDE">
                      <w:pPr>
                        <w:jc w:val="center"/>
                        <w:rPr>
                          <w:rFonts w:ascii="Arial" w:hAnsi="Arial" w:cs="Arial"/>
                          <w:sz w:val="18"/>
                          <w:szCs w:val="18"/>
                        </w:rPr>
                      </w:pPr>
                    </w:p>
                    <w:p w:rsidR="00356B8C" w:rsidRPr="00585866" w:rsidRDefault="00356B8C" w:rsidP="00D37DDE">
                      <w:pPr>
                        <w:jc w:val="center"/>
                        <w:rPr>
                          <w:rFonts w:ascii="Arial" w:hAnsi="Arial" w:cs="Arial"/>
                          <w:sz w:val="18"/>
                          <w:szCs w:val="18"/>
                        </w:rPr>
                      </w:pPr>
                      <w:r w:rsidRPr="00585866">
                        <w:rPr>
                          <w:rFonts w:ascii="Arial" w:hAnsi="Arial" w:cs="Arial"/>
                          <w:sz w:val="18"/>
                          <w:szCs w:val="18"/>
                        </w:rPr>
                        <w:t>……………………………………….</w:t>
                      </w:r>
                    </w:p>
                    <w:p w:rsidR="00356B8C" w:rsidRPr="00B715D9" w:rsidRDefault="00356B8C" w:rsidP="00D37DDE">
                      <w:pPr>
                        <w:jc w:val="center"/>
                        <w:rPr>
                          <w:rFonts w:ascii="Arial" w:hAnsi="Arial" w:cs="Arial"/>
                          <w:b/>
                          <w:sz w:val="18"/>
                          <w:szCs w:val="18"/>
                        </w:rPr>
                      </w:pPr>
                      <w:r w:rsidRPr="00B715D9">
                        <w:rPr>
                          <w:rFonts w:ascii="Arial" w:hAnsi="Arial" w:cs="Arial"/>
                          <w:b/>
                          <w:sz w:val="18"/>
                          <w:szCs w:val="18"/>
                        </w:rPr>
                        <w:t>SIGNATURE(S) OF TENDERER(S)</w:t>
                      </w:r>
                    </w:p>
                    <w:p w:rsidR="00356B8C" w:rsidRDefault="00356B8C" w:rsidP="00D37DDE">
                      <w:pPr>
                        <w:rPr>
                          <w:rFonts w:ascii="Arial" w:hAnsi="Arial" w:cs="Arial"/>
                          <w:sz w:val="18"/>
                          <w:szCs w:val="18"/>
                        </w:rPr>
                      </w:pPr>
                    </w:p>
                    <w:p w:rsidR="00356B8C" w:rsidRPr="00585866" w:rsidRDefault="00356B8C" w:rsidP="00D37DD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356B8C" w:rsidRPr="00585866" w:rsidRDefault="00356B8C" w:rsidP="00D37DD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356B8C" w:rsidRPr="00585866" w:rsidRDefault="00356B8C" w:rsidP="00D37DD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356B8C" w:rsidRPr="00585866" w:rsidRDefault="00356B8C"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6B8C" w:rsidRDefault="00356B8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6B8C" w:rsidRPr="00585866" w:rsidRDefault="00356B8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56B8C" w:rsidRDefault="00356B8C"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252558" w:rsidRPr="0076423A" w:rsidRDefault="00D37DDE" w:rsidP="0076423A">
      <w:pPr>
        <w:spacing w:before="120" w:after="120"/>
        <w:jc w:val="both"/>
        <w:rPr>
          <w:rFonts w:asciiTheme="minorHAnsi" w:hAnsiTheme="minorHAnsi" w:cstheme="minorHAnsi"/>
          <w:b/>
        </w:rPr>
      </w:pPr>
      <w:r w:rsidRPr="00C712BB">
        <w:rPr>
          <w:rFonts w:asciiTheme="minorHAnsi" w:hAnsiTheme="minorHAnsi" w:cstheme="minorHAnsi"/>
          <w:b/>
        </w:rPr>
        <w:t xml:space="preserve">          </w:t>
      </w:r>
    </w:p>
    <w:sectPr w:rsidR="00252558" w:rsidRPr="0076423A"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95C" w:rsidRDefault="00D6595C" w:rsidP="00252558">
      <w:r>
        <w:separator/>
      </w:r>
    </w:p>
  </w:endnote>
  <w:endnote w:type="continuationSeparator" w:id="0">
    <w:p w:rsidR="00D6595C" w:rsidRDefault="00D6595C"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default"/>
    <w:sig w:usb0="00000000" w:usb1="00160016" w:usb2="00000000" w:usb3="00000000" w:csb0="0000FFFF"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B8C" w:rsidRDefault="00356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6B8C" w:rsidRDefault="00356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356B8C">
      <w:tc>
        <w:tcPr>
          <w:tcW w:w="918" w:type="dxa"/>
        </w:tcPr>
        <w:p w:rsidR="00356B8C" w:rsidRDefault="00356B8C">
          <w:pPr>
            <w:pStyle w:val="Footer"/>
            <w:jc w:val="right"/>
            <w:rPr>
              <w:b/>
              <w:color w:val="4F81BD" w:themeColor="accent1"/>
              <w:sz w:val="32"/>
              <w:szCs w:val="32"/>
            </w:rPr>
          </w:pPr>
          <w:r>
            <w:fldChar w:fldCharType="begin"/>
          </w:r>
          <w:r>
            <w:instrText xml:space="preserve"> PAGE   \* MERGEFORMAT </w:instrText>
          </w:r>
          <w:r>
            <w:fldChar w:fldCharType="separate"/>
          </w:r>
          <w:r w:rsidR="00B64B7C" w:rsidRPr="00B64B7C">
            <w:rPr>
              <w:b/>
              <w:noProof/>
              <w:color w:val="4F81BD" w:themeColor="accent1"/>
              <w:sz w:val="32"/>
              <w:szCs w:val="32"/>
            </w:rPr>
            <w:t>24</w:t>
          </w:r>
          <w:r>
            <w:rPr>
              <w:b/>
              <w:noProof/>
              <w:color w:val="4F81BD" w:themeColor="accent1"/>
              <w:sz w:val="32"/>
              <w:szCs w:val="32"/>
            </w:rPr>
            <w:fldChar w:fldCharType="end"/>
          </w:r>
        </w:p>
      </w:tc>
      <w:tc>
        <w:tcPr>
          <w:tcW w:w="7938" w:type="dxa"/>
        </w:tcPr>
        <w:p w:rsidR="00356B8C" w:rsidRDefault="00356B8C">
          <w:pPr>
            <w:pStyle w:val="Footer"/>
          </w:pPr>
        </w:p>
      </w:tc>
    </w:tr>
  </w:tbl>
  <w:p w:rsidR="00356B8C" w:rsidRDefault="00356B8C"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356B8C" w:rsidRDefault="00356B8C">
        <w:pPr>
          <w:pStyle w:val="Footer"/>
          <w:jc w:val="center"/>
        </w:pPr>
        <w:r>
          <w:fldChar w:fldCharType="begin"/>
        </w:r>
        <w:r>
          <w:instrText xml:space="preserve"> PAGE   \* MERGEFORMAT </w:instrText>
        </w:r>
        <w:r>
          <w:fldChar w:fldCharType="separate"/>
        </w:r>
        <w:r w:rsidR="00B64B7C">
          <w:rPr>
            <w:noProof/>
          </w:rPr>
          <w:t>1</w:t>
        </w:r>
        <w:r>
          <w:rPr>
            <w:noProof/>
          </w:rPr>
          <w:fldChar w:fldCharType="end"/>
        </w:r>
      </w:p>
    </w:sdtContent>
  </w:sdt>
  <w:p w:rsidR="00356B8C" w:rsidRPr="00252558" w:rsidRDefault="00356B8C"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95C" w:rsidRDefault="00D6595C" w:rsidP="00252558">
      <w:r>
        <w:separator/>
      </w:r>
    </w:p>
  </w:footnote>
  <w:footnote w:type="continuationSeparator" w:id="0">
    <w:p w:rsidR="00D6595C" w:rsidRDefault="00D6595C"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nsid w:val="0F072681"/>
    <w:multiLevelType w:val="hybridMultilevel"/>
    <w:tmpl w:val="C5D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2017A"/>
    <w:multiLevelType w:val="hybridMultilevel"/>
    <w:tmpl w:val="696AA2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nsid w:val="2067389F"/>
    <w:multiLevelType w:val="hybridMultilevel"/>
    <w:tmpl w:val="C358B0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17182D"/>
    <w:multiLevelType w:val="hybridMultilevel"/>
    <w:tmpl w:val="AE94E5F8"/>
    <w:lvl w:ilvl="0" w:tplc="45D67F2E">
      <w:start w:val="100"/>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nsid w:val="29166FA0"/>
    <w:multiLevelType w:val="hybridMultilevel"/>
    <w:tmpl w:val="9E3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6">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nsid w:val="2DF831AC"/>
    <w:multiLevelType w:val="hybridMultilevel"/>
    <w:tmpl w:val="9FBA24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3388262D"/>
    <w:multiLevelType w:val="hybridMultilevel"/>
    <w:tmpl w:val="91DC4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3">
    <w:nsid w:val="468A6D99"/>
    <w:multiLevelType w:val="hybridMultilevel"/>
    <w:tmpl w:val="EAF45B5C"/>
    <w:lvl w:ilvl="0" w:tplc="04090009">
      <w:start w:val="1"/>
      <w:numFmt w:val="bullet"/>
      <w:lvlText w:val=""/>
      <w:lvlJc w:val="left"/>
      <w:pPr>
        <w:ind w:left="720" w:hanging="360"/>
      </w:pPr>
      <w:rPr>
        <w:rFonts w:ascii="Wingdings" w:hAnsi="Wingdings" w:hint="default"/>
      </w:rPr>
    </w:lvl>
    <w:lvl w:ilvl="1" w:tplc="BB041886">
      <w:numFmt w:val="bullet"/>
      <w:lvlText w:val=""/>
      <w:lvlJc w:val="left"/>
      <w:pPr>
        <w:ind w:left="1440" w:hanging="360"/>
      </w:pPr>
      <w:rPr>
        <w:rFonts w:ascii="Symbol" w:eastAsiaTheme="minorHAnsi" w:hAnsi="Symbol" w:cs="Arial" w:hint="default"/>
      </w:rPr>
    </w:lvl>
    <w:lvl w:ilvl="2" w:tplc="52003704">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DA047AA"/>
    <w:multiLevelType w:val="hybridMultilevel"/>
    <w:tmpl w:val="335253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26">
    <w:nsid w:val="52CF0F8A"/>
    <w:multiLevelType w:val="hybridMultilevel"/>
    <w:tmpl w:val="9E76AD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nsid w:val="57046A77"/>
    <w:multiLevelType w:val="hybridMultilevel"/>
    <w:tmpl w:val="5B3ED2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1">
    <w:nsid w:val="6A162ABC"/>
    <w:multiLevelType w:val="hybridMultilevel"/>
    <w:tmpl w:val="69C41794"/>
    <w:lvl w:ilvl="0" w:tplc="1C09000B">
      <w:start w:val="1"/>
      <w:numFmt w:val="bullet"/>
      <w:lvlText w:val=""/>
      <w:lvlJc w:val="left"/>
      <w:pPr>
        <w:ind w:left="1353"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3">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6">
    <w:nsid w:val="71C56037"/>
    <w:multiLevelType w:val="hybridMultilevel"/>
    <w:tmpl w:val="C23CFA0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nsid w:val="736D79A9"/>
    <w:multiLevelType w:val="hybridMultilevel"/>
    <w:tmpl w:val="7E700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ED9198B"/>
    <w:multiLevelType w:val="hybridMultilevel"/>
    <w:tmpl w:val="4B182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35"/>
  </w:num>
  <w:num w:numId="3">
    <w:abstractNumId w:val="29"/>
  </w:num>
  <w:num w:numId="4">
    <w:abstractNumId w:val="2"/>
  </w:num>
  <w:num w:numId="5">
    <w:abstractNumId w:val="0"/>
  </w:num>
  <w:num w:numId="6">
    <w:abstractNumId w:val="22"/>
  </w:num>
  <w:num w:numId="7">
    <w:abstractNumId w:val="24"/>
  </w:num>
  <w:num w:numId="8">
    <w:abstractNumId w:val="34"/>
  </w:num>
  <w:num w:numId="9">
    <w:abstractNumId w:val="19"/>
  </w:num>
  <w:num w:numId="10">
    <w:abstractNumId w:val="7"/>
  </w:num>
  <w:num w:numId="11">
    <w:abstractNumId w:val="32"/>
  </w:num>
  <w:num w:numId="12">
    <w:abstractNumId w:val="15"/>
  </w:num>
  <w:num w:numId="13">
    <w:abstractNumId w:val="13"/>
  </w:num>
  <w:num w:numId="14">
    <w:abstractNumId w:val="10"/>
  </w:num>
  <w:num w:numId="15">
    <w:abstractNumId w:val="38"/>
  </w:num>
  <w:num w:numId="16">
    <w:abstractNumId w:val="28"/>
  </w:num>
  <w:num w:numId="17">
    <w:abstractNumId w:val="20"/>
  </w:num>
  <w:num w:numId="18">
    <w:abstractNumId w:val="1"/>
  </w:num>
  <w:num w:numId="19">
    <w:abstractNumId w:val="6"/>
  </w:num>
  <w:num w:numId="20">
    <w:abstractNumId w:val="33"/>
  </w:num>
  <w:num w:numId="21">
    <w:abstractNumId w:val="11"/>
  </w:num>
  <w:num w:numId="22">
    <w:abstractNumId w:val="14"/>
  </w:num>
  <w:num w:numId="23">
    <w:abstractNumId w:val="21"/>
  </w:num>
  <w:num w:numId="24">
    <w:abstractNumId w:val="16"/>
  </w:num>
  <w:num w:numId="25">
    <w:abstractNumId w:val="3"/>
  </w:num>
  <w:num w:numId="26">
    <w:abstractNumId w:val="4"/>
  </w:num>
  <w:num w:numId="27">
    <w:abstractNumId w:val="37"/>
  </w:num>
  <w:num w:numId="28">
    <w:abstractNumId w:val="39"/>
  </w:num>
  <w:num w:numId="29">
    <w:abstractNumId w:val="8"/>
  </w:num>
  <w:num w:numId="30">
    <w:abstractNumId w:val="12"/>
  </w:num>
  <w:num w:numId="31">
    <w:abstractNumId w:val="5"/>
  </w:num>
  <w:num w:numId="32">
    <w:abstractNumId w:val="25"/>
  </w:num>
  <w:num w:numId="33">
    <w:abstractNumId w:val="36"/>
  </w:num>
  <w:num w:numId="34">
    <w:abstractNumId w:val="26"/>
  </w:num>
  <w:num w:numId="35">
    <w:abstractNumId w:val="17"/>
  </w:num>
  <w:num w:numId="36">
    <w:abstractNumId w:val="27"/>
  </w:num>
  <w:num w:numId="37">
    <w:abstractNumId w:val="31"/>
  </w:num>
  <w:num w:numId="38">
    <w:abstractNumId w:val="9"/>
  </w:num>
  <w:num w:numId="39">
    <w:abstractNumId w:val="18"/>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9F5"/>
    <w:rsid w:val="00064C71"/>
    <w:rsid w:val="000655C4"/>
    <w:rsid w:val="00066E02"/>
    <w:rsid w:val="000715EB"/>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513"/>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E2178"/>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42D2"/>
    <w:rsid w:val="001477BE"/>
    <w:rsid w:val="00147A57"/>
    <w:rsid w:val="00150952"/>
    <w:rsid w:val="00152FD7"/>
    <w:rsid w:val="00154E35"/>
    <w:rsid w:val="00156DD7"/>
    <w:rsid w:val="00162768"/>
    <w:rsid w:val="001647BA"/>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442"/>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58AD"/>
    <w:rsid w:val="002F63DD"/>
    <w:rsid w:val="0030095B"/>
    <w:rsid w:val="003029D6"/>
    <w:rsid w:val="00302EE0"/>
    <w:rsid w:val="00305863"/>
    <w:rsid w:val="00312B0D"/>
    <w:rsid w:val="003156B0"/>
    <w:rsid w:val="00316700"/>
    <w:rsid w:val="003169F4"/>
    <w:rsid w:val="00320E22"/>
    <w:rsid w:val="0032105A"/>
    <w:rsid w:val="003238F6"/>
    <w:rsid w:val="00324006"/>
    <w:rsid w:val="00325DF8"/>
    <w:rsid w:val="003260E6"/>
    <w:rsid w:val="00327BB7"/>
    <w:rsid w:val="0033025E"/>
    <w:rsid w:val="003339A1"/>
    <w:rsid w:val="00337216"/>
    <w:rsid w:val="0033785D"/>
    <w:rsid w:val="003445CC"/>
    <w:rsid w:val="00344ABD"/>
    <w:rsid w:val="00347C03"/>
    <w:rsid w:val="00355C21"/>
    <w:rsid w:val="00356B8C"/>
    <w:rsid w:val="00356D59"/>
    <w:rsid w:val="00360362"/>
    <w:rsid w:val="00364599"/>
    <w:rsid w:val="00367672"/>
    <w:rsid w:val="00367CA5"/>
    <w:rsid w:val="00370EAD"/>
    <w:rsid w:val="00374374"/>
    <w:rsid w:val="00374566"/>
    <w:rsid w:val="00374D2C"/>
    <w:rsid w:val="003776BB"/>
    <w:rsid w:val="00384D35"/>
    <w:rsid w:val="003851EB"/>
    <w:rsid w:val="00386984"/>
    <w:rsid w:val="00391154"/>
    <w:rsid w:val="00392B08"/>
    <w:rsid w:val="003945E2"/>
    <w:rsid w:val="00397F00"/>
    <w:rsid w:val="003A03B1"/>
    <w:rsid w:val="003A26B0"/>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401D26"/>
    <w:rsid w:val="00402618"/>
    <w:rsid w:val="00403547"/>
    <w:rsid w:val="00406564"/>
    <w:rsid w:val="00411370"/>
    <w:rsid w:val="00412773"/>
    <w:rsid w:val="004132BA"/>
    <w:rsid w:val="00413F3D"/>
    <w:rsid w:val="00420835"/>
    <w:rsid w:val="00420861"/>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178F0"/>
    <w:rsid w:val="00523AF4"/>
    <w:rsid w:val="005323DD"/>
    <w:rsid w:val="005328E6"/>
    <w:rsid w:val="00532E60"/>
    <w:rsid w:val="0053399A"/>
    <w:rsid w:val="00535CE3"/>
    <w:rsid w:val="00537E36"/>
    <w:rsid w:val="005404CA"/>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A7F32"/>
    <w:rsid w:val="005B18A0"/>
    <w:rsid w:val="005C3915"/>
    <w:rsid w:val="005C5115"/>
    <w:rsid w:val="005C7E3B"/>
    <w:rsid w:val="005D0F37"/>
    <w:rsid w:val="005D1668"/>
    <w:rsid w:val="005D3B8C"/>
    <w:rsid w:val="005E60CB"/>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44416"/>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134E"/>
    <w:rsid w:val="006C3213"/>
    <w:rsid w:val="006D0623"/>
    <w:rsid w:val="006D0B6E"/>
    <w:rsid w:val="006D0CE2"/>
    <w:rsid w:val="006D1468"/>
    <w:rsid w:val="006D4160"/>
    <w:rsid w:val="006D787D"/>
    <w:rsid w:val="006E1475"/>
    <w:rsid w:val="006E3AB6"/>
    <w:rsid w:val="006E4F34"/>
    <w:rsid w:val="006E602A"/>
    <w:rsid w:val="006E6CCB"/>
    <w:rsid w:val="006F0626"/>
    <w:rsid w:val="006F19D0"/>
    <w:rsid w:val="006F28D2"/>
    <w:rsid w:val="006F3105"/>
    <w:rsid w:val="006F364F"/>
    <w:rsid w:val="006F497A"/>
    <w:rsid w:val="006F6374"/>
    <w:rsid w:val="006F7D80"/>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2F2B"/>
    <w:rsid w:val="0076423A"/>
    <w:rsid w:val="007650C2"/>
    <w:rsid w:val="00765DE9"/>
    <w:rsid w:val="0077109F"/>
    <w:rsid w:val="00771674"/>
    <w:rsid w:val="00773DD7"/>
    <w:rsid w:val="00775021"/>
    <w:rsid w:val="00777A49"/>
    <w:rsid w:val="00785F85"/>
    <w:rsid w:val="0078709C"/>
    <w:rsid w:val="00787269"/>
    <w:rsid w:val="007877F4"/>
    <w:rsid w:val="0079195C"/>
    <w:rsid w:val="007946F6"/>
    <w:rsid w:val="00794DE9"/>
    <w:rsid w:val="007959DD"/>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1EFD"/>
    <w:rsid w:val="007D2656"/>
    <w:rsid w:val="007D266C"/>
    <w:rsid w:val="007D29F2"/>
    <w:rsid w:val="007D3395"/>
    <w:rsid w:val="007D44F4"/>
    <w:rsid w:val="007D498B"/>
    <w:rsid w:val="007E25B9"/>
    <w:rsid w:val="007E3CFD"/>
    <w:rsid w:val="007E4248"/>
    <w:rsid w:val="007E5D78"/>
    <w:rsid w:val="007E6DC9"/>
    <w:rsid w:val="007E7122"/>
    <w:rsid w:val="007E7924"/>
    <w:rsid w:val="007E7FE5"/>
    <w:rsid w:val="007F3C06"/>
    <w:rsid w:val="007F52E4"/>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56EA5"/>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00EF"/>
    <w:rsid w:val="008B12FD"/>
    <w:rsid w:val="008B1439"/>
    <w:rsid w:val="008B16A5"/>
    <w:rsid w:val="008B4792"/>
    <w:rsid w:val="008C048C"/>
    <w:rsid w:val="008C3AF1"/>
    <w:rsid w:val="008C4564"/>
    <w:rsid w:val="008D0C00"/>
    <w:rsid w:val="008D1132"/>
    <w:rsid w:val="008D25E7"/>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0B69"/>
    <w:rsid w:val="009129E5"/>
    <w:rsid w:val="0091336D"/>
    <w:rsid w:val="009140AA"/>
    <w:rsid w:val="00914F13"/>
    <w:rsid w:val="009150B2"/>
    <w:rsid w:val="00921AEF"/>
    <w:rsid w:val="00921AF8"/>
    <w:rsid w:val="00923DA9"/>
    <w:rsid w:val="00927530"/>
    <w:rsid w:val="009310CC"/>
    <w:rsid w:val="00935B16"/>
    <w:rsid w:val="00936742"/>
    <w:rsid w:val="0094219C"/>
    <w:rsid w:val="009424FA"/>
    <w:rsid w:val="00943464"/>
    <w:rsid w:val="00945249"/>
    <w:rsid w:val="00946531"/>
    <w:rsid w:val="00946B94"/>
    <w:rsid w:val="00946E46"/>
    <w:rsid w:val="00950500"/>
    <w:rsid w:val="00951AEC"/>
    <w:rsid w:val="00952A5C"/>
    <w:rsid w:val="00954C55"/>
    <w:rsid w:val="00955DE7"/>
    <w:rsid w:val="00962BC6"/>
    <w:rsid w:val="00962D22"/>
    <w:rsid w:val="00964B15"/>
    <w:rsid w:val="009650C0"/>
    <w:rsid w:val="009667C7"/>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1F43"/>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77C"/>
    <w:rsid w:val="00AC3A07"/>
    <w:rsid w:val="00AC4A79"/>
    <w:rsid w:val="00AC4C02"/>
    <w:rsid w:val="00AC6470"/>
    <w:rsid w:val="00AD7597"/>
    <w:rsid w:val="00AE0426"/>
    <w:rsid w:val="00AE06A3"/>
    <w:rsid w:val="00AE1C90"/>
    <w:rsid w:val="00AE4A96"/>
    <w:rsid w:val="00AE55DC"/>
    <w:rsid w:val="00AE64D6"/>
    <w:rsid w:val="00AE6596"/>
    <w:rsid w:val="00AE6DEC"/>
    <w:rsid w:val="00AE7230"/>
    <w:rsid w:val="00AE7F0A"/>
    <w:rsid w:val="00AF68E2"/>
    <w:rsid w:val="00AF7C9E"/>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4B7C"/>
    <w:rsid w:val="00B652E4"/>
    <w:rsid w:val="00B67C88"/>
    <w:rsid w:val="00B71438"/>
    <w:rsid w:val="00B725BB"/>
    <w:rsid w:val="00B773A1"/>
    <w:rsid w:val="00B77AEF"/>
    <w:rsid w:val="00B832C0"/>
    <w:rsid w:val="00B841F1"/>
    <w:rsid w:val="00B8721C"/>
    <w:rsid w:val="00B90A63"/>
    <w:rsid w:val="00B95C88"/>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369"/>
    <w:rsid w:val="00C16F1F"/>
    <w:rsid w:val="00C170A9"/>
    <w:rsid w:val="00C2022C"/>
    <w:rsid w:val="00C22428"/>
    <w:rsid w:val="00C25692"/>
    <w:rsid w:val="00C25AED"/>
    <w:rsid w:val="00C30116"/>
    <w:rsid w:val="00C30D89"/>
    <w:rsid w:val="00C348A4"/>
    <w:rsid w:val="00C3518C"/>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1770"/>
    <w:rsid w:val="00C6329C"/>
    <w:rsid w:val="00C717BA"/>
    <w:rsid w:val="00C72287"/>
    <w:rsid w:val="00C73754"/>
    <w:rsid w:val="00C7723A"/>
    <w:rsid w:val="00C84F5F"/>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D6B43"/>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0DDA"/>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0CE9"/>
    <w:rsid w:val="00D4541A"/>
    <w:rsid w:val="00D46640"/>
    <w:rsid w:val="00D473C6"/>
    <w:rsid w:val="00D47D3A"/>
    <w:rsid w:val="00D50556"/>
    <w:rsid w:val="00D50B96"/>
    <w:rsid w:val="00D52240"/>
    <w:rsid w:val="00D52A19"/>
    <w:rsid w:val="00D601E2"/>
    <w:rsid w:val="00D605BE"/>
    <w:rsid w:val="00D6595C"/>
    <w:rsid w:val="00D672AD"/>
    <w:rsid w:val="00D67AA7"/>
    <w:rsid w:val="00D714C6"/>
    <w:rsid w:val="00D721E1"/>
    <w:rsid w:val="00D72E4F"/>
    <w:rsid w:val="00D7324E"/>
    <w:rsid w:val="00D73844"/>
    <w:rsid w:val="00D7424D"/>
    <w:rsid w:val="00D80042"/>
    <w:rsid w:val="00D863C7"/>
    <w:rsid w:val="00D8793D"/>
    <w:rsid w:val="00D91E2A"/>
    <w:rsid w:val="00D92FF2"/>
    <w:rsid w:val="00D9321F"/>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13D3"/>
    <w:rsid w:val="00E13A83"/>
    <w:rsid w:val="00E14B9B"/>
    <w:rsid w:val="00E1514F"/>
    <w:rsid w:val="00E21123"/>
    <w:rsid w:val="00E222BF"/>
    <w:rsid w:val="00E25702"/>
    <w:rsid w:val="00E27BFD"/>
    <w:rsid w:val="00E30EC9"/>
    <w:rsid w:val="00E31519"/>
    <w:rsid w:val="00E36D19"/>
    <w:rsid w:val="00E4166F"/>
    <w:rsid w:val="00E43BE8"/>
    <w:rsid w:val="00E512C0"/>
    <w:rsid w:val="00E51CCF"/>
    <w:rsid w:val="00E53054"/>
    <w:rsid w:val="00E53A7C"/>
    <w:rsid w:val="00E550FC"/>
    <w:rsid w:val="00E556A9"/>
    <w:rsid w:val="00E569C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C711A"/>
    <w:rsid w:val="00ED0913"/>
    <w:rsid w:val="00ED188B"/>
    <w:rsid w:val="00ED5C7D"/>
    <w:rsid w:val="00ED7AB2"/>
    <w:rsid w:val="00EE38F3"/>
    <w:rsid w:val="00EE58C7"/>
    <w:rsid w:val="00EE6324"/>
    <w:rsid w:val="00EF1256"/>
    <w:rsid w:val="00EF2C9D"/>
    <w:rsid w:val="00EF2CEC"/>
    <w:rsid w:val="00EF3C8E"/>
    <w:rsid w:val="00EF49F1"/>
    <w:rsid w:val="00EF5664"/>
    <w:rsid w:val="00EF5B46"/>
    <w:rsid w:val="00EF6F9D"/>
    <w:rsid w:val="00F010E6"/>
    <w:rsid w:val="00F01DB1"/>
    <w:rsid w:val="00F06491"/>
    <w:rsid w:val="00F100FD"/>
    <w:rsid w:val="00F10390"/>
    <w:rsid w:val="00F12806"/>
    <w:rsid w:val="00F15F95"/>
    <w:rsid w:val="00F17C05"/>
    <w:rsid w:val="00F23471"/>
    <w:rsid w:val="00F2392B"/>
    <w:rsid w:val="00F32128"/>
    <w:rsid w:val="00F323CB"/>
    <w:rsid w:val="00F33B78"/>
    <w:rsid w:val="00F35737"/>
    <w:rsid w:val="00F35CB1"/>
    <w:rsid w:val="00F37562"/>
    <w:rsid w:val="00F42060"/>
    <w:rsid w:val="00F42922"/>
    <w:rsid w:val="00F430CE"/>
    <w:rsid w:val="00F45182"/>
    <w:rsid w:val="00F45C6F"/>
    <w:rsid w:val="00F47258"/>
    <w:rsid w:val="00F472EC"/>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2717"/>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E9A0-7960-4ACE-81E6-4BC0A010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7378</Words>
  <Characters>42061</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kutulo tong</cp:lastModifiedBy>
  <cp:revision>2</cp:revision>
  <cp:lastPrinted>2018-02-06T10:01:00Z</cp:lastPrinted>
  <dcterms:created xsi:type="dcterms:W3CDTF">2023-10-10T12:23:00Z</dcterms:created>
  <dcterms:modified xsi:type="dcterms:W3CDTF">2023-10-10T12:23:00Z</dcterms:modified>
</cp:coreProperties>
</file>