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29CC" w14:textId="77777777" w:rsidR="00E45299" w:rsidRPr="00B85C51" w:rsidRDefault="00E45299" w:rsidP="00B85C51">
      <w:pPr>
        <w:keepNext/>
        <w:spacing w:before="400" w:after="0" w:line="360" w:lineRule="exact"/>
        <w:ind w:left="5760" w:firstLine="720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8DD2A8F" wp14:editId="77B67AF3">
            <wp:simplePos x="0" y="0"/>
            <wp:positionH relativeFrom="column">
              <wp:posOffset>3333750</wp:posOffset>
            </wp:positionH>
            <wp:positionV relativeFrom="paragraph">
              <wp:posOffset>-733425</wp:posOffset>
            </wp:positionV>
            <wp:extent cx="2286000" cy="7232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22" cy="7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716D4555" w14:textId="77777777" w:rsidR="00B85C51" w:rsidRDefault="00B85C51" w:rsidP="00B85C51">
      <w:pPr>
        <w:ind w:left="720" w:firstLine="720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</w:t>
      </w:r>
      <w:r w:rsidR="00E45299" w:rsidRPr="00B74761">
        <w:rPr>
          <w:rFonts w:ascii="Arial" w:hAnsi="Arial" w:cs="Arial"/>
          <w:lang w:val="en-US"/>
        </w:rPr>
        <w:t xml:space="preserve">Private Bag X5026, Stellenbosch, </w:t>
      </w:r>
      <w:r>
        <w:rPr>
          <w:rFonts w:ascii="Arial" w:hAnsi="Arial" w:cs="Arial"/>
          <w:lang w:val="en-US"/>
        </w:rPr>
        <w:tab/>
      </w:r>
    </w:p>
    <w:p w14:paraId="0809C000" w14:textId="77777777" w:rsidR="00E45299" w:rsidRPr="00B74761" w:rsidRDefault="00E45299" w:rsidP="00B85C51">
      <w:pPr>
        <w:ind w:left="720" w:firstLine="720"/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7599, South Africa</w:t>
      </w:r>
    </w:p>
    <w:p w14:paraId="791765B0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1A4F8C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0E92DEF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C93E76B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</w:t>
      </w:r>
      <w:proofErr w:type="spellStart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Crison</w:t>
      </w:r>
      <w:proofErr w:type="spellEnd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1S </w:t>
      </w:r>
      <w:proofErr w:type="spellStart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Titromatic</w:t>
      </w:r>
      <w:proofErr w:type="spellEnd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titrator</w:t>
      </w:r>
    </w:p>
    <w:p w14:paraId="2121B330" w14:textId="77777777" w:rsidR="00E45299" w:rsidRPr="007850FE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</w:t>
      </w:r>
      <w:proofErr w:type="spellStart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Crison</w:t>
      </w:r>
      <w:proofErr w:type="spellEnd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1S </w:t>
      </w:r>
      <w:proofErr w:type="spellStart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Titromatic</w:t>
      </w:r>
      <w:proofErr w:type="spellEnd"/>
      <w:r w:rsidR="00980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titrator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7849C0BE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4E40A13" w14:textId="77777777" w:rsidR="00B74761" w:rsidRPr="007850FE" w:rsidRDefault="00B85C5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Service of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1S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Titromatic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titrator</w:t>
            </w:r>
          </w:p>
        </w:tc>
        <w:tc>
          <w:tcPr>
            <w:tcW w:w="1417" w:type="dxa"/>
            <w:vMerge w:val="restart"/>
            <w:vAlign w:val="center"/>
          </w:tcPr>
          <w:p w14:paraId="5B633DA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0940069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1C34EA95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0743CD3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464E319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0D2080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548B1D5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7F20EF6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5AB20BC4" w14:textId="77777777" w:rsidTr="000C1EC5">
        <w:trPr>
          <w:trHeight w:val="992"/>
          <w:jc w:val="center"/>
        </w:trPr>
        <w:tc>
          <w:tcPr>
            <w:tcW w:w="3954" w:type="dxa"/>
          </w:tcPr>
          <w:p w14:paraId="3518094E" w14:textId="77777777" w:rsidR="00B74761" w:rsidRPr="00592403" w:rsidRDefault="0098080F" w:rsidP="00592403">
            <w:pPr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 xml:space="preserve">Service of </w:t>
            </w:r>
            <w:proofErr w:type="spellStart"/>
            <w:r>
              <w:rPr>
                <w:rFonts w:ascii="Arial" w:eastAsiaTheme="minorHAnsi" w:hAnsi="Arial" w:cs="Arial"/>
                <w:sz w:val="22"/>
              </w:rPr>
              <w:t>Crison</w:t>
            </w:r>
            <w:proofErr w:type="spellEnd"/>
            <w:r>
              <w:rPr>
                <w:rFonts w:ascii="Arial" w:eastAsiaTheme="minorHAnsi" w:hAnsi="Arial" w:cs="Arial"/>
                <w:sz w:val="22"/>
              </w:rPr>
              <w:t xml:space="preserve"> 1S </w:t>
            </w:r>
            <w:proofErr w:type="spellStart"/>
            <w:r>
              <w:rPr>
                <w:rFonts w:ascii="Arial" w:eastAsiaTheme="minorHAnsi" w:hAnsi="Arial" w:cs="Arial"/>
                <w:sz w:val="22"/>
              </w:rPr>
              <w:t>titromatic</w:t>
            </w:r>
            <w:proofErr w:type="spellEnd"/>
            <w:r>
              <w:rPr>
                <w:rFonts w:ascii="Arial" w:eastAsiaTheme="minorHAnsi" w:hAnsi="Arial" w:cs="Arial"/>
                <w:sz w:val="22"/>
              </w:rPr>
              <w:t xml:space="preserve"> titrator</w:t>
            </w:r>
          </w:p>
        </w:tc>
        <w:tc>
          <w:tcPr>
            <w:tcW w:w="3544" w:type="dxa"/>
          </w:tcPr>
          <w:p w14:paraId="7629D17F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56DF03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8B642E4" w14:textId="77777777" w:rsidR="00B74761" w:rsidRPr="00D64763" w:rsidRDefault="0098080F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133105A3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B7A37F7" w14:textId="77777777" w:rsidR="00B85C51" w:rsidRDefault="00B85C51" w:rsidP="00541284">
      <w:pPr>
        <w:rPr>
          <w:rFonts w:ascii="Arial" w:hAnsi="Arial" w:cs="Arial"/>
          <w:b/>
        </w:rPr>
      </w:pPr>
    </w:p>
    <w:p w14:paraId="1AC1EFCD" w14:textId="77777777" w:rsidR="00CD0BDA" w:rsidRPr="00541284" w:rsidRDefault="00CD31EA" w:rsidP="00541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PRICING SCHEDULE FOR</w:t>
      </w:r>
      <w:r w:rsidR="00EF2EC6" w:rsidRPr="00541284">
        <w:rPr>
          <w:rFonts w:ascii="Arial" w:hAnsi="Arial" w:cs="Arial"/>
          <w:b/>
        </w:rPr>
        <w:t xml:space="preserve"> </w:t>
      </w:r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</w:t>
      </w:r>
      <w:proofErr w:type="spellStart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Crison</w:t>
      </w:r>
      <w:proofErr w:type="spellEnd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1S </w:t>
      </w:r>
      <w:proofErr w:type="spellStart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Titromatic</w:t>
      </w:r>
      <w:proofErr w:type="spellEnd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titrator</w:t>
      </w:r>
    </w:p>
    <w:p w14:paraId="1D1942B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665F2B2E" w14:textId="77777777" w:rsidTr="00541284">
        <w:trPr>
          <w:gridAfter w:val="1"/>
          <w:wAfter w:w="8" w:type="dxa"/>
          <w:trHeight w:val="903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B7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F3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89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1686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51BEAC1A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75F9" w14:textId="77777777" w:rsidR="00B74761" w:rsidRPr="001F3A79" w:rsidRDefault="00B93FDE" w:rsidP="001F3A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of </w:t>
            </w:r>
            <w:proofErr w:type="spellStart"/>
            <w:r>
              <w:rPr>
                <w:rFonts w:ascii="Arial" w:hAnsi="Arial" w:cs="Arial"/>
              </w:rPr>
              <w:t>Crison</w:t>
            </w:r>
            <w:proofErr w:type="spellEnd"/>
            <w:r>
              <w:rPr>
                <w:rFonts w:ascii="Arial" w:hAnsi="Arial" w:cs="Arial"/>
              </w:rPr>
              <w:t xml:space="preserve"> 1S </w:t>
            </w:r>
            <w:proofErr w:type="spellStart"/>
            <w:r>
              <w:rPr>
                <w:rFonts w:ascii="Arial" w:hAnsi="Arial" w:cs="Arial"/>
              </w:rPr>
              <w:t>titromatic</w:t>
            </w:r>
            <w:proofErr w:type="spellEnd"/>
            <w:r>
              <w:rPr>
                <w:rFonts w:ascii="Arial" w:hAnsi="Arial" w:cs="Arial"/>
              </w:rPr>
              <w:t xml:space="preserve"> titrator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A2D1BD" w14:textId="77777777" w:rsidR="00B74761" w:rsidRPr="00541284" w:rsidRDefault="00CB3C9F" w:rsidP="00541284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1F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2597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3751D82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00B" w14:textId="77777777" w:rsidR="00B74761" w:rsidRPr="007850FE" w:rsidRDefault="00B93FDE" w:rsidP="001F3A79">
            <w:pPr>
              <w:pStyle w:val="ListParagraph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546D5E" w14:textId="77777777" w:rsidR="00B74761" w:rsidRPr="00541284" w:rsidRDefault="00B74761" w:rsidP="00541284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1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E343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0D7AD18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9D8A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0D2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D8E357B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84B55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EDF0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55623AC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CC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E015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34A358C0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9907A5D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6B33FF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5A9BC1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BA0FA7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9B5B81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lastRenderedPageBreak/>
        <w:t>Contact number:……………………………………………………………………………………………….</w:t>
      </w:r>
    </w:p>
    <w:p w14:paraId="2B63424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9F2C9C2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1232C5C9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0DA6D3C" w14:textId="77777777" w:rsidR="00B74761" w:rsidRPr="00D64763" w:rsidRDefault="002E0C7F" w:rsidP="00B747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CB3C9F">
        <w:rPr>
          <w:rFonts w:ascii="Arial" w:hAnsi="Arial" w:cs="Arial"/>
          <w:b/>
          <w:lang w:eastAsia="en-ZA"/>
        </w:rPr>
        <w:t>Mr Howard Ruiters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6538AB">
        <w:rPr>
          <w:rFonts w:ascii="Arial" w:hAnsi="Arial" w:cs="Arial"/>
          <w:b/>
          <w:lang w:eastAsia="en-ZA"/>
        </w:rPr>
        <w:t>ruitersh</w:t>
      </w:r>
      <w:r w:rsidR="007850FE">
        <w:rPr>
          <w:rFonts w:ascii="Arial" w:hAnsi="Arial" w:cs="Arial"/>
          <w:b/>
          <w:lang w:eastAsia="en-ZA"/>
        </w:rPr>
        <w:t>@arc.agric.za</w:t>
      </w:r>
      <w:r w:rsidR="006538AB">
        <w:rPr>
          <w:rFonts w:ascii="Arial" w:hAnsi="Arial" w:cs="Arial"/>
          <w:b/>
          <w:lang w:eastAsia="en-ZA"/>
        </w:rPr>
        <w:t>; 021 809 3428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169D8000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D64763">
        <w:rPr>
          <w:rFonts w:ascii="Arial" w:hAnsi="Arial" w:cs="Arial"/>
          <w:b/>
          <w:lang w:eastAsia="en-ZA"/>
        </w:rPr>
        <w:t xml:space="preserve">.  </w:t>
      </w:r>
      <w:proofErr w:type="gramEnd"/>
      <w:r w:rsidRPr="00D64763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A9A1F70" w14:textId="77777777" w:rsidTr="00BF707C">
        <w:tc>
          <w:tcPr>
            <w:tcW w:w="10252" w:type="dxa"/>
          </w:tcPr>
          <w:p w14:paraId="33443460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78283BA" w14:textId="77777777" w:rsidTr="00BF707C">
        <w:tc>
          <w:tcPr>
            <w:tcW w:w="10252" w:type="dxa"/>
          </w:tcPr>
          <w:p w14:paraId="65B50059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BDB4F6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46D9161" w14:textId="77777777" w:rsidTr="00BF707C">
        <w:tc>
          <w:tcPr>
            <w:tcW w:w="10252" w:type="dxa"/>
          </w:tcPr>
          <w:p w14:paraId="450457E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2AD10E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05B7A4DC" w14:textId="77777777" w:rsidTr="00BF707C">
        <w:tc>
          <w:tcPr>
            <w:tcW w:w="10252" w:type="dxa"/>
          </w:tcPr>
          <w:p w14:paraId="0A6F29E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5A8545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713C41F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FBAB955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1716CF7D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964B23E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3C86D229" w14:textId="77777777" w:rsidTr="00BF707C">
        <w:tc>
          <w:tcPr>
            <w:tcW w:w="3898" w:type="dxa"/>
            <w:tcBorders>
              <w:bottom w:val="nil"/>
            </w:tcBorders>
          </w:tcPr>
          <w:p w14:paraId="6122B58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0B9A714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EF79E7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0477BF5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1B3938B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D4101A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1E8EFE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192391D5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B2B1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3760D6F7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48D0B6B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049E528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09FE9B1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790B0E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54E03955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</w:t>
      </w:r>
      <w:proofErr w:type="spellStart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Crison</w:t>
      </w:r>
      <w:proofErr w:type="spellEnd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1S </w:t>
      </w:r>
      <w:proofErr w:type="spellStart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Titromatic</w:t>
      </w:r>
      <w:proofErr w:type="spellEnd"/>
      <w:r w:rsidR="00B93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titrator</w:t>
      </w:r>
    </w:p>
    <w:p w14:paraId="3904456D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208253D" w14:textId="77777777" w:rsidTr="00BF707C">
        <w:trPr>
          <w:trHeight w:val="127"/>
          <w:tblHeader/>
        </w:trPr>
        <w:tc>
          <w:tcPr>
            <w:tcW w:w="6647" w:type="dxa"/>
          </w:tcPr>
          <w:p w14:paraId="73E82E60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D481987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4E847F08" w14:textId="77777777" w:rsidTr="00BF707C">
        <w:trPr>
          <w:trHeight w:val="127"/>
          <w:tblHeader/>
        </w:trPr>
        <w:tc>
          <w:tcPr>
            <w:tcW w:w="6647" w:type="dxa"/>
          </w:tcPr>
          <w:p w14:paraId="4D895CC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9B9A4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51D9307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1424455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F7E7027" w14:textId="77777777" w:rsidTr="00BF707C">
        <w:trPr>
          <w:trHeight w:val="923"/>
        </w:trPr>
        <w:tc>
          <w:tcPr>
            <w:tcW w:w="6647" w:type="dxa"/>
          </w:tcPr>
          <w:p w14:paraId="4C0A35BD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3EBC79B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F96241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1DF3728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395F2F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50A1555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853EE41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26E812E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02AC35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E4B382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5A96FDA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D8E606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A158D7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7DFCD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54AD621D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3C77923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67F17AB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4BBE0C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36ABDEA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A8A9A9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25A7E5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584A156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1A99C73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87BF979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671E59C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2679B7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BC4BC9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AE040C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3C2E32F7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5365F59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98B5CC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27202B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7D18DB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8225255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7BD759F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1A564096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9F87C9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CD01B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6BDA55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E2F5504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6F98" w14:textId="77777777" w:rsidR="00F62E6C" w:rsidRDefault="00F62E6C" w:rsidP="00784C3C">
      <w:pPr>
        <w:spacing w:after="0" w:line="240" w:lineRule="auto"/>
      </w:pPr>
      <w:r>
        <w:separator/>
      </w:r>
    </w:p>
  </w:endnote>
  <w:endnote w:type="continuationSeparator" w:id="0">
    <w:p w14:paraId="5031D13E" w14:textId="77777777" w:rsidR="00F62E6C" w:rsidRDefault="00F62E6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40C1" w14:textId="77777777" w:rsidR="00F62E6C" w:rsidRDefault="00F62E6C" w:rsidP="00784C3C">
      <w:pPr>
        <w:spacing w:after="0" w:line="240" w:lineRule="auto"/>
      </w:pPr>
      <w:r>
        <w:separator/>
      </w:r>
    </w:p>
  </w:footnote>
  <w:footnote w:type="continuationSeparator" w:id="0">
    <w:p w14:paraId="48140DF4" w14:textId="77777777" w:rsidR="00F62E6C" w:rsidRDefault="00F62E6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3D662E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C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85B579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088"/>
    <w:multiLevelType w:val="hybridMultilevel"/>
    <w:tmpl w:val="B04E27D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1116520"/>
    <w:multiLevelType w:val="hybridMultilevel"/>
    <w:tmpl w:val="AE3CDB42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4B471B7"/>
    <w:multiLevelType w:val="hybridMultilevel"/>
    <w:tmpl w:val="9E329042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6D10"/>
    <w:multiLevelType w:val="hybridMultilevel"/>
    <w:tmpl w:val="7B56FD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61D1F"/>
    <w:multiLevelType w:val="hybridMultilevel"/>
    <w:tmpl w:val="B1127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A212CF"/>
    <w:multiLevelType w:val="hybridMultilevel"/>
    <w:tmpl w:val="A63CBE6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3AB905D1"/>
    <w:multiLevelType w:val="hybridMultilevel"/>
    <w:tmpl w:val="BB7C197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050FC"/>
    <w:multiLevelType w:val="hybridMultilevel"/>
    <w:tmpl w:val="E140D33A"/>
    <w:lvl w:ilvl="0" w:tplc="E13C6E18">
      <w:numFmt w:val="bullet"/>
      <w:lvlText w:val="-"/>
      <w:lvlJc w:val="left"/>
      <w:pPr>
        <w:ind w:left="1800" w:hanging="360"/>
      </w:pPr>
      <w:rPr>
        <w:rFonts w:ascii="Helvetica" w:eastAsiaTheme="minorHAnsi" w:hAnsi="Helvetica" w:cs="Helvetica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2AAF"/>
    <w:multiLevelType w:val="multilevel"/>
    <w:tmpl w:val="8A4627A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67A19"/>
    <w:multiLevelType w:val="hybridMultilevel"/>
    <w:tmpl w:val="4A8A15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23"/>
  </w:num>
  <w:num w:numId="5">
    <w:abstractNumId w:val="25"/>
  </w:num>
  <w:num w:numId="6">
    <w:abstractNumId w:val="27"/>
  </w:num>
  <w:num w:numId="7">
    <w:abstractNumId w:val="14"/>
  </w:num>
  <w:num w:numId="8">
    <w:abstractNumId w:val="30"/>
  </w:num>
  <w:num w:numId="9">
    <w:abstractNumId w:val="17"/>
  </w:num>
  <w:num w:numId="10">
    <w:abstractNumId w:val="0"/>
  </w:num>
  <w:num w:numId="11">
    <w:abstractNumId w:val="32"/>
  </w:num>
  <w:num w:numId="12">
    <w:abstractNumId w:val="20"/>
  </w:num>
  <w:num w:numId="13">
    <w:abstractNumId w:val="13"/>
  </w:num>
  <w:num w:numId="14">
    <w:abstractNumId w:val="29"/>
  </w:num>
  <w:num w:numId="15">
    <w:abstractNumId w:val="11"/>
  </w:num>
  <w:num w:numId="16">
    <w:abstractNumId w:val="8"/>
  </w:num>
  <w:num w:numId="17">
    <w:abstractNumId w:val="24"/>
  </w:num>
  <w:num w:numId="18">
    <w:abstractNumId w:val="7"/>
  </w:num>
  <w:num w:numId="19">
    <w:abstractNumId w:val="19"/>
  </w:num>
  <w:num w:numId="20">
    <w:abstractNumId w:val="2"/>
  </w:num>
  <w:num w:numId="21">
    <w:abstractNumId w:val="18"/>
  </w:num>
  <w:num w:numId="22">
    <w:abstractNumId w:val="12"/>
  </w:num>
  <w:num w:numId="23">
    <w:abstractNumId w:val="1"/>
  </w:num>
  <w:num w:numId="24">
    <w:abstractNumId w:val="28"/>
  </w:num>
  <w:num w:numId="25">
    <w:abstractNumId w:val="3"/>
  </w:num>
  <w:num w:numId="26">
    <w:abstractNumId w:val="16"/>
  </w:num>
  <w:num w:numId="27">
    <w:abstractNumId w:val="15"/>
  </w:num>
  <w:num w:numId="28">
    <w:abstractNumId w:val="4"/>
  </w:num>
  <w:num w:numId="29">
    <w:abstractNumId w:val="5"/>
  </w:num>
  <w:num w:numId="30">
    <w:abstractNumId w:val="22"/>
  </w:num>
  <w:num w:numId="31">
    <w:abstractNumId w:val="9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1CD1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34B"/>
    <w:rsid w:val="00144C2A"/>
    <w:rsid w:val="00175225"/>
    <w:rsid w:val="001809E1"/>
    <w:rsid w:val="00182B66"/>
    <w:rsid w:val="00184DDE"/>
    <w:rsid w:val="001948DB"/>
    <w:rsid w:val="001B3DB9"/>
    <w:rsid w:val="001B49C0"/>
    <w:rsid w:val="001F3A79"/>
    <w:rsid w:val="001F4665"/>
    <w:rsid w:val="001F7515"/>
    <w:rsid w:val="002033DD"/>
    <w:rsid w:val="00226FF0"/>
    <w:rsid w:val="002419E9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56BD3"/>
    <w:rsid w:val="00474670"/>
    <w:rsid w:val="0048456E"/>
    <w:rsid w:val="00484EA2"/>
    <w:rsid w:val="004A2BEA"/>
    <w:rsid w:val="004A5E9D"/>
    <w:rsid w:val="004B5FC6"/>
    <w:rsid w:val="004E4197"/>
    <w:rsid w:val="004E7450"/>
    <w:rsid w:val="005151DA"/>
    <w:rsid w:val="00532BB4"/>
    <w:rsid w:val="00541284"/>
    <w:rsid w:val="00553BEE"/>
    <w:rsid w:val="005562A9"/>
    <w:rsid w:val="00560D8F"/>
    <w:rsid w:val="005662C8"/>
    <w:rsid w:val="005811EE"/>
    <w:rsid w:val="00585BB2"/>
    <w:rsid w:val="005906AB"/>
    <w:rsid w:val="00592403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538AB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50FE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7906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8080F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3C13"/>
    <w:rsid w:val="00AE445B"/>
    <w:rsid w:val="00AF413A"/>
    <w:rsid w:val="00AF5D20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85C51"/>
    <w:rsid w:val="00B93FDE"/>
    <w:rsid w:val="00B979BD"/>
    <w:rsid w:val="00BA7F77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46C0F"/>
    <w:rsid w:val="00C5155C"/>
    <w:rsid w:val="00C52840"/>
    <w:rsid w:val="00C61F8B"/>
    <w:rsid w:val="00C74643"/>
    <w:rsid w:val="00C86BEF"/>
    <w:rsid w:val="00C9434F"/>
    <w:rsid w:val="00CA6521"/>
    <w:rsid w:val="00CB3C9F"/>
    <w:rsid w:val="00CB70B9"/>
    <w:rsid w:val="00CC44FE"/>
    <w:rsid w:val="00CD0565"/>
    <w:rsid w:val="00CD0BDA"/>
    <w:rsid w:val="00CD31EA"/>
    <w:rsid w:val="00CD366B"/>
    <w:rsid w:val="00CE7CC2"/>
    <w:rsid w:val="00CF6DF3"/>
    <w:rsid w:val="00D07089"/>
    <w:rsid w:val="00D12BE1"/>
    <w:rsid w:val="00D150CD"/>
    <w:rsid w:val="00D15A2F"/>
    <w:rsid w:val="00D2077F"/>
    <w:rsid w:val="00D25241"/>
    <w:rsid w:val="00D313B4"/>
    <w:rsid w:val="00D42C4A"/>
    <w:rsid w:val="00D519BC"/>
    <w:rsid w:val="00D60D6B"/>
    <w:rsid w:val="00D64763"/>
    <w:rsid w:val="00D65735"/>
    <w:rsid w:val="00D818F3"/>
    <w:rsid w:val="00DA2D83"/>
    <w:rsid w:val="00DB75A2"/>
    <w:rsid w:val="00DC6EB2"/>
    <w:rsid w:val="00DD4864"/>
    <w:rsid w:val="00E32CD6"/>
    <w:rsid w:val="00E45299"/>
    <w:rsid w:val="00E672CD"/>
    <w:rsid w:val="00E72F43"/>
    <w:rsid w:val="00E859A6"/>
    <w:rsid w:val="00EB7108"/>
    <w:rsid w:val="00ED59FA"/>
    <w:rsid w:val="00EF2EC6"/>
    <w:rsid w:val="00F02583"/>
    <w:rsid w:val="00F254F8"/>
    <w:rsid w:val="00F34C98"/>
    <w:rsid w:val="00F60AC4"/>
    <w:rsid w:val="00F62E6C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9EB2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Zimkhita Matayi</dc:creator>
  <cp:lastModifiedBy>Zimkhita Matayi</cp:lastModifiedBy>
  <cp:revision>2</cp:revision>
  <cp:lastPrinted>2019-10-31T09:25:00Z</cp:lastPrinted>
  <dcterms:created xsi:type="dcterms:W3CDTF">2021-12-01T13:08:00Z</dcterms:created>
  <dcterms:modified xsi:type="dcterms:W3CDTF">2021-12-01T13:08:00Z</dcterms:modified>
</cp:coreProperties>
</file>