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743" w:type="dxa"/>
        <w:tblLayout w:type="fixed"/>
        <w:tblLook w:val="0000" w:firstRow="0" w:lastRow="0" w:firstColumn="0" w:lastColumn="0" w:noHBand="0" w:noVBand="0"/>
      </w:tblPr>
      <w:tblGrid>
        <w:gridCol w:w="2411"/>
        <w:gridCol w:w="2126"/>
        <w:gridCol w:w="2126"/>
        <w:gridCol w:w="1701"/>
        <w:gridCol w:w="2268"/>
      </w:tblGrid>
      <w:tr w:rsidR="00873D0B" w:rsidRPr="00873D0B" w:rsidTr="004F53C0">
        <w:trPr>
          <w:cantSplit/>
          <w:trHeight w:val="292"/>
        </w:trPr>
        <w:tc>
          <w:tcPr>
            <w:tcW w:w="241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873D0B" w:rsidRPr="00395E58" w:rsidRDefault="00DF3CF4"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w:t>
            </w:r>
            <w:r w:rsidR="00025ED4" w:rsidRPr="00395E58">
              <w:rPr>
                <w:rFonts w:ascii="Arial" w:eastAsia="Times New Roman" w:hAnsi="Arial" w:cs="Arial"/>
                <w:b/>
                <w:sz w:val="20"/>
                <w:szCs w:val="20"/>
              </w:rPr>
              <w:t xml:space="preserve">NQUIRY/ </w:t>
            </w:r>
            <w:r w:rsidRPr="00395E58">
              <w:rPr>
                <w:rFonts w:ascii="Arial" w:eastAsia="Times New Roman" w:hAnsi="Arial" w:cs="Arial"/>
                <w:b/>
                <w:sz w:val="20"/>
                <w:szCs w:val="20"/>
              </w:rPr>
              <w:t>C</w:t>
            </w:r>
            <w:r w:rsidR="00025ED4" w:rsidRPr="00395E58">
              <w:rPr>
                <w:rFonts w:ascii="Arial" w:eastAsia="Times New Roman" w:hAnsi="Arial" w:cs="Arial"/>
                <w:b/>
                <w:sz w:val="20"/>
                <w:szCs w:val="20"/>
              </w:rPr>
              <w:t>ONTRACT</w:t>
            </w:r>
            <w:r w:rsidRPr="00395E58">
              <w:rPr>
                <w:rFonts w:ascii="Arial" w:eastAsia="Times New Roman" w:hAnsi="Arial" w:cs="Arial"/>
                <w:b/>
                <w:sz w:val="20"/>
                <w:szCs w:val="20"/>
              </w:rPr>
              <w:t xml:space="preserve"> N</w:t>
            </w:r>
            <w:r w:rsidR="00873D0B" w:rsidRPr="00395E58">
              <w:rPr>
                <w:rFonts w:ascii="Arial" w:eastAsia="Times New Roman" w:hAnsi="Arial" w:cs="Arial"/>
                <w:b/>
                <w:sz w:val="20"/>
                <w:szCs w:val="20"/>
              </w:rPr>
              <w:t>o:</w:t>
            </w:r>
          </w:p>
        </w:tc>
        <w:tc>
          <w:tcPr>
            <w:tcW w:w="8221" w:type="dxa"/>
            <w:gridSpan w:val="4"/>
            <w:tcBorders>
              <w:top w:val="single" w:sz="4" w:space="0" w:color="auto"/>
              <w:left w:val="single" w:sz="4" w:space="0" w:color="auto"/>
              <w:bottom w:val="single" w:sz="4" w:space="0" w:color="auto"/>
              <w:right w:val="single" w:sz="4" w:space="0" w:color="auto"/>
            </w:tcBorders>
            <w:shd w:val="clear" w:color="auto" w:fill="auto"/>
          </w:tcPr>
          <w:p w:rsidR="00873D0B" w:rsidRPr="00395E58" w:rsidRDefault="00873D0B"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873D0B" w:rsidRPr="00873D0B" w:rsidTr="004F53C0">
        <w:trPr>
          <w:cantSplit/>
          <w:trHeight w:val="292"/>
        </w:trPr>
        <w:tc>
          <w:tcPr>
            <w:tcW w:w="241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873D0B" w:rsidRPr="00395E58" w:rsidRDefault="00DF3CF4"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w:t>
            </w:r>
            <w:r w:rsidR="00025ED4" w:rsidRPr="00395E58">
              <w:rPr>
                <w:rFonts w:ascii="Arial" w:eastAsia="Times New Roman" w:hAnsi="Arial" w:cs="Arial"/>
                <w:b/>
                <w:sz w:val="20"/>
                <w:szCs w:val="20"/>
              </w:rPr>
              <w:t>NQUIRY</w:t>
            </w:r>
            <w:r w:rsidRPr="00395E58">
              <w:rPr>
                <w:rFonts w:ascii="Arial" w:eastAsia="Times New Roman" w:hAnsi="Arial" w:cs="Arial"/>
                <w:b/>
                <w:sz w:val="20"/>
                <w:szCs w:val="20"/>
              </w:rPr>
              <w:t>/</w:t>
            </w:r>
            <w:r w:rsidR="00025ED4" w:rsidRPr="00395E58">
              <w:rPr>
                <w:rFonts w:ascii="Arial" w:eastAsia="Times New Roman" w:hAnsi="Arial" w:cs="Arial"/>
                <w:b/>
                <w:sz w:val="20"/>
                <w:szCs w:val="20"/>
              </w:rPr>
              <w:t xml:space="preserve"> </w:t>
            </w:r>
            <w:r w:rsidRPr="00395E58">
              <w:rPr>
                <w:rFonts w:ascii="Arial" w:eastAsia="Times New Roman" w:hAnsi="Arial" w:cs="Arial"/>
                <w:b/>
                <w:sz w:val="20"/>
                <w:szCs w:val="20"/>
              </w:rPr>
              <w:t>C</w:t>
            </w:r>
            <w:r w:rsidR="00025ED4" w:rsidRPr="00395E58">
              <w:rPr>
                <w:rFonts w:ascii="Arial" w:eastAsia="Times New Roman" w:hAnsi="Arial" w:cs="Arial"/>
                <w:b/>
                <w:sz w:val="20"/>
                <w:szCs w:val="20"/>
              </w:rPr>
              <w:t xml:space="preserve">ONTRACT </w:t>
            </w:r>
            <w:r w:rsidRPr="00395E58">
              <w:rPr>
                <w:rFonts w:ascii="Arial" w:eastAsia="Times New Roman" w:hAnsi="Arial" w:cs="Arial"/>
                <w:b/>
                <w:sz w:val="20"/>
                <w:szCs w:val="20"/>
              </w:rPr>
              <w:t>D</w:t>
            </w:r>
            <w:r w:rsidR="00025ED4" w:rsidRPr="00395E58">
              <w:rPr>
                <w:rFonts w:ascii="Arial" w:eastAsia="Times New Roman" w:hAnsi="Arial" w:cs="Arial"/>
                <w:b/>
                <w:sz w:val="20"/>
                <w:szCs w:val="20"/>
              </w:rPr>
              <w:t>ESCRIPTION</w:t>
            </w:r>
          </w:p>
        </w:tc>
        <w:tc>
          <w:tcPr>
            <w:tcW w:w="8221" w:type="dxa"/>
            <w:gridSpan w:val="4"/>
            <w:tcBorders>
              <w:top w:val="single" w:sz="4" w:space="0" w:color="auto"/>
              <w:left w:val="single" w:sz="4" w:space="0" w:color="auto"/>
              <w:bottom w:val="single" w:sz="4" w:space="0" w:color="auto"/>
              <w:right w:val="single" w:sz="4" w:space="0" w:color="auto"/>
            </w:tcBorders>
            <w:shd w:val="clear" w:color="auto" w:fill="auto"/>
          </w:tcPr>
          <w:p w:rsidR="00873D0B" w:rsidRPr="00395E58" w:rsidRDefault="00873D0B"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51415B" w:rsidRPr="00873D0B" w:rsidTr="00B14745">
        <w:trPr>
          <w:cantSplit/>
          <w:trHeight w:hRule="exact" w:val="966"/>
        </w:trPr>
        <w:tc>
          <w:tcPr>
            <w:tcW w:w="2411" w:type="dxa"/>
            <w:tcBorders>
              <w:top w:val="single" w:sz="4" w:space="0" w:color="auto"/>
              <w:left w:val="single" w:sz="4" w:space="0" w:color="auto"/>
              <w:bottom w:val="nil"/>
              <w:right w:val="single" w:sz="6" w:space="0" w:color="auto"/>
            </w:tcBorders>
            <w:shd w:val="clear" w:color="auto" w:fill="4A442A" w:themeFill="background2" w:themeFillShade="40"/>
          </w:tcPr>
          <w:p w:rsidR="0051415B" w:rsidRPr="00681F4D" w:rsidRDefault="00B27BB8"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 xml:space="preserve">CLAUSES </w:t>
            </w:r>
            <w:r>
              <w:rPr>
                <w:rFonts w:ascii="Arial" w:eastAsia="Times New Roman" w:hAnsi="Arial" w:cs="Arial"/>
                <w:b/>
                <w:color w:val="FFFFFF" w:themeColor="background1"/>
                <w:sz w:val="20"/>
                <w:szCs w:val="20"/>
              </w:rPr>
              <w:t xml:space="preserve">OF </w:t>
            </w:r>
            <w:r w:rsidR="0051415B" w:rsidRPr="00681F4D">
              <w:rPr>
                <w:rFonts w:ascii="Arial" w:eastAsia="Times New Roman" w:hAnsi="Arial" w:cs="Arial"/>
                <w:b/>
                <w:color w:val="FFFFFF" w:themeColor="background1"/>
                <w:sz w:val="20"/>
                <w:szCs w:val="20"/>
              </w:rPr>
              <w:t xml:space="preserve">QM 58 </w:t>
            </w:r>
            <w:r>
              <w:rPr>
                <w:rFonts w:ascii="Arial" w:eastAsia="Times New Roman" w:hAnsi="Arial" w:cs="Arial"/>
                <w:b/>
                <w:color w:val="FFFFFF" w:themeColor="background1"/>
                <w:sz w:val="20"/>
                <w:szCs w:val="20"/>
              </w:rPr>
              <w:t>SPECIFICATION</w:t>
            </w:r>
          </w:p>
        </w:tc>
        <w:tc>
          <w:tcPr>
            <w:tcW w:w="5953"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51415B" w:rsidRPr="00681F4D" w:rsidRDefault="00B35475"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 </w:t>
            </w:r>
            <w:r w:rsidR="0051415B" w:rsidRPr="00681F4D">
              <w:rPr>
                <w:rFonts w:ascii="Arial" w:eastAsia="Times New Roman" w:hAnsi="Arial" w:cs="Arial"/>
                <w:b/>
                <w:color w:val="FFFFFF" w:themeColor="background1"/>
                <w:sz w:val="20"/>
                <w:szCs w:val="20"/>
              </w:rPr>
              <w:t>DESCRIPTION</w:t>
            </w:r>
          </w:p>
        </w:tc>
        <w:tc>
          <w:tcPr>
            <w:tcW w:w="2268" w:type="dxa"/>
            <w:tcBorders>
              <w:top w:val="single" w:sz="4" w:space="0" w:color="auto"/>
              <w:left w:val="nil"/>
              <w:bottom w:val="nil"/>
              <w:right w:val="single" w:sz="4" w:space="0" w:color="auto"/>
            </w:tcBorders>
            <w:shd w:val="clear" w:color="auto" w:fill="4A442A" w:themeFill="background2" w:themeFillShade="40"/>
          </w:tcPr>
          <w:p w:rsidR="0051415B" w:rsidRPr="00681F4D" w:rsidRDefault="0051415B"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51415B" w:rsidRPr="00873D0B" w:rsidTr="004F53C0">
        <w:trPr>
          <w:cantSplit/>
          <w:trHeight w:hRule="exact" w:val="562"/>
        </w:trPr>
        <w:tc>
          <w:tcPr>
            <w:tcW w:w="2411" w:type="dxa"/>
            <w:tcBorders>
              <w:top w:val="single" w:sz="4" w:space="0" w:color="auto"/>
              <w:left w:val="single" w:sz="4" w:space="0" w:color="auto"/>
              <w:bottom w:val="nil"/>
              <w:right w:val="single" w:sz="6" w:space="0" w:color="auto"/>
            </w:tcBorders>
            <w:shd w:val="clear" w:color="auto" w:fill="C4BC96" w:themeFill="background2" w:themeFillShade="BF"/>
          </w:tcPr>
          <w:p w:rsidR="0051415B" w:rsidRDefault="0051415B"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CLAUSE 3</w:t>
            </w:r>
            <w:r>
              <w:rPr>
                <w:rFonts w:ascii="Arial" w:eastAsia="Times New Roman" w:hAnsi="Arial" w:cs="Arial"/>
                <w:b/>
                <w:sz w:val="20"/>
                <w:szCs w:val="20"/>
              </w:rPr>
              <w:t xml:space="preserve"> </w:t>
            </w:r>
          </w:p>
          <w:p w:rsidR="0051415B" w:rsidRPr="00395E58" w:rsidRDefault="0051415B"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51415B" w:rsidRPr="00395E58" w:rsidRDefault="0051415B"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RE-CONTRACT AWARD QUALITY REQUIREMENTS</w:t>
            </w:r>
          </w:p>
        </w:tc>
        <w:tc>
          <w:tcPr>
            <w:tcW w:w="2268" w:type="dxa"/>
            <w:tcBorders>
              <w:top w:val="single" w:sz="4" w:space="0" w:color="auto"/>
              <w:left w:val="nil"/>
              <w:bottom w:val="nil"/>
              <w:right w:val="single" w:sz="4" w:space="0" w:color="auto"/>
            </w:tcBorders>
            <w:shd w:val="clear" w:color="auto" w:fill="DDD9C3" w:themeFill="background2" w:themeFillShade="E6"/>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51415B" w:rsidRPr="00873D0B" w:rsidTr="004F53C0">
        <w:trPr>
          <w:cantSplit/>
          <w:trHeight w:hRule="exact" w:val="570"/>
        </w:trPr>
        <w:tc>
          <w:tcPr>
            <w:tcW w:w="2411"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51415B" w:rsidRPr="00395E58" w:rsidRDefault="0051415B"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4</w:t>
            </w:r>
          </w:p>
        </w:tc>
        <w:tc>
          <w:tcPr>
            <w:tcW w:w="5953"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51415B" w:rsidRPr="00A6051C" w:rsidRDefault="0051415B"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20"/>
                <w:szCs w:val="20"/>
              </w:rPr>
            </w:pPr>
            <w:r w:rsidRPr="00A6051C">
              <w:rPr>
                <w:rFonts w:ascii="Arial" w:eastAsia="Times New Roman" w:hAnsi="Arial" w:cs="Arial"/>
                <w:b/>
                <w:color w:val="008000"/>
                <w:sz w:val="20"/>
                <w:szCs w:val="20"/>
              </w:rPr>
              <w:t xml:space="preserve">(*Select Only Applicable Category). </w:t>
            </w:r>
            <w:r w:rsidRPr="00A6051C">
              <w:rPr>
                <w:rFonts w:ascii="Arial" w:eastAsia="Times New Roman" w:hAnsi="Arial" w:cs="Arial"/>
                <w:b/>
                <w:color w:val="008000"/>
                <w:sz w:val="20"/>
                <w:szCs w:val="20"/>
                <w:u w:val="single"/>
              </w:rPr>
              <w:t>NB:</w:t>
            </w:r>
            <w:r w:rsidRPr="00A6051C">
              <w:rPr>
                <w:rFonts w:ascii="Arial" w:eastAsia="Times New Roman" w:hAnsi="Arial" w:cs="Arial"/>
                <w:b/>
                <w:color w:val="008000"/>
                <w:sz w:val="20"/>
                <w:szCs w:val="20"/>
              </w:rPr>
              <w:t xml:space="preserve"> Not more than one category must be selected.</w:t>
            </w:r>
          </w:p>
        </w:tc>
        <w:tc>
          <w:tcPr>
            <w:tcW w:w="2268" w:type="dxa"/>
            <w:tcBorders>
              <w:top w:val="single" w:sz="4" w:space="0" w:color="auto"/>
              <w:left w:val="nil"/>
              <w:bottom w:val="nil"/>
              <w:right w:val="single" w:sz="4" w:space="0" w:color="auto"/>
            </w:tcBorders>
            <w:shd w:val="clear" w:color="auto" w:fill="DDD9C3" w:themeFill="background2" w:themeFillShade="E6"/>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51415B" w:rsidRPr="00873D0B" w:rsidTr="004F53C0">
        <w:trPr>
          <w:cantSplit/>
          <w:trHeight w:hRule="exact" w:val="333"/>
        </w:trPr>
        <w:tc>
          <w:tcPr>
            <w:tcW w:w="2411" w:type="dxa"/>
            <w:vMerge/>
            <w:tcBorders>
              <w:left w:val="single" w:sz="4" w:space="0" w:color="auto"/>
              <w:right w:val="single" w:sz="6" w:space="0" w:color="auto"/>
            </w:tcBorders>
            <w:shd w:val="clear" w:color="auto" w:fill="C4BC96" w:themeFill="background2" w:themeFillShade="BF"/>
          </w:tcPr>
          <w:p w:rsidR="0051415B" w:rsidRPr="00395E58"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51415B" w:rsidRPr="00395E58" w:rsidRDefault="0051415B"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1</w:t>
            </w:r>
            <w:r>
              <w:rPr>
                <w:rFonts w:ascii="Arial" w:eastAsia="Times New Roman" w:hAnsi="Arial" w:cs="Arial"/>
                <w:sz w:val="20"/>
                <w:szCs w:val="20"/>
              </w:rPr>
              <w:t xml:space="preserve"> </w:t>
            </w:r>
            <w:r w:rsidRPr="00EC1D0A">
              <w:rPr>
                <w:rFonts w:ascii="Arial" w:eastAsia="Times New Roman" w:hAnsi="Arial" w:cs="Arial"/>
                <w:b/>
                <w:sz w:val="20"/>
                <w:szCs w:val="20"/>
              </w:rPr>
              <w:t xml:space="preserve">(refer to </w:t>
            </w:r>
            <w:r w:rsidR="00EC1D0A" w:rsidRPr="00EC1D0A">
              <w:rPr>
                <w:rFonts w:ascii="Arial" w:eastAsia="Times New Roman" w:hAnsi="Arial" w:cs="Arial"/>
                <w:b/>
                <w:sz w:val="20"/>
                <w:szCs w:val="20"/>
              </w:rPr>
              <w:t>clause</w:t>
            </w:r>
            <w:r w:rsidRPr="00EC1D0A">
              <w:rPr>
                <w:rFonts w:ascii="Arial" w:eastAsia="Times New Roman" w:hAnsi="Arial" w:cs="Arial"/>
                <w:b/>
                <w:sz w:val="20"/>
                <w:szCs w:val="20"/>
              </w:rPr>
              <w:t xml:space="preserve"> 4.1</w:t>
            </w:r>
            <w:r w:rsidR="00EC1D0A" w:rsidRPr="00EC1D0A">
              <w:rPr>
                <w:rFonts w:ascii="Arial" w:eastAsia="Times New Roman" w:hAnsi="Arial" w:cs="Arial"/>
                <w:b/>
                <w:sz w:val="20"/>
                <w:szCs w:val="20"/>
              </w:rPr>
              <w:t xml:space="preserve"> of QM 58</w:t>
            </w:r>
            <w:r w:rsidRPr="00EC1D0A">
              <w:rPr>
                <w:rFonts w:ascii="Arial" w:eastAsia="Times New Roman" w:hAnsi="Arial" w:cs="Arial"/>
                <w:b/>
                <w:sz w:val="20"/>
                <w:szCs w:val="20"/>
              </w:rPr>
              <w:t>)</w:t>
            </w:r>
          </w:p>
        </w:tc>
        <w:tc>
          <w:tcPr>
            <w:tcW w:w="2268" w:type="dxa"/>
            <w:tcBorders>
              <w:top w:val="single" w:sz="4" w:space="0" w:color="auto"/>
              <w:left w:val="nil"/>
              <w:bottom w:val="nil"/>
              <w:right w:val="single" w:sz="4" w:space="0" w:color="auto"/>
            </w:tcBorders>
            <w:shd w:val="clear" w:color="auto" w:fill="auto"/>
            <w:vAlign w:val="center"/>
          </w:tcPr>
          <w:p w:rsidR="0051415B" w:rsidRPr="001C2217" w:rsidRDefault="00B7381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51415B" w:rsidRPr="00873D0B" w:rsidTr="004F53C0">
        <w:trPr>
          <w:cantSplit/>
          <w:trHeight w:hRule="exact" w:val="281"/>
        </w:trPr>
        <w:tc>
          <w:tcPr>
            <w:tcW w:w="2411" w:type="dxa"/>
            <w:vMerge/>
            <w:tcBorders>
              <w:left w:val="single" w:sz="4" w:space="0" w:color="auto"/>
              <w:right w:val="single" w:sz="6" w:space="0" w:color="auto"/>
            </w:tcBorders>
            <w:shd w:val="clear" w:color="auto" w:fill="C4BC96" w:themeFill="background2" w:themeFillShade="BF"/>
          </w:tcPr>
          <w:p w:rsidR="0051415B" w:rsidRPr="00395E58"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51415B" w:rsidRPr="00395E58" w:rsidRDefault="0051415B"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2</w:t>
            </w:r>
            <w:r w:rsidR="00EC1D0A">
              <w:rPr>
                <w:rFonts w:ascii="Arial" w:eastAsia="Times New Roman" w:hAnsi="Arial" w:cs="Arial"/>
                <w:sz w:val="20"/>
                <w:szCs w:val="20"/>
              </w:rPr>
              <w:t xml:space="preserve"> </w:t>
            </w:r>
            <w:r w:rsidR="00EC1D0A" w:rsidRPr="00EC1D0A">
              <w:rPr>
                <w:rFonts w:ascii="Arial" w:eastAsia="Times New Roman" w:hAnsi="Arial" w:cs="Arial"/>
                <w:b/>
                <w:sz w:val="20"/>
                <w:szCs w:val="20"/>
              </w:rPr>
              <w:t>(refer to clause 4.2 of QM 58)</w:t>
            </w:r>
          </w:p>
        </w:tc>
        <w:tc>
          <w:tcPr>
            <w:tcW w:w="2268" w:type="dxa"/>
            <w:tcBorders>
              <w:top w:val="single" w:sz="4" w:space="0" w:color="auto"/>
              <w:left w:val="nil"/>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51415B" w:rsidRPr="00873D0B" w:rsidTr="004F53C0">
        <w:trPr>
          <w:cantSplit/>
          <w:trHeight w:hRule="exact" w:val="284"/>
        </w:trPr>
        <w:tc>
          <w:tcPr>
            <w:tcW w:w="2411" w:type="dxa"/>
            <w:vMerge/>
            <w:tcBorders>
              <w:left w:val="single" w:sz="4" w:space="0" w:color="auto"/>
              <w:right w:val="single" w:sz="6" w:space="0" w:color="auto"/>
            </w:tcBorders>
            <w:shd w:val="clear" w:color="auto" w:fill="C4BC96" w:themeFill="background2" w:themeFillShade="BF"/>
          </w:tcPr>
          <w:p w:rsidR="0051415B" w:rsidRPr="00395E58"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51415B" w:rsidRPr="00395E58" w:rsidRDefault="0051415B"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3</w:t>
            </w:r>
            <w:r w:rsidR="00EC1D0A">
              <w:rPr>
                <w:rFonts w:ascii="Arial" w:eastAsia="Times New Roman" w:hAnsi="Arial" w:cs="Arial"/>
                <w:sz w:val="20"/>
                <w:szCs w:val="20"/>
              </w:rPr>
              <w:t xml:space="preserve"> </w:t>
            </w:r>
            <w:r w:rsidR="00EC1D0A" w:rsidRPr="00EC1D0A">
              <w:rPr>
                <w:rFonts w:ascii="Arial" w:eastAsia="Times New Roman" w:hAnsi="Arial" w:cs="Arial"/>
                <w:b/>
                <w:sz w:val="20"/>
                <w:szCs w:val="20"/>
              </w:rPr>
              <w:t>(refer to clause 4.3 of QM 58)</w:t>
            </w:r>
          </w:p>
        </w:tc>
        <w:tc>
          <w:tcPr>
            <w:tcW w:w="2268" w:type="dxa"/>
            <w:tcBorders>
              <w:top w:val="single" w:sz="4" w:space="0" w:color="auto"/>
              <w:left w:val="nil"/>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51415B" w:rsidRPr="00873D0B" w:rsidTr="004F53C0">
        <w:trPr>
          <w:cantSplit/>
          <w:trHeight w:hRule="exact" w:val="275"/>
        </w:trPr>
        <w:tc>
          <w:tcPr>
            <w:tcW w:w="2411" w:type="dxa"/>
            <w:vMerge/>
            <w:tcBorders>
              <w:left w:val="single" w:sz="4" w:space="0" w:color="auto"/>
              <w:bottom w:val="nil"/>
              <w:right w:val="single" w:sz="6" w:space="0" w:color="auto"/>
            </w:tcBorders>
            <w:shd w:val="clear" w:color="auto" w:fill="C4BC96" w:themeFill="background2" w:themeFillShade="BF"/>
          </w:tcPr>
          <w:p w:rsidR="0051415B" w:rsidRPr="00395E58"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51415B" w:rsidRPr="00395E58" w:rsidRDefault="0051415B"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4</w:t>
            </w:r>
            <w:r w:rsidR="00EC1D0A">
              <w:rPr>
                <w:rFonts w:ascii="Arial" w:eastAsia="Times New Roman" w:hAnsi="Arial" w:cs="Arial"/>
                <w:sz w:val="20"/>
                <w:szCs w:val="20"/>
              </w:rPr>
              <w:t xml:space="preserve"> </w:t>
            </w:r>
            <w:r w:rsidR="00EC1D0A" w:rsidRPr="00EC1D0A">
              <w:rPr>
                <w:rFonts w:ascii="Arial" w:eastAsia="Times New Roman" w:hAnsi="Arial" w:cs="Arial"/>
                <w:b/>
                <w:sz w:val="20"/>
                <w:szCs w:val="20"/>
              </w:rPr>
              <w:t>(refer to clause 4.4 of QM 58)</w:t>
            </w:r>
          </w:p>
        </w:tc>
        <w:tc>
          <w:tcPr>
            <w:tcW w:w="2268" w:type="dxa"/>
            <w:tcBorders>
              <w:top w:val="single" w:sz="4" w:space="0" w:color="auto"/>
              <w:left w:val="nil"/>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51415B" w:rsidRPr="00873D0B" w:rsidTr="004F53C0">
        <w:trPr>
          <w:cantSplit/>
          <w:trHeight w:hRule="exact" w:val="278"/>
        </w:trPr>
        <w:tc>
          <w:tcPr>
            <w:tcW w:w="2411"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51415B" w:rsidRPr="00395E58" w:rsidRDefault="0051415B"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5</w:t>
            </w:r>
          </w:p>
        </w:tc>
        <w:tc>
          <w:tcPr>
            <w:tcW w:w="5953"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51415B" w:rsidRPr="00395E58" w:rsidRDefault="0051415B"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 xml:space="preserve">OST-CONTRACT AWARD </w:t>
            </w:r>
          </w:p>
        </w:tc>
        <w:tc>
          <w:tcPr>
            <w:tcW w:w="2268" w:type="dxa"/>
            <w:tcBorders>
              <w:top w:val="single" w:sz="4" w:space="0" w:color="auto"/>
              <w:left w:val="nil"/>
              <w:bottom w:val="nil"/>
              <w:right w:val="single" w:sz="4" w:space="0" w:color="auto"/>
            </w:tcBorders>
            <w:shd w:val="clear" w:color="auto" w:fill="DDD9C3" w:themeFill="background2" w:themeFillShade="E6"/>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51415B" w:rsidRPr="00873D0B" w:rsidTr="004F53C0">
        <w:trPr>
          <w:cantSplit/>
          <w:trHeight w:hRule="exact" w:val="283"/>
        </w:trPr>
        <w:tc>
          <w:tcPr>
            <w:tcW w:w="2411" w:type="dxa"/>
            <w:vMerge/>
            <w:tcBorders>
              <w:left w:val="single" w:sz="4" w:space="0" w:color="auto"/>
              <w:right w:val="single" w:sz="6" w:space="0" w:color="auto"/>
            </w:tcBorders>
            <w:shd w:val="clear" w:color="auto" w:fill="C4BC96" w:themeFill="background2" w:themeFillShade="BF"/>
          </w:tcPr>
          <w:p w:rsidR="0051415B" w:rsidRPr="00395E58"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51415B" w:rsidRPr="00395E58" w:rsidRDefault="0051415B"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Contract Execution</w:t>
            </w:r>
            <w:r w:rsidR="004F53C0">
              <w:rPr>
                <w:rFonts w:ascii="Arial" w:eastAsia="Times New Roman" w:hAnsi="Arial" w:cs="Arial"/>
                <w:sz w:val="20"/>
                <w:szCs w:val="20"/>
              </w:rPr>
              <w:tab/>
              <w:t xml:space="preserve"> </w:t>
            </w:r>
            <w:r w:rsidR="004F53C0" w:rsidRPr="004F53C0">
              <w:rPr>
                <w:rFonts w:ascii="Arial" w:eastAsia="Times New Roman" w:hAnsi="Arial" w:cs="Arial"/>
                <w:b/>
                <w:sz w:val="20"/>
                <w:szCs w:val="20"/>
              </w:rPr>
              <w:t xml:space="preserve">(refer to clause </w:t>
            </w:r>
            <w:r w:rsidR="004F53C0">
              <w:rPr>
                <w:rFonts w:ascii="Arial" w:eastAsia="Times New Roman" w:hAnsi="Arial" w:cs="Arial"/>
                <w:b/>
                <w:sz w:val="20"/>
                <w:szCs w:val="20"/>
              </w:rPr>
              <w:t>5</w:t>
            </w:r>
            <w:r w:rsidR="004F53C0" w:rsidRPr="004F53C0">
              <w:rPr>
                <w:rFonts w:ascii="Arial" w:eastAsia="Times New Roman" w:hAnsi="Arial" w:cs="Arial"/>
                <w:b/>
                <w:sz w:val="20"/>
                <w:szCs w:val="20"/>
              </w:rPr>
              <w:t>.</w:t>
            </w:r>
            <w:r w:rsidR="004F53C0">
              <w:rPr>
                <w:rFonts w:ascii="Arial" w:eastAsia="Times New Roman" w:hAnsi="Arial" w:cs="Arial"/>
                <w:b/>
                <w:sz w:val="20"/>
                <w:szCs w:val="20"/>
              </w:rPr>
              <w:t xml:space="preserve">1 </w:t>
            </w:r>
            <w:r w:rsidR="004F53C0" w:rsidRPr="004F53C0">
              <w:rPr>
                <w:rFonts w:ascii="Arial" w:eastAsia="Times New Roman" w:hAnsi="Arial" w:cs="Arial"/>
                <w:b/>
                <w:sz w:val="20"/>
                <w:szCs w:val="20"/>
              </w:rPr>
              <w:t>of QM 58)</w:t>
            </w:r>
          </w:p>
        </w:tc>
        <w:tc>
          <w:tcPr>
            <w:tcW w:w="2268" w:type="dxa"/>
            <w:tcBorders>
              <w:top w:val="single" w:sz="4" w:space="0" w:color="auto"/>
              <w:left w:val="nil"/>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51415B" w:rsidRPr="00873D0B" w:rsidTr="004F53C0">
        <w:trPr>
          <w:cantSplit/>
          <w:trHeight w:hRule="exact" w:val="273"/>
        </w:trPr>
        <w:tc>
          <w:tcPr>
            <w:tcW w:w="2411" w:type="dxa"/>
            <w:vMerge/>
            <w:tcBorders>
              <w:left w:val="single" w:sz="4" w:space="0" w:color="auto"/>
              <w:bottom w:val="nil"/>
              <w:right w:val="single" w:sz="6" w:space="0" w:color="auto"/>
            </w:tcBorders>
            <w:shd w:val="clear" w:color="auto" w:fill="C4BC96" w:themeFill="background2" w:themeFillShade="BF"/>
          </w:tcPr>
          <w:p w:rsidR="0051415B" w:rsidRPr="00395E58"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51415B" w:rsidRPr="00395E58" w:rsidRDefault="0051415B"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Performance Monitoring</w:t>
            </w:r>
            <w:r w:rsidR="004F53C0" w:rsidRPr="004F53C0">
              <w:rPr>
                <w:rFonts w:ascii="Arial" w:eastAsia="Times New Roman" w:hAnsi="Arial" w:cs="Arial"/>
                <w:b/>
                <w:sz w:val="20"/>
                <w:szCs w:val="20"/>
              </w:rPr>
              <w:t xml:space="preserve"> (refer to clause </w:t>
            </w:r>
            <w:r w:rsidR="004F53C0">
              <w:rPr>
                <w:rFonts w:ascii="Arial" w:eastAsia="Times New Roman" w:hAnsi="Arial" w:cs="Arial"/>
                <w:b/>
                <w:sz w:val="20"/>
                <w:szCs w:val="20"/>
              </w:rPr>
              <w:t>5</w:t>
            </w:r>
            <w:r w:rsidR="004F53C0" w:rsidRPr="004F53C0">
              <w:rPr>
                <w:rFonts w:ascii="Arial" w:eastAsia="Times New Roman" w:hAnsi="Arial" w:cs="Arial"/>
                <w:b/>
                <w:sz w:val="20"/>
                <w:szCs w:val="20"/>
              </w:rPr>
              <w:t>.</w:t>
            </w:r>
            <w:r w:rsidR="004F53C0">
              <w:rPr>
                <w:rFonts w:ascii="Arial" w:eastAsia="Times New Roman" w:hAnsi="Arial" w:cs="Arial"/>
                <w:b/>
                <w:sz w:val="20"/>
                <w:szCs w:val="20"/>
              </w:rPr>
              <w:t>2</w:t>
            </w:r>
            <w:r w:rsidR="004F53C0" w:rsidRPr="004F53C0">
              <w:rPr>
                <w:rFonts w:ascii="Arial" w:eastAsia="Times New Roman" w:hAnsi="Arial" w:cs="Arial"/>
                <w:b/>
                <w:sz w:val="20"/>
                <w:szCs w:val="20"/>
              </w:rPr>
              <w:t xml:space="preserve"> of QM 58)</w:t>
            </w:r>
          </w:p>
        </w:tc>
        <w:tc>
          <w:tcPr>
            <w:tcW w:w="2268" w:type="dxa"/>
            <w:tcBorders>
              <w:top w:val="single" w:sz="4" w:space="0" w:color="auto"/>
              <w:left w:val="nil"/>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4F53C0" w:rsidRPr="00873D0B" w:rsidTr="004F53C0">
        <w:trPr>
          <w:cantSplit/>
          <w:trHeight w:hRule="exact" w:val="277"/>
        </w:trPr>
        <w:tc>
          <w:tcPr>
            <w:tcW w:w="2411"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4F53C0" w:rsidRPr="00B012D2" w:rsidRDefault="004F53C0"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CLAUSE 6</w:t>
            </w:r>
          </w:p>
        </w:tc>
        <w:tc>
          <w:tcPr>
            <w:tcW w:w="5953"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4F53C0" w:rsidRPr="00395E58" w:rsidRDefault="004F53C0"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STANDARD CONDITIONS</w:t>
            </w:r>
          </w:p>
        </w:tc>
        <w:tc>
          <w:tcPr>
            <w:tcW w:w="2268" w:type="dxa"/>
            <w:tcBorders>
              <w:top w:val="single" w:sz="4" w:space="0" w:color="auto"/>
              <w:left w:val="nil"/>
              <w:bottom w:val="nil"/>
              <w:right w:val="single" w:sz="4" w:space="0" w:color="auto"/>
            </w:tcBorders>
            <w:shd w:val="clear" w:color="auto" w:fill="DDD9C3" w:themeFill="background2" w:themeFillShade="E6"/>
            <w:vAlign w:val="center"/>
          </w:tcPr>
          <w:p w:rsidR="004F53C0" w:rsidRPr="001C2217" w:rsidRDefault="004F53C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4F53C0" w:rsidRPr="00873D0B" w:rsidTr="004F53C0">
        <w:trPr>
          <w:cantSplit/>
          <w:trHeight w:hRule="exact" w:val="294"/>
        </w:trPr>
        <w:tc>
          <w:tcPr>
            <w:tcW w:w="2411" w:type="dxa"/>
            <w:vMerge/>
            <w:tcBorders>
              <w:left w:val="single" w:sz="4" w:space="0" w:color="auto"/>
              <w:right w:val="single" w:sz="6" w:space="0" w:color="auto"/>
            </w:tcBorders>
            <w:shd w:val="clear" w:color="auto" w:fill="C4BC96" w:themeFill="background2" w:themeFillShade="BF"/>
          </w:tcPr>
          <w:p w:rsidR="004F53C0" w:rsidRPr="00B012D2" w:rsidRDefault="004F53C0"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4F53C0" w:rsidRPr="00395E58" w:rsidRDefault="004F53C0"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of Access</w:t>
            </w:r>
            <w:r>
              <w:rPr>
                <w:rFonts w:ascii="Arial" w:eastAsia="Times New Roman" w:hAnsi="Arial" w:cs="Arial"/>
                <w:sz w:val="20"/>
                <w:szCs w:val="20"/>
              </w:rPr>
              <w:t xml:space="preserve"> </w:t>
            </w:r>
            <w:r w:rsidRPr="004F53C0">
              <w:rPr>
                <w:rFonts w:ascii="Arial" w:eastAsia="Times New Roman" w:hAnsi="Arial" w:cs="Arial"/>
                <w:b/>
                <w:sz w:val="20"/>
                <w:szCs w:val="20"/>
              </w:rPr>
              <w:t>(refer to clause 6.1 of QM 58)</w:t>
            </w:r>
          </w:p>
        </w:tc>
        <w:tc>
          <w:tcPr>
            <w:tcW w:w="2268" w:type="dxa"/>
            <w:tcBorders>
              <w:top w:val="single" w:sz="4" w:space="0" w:color="auto"/>
              <w:left w:val="nil"/>
              <w:bottom w:val="nil"/>
              <w:right w:val="single" w:sz="4" w:space="0" w:color="auto"/>
            </w:tcBorders>
            <w:shd w:val="clear" w:color="auto" w:fill="auto"/>
            <w:vAlign w:val="center"/>
          </w:tcPr>
          <w:p w:rsidR="004F53C0" w:rsidRPr="001C2217" w:rsidRDefault="004F53C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4F53C0" w:rsidRPr="00873D0B" w:rsidTr="004F53C0">
        <w:trPr>
          <w:cantSplit/>
          <w:trHeight w:hRule="exact" w:val="271"/>
        </w:trPr>
        <w:tc>
          <w:tcPr>
            <w:tcW w:w="2411" w:type="dxa"/>
            <w:vMerge/>
            <w:tcBorders>
              <w:left w:val="single" w:sz="4" w:space="0" w:color="auto"/>
              <w:right w:val="single" w:sz="6" w:space="0" w:color="auto"/>
            </w:tcBorders>
            <w:shd w:val="clear" w:color="auto" w:fill="C4BC96" w:themeFill="background2" w:themeFillShade="BF"/>
          </w:tcPr>
          <w:p w:rsidR="004F53C0" w:rsidRPr="00B012D2" w:rsidRDefault="004F53C0"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4F53C0" w:rsidRPr="00395E58" w:rsidRDefault="004F53C0"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to Information</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2</w:t>
            </w:r>
            <w:r w:rsidRPr="004F53C0">
              <w:rPr>
                <w:rFonts w:ascii="Arial" w:eastAsia="Times New Roman" w:hAnsi="Arial" w:cs="Arial"/>
                <w:b/>
                <w:sz w:val="20"/>
                <w:szCs w:val="20"/>
              </w:rPr>
              <w:t xml:space="preserve"> of QM 58)</w:t>
            </w:r>
          </w:p>
        </w:tc>
        <w:tc>
          <w:tcPr>
            <w:tcW w:w="2268" w:type="dxa"/>
            <w:tcBorders>
              <w:top w:val="single" w:sz="4" w:space="0" w:color="auto"/>
              <w:left w:val="nil"/>
              <w:bottom w:val="nil"/>
              <w:right w:val="single" w:sz="4" w:space="0" w:color="auto"/>
            </w:tcBorders>
            <w:shd w:val="clear" w:color="auto" w:fill="auto"/>
            <w:vAlign w:val="center"/>
          </w:tcPr>
          <w:p w:rsidR="004F53C0" w:rsidRPr="001C2217" w:rsidRDefault="004F53C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4F53C0" w:rsidRPr="00873D0B" w:rsidTr="004F53C0">
        <w:trPr>
          <w:cantSplit/>
          <w:trHeight w:hRule="exact" w:val="275"/>
        </w:trPr>
        <w:tc>
          <w:tcPr>
            <w:tcW w:w="2411" w:type="dxa"/>
            <w:vMerge/>
            <w:tcBorders>
              <w:left w:val="single" w:sz="4" w:space="0" w:color="auto"/>
              <w:right w:val="single" w:sz="6" w:space="0" w:color="auto"/>
            </w:tcBorders>
            <w:shd w:val="clear" w:color="auto" w:fill="C4BC96" w:themeFill="background2" w:themeFillShade="BF"/>
          </w:tcPr>
          <w:p w:rsidR="004F53C0" w:rsidRPr="00B012D2" w:rsidRDefault="004F53C0"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4F53C0" w:rsidRPr="00395E58" w:rsidRDefault="004F53C0"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 xml:space="preserve">Preservation and Storage </w:t>
            </w:r>
            <w:r w:rsidRPr="004F53C0">
              <w:rPr>
                <w:rFonts w:ascii="Arial" w:eastAsia="Times New Roman" w:hAnsi="Arial" w:cs="Arial"/>
                <w:b/>
                <w:sz w:val="20"/>
                <w:szCs w:val="20"/>
              </w:rPr>
              <w:t>(refer to clause 6.</w:t>
            </w:r>
            <w:r>
              <w:rPr>
                <w:rFonts w:ascii="Arial" w:eastAsia="Times New Roman" w:hAnsi="Arial" w:cs="Arial"/>
                <w:b/>
                <w:sz w:val="20"/>
                <w:szCs w:val="20"/>
              </w:rPr>
              <w:t>3</w:t>
            </w:r>
            <w:r w:rsidRPr="004F53C0">
              <w:rPr>
                <w:rFonts w:ascii="Arial" w:eastAsia="Times New Roman" w:hAnsi="Arial" w:cs="Arial"/>
                <w:b/>
                <w:sz w:val="20"/>
                <w:szCs w:val="20"/>
              </w:rPr>
              <w:t xml:space="preserve"> of QM 58)</w:t>
            </w:r>
          </w:p>
        </w:tc>
        <w:tc>
          <w:tcPr>
            <w:tcW w:w="2268" w:type="dxa"/>
            <w:tcBorders>
              <w:top w:val="single" w:sz="4" w:space="0" w:color="auto"/>
              <w:left w:val="nil"/>
              <w:bottom w:val="nil"/>
              <w:right w:val="single" w:sz="4" w:space="0" w:color="auto"/>
            </w:tcBorders>
            <w:shd w:val="clear" w:color="auto" w:fill="auto"/>
            <w:vAlign w:val="center"/>
          </w:tcPr>
          <w:p w:rsidR="004F53C0" w:rsidRPr="001C2217" w:rsidRDefault="004F53C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4F53C0" w:rsidRPr="00873D0B" w:rsidTr="004F53C0">
        <w:trPr>
          <w:cantSplit/>
          <w:trHeight w:hRule="exact" w:val="282"/>
        </w:trPr>
        <w:tc>
          <w:tcPr>
            <w:tcW w:w="2411" w:type="dxa"/>
            <w:vMerge/>
            <w:tcBorders>
              <w:left w:val="single" w:sz="4" w:space="0" w:color="auto"/>
              <w:right w:val="single" w:sz="6" w:space="0" w:color="auto"/>
            </w:tcBorders>
            <w:shd w:val="clear" w:color="auto" w:fill="C4BC96" w:themeFill="background2" w:themeFillShade="BF"/>
          </w:tcPr>
          <w:p w:rsidR="004F53C0" w:rsidRPr="00B012D2" w:rsidRDefault="004F53C0"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nil"/>
              <w:right w:val="single" w:sz="4" w:space="0" w:color="auto"/>
            </w:tcBorders>
            <w:shd w:val="clear" w:color="auto" w:fill="auto"/>
          </w:tcPr>
          <w:p w:rsidR="004F53C0" w:rsidRPr="00395E58" w:rsidRDefault="004F53C0"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Audits</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4</w:t>
            </w:r>
            <w:r w:rsidRPr="004F53C0">
              <w:rPr>
                <w:rFonts w:ascii="Arial" w:eastAsia="Times New Roman" w:hAnsi="Arial" w:cs="Arial"/>
                <w:b/>
                <w:sz w:val="20"/>
                <w:szCs w:val="20"/>
              </w:rPr>
              <w:t xml:space="preserve"> of QM 58)</w:t>
            </w:r>
          </w:p>
        </w:tc>
        <w:tc>
          <w:tcPr>
            <w:tcW w:w="2268" w:type="dxa"/>
            <w:tcBorders>
              <w:top w:val="single" w:sz="4" w:space="0" w:color="auto"/>
              <w:left w:val="nil"/>
              <w:bottom w:val="nil"/>
              <w:right w:val="single" w:sz="4" w:space="0" w:color="auto"/>
            </w:tcBorders>
            <w:shd w:val="clear" w:color="auto" w:fill="auto"/>
            <w:vAlign w:val="center"/>
          </w:tcPr>
          <w:p w:rsidR="004F53C0" w:rsidRPr="001C2217" w:rsidRDefault="004F53C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4F53C0" w:rsidRPr="00873D0B" w:rsidTr="004F53C0">
        <w:trPr>
          <w:cantSplit/>
          <w:trHeight w:hRule="exact" w:val="273"/>
        </w:trPr>
        <w:tc>
          <w:tcPr>
            <w:tcW w:w="2411" w:type="dxa"/>
            <w:vMerge/>
            <w:tcBorders>
              <w:left w:val="single" w:sz="4" w:space="0" w:color="auto"/>
              <w:bottom w:val="single" w:sz="6" w:space="0" w:color="auto"/>
              <w:right w:val="single" w:sz="6" w:space="0" w:color="auto"/>
            </w:tcBorders>
            <w:shd w:val="clear" w:color="auto" w:fill="C4BC96" w:themeFill="background2" w:themeFillShade="BF"/>
          </w:tcPr>
          <w:p w:rsidR="004F53C0" w:rsidRPr="00B012D2" w:rsidRDefault="004F53C0"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5953" w:type="dxa"/>
            <w:gridSpan w:val="3"/>
            <w:tcBorders>
              <w:top w:val="single" w:sz="4" w:space="0" w:color="auto"/>
              <w:left w:val="single" w:sz="4" w:space="0" w:color="auto"/>
              <w:bottom w:val="single" w:sz="6" w:space="0" w:color="auto"/>
              <w:right w:val="single" w:sz="4" w:space="0" w:color="auto"/>
            </w:tcBorders>
            <w:shd w:val="clear" w:color="auto" w:fill="auto"/>
          </w:tcPr>
          <w:p w:rsidR="004F53C0" w:rsidRPr="00395E58" w:rsidRDefault="004F53C0"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Non-conformance</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5</w:t>
            </w:r>
            <w:r w:rsidRPr="004F53C0">
              <w:rPr>
                <w:rFonts w:ascii="Arial" w:eastAsia="Times New Roman" w:hAnsi="Arial" w:cs="Arial"/>
                <w:b/>
                <w:sz w:val="20"/>
                <w:szCs w:val="20"/>
              </w:rPr>
              <w:t xml:space="preserve"> of QM 58)</w:t>
            </w:r>
          </w:p>
        </w:tc>
        <w:tc>
          <w:tcPr>
            <w:tcW w:w="2268" w:type="dxa"/>
            <w:tcBorders>
              <w:top w:val="single" w:sz="4" w:space="0" w:color="auto"/>
              <w:left w:val="nil"/>
              <w:bottom w:val="nil"/>
              <w:right w:val="single" w:sz="4" w:space="0" w:color="auto"/>
            </w:tcBorders>
            <w:shd w:val="clear" w:color="auto" w:fill="auto"/>
            <w:vAlign w:val="center"/>
          </w:tcPr>
          <w:p w:rsidR="004F53C0" w:rsidRPr="001C2217" w:rsidRDefault="004F53C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51415B" w:rsidRPr="00873D0B" w:rsidTr="00B14745">
        <w:trPr>
          <w:cantSplit/>
          <w:trHeight w:hRule="exact" w:val="909"/>
        </w:trPr>
        <w:tc>
          <w:tcPr>
            <w:tcW w:w="2411"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51415B" w:rsidRPr="00681F4D" w:rsidRDefault="00B27BB8"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CLAUSES OF </w:t>
            </w:r>
            <w:r w:rsidR="0051415B" w:rsidRPr="00681F4D">
              <w:rPr>
                <w:rFonts w:ascii="Arial" w:eastAsia="Times New Roman" w:hAnsi="Arial" w:cs="Arial"/>
                <w:b/>
                <w:color w:val="FFFFFF" w:themeColor="background1"/>
                <w:sz w:val="20"/>
                <w:szCs w:val="20"/>
              </w:rPr>
              <w:t xml:space="preserve">ISO 9001 </w:t>
            </w:r>
            <w:r>
              <w:rPr>
                <w:rFonts w:ascii="Arial" w:eastAsia="Times New Roman" w:hAnsi="Arial" w:cs="Arial"/>
                <w:b/>
                <w:color w:val="FFFFFF" w:themeColor="background1"/>
                <w:sz w:val="20"/>
                <w:szCs w:val="20"/>
              </w:rPr>
              <w:t>STANDARD</w:t>
            </w:r>
          </w:p>
        </w:tc>
        <w:tc>
          <w:tcPr>
            <w:tcW w:w="5953"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51415B" w:rsidRPr="00681F4D" w:rsidRDefault="0051415B"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CLAUSE DESCRIPTION</w:t>
            </w:r>
          </w:p>
        </w:tc>
        <w:tc>
          <w:tcPr>
            <w:tcW w:w="2268" w:type="dxa"/>
            <w:tcBorders>
              <w:top w:val="single" w:sz="4" w:space="0" w:color="auto"/>
              <w:left w:val="single" w:sz="6" w:space="0" w:color="auto"/>
              <w:bottom w:val="nil"/>
              <w:right w:val="single" w:sz="4" w:space="0" w:color="auto"/>
            </w:tcBorders>
            <w:shd w:val="clear" w:color="auto" w:fill="4A442A" w:themeFill="background2" w:themeFillShade="40"/>
          </w:tcPr>
          <w:p w:rsidR="0051415B" w:rsidRPr="00681F4D" w:rsidRDefault="0051415B" w:rsidP="00E866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51415B" w:rsidRPr="00873D0B" w:rsidTr="004F53C0">
        <w:trPr>
          <w:cantSplit/>
          <w:trHeight w:hRule="exact" w:val="354"/>
        </w:trPr>
        <w:tc>
          <w:tcPr>
            <w:tcW w:w="241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51415B" w:rsidRPr="00B012D2"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4</w:t>
            </w:r>
          </w:p>
        </w:tc>
        <w:tc>
          <w:tcPr>
            <w:tcW w:w="5953" w:type="dxa"/>
            <w:gridSpan w:val="3"/>
            <w:tcBorders>
              <w:top w:val="single" w:sz="6" w:space="0" w:color="auto"/>
              <w:left w:val="single" w:sz="6" w:space="0" w:color="auto"/>
              <w:bottom w:val="single" w:sz="6" w:space="0" w:color="auto"/>
              <w:right w:val="single" w:sz="6" w:space="0" w:color="auto"/>
            </w:tcBorders>
            <w:shd w:val="clear" w:color="auto" w:fill="auto"/>
          </w:tcPr>
          <w:p w:rsidR="0051415B" w:rsidRPr="00395E58" w:rsidRDefault="0051415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Quality Management S</w:t>
            </w:r>
            <w:r w:rsidRPr="00A73435">
              <w:rPr>
                <w:rFonts w:ascii="Arial" w:eastAsia="Times New Roman" w:hAnsi="Arial" w:cs="Arial"/>
                <w:sz w:val="20"/>
                <w:szCs w:val="20"/>
              </w:rPr>
              <w:t>ystem</w:t>
            </w:r>
          </w:p>
        </w:tc>
        <w:tc>
          <w:tcPr>
            <w:tcW w:w="2268" w:type="dxa"/>
            <w:tcBorders>
              <w:top w:val="single" w:sz="4" w:space="0" w:color="auto"/>
              <w:left w:val="single" w:sz="6" w:space="0" w:color="auto"/>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51415B" w:rsidRPr="00873D0B" w:rsidTr="004F53C0">
        <w:trPr>
          <w:cantSplit/>
          <w:trHeight w:hRule="exact" w:val="294"/>
        </w:trPr>
        <w:tc>
          <w:tcPr>
            <w:tcW w:w="241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51415B" w:rsidRPr="00B012D2"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5</w:t>
            </w:r>
          </w:p>
        </w:tc>
        <w:tc>
          <w:tcPr>
            <w:tcW w:w="5953" w:type="dxa"/>
            <w:gridSpan w:val="3"/>
            <w:tcBorders>
              <w:top w:val="single" w:sz="6" w:space="0" w:color="auto"/>
              <w:left w:val="single" w:sz="6" w:space="0" w:color="auto"/>
              <w:bottom w:val="single" w:sz="6" w:space="0" w:color="auto"/>
              <w:right w:val="single" w:sz="6" w:space="0" w:color="auto"/>
            </w:tcBorders>
            <w:shd w:val="clear" w:color="auto" w:fill="auto"/>
          </w:tcPr>
          <w:p w:rsidR="0051415B" w:rsidRPr="00395E58" w:rsidRDefault="0051415B"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Management R</w:t>
            </w:r>
            <w:r w:rsidRPr="00A73435">
              <w:rPr>
                <w:rFonts w:ascii="Arial" w:eastAsia="Times New Roman" w:hAnsi="Arial" w:cs="Arial"/>
                <w:sz w:val="20"/>
                <w:szCs w:val="20"/>
              </w:rPr>
              <w:t>esponsibility</w:t>
            </w:r>
          </w:p>
        </w:tc>
        <w:tc>
          <w:tcPr>
            <w:tcW w:w="2268" w:type="dxa"/>
            <w:tcBorders>
              <w:top w:val="single" w:sz="4" w:space="0" w:color="auto"/>
              <w:left w:val="single" w:sz="6" w:space="0" w:color="auto"/>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51415B" w:rsidRPr="00873D0B" w:rsidTr="004F53C0">
        <w:trPr>
          <w:cantSplit/>
          <w:trHeight w:hRule="exact" w:val="270"/>
        </w:trPr>
        <w:tc>
          <w:tcPr>
            <w:tcW w:w="241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51415B" w:rsidRPr="00B012D2"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6</w:t>
            </w:r>
          </w:p>
        </w:tc>
        <w:tc>
          <w:tcPr>
            <w:tcW w:w="5953" w:type="dxa"/>
            <w:gridSpan w:val="3"/>
            <w:tcBorders>
              <w:top w:val="single" w:sz="6" w:space="0" w:color="auto"/>
              <w:left w:val="single" w:sz="6" w:space="0" w:color="auto"/>
              <w:bottom w:val="single" w:sz="6" w:space="0" w:color="auto"/>
              <w:right w:val="single" w:sz="6" w:space="0" w:color="auto"/>
            </w:tcBorders>
            <w:shd w:val="clear" w:color="auto" w:fill="auto"/>
          </w:tcPr>
          <w:p w:rsidR="0051415B" w:rsidRPr="00395E58" w:rsidRDefault="0051415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A73435">
              <w:rPr>
                <w:rFonts w:ascii="Arial" w:eastAsia="Times New Roman" w:hAnsi="Arial" w:cs="Arial"/>
                <w:sz w:val="20"/>
                <w:szCs w:val="20"/>
              </w:rPr>
              <w:t xml:space="preserve">Resource </w:t>
            </w:r>
            <w:r>
              <w:rPr>
                <w:rFonts w:ascii="Arial" w:eastAsia="Times New Roman" w:hAnsi="Arial" w:cs="Arial"/>
                <w:sz w:val="20"/>
                <w:szCs w:val="20"/>
              </w:rPr>
              <w:t>M</w:t>
            </w:r>
            <w:r w:rsidRPr="00A73435">
              <w:rPr>
                <w:rFonts w:ascii="Arial" w:eastAsia="Times New Roman" w:hAnsi="Arial" w:cs="Arial"/>
                <w:sz w:val="20"/>
                <w:szCs w:val="20"/>
              </w:rPr>
              <w:t>anagement</w:t>
            </w:r>
          </w:p>
        </w:tc>
        <w:tc>
          <w:tcPr>
            <w:tcW w:w="2268" w:type="dxa"/>
            <w:tcBorders>
              <w:top w:val="single" w:sz="4" w:space="0" w:color="auto"/>
              <w:left w:val="single" w:sz="6" w:space="0" w:color="auto"/>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51415B" w:rsidRPr="00873D0B" w:rsidTr="004F53C0">
        <w:trPr>
          <w:cantSplit/>
          <w:trHeight w:hRule="exact" w:val="274"/>
        </w:trPr>
        <w:tc>
          <w:tcPr>
            <w:tcW w:w="241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51415B" w:rsidRPr="00B012D2" w:rsidRDefault="0051415B"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 xml:space="preserve">CLAUSE </w:t>
            </w:r>
            <w:r w:rsidR="00603274">
              <w:rPr>
                <w:rFonts w:ascii="Arial" w:eastAsia="Times New Roman" w:hAnsi="Arial" w:cs="Arial"/>
                <w:b/>
                <w:sz w:val="20"/>
                <w:szCs w:val="20"/>
              </w:rPr>
              <w:t>7</w:t>
            </w:r>
          </w:p>
        </w:tc>
        <w:tc>
          <w:tcPr>
            <w:tcW w:w="5953" w:type="dxa"/>
            <w:gridSpan w:val="3"/>
            <w:tcBorders>
              <w:top w:val="single" w:sz="6" w:space="0" w:color="auto"/>
              <w:left w:val="single" w:sz="6" w:space="0" w:color="auto"/>
              <w:bottom w:val="single" w:sz="6" w:space="0" w:color="auto"/>
              <w:right w:val="single" w:sz="6" w:space="0" w:color="auto"/>
            </w:tcBorders>
            <w:shd w:val="clear" w:color="auto" w:fill="auto"/>
          </w:tcPr>
          <w:p w:rsidR="0051415B" w:rsidRPr="00395E58" w:rsidRDefault="0051415B"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Product R</w:t>
            </w:r>
            <w:r w:rsidRPr="00A73435">
              <w:rPr>
                <w:rFonts w:ascii="Arial" w:eastAsia="Times New Roman" w:hAnsi="Arial" w:cs="Arial"/>
                <w:sz w:val="20"/>
                <w:szCs w:val="20"/>
              </w:rPr>
              <w:t>ealization</w:t>
            </w:r>
          </w:p>
        </w:tc>
        <w:tc>
          <w:tcPr>
            <w:tcW w:w="2268" w:type="dxa"/>
            <w:tcBorders>
              <w:top w:val="single" w:sz="4" w:space="0" w:color="auto"/>
              <w:left w:val="single" w:sz="6" w:space="0" w:color="auto"/>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bookmarkStart w:id="0" w:name="_GoBack"/>
            <w:bookmarkEnd w:id="0"/>
          </w:p>
        </w:tc>
      </w:tr>
      <w:tr w:rsidR="0051415B" w:rsidRPr="00873D0B" w:rsidTr="004F53C0">
        <w:trPr>
          <w:cantSplit/>
          <w:trHeight w:hRule="exact" w:val="292"/>
        </w:trPr>
        <w:tc>
          <w:tcPr>
            <w:tcW w:w="241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51415B" w:rsidRPr="00B012D2" w:rsidRDefault="0051415B"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8</w:t>
            </w:r>
          </w:p>
        </w:tc>
        <w:tc>
          <w:tcPr>
            <w:tcW w:w="5953" w:type="dxa"/>
            <w:gridSpan w:val="3"/>
            <w:tcBorders>
              <w:top w:val="single" w:sz="6" w:space="0" w:color="auto"/>
              <w:left w:val="single" w:sz="6" w:space="0" w:color="auto"/>
              <w:bottom w:val="single" w:sz="6" w:space="0" w:color="auto"/>
              <w:right w:val="single" w:sz="6" w:space="0" w:color="auto"/>
            </w:tcBorders>
            <w:shd w:val="clear" w:color="auto" w:fill="auto"/>
          </w:tcPr>
          <w:p w:rsidR="0051415B" w:rsidRPr="00395E58" w:rsidRDefault="0051415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Pr>
                <w:rFonts w:ascii="Arial" w:eastAsia="Times New Roman" w:hAnsi="Arial" w:cs="Arial"/>
                <w:sz w:val="20"/>
                <w:szCs w:val="20"/>
              </w:rPr>
              <w:t>Measurement, A</w:t>
            </w:r>
            <w:r w:rsidRPr="00A73435">
              <w:rPr>
                <w:rFonts w:ascii="Arial" w:eastAsia="Times New Roman" w:hAnsi="Arial" w:cs="Arial"/>
                <w:sz w:val="20"/>
                <w:szCs w:val="20"/>
              </w:rPr>
              <w:t xml:space="preserve">nalysis </w:t>
            </w:r>
            <w:r>
              <w:rPr>
                <w:rFonts w:ascii="Arial" w:eastAsia="Times New Roman" w:hAnsi="Arial" w:cs="Arial"/>
                <w:sz w:val="20"/>
                <w:szCs w:val="20"/>
              </w:rPr>
              <w:t>&amp; I</w:t>
            </w:r>
            <w:r w:rsidRPr="00A73435">
              <w:rPr>
                <w:rFonts w:ascii="Arial" w:eastAsia="Times New Roman" w:hAnsi="Arial" w:cs="Arial"/>
                <w:sz w:val="20"/>
                <w:szCs w:val="20"/>
              </w:rPr>
              <w:t>mprovement</w:t>
            </w:r>
          </w:p>
        </w:tc>
        <w:tc>
          <w:tcPr>
            <w:tcW w:w="2268" w:type="dxa"/>
            <w:tcBorders>
              <w:top w:val="single" w:sz="4" w:space="0" w:color="auto"/>
              <w:left w:val="single" w:sz="6" w:space="0" w:color="auto"/>
              <w:bottom w:val="nil"/>
              <w:right w:val="single" w:sz="4" w:space="0" w:color="auto"/>
            </w:tcBorders>
            <w:shd w:val="clear" w:color="auto" w:fill="auto"/>
            <w:vAlign w:val="center"/>
          </w:tcPr>
          <w:p w:rsidR="0051415B" w:rsidRPr="001C2217" w:rsidRDefault="0051415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E9541D" w:rsidRPr="00873D0B" w:rsidTr="0095733C">
        <w:trPr>
          <w:cantSplit/>
          <w:trHeight w:hRule="exact" w:val="271"/>
        </w:trPr>
        <w:tc>
          <w:tcPr>
            <w:tcW w:w="2411"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E9541D" w:rsidRPr="00B012D2" w:rsidRDefault="00E9541D"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TENDERER’S QUALITY REPRESENTATIVE</w:t>
            </w:r>
          </w:p>
        </w:tc>
        <w:tc>
          <w:tcPr>
            <w:tcW w:w="2126" w:type="dxa"/>
            <w:tcBorders>
              <w:top w:val="single" w:sz="6" w:space="0" w:color="auto"/>
              <w:left w:val="single" w:sz="4" w:space="0" w:color="auto"/>
              <w:bottom w:val="nil"/>
              <w:right w:val="single" w:sz="4" w:space="0" w:color="auto"/>
            </w:tcBorders>
            <w:shd w:val="clear" w:color="auto" w:fill="DDD9C3" w:themeFill="background2" w:themeFillShade="E6"/>
          </w:tcPr>
          <w:p w:rsidR="00E9541D" w:rsidRPr="00994ECA" w:rsidRDefault="00E9541D"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NAME</w:t>
            </w:r>
          </w:p>
        </w:tc>
        <w:tc>
          <w:tcPr>
            <w:tcW w:w="2126" w:type="dxa"/>
            <w:tcBorders>
              <w:top w:val="single" w:sz="6" w:space="0" w:color="auto"/>
              <w:left w:val="single" w:sz="4" w:space="0" w:color="auto"/>
              <w:bottom w:val="nil"/>
              <w:right w:val="single" w:sz="4" w:space="0" w:color="auto"/>
            </w:tcBorders>
            <w:shd w:val="clear" w:color="auto" w:fill="DDD9C3" w:themeFill="background2" w:themeFillShade="E6"/>
          </w:tcPr>
          <w:p w:rsidR="00E9541D" w:rsidRPr="00994ECA" w:rsidRDefault="00E9541D"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DESIGNATION</w:t>
            </w:r>
          </w:p>
        </w:tc>
        <w:tc>
          <w:tcPr>
            <w:tcW w:w="1701" w:type="dxa"/>
            <w:tcBorders>
              <w:top w:val="single" w:sz="6" w:space="0" w:color="auto"/>
              <w:left w:val="single" w:sz="4" w:space="0" w:color="auto"/>
              <w:bottom w:val="nil"/>
              <w:right w:val="single" w:sz="4" w:space="0" w:color="auto"/>
            </w:tcBorders>
            <w:shd w:val="clear" w:color="auto" w:fill="DDD9C3" w:themeFill="background2" w:themeFillShade="E6"/>
          </w:tcPr>
          <w:p w:rsidR="00E9541D" w:rsidRPr="00994ECA" w:rsidRDefault="00E9541D"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DATE</w:t>
            </w:r>
          </w:p>
        </w:tc>
        <w:tc>
          <w:tcPr>
            <w:tcW w:w="2268" w:type="dxa"/>
            <w:tcBorders>
              <w:top w:val="single" w:sz="4" w:space="0" w:color="auto"/>
              <w:left w:val="nil"/>
              <w:bottom w:val="nil"/>
              <w:right w:val="single" w:sz="4" w:space="0" w:color="auto"/>
            </w:tcBorders>
            <w:shd w:val="clear" w:color="auto" w:fill="DDD9C3" w:themeFill="background2" w:themeFillShade="E6"/>
          </w:tcPr>
          <w:p w:rsidR="00E9541D" w:rsidRPr="00B012D2" w:rsidRDefault="00E9541D"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SIGNATURE</w:t>
            </w:r>
          </w:p>
        </w:tc>
      </w:tr>
      <w:tr w:rsidR="00E9541D" w:rsidRPr="00873D0B" w:rsidTr="0095733C">
        <w:trPr>
          <w:cantSplit/>
          <w:trHeight w:hRule="exact" w:val="518"/>
        </w:trPr>
        <w:tc>
          <w:tcPr>
            <w:tcW w:w="2411" w:type="dxa"/>
            <w:vMerge/>
            <w:tcBorders>
              <w:left w:val="single" w:sz="4" w:space="0" w:color="auto"/>
              <w:bottom w:val="single" w:sz="4" w:space="0" w:color="auto"/>
              <w:right w:val="single" w:sz="6" w:space="0" w:color="auto"/>
            </w:tcBorders>
            <w:shd w:val="clear" w:color="auto" w:fill="C4BC96" w:themeFill="background2" w:themeFillShade="BF"/>
          </w:tcPr>
          <w:p w:rsidR="00E9541D" w:rsidRPr="00395E58" w:rsidRDefault="00E9541D"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E9541D" w:rsidRDefault="00E9541D"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E9541D" w:rsidRDefault="00E9541D"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1701" w:type="dxa"/>
            <w:tcBorders>
              <w:top w:val="single" w:sz="4" w:space="0" w:color="auto"/>
              <w:left w:val="single" w:sz="4" w:space="0" w:color="auto"/>
              <w:bottom w:val="single" w:sz="4" w:space="0" w:color="auto"/>
              <w:right w:val="single" w:sz="6" w:space="0" w:color="auto"/>
            </w:tcBorders>
            <w:shd w:val="clear" w:color="auto" w:fill="auto"/>
          </w:tcPr>
          <w:p w:rsidR="00E9541D" w:rsidRPr="00395E58" w:rsidRDefault="00E9541D"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268" w:type="dxa"/>
            <w:tcBorders>
              <w:top w:val="single" w:sz="4" w:space="0" w:color="auto"/>
              <w:left w:val="single" w:sz="6" w:space="0" w:color="auto"/>
              <w:bottom w:val="single" w:sz="4" w:space="0" w:color="auto"/>
              <w:right w:val="single" w:sz="6" w:space="0" w:color="auto"/>
            </w:tcBorders>
            <w:shd w:val="clear" w:color="auto" w:fill="auto"/>
          </w:tcPr>
          <w:p w:rsidR="00E9541D" w:rsidRPr="00395E58" w:rsidRDefault="00E9541D"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bl>
    <w:p w:rsidR="00873D0B" w:rsidRDefault="00873D0B" w:rsidP="00A73435">
      <w:pPr>
        <w:spacing w:after="0"/>
        <w:rPr>
          <w:rFonts w:ascii="Arial" w:hAnsi="Arial" w:cs="Arial"/>
          <w:b/>
          <w:sz w:val="24"/>
          <w:szCs w:val="24"/>
          <w:lang w:val="en-GB"/>
        </w:rPr>
      </w:pPr>
    </w:p>
    <w:p w:rsidR="00994ECA" w:rsidRDefault="00E21D38" w:rsidP="00A73435">
      <w:pPr>
        <w:spacing w:after="0"/>
        <w:ind w:left="-284"/>
        <w:jc w:val="both"/>
        <w:rPr>
          <w:rFonts w:ascii="Arial" w:hAnsi="Arial" w:cs="Arial"/>
          <w:b/>
          <w:sz w:val="24"/>
          <w:szCs w:val="24"/>
          <w:lang w:val="en-GB"/>
        </w:rPr>
      </w:pPr>
      <w:r>
        <w:rPr>
          <w:rFonts w:ascii="Arial" w:hAnsi="Arial" w:cs="Arial"/>
          <w:b/>
          <w:sz w:val="24"/>
          <w:szCs w:val="24"/>
          <w:lang w:val="en-GB"/>
        </w:rPr>
        <w:t xml:space="preserve">NB: The </w:t>
      </w:r>
      <w:r w:rsidR="00A61FBB">
        <w:rPr>
          <w:rFonts w:ascii="Arial" w:hAnsi="Arial" w:cs="Arial"/>
          <w:b/>
          <w:sz w:val="24"/>
          <w:szCs w:val="24"/>
          <w:lang w:val="en-GB"/>
        </w:rPr>
        <w:t>tenderer</w:t>
      </w:r>
      <w:r>
        <w:rPr>
          <w:rFonts w:ascii="Arial" w:hAnsi="Arial" w:cs="Arial"/>
          <w:b/>
          <w:sz w:val="24"/>
          <w:szCs w:val="24"/>
          <w:lang w:val="en-GB"/>
        </w:rPr>
        <w:t xml:space="preserve"> must complete and sign this form to acknowledge and accept Eskom Supplier Quality Requirements as per QM 58 Specification</w:t>
      </w:r>
      <w:r w:rsidR="00A73435">
        <w:rPr>
          <w:rFonts w:ascii="Arial" w:hAnsi="Arial" w:cs="Arial"/>
          <w:b/>
          <w:sz w:val="24"/>
          <w:szCs w:val="24"/>
          <w:lang w:val="en-GB"/>
        </w:rPr>
        <w:t xml:space="preserve"> and ISO 9001 Standard</w:t>
      </w:r>
      <w:r>
        <w:rPr>
          <w:rFonts w:ascii="Arial" w:hAnsi="Arial" w:cs="Arial"/>
          <w:b/>
          <w:sz w:val="24"/>
          <w:szCs w:val="24"/>
          <w:lang w:val="en-GB"/>
        </w:rPr>
        <w:t>.</w:t>
      </w:r>
    </w:p>
    <w:p w:rsidR="00E21D38" w:rsidRDefault="00E21D38" w:rsidP="00994ECA">
      <w:pPr>
        <w:spacing w:after="0"/>
        <w:jc w:val="both"/>
        <w:rPr>
          <w:rFonts w:ascii="Arial" w:hAnsi="Arial" w:cs="Arial"/>
          <w:b/>
          <w:sz w:val="24"/>
          <w:szCs w:val="24"/>
          <w:lang w:val="en-GB"/>
        </w:rPr>
      </w:pPr>
    </w:p>
    <w:sectPr w:rsidR="00E21D38"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87" w:rsidRDefault="00B94E87" w:rsidP="00201A98">
      <w:pPr>
        <w:spacing w:after="0" w:line="240" w:lineRule="auto"/>
      </w:pPr>
      <w:r>
        <w:separator/>
      </w:r>
    </w:p>
  </w:endnote>
  <w:endnote w:type="continuationSeparator" w:id="0">
    <w:p w:rsidR="00B94E87" w:rsidRDefault="00B94E8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A22EF4" w:rsidRDefault="00EC1D0A"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C1D0A" w:rsidTr="00EA1B3D">
      <w:tc>
        <w:tcPr>
          <w:tcW w:w="10206" w:type="dxa"/>
          <w:gridSpan w:val="2"/>
          <w:tcBorders>
            <w:top w:val="nil"/>
            <w:left w:val="nil"/>
            <w:bottom w:val="nil"/>
            <w:right w:val="nil"/>
          </w:tcBorders>
        </w:tcPr>
        <w:p w:rsidR="00EC1D0A" w:rsidRDefault="00EC1D0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CDC5B1" wp14:editId="3826063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47798B" w:rsidRDefault="00EC1D0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Tr="00EA1B3D">
      <w:tc>
        <w:tcPr>
          <w:tcW w:w="6237" w:type="dxa"/>
          <w:tcBorders>
            <w:top w:val="nil"/>
            <w:left w:val="nil"/>
            <w:bottom w:val="nil"/>
            <w:right w:val="nil"/>
          </w:tcBorders>
          <w:vAlign w:val="center"/>
        </w:tcPr>
        <w:p w:rsidR="00EC1D0A" w:rsidRDefault="00EC1D0A"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2F7E08">
            <w:rPr>
              <w:rFonts w:ascii="Arial" w:hAnsi="Arial" w:cs="Arial"/>
              <w:noProof/>
              <w:sz w:val="20"/>
              <w:szCs w:val="20"/>
              <w:lang w:val="en-GB"/>
            </w:rPr>
            <w:t>03 March 2016</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C1D0A" w:rsidRDefault="00EC1D0A"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4E8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4E87">
            <w:rPr>
              <w:rFonts w:ascii="Arial" w:hAnsi="Arial" w:cs="Arial"/>
              <w:noProof/>
              <w:sz w:val="18"/>
              <w:szCs w:val="18"/>
            </w:rPr>
            <w:t>1</w:t>
          </w:r>
          <w:r w:rsidRPr="0047798B">
            <w:rPr>
              <w:rFonts w:ascii="Arial" w:hAnsi="Arial" w:cs="Arial"/>
              <w:sz w:val="18"/>
              <w:szCs w:val="18"/>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87" w:rsidRDefault="00B94E87" w:rsidP="00201A98">
      <w:pPr>
        <w:spacing w:after="0" w:line="240" w:lineRule="auto"/>
      </w:pPr>
      <w:r>
        <w:separator/>
      </w:r>
    </w:p>
  </w:footnote>
  <w:footnote w:type="continuationSeparator" w:id="0">
    <w:p w:rsidR="00B94E87" w:rsidRDefault="00B94E87"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Pr="003914DE" w:rsidRDefault="00B94E87"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56986375" r:id="rId2"/>
            </w:pict>
          </w:r>
        </w:p>
      </w:tc>
      <w:tc>
        <w:tcPr>
          <w:tcW w:w="3544" w:type="dxa"/>
          <w:vMerge w:val="restart"/>
          <w:vAlign w:val="center"/>
        </w:tcPr>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(FORM A)</w:t>
          </w:r>
        </w:p>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TENDER &amp; CONTRACT QUALITY REQUIREMENTS</w:t>
          </w:r>
          <w:r>
            <w:rPr>
              <w:rFonts w:ascii="Arial" w:hAnsi="Arial" w:cs="Arial"/>
              <w:b/>
              <w:color w:val="0000FF"/>
              <w:sz w:val="20"/>
              <w:szCs w:val="20"/>
              <w:lang w:val="en-GB"/>
            </w:rPr>
            <w:t xml:space="preserve"> FOR</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QM 58 </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AND </w:t>
          </w:r>
        </w:p>
        <w:p w:rsidR="00EC1D0A" w:rsidRPr="00E866A7" w:rsidRDefault="00EC1D0A" w:rsidP="00E866A7">
          <w:pPr>
            <w:spacing w:after="0"/>
            <w:jc w:val="center"/>
            <w:rPr>
              <w:rFonts w:ascii="Arial" w:hAnsi="Arial" w:cs="Arial"/>
              <w:b/>
              <w:sz w:val="20"/>
              <w:szCs w:val="20"/>
              <w:lang w:val="en-GB"/>
            </w:rPr>
          </w:pPr>
          <w:r>
            <w:rPr>
              <w:rFonts w:ascii="Arial" w:hAnsi="Arial" w:cs="Arial"/>
              <w:b/>
              <w:color w:val="0000FF"/>
              <w:sz w:val="20"/>
              <w:szCs w:val="20"/>
              <w:lang w:val="en-GB"/>
            </w:rPr>
            <w:t>QUALITY REQUIREMENTS FOR ISO 9001 STANDARD</w:t>
          </w: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Template Identifier</w:t>
          </w:r>
        </w:p>
      </w:tc>
      <w:tc>
        <w:tcPr>
          <w:tcW w:w="1559"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rPr>
            <w:t>240-43921804</w:t>
          </w:r>
        </w:p>
      </w:tc>
      <w:tc>
        <w:tcPr>
          <w:tcW w:w="567"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3</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Document Identifier</w:t>
          </w:r>
        </w:p>
      </w:tc>
      <w:tc>
        <w:tcPr>
          <w:tcW w:w="1559" w:type="dxa"/>
          <w:shd w:val="clear" w:color="auto" w:fill="auto"/>
          <w:vAlign w:val="center"/>
        </w:tcPr>
        <w:p w:rsidR="00EC1D0A" w:rsidRPr="00E866A7" w:rsidRDefault="00EC1D0A" w:rsidP="00EA1B3D">
          <w:pPr>
            <w:spacing w:after="0"/>
            <w:rPr>
              <w:rFonts w:ascii="Arial" w:hAnsi="Arial"/>
              <w:b/>
              <w:color w:val="0000CC"/>
              <w:sz w:val="20"/>
              <w:szCs w:val="20"/>
              <w:lang w:val="en-GB"/>
            </w:rPr>
          </w:pPr>
          <w:r w:rsidRPr="00E866A7">
            <w:rPr>
              <w:rFonts w:ascii="Arial" w:hAnsi="Arial"/>
              <w:b/>
              <w:color w:val="0000CC"/>
              <w:sz w:val="20"/>
              <w:szCs w:val="20"/>
              <w:lang w:val="en-GB"/>
            </w:rPr>
            <w:t>240-68099512</w:t>
          </w:r>
        </w:p>
      </w:tc>
      <w:tc>
        <w:tcPr>
          <w:tcW w:w="567" w:type="dxa"/>
          <w:shd w:val="clear" w:color="auto" w:fill="auto"/>
          <w:vAlign w:val="center"/>
        </w:tcPr>
        <w:p w:rsidR="00EC1D0A" w:rsidRPr="00E866A7" w:rsidRDefault="00EC1D0A" w:rsidP="0088295E">
          <w:pPr>
            <w:spacing w:after="0"/>
            <w:rPr>
              <w:rFonts w:ascii="Arial" w:hAnsi="Arial"/>
              <w:b/>
              <w:color w:val="0000CC"/>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335F30" w:rsidP="0088295E">
          <w:pPr>
            <w:spacing w:after="0"/>
            <w:rPr>
              <w:rFonts w:ascii="Arial" w:hAnsi="Arial"/>
              <w:b/>
              <w:color w:val="0000CC"/>
              <w:sz w:val="20"/>
              <w:szCs w:val="20"/>
              <w:lang w:val="en-GB"/>
            </w:rPr>
          </w:pPr>
          <w:r>
            <w:rPr>
              <w:rFonts w:ascii="Arial" w:hAnsi="Arial"/>
              <w:b/>
              <w:color w:val="0000CC"/>
              <w:sz w:val="20"/>
              <w:szCs w:val="20"/>
              <w:lang w:val="en-GB"/>
            </w:rPr>
            <w:t>4</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Authorisation Date</w:t>
          </w:r>
        </w:p>
      </w:tc>
      <w:tc>
        <w:tcPr>
          <w:tcW w:w="2551" w:type="dxa"/>
          <w:gridSpan w:val="3"/>
          <w:shd w:val="clear" w:color="auto" w:fill="auto"/>
          <w:vAlign w:val="center"/>
        </w:tcPr>
        <w:p w:rsidR="00EC1D0A" w:rsidRPr="00E866A7" w:rsidRDefault="006F7B7D" w:rsidP="00335F30">
          <w:pPr>
            <w:spacing w:after="0"/>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201</w:t>
          </w:r>
          <w:r w:rsidR="00335F30">
            <w:rPr>
              <w:rFonts w:ascii="Arial" w:hAnsi="Arial"/>
              <w:b/>
              <w:color w:val="0000CC"/>
              <w:sz w:val="20"/>
              <w:szCs w:val="20"/>
              <w:lang w:val="en-GB"/>
            </w:rPr>
            <w:t>6</w:t>
          </w:r>
        </w:p>
      </w:tc>
    </w:tr>
    <w:tr w:rsidR="00EC1D0A" w:rsidRPr="00DB041F" w:rsidTr="00C90218">
      <w:trPr>
        <w:cantSplit/>
        <w:trHeight w:hRule="exac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Review Date</w:t>
          </w:r>
        </w:p>
      </w:tc>
      <w:tc>
        <w:tcPr>
          <w:tcW w:w="2551" w:type="dxa"/>
          <w:gridSpan w:val="3"/>
          <w:shd w:val="clear" w:color="auto" w:fill="auto"/>
          <w:vAlign w:val="center"/>
        </w:tcPr>
        <w:p w:rsidR="00EC1D0A" w:rsidRPr="00E866A7" w:rsidRDefault="006F7B7D" w:rsidP="00335F30">
          <w:pPr>
            <w:spacing w:after="0" w:line="240" w:lineRule="auto"/>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w:t>
          </w:r>
          <w:r w:rsidR="00335F30">
            <w:rPr>
              <w:rFonts w:ascii="Arial" w:hAnsi="Arial"/>
              <w:b/>
              <w:color w:val="0000CC"/>
              <w:sz w:val="20"/>
              <w:szCs w:val="20"/>
              <w:lang w:val="en-GB"/>
            </w:rPr>
            <w:t>20</w:t>
          </w:r>
        </w:p>
      </w:tc>
    </w:tr>
  </w:tbl>
  <w:p w:rsidR="00EC1D0A" w:rsidRDefault="00EC1D0A" w:rsidP="00E866A7">
    <w:pPr>
      <w:spacing w:after="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56E3"/>
    <w:rsid w:val="00256160"/>
    <w:rsid w:val="00296522"/>
    <w:rsid w:val="002D2225"/>
    <w:rsid w:val="002F7E08"/>
    <w:rsid w:val="003113D9"/>
    <w:rsid w:val="003130A8"/>
    <w:rsid w:val="00321F5F"/>
    <w:rsid w:val="00322DBF"/>
    <w:rsid w:val="00332369"/>
    <w:rsid w:val="00335F30"/>
    <w:rsid w:val="0033740C"/>
    <w:rsid w:val="00344A0C"/>
    <w:rsid w:val="003914DE"/>
    <w:rsid w:val="00395E58"/>
    <w:rsid w:val="003B3ABD"/>
    <w:rsid w:val="003B48EF"/>
    <w:rsid w:val="003D2AAD"/>
    <w:rsid w:val="003E4D3F"/>
    <w:rsid w:val="00401119"/>
    <w:rsid w:val="004351E6"/>
    <w:rsid w:val="00447CDC"/>
    <w:rsid w:val="00457100"/>
    <w:rsid w:val="00457274"/>
    <w:rsid w:val="00460577"/>
    <w:rsid w:val="00471803"/>
    <w:rsid w:val="00487119"/>
    <w:rsid w:val="004C47B8"/>
    <w:rsid w:val="004E19F4"/>
    <w:rsid w:val="004F53C0"/>
    <w:rsid w:val="0051134B"/>
    <w:rsid w:val="0051415B"/>
    <w:rsid w:val="00517AFE"/>
    <w:rsid w:val="00595DC8"/>
    <w:rsid w:val="005B1424"/>
    <w:rsid w:val="005E6044"/>
    <w:rsid w:val="00601B98"/>
    <w:rsid w:val="00603274"/>
    <w:rsid w:val="00604688"/>
    <w:rsid w:val="00626285"/>
    <w:rsid w:val="00627514"/>
    <w:rsid w:val="00627923"/>
    <w:rsid w:val="00657B8A"/>
    <w:rsid w:val="00681F4D"/>
    <w:rsid w:val="006877B1"/>
    <w:rsid w:val="006C3EFF"/>
    <w:rsid w:val="006E0B42"/>
    <w:rsid w:val="006F3171"/>
    <w:rsid w:val="006F7B7D"/>
    <w:rsid w:val="007D025B"/>
    <w:rsid w:val="008553EB"/>
    <w:rsid w:val="00864078"/>
    <w:rsid w:val="00873D0B"/>
    <w:rsid w:val="008758DC"/>
    <w:rsid w:val="0088295E"/>
    <w:rsid w:val="008837E1"/>
    <w:rsid w:val="008A01B9"/>
    <w:rsid w:val="008B47B0"/>
    <w:rsid w:val="008C0831"/>
    <w:rsid w:val="008C4538"/>
    <w:rsid w:val="008D681F"/>
    <w:rsid w:val="008E48F2"/>
    <w:rsid w:val="008E508B"/>
    <w:rsid w:val="008F7EE3"/>
    <w:rsid w:val="00945492"/>
    <w:rsid w:val="0095733C"/>
    <w:rsid w:val="00965B8B"/>
    <w:rsid w:val="009824D0"/>
    <w:rsid w:val="00994ECA"/>
    <w:rsid w:val="009A1897"/>
    <w:rsid w:val="009A3FCE"/>
    <w:rsid w:val="009C18C0"/>
    <w:rsid w:val="009C1935"/>
    <w:rsid w:val="00A07368"/>
    <w:rsid w:val="00A22EF4"/>
    <w:rsid w:val="00A25ACD"/>
    <w:rsid w:val="00A45251"/>
    <w:rsid w:val="00A6051C"/>
    <w:rsid w:val="00A61FBB"/>
    <w:rsid w:val="00A67C16"/>
    <w:rsid w:val="00A70CFE"/>
    <w:rsid w:val="00A73435"/>
    <w:rsid w:val="00AA03B3"/>
    <w:rsid w:val="00AA3303"/>
    <w:rsid w:val="00AE5DF2"/>
    <w:rsid w:val="00AF0790"/>
    <w:rsid w:val="00B012D2"/>
    <w:rsid w:val="00B126F2"/>
    <w:rsid w:val="00B14745"/>
    <w:rsid w:val="00B2429F"/>
    <w:rsid w:val="00B27BB8"/>
    <w:rsid w:val="00B35475"/>
    <w:rsid w:val="00B7381A"/>
    <w:rsid w:val="00B94E87"/>
    <w:rsid w:val="00BA4E91"/>
    <w:rsid w:val="00BA5C88"/>
    <w:rsid w:val="00BC110F"/>
    <w:rsid w:val="00C31543"/>
    <w:rsid w:val="00C34FBC"/>
    <w:rsid w:val="00C51D15"/>
    <w:rsid w:val="00C72E5D"/>
    <w:rsid w:val="00C75A43"/>
    <w:rsid w:val="00C8088F"/>
    <w:rsid w:val="00C90218"/>
    <w:rsid w:val="00CA666C"/>
    <w:rsid w:val="00CA7BA2"/>
    <w:rsid w:val="00CC22BE"/>
    <w:rsid w:val="00D109E7"/>
    <w:rsid w:val="00D12FA4"/>
    <w:rsid w:val="00D4684B"/>
    <w:rsid w:val="00D8026A"/>
    <w:rsid w:val="00D929B6"/>
    <w:rsid w:val="00DA5D1C"/>
    <w:rsid w:val="00DD25F3"/>
    <w:rsid w:val="00DF3CF4"/>
    <w:rsid w:val="00E21D38"/>
    <w:rsid w:val="00E23A90"/>
    <w:rsid w:val="00E667A1"/>
    <w:rsid w:val="00E72004"/>
    <w:rsid w:val="00E81528"/>
    <w:rsid w:val="00E866A7"/>
    <w:rsid w:val="00E90B24"/>
    <w:rsid w:val="00E9541D"/>
    <w:rsid w:val="00EA1B3D"/>
    <w:rsid w:val="00EC1D0A"/>
    <w:rsid w:val="00ED37CA"/>
    <w:rsid w:val="00EF478A"/>
    <w:rsid w:val="00EF6D03"/>
    <w:rsid w:val="00F00787"/>
    <w:rsid w:val="00F76D93"/>
    <w:rsid w:val="00FB22BE"/>
    <w:rsid w:val="00FC44D1"/>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Charles Dlamini</cp:lastModifiedBy>
  <cp:revision>5</cp:revision>
  <cp:lastPrinted>2016-03-03T10:46:00Z</cp:lastPrinted>
  <dcterms:created xsi:type="dcterms:W3CDTF">2017-03-14T04:37:00Z</dcterms:created>
  <dcterms:modified xsi:type="dcterms:W3CDTF">2017-05-22T17:27:00Z</dcterms:modified>
</cp:coreProperties>
</file>