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F183E" w14:textId="77777777" w:rsidR="009B234F" w:rsidRDefault="009B234F" w:rsidP="009B234F"/>
    <w:p w14:paraId="38B1FC82" w14:textId="77777777" w:rsidR="009B234F" w:rsidRDefault="009B234F" w:rsidP="009B234F"/>
    <w:p w14:paraId="1F30D5FB" w14:textId="77777777" w:rsidR="009B234F" w:rsidRDefault="009B234F" w:rsidP="009B234F">
      <w:pPr>
        <w:jc w:val="center"/>
        <w:rPr>
          <w:b/>
          <w:sz w:val="28"/>
        </w:rPr>
      </w:pPr>
      <w:r>
        <w:rPr>
          <w:b/>
          <w:sz w:val="28"/>
        </w:rPr>
        <w:t>AIR TRAFFIC AND NAVIGATION SERVICES CO. LTD</w:t>
      </w:r>
    </w:p>
    <w:p w14:paraId="2F8DADFD" w14:textId="77777777" w:rsidR="009B234F" w:rsidRDefault="009B234F" w:rsidP="009B234F"/>
    <w:p w14:paraId="69589867" w14:textId="77777777" w:rsidR="009B234F" w:rsidRDefault="009B234F" w:rsidP="009B234F"/>
    <w:p w14:paraId="06DB8AED" w14:textId="53F31CA2" w:rsidR="009B234F" w:rsidRDefault="004D56C1" w:rsidP="009B234F">
      <w:pPr>
        <w:jc w:val="center"/>
      </w:pPr>
      <w:r>
        <w:rPr>
          <w:noProof/>
        </w:rPr>
        <w:drawing>
          <wp:inline distT="0" distB="0" distL="0" distR="0" wp14:anchorId="7F352BB8" wp14:editId="563BECAA">
            <wp:extent cx="2084705" cy="17678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84705" cy="1767840"/>
                    </a:xfrm>
                    <a:prstGeom prst="rect">
                      <a:avLst/>
                    </a:prstGeom>
                    <a:noFill/>
                  </pic:spPr>
                </pic:pic>
              </a:graphicData>
            </a:graphic>
          </wp:inline>
        </w:drawing>
      </w:r>
    </w:p>
    <w:p w14:paraId="2F6D61F7" w14:textId="77777777" w:rsidR="009B234F" w:rsidRDefault="009B234F" w:rsidP="009B234F">
      <w:pPr>
        <w:rPr>
          <w:sz w:val="24"/>
        </w:rPr>
      </w:pPr>
    </w:p>
    <w:p w14:paraId="2D108A20" w14:textId="77777777" w:rsidR="00467865" w:rsidRPr="00467865" w:rsidRDefault="00467865" w:rsidP="00467865">
      <w:pPr>
        <w:jc w:val="center"/>
        <w:outlineLvl w:val="0"/>
        <w:rPr>
          <w:b/>
          <w:sz w:val="24"/>
          <w:szCs w:val="24"/>
        </w:rPr>
      </w:pPr>
      <w:bookmarkStart w:id="0" w:name="_Hlk89431086"/>
      <w:bookmarkStart w:id="1" w:name="_Hlk114738466"/>
      <w:r w:rsidRPr="00467865">
        <w:rPr>
          <w:b/>
          <w:sz w:val="24"/>
          <w:szCs w:val="24"/>
        </w:rPr>
        <w:t xml:space="preserve">REQUEST FOR QUOTATION FOR THE APPOINTMENT OF A SERVICE PROVIDER FOR </w:t>
      </w:r>
      <w:bookmarkEnd w:id="0"/>
      <w:r w:rsidRPr="00467865">
        <w:rPr>
          <w:b/>
          <w:sz w:val="24"/>
          <w:szCs w:val="24"/>
        </w:rPr>
        <w:t>JUBA NAFISAT TERMINAL INSTALLATION, TESTING AND COMMISSION AT JUBA INTERNATIONAL AIRPORT</w:t>
      </w:r>
    </w:p>
    <w:bookmarkEnd w:id="1"/>
    <w:p w14:paraId="6E8FBA6D" w14:textId="77777777" w:rsidR="00467865" w:rsidRPr="00467865" w:rsidRDefault="00467865" w:rsidP="00467865">
      <w:pPr>
        <w:jc w:val="center"/>
        <w:outlineLvl w:val="0"/>
        <w:rPr>
          <w:b/>
          <w:sz w:val="24"/>
          <w:szCs w:val="24"/>
        </w:rPr>
      </w:pPr>
    </w:p>
    <w:p w14:paraId="1AEFC868" w14:textId="157D5353" w:rsidR="00467865" w:rsidRPr="00467865" w:rsidRDefault="00467865" w:rsidP="00467865">
      <w:pPr>
        <w:jc w:val="center"/>
        <w:outlineLvl w:val="0"/>
        <w:rPr>
          <w:b/>
          <w:sz w:val="24"/>
          <w:szCs w:val="24"/>
        </w:rPr>
      </w:pPr>
      <w:bookmarkStart w:id="2" w:name="_Hlk114738490"/>
      <w:r w:rsidRPr="00467865">
        <w:rPr>
          <w:rFonts w:cs="Arial"/>
          <w:b/>
          <w:sz w:val="24"/>
          <w:szCs w:val="24"/>
          <w:lang w:eastAsia="en-ZA"/>
        </w:rPr>
        <w:t>ATNS-EP-</w:t>
      </w:r>
      <w:r w:rsidRPr="00467865">
        <w:rPr>
          <w:rFonts w:cs="Arial"/>
          <w:b/>
          <w:sz w:val="24"/>
          <w:szCs w:val="24"/>
        </w:rPr>
        <w:t xml:space="preserve"> JUBA NAFISAT-</w:t>
      </w:r>
      <w:r w:rsidR="003F4FF5">
        <w:rPr>
          <w:rFonts w:cs="Arial"/>
          <w:b/>
          <w:sz w:val="24"/>
          <w:szCs w:val="24"/>
        </w:rPr>
        <w:t>0</w:t>
      </w:r>
      <w:r w:rsidR="00910A60">
        <w:rPr>
          <w:rFonts w:cs="Arial"/>
          <w:b/>
          <w:sz w:val="24"/>
          <w:szCs w:val="24"/>
        </w:rPr>
        <w:t>3</w:t>
      </w:r>
      <w:r w:rsidR="003F4FF5">
        <w:rPr>
          <w:rFonts w:cs="Arial"/>
          <w:b/>
          <w:sz w:val="24"/>
          <w:szCs w:val="24"/>
        </w:rPr>
        <w:t>03</w:t>
      </w:r>
      <w:r w:rsidRPr="00467865">
        <w:rPr>
          <w:rFonts w:cs="Arial"/>
          <w:b/>
          <w:sz w:val="24"/>
          <w:szCs w:val="24"/>
        </w:rPr>
        <w:t>2</w:t>
      </w:r>
      <w:bookmarkEnd w:id="2"/>
      <w:r w:rsidR="00422524">
        <w:rPr>
          <w:rFonts w:cs="Arial"/>
          <w:b/>
          <w:sz w:val="24"/>
          <w:szCs w:val="24"/>
        </w:rPr>
        <w:t>3</w:t>
      </w:r>
    </w:p>
    <w:p w14:paraId="404CBC0C" w14:textId="77777777" w:rsidR="009B234F" w:rsidRPr="00467865" w:rsidRDefault="009B234F" w:rsidP="009B234F">
      <w:pPr>
        <w:rPr>
          <w:sz w:val="24"/>
          <w:szCs w:val="24"/>
        </w:rPr>
      </w:pPr>
    </w:p>
    <w:p w14:paraId="5AD6EA2E" w14:textId="77777777" w:rsidR="009B234F" w:rsidRPr="00467865" w:rsidRDefault="009B234F" w:rsidP="009B234F">
      <w:pPr>
        <w:rPr>
          <w:sz w:val="24"/>
          <w:szCs w:val="24"/>
        </w:rPr>
      </w:pPr>
    </w:p>
    <w:p w14:paraId="01E2CE0B" w14:textId="77777777" w:rsidR="009B234F" w:rsidRPr="00467865" w:rsidRDefault="009B234F" w:rsidP="009B234F">
      <w:pPr>
        <w:jc w:val="center"/>
        <w:rPr>
          <w:b/>
          <w:sz w:val="24"/>
          <w:szCs w:val="24"/>
          <w:lang w:val="en-US"/>
        </w:rPr>
      </w:pPr>
    </w:p>
    <w:p w14:paraId="1C675903" w14:textId="2A382AB8" w:rsidR="0094700B" w:rsidRPr="00467865" w:rsidRDefault="00346AE7" w:rsidP="0094700B">
      <w:pPr>
        <w:keepNext w:val="0"/>
        <w:widowControl w:val="0"/>
        <w:jc w:val="center"/>
        <w:rPr>
          <w:b/>
          <w:sz w:val="24"/>
          <w:szCs w:val="24"/>
          <w:lang w:val="en-US"/>
        </w:rPr>
      </w:pPr>
      <w:r w:rsidRPr="00467865">
        <w:rPr>
          <w:b/>
          <w:sz w:val="24"/>
          <w:szCs w:val="24"/>
          <w:lang w:val="en-US"/>
        </w:rPr>
        <w:t>Juba NAFISAT</w:t>
      </w:r>
      <w:r w:rsidR="0094700B" w:rsidRPr="00467865">
        <w:rPr>
          <w:b/>
          <w:sz w:val="24"/>
          <w:szCs w:val="24"/>
          <w:lang w:val="en-US"/>
        </w:rPr>
        <w:t xml:space="preserve"> VSAT Terminal Installation</w:t>
      </w:r>
    </w:p>
    <w:p w14:paraId="27E8A1DB" w14:textId="77777777" w:rsidR="009133AD" w:rsidRDefault="009133AD" w:rsidP="009B234F">
      <w:pPr>
        <w:jc w:val="center"/>
        <w:rPr>
          <w:b/>
          <w:sz w:val="32"/>
          <w:lang w:val="en-US"/>
        </w:rPr>
      </w:pPr>
    </w:p>
    <w:p w14:paraId="22962388" w14:textId="77777777" w:rsidR="009133AD" w:rsidRDefault="009133AD" w:rsidP="009B234F">
      <w:pPr>
        <w:jc w:val="center"/>
        <w:rPr>
          <w:b/>
          <w:sz w:val="32"/>
          <w:lang w:val="en-US"/>
        </w:rPr>
      </w:pPr>
    </w:p>
    <w:p w14:paraId="74DDCB21" w14:textId="77777777" w:rsidR="009133AD" w:rsidRDefault="009133AD" w:rsidP="009B234F">
      <w:pPr>
        <w:jc w:val="center"/>
        <w:rPr>
          <w:b/>
          <w:sz w:val="32"/>
          <w:lang w:val="en-US"/>
        </w:rPr>
      </w:pPr>
    </w:p>
    <w:p w14:paraId="7BC6B010" w14:textId="77777777" w:rsidR="009133AD" w:rsidRDefault="009133AD" w:rsidP="009133AD">
      <w:pPr>
        <w:jc w:val="center"/>
        <w:rPr>
          <w:b/>
          <w:sz w:val="32"/>
          <w:lang w:val="en-US"/>
        </w:rPr>
      </w:pPr>
      <w:r>
        <w:rPr>
          <w:b/>
          <w:sz w:val="32"/>
          <w:lang w:val="en-US"/>
        </w:rPr>
        <w:t>Volume 2</w:t>
      </w:r>
      <w:r w:rsidR="001240EE">
        <w:rPr>
          <w:b/>
          <w:sz w:val="32"/>
          <w:lang w:val="en-US"/>
        </w:rPr>
        <w:t xml:space="preserve"> - </w:t>
      </w:r>
      <w:r w:rsidR="00807F3F">
        <w:rPr>
          <w:b/>
          <w:sz w:val="32"/>
          <w:lang w:val="en-US"/>
        </w:rPr>
        <w:t>Part</w:t>
      </w:r>
      <w:r w:rsidR="004E63A0">
        <w:rPr>
          <w:b/>
          <w:sz w:val="32"/>
          <w:lang w:val="en-US"/>
        </w:rPr>
        <w:t xml:space="preserve"> </w:t>
      </w:r>
      <w:r w:rsidR="00807F3F">
        <w:rPr>
          <w:b/>
          <w:sz w:val="32"/>
          <w:lang w:val="en-US"/>
        </w:rPr>
        <w:t>1</w:t>
      </w:r>
    </w:p>
    <w:p w14:paraId="105D586A" w14:textId="77777777" w:rsidR="009133AD" w:rsidRPr="00467865" w:rsidRDefault="009133AD" w:rsidP="009B234F">
      <w:pPr>
        <w:jc w:val="center"/>
        <w:rPr>
          <w:b/>
          <w:sz w:val="28"/>
          <w:szCs w:val="28"/>
          <w:lang w:val="en-US"/>
        </w:rPr>
      </w:pPr>
    </w:p>
    <w:p w14:paraId="6815A50F" w14:textId="77777777" w:rsidR="009B234F" w:rsidRPr="00467865" w:rsidRDefault="009133AD" w:rsidP="009B234F">
      <w:pPr>
        <w:jc w:val="center"/>
        <w:rPr>
          <w:b/>
          <w:sz w:val="28"/>
          <w:szCs w:val="28"/>
          <w:lang w:val="en-US"/>
        </w:rPr>
      </w:pPr>
      <w:r w:rsidRPr="00467865">
        <w:rPr>
          <w:b/>
          <w:sz w:val="28"/>
          <w:szCs w:val="28"/>
          <w:lang w:val="en-US"/>
        </w:rPr>
        <w:t>TECHNICAL REQUIREMENT SPECIFICATIONS</w:t>
      </w:r>
    </w:p>
    <w:p w14:paraId="216A2663" w14:textId="77777777" w:rsidR="009133AD" w:rsidRPr="00467865" w:rsidRDefault="009133AD" w:rsidP="009B234F">
      <w:pPr>
        <w:jc w:val="center"/>
        <w:rPr>
          <w:b/>
          <w:sz w:val="28"/>
          <w:szCs w:val="28"/>
          <w:lang w:val="en-US"/>
        </w:rPr>
      </w:pPr>
    </w:p>
    <w:p w14:paraId="004F7A10" w14:textId="77777777" w:rsidR="009B234F" w:rsidRPr="00467865" w:rsidRDefault="009B234F" w:rsidP="009B234F">
      <w:pPr>
        <w:jc w:val="center"/>
        <w:rPr>
          <w:b/>
          <w:sz w:val="28"/>
          <w:szCs w:val="28"/>
        </w:rPr>
      </w:pPr>
    </w:p>
    <w:p w14:paraId="040A5FFA" w14:textId="77777777" w:rsidR="009B234F" w:rsidRPr="00467865" w:rsidRDefault="009B234F" w:rsidP="009B234F">
      <w:pPr>
        <w:jc w:val="center"/>
        <w:rPr>
          <w:b/>
          <w:sz w:val="28"/>
          <w:szCs w:val="28"/>
        </w:rPr>
      </w:pPr>
    </w:p>
    <w:p w14:paraId="25E604DC" w14:textId="04141269" w:rsidR="009B234F" w:rsidRPr="00467865" w:rsidRDefault="003F4FF5" w:rsidP="009B234F">
      <w:pPr>
        <w:jc w:val="center"/>
        <w:rPr>
          <w:b/>
          <w:sz w:val="28"/>
          <w:szCs w:val="28"/>
        </w:rPr>
      </w:pPr>
      <w:r>
        <w:rPr>
          <w:b/>
          <w:sz w:val="28"/>
          <w:szCs w:val="28"/>
        </w:rPr>
        <w:t>0</w:t>
      </w:r>
      <w:r w:rsidR="00910A60">
        <w:rPr>
          <w:b/>
          <w:sz w:val="28"/>
          <w:szCs w:val="28"/>
        </w:rPr>
        <w:t>3</w:t>
      </w:r>
      <w:r>
        <w:rPr>
          <w:b/>
          <w:sz w:val="28"/>
          <w:szCs w:val="28"/>
        </w:rPr>
        <w:t xml:space="preserve"> MARCH</w:t>
      </w:r>
      <w:r w:rsidR="00467865">
        <w:rPr>
          <w:b/>
          <w:sz w:val="28"/>
          <w:szCs w:val="28"/>
        </w:rPr>
        <w:t xml:space="preserve"> 202</w:t>
      </w:r>
      <w:r w:rsidR="00422524">
        <w:rPr>
          <w:b/>
          <w:sz w:val="28"/>
          <w:szCs w:val="28"/>
        </w:rPr>
        <w:t>3</w:t>
      </w:r>
    </w:p>
    <w:p w14:paraId="0455329F" w14:textId="77777777" w:rsidR="009133AD" w:rsidRDefault="009133AD" w:rsidP="009B234F"/>
    <w:p w14:paraId="5383AC8E" w14:textId="77777777" w:rsidR="00076788" w:rsidRDefault="00076788" w:rsidP="009B234F"/>
    <w:p w14:paraId="7D7F9AE9" w14:textId="77777777" w:rsidR="009133AD" w:rsidRDefault="009133AD" w:rsidP="009B234F"/>
    <w:p w14:paraId="2366E491" w14:textId="77777777" w:rsidR="008B2189" w:rsidRDefault="008B2189" w:rsidP="009B234F"/>
    <w:p w14:paraId="3D5B5555" w14:textId="77777777" w:rsidR="008B2189" w:rsidRDefault="008B2189" w:rsidP="009B234F"/>
    <w:p w14:paraId="73E582BB" w14:textId="77777777" w:rsidR="007A7281" w:rsidRDefault="007A7281" w:rsidP="009B234F"/>
    <w:p w14:paraId="46D52C81" w14:textId="77777777" w:rsidR="007A7281" w:rsidRDefault="007A7281" w:rsidP="009B234F"/>
    <w:p w14:paraId="7B193257" w14:textId="77777777" w:rsidR="009133AD" w:rsidRDefault="009133AD" w:rsidP="009B234F"/>
    <w:p w14:paraId="10AD3FE0" w14:textId="77777777" w:rsidR="009133AD" w:rsidRDefault="009133AD" w:rsidP="009133AD">
      <w:pPr>
        <w:rPr>
          <w:b/>
          <w:sz w:val="16"/>
        </w:rPr>
      </w:pPr>
      <w:r>
        <w:rPr>
          <w:b/>
          <w:sz w:val="16"/>
        </w:rPr>
        <w:t>The information contained within this document is confidential to ATNS in all respects and it is hereby acknowledged that the information as provided shall only be used for the preparation of a response to this document.  The information furnished will not be used for any other purpose than stated and that the information will not directly or indirectly, by agent, employee or representative, be disclosed either in whole or in part, to any other third party without the express written consent by the Company or its representative.</w:t>
      </w:r>
    </w:p>
    <w:p w14:paraId="6178290C" w14:textId="77777777" w:rsidR="00C10889" w:rsidRDefault="009B234F" w:rsidP="009B234F">
      <w:r>
        <w:br w:type="page"/>
      </w:r>
    </w:p>
    <w:p w14:paraId="59CBA5CC" w14:textId="77777777" w:rsidR="002E7300" w:rsidRDefault="002E7300">
      <w:pPr>
        <w:jc w:val="center"/>
        <w:rPr>
          <w:b/>
          <w:sz w:val="24"/>
        </w:rPr>
      </w:pPr>
      <w:r>
        <w:rPr>
          <w:b/>
          <w:sz w:val="24"/>
        </w:rPr>
        <w:lastRenderedPageBreak/>
        <w:t>TABLE OF CONTENTS</w:t>
      </w:r>
    </w:p>
    <w:p w14:paraId="74A46749" w14:textId="77777777" w:rsidR="002E7300" w:rsidRDefault="002E7300">
      <w:pPr>
        <w:pStyle w:val="TOC3"/>
        <w:tabs>
          <w:tab w:val="left" w:pos="1200"/>
          <w:tab w:val="right" w:leader="dot" w:pos="9153"/>
        </w:tabs>
      </w:pPr>
    </w:p>
    <w:p w14:paraId="5507BC57" w14:textId="7D65BC85" w:rsidR="00725CBF" w:rsidRDefault="003F0AC7">
      <w:pPr>
        <w:pStyle w:val="TOC1"/>
        <w:tabs>
          <w:tab w:val="right" w:leader="dot" w:pos="9153"/>
        </w:tabs>
        <w:rPr>
          <w:rFonts w:asciiTheme="minorHAnsi" w:eastAsiaTheme="minorEastAsia" w:hAnsiTheme="minorHAnsi" w:cstheme="minorBidi"/>
          <w:b w:val="0"/>
          <w:caps w:val="0"/>
          <w:noProof/>
          <w:sz w:val="22"/>
          <w:szCs w:val="22"/>
          <w:lang w:val="en-ZA" w:eastAsia="en-ZA"/>
        </w:rPr>
      </w:pPr>
      <w:r>
        <w:fldChar w:fldCharType="begin"/>
      </w:r>
      <w:r>
        <w:instrText xml:space="preserve"> TOC \o "1-2" \h \z \u </w:instrText>
      </w:r>
      <w:r>
        <w:fldChar w:fldCharType="separate"/>
      </w:r>
      <w:hyperlink w:anchor="_Toc112924449" w:history="1">
        <w:r w:rsidR="00725CBF" w:rsidRPr="00C6072D">
          <w:rPr>
            <w:rStyle w:val="Hyperlink"/>
            <w:noProof/>
          </w:rPr>
          <w:t>1.</w:t>
        </w:r>
        <w:r w:rsidR="00725CBF">
          <w:rPr>
            <w:rFonts w:asciiTheme="minorHAnsi" w:eastAsiaTheme="minorEastAsia" w:hAnsiTheme="minorHAnsi" w:cstheme="minorBidi"/>
            <w:b w:val="0"/>
            <w:caps w:val="0"/>
            <w:noProof/>
            <w:sz w:val="22"/>
            <w:szCs w:val="22"/>
            <w:lang w:val="en-ZA" w:eastAsia="en-ZA"/>
          </w:rPr>
          <w:tab/>
        </w:r>
        <w:r w:rsidR="00725CBF" w:rsidRPr="00C6072D">
          <w:rPr>
            <w:rStyle w:val="Hyperlink"/>
            <w:noProof/>
          </w:rPr>
          <w:t>SCOPE</w:t>
        </w:r>
        <w:r w:rsidR="00725CBF">
          <w:rPr>
            <w:noProof/>
            <w:webHidden/>
          </w:rPr>
          <w:tab/>
        </w:r>
        <w:r w:rsidR="00725CBF">
          <w:rPr>
            <w:noProof/>
            <w:webHidden/>
          </w:rPr>
          <w:fldChar w:fldCharType="begin"/>
        </w:r>
        <w:r w:rsidR="00725CBF">
          <w:rPr>
            <w:noProof/>
            <w:webHidden/>
          </w:rPr>
          <w:instrText xml:space="preserve"> PAGEREF _Toc112924449 \h </w:instrText>
        </w:r>
        <w:r w:rsidR="00725CBF">
          <w:rPr>
            <w:noProof/>
            <w:webHidden/>
          </w:rPr>
        </w:r>
        <w:r w:rsidR="00725CBF">
          <w:rPr>
            <w:noProof/>
            <w:webHidden/>
          </w:rPr>
          <w:fldChar w:fldCharType="separate"/>
        </w:r>
        <w:r w:rsidR="00725CBF">
          <w:rPr>
            <w:noProof/>
            <w:webHidden/>
          </w:rPr>
          <w:t>3</w:t>
        </w:r>
        <w:r w:rsidR="00725CBF">
          <w:rPr>
            <w:noProof/>
            <w:webHidden/>
          </w:rPr>
          <w:fldChar w:fldCharType="end"/>
        </w:r>
      </w:hyperlink>
    </w:p>
    <w:p w14:paraId="24D12781" w14:textId="0D935D67" w:rsidR="00725CBF" w:rsidRDefault="00000000">
      <w:pPr>
        <w:pStyle w:val="TOC1"/>
        <w:tabs>
          <w:tab w:val="right" w:leader="dot" w:pos="9153"/>
        </w:tabs>
        <w:rPr>
          <w:rFonts w:asciiTheme="minorHAnsi" w:eastAsiaTheme="minorEastAsia" w:hAnsiTheme="minorHAnsi" w:cstheme="minorBidi"/>
          <w:b w:val="0"/>
          <w:caps w:val="0"/>
          <w:noProof/>
          <w:sz w:val="22"/>
          <w:szCs w:val="22"/>
          <w:lang w:val="en-ZA" w:eastAsia="en-ZA"/>
        </w:rPr>
      </w:pPr>
      <w:hyperlink w:anchor="_Toc112924450" w:history="1">
        <w:r w:rsidR="00725CBF" w:rsidRPr="00C6072D">
          <w:rPr>
            <w:rStyle w:val="Hyperlink"/>
            <w:noProof/>
          </w:rPr>
          <w:t>2.</w:t>
        </w:r>
        <w:r w:rsidR="00725CBF">
          <w:rPr>
            <w:rFonts w:asciiTheme="minorHAnsi" w:eastAsiaTheme="minorEastAsia" w:hAnsiTheme="minorHAnsi" w:cstheme="minorBidi"/>
            <w:b w:val="0"/>
            <w:caps w:val="0"/>
            <w:noProof/>
            <w:sz w:val="22"/>
            <w:szCs w:val="22"/>
            <w:lang w:val="en-ZA" w:eastAsia="en-ZA"/>
          </w:rPr>
          <w:tab/>
        </w:r>
        <w:r w:rsidR="00725CBF" w:rsidRPr="00C6072D">
          <w:rPr>
            <w:rStyle w:val="Hyperlink"/>
            <w:noProof/>
          </w:rPr>
          <w:t>INTRODUCTION</w:t>
        </w:r>
        <w:r w:rsidR="00725CBF">
          <w:rPr>
            <w:noProof/>
            <w:webHidden/>
          </w:rPr>
          <w:tab/>
        </w:r>
        <w:r w:rsidR="00725CBF">
          <w:rPr>
            <w:noProof/>
            <w:webHidden/>
          </w:rPr>
          <w:fldChar w:fldCharType="begin"/>
        </w:r>
        <w:r w:rsidR="00725CBF">
          <w:rPr>
            <w:noProof/>
            <w:webHidden/>
          </w:rPr>
          <w:instrText xml:space="preserve"> PAGEREF _Toc112924450 \h </w:instrText>
        </w:r>
        <w:r w:rsidR="00725CBF">
          <w:rPr>
            <w:noProof/>
            <w:webHidden/>
          </w:rPr>
        </w:r>
        <w:r w:rsidR="00725CBF">
          <w:rPr>
            <w:noProof/>
            <w:webHidden/>
          </w:rPr>
          <w:fldChar w:fldCharType="separate"/>
        </w:r>
        <w:r w:rsidR="00725CBF">
          <w:rPr>
            <w:noProof/>
            <w:webHidden/>
          </w:rPr>
          <w:t>3</w:t>
        </w:r>
        <w:r w:rsidR="00725CBF">
          <w:rPr>
            <w:noProof/>
            <w:webHidden/>
          </w:rPr>
          <w:fldChar w:fldCharType="end"/>
        </w:r>
      </w:hyperlink>
    </w:p>
    <w:p w14:paraId="06E547CC" w14:textId="65362516" w:rsidR="00725CBF" w:rsidRDefault="00000000">
      <w:pPr>
        <w:pStyle w:val="TOC1"/>
        <w:tabs>
          <w:tab w:val="right" w:leader="dot" w:pos="9153"/>
        </w:tabs>
        <w:rPr>
          <w:rFonts w:asciiTheme="minorHAnsi" w:eastAsiaTheme="minorEastAsia" w:hAnsiTheme="minorHAnsi" w:cstheme="minorBidi"/>
          <w:b w:val="0"/>
          <w:caps w:val="0"/>
          <w:noProof/>
          <w:sz w:val="22"/>
          <w:szCs w:val="22"/>
          <w:lang w:val="en-ZA" w:eastAsia="en-ZA"/>
        </w:rPr>
      </w:pPr>
      <w:hyperlink w:anchor="_Toc112924451" w:history="1">
        <w:r w:rsidR="00725CBF" w:rsidRPr="00C6072D">
          <w:rPr>
            <w:rStyle w:val="Hyperlink"/>
            <w:noProof/>
          </w:rPr>
          <w:t>3.</w:t>
        </w:r>
        <w:r w:rsidR="00725CBF">
          <w:rPr>
            <w:rFonts w:asciiTheme="minorHAnsi" w:eastAsiaTheme="minorEastAsia" w:hAnsiTheme="minorHAnsi" w:cstheme="minorBidi"/>
            <w:b w:val="0"/>
            <w:caps w:val="0"/>
            <w:noProof/>
            <w:sz w:val="22"/>
            <w:szCs w:val="22"/>
            <w:lang w:val="en-ZA" w:eastAsia="en-ZA"/>
          </w:rPr>
          <w:tab/>
        </w:r>
        <w:r w:rsidR="00725CBF" w:rsidRPr="00C6072D">
          <w:rPr>
            <w:rStyle w:val="Hyperlink"/>
            <w:noProof/>
          </w:rPr>
          <w:t>RFQ RESPONSE</w:t>
        </w:r>
        <w:r w:rsidR="00725CBF">
          <w:rPr>
            <w:noProof/>
            <w:webHidden/>
          </w:rPr>
          <w:tab/>
        </w:r>
        <w:r w:rsidR="00725CBF">
          <w:rPr>
            <w:noProof/>
            <w:webHidden/>
          </w:rPr>
          <w:fldChar w:fldCharType="begin"/>
        </w:r>
        <w:r w:rsidR="00725CBF">
          <w:rPr>
            <w:noProof/>
            <w:webHidden/>
          </w:rPr>
          <w:instrText xml:space="preserve"> PAGEREF _Toc112924451 \h </w:instrText>
        </w:r>
        <w:r w:rsidR="00725CBF">
          <w:rPr>
            <w:noProof/>
            <w:webHidden/>
          </w:rPr>
        </w:r>
        <w:r w:rsidR="00725CBF">
          <w:rPr>
            <w:noProof/>
            <w:webHidden/>
          </w:rPr>
          <w:fldChar w:fldCharType="separate"/>
        </w:r>
        <w:r w:rsidR="00725CBF">
          <w:rPr>
            <w:noProof/>
            <w:webHidden/>
          </w:rPr>
          <w:t>3</w:t>
        </w:r>
        <w:r w:rsidR="00725CBF">
          <w:rPr>
            <w:noProof/>
            <w:webHidden/>
          </w:rPr>
          <w:fldChar w:fldCharType="end"/>
        </w:r>
      </w:hyperlink>
    </w:p>
    <w:p w14:paraId="25001EF9" w14:textId="47E7D5CF" w:rsidR="00725CBF" w:rsidRDefault="00000000">
      <w:pPr>
        <w:pStyle w:val="TOC1"/>
        <w:tabs>
          <w:tab w:val="right" w:leader="dot" w:pos="9153"/>
        </w:tabs>
        <w:rPr>
          <w:rFonts w:asciiTheme="minorHAnsi" w:eastAsiaTheme="minorEastAsia" w:hAnsiTheme="minorHAnsi" w:cstheme="minorBidi"/>
          <w:b w:val="0"/>
          <w:caps w:val="0"/>
          <w:noProof/>
          <w:sz w:val="22"/>
          <w:szCs w:val="22"/>
          <w:lang w:val="en-ZA" w:eastAsia="en-ZA"/>
        </w:rPr>
      </w:pPr>
      <w:hyperlink w:anchor="_Toc112924452" w:history="1">
        <w:r w:rsidR="00725CBF" w:rsidRPr="00C6072D">
          <w:rPr>
            <w:rStyle w:val="Hyperlink"/>
            <w:noProof/>
          </w:rPr>
          <w:t>4.</w:t>
        </w:r>
        <w:r w:rsidR="00725CBF">
          <w:rPr>
            <w:rFonts w:asciiTheme="minorHAnsi" w:eastAsiaTheme="minorEastAsia" w:hAnsiTheme="minorHAnsi" w:cstheme="minorBidi"/>
            <w:b w:val="0"/>
            <w:caps w:val="0"/>
            <w:noProof/>
            <w:sz w:val="22"/>
            <w:szCs w:val="22"/>
            <w:lang w:val="en-ZA" w:eastAsia="en-ZA"/>
          </w:rPr>
          <w:tab/>
        </w:r>
        <w:r w:rsidR="00725CBF" w:rsidRPr="00C6072D">
          <w:rPr>
            <w:rStyle w:val="Hyperlink"/>
            <w:noProof/>
          </w:rPr>
          <w:t>requirements for ats/ds CIRCUIT connectivity</w:t>
        </w:r>
        <w:r w:rsidR="00725CBF">
          <w:rPr>
            <w:noProof/>
            <w:webHidden/>
          </w:rPr>
          <w:tab/>
        </w:r>
        <w:r w:rsidR="00725CBF">
          <w:rPr>
            <w:noProof/>
            <w:webHidden/>
          </w:rPr>
          <w:fldChar w:fldCharType="begin"/>
        </w:r>
        <w:r w:rsidR="00725CBF">
          <w:rPr>
            <w:noProof/>
            <w:webHidden/>
          </w:rPr>
          <w:instrText xml:space="preserve"> PAGEREF _Toc112924452 \h </w:instrText>
        </w:r>
        <w:r w:rsidR="00725CBF">
          <w:rPr>
            <w:noProof/>
            <w:webHidden/>
          </w:rPr>
        </w:r>
        <w:r w:rsidR="00725CBF">
          <w:rPr>
            <w:noProof/>
            <w:webHidden/>
          </w:rPr>
          <w:fldChar w:fldCharType="separate"/>
        </w:r>
        <w:r w:rsidR="00725CBF">
          <w:rPr>
            <w:noProof/>
            <w:webHidden/>
          </w:rPr>
          <w:t>4</w:t>
        </w:r>
        <w:r w:rsidR="00725CBF">
          <w:rPr>
            <w:noProof/>
            <w:webHidden/>
          </w:rPr>
          <w:fldChar w:fldCharType="end"/>
        </w:r>
      </w:hyperlink>
    </w:p>
    <w:p w14:paraId="10B10356" w14:textId="02F5F757" w:rsidR="00725CBF"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2924453" w:history="1">
        <w:r w:rsidR="00725CBF" w:rsidRPr="00C6072D">
          <w:rPr>
            <w:rStyle w:val="Hyperlink"/>
            <w:noProof/>
          </w:rPr>
          <w:t>4.1</w:t>
        </w:r>
        <w:r w:rsidR="00725CBF">
          <w:rPr>
            <w:rFonts w:asciiTheme="minorHAnsi" w:eastAsiaTheme="minorEastAsia" w:hAnsiTheme="minorHAnsi" w:cstheme="minorBidi"/>
            <w:noProof/>
            <w:sz w:val="22"/>
            <w:szCs w:val="22"/>
            <w:lang w:val="en-ZA" w:eastAsia="en-ZA"/>
          </w:rPr>
          <w:tab/>
        </w:r>
        <w:r w:rsidR="00725CBF" w:rsidRPr="00C6072D">
          <w:rPr>
            <w:rStyle w:val="Hyperlink"/>
            <w:noProof/>
          </w:rPr>
          <w:t>ATS/DS Circuit Requirements for the Juba</w:t>
        </w:r>
        <w:r w:rsidR="00725CBF">
          <w:rPr>
            <w:noProof/>
            <w:webHidden/>
          </w:rPr>
          <w:tab/>
        </w:r>
        <w:r w:rsidR="00725CBF">
          <w:rPr>
            <w:noProof/>
            <w:webHidden/>
          </w:rPr>
          <w:fldChar w:fldCharType="begin"/>
        </w:r>
        <w:r w:rsidR="00725CBF">
          <w:rPr>
            <w:noProof/>
            <w:webHidden/>
          </w:rPr>
          <w:instrText xml:space="preserve"> PAGEREF _Toc112924453 \h </w:instrText>
        </w:r>
        <w:r w:rsidR="00725CBF">
          <w:rPr>
            <w:noProof/>
            <w:webHidden/>
          </w:rPr>
        </w:r>
        <w:r w:rsidR="00725CBF">
          <w:rPr>
            <w:noProof/>
            <w:webHidden/>
          </w:rPr>
          <w:fldChar w:fldCharType="separate"/>
        </w:r>
        <w:r w:rsidR="00725CBF">
          <w:rPr>
            <w:noProof/>
            <w:webHidden/>
          </w:rPr>
          <w:t>4</w:t>
        </w:r>
        <w:r w:rsidR="00725CBF">
          <w:rPr>
            <w:noProof/>
            <w:webHidden/>
          </w:rPr>
          <w:fldChar w:fldCharType="end"/>
        </w:r>
      </w:hyperlink>
    </w:p>
    <w:p w14:paraId="71D9BBA7" w14:textId="5EBEEC78" w:rsidR="00725CBF" w:rsidRDefault="00000000">
      <w:pPr>
        <w:pStyle w:val="TOC1"/>
        <w:tabs>
          <w:tab w:val="right" w:leader="dot" w:pos="9153"/>
        </w:tabs>
        <w:rPr>
          <w:rFonts w:asciiTheme="minorHAnsi" w:eastAsiaTheme="minorEastAsia" w:hAnsiTheme="minorHAnsi" w:cstheme="minorBidi"/>
          <w:b w:val="0"/>
          <w:caps w:val="0"/>
          <w:noProof/>
          <w:sz w:val="22"/>
          <w:szCs w:val="22"/>
          <w:lang w:val="en-ZA" w:eastAsia="en-ZA"/>
        </w:rPr>
      </w:pPr>
      <w:hyperlink w:anchor="_Toc112924454" w:history="1">
        <w:r w:rsidR="00725CBF" w:rsidRPr="00C6072D">
          <w:rPr>
            <w:rStyle w:val="Hyperlink"/>
            <w:noProof/>
          </w:rPr>
          <w:t>5.</w:t>
        </w:r>
        <w:r w:rsidR="00725CBF">
          <w:rPr>
            <w:rFonts w:asciiTheme="minorHAnsi" w:eastAsiaTheme="minorEastAsia" w:hAnsiTheme="minorHAnsi" w:cstheme="minorBidi"/>
            <w:b w:val="0"/>
            <w:caps w:val="0"/>
            <w:noProof/>
            <w:sz w:val="22"/>
            <w:szCs w:val="22"/>
            <w:lang w:val="en-ZA" w:eastAsia="en-ZA"/>
          </w:rPr>
          <w:tab/>
        </w:r>
        <w:r w:rsidR="00725CBF" w:rsidRPr="00C6072D">
          <w:rPr>
            <w:rStyle w:val="Hyperlink"/>
            <w:noProof/>
          </w:rPr>
          <w:t>requirements for AFTN connectivity</w:t>
        </w:r>
        <w:r w:rsidR="00725CBF">
          <w:rPr>
            <w:noProof/>
            <w:webHidden/>
          </w:rPr>
          <w:tab/>
        </w:r>
        <w:r w:rsidR="00725CBF">
          <w:rPr>
            <w:noProof/>
            <w:webHidden/>
          </w:rPr>
          <w:fldChar w:fldCharType="begin"/>
        </w:r>
        <w:r w:rsidR="00725CBF">
          <w:rPr>
            <w:noProof/>
            <w:webHidden/>
          </w:rPr>
          <w:instrText xml:space="preserve"> PAGEREF _Toc112924454 \h </w:instrText>
        </w:r>
        <w:r w:rsidR="00725CBF">
          <w:rPr>
            <w:noProof/>
            <w:webHidden/>
          </w:rPr>
        </w:r>
        <w:r w:rsidR="00725CBF">
          <w:rPr>
            <w:noProof/>
            <w:webHidden/>
          </w:rPr>
          <w:fldChar w:fldCharType="separate"/>
        </w:r>
        <w:r w:rsidR="00725CBF">
          <w:rPr>
            <w:noProof/>
            <w:webHidden/>
          </w:rPr>
          <w:t>4</w:t>
        </w:r>
        <w:r w:rsidR="00725CBF">
          <w:rPr>
            <w:noProof/>
            <w:webHidden/>
          </w:rPr>
          <w:fldChar w:fldCharType="end"/>
        </w:r>
      </w:hyperlink>
    </w:p>
    <w:p w14:paraId="4900E576" w14:textId="5DBA0656" w:rsidR="00725CBF"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2924455" w:history="1">
        <w:r w:rsidR="00725CBF" w:rsidRPr="00C6072D">
          <w:rPr>
            <w:rStyle w:val="Hyperlink"/>
            <w:noProof/>
          </w:rPr>
          <w:t>5.1</w:t>
        </w:r>
        <w:r w:rsidR="00725CBF">
          <w:rPr>
            <w:rFonts w:asciiTheme="minorHAnsi" w:eastAsiaTheme="minorEastAsia" w:hAnsiTheme="minorHAnsi" w:cstheme="minorBidi"/>
            <w:noProof/>
            <w:sz w:val="22"/>
            <w:szCs w:val="22"/>
            <w:lang w:val="en-ZA" w:eastAsia="en-ZA"/>
          </w:rPr>
          <w:tab/>
        </w:r>
        <w:r w:rsidR="00725CBF" w:rsidRPr="00C6072D">
          <w:rPr>
            <w:rStyle w:val="Hyperlink"/>
            <w:noProof/>
          </w:rPr>
          <w:t>AFTN Circuit Requirements for Juba</w:t>
        </w:r>
        <w:r w:rsidR="00725CBF">
          <w:rPr>
            <w:noProof/>
            <w:webHidden/>
          </w:rPr>
          <w:tab/>
        </w:r>
        <w:r w:rsidR="00725CBF">
          <w:rPr>
            <w:noProof/>
            <w:webHidden/>
          </w:rPr>
          <w:fldChar w:fldCharType="begin"/>
        </w:r>
        <w:r w:rsidR="00725CBF">
          <w:rPr>
            <w:noProof/>
            <w:webHidden/>
          </w:rPr>
          <w:instrText xml:space="preserve"> PAGEREF _Toc112924455 \h </w:instrText>
        </w:r>
        <w:r w:rsidR="00725CBF">
          <w:rPr>
            <w:noProof/>
            <w:webHidden/>
          </w:rPr>
        </w:r>
        <w:r w:rsidR="00725CBF">
          <w:rPr>
            <w:noProof/>
            <w:webHidden/>
          </w:rPr>
          <w:fldChar w:fldCharType="separate"/>
        </w:r>
        <w:r w:rsidR="00725CBF">
          <w:rPr>
            <w:noProof/>
            <w:webHidden/>
          </w:rPr>
          <w:t>4</w:t>
        </w:r>
        <w:r w:rsidR="00725CBF">
          <w:rPr>
            <w:noProof/>
            <w:webHidden/>
          </w:rPr>
          <w:fldChar w:fldCharType="end"/>
        </w:r>
      </w:hyperlink>
    </w:p>
    <w:p w14:paraId="426FBA02" w14:textId="68D48E92" w:rsidR="00725CBF" w:rsidRDefault="00000000">
      <w:pPr>
        <w:pStyle w:val="TOC1"/>
        <w:tabs>
          <w:tab w:val="right" w:leader="dot" w:pos="9153"/>
        </w:tabs>
        <w:rPr>
          <w:rFonts w:asciiTheme="minorHAnsi" w:eastAsiaTheme="minorEastAsia" w:hAnsiTheme="minorHAnsi" w:cstheme="minorBidi"/>
          <w:b w:val="0"/>
          <w:caps w:val="0"/>
          <w:noProof/>
          <w:sz w:val="22"/>
          <w:szCs w:val="22"/>
          <w:lang w:val="en-ZA" w:eastAsia="en-ZA"/>
        </w:rPr>
      </w:pPr>
      <w:hyperlink w:anchor="_Toc112924456" w:history="1">
        <w:r w:rsidR="00725CBF" w:rsidRPr="00C6072D">
          <w:rPr>
            <w:rStyle w:val="Hyperlink"/>
            <w:noProof/>
          </w:rPr>
          <w:t>6.</w:t>
        </w:r>
        <w:r w:rsidR="00725CBF">
          <w:rPr>
            <w:rFonts w:asciiTheme="minorHAnsi" w:eastAsiaTheme="minorEastAsia" w:hAnsiTheme="minorHAnsi" w:cstheme="minorBidi"/>
            <w:b w:val="0"/>
            <w:caps w:val="0"/>
            <w:noProof/>
            <w:sz w:val="22"/>
            <w:szCs w:val="22"/>
            <w:lang w:val="en-ZA" w:eastAsia="en-ZA"/>
          </w:rPr>
          <w:tab/>
        </w:r>
        <w:r w:rsidR="00725CBF" w:rsidRPr="00C6072D">
          <w:rPr>
            <w:rStyle w:val="Hyperlink"/>
            <w:noProof/>
          </w:rPr>
          <w:t>requirements for engineering voice and data connectivity</w:t>
        </w:r>
        <w:r w:rsidR="00725CBF">
          <w:rPr>
            <w:noProof/>
            <w:webHidden/>
          </w:rPr>
          <w:tab/>
        </w:r>
        <w:r w:rsidR="00725CBF">
          <w:rPr>
            <w:noProof/>
            <w:webHidden/>
          </w:rPr>
          <w:fldChar w:fldCharType="begin"/>
        </w:r>
        <w:r w:rsidR="00725CBF">
          <w:rPr>
            <w:noProof/>
            <w:webHidden/>
          </w:rPr>
          <w:instrText xml:space="preserve"> PAGEREF _Toc112924456 \h </w:instrText>
        </w:r>
        <w:r w:rsidR="00725CBF">
          <w:rPr>
            <w:noProof/>
            <w:webHidden/>
          </w:rPr>
        </w:r>
        <w:r w:rsidR="00725CBF">
          <w:rPr>
            <w:noProof/>
            <w:webHidden/>
          </w:rPr>
          <w:fldChar w:fldCharType="separate"/>
        </w:r>
        <w:r w:rsidR="00725CBF">
          <w:rPr>
            <w:noProof/>
            <w:webHidden/>
          </w:rPr>
          <w:t>5</w:t>
        </w:r>
        <w:r w:rsidR="00725CBF">
          <w:rPr>
            <w:noProof/>
            <w:webHidden/>
          </w:rPr>
          <w:fldChar w:fldCharType="end"/>
        </w:r>
      </w:hyperlink>
    </w:p>
    <w:p w14:paraId="533FA5E8" w14:textId="6BB6FF46" w:rsidR="00725CBF"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2924457" w:history="1">
        <w:r w:rsidR="00725CBF" w:rsidRPr="00C6072D">
          <w:rPr>
            <w:rStyle w:val="Hyperlink"/>
            <w:noProof/>
          </w:rPr>
          <w:t>6.1</w:t>
        </w:r>
        <w:r w:rsidR="00725CBF">
          <w:rPr>
            <w:rFonts w:asciiTheme="minorHAnsi" w:eastAsiaTheme="minorEastAsia" w:hAnsiTheme="minorHAnsi" w:cstheme="minorBidi"/>
            <w:noProof/>
            <w:sz w:val="22"/>
            <w:szCs w:val="22"/>
            <w:lang w:val="en-ZA" w:eastAsia="en-ZA"/>
          </w:rPr>
          <w:tab/>
        </w:r>
        <w:r w:rsidR="00725CBF" w:rsidRPr="00C6072D">
          <w:rPr>
            <w:rStyle w:val="Hyperlink"/>
            <w:noProof/>
          </w:rPr>
          <w:t>Engineering Circuits Connectivity Requirements for the Johannesburg and Juba</w:t>
        </w:r>
        <w:r w:rsidR="00725CBF">
          <w:rPr>
            <w:noProof/>
            <w:webHidden/>
          </w:rPr>
          <w:tab/>
        </w:r>
        <w:r w:rsidR="00725CBF">
          <w:rPr>
            <w:noProof/>
            <w:webHidden/>
          </w:rPr>
          <w:fldChar w:fldCharType="begin"/>
        </w:r>
        <w:r w:rsidR="00725CBF">
          <w:rPr>
            <w:noProof/>
            <w:webHidden/>
          </w:rPr>
          <w:instrText xml:space="preserve"> PAGEREF _Toc112924457 \h </w:instrText>
        </w:r>
        <w:r w:rsidR="00725CBF">
          <w:rPr>
            <w:noProof/>
            <w:webHidden/>
          </w:rPr>
        </w:r>
        <w:r w:rsidR="00725CBF">
          <w:rPr>
            <w:noProof/>
            <w:webHidden/>
          </w:rPr>
          <w:fldChar w:fldCharType="separate"/>
        </w:r>
        <w:r w:rsidR="00725CBF">
          <w:rPr>
            <w:noProof/>
            <w:webHidden/>
          </w:rPr>
          <w:t>5</w:t>
        </w:r>
        <w:r w:rsidR="00725CBF">
          <w:rPr>
            <w:noProof/>
            <w:webHidden/>
          </w:rPr>
          <w:fldChar w:fldCharType="end"/>
        </w:r>
      </w:hyperlink>
    </w:p>
    <w:p w14:paraId="4BCCA48D" w14:textId="4092B975" w:rsidR="00725CBF" w:rsidRDefault="00000000">
      <w:pPr>
        <w:pStyle w:val="TOC1"/>
        <w:tabs>
          <w:tab w:val="right" w:leader="dot" w:pos="9153"/>
        </w:tabs>
        <w:rPr>
          <w:rFonts w:asciiTheme="minorHAnsi" w:eastAsiaTheme="minorEastAsia" w:hAnsiTheme="minorHAnsi" w:cstheme="minorBidi"/>
          <w:b w:val="0"/>
          <w:caps w:val="0"/>
          <w:noProof/>
          <w:sz w:val="22"/>
          <w:szCs w:val="22"/>
          <w:lang w:val="en-ZA" w:eastAsia="en-ZA"/>
        </w:rPr>
      </w:pPr>
      <w:hyperlink w:anchor="_Toc112924458" w:history="1">
        <w:r w:rsidR="00725CBF" w:rsidRPr="00C6072D">
          <w:rPr>
            <w:rStyle w:val="Hyperlink"/>
            <w:noProof/>
          </w:rPr>
          <w:t>7.</w:t>
        </w:r>
        <w:r w:rsidR="00725CBF">
          <w:rPr>
            <w:rFonts w:asciiTheme="minorHAnsi" w:eastAsiaTheme="minorEastAsia" w:hAnsiTheme="minorHAnsi" w:cstheme="minorBidi"/>
            <w:b w:val="0"/>
            <w:caps w:val="0"/>
            <w:noProof/>
            <w:sz w:val="22"/>
            <w:szCs w:val="22"/>
            <w:lang w:val="en-ZA" w:eastAsia="en-ZA"/>
          </w:rPr>
          <w:tab/>
        </w:r>
        <w:r w:rsidR="00725CBF" w:rsidRPr="00C6072D">
          <w:rPr>
            <w:rStyle w:val="Hyperlink"/>
            <w:noProof/>
          </w:rPr>
          <w:t>ATNS vsat network CIRCUIT CONFIGURATIONS</w:t>
        </w:r>
        <w:r w:rsidR="00725CBF">
          <w:rPr>
            <w:noProof/>
            <w:webHidden/>
          </w:rPr>
          <w:tab/>
        </w:r>
        <w:r w:rsidR="00725CBF">
          <w:rPr>
            <w:noProof/>
            <w:webHidden/>
          </w:rPr>
          <w:fldChar w:fldCharType="begin"/>
        </w:r>
        <w:r w:rsidR="00725CBF">
          <w:rPr>
            <w:noProof/>
            <w:webHidden/>
          </w:rPr>
          <w:instrText xml:space="preserve"> PAGEREF _Toc112924458 \h </w:instrText>
        </w:r>
        <w:r w:rsidR="00725CBF">
          <w:rPr>
            <w:noProof/>
            <w:webHidden/>
          </w:rPr>
        </w:r>
        <w:r w:rsidR="00725CBF">
          <w:rPr>
            <w:noProof/>
            <w:webHidden/>
          </w:rPr>
          <w:fldChar w:fldCharType="separate"/>
        </w:r>
        <w:r w:rsidR="00725CBF">
          <w:rPr>
            <w:noProof/>
            <w:webHidden/>
          </w:rPr>
          <w:t>5</w:t>
        </w:r>
        <w:r w:rsidR="00725CBF">
          <w:rPr>
            <w:noProof/>
            <w:webHidden/>
          </w:rPr>
          <w:fldChar w:fldCharType="end"/>
        </w:r>
      </w:hyperlink>
    </w:p>
    <w:p w14:paraId="04D184F3" w14:textId="2DA8E9E2" w:rsidR="00725CBF"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2924459" w:history="1">
        <w:r w:rsidR="00725CBF" w:rsidRPr="00C6072D">
          <w:rPr>
            <w:rStyle w:val="Hyperlink"/>
            <w:noProof/>
          </w:rPr>
          <w:t>7.1</w:t>
        </w:r>
        <w:r w:rsidR="00725CBF">
          <w:rPr>
            <w:rFonts w:asciiTheme="minorHAnsi" w:eastAsiaTheme="minorEastAsia" w:hAnsiTheme="minorHAnsi" w:cstheme="minorBidi"/>
            <w:noProof/>
            <w:sz w:val="22"/>
            <w:szCs w:val="22"/>
            <w:lang w:val="en-ZA" w:eastAsia="en-ZA"/>
          </w:rPr>
          <w:tab/>
        </w:r>
        <w:r w:rsidR="00725CBF" w:rsidRPr="00C6072D">
          <w:rPr>
            <w:rStyle w:val="Hyperlink"/>
            <w:noProof/>
          </w:rPr>
          <w:t>General Requirement</w:t>
        </w:r>
        <w:r w:rsidR="00725CBF">
          <w:rPr>
            <w:noProof/>
            <w:webHidden/>
          </w:rPr>
          <w:tab/>
        </w:r>
        <w:r w:rsidR="00725CBF">
          <w:rPr>
            <w:noProof/>
            <w:webHidden/>
          </w:rPr>
          <w:fldChar w:fldCharType="begin"/>
        </w:r>
        <w:r w:rsidR="00725CBF">
          <w:rPr>
            <w:noProof/>
            <w:webHidden/>
          </w:rPr>
          <w:instrText xml:space="preserve"> PAGEREF _Toc112924459 \h </w:instrText>
        </w:r>
        <w:r w:rsidR="00725CBF">
          <w:rPr>
            <w:noProof/>
            <w:webHidden/>
          </w:rPr>
        </w:r>
        <w:r w:rsidR="00725CBF">
          <w:rPr>
            <w:noProof/>
            <w:webHidden/>
          </w:rPr>
          <w:fldChar w:fldCharType="separate"/>
        </w:r>
        <w:r w:rsidR="00725CBF">
          <w:rPr>
            <w:noProof/>
            <w:webHidden/>
          </w:rPr>
          <w:t>5</w:t>
        </w:r>
        <w:r w:rsidR="00725CBF">
          <w:rPr>
            <w:noProof/>
            <w:webHidden/>
          </w:rPr>
          <w:fldChar w:fldCharType="end"/>
        </w:r>
      </w:hyperlink>
    </w:p>
    <w:p w14:paraId="74E61BF1" w14:textId="4AAFB34E" w:rsidR="00725CBF"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2924460" w:history="1">
        <w:r w:rsidR="00725CBF" w:rsidRPr="00C6072D">
          <w:rPr>
            <w:rStyle w:val="Hyperlink"/>
            <w:noProof/>
          </w:rPr>
          <w:t>7.2</w:t>
        </w:r>
        <w:r w:rsidR="00725CBF">
          <w:rPr>
            <w:rFonts w:asciiTheme="minorHAnsi" w:eastAsiaTheme="minorEastAsia" w:hAnsiTheme="minorHAnsi" w:cstheme="minorBidi"/>
            <w:noProof/>
            <w:sz w:val="22"/>
            <w:szCs w:val="22"/>
            <w:lang w:val="en-ZA" w:eastAsia="en-ZA"/>
          </w:rPr>
          <w:tab/>
        </w:r>
        <w:r w:rsidR="00725CBF" w:rsidRPr="00C6072D">
          <w:rPr>
            <w:rStyle w:val="Hyperlink"/>
            <w:noProof/>
          </w:rPr>
          <w:t>Voice Circuit Requirement for ATS/DS Implementation on the NAFISAT and SADC/2 VSAT Networks</w:t>
        </w:r>
        <w:r w:rsidR="00725CBF">
          <w:rPr>
            <w:noProof/>
            <w:webHidden/>
          </w:rPr>
          <w:tab/>
        </w:r>
        <w:r w:rsidR="00725CBF">
          <w:rPr>
            <w:noProof/>
            <w:webHidden/>
          </w:rPr>
          <w:fldChar w:fldCharType="begin"/>
        </w:r>
        <w:r w:rsidR="00725CBF">
          <w:rPr>
            <w:noProof/>
            <w:webHidden/>
          </w:rPr>
          <w:instrText xml:space="preserve"> PAGEREF _Toc112924460 \h </w:instrText>
        </w:r>
        <w:r w:rsidR="00725CBF">
          <w:rPr>
            <w:noProof/>
            <w:webHidden/>
          </w:rPr>
        </w:r>
        <w:r w:rsidR="00725CBF">
          <w:rPr>
            <w:noProof/>
            <w:webHidden/>
          </w:rPr>
          <w:fldChar w:fldCharType="separate"/>
        </w:r>
        <w:r w:rsidR="00725CBF">
          <w:rPr>
            <w:noProof/>
            <w:webHidden/>
          </w:rPr>
          <w:t>5</w:t>
        </w:r>
        <w:r w:rsidR="00725CBF">
          <w:rPr>
            <w:noProof/>
            <w:webHidden/>
          </w:rPr>
          <w:fldChar w:fldCharType="end"/>
        </w:r>
      </w:hyperlink>
    </w:p>
    <w:p w14:paraId="3ACAD933" w14:textId="1736FFB4" w:rsidR="00725CBF"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2924461" w:history="1">
        <w:r w:rsidR="00725CBF" w:rsidRPr="00C6072D">
          <w:rPr>
            <w:rStyle w:val="Hyperlink"/>
            <w:noProof/>
          </w:rPr>
          <w:t>7.3</w:t>
        </w:r>
        <w:r w:rsidR="00725CBF">
          <w:rPr>
            <w:rFonts w:asciiTheme="minorHAnsi" w:eastAsiaTheme="minorEastAsia" w:hAnsiTheme="minorHAnsi" w:cstheme="minorBidi"/>
            <w:noProof/>
            <w:sz w:val="22"/>
            <w:szCs w:val="22"/>
            <w:lang w:val="en-ZA" w:eastAsia="en-ZA"/>
          </w:rPr>
          <w:tab/>
        </w:r>
        <w:r w:rsidR="00725CBF" w:rsidRPr="00C6072D">
          <w:rPr>
            <w:rStyle w:val="Hyperlink"/>
            <w:noProof/>
          </w:rPr>
          <w:t>Data Circuit Requirements for AFTN Implementation on the NAFISAT and SADC/2 VSAT Networks</w:t>
        </w:r>
        <w:r w:rsidR="00725CBF">
          <w:rPr>
            <w:noProof/>
            <w:webHidden/>
          </w:rPr>
          <w:tab/>
        </w:r>
        <w:r w:rsidR="00725CBF">
          <w:rPr>
            <w:noProof/>
            <w:webHidden/>
          </w:rPr>
          <w:fldChar w:fldCharType="begin"/>
        </w:r>
        <w:r w:rsidR="00725CBF">
          <w:rPr>
            <w:noProof/>
            <w:webHidden/>
          </w:rPr>
          <w:instrText xml:space="preserve"> PAGEREF _Toc112924461 \h </w:instrText>
        </w:r>
        <w:r w:rsidR="00725CBF">
          <w:rPr>
            <w:noProof/>
            <w:webHidden/>
          </w:rPr>
        </w:r>
        <w:r w:rsidR="00725CBF">
          <w:rPr>
            <w:noProof/>
            <w:webHidden/>
          </w:rPr>
          <w:fldChar w:fldCharType="separate"/>
        </w:r>
        <w:r w:rsidR="00725CBF">
          <w:rPr>
            <w:noProof/>
            <w:webHidden/>
          </w:rPr>
          <w:t>6</w:t>
        </w:r>
        <w:r w:rsidR="00725CBF">
          <w:rPr>
            <w:noProof/>
            <w:webHidden/>
          </w:rPr>
          <w:fldChar w:fldCharType="end"/>
        </w:r>
      </w:hyperlink>
    </w:p>
    <w:p w14:paraId="12FB3BB1" w14:textId="77FBC119" w:rsidR="00725CBF"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2924462" w:history="1">
        <w:r w:rsidR="00725CBF" w:rsidRPr="00C6072D">
          <w:rPr>
            <w:rStyle w:val="Hyperlink"/>
            <w:noProof/>
          </w:rPr>
          <w:t>7.4</w:t>
        </w:r>
        <w:r w:rsidR="00725CBF">
          <w:rPr>
            <w:rFonts w:asciiTheme="minorHAnsi" w:eastAsiaTheme="minorEastAsia" w:hAnsiTheme="minorHAnsi" w:cstheme="minorBidi"/>
            <w:noProof/>
            <w:sz w:val="22"/>
            <w:szCs w:val="22"/>
            <w:lang w:val="en-ZA" w:eastAsia="en-ZA"/>
          </w:rPr>
          <w:tab/>
        </w:r>
        <w:r w:rsidR="00725CBF" w:rsidRPr="00C6072D">
          <w:rPr>
            <w:rStyle w:val="Hyperlink"/>
            <w:noProof/>
          </w:rPr>
          <w:t>Voice and Data Circuit Requirements for Engineering Circuit</w:t>
        </w:r>
        <w:r w:rsidR="00725CBF">
          <w:rPr>
            <w:noProof/>
            <w:webHidden/>
          </w:rPr>
          <w:tab/>
        </w:r>
        <w:r w:rsidR="00725CBF">
          <w:rPr>
            <w:noProof/>
            <w:webHidden/>
          </w:rPr>
          <w:fldChar w:fldCharType="begin"/>
        </w:r>
        <w:r w:rsidR="00725CBF">
          <w:rPr>
            <w:noProof/>
            <w:webHidden/>
          </w:rPr>
          <w:instrText xml:space="preserve"> PAGEREF _Toc112924462 \h </w:instrText>
        </w:r>
        <w:r w:rsidR="00725CBF">
          <w:rPr>
            <w:noProof/>
            <w:webHidden/>
          </w:rPr>
        </w:r>
        <w:r w:rsidR="00725CBF">
          <w:rPr>
            <w:noProof/>
            <w:webHidden/>
          </w:rPr>
          <w:fldChar w:fldCharType="separate"/>
        </w:r>
        <w:r w:rsidR="00725CBF">
          <w:rPr>
            <w:noProof/>
            <w:webHidden/>
          </w:rPr>
          <w:t>6</w:t>
        </w:r>
        <w:r w:rsidR="00725CBF">
          <w:rPr>
            <w:noProof/>
            <w:webHidden/>
          </w:rPr>
          <w:fldChar w:fldCharType="end"/>
        </w:r>
      </w:hyperlink>
    </w:p>
    <w:p w14:paraId="336F8D2C" w14:textId="4B2DB7B0" w:rsidR="002E7300" w:rsidRDefault="003F0AC7">
      <w:pPr>
        <w:pStyle w:val="TOC3"/>
        <w:sectPr w:rsidR="002E7300" w:rsidSect="007A7281">
          <w:headerReference w:type="even" r:id="rId11"/>
          <w:headerReference w:type="default" r:id="rId12"/>
          <w:footerReference w:type="default" r:id="rId13"/>
          <w:pgSz w:w="11907" w:h="16840" w:code="9"/>
          <w:pgMar w:top="992" w:right="1185" w:bottom="1440" w:left="1559" w:header="720" w:footer="303" w:gutter="0"/>
          <w:pgNumType w:fmt="lowerRoman" w:start="1"/>
          <w:cols w:space="720"/>
        </w:sectPr>
      </w:pPr>
      <w:r>
        <w:fldChar w:fldCharType="end"/>
      </w:r>
    </w:p>
    <w:p w14:paraId="59879ED5" w14:textId="77777777" w:rsidR="002E7300" w:rsidRDefault="002E7300">
      <w:pPr>
        <w:pStyle w:val="Heading1"/>
      </w:pPr>
      <w:bookmarkStart w:id="3" w:name="_Toc361250105"/>
      <w:bookmarkStart w:id="4" w:name="_Toc525847863"/>
      <w:bookmarkStart w:id="5" w:name="_Toc24786749"/>
      <w:bookmarkStart w:id="6" w:name="_Toc26667425"/>
      <w:bookmarkStart w:id="7" w:name="_Toc114378491"/>
      <w:bookmarkStart w:id="8" w:name="_Toc114460022"/>
      <w:bookmarkStart w:id="9" w:name="_Toc114460130"/>
      <w:bookmarkStart w:id="10" w:name="_Toc114460224"/>
      <w:bookmarkStart w:id="11" w:name="_Toc120688523"/>
      <w:bookmarkStart w:id="12" w:name="_Toc120956380"/>
      <w:bookmarkStart w:id="13" w:name="_Toc121881982"/>
      <w:bookmarkStart w:id="14" w:name="_Toc112924449"/>
      <w:r>
        <w:lastRenderedPageBreak/>
        <w:t>SCOPE</w:t>
      </w:r>
      <w:bookmarkEnd w:id="3"/>
      <w:bookmarkEnd w:id="4"/>
      <w:bookmarkEnd w:id="5"/>
      <w:bookmarkEnd w:id="6"/>
      <w:bookmarkEnd w:id="7"/>
      <w:bookmarkEnd w:id="8"/>
      <w:bookmarkEnd w:id="9"/>
      <w:bookmarkEnd w:id="10"/>
      <w:bookmarkEnd w:id="11"/>
      <w:bookmarkEnd w:id="12"/>
      <w:bookmarkEnd w:id="13"/>
      <w:bookmarkEnd w:id="14"/>
      <w:r>
        <w:t xml:space="preserve"> </w:t>
      </w:r>
    </w:p>
    <w:p w14:paraId="42E54704" w14:textId="3A53F8CC" w:rsidR="00F62414" w:rsidRDefault="00801DDF" w:rsidP="00217348">
      <w:pPr>
        <w:numPr>
          <w:ilvl w:val="0"/>
          <w:numId w:val="31"/>
        </w:numPr>
      </w:pPr>
      <w:r>
        <w:t xml:space="preserve">Air Traffic and Navigation Services Company Limited (ATNS) will </w:t>
      </w:r>
      <w:r w:rsidR="00A2699D">
        <w:t xml:space="preserve">be </w:t>
      </w:r>
      <w:r w:rsidR="000363CC">
        <w:t xml:space="preserve">installing </w:t>
      </w:r>
      <w:r w:rsidR="00346AE7">
        <w:t>a</w:t>
      </w:r>
      <w:r w:rsidR="000363CC">
        <w:t xml:space="preserve"> VSAT terminal in </w:t>
      </w:r>
      <w:r w:rsidR="00346AE7">
        <w:t xml:space="preserve">Juba </w:t>
      </w:r>
      <w:r w:rsidR="000363CC">
        <w:t>for</w:t>
      </w:r>
      <w:r>
        <w:t xml:space="preserve"> the current private </w:t>
      </w:r>
      <w:r w:rsidR="00346AE7">
        <w:t>NAFISAT</w:t>
      </w:r>
      <w:r w:rsidR="000363CC">
        <w:t xml:space="preserve"> </w:t>
      </w:r>
      <w:r>
        <w:t xml:space="preserve">VSAT network </w:t>
      </w:r>
      <w:r w:rsidR="008E0A99">
        <w:t xml:space="preserve">that is </w:t>
      </w:r>
      <w:r>
        <w:t>used f</w:t>
      </w:r>
      <w:r w:rsidR="00F62414">
        <w:t>or fixed aeronautical ATS/DS,</w:t>
      </w:r>
      <w:r>
        <w:t xml:space="preserve"> AFTN</w:t>
      </w:r>
      <w:r w:rsidR="00F62414">
        <w:t xml:space="preserve"> and ATN</w:t>
      </w:r>
      <w:r w:rsidR="00BE7138">
        <w:t xml:space="preserve"> communications between</w:t>
      </w:r>
      <w:r>
        <w:t xml:space="preserve"> main Air Traffic Control Centres in the </w:t>
      </w:r>
      <w:r w:rsidR="00346AE7">
        <w:t>North East African</w:t>
      </w:r>
      <w:r w:rsidR="000363CC">
        <w:t xml:space="preserve"> </w:t>
      </w:r>
      <w:r w:rsidR="00C83E36">
        <w:t>Regions</w:t>
      </w:r>
      <w:r w:rsidR="00217348">
        <w:t xml:space="preserve"> </w:t>
      </w:r>
      <w:r w:rsidR="00F62414">
        <w:t>(I)</w:t>
      </w:r>
      <w:r>
        <w:t>.</w:t>
      </w:r>
    </w:p>
    <w:p w14:paraId="427C8A8B" w14:textId="77777777" w:rsidR="00390AB3" w:rsidRDefault="00390AB3" w:rsidP="00390AB3">
      <w:pPr>
        <w:ind w:left="851"/>
      </w:pPr>
    </w:p>
    <w:p w14:paraId="193C7414" w14:textId="08658961" w:rsidR="00390AB3" w:rsidRDefault="00390AB3" w:rsidP="00217348">
      <w:pPr>
        <w:numPr>
          <w:ilvl w:val="0"/>
          <w:numId w:val="31"/>
        </w:numPr>
      </w:pPr>
      <w:r>
        <w:t>The local South Sudan Civil Aviation Authority plans is planning for second terminal which shall be utilized for backup and training purposes. A quotation shall be provided regarding the additional terminal. ATNS reserve the right to include or exclude the additional in the contract (M).</w:t>
      </w:r>
    </w:p>
    <w:p w14:paraId="70E24508" w14:textId="77777777" w:rsidR="00BE7138" w:rsidRDefault="00BE7138" w:rsidP="00BE7138"/>
    <w:p w14:paraId="337F4948" w14:textId="24A3750C" w:rsidR="00BE7138" w:rsidRDefault="00801DDF" w:rsidP="00BE7138">
      <w:pPr>
        <w:numPr>
          <w:ilvl w:val="0"/>
          <w:numId w:val="31"/>
        </w:numPr>
      </w:pPr>
      <w:r>
        <w:t>Th</w:t>
      </w:r>
      <w:r w:rsidR="006C6076">
        <w:t>e</w:t>
      </w:r>
      <w:r>
        <w:t xml:space="preserve"> </w:t>
      </w:r>
      <w:r w:rsidR="001D70FA">
        <w:t>NAFISAT</w:t>
      </w:r>
      <w:r w:rsidR="00C83E36">
        <w:t xml:space="preserve"> </w:t>
      </w:r>
      <w:r w:rsidR="006C6076">
        <w:t xml:space="preserve">network </w:t>
      </w:r>
      <w:r w:rsidR="00C83E36">
        <w:t>is</w:t>
      </w:r>
      <w:r w:rsidR="006C6076">
        <w:t xml:space="preserve"> </w:t>
      </w:r>
      <w:r>
        <w:t xml:space="preserve">operated and maintained by ATNS from </w:t>
      </w:r>
      <w:r w:rsidR="00335449">
        <w:t>the ATNS</w:t>
      </w:r>
      <w:r>
        <w:t xml:space="preserve"> operational centre, situated at the </w:t>
      </w:r>
      <w:r w:rsidR="00335449">
        <w:t>OR Tambo International Airport</w:t>
      </w:r>
      <w:r>
        <w:t xml:space="preserve"> Operational Comple</w:t>
      </w:r>
      <w:r w:rsidR="005525F5">
        <w:t>x</w:t>
      </w:r>
      <w:r w:rsidR="00217348">
        <w:t xml:space="preserve">. </w:t>
      </w:r>
      <w:r w:rsidR="006D00EC">
        <w:t>(I)</w:t>
      </w:r>
      <w:r w:rsidR="00BE7138">
        <w:t>.</w:t>
      </w:r>
    </w:p>
    <w:p w14:paraId="2E641AE6" w14:textId="77777777" w:rsidR="00217348" w:rsidRDefault="00217348" w:rsidP="00217348">
      <w:pPr>
        <w:pStyle w:val="ListParagraph"/>
      </w:pPr>
    </w:p>
    <w:p w14:paraId="1E9F038D" w14:textId="1A18ADC6" w:rsidR="004277F1" w:rsidRDefault="00217348" w:rsidP="00A2699D">
      <w:pPr>
        <w:numPr>
          <w:ilvl w:val="0"/>
          <w:numId w:val="31"/>
        </w:numPr>
      </w:pPr>
      <w:r>
        <w:t xml:space="preserve">The </w:t>
      </w:r>
      <w:r w:rsidR="006C61E5">
        <w:t>terminal</w:t>
      </w:r>
      <w:r>
        <w:t xml:space="preserve"> based on the ND Satcom technology platform</w:t>
      </w:r>
      <w:r w:rsidR="00791CE9">
        <w:t xml:space="preserve"> (I)</w:t>
      </w:r>
      <w:r>
        <w:t>.</w:t>
      </w:r>
    </w:p>
    <w:p w14:paraId="5557E9E6" w14:textId="77777777" w:rsidR="001A736F" w:rsidRDefault="001A736F" w:rsidP="001A736F">
      <w:pPr>
        <w:pStyle w:val="Heading1"/>
      </w:pPr>
      <w:bookmarkStart w:id="15" w:name="_Toc120688524"/>
      <w:bookmarkStart w:id="16" w:name="_Toc120956381"/>
      <w:bookmarkStart w:id="17" w:name="_Toc121881983"/>
      <w:bookmarkStart w:id="18" w:name="_Toc112924450"/>
      <w:r>
        <w:t>INTRODUCTION</w:t>
      </w:r>
      <w:bookmarkEnd w:id="15"/>
      <w:bookmarkEnd w:id="16"/>
      <w:bookmarkEnd w:id="17"/>
      <w:bookmarkEnd w:id="18"/>
    </w:p>
    <w:p w14:paraId="28B506CE" w14:textId="30D9B0A0" w:rsidR="00871949" w:rsidRDefault="001A736F" w:rsidP="00871949">
      <w:pPr>
        <w:numPr>
          <w:ilvl w:val="0"/>
          <w:numId w:val="33"/>
        </w:numPr>
      </w:pPr>
      <w:r>
        <w:t xml:space="preserve">This document describes the </w:t>
      </w:r>
      <w:r w:rsidR="00AE1C2D">
        <w:t xml:space="preserve">technical parameters and requirements for the </w:t>
      </w:r>
      <w:r w:rsidR="00217348">
        <w:t>installation services</w:t>
      </w:r>
      <w:r w:rsidR="00AE1C2D">
        <w:t xml:space="preserve"> </w:t>
      </w:r>
      <w:r w:rsidR="000331D1">
        <w:t>of t</w:t>
      </w:r>
      <w:r w:rsidR="001D70FA">
        <w:t>he</w:t>
      </w:r>
      <w:r w:rsidR="000331D1">
        <w:t xml:space="preserve"> </w:t>
      </w:r>
      <w:r w:rsidR="00AE1C2D">
        <w:t>VSAT</w:t>
      </w:r>
      <w:r w:rsidR="00A2699D">
        <w:t xml:space="preserve"> terminal</w:t>
      </w:r>
      <w:r w:rsidR="000331D1">
        <w:t>. I</w:t>
      </w:r>
      <w:r w:rsidR="00A23337">
        <w:t>nstallation</w:t>
      </w:r>
      <w:r w:rsidR="000331D1">
        <w:t xml:space="preserve"> services include satellite </w:t>
      </w:r>
      <w:r w:rsidR="00884C41">
        <w:t xml:space="preserve">terminal </w:t>
      </w:r>
      <w:r w:rsidR="000331D1">
        <w:t>outdoor and indoor installation</w:t>
      </w:r>
      <w:r w:rsidR="00A2699D">
        <w:t>,</w:t>
      </w:r>
      <w:r w:rsidR="000331D1">
        <w:t xml:space="preserve"> setting to use, training and commissioning. </w:t>
      </w:r>
    </w:p>
    <w:p w14:paraId="25BC8FFB" w14:textId="77777777" w:rsidR="001A736F" w:rsidRDefault="001A736F" w:rsidP="006C61E5">
      <w:pPr>
        <w:pStyle w:val="BodyTextIndent"/>
        <w:ind w:left="0"/>
      </w:pPr>
    </w:p>
    <w:p w14:paraId="4DEC57F7" w14:textId="175E8414" w:rsidR="001A736F" w:rsidRDefault="00A2699D" w:rsidP="006D00EC">
      <w:pPr>
        <w:pStyle w:val="Heading1"/>
      </w:pPr>
      <w:bookmarkStart w:id="19" w:name="_Toc120688525"/>
      <w:bookmarkStart w:id="20" w:name="_Toc120956382"/>
      <w:bookmarkStart w:id="21" w:name="_Toc121881984"/>
      <w:bookmarkStart w:id="22" w:name="_Toc112924451"/>
      <w:r>
        <w:t>RFQ</w:t>
      </w:r>
      <w:r w:rsidR="001A736F">
        <w:t xml:space="preserve"> RESPONSE</w:t>
      </w:r>
      <w:bookmarkEnd w:id="19"/>
      <w:bookmarkEnd w:id="20"/>
      <w:bookmarkEnd w:id="21"/>
      <w:bookmarkEnd w:id="22"/>
    </w:p>
    <w:p w14:paraId="7EF77904" w14:textId="1C176952" w:rsidR="00AC5920" w:rsidRDefault="006C61E5" w:rsidP="001A736F">
      <w:pPr>
        <w:pStyle w:val="BodyTextIndent"/>
        <w:numPr>
          <w:ilvl w:val="0"/>
          <w:numId w:val="32"/>
        </w:numPr>
      </w:pPr>
      <w:r>
        <w:t>Bidders</w:t>
      </w:r>
      <w:r w:rsidR="001A736F">
        <w:t xml:space="preserve"> shall provide a written response to</w:t>
      </w:r>
      <w:r w:rsidR="006D00EC">
        <w:t xml:space="preserve"> each paragraph in this Volume 2</w:t>
      </w:r>
      <w:r w:rsidR="001A736F">
        <w:t xml:space="preserve">: </w:t>
      </w:r>
      <w:r w:rsidR="00AC5920">
        <w:t>Technical Requirement Specifications</w:t>
      </w:r>
      <w:r w:rsidR="001A736F">
        <w:t xml:space="preserve"> (M)</w:t>
      </w:r>
      <w:r w:rsidR="00AC5920">
        <w:t>.</w:t>
      </w:r>
    </w:p>
    <w:p w14:paraId="49302171" w14:textId="77777777" w:rsidR="00136DA5" w:rsidRDefault="00136DA5" w:rsidP="00136DA5">
      <w:pPr>
        <w:pStyle w:val="BodyTextIndent"/>
      </w:pPr>
    </w:p>
    <w:p w14:paraId="585C701B" w14:textId="77777777" w:rsidR="00136DA5" w:rsidRDefault="00136DA5" w:rsidP="00136DA5">
      <w:pPr>
        <w:pStyle w:val="BodyTextIndent"/>
        <w:numPr>
          <w:ilvl w:val="0"/>
          <w:numId w:val="32"/>
        </w:numPr>
      </w:pPr>
      <w:r>
        <w:t>Requirements marked (I) are for information purposes and the bidders are required (M).</w:t>
      </w:r>
    </w:p>
    <w:p w14:paraId="6D45AE12" w14:textId="77777777" w:rsidR="00136DA5" w:rsidRDefault="00136DA5" w:rsidP="00136DA5">
      <w:pPr>
        <w:pStyle w:val="ListParagraph"/>
        <w:ind w:left="851"/>
      </w:pPr>
    </w:p>
    <w:p w14:paraId="2533E8D1" w14:textId="3B3FDD3E" w:rsidR="00136DA5" w:rsidRDefault="00136DA5" w:rsidP="00136DA5">
      <w:pPr>
        <w:pStyle w:val="BodyTextIndent"/>
        <w:numPr>
          <w:ilvl w:val="0"/>
          <w:numId w:val="32"/>
        </w:numPr>
      </w:pPr>
      <w:r>
        <w:t>Failure to respond as instructed in 3.1 and 3.2 will result in the bid being regarded as non-responsive and subsequently disqualified.</w:t>
      </w:r>
    </w:p>
    <w:p w14:paraId="76EA89EF" w14:textId="77777777" w:rsidR="00AC5920" w:rsidRDefault="00AC5920" w:rsidP="00AC5920">
      <w:pPr>
        <w:pStyle w:val="BodyTextIndent"/>
        <w:ind w:left="0"/>
      </w:pPr>
    </w:p>
    <w:p w14:paraId="1EBA7CDA" w14:textId="110BFD9C" w:rsidR="00344632" w:rsidRDefault="00A2699D" w:rsidP="001A736F">
      <w:pPr>
        <w:pStyle w:val="BodyTextIndent"/>
        <w:numPr>
          <w:ilvl w:val="0"/>
          <w:numId w:val="32"/>
        </w:numPr>
      </w:pPr>
      <w:r>
        <w:t>Bidder</w:t>
      </w:r>
      <w:r w:rsidR="001A736F">
        <w:t xml:space="preserve">s are referred to the relevant paragraphs in Volume 1, stipulating the structure </w:t>
      </w:r>
      <w:r w:rsidR="00AE1C2D">
        <w:t>of the response to this tender</w:t>
      </w:r>
      <w:r w:rsidR="00344632">
        <w:t xml:space="preserve"> and are advised to strictly follow these stipulations</w:t>
      </w:r>
      <w:r w:rsidR="00AE1C2D">
        <w:t xml:space="preserve"> </w:t>
      </w:r>
      <w:r w:rsidR="001A736F">
        <w:t>(M)</w:t>
      </w:r>
      <w:r w:rsidR="00AE1C2D">
        <w:t>.</w:t>
      </w:r>
    </w:p>
    <w:p w14:paraId="735487BE" w14:textId="77777777" w:rsidR="00344632" w:rsidRDefault="00344632" w:rsidP="00344632">
      <w:pPr>
        <w:pStyle w:val="BodyTextIndent"/>
        <w:ind w:left="0"/>
      </w:pPr>
    </w:p>
    <w:p w14:paraId="0CE867FB" w14:textId="6564E57B" w:rsidR="001A736F" w:rsidRDefault="001A736F" w:rsidP="001A736F">
      <w:pPr>
        <w:pStyle w:val="BodyTextIndent"/>
        <w:numPr>
          <w:ilvl w:val="0"/>
          <w:numId w:val="32"/>
        </w:numPr>
      </w:pPr>
      <w:r>
        <w:t xml:space="preserve">Any </w:t>
      </w:r>
      <w:r w:rsidR="00344632">
        <w:t xml:space="preserve">additional or supportive </w:t>
      </w:r>
      <w:r>
        <w:t xml:space="preserve">information that the </w:t>
      </w:r>
      <w:r w:rsidR="00A2699D">
        <w:t>Bidder</w:t>
      </w:r>
      <w:r>
        <w:t xml:space="preserve"> feels is necessary for clarification shall be included and referred to in the response. (M)</w:t>
      </w:r>
    </w:p>
    <w:p w14:paraId="4AE9C7A6" w14:textId="77777777" w:rsidR="002E7300" w:rsidRDefault="009D19D3" w:rsidP="009D19D3">
      <w:pPr>
        <w:pStyle w:val="Heading1"/>
      </w:pPr>
      <w:r>
        <w:br w:type="page"/>
      </w:r>
      <w:bookmarkStart w:id="23" w:name="_Toc120688526"/>
      <w:bookmarkStart w:id="24" w:name="_Toc120956383"/>
      <w:bookmarkStart w:id="25" w:name="_Toc121881985"/>
      <w:bookmarkStart w:id="26" w:name="_Toc112924452"/>
      <w:bookmarkStart w:id="27" w:name="_Toc56576894"/>
      <w:bookmarkStart w:id="28" w:name="_Toc84832073"/>
      <w:bookmarkStart w:id="29" w:name="_Toc84911184"/>
      <w:bookmarkStart w:id="30" w:name="_Toc84911655"/>
      <w:bookmarkStart w:id="31" w:name="_Toc84911799"/>
      <w:bookmarkStart w:id="32" w:name="_Toc84911870"/>
      <w:bookmarkStart w:id="33" w:name="_Toc84912119"/>
      <w:bookmarkStart w:id="34" w:name="_Toc84912267"/>
      <w:bookmarkStart w:id="35" w:name="_Toc84912342"/>
      <w:bookmarkStart w:id="36" w:name="_Toc98123904"/>
      <w:bookmarkStart w:id="37" w:name="_Toc98325177"/>
      <w:bookmarkStart w:id="38" w:name="_Toc98325248"/>
      <w:bookmarkStart w:id="39" w:name="_Toc98326225"/>
      <w:bookmarkStart w:id="40" w:name="_Toc98328981"/>
      <w:bookmarkStart w:id="41" w:name="_Toc114378493"/>
      <w:bookmarkStart w:id="42" w:name="_Toc114460024"/>
      <w:bookmarkStart w:id="43" w:name="_Toc114460132"/>
      <w:bookmarkStart w:id="44" w:name="_Toc114460226"/>
      <w:r w:rsidR="002E7300">
        <w:lastRenderedPageBreak/>
        <w:t>requirements for ats/ds</w:t>
      </w:r>
      <w:r w:rsidR="00311E37">
        <w:t xml:space="preserve"> CIRCUIT</w:t>
      </w:r>
      <w:r w:rsidR="002E7300">
        <w:t xml:space="preserve"> connectivity</w:t>
      </w:r>
      <w:bookmarkEnd w:id="23"/>
      <w:bookmarkEnd w:id="24"/>
      <w:bookmarkEnd w:id="25"/>
      <w:bookmarkEnd w:id="26"/>
      <w:r w:rsidR="002E7300">
        <w:t xml:space="preserve"> </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0F570E59" w14:textId="77777777" w:rsidR="00160A44" w:rsidRDefault="00160A44" w:rsidP="00160A44">
      <w:bookmarkStart w:id="45" w:name="_Toc114378494"/>
      <w:bookmarkStart w:id="46" w:name="_Toc114460025"/>
      <w:bookmarkStart w:id="47" w:name="_Toc114460133"/>
      <w:bookmarkStart w:id="48" w:name="_Toc114460227"/>
      <w:bookmarkStart w:id="49" w:name="_Toc120688527"/>
      <w:bookmarkStart w:id="50" w:name="_Toc120956384"/>
      <w:bookmarkStart w:id="51" w:name="_Toc121881986"/>
      <w:bookmarkStart w:id="52" w:name="_Toc56576895"/>
      <w:bookmarkStart w:id="53" w:name="_Toc84832074"/>
      <w:bookmarkStart w:id="54" w:name="_Toc84911185"/>
      <w:bookmarkStart w:id="55" w:name="_Toc84911656"/>
      <w:bookmarkStart w:id="56" w:name="_Toc84911800"/>
      <w:bookmarkStart w:id="57" w:name="_Toc84911871"/>
      <w:bookmarkStart w:id="58" w:name="_Toc84912120"/>
      <w:bookmarkStart w:id="59" w:name="_Toc84912268"/>
      <w:bookmarkStart w:id="60" w:name="_Toc84912343"/>
      <w:bookmarkStart w:id="61" w:name="_Toc98123905"/>
      <w:bookmarkStart w:id="62" w:name="_Toc98325178"/>
      <w:bookmarkStart w:id="63" w:name="_Toc98325249"/>
      <w:bookmarkStart w:id="64" w:name="_Toc98326226"/>
      <w:bookmarkStart w:id="65" w:name="_Toc98328982"/>
    </w:p>
    <w:p w14:paraId="4727A389" w14:textId="0B44343C" w:rsidR="00207E46" w:rsidRPr="00F7689F" w:rsidRDefault="003A0B8E" w:rsidP="00F7689F">
      <w:pPr>
        <w:pStyle w:val="Heading2"/>
      </w:pPr>
      <w:bookmarkStart w:id="66" w:name="_Toc120688529"/>
      <w:bookmarkStart w:id="67" w:name="_Toc120956386"/>
      <w:bookmarkStart w:id="68" w:name="_Toc121881988"/>
      <w:bookmarkStart w:id="69" w:name="_Toc112924453"/>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t xml:space="preserve">ATS/DS Circuit </w:t>
      </w:r>
      <w:r w:rsidR="0004141C">
        <w:t xml:space="preserve">Requirements for </w:t>
      </w:r>
      <w:r w:rsidR="00214C37">
        <w:t xml:space="preserve">the </w:t>
      </w:r>
      <w:bookmarkEnd w:id="66"/>
      <w:bookmarkEnd w:id="67"/>
      <w:bookmarkEnd w:id="68"/>
      <w:r w:rsidR="00F7689F">
        <w:t>Juba</w:t>
      </w:r>
      <w:bookmarkEnd w:id="69"/>
    </w:p>
    <w:p w14:paraId="56B98DBE" w14:textId="77777777" w:rsidR="00207E46" w:rsidRDefault="00207E46" w:rsidP="00214C37">
      <w:pPr>
        <w:pStyle w:val="BodyTextIndent"/>
        <w:rPr>
          <w:b/>
        </w:rPr>
      </w:pPr>
    </w:p>
    <w:p w14:paraId="277F9D19" w14:textId="0C4DF622" w:rsidR="00C61390" w:rsidRPr="00207E46" w:rsidRDefault="00BA33C4" w:rsidP="00BA33C4">
      <w:pPr>
        <w:ind w:left="851" w:hanging="851"/>
      </w:pPr>
      <w:r>
        <w:t>4.</w:t>
      </w:r>
      <w:r w:rsidR="00B423CC">
        <w:t>1</w:t>
      </w:r>
      <w:r>
        <w:t>.</w:t>
      </w:r>
      <w:r w:rsidR="00B423CC">
        <w:t>1</w:t>
      </w:r>
      <w:r>
        <w:tab/>
      </w:r>
      <w:r w:rsidR="00C61390">
        <w:t xml:space="preserve">Table </w:t>
      </w:r>
      <w:r w:rsidR="00C33706">
        <w:t>1</w:t>
      </w:r>
      <w:r w:rsidR="00C61390">
        <w:t xml:space="preserve"> below identifies the different ATS/DS voice circuits required from and between the </w:t>
      </w:r>
      <w:r w:rsidR="001D70FA">
        <w:t>Juba</w:t>
      </w:r>
      <w:r w:rsidR="00C61390">
        <w:t xml:space="preserve"> Air Traffic Control Centre in the </w:t>
      </w:r>
      <w:r w:rsidR="00B178EC">
        <w:t>North East African</w:t>
      </w:r>
      <w:r w:rsidR="00C61390">
        <w:t xml:space="preserve"> and adjacent Regions.  The circuit interconnectivity requirements shall be correlated with the circuits depicted in the graphical representation under paragraph 4.1.1 above (M)</w:t>
      </w:r>
      <w:r w:rsidR="00C61390" w:rsidRPr="00207E46">
        <w:t>.</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91CE9" w:rsidRPr="00791CE9" w14:paraId="6F265A27" w14:textId="77777777" w:rsidTr="00182B96">
        <w:tc>
          <w:tcPr>
            <w:tcW w:w="3970" w:type="dxa"/>
          </w:tcPr>
          <w:p w14:paraId="5C1C3FC4" w14:textId="77777777" w:rsidR="00791CE9" w:rsidRPr="00791CE9" w:rsidRDefault="00791CE9" w:rsidP="00791CE9">
            <w:pPr>
              <w:keepNext w:val="0"/>
              <w:keepLines/>
              <w:tabs>
                <w:tab w:val="left" w:pos="720"/>
              </w:tabs>
              <w:overflowPunct w:val="0"/>
              <w:autoSpaceDE w:val="0"/>
              <w:autoSpaceDN w:val="0"/>
              <w:adjustRightInd w:val="0"/>
              <w:spacing w:before="60" w:after="60" w:line="360" w:lineRule="auto"/>
              <w:textAlignment w:val="baseline"/>
              <w:rPr>
                <w:rFonts w:eastAsia="Calibri" w:cs="Arial"/>
                <w:b/>
                <w:bCs/>
                <w:sz w:val="22"/>
                <w:szCs w:val="22"/>
                <w:lang w:val="en-ZA"/>
              </w:rPr>
            </w:pPr>
            <w:r w:rsidRPr="00791CE9">
              <w:rPr>
                <w:rFonts w:eastAsia="Calibri" w:cs="Arial"/>
                <w:b/>
                <w:bCs/>
                <w:sz w:val="22"/>
                <w:szCs w:val="22"/>
                <w:lang w:val="en-ZA"/>
              </w:rPr>
              <w:t xml:space="preserve">COMPLIANCE </w:t>
            </w:r>
            <w:r w:rsidRPr="00791CE9">
              <w:rPr>
                <w:rFonts w:ascii="Verdana" w:eastAsia="Calibri" w:hAnsi="Verdana" w:cs="Arial"/>
                <w:b/>
                <w:bCs/>
                <w:sz w:val="22"/>
                <w:szCs w:val="22"/>
                <w:lang w:val="en-ZA"/>
              </w:rPr>
              <w:t>(C/PC/NC/Noted)</w:t>
            </w:r>
          </w:p>
        </w:tc>
        <w:tc>
          <w:tcPr>
            <w:tcW w:w="3476" w:type="dxa"/>
          </w:tcPr>
          <w:p w14:paraId="42C73418" w14:textId="77777777" w:rsidR="00791CE9" w:rsidRPr="00791CE9" w:rsidRDefault="00791CE9" w:rsidP="00791CE9">
            <w:pPr>
              <w:keepNext w:val="0"/>
              <w:keepLines/>
              <w:tabs>
                <w:tab w:val="left" w:pos="720"/>
              </w:tabs>
              <w:overflowPunct w:val="0"/>
              <w:autoSpaceDE w:val="0"/>
              <w:autoSpaceDN w:val="0"/>
              <w:adjustRightInd w:val="0"/>
              <w:spacing w:before="60" w:after="60" w:line="360" w:lineRule="auto"/>
              <w:textAlignment w:val="baseline"/>
              <w:rPr>
                <w:rFonts w:eastAsia="Calibri" w:cs="Arial"/>
                <w:sz w:val="22"/>
                <w:szCs w:val="22"/>
                <w:lang w:val="en-ZA"/>
              </w:rPr>
            </w:pPr>
          </w:p>
        </w:tc>
      </w:tr>
    </w:tbl>
    <w:p w14:paraId="65BA9136" w14:textId="77777777" w:rsidR="00C61390" w:rsidRDefault="00C61390" w:rsidP="00C61390">
      <w:pPr>
        <w:ind w:left="851"/>
      </w:pPr>
    </w:p>
    <w:p w14:paraId="4161A93F" w14:textId="11A4402C" w:rsidR="00C61390" w:rsidRDefault="00BA33C4" w:rsidP="00BA33C4">
      <w:pPr>
        <w:ind w:left="851" w:hanging="851"/>
      </w:pPr>
      <w:r>
        <w:t>4.</w:t>
      </w:r>
      <w:r w:rsidR="00B423CC">
        <w:t>1</w:t>
      </w:r>
      <w:r>
        <w:t>.</w:t>
      </w:r>
      <w:r w:rsidR="00B423CC">
        <w:t>2</w:t>
      </w:r>
      <w:r>
        <w:tab/>
      </w:r>
      <w:r w:rsidR="00C61390">
        <w:t xml:space="preserve">The ATS/DS circuits as shown shall be </w:t>
      </w:r>
      <w:r w:rsidR="000166A3">
        <w:t>catered for</w:t>
      </w:r>
      <w:r w:rsidR="00C61390">
        <w:t xml:space="preserve"> (M).</w:t>
      </w:r>
    </w:p>
    <w:p w14:paraId="5AA6AD8D" w14:textId="77777777" w:rsidR="00C61390" w:rsidRDefault="00C61390" w:rsidP="00214C37">
      <w:pPr>
        <w:pStyle w:val="BodyTextIndent"/>
        <w:rPr>
          <w:b/>
        </w:rPr>
      </w:pP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91CE9" w:rsidRPr="00791CE9" w14:paraId="2088EBFF" w14:textId="77777777" w:rsidTr="00182B96">
        <w:tc>
          <w:tcPr>
            <w:tcW w:w="3970" w:type="dxa"/>
          </w:tcPr>
          <w:p w14:paraId="7660593A" w14:textId="77777777" w:rsidR="00791CE9" w:rsidRPr="00791CE9" w:rsidRDefault="00791CE9" w:rsidP="00791CE9">
            <w:pPr>
              <w:keepNext w:val="0"/>
              <w:keepLines/>
              <w:tabs>
                <w:tab w:val="left" w:pos="720"/>
              </w:tabs>
              <w:overflowPunct w:val="0"/>
              <w:autoSpaceDE w:val="0"/>
              <w:autoSpaceDN w:val="0"/>
              <w:adjustRightInd w:val="0"/>
              <w:spacing w:before="60" w:after="60" w:line="360" w:lineRule="auto"/>
              <w:textAlignment w:val="baseline"/>
              <w:rPr>
                <w:rFonts w:eastAsia="Calibri" w:cs="Arial"/>
                <w:b/>
                <w:bCs/>
                <w:sz w:val="22"/>
                <w:szCs w:val="22"/>
                <w:lang w:val="en-ZA"/>
              </w:rPr>
            </w:pPr>
            <w:r w:rsidRPr="00791CE9">
              <w:rPr>
                <w:rFonts w:eastAsia="Calibri" w:cs="Arial"/>
                <w:b/>
                <w:bCs/>
                <w:sz w:val="22"/>
                <w:szCs w:val="22"/>
                <w:lang w:val="en-ZA"/>
              </w:rPr>
              <w:t xml:space="preserve">COMPLIANCE </w:t>
            </w:r>
            <w:r w:rsidRPr="00791CE9">
              <w:rPr>
                <w:rFonts w:ascii="Verdana" w:eastAsia="Calibri" w:hAnsi="Verdana" w:cs="Arial"/>
                <w:b/>
                <w:bCs/>
                <w:sz w:val="22"/>
                <w:szCs w:val="22"/>
                <w:lang w:val="en-ZA"/>
              </w:rPr>
              <w:t>(C/PC/NC/Noted)</w:t>
            </w:r>
          </w:p>
        </w:tc>
        <w:tc>
          <w:tcPr>
            <w:tcW w:w="3476" w:type="dxa"/>
          </w:tcPr>
          <w:p w14:paraId="694BEB25" w14:textId="77777777" w:rsidR="00791CE9" w:rsidRPr="00791CE9" w:rsidRDefault="00791CE9" w:rsidP="00791CE9">
            <w:pPr>
              <w:keepNext w:val="0"/>
              <w:keepLines/>
              <w:tabs>
                <w:tab w:val="left" w:pos="720"/>
              </w:tabs>
              <w:overflowPunct w:val="0"/>
              <w:autoSpaceDE w:val="0"/>
              <w:autoSpaceDN w:val="0"/>
              <w:adjustRightInd w:val="0"/>
              <w:spacing w:before="60" w:after="60" w:line="360" w:lineRule="auto"/>
              <w:textAlignment w:val="baseline"/>
              <w:rPr>
                <w:rFonts w:eastAsia="Calibri" w:cs="Arial"/>
                <w:sz w:val="22"/>
                <w:szCs w:val="22"/>
                <w:lang w:val="en-ZA"/>
              </w:rPr>
            </w:pPr>
          </w:p>
        </w:tc>
      </w:tr>
    </w:tbl>
    <w:p w14:paraId="475CE7FE" w14:textId="77777777" w:rsidR="00C61390" w:rsidRDefault="00C61390" w:rsidP="00214C37">
      <w:pPr>
        <w:pStyle w:val="BodyTextIndent"/>
        <w:rPr>
          <w:b/>
        </w:rPr>
      </w:pPr>
    </w:p>
    <w:p w14:paraId="523CD915" w14:textId="60892A35" w:rsidR="00214C37" w:rsidRDefault="007421ED" w:rsidP="00214C37">
      <w:pPr>
        <w:pStyle w:val="BodyTextIndent"/>
      </w:pPr>
      <w:r w:rsidRPr="005E545A">
        <w:rPr>
          <w:b/>
        </w:rPr>
        <w:t>Table</w:t>
      </w:r>
      <w:r w:rsidR="00A950EA">
        <w:rPr>
          <w:b/>
        </w:rPr>
        <w:t xml:space="preserve"> </w:t>
      </w:r>
      <w:r w:rsidR="00C33706">
        <w:rPr>
          <w:b/>
        </w:rPr>
        <w:t>1</w:t>
      </w:r>
      <w:r>
        <w:rPr>
          <w:b/>
        </w:rPr>
        <w:t>:</w:t>
      </w:r>
      <w:r>
        <w:t xml:space="preserve"> </w:t>
      </w:r>
      <w:r w:rsidR="001D70FA">
        <w:t>North East African</w:t>
      </w:r>
      <w:r>
        <w:t xml:space="preserve"> State</w:t>
      </w:r>
      <w:r w:rsidR="003577D9">
        <w:t xml:space="preserve"> (</w:t>
      </w:r>
      <w:r w:rsidR="001D70FA">
        <w:t>Juba</w:t>
      </w:r>
      <w:r w:rsidR="003577D9">
        <w:t>)</w:t>
      </w:r>
      <w:r>
        <w:t xml:space="preserve"> </w:t>
      </w:r>
      <w:r w:rsidR="009D19D3">
        <w:t xml:space="preserve">ATD/DS communication circuits </w:t>
      </w:r>
      <w:r w:rsidR="0078343D">
        <w:t>(</w:t>
      </w:r>
      <w:r w:rsidR="00B178EC">
        <w:t>NAFISAT</w:t>
      </w:r>
      <w:r w:rsidR="0078343D">
        <w:t xml:space="preserve"> </w:t>
      </w:r>
      <w:r w:rsidR="00214C37" w:rsidRPr="00B504FB">
        <w:t>Network</w:t>
      </w:r>
      <w:r w:rsidRPr="00B504FB">
        <w:t>)</w:t>
      </w:r>
      <w:r>
        <w:t xml:space="preserve"> (</w:t>
      </w:r>
      <w:r w:rsidR="00214C37">
        <w:t>M)</w:t>
      </w:r>
      <w:r w:rsidR="000A4045">
        <w:t>.</w:t>
      </w:r>
    </w:p>
    <w:p w14:paraId="0360E45B" w14:textId="77777777" w:rsidR="00422534" w:rsidRPr="00B504FB" w:rsidRDefault="00422534" w:rsidP="00214C37">
      <w:pPr>
        <w:pStyle w:val="BodyTextIndent"/>
      </w:pPr>
    </w:p>
    <w:tbl>
      <w:tblPr>
        <w:tblW w:w="6676" w:type="dxa"/>
        <w:tblInd w:w="841" w:type="dxa"/>
        <w:tblLook w:val="04A0" w:firstRow="1" w:lastRow="0" w:firstColumn="1" w:lastColumn="0" w:noHBand="0" w:noVBand="1"/>
      </w:tblPr>
      <w:tblGrid>
        <w:gridCol w:w="1485"/>
        <w:gridCol w:w="1835"/>
        <w:gridCol w:w="3356"/>
      </w:tblGrid>
      <w:tr w:rsidR="00F7689F" w:rsidRPr="00D215AE" w14:paraId="101A7B35" w14:textId="77777777" w:rsidTr="00F7689F">
        <w:trPr>
          <w:trHeight w:val="580"/>
        </w:trPr>
        <w:tc>
          <w:tcPr>
            <w:tcW w:w="3320"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14:paraId="6667BA6A" w14:textId="2107004E" w:rsidR="00F7689F" w:rsidRPr="00884C41" w:rsidRDefault="00F7689F" w:rsidP="00D215AE">
            <w:pPr>
              <w:keepNext w:val="0"/>
              <w:jc w:val="left"/>
              <w:rPr>
                <w:rFonts w:cs="Arial"/>
                <w:b/>
                <w:bCs/>
                <w:color w:val="000000"/>
                <w:sz w:val="22"/>
                <w:szCs w:val="22"/>
                <w:lang w:val="en-ZA" w:eastAsia="en-ZA"/>
              </w:rPr>
            </w:pPr>
            <w:bookmarkStart w:id="70" w:name="_Toc373934924"/>
            <w:bookmarkStart w:id="71" w:name="_Toc374009704"/>
            <w:bookmarkStart w:id="72" w:name="_Toc374352677"/>
            <w:bookmarkStart w:id="73" w:name="_Toc374613892"/>
            <w:bookmarkStart w:id="74" w:name="_Toc375045693"/>
            <w:bookmarkStart w:id="75" w:name="_Toc375045804"/>
            <w:bookmarkStart w:id="76" w:name="_Toc375952991"/>
            <w:bookmarkStart w:id="77" w:name="_Toc373934925"/>
            <w:bookmarkStart w:id="78" w:name="_Toc374009705"/>
            <w:bookmarkStart w:id="79" w:name="_Toc374352678"/>
            <w:bookmarkStart w:id="80" w:name="_Toc374613893"/>
            <w:bookmarkStart w:id="81" w:name="_Toc375045694"/>
            <w:bookmarkStart w:id="82" w:name="_Toc375045805"/>
            <w:bookmarkStart w:id="83" w:name="_Toc375952992"/>
            <w:bookmarkStart w:id="84" w:name="_Hlk112923007"/>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884C41">
              <w:rPr>
                <w:rFonts w:cs="Arial"/>
                <w:b/>
                <w:bCs/>
                <w:color w:val="000000"/>
                <w:sz w:val="22"/>
                <w:szCs w:val="22"/>
                <w:lang w:val="en-ZA" w:eastAsia="en-ZA"/>
              </w:rPr>
              <w:t xml:space="preserve">ATS </w:t>
            </w:r>
            <w:r w:rsidR="00884C41" w:rsidRPr="00884C41">
              <w:rPr>
                <w:rFonts w:cs="Arial"/>
                <w:b/>
                <w:bCs/>
                <w:color w:val="000000"/>
                <w:sz w:val="22"/>
                <w:szCs w:val="22"/>
                <w:lang w:val="en-ZA" w:eastAsia="en-ZA"/>
              </w:rPr>
              <w:t>Circuit for</w:t>
            </w:r>
            <w:r w:rsidRPr="00884C41">
              <w:rPr>
                <w:rFonts w:cs="Arial"/>
                <w:b/>
                <w:bCs/>
                <w:color w:val="000000"/>
                <w:sz w:val="22"/>
                <w:szCs w:val="22"/>
                <w:lang w:val="en-ZA" w:eastAsia="en-ZA"/>
              </w:rPr>
              <w:t xml:space="preserve"> Speech Communication</w:t>
            </w:r>
          </w:p>
        </w:tc>
        <w:tc>
          <w:tcPr>
            <w:tcW w:w="3356" w:type="dxa"/>
            <w:vMerge w:val="restart"/>
            <w:tcBorders>
              <w:top w:val="single" w:sz="8" w:space="0" w:color="auto"/>
              <w:left w:val="single" w:sz="4" w:space="0" w:color="auto"/>
              <w:bottom w:val="single" w:sz="4" w:space="0" w:color="auto"/>
              <w:right w:val="single" w:sz="8" w:space="0" w:color="auto"/>
            </w:tcBorders>
            <w:shd w:val="clear" w:color="auto" w:fill="auto"/>
            <w:vAlign w:val="bottom"/>
            <w:hideMark/>
          </w:tcPr>
          <w:p w14:paraId="7DC1D522" w14:textId="77777777" w:rsidR="00F7689F" w:rsidRPr="00884C41" w:rsidRDefault="00F7689F" w:rsidP="00D215AE">
            <w:pPr>
              <w:keepNext w:val="0"/>
              <w:jc w:val="center"/>
              <w:rPr>
                <w:rFonts w:cs="Arial"/>
                <w:b/>
                <w:bCs/>
                <w:color w:val="000000"/>
                <w:sz w:val="22"/>
                <w:szCs w:val="22"/>
                <w:lang w:val="en-ZA" w:eastAsia="en-ZA"/>
              </w:rPr>
            </w:pPr>
            <w:r w:rsidRPr="00884C41">
              <w:rPr>
                <w:rFonts w:cs="Arial"/>
                <w:b/>
                <w:bCs/>
                <w:color w:val="000000"/>
                <w:sz w:val="22"/>
                <w:szCs w:val="22"/>
                <w:lang w:val="en-ZA" w:eastAsia="en-ZA"/>
              </w:rPr>
              <w:t>VSAT Network</w:t>
            </w:r>
          </w:p>
        </w:tc>
      </w:tr>
      <w:tr w:rsidR="00F7689F" w:rsidRPr="00D215AE" w14:paraId="23143CA6" w14:textId="77777777" w:rsidTr="00F7689F">
        <w:trPr>
          <w:trHeight w:val="290"/>
        </w:trPr>
        <w:tc>
          <w:tcPr>
            <w:tcW w:w="1485" w:type="dxa"/>
            <w:tcBorders>
              <w:top w:val="nil"/>
              <w:left w:val="single" w:sz="8" w:space="0" w:color="auto"/>
              <w:bottom w:val="single" w:sz="4" w:space="0" w:color="auto"/>
              <w:right w:val="single" w:sz="4" w:space="0" w:color="auto"/>
            </w:tcBorders>
            <w:shd w:val="clear" w:color="auto" w:fill="auto"/>
            <w:noWrap/>
            <w:vAlign w:val="bottom"/>
            <w:hideMark/>
          </w:tcPr>
          <w:p w14:paraId="62F54B7C" w14:textId="77777777" w:rsidR="00F7689F" w:rsidRPr="00884C41" w:rsidRDefault="00F7689F" w:rsidP="00D215AE">
            <w:pPr>
              <w:keepNext w:val="0"/>
              <w:jc w:val="left"/>
              <w:rPr>
                <w:rFonts w:cs="Arial"/>
                <w:b/>
                <w:bCs/>
                <w:color w:val="000000"/>
                <w:sz w:val="22"/>
                <w:szCs w:val="22"/>
                <w:lang w:val="en-ZA" w:eastAsia="en-ZA"/>
              </w:rPr>
            </w:pPr>
            <w:r w:rsidRPr="00884C41">
              <w:rPr>
                <w:rFonts w:cs="Arial"/>
                <w:b/>
                <w:bCs/>
                <w:color w:val="000000"/>
                <w:sz w:val="22"/>
                <w:szCs w:val="22"/>
                <w:lang w:val="en-ZA" w:eastAsia="en-ZA"/>
              </w:rPr>
              <w:t>Terminal I</w:t>
            </w:r>
          </w:p>
        </w:tc>
        <w:tc>
          <w:tcPr>
            <w:tcW w:w="1835" w:type="dxa"/>
            <w:tcBorders>
              <w:top w:val="nil"/>
              <w:left w:val="nil"/>
              <w:bottom w:val="single" w:sz="4" w:space="0" w:color="auto"/>
              <w:right w:val="single" w:sz="4" w:space="0" w:color="auto"/>
            </w:tcBorders>
            <w:shd w:val="clear" w:color="auto" w:fill="auto"/>
            <w:noWrap/>
            <w:vAlign w:val="bottom"/>
            <w:hideMark/>
          </w:tcPr>
          <w:p w14:paraId="775DCCD4" w14:textId="77777777" w:rsidR="00F7689F" w:rsidRPr="00884C41" w:rsidRDefault="00F7689F" w:rsidP="00D215AE">
            <w:pPr>
              <w:keepNext w:val="0"/>
              <w:jc w:val="left"/>
              <w:rPr>
                <w:rFonts w:cs="Arial"/>
                <w:b/>
                <w:bCs/>
                <w:color w:val="000000"/>
                <w:sz w:val="22"/>
                <w:szCs w:val="22"/>
                <w:lang w:val="en-ZA" w:eastAsia="en-ZA"/>
              </w:rPr>
            </w:pPr>
            <w:r w:rsidRPr="00884C41">
              <w:rPr>
                <w:rFonts w:cs="Arial"/>
                <w:b/>
                <w:bCs/>
                <w:color w:val="000000"/>
                <w:sz w:val="22"/>
                <w:szCs w:val="22"/>
                <w:lang w:val="en-ZA" w:eastAsia="en-ZA"/>
              </w:rPr>
              <w:t>Terminal II</w:t>
            </w:r>
          </w:p>
        </w:tc>
        <w:tc>
          <w:tcPr>
            <w:tcW w:w="3356" w:type="dxa"/>
            <w:vMerge/>
            <w:tcBorders>
              <w:top w:val="single" w:sz="8" w:space="0" w:color="auto"/>
              <w:left w:val="single" w:sz="4" w:space="0" w:color="auto"/>
              <w:bottom w:val="single" w:sz="4" w:space="0" w:color="auto"/>
              <w:right w:val="single" w:sz="8" w:space="0" w:color="auto"/>
            </w:tcBorders>
            <w:vAlign w:val="center"/>
            <w:hideMark/>
          </w:tcPr>
          <w:p w14:paraId="4AB88006" w14:textId="77777777" w:rsidR="00F7689F" w:rsidRPr="00884C41" w:rsidRDefault="00F7689F" w:rsidP="00D215AE">
            <w:pPr>
              <w:keepNext w:val="0"/>
              <w:jc w:val="left"/>
              <w:rPr>
                <w:rFonts w:cs="Arial"/>
                <w:b/>
                <w:bCs/>
                <w:color w:val="000000"/>
                <w:sz w:val="22"/>
                <w:szCs w:val="22"/>
                <w:lang w:val="en-ZA" w:eastAsia="en-ZA"/>
              </w:rPr>
            </w:pPr>
          </w:p>
        </w:tc>
      </w:tr>
      <w:tr w:rsidR="00F15C77" w:rsidRPr="00D215AE" w14:paraId="7ACC9AEF" w14:textId="77777777" w:rsidTr="00E01C01">
        <w:trPr>
          <w:trHeight w:val="290"/>
        </w:trPr>
        <w:tc>
          <w:tcPr>
            <w:tcW w:w="6676" w:type="dxa"/>
            <w:gridSpan w:val="3"/>
            <w:tcBorders>
              <w:top w:val="nil"/>
              <w:left w:val="single" w:sz="8" w:space="0" w:color="auto"/>
              <w:bottom w:val="single" w:sz="4" w:space="0" w:color="auto"/>
              <w:right w:val="single" w:sz="8" w:space="0" w:color="auto"/>
            </w:tcBorders>
            <w:shd w:val="clear" w:color="auto" w:fill="auto"/>
            <w:noWrap/>
            <w:vAlign w:val="bottom"/>
          </w:tcPr>
          <w:p w14:paraId="00CE0619" w14:textId="19097B62" w:rsidR="00F15C77" w:rsidRPr="00884C41" w:rsidRDefault="00F15C77" w:rsidP="00D215AE">
            <w:pPr>
              <w:keepNext w:val="0"/>
              <w:jc w:val="left"/>
              <w:rPr>
                <w:rFonts w:cs="Arial"/>
                <w:b/>
                <w:bCs/>
                <w:color w:val="000000"/>
                <w:sz w:val="22"/>
                <w:szCs w:val="22"/>
                <w:lang w:val="en-ZA" w:eastAsia="en-ZA"/>
              </w:rPr>
            </w:pPr>
            <w:r w:rsidRPr="00884C41">
              <w:rPr>
                <w:rFonts w:cs="Arial"/>
                <w:b/>
                <w:bCs/>
                <w:color w:val="000000"/>
                <w:sz w:val="22"/>
                <w:szCs w:val="22"/>
                <w:lang w:val="en-ZA" w:eastAsia="en-ZA"/>
              </w:rPr>
              <w:t>South Sudan</w:t>
            </w:r>
          </w:p>
        </w:tc>
      </w:tr>
      <w:tr w:rsidR="00F7689F" w:rsidRPr="00D215AE" w14:paraId="18199347" w14:textId="77777777" w:rsidTr="00F7689F">
        <w:trPr>
          <w:trHeight w:val="290"/>
        </w:trPr>
        <w:tc>
          <w:tcPr>
            <w:tcW w:w="1485" w:type="dxa"/>
            <w:tcBorders>
              <w:top w:val="nil"/>
              <w:left w:val="single" w:sz="8" w:space="0" w:color="auto"/>
              <w:bottom w:val="single" w:sz="4" w:space="0" w:color="auto"/>
              <w:right w:val="single" w:sz="4" w:space="0" w:color="auto"/>
            </w:tcBorders>
            <w:shd w:val="clear" w:color="auto" w:fill="auto"/>
            <w:noWrap/>
            <w:vAlign w:val="bottom"/>
            <w:hideMark/>
          </w:tcPr>
          <w:p w14:paraId="434B4A93" w14:textId="77777777" w:rsidR="00F7689F" w:rsidRPr="00884C41" w:rsidRDefault="00F7689F" w:rsidP="00D215AE">
            <w:pPr>
              <w:keepNext w:val="0"/>
              <w:jc w:val="left"/>
              <w:rPr>
                <w:rFonts w:cs="Arial"/>
                <w:b/>
                <w:bCs/>
                <w:color w:val="000000"/>
                <w:sz w:val="22"/>
                <w:szCs w:val="22"/>
                <w:lang w:val="en-ZA" w:eastAsia="en-ZA"/>
              </w:rPr>
            </w:pPr>
            <w:r w:rsidRPr="00884C41">
              <w:rPr>
                <w:rFonts w:cs="Arial"/>
                <w:b/>
                <w:bCs/>
                <w:color w:val="000000"/>
                <w:sz w:val="22"/>
                <w:szCs w:val="22"/>
                <w:lang w:val="en-ZA" w:eastAsia="en-ZA"/>
              </w:rPr>
              <w:t>Juba</w:t>
            </w:r>
          </w:p>
        </w:tc>
        <w:tc>
          <w:tcPr>
            <w:tcW w:w="1835" w:type="dxa"/>
            <w:tcBorders>
              <w:top w:val="nil"/>
              <w:left w:val="nil"/>
              <w:bottom w:val="single" w:sz="4" w:space="0" w:color="auto"/>
              <w:right w:val="single" w:sz="4" w:space="0" w:color="auto"/>
            </w:tcBorders>
            <w:shd w:val="clear" w:color="auto" w:fill="auto"/>
            <w:noWrap/>
            <w:vAlign w:val="bottom"/>
            <w:hideMark/>
          </w:tcPr>
          <w:p w14:paraId="3A78BA2D" w14:textId="77777777" w:rsidR="00F7689F" w:rsidRPr="00884C41" w:rsidRDefault="00F7689F" w:rsidP="00D215AE">
            <w:pPr>
              <w:keepNext w:val="0"/>
              <w:jc w:val="left"/>
              <w:rPr>
                <w:rFonts w:cs="Arial"/>
                <w:b/>
                <w:bCs/>
                <w:color w:val="000000"/>
                <w:sz w:val="22"/>
                <w:szCs w:val="22"/>
                <w:lang w:val="en-ZA" w:eastAsia="en-ZA"/>
              </w:rPr>
            </w:pPr>
            <w:r w:rsidRPr="00884C41">
              <w:rPr>
                <w:rFonts w:cs="Arial"/>
                <w:b/>
                <w:bCs/>
                <w:color w:val="000000"/>
                <w:sz w:val="22"/>
                <w:szCs w:val="22"/>
                <w:lang w:val="en-ZA" w:eastAsia="en-ZA"/>
              </w:rPr>
              <w:t>Khartoum</w:t>
            </w:r>
          </w:p>
        </w:tc>
        <w:tc>
          <w:tcPr>
            <w:tcW w:w="3356" w:type="dxa"/>
            <w:tcBorders>
              <w:top w:val="nil"/>
              <w:left w:val="nil"/>
              <w:bottom w:val="single" w:sz="4" w:space="0" w:color="auto"/>
              <w:right w:val="single" w:sz="8" w:space="0" w:color="auto"/>
            </w:tcBorders>
            <w:shd w:val="clear" w:color="auto" w:fill="auto"/>
            <w:noWrap/>
            <w:vAlign w:val="bottom"/>
            <w:hideMark/>
          </w:tcPr>
          <w:p w14:paraId="28C491C9" w14:textId="77777777" w:rsidR="00F7689F" w:rsidRPr="00884C41" w:rsidRDefault="00F7689F" w:rsidP="00D215AE">
            <w:pPr>
              <w:keepNext w:val="0"/>
              <w:jc w:val="left"/>
              <w:rPr>
                <w:rFonts w:cs="Arial"/>
                <w:b/>
                <w:bCs/>
                <w:color w:val="000000"/>
                <w:sz w:val="22"/>
                <w:szCs w:val="22"/>
                <w:lang w:val="en-ZA" w:eastAsia="en-ZA"/>
              </w:rPr>
            </w:pPr>
            <w:r w:rsidRPr="00884C41">
              <w:rPr>
                <w:rFonts w:cs="Arial"/>
                <w:b/>
                <w:bCs/>
                <w:color w:val="000000"/>
                <w:sz w:val="22"/>
                <w:szCs w:val="22"/>
                <w:lang w:val="en-ZA" w:eastAsia="en-ZA"/>
              </w:rPr>
              <w:t xml:space="preserve">NAFISAT </w:t>
            </w:r>
          </w:p>
        </w:tc>
      </w:tr>
      <w:tr w:rsidR="00F7689F" w:rsidRPr="00D215AE" w14:paraId="775F40E0" w14:textId="77777777" w:rsidTr="00F7689F">
        <w:trPr>
          <w:trHeight w:val="290"/>
        </w:trPr>
        <w:tc>
          <w:tcPr>
            <w:tcW w:w="1485" w:type="dxa"/>
            <w:tcBorders>
              <w:top w:val="nil"/>
              <w:left w:val="single" w:sz="8" w:space="0" w:color="auto"/>
              <w:bottom w:val="single" w:sz="4" w:space="0" w:color="auto"/>
              <w:right w:val="single" w:sz="4" w:space="0" w:color="auto"/>
            </w:tcBorders>
            <w:shd w:val="clear" w:color="auto" w:fill="auto"/>
            <w:noWrap/>
            <w:vAlign w:val="bottom"/>
            <w:hideMark/>
          </w:tcPr>
          <w:p w14:paraId="2833DAAB" w14:textId="77777777" w:rsidR="00F7689F" w:rsidRPr="00884C41" w:rsidRDefault="00F7689F" w:rsidP="00D215AE">
            <w:pPr>
              <w:keepNext w:val="0"/>
              <w:jc w:val="left"/>
              <w:rPr>
                <w:rFonts w:cs="Arial"/>
                <w:color w:val="000000"/>
                <w:sz w:val="22"/>
                <w:szCs w:val="22"/>
                <w:lang w:val="en-ZA" w:eastAsia="en-ZA"/>
              </w:rPr>
            </w:pPr>
            <w:r w:rsidRPr="00884C41">
              <w:rPr>
                <w:rFonts w:cs="Arial"/>
                <w:color w:val="000000"/>
                <w:sz w:val="22"/>
                <w:szCs w:val="22"/>
                <w:lang w:val="en-ZA" w:eastAsia="en-ZA"/>
              </w:rPr>
              <w:t> </w:t>
            </w:r>
          </w:p>
        </w:tc>
        <w:tc>
          <w:tcPr>
            <w:tcW w:w="1835" w:type="dxa"/>
            <w:tcBorders>
              <w:top w:val="nil"/>
              <w:left w:val="nil"/>
              <w:bottom w:val="single" w:sz="4" w:space="0" w:color="auto"/>
              <w:right w:val="single" w:sz="4" w:space="0" w:color="auto"/>
            </w:tcBorders>
            <w:shd w:val="clear" w:color="auto" w:fill="auto"/>
            <w:noWrap/>
            <w:vAlign w:val="bottom"/>
            <w:hideMark/>
          </w:tcPr>
          <w:p w14:paraId="68589DB9" w14:textId="77777777" w:rsidR="00F7689F" w:rsidRPr="00884C41" w:rsidRDefault="00F7689F" w:rsidP="00D215AE">
            <w:pPr>
              <w:keepNext w:val="0"/>
              <w:jc w:val="left"/>
              <w:rPr>
                <w:rFonts w:cs="Arial"/>
                <w:b/>
                <w:bCs/>
                <w:color w:val="000000"/>
                <w:sz w:val="22"/>
                <w:szCs w:val="22"/>
                <w:lang w:val="en-ZA" w:eastAsia="en-ZA"/>
              </w:rPr>
            </w:pPr>
            <w:proofErr w:type="spellStart"/>
            <w:r w:rsidRPr="00884C41">
              <w:rPr>
                <w:rFonts w:cs="Arial"/>
                <w:b/>
                <w:bCs/>
                <w:color w:val="000000"/>
                <w:sz w:val="22"/>
                <w:szCs w:val="22"/>
                <w:lang w:val="en-ZA" w:eastAsia="en-ZA"/>
              </w:rPr>
              <w:t>Addid</w:t>
            </w:r>
            <w:proofErr w:type="spellEnd"/>
            <w:r w:rsidRPr="00884C41">
              <w:rPr>
                <w:rFonts w:cs="Arial"/>
                <w:b/>
                <w:bCs/>
                <w:color w:val="000000"/>
                <w:sz w:val="22"/>
                <w:szCs w:val="22"/>
                <w:lang w:val="en-ZA" w:eastAsia="en-ZA"/>
              </w:rPr>
              <w:t xml:space="preserve"> Ababa</w:t>
            </w:r>
          </w:p>
        </w:tc>
        <w:tc>
          <w:tcPr>
            <w:tcW w:w="3356" w:type="dxa"/>
            <w:tcBorders>
              <w:top w:val="nil"/>
              <w:left w:val="nil"/>
              <w:bottom w:val="single" w:sz="4" w:space="0" w:color="auto"/>
              <w:right w:val="single" w:sz="8" w:space="0" w:color="auto"/>
            </w:tcBorders>
            <w:shd w:val="clear" w:color="auto" w:fill="auto"/>
            <w:noWrap/>
            <w:vAlign w:val="bottom"/>
            <w:hideMark/>
          </w:tcPr>
          <w:p w14:paraId="7CAF97CB" w14:textId="77777777" w:rsidR="00F7689F" w:rsidRPr="00884C41" w:rsidRDefault="00F7689F" w:rsidP="00D215AE">
            <w:pPr>
              <w:keepNext w:val="0"/>
              <w:jc w:val="left"/>
              <w:rPr>
                <w:rFonts w:cs="Arial"/>
                <w:b/>
                <w:bCs/>
                <w:color w:val="000000"/>
                <w:sz w:val="22"/>
                <w:szCs w:val="22"/>
                <w:lang w:val="en-ZA" w:eastAsia="en-ZA"/>
              </w:rPr>
            </w:pPr>
            <w:r w:rsidRPr="00884C41">
              <w:rPr>
                <w:rFonts w:cs="Arial"/>
                <w:b/>
                <w:bCs/>
                <w:color w:val="000000"/>
                <w:sz w:val="22"/>
                <w:szCs w:val="22"/>
                <w:lang w:val="en-ZA" w:eastAsia="en-ZA"/>
              </w:rPr>
              <w:t xml:space="preserve">NAFISAT </w:t>
            </w:r>
          </w:p>
        </w:tc>
      </w:tr>
      <w:tr w:rsidR="00F7689F" w:rsidRPr="00D215AE" w14:paraId="6D07EB7C" w14:textId="77777777" w:rsidTr="00F7689F">
        <w:trPr>
          <w:trHeight w:val="290"/>
        </w:trPr>
        <w:tc>
          <w:tcPr>
            <w:tcW w:w="1485" w:type="dxa"/>
            <w:tcBorders>
              <w:top w:val="nil"/>
              <w:left w:val="single" w:sz="8" w:space="0" w:color="auto"/>
              <w:bottom w:val="single" w:sz="4" w:space="0" w:color="auto"/>
              <w:right w:val="single" w:sz="4" w:space="0" w:color="auto"/>
            </w:tcBorders>
            <w:shd w:val="clear" w:color="auto" w:fill="auto"/>
            <w:noWrap/>
            <w:vAlign w:val="bottom"/>
            <w:hideMark/>
          </w:tcPr>
          <w:p w14:paraId="1C48D494" w14:textId="77777777" w:rsidR="00F7689F" w:rsidRPr="00884C41" w:rsidRDefault="00F7689F" w:rsidP="00D215AE">
            <w:pPr>
              <w:keepNext w:val="0"/>
              <w:jc w:val="left"/>
              <w:rPr>
                <w:rFonts w:cs="Arial"/>
                <w:color w:val="000000"/>
                <w:sz w:val="22"/>
                <w:szCs w:val="22"/>
                <w:lang w:val="en-ZA" w:eastAsia="en-ZA"/>
              </w:rPr>
            </w:pPr>
            <w:r w:rsidRPr="00884C41">
              <w:rPr>
                <w:rFonts w:cs="Arial"/>
                <w:color w:val="000000"/>
                <w:sz w:val="22"/>
                <w:szCs w:val="22"/>
                <w:lang w:val="en-ZA" w:eastAsia="en-ZA"/>
              </w:rPr>
              <w:t> </w:t>
            </w:r>
          </w:p>
        </w:tc>
        <w:tc>
          <w:tcPr>
            <w:tcW w:w="1835" w:type="dxa"/>
            <w:tcBorders>
              <w:top w:val="nil"/>
              <w:left w:val="nil"/>
              <w:bottom w:val="single" w:sz="4" w:space="0" w:color="auto"/>
              <w:right w:val="single" w:sz="4" w:space="0" w:color="auto"/>
            </w:tcBorders>
            <w:shd w:val="clear" w:color="auto" w:fill="auto"/>
            <w:noWrap/>
            <w:vAlign w:val="bottom"/>
            <w:hideMark/>
          </w:tcPr>
          <w:p w14:paraId="310FE757" w14:textId="77777777" w:rsidR="00F7689F" w:rsidRPr="00884C41" w:rsidRDefault="00F7689F" w:rsidP="00D215AE">
            <w:pPr>
              <w:keepNext w:val="0"/>
              <w:jc w:val="left"/>
              <w:rPr>
                <w:rFonts w:cs="Arial"/>
                <w:b/>
                <w:bCs/>
                <w:color w:val="000000"/>
                <w:sz w:val="22"/>
                <w:szCs w:val="22"/>
                <w:lang w:val="en-ZA" w:eastAsia="en-ZA"/>
              </w:rPr>
            </w:pPr>
            <w:r w:rsidRPr="00884C41">
              <w:rPr>
                <w:rFonts w:cs="Arial"/>
                <w:b/>
                <w:bCs/>
                <w:color w:val="000000"/>
                <w:sz w:val="22"/>
                <w:szCs w:val="22"/>
                <w:lang w:val="en-ZA" w:eastAsia="en-ZA"/>
              </w:rPr>
              <w:t>Nairobi</w:t>
            </w:r>
          </w:p>
        </w:tc>
        <w:tc>
          <w:tcPr>
            <w:tcW w:w="3356" w:type="dxa"/>
            <w:tcBorders>
              <w:top w:val="nil"/>
              <w:left w:val="nil"/>
              <w:bottom w:val="single" w:sz="4" w:space="0" w:color="auto"/>
              <w:right w:val="single" w:sz="8" w:space="0" w:color="auto"/>
            </w:tcBorders>
            <w:shd w:val="clear" w:color="auto" w:fill="auto"/>
            <w:noWrap/>
            <w:vAlign w:val="bottom"/>
            <w:hideMark/>
          </w:tcPr>
          <w:p w14:paraId="6683E57D" w14:textId="77777777" w:rsidR="00F7689F" w:rsidRPr="00884C41" w:rsidRDefault="00F7689F" w:rsidP="00D215AE">
            <w:pPr>
              <w:keepNext w:val="0"/>
              <w:jc w:val="left"/>
              <w:rPr>
                <w:rFonts w:cs="Arial"/>
                <w:b/>
                <w:bCs/>
                <w:color w:val="000000"/>
                <w:sz w:val="22"/>
                <w:szCs w:val="22"/>
                <w:lang w:val="en-ZA" w:eastAsia="en-ZA"/>
              </w:rPr>
            </w:pPr>
            <w:r w:rsidRPr="00884C41">
              <w:rPr>
                <w:rFonts w:cs="Arial"/>
                <w:b/>
                <w:bCs/>
                <w:color w:val="000000"/>
                <w:sz w:val="22"/>
                <w:szCs w:val="22"/>
                <w:lang w:val="en-ZA" w:eastAsia="en-ZA"/>
              </w:rPr>
              <w:t xml:space="preserve">NAFISAT </w:t>
            </w:r>
          </w:p>
        </w:tc>
      </w:tr>
      <w:tr w:rsidR="00F7689F" w:rsidRPr="00D215AE" w14:paraId="147F72B4" w14:textId="77777777" w:rsidTr="00F7689F">
        <w:trPr>
          <w:trHeight w:val="290"/>
        </w:trPr>
        <w:tc>
          <w:tcPr>
            <w:tcW w:w="1485" w:type="dxa"/>
            <w:tcBorders>
              <w:top w:val="nil"/>
              <w:left w:val="single" w:sz="8" w:space="0" w:color="auto"/>
              <w:bottom w:val="single" w:sz="4" w:space="0" w:color="auto"/>
              <w:right w:val="single" w:sz="4" w:space="0" w:color="auto"/>
            </w:tcBorders>
            <w:shd w:val="clear" w:color="auto" w:fill="auto"/>
            <w:noWrap/>
            <w:vAlign w:val="bottom"/>
            <w:hideMark/>
          </w:tcPr>
          <w:p w14:paraId="63E1F6A5" w14:textId="77777777" w:rsidR="00F7689F" w:rsidRPr="00884C41" w:rsidRDefault="00F7689F" w:rsidP="00D215AE">
            <w:pPr>
              <w:keepNext w:val="0"/>
              <w:jc w:val="left"/>
              <w:rPr>
                <w:rFonts w:cs="Arial"/>
                <w:color w:val="000000"/>
                <w:sz w:val="22"/>
                <w:szCs w:val="22"/>
                <w:lang w:val="en-ZA" w:eastAsia="en-ZA"/>
              </w:rPr>
            </w:pPr>
            <w:r w:rsidRPr="00884C41">
              <w:rPr>
                <w:rFonts w:cs="Arial"/>
                <w:color w:val="000000"/>
                <w:sz w:val="22"/>
                <w:szCs w:val="22"/>
                <w:lang w:val="en-ZA" w:eastAsia="en-ZA"/>
              </w:rPr>
              <w:t> </w:t>
            </w:r>
          </w:p>
        </w:tc>
        <w:tc>
          <w:tcPr>
            <w:tcW w:w="1835" w:type="dxa"/>
            <w:tcBorders>
              <w:top w:val="nil"/>
              <w:left w:val="nil"/>
              <w:bottom w:val="single" w:sz="4" w:space="0" w:color="auto"/>
              <w:right w:val="single" w:sz="4" w:space="0" w:color="auto"/>
            </w:tcBorders>
            <w:shd w:val="clear" w:color="auto" w:fill="auto"/>
            <w:noWrap/>
            <w:vAlign w:val="bottom"/>
            <w:hideMark/>
          </w:tcPr>
          <w:p w14:paraId="6EC008DB" w14:textId="77777777" w:rsidR="00F7689F" w:rsidRPr="00884C41" w:rsidRDefault="00F7689F" w:rsidP="00D215AE">
            <w:pPr>
              <w:keepNext w:val="0"/>
              <w:jc w:val="left"/>
              <w:rPr>
                <w:rFonts w:cs="Arial"/>
                <w:b/>
                <w:bCs/>
                <w:color w:val="000000"/>
                <w:sz w:val="22"/>
                <w:szCs w:val="22"/>
                <w:lang w:val="en-ZA" w:eastAsia="en-ZA"/>
              </w:rPr>
            </w:pPr>
            <w:r w:rsidRPr="00884C41">
              <w:rPr>
                <w:rFonts w:cs="Arial"/>
                <w:b/>
                <w:bCs/>
                <w:color w:val="000000"/>
                <w:sz w:val="22"/>
                <w:szCs w:val="22"/>
                <w:lang w:val="en-ZA" w:eastAsia="en-ZA"/>
              </w:rPr>
              <w:t>Entebbe</w:t>
            </w:r>
          </w:p>
        </w:tc>
        <w:tc>
          <w:tcPr>
            <w:tcW w:w="3356" w:type="dxa"/>
            <w:tcBorders>
              <w:top w:val="nil"/>
              <w:left w:val="nil"/>
              <w:bottom w:val="single" w:sz="4" w:space="0" w:color="auto"/>
              <w:right w:val="single" w:sz="8" w:space="0" w:color="auto"/>
            </w:tcBorders>
            <w:shd w:val="clear" w:color="auto" w:fill="auto"/>
            <w:noWrap/>
            <w:vAlign w:val="bottom"/>
            <w:hideMark/>
          </w:tcPr>
          <w:p w14:paraId="78F97160" w14:textId="77777777" w:rsidR="00F7689F" w:rsidRPr="00884C41" w:rsidRDefault="00F7689F" w:rsidP="00D215AE">
            <w:pPr>
              <w:keepNext w:val="0"/>
              <w:jc w:val="left"/>
              <w:rPr>
                <w:rFonts w:cs="Arial"/>
                <w:b/>
                <w:bCs/>
                <w:color w:val="000000"/>
                <w:sz w:val="22"/>
                <w:szCs w:val="22"/>
                <w:lang w:val="en-ZA" w:eastAsia="en-ZA"/>
              </w:rPr>
            </w:pPr>
            <w:r w:rsidRPr="00884C41">
              <w:rPr>
                <w:rFonts w:cs="Arial"/>
                <w:b/>
                <w:bCs/>
                <w:color w:val="000000"/>
                <w:sz w:val="22"/>
                <w:szCs w:val="22"/>
                <w:lang w:val="en-ZA" w:eastAsia="en-ZA"/>
              </w:rPr>
              <w:t xml:space="preserve">NAFISAT </w:t>
            </w:r>
          </w:p>
        </w:tc>
      </w:tr>
      <w:tr w:rsidR="00F7689F" w:rsidRPr="00D215AE" w14:paraId="7F070FE9" w14:textId="77777777" w:rsidTr="00F7689F">
        <w:trPr>
          <w:trHeight w:val="277"/>
        </w:trPr>
        <w:tc>
          <w:tcPr>
            <w:tcW w:w="1485" w:type="dxa"/>
            <w:tcBorders>
              <w:top w:val="nil"/>
              <w:left w:val="single" w:sz="8" w:space="0" w:color="auto"/>
              <w:bottom w:val="single" w:sz="4" w:space="0" w:color="auto"/>
              <w:right w:val="single" w:sz="4" w:space="0" w:color="auto"/>
            </w:tcBorders>
            <w:shd w:val="clear" w:color="auto" w:fill="auto"/>
            <w:noWrap/>
            <w:vAlign w:val="bottom"/>
            <w:hideMark/>
          </w:tcPr>
          <w:p w14:paraId="78601C8F" w14:textId="77777777" w:rsidR="00F7689F" w:rsidRPr="00884C41" w:rsidRDefault="00F7689F" w:rsidP="00D215AE">
            <w:pPr>
              <w:keepNext w:val="0"/>
              <w:jc w:val="left"/>
              <w:rPr>
                <w:rFonts w:cs="Arial"/>
                <w:color w:val="000000"/>
                <w:sz w:val="22"/>
                <w:szCs w:val="22"/>
                <w:lang w:val="en-ZA" w:eastAsia="en-ZA"/>
              </w:rPr>
            </w:pPr>
            <w:r w:rsidRPr="00884C41">
              <w:rPr>
                <w:rFonts w:cs="Arial"/>
                <w:color w:val="000000"/>
                <w:sz w:val="22"/>
                <w:szCs w:val="22"/>
                <w:lang w:val="en-ZA" w:eastAsia="en-ZA"/>
              </w:rPr>
              <w:t> </w:t>
            </w:r>
          </w:p>
        </w:tc>
        <w:tc>
          <w:tcPr>
            <w:tcW w:w="1835" w:type="dxa"/>
            <w:tcBorders>
              <w:top w:val="nil"/>
              <w:left w:val="nil"/>
              <w:bottom w:val="single" w:sz="4" w:space="0" w:color="auto"/>
              <w:right w:val="single" w:sz="4" w:space="0" w:color="auto"/>
            </w:tcBorders>
            <w:shd w:val="clear" w:color="auto" w:fill="auto"/>
            <w:noWrap/>
            <w:vAlign w:val="bottom"/>
            <w:hideMark/>
          </w:tcPr>
          <w:p w14:paraId="1A348A7F" w14:textId="77777777" w:rsidR="00F7689F" w:rsidRPr="00884C41" w:rsidRDefault="00F7689F" w:rsidP="00D215AE">
            <w:pPr>
              <w:keepNext w:val="0"/>
              <w:jc w:val="left"/>
              <w:rPr>
                <w:rFonts w:cs="Arial"/>
                <w:b/>
                <w:bCs/>
                <w:color w:val="000000"/>
                <w:sz w:val="22"/>
                <w:szCs w:val="22"/>
                <w:lang w:val="en-ZA" w:eastAsia="en-ZA"/>
              </w:rPr>
            </w:pPr>
            <w:r w:rsidRPr="00884C41">
              <w:rPr>
                <w:rFonts w:cs="Arial"/>
                <w:b/>
                <w:bCs/>
                <w:color w:val="000000"/>
                <w:sz w:val="22"/>
                <w:szCs w:val="22"/>
                <w:lang w:val="en-ZA" w:eastAsia="en-ZA"/>
              </w:rPr>
              <w:t>Kinshasa</w:t>
            </w:r>
          </w:p>
        </w:tc>
        <w:tc>
          <w:tcPr>
            <w:tcW w:w="3356" w:type="dxa"/>
            <w:tcBorders>
              <w:top w:val="nil"/>
              <w:left w:val="nil"/>
              <w:bottom w:val="single" w:sz="4" w:space="0" w:color="auto"/>
              <w:right w:val="single" w:sz="8" w:space="0" w:color="auto"/>
            </w:tcBorders>
            <w:shd w:val="clear" w:color="auto" w:fill="auto"/>
            <w:vAlign w:val="bottom"/>
            <w:hideMark/>
          </w:tcPr>
          <w:p w14:paraId="7D92AD16" w14:textId="77777777" w:rsidR="00F7689F" w:rsidRPr="00884C41" w:rsidRDefault="00F7689F" w:rsidP="00D215AE">
            <w:pPr>
              <w:keepNext w:val="0"/>
              <w:jc w:val="left"/>
              <w:rPr>
                <w:rFonts w:cs="Arial"/>
                <w:b/>
                <w:bCs/>
                <w:color w:val="000000"/>
                <w:sz w:val="22"/>
                <w:szCs w:val="22"/>
                <w:lang w:val="en-ZA" w:eastAsia="en-ZA"/>
              </w:rPr>
            </w:pPr>
            <w:r w:rsidRPr="00884C41">
              <w:rPr>
                <w:rFonts w:cs="Arial"/>
                <w:b/>
                <w:bCs/>
                <w:color w:val="000000"/>
                <w:sz w:val="22"/>
                <w:szCs w:val="22"/>
                <w:lang w:val="en-ZA" w:eastAsia="en-ZA"/>
              </w:rPr>
              <w:t>NAFISAT/ SADC2</w:t>
            </w:r>
          </w:p>
        </w:tc>
      </w:tr>
      <w:tr w:rsidR="00F7689F" w:rsidRPr="00D215AE" w14:paraId="68C10A6F" w14:textId="77777777" w:rsidTr="00F7689F">
        <w:trPr>
          <w:trHeight w:val="290"/>
        </w:trPr>
        <w:tc>
          <w:tcPr>
            <w:tcW w:w="1485" w:type="dxa"/>
            <w:tcBorders>
              <w:top w:val="nil"/>
              <w:left w:val="single" w:sz="8" w:space="0" w:color="auto"/>
              <w:bottom w:val="single" w:sz="4" w:space="0" w:color="auto"/>
              <w:right w:val="single" w:sz="4" w:space="0" w:color="auto"/>
            </w:tcBorders>
            <w:shd w:val="clear" w:color="auto" w:fill="auto"/>
            <w:noWrap/>
            <w:vAlign w:val="bottom"/>
            <w:hideMark/>
          </w:tcPr>
          <w:p w14:paraId="4CFA65A4" w14:textId="77777777" w:rsidR="00F7689F" w:rsidRPr="00884C41" w:rsidRDefault="00F7689F" w:rsidP="00D215AE">
            <w:pPr>
              <w:keepNext w:val="0"/>
              <w:jc w:val="left"/>
              <w:rPr>
                <w:rFonts w:cs="Arial"/>
                <w:color w:val="000000"/>
                <w:sz w:val="22"/>
                <w:szCs w:val="22"/>
                <w:lang w:val="en-ZA" w:eastAsia="en-ZA"/>
              </w:rPr>
            </w:pPr>
            <w:r w:rsidRPr="00884C41">
              <w:rPr>
                <w:rFonts w:cs="Arial"/>
                <w:color w:val="000000"/>
                <w:sz w:val="22"/>
                <w:szCs w:val="22"/>
                <w:lang w:val="en-ZA" w:eastAsia="en-ZA"/>
              </w:rPr>
              <w:t> </w:t>
            </w:r>
          </w:p>
        </w:tc>
        <w:tc>
          <w:tcPr>
            <w:tcW w:w="1835" w:type="dxa"/>
            <w:tcBorders>
              <w:top w:val="nil"/>
              <w:left w:val="nil"/>
              <w:bottom w:val="single" w:sz="4" w:space="0" w:color="auto"/>
              <w:right w:val="single" w:sz="4" w:space="0" w:color="auto"/>
            </w:tcBorders>
            <w:shd w:val="clear" w:color="auto" w:fill="auto"/>
            <w:noWrap/>
            <w:vAlign w:val="bottom"/>
            <w:hideMark/>
          </w:tcPr>
          <w:p w14:paraId="3D1A1221" w14:textId="77777777" w:rsidR="00F7689F" w:rsidRPr="00884C41" w:rsidRDefault="00F7689F" w:rsidP="00D215AE">
            <w:pPr>
              <w:keepNext w:val="0"/>
              <w:jc w:val="left"/>
              <w:rPr>
                <w:rFonts w:cs="Arial"/>
                <w:b/>
                <w:bCs/>
                <w:color w:val="000000"/>
                <w:sz w:val="22"/>
                <w:szCs w:val="22"/>
                <w:lang w:val="en-ZA" w:eastAsia="en-ZA"/>
              </w:rPr>
            </w:pPr>
            <w:r w:rsidRPr="00884C41">
              <w:rPr>
                <w:rFonts w:cs="Arial"/>
                <w:b/>
                <w:bCs/>
                <w:color w:val="000000"/>
                <w:sz w:val="22"/>
                <w:szCs w:val="22"/>
                <w:lang w:val="en-ZA" w:eastAsia="en-ZA"/>
              </w:rPr>
              <w:t>Brazzaville</w:t>
            </w:r>
          </w:p>
        </w:tc>
        <w:tc>
          <w:tcPr>
            <w:tcW w:w="3356" w:type="dxa"/>
            <w:tcBorders>
              <w:top w:val="nil"/>
              <w:left w:val="nil"/>
              <w:bottom w:val="single" w:sz="4" w:space="0" w:color="auto"/>
              <w:right w:val="single" w:sz="8" w:space="0" w:color="auto"/>
            </w:tcBorders>
            <w:shd w:val="clear" w:color="auto" w:fill="auto"/>
            <w:noWrap/>
            <w:vAlign w:val="bottom"/>
            <w:hideMark/>
          </w:tcPr>
          <w:p w14:paraId="3B8497D1" w14:textId="268120ED" w:rsidR="00F7689F" w:rsidRPr="00884C41" w:rsidRDefault="00F7689F" w:rsidP="00D215AE">
            <w:pPr>
              <w:keepNext w:val="0"/>
              <w:jc w:val="left"/>
              <w:rPr>
                <w:rFonts w:cs="Arial"/>
                <w:b/>
                <w:bCs/>
                <w:color w:val="000000"/>
                <w:sz w:val="22"/>
                <w:szCs w:val="22"/>
                <w:lang w:val="en-ZA" w:eastAsia="en-ZA"/>
              </w:rPr>
            </w:pPr>
            <w:r w:rsidRPr="00884C41">
              <w:rPr>
                <w:rFonts w:cs="Arial"/>
                <w:b/>
                <w:bCs/>
                <w:color w:val="000000"/>
                <w:sz w:val="22"/>
                <w:szCs w:val="22"/>
                <w:lang w:val="en-ZA" w:eastAsia="en-ZA"/>
              </w:rPr>
              <w:t>NAFISAT/AFISNET</w:t>
            </w:r>
          </w:p>
        </w:tc>
      </w:tr>
      <w:tr w:rsidR="00F7689F" w:rsidRPr="00D215AE" w14:paraId="51D1F6DF" w14:textId="77777777" w:rsidTr="00F7689F">
        <w:trPr>
          <w:trHeight w:val="300"/>
        </w:trPr>
        <w:tc>
          <w:tcPr>
            <w:tcW w:w="1485" w:type="dxa"/>
            <w:tcBorders>
              <w:top w:val="nil"/>
              <w:left w:val="single" w:sz="8" w:space="0" w:color="auto"/>
              <w:bottom w:val="single" w:sz="8" w:space="0" w:color="auto"/>
              <w:right w:val="single" w:sz="4" w:space="0" w:color="auto"/>
            </w:tcBorders>
            <w:shd w:val="clear" w:color="auto" w:fill="auto"/>
            <w:noWrap/>
            <w:vAlign w:val="bottom"/>
            <w:hideMark/>
          </w:tcPr>
          <w:p w14:paraId="50BA388A" w14:textId="77777777" w:rsidR="00F7689F" w:rsidRPr="00884C41" w:rsidRDefault="00F7689F" w:rsidP="00D215AE">
            <w:pPr>
              <w:keepNext w:val="0"/>
              <w:jc w:val="left"/>
              <w:rPr>
                <w:rFonts w:cs="Arial"/>
                <w:color w:val="000000"/>
                <w:sz w:val="22"/>
                <w:szCs w:val="22"/>
                <w:lang w:val="en-ZA" w:eastAsia="en-ZA"/>
              </w:rPr>
            </w:pPr>
            <w:r w:rsidRPr="00884C41">
              <w:rPr>
                <w:rFonts w:cs="Arial"/>
                <w:color w:val="000000"/>
                <w:sz w:val="22"/>
                <w:szCs w:val="22"/>
                <w:lang w:val="en-ZA" w:eastAsia="en-ZA"/>
              </w:rPr>
              <w:t> </w:t>
            </w:r>
          </w:p>
        </w:tc>
        <w:tc>
          <w:tcPr>
            <w:tcW w:w="1835" w:type="dxa"/>
            <w:tcBorders>
              <w:top w:val="nil"/>
              <w:left w:val="nil"/>
              <w:bottom w:val="single" w:sz="8" w:space="0" w:color="auto"/>
              <w:right w:val="single" w:sz="4" w:space="0" w:color="auto"/>
            </w:tcBorders>
            <w:shd w:val="clear" w:color="auto" w:fill="auto"/>
            <w:noWrap/>
            <w:vAlign w:val="bottom"/>
            <w:hideMark/>
          </w:tcPr>
          <w:p w14:paraId="1317D569" w14:textId="77777777" w:rsidR="00F7689F" w:rsidRPr="00884C41" w:rsidRDefault="00F7689F" w:rsidP="00D215AE">
            <w:pPr>
              <w:keepNext w:val="0"/>
              <w:jc w:val="left"/>
              <w:rPr>
                <w:rFonts w:cs="Arial"/>
                <w:b/>
                <w:bCs/>
                <w:color w:val="000000"/>
                <w:sz w:val="22"/>
                <w:szCs w:val="22"/>
                <w:lang w:val="en-ZA" w:eastAsia="en-ZA"/>
              </w:rPr>
            </w:pPr>
            <w:r w:rsidRPr="00884C41">
              <w:rPr>
                <w:rFonts w:cs="Arial"/>
                <w:b/>
                <w:bCs/>
                <w:color w:val="000000"/>
                <w:sz w:val="22"/>
                <w:szCs w:val="22"/>
                <w:lang w:val="en-ZA" w:eastAsia="en-ZA"/>
              </w:rPr>
              <w:t>N'Djamena</w:t>
            </w:r>
          </w:p>
        </w:tc>
        <w:tc>
          <w:tcPr>
            <w:tcW w:w="3356" w:type="dxa"/>
            <w:tcBorders>
              <w:top w:val="nil"/>
              <w:left w:val="nil"/>
              <w:bottom w:val="single" w:sz="8" w:space="0" w:color="auto"/>
              <w:right w:val="single" w:sz="8" w:space="0" w:color="auto"/>
            </w:tcBorders>
            <w:shd w:val="clear" w:color="auto" w:fill="auto"/>
            <w:noWrap/>
            <w:vAlign w:val="bottom"/>
            <w:hideMark/>
          </w:tcPr>
          <w:p w14:paraId="2EECE9CC" w14:textId="6552983C" w:rsidR="00F7689F" w:rsidRPr="00884C41" w:rsidRDefault="00F7689F" w:rsidP="00D215AE">
            <w:pPr>
              <w:keepNext w:val="0"/>
              <w:jc w:val="left"/>
              <w:rPr>
                <w:rFonts w:cs="Arial"/>
                <w:b/>
                <w:bCs/>
                <w:color w:val="000000"/>
                <w:sz w:val="22"/>
                <w:szCs w:val="22"/>
                <w:lang w:val="en-ZA" w:eastAsia="en-ZA"/>
              </w:rPr>
            </w:pPr>
            <w:r w:rsidRPr="00884C41">
              <w:rPr>
                <w:rFonts w:cs="Arial"/>
                <w:b/>
                <w:bCs/>
                <w:color w:val="000000"/>
                <w:sz w:val="22"/>
                <w:szCs w:val="22"/>
                <w:lang w:val="en-ZA" w:eastAsia="en-ZA"/>
              </w:rPr>
              <w:t>NAFISAT/AFISNET</w:t>
            </w:r>
          </w:p>
        </w:tc>
      </w:tr>
    </w:tbl>
    <w:p w14:paraId="4B8CC930" w14:textId="541BD7B8" w:rsidR="007853BD" w:rsidRDefault="002E7300" w:rsidP="007853BD">
      <w:pPr>
        <w:pStyle w:val="Heading1"/>
      </w:pPr>
      <w:bookmarkStart w:id="85" w:name="_Toc120688530"/>
      <w:bookmarkStart w:id="86" w:name="_Toc120956387"/>
      <w:bookmarkStart w:id="87" w:name="_Toc121881989"/>
      <w:bookmarkStart w:id="88" w:name="_Toc112924454"/>
      <w:bookmarkStart w:id="89" w:name="_Toc114378498"/>
      <w:bookmarkStart w:id="90" w:name="_Toc114460027"/>
      <w:bookmarkStart w:id="91" w:name="_Toc114460135"/>
      <w:bookmarkStart w:id="92" w:name="_Toc114460229"/>
      <w:bookmarkEnd w:id="84"/>
      <w:r>
        <w:t>requirements for AFTN connectivity</w:t>
      </w:r>
      <w:bookmarkEnd w:id="85"/>
      <w:bookmarkEnd w:id="86"/>
      <w:bookmarkEnd w:id="87"/>
      <w:bookmarkEnd w:id="88"/>
      <w:r>
        <w:t xml:space="preserve"> </w:t>
      </w:r>
      <w:bookmarkStart w:id="93" w:name="_Toc114378499"/>
      <w:bookmarkStart w:id="94" w:name="_Toc114460028"/>
      <w:bookmarkStart w:id="95" w:name="_Toc114460136"/>
      <w:bookmarkStart w:id="96" w:name="_Toc114460230"/>
      <w:bookmarkStart w:id="97" w:name="_Toc120688531"/>
      <w:bookmarkStart w:id="98" w:name="_Toc120956388"/>
      <w:bookmarkStart w:id="99" w:name="_Toc121881990"/>
      <w:bookmarkEnd w:id="89"/>
      <w:bookmarkEnd w:id="90"/>
      <w:bookmarkEnd w:id="91"/>
      <w:bookmarkEnd w:id="92"/>
    </w:p>
    <w:bookmarkEnd w:id="93"/>
    <w:bookmarkEnd w:id="94"/>
    <w:bookmarkEnd w:id="95"/>
    <w:bookmarkEnd w:id="96"/>
    <w:bookmarkEnd w:id="97"/>
    <w:bookmarkEnd w:id="98"/>
    <w:bookmarkEnd w:id="99"/>
    <w:p w14:paraId="325F9964" w14:textId="77777777" w:rsidR="002E7300" w:rsidRDefault="002E7300" w:rsidP="002E7300"/>
    <w:p w14:paraId="188C572A" w14:textId="2B883342" w:rsidR="00860739" w:rsidRDefault="00860739" w:rsidP="00860739">
      <w:pPr>
        <w:pStyle w:val="Heading2"/>
      </w:pPr>
      <w:bookmarkStart w:id="100" w:name="_Toc120688533"/>
      <w:bookmarkStart w:id="101" w:name="_Toc120956390"/>
      <w:bookmarkStart w:id="102" w:name="_Toc121881992"/>
      <w:bookmarkStart w:id="103" w:name="_Toc112924455"/>
      <w:r>
        <w:t xml:space="preserve">AFTN Circuit </w:t>
      </w:r>
      <w:r w:rsidR="003A0B8E">
        <w:t>Requirements</w:t>
      </w:r>
      <w:r>
        <w:t xml:space="preserve"> for </w:t>
      </w:r>
      <w:bookmarkEnd w:id="100"/>
      <w:bookmarkEnd w:id="101"/>
      <w:bookmarkEnd w:id="102"/>
      <w:r w:rsidR="00F7689F">
        <w:t>Juba</w:t>
      </w:r>
      <w:bookmarkEnd w:id="103"/>
    </w:p>
    <w:p w14:paraId="43357A48" w14:textId="77777777" w:rsidR="007853BD" w:rsidRDefault="007853BD" w:rsidP="007853BD"/>
    <w:p w14:paraId="75A0F7CA" w14:textId="4B182690" w:rsidR="007853BD" w:rsidRDefault="00C4196B" w:rsidP="007853BD">
      <w:pPr>
        <w:ind w:left="851" w:hanging="851"/>
      </w:pPr>
      <w:r>
        <w:t>5.</w:t>
      </w:r>
      <w:r w:rsidR="00B423CC">
        <w:t>1</w:t>
      </w:r>
      <w:r>
        <w:t>.</w:t>
      </w:r>
      <w:r w:rsidR="00B423CC">
        <w:t>1</w:t>
      </w:r>
      <w:r>
        <w:tab/>
      </w:r>
      <w:r w:rsidR="007853BD">
        <w:t xml:space="preserve">Table </w:t>
      </w:r>
      <w:r w:rsidR="00C33706">
        <w:t>2</w:t>
      </w:r>
      <w:r w:rsidR="007853BD">
        <w:t xml:space="preserve"> below identifies the different AFTN data circuits required from and between </w:t>
      </w:r>
      <w:r w:rsidR="001D70FA">
        <w:t>Juba</w:t>
      </w:r>
      <w:r w:rsidR="007853BD">
        <w:t xml:space="preserve"> Air Traffic Control Centres in the </w:t>
      </w:r>
      <w:r w:rsidR="00B178EC">
        <w:t>North East African</w:t>
      </w:r>
      <w:r w:rsidR="007853BD">
        <w:t xml:space="preserve"> and adjacent Regions. The circuit interconnectivity requirements shall be correlated with the circuits depicted in the graphical representation under paragraph </w:t>
      </w:r>
      <w:r w:rsidR="00BB4D6D">
        <w:t>5.1.1</w:t>
      </w:r>
      <w:r w:rsidR="007853BD">
        <w:t xml:space="preserve"> above (M).</w:t>
      </w:r>
    </w:p>
    <w:p w14:paraId="3B4F0635" w14:textId="77777777" w:rsidR="007853BD" w:rsidRDefault="007853BD" w:rsidP="007853BD"/>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91CE9" w:rsidRPr="00791CE9" w14:paraId="3AC8B9A7" w14:textId="77777777" w:rsidTr="00182B96">
        <w:tc>
          <w:tcPr>
            <w:tcW w:w="3970" w:type="dxa"/>
          </w:tcPr>
          <w:p w14:paraId="532CE4D7" w14:textId="77777777" w:rsidR="00791CE9" w:rsidRPr="00791CE9" w:rsidRDefault="00791CE9" w:rsidP="00791CE9">
            <w:pPr>
              <w:keepNext w:val="0"/>
              <w:keepLines/>
              <w:tabs>
                <w:tab w:val="left" w:pos="720"/>
              </w:tabs>
              <w:overflowPunct w:val="0"/>
              <w:autoSpaceDE w:val="0"/>
              <w:autoSpaceDN w:val="0"/>
              <w:adjustRightInd w:val="0"/>
              <w:spacing w:before="60" w:after="60" w:line="360" w:lineRule="auto"/>
              <w:textAlignment w:val="baseline"/>
              <w:rPr>
                <w:rFonts w:eastAsia="Calibri" w:cs="Arial"/>
                <w:b/>
                <w:bCs/>
                <w:sz w:val="22"/>
                <w:szCs w:val="22"/>
                <w:lang w:val="en-ZA"/>
              </w:rPr>
            </w:pPr>
            <w:r w:rsidRPr="00791CE9">
              <w:rPr>
                <w:rFonts w:eastAsia="Calibri" w:cs="Arial"/>
                <w:b/>
                <w:bCs/>
                <w:sz w:val="22"/>
                <w:szCs w:val="22"/>
                <w:lang w:val="en-ZA"/>
              </w:rPr>
              <w:t xml:space="preserve">COMPLIANCE </w:t>
            </w:r>
            <w:r w:rsidRPr="00791CE9">
              <w:rPr>
                <w:rFonts w:ascii="Verdana" w:eastAsia="Calibri" w:hAnsi="Verdana" w:cs="Arial"/>
                <w:b/>
                <w:bCs/>
                <w:sz w:val="22"/>
                <w:szCs w:val="22"/>
                <w:lang w:val="en-ZA"/>
              </w:rPr>
              <w:t>(C/PC/NC/Noted)</w:t>
            </w:r>
          </w:p>
        </w:tc>
        <w:tc>
          <w:tcPr>
            <w:tcW w:w="3476" w:type="dxa"/>
          </w:tcPr>
          <w:p w14:paraId="7C53ED6F" w14:textId="77777777" w:rsidR="00791CE9" w:rsidRPr="00791CE9" w:rsidRDefault="00791CE9" w:rsidP="00791CE9">
            <w:pPr>
              <w:keepNext w:val="0"/>
              <w:keepLines/>
              <w:tabs>
                <w:tab w:val="left" w:pos="720"/>
              </w:tabs>
              <w:overflowPunct w:val="0"/>
              <w:autoSpaceDE w:val="0"/>
              <w:autoSpaceDN w:val="0"/>
              <w:adjustRightInd w:val="0"/>
              <w:spacing w:before="60" w:after="60" w:line="360" w:lineRule="auto"/>
              <w:textAlignment w:val="baseline"/>
              <w:rPr>
                <w:rFonts w:eastAsia="Calibri" w:cs="Arial"/>
                <w:sz w:val="22"/>
                <w:szCs w:val="22"/>
                <w:lang w:val="en-ZA"/>
              </w:rPr>
            </w:pPr>
          </w:p>
        </w:tc>
      </w:tr>
    </w:tbl>
    <w:p w14:paraId="7A720ADD" w14:textId="77777777" w:rsidR="00B423CC" w:rsidRDefault="00B423CC">
      <w:pPr>
        <w:keepNext w:val="0"/>
        <w:jc w:val="left"/>
      </w:pPr>
      <w:r>
        <w:br w:type="page"/>
      </w:r>
    </w:p>
    <w:p w14:paraId="61ADE29D" w14:textId="42452952" w:rsidR="007853BD" w:rsidRDefault="00C4196B" w:rsidP="007853BD">
      <w:pPr>
        <w:ind w:left="851" w:hanging="851"/>
      </w:pPr>
      <w:r>
        <w:lastRenderedPageBreak/>
        <w:t>5.</w:t>
      </w:r>
      <w:r w:rsidR="00B423CC">
        <w:t>1</w:t>
      </w:r>
      <w:r>
        <w:t>.</w:t>
      </w:r>
      <w:r w:rsidR="00B423CC">
        <w:t>2</w:t>
      </w:r>
      <w:r>
        <w:tab/>
      </w:r>
      <w:r w:rsidR="007853BD">
        <w:t xml:space="preserve">The AFTN circuits as shown </w:t>
      </w:r>
      <w:r w:rsidR="00E85996">
        <w:t xml:space="preserve">shall be </w:t>
      </w:r>
      <w:r w:rsidR="003577D9">
        <w:t>catered for</w:t>
      </w:r>
      <w:r w:rsidR="007853BD">
        <w:t xml:space="preserve"> (M).</w:t>
      </w:r>
    </w:p>
    <w:p w14:paraId="66DB8630" w14:textId="77777777" w:rsidR="007853BD" w:rsidRDefault="007853BD" w:rsidP="00860739">
      <w:pPr>
        <w:pStyle w:val="BodyTextIndent"/>
      </w:pPr>
    </w:p>
    <w:p w14:paraId="0EB7C186" w14:textId="14847CE0" w:rsidR="00860739" w:rsidRDefault="00860739" w:rsidP="00860739">
      <w:pPr>
        <w:pStyle w:val="BodyTextIndent"/>
      </w:pPr>
      <w:r w:rsidRPr="00860739">
        <w:rPr>
          <w:b/>
        </w:rPr>
        <w:t xml:space="preserve">Table </w:t>
      </w:r>
      <w:r w:rsidR="00C33706">
        <w:rPr>
          <w:b/>
        </w:rPr>
        <w:t>2</w:t>
      </w:r>
      <w:r>
        <w:t xml:space="preserve">: </w:t>
      </w:r>
      <w:r w:rsidR="00B178EC">
        <w:t>North East African</w:t>
      </w:r>
      <w:r>
        <w:t xml:space="preserve"> States</w:t>
      </w:r>
      <w:r w:rsidR="00DF352E">
        <w:t xml:space="preserve"> </w:t>
      </w:r>
      <w:r w:rsidR="003577D9">
        <w:t>(</w:t>
      </w:r>
      <w:r w:rsidR="001D70FA">
        <w:t>Juba</w:t>
      </w:r>
      <w:r w:rsidR="003577D9">
        <w:t xml:space="preserve">) </w:t>
      </w:r>
      <w:r w:rsidR="00DF352E">
        <w:t>AFTN communication circuits</w:t>
      </w:r>
      <w:r w:rsidR="0078343D">
        <w:t xml:space="preserve"> (</w:t>
      </w:r>
      <w:r w:rsidR="00B178EC">
        <w:t>NAFISAT</w:t>
      </w:r>
      <w:r>
        <w:t xml:space="preserve"> Network) (M).</w:t>
      </w:r>
    </w:p>
    <w:tbl>
      <w:tblPr>
        <w:tblW w:w="7938" w:type="dxa"/>
        <w:tblInd w:w="841" w:type="dxa"/>
        <w:tblLook w:val="04A0" w:firstRow="1" w:lastRow="0" w:firstColumn="1" w:lastColumn="0" w:noHBand="0" w:noVBand="1"/>
      </w:tblPr>
      <w:tblGrid>
        <w:gridCol w:w="492"/>
        <w:gridCol w:w="993"/>
        <w:gridCol w:w="1835"/>
        <w:gridCol w:w="1142"/>
        <w:gridCol w:w="2214"/>
        <w:gridCol w:w="1262"/>
      </w:tblGrid>
      <w:tr w:rsidR="00F15C77" w:rsidRPr="00D215AE" w14:paraId="280A0AA3" w14:textId="77777777" w:rsidTr="00791CE9">
        <w:trPr>
          <w:gridAfter w:val="1"/>
          <w:wAfter w:w="1262" w:type="dxa"/>
          <w:trHeight w:val="580"/>
        </w:trPr>
        <w:tc>
          <w:tcPr>
            <w:tcW w:w="3320" w:type="dxa"/>
            <w:gridSpan w:val="3"/>
            <w:tcBorders>
              <w:top w:val="single" w:sz="8" w:space="0" w:color="auto"/>
              <w:left w:val="single" w:sz="8" w:space="0" w:color="auto"/>
              <w:bottom w:val="single" w:sz="4" w:space="0" w:color="auto"/>
              <w:right w:val="single" w:sz="4" w:space="0" w:color="auto"/>
            </w:tcBorders>
            <w:shd w:val="clear" w:color="auto" w:fill="auto"/>
            <w:vAlign w:val="bottom"/>
            <w:hideMark/>
          </w:tcPr>
          <w:p w14:paraId="134CE972" w14:textId="4C562F92" w:rsidR="00F15C77" w:rsidRPr="00884C41" w:rsidRDefault="00F15C77" w:rsidP="00C32323">
            <w:pPr>
              <w:keepNext w:val="0"/>
              <w:jc w:val="left"/>
              <w:rPr>
                <w:rFonts w:cs="Arial"/>
                <w:b/>
                <w:bCs/>
                <w:color w:val="000000"/>
                <w:sz w:val="22"/>
                <w:szCs w:val="22"/>
                <w:lang w:val="en-ZA" w:eastAsia="en-ZA"/>
              </w:rPr>
            </w:pPr>
            <w:bookmarkStart w:id="104" w:name="_Hlk112923141"/>
            <w:r w:rsidRPr="00884C41">
              <w:rPr>
                <w:rFonts w:cs="Arial"/>
                <w:b/>
                <w:sz w:val="22"/>
                <w:szCs w:val="22"/>
              </w:rPr>
              <w:t>Data Circuits for AFTN Communications</w:t>
            </w:r>
          </w:p>
        </w:tc>
        <w:tc>
          <w:tcPr>
            <w:tcW w:w="3356" w:type="dxa"/>
            <w:gridSpan w:val="2"/>
            <w:vMerge w:val="restart"/>
            <w:tcBorders>
              <w:top w:val="single" w:sz="8" w:space="0" w:color="auto"/>
              <w:left w:val="single" w:sz="4" w:space="0" w:color="auto"/>
              <w:bottom w:val="single" w:sz="4" w:space="0" w:color="auto"/>
              <w:right w:val="single" w:sz="8" w:space="0" w:color="auto"/>
            </w:tcBorders>
            <w:shd w:val="clear" w:color="auto" w:fill="auto"/>
            <w:vAlign w:val="bottom"/>
            <w:hideMark/>
          </w:tcPr>
          <w:p w14:paraId="08A47430" w14:textId="77777777" w:rsidR="00F15C77" w:rsidRPr="00884C41" w:rsidRDefault="00F15C77" w:rsidP="00C32323">
            <w:pPr>
              <w:keepNext w:val="0"/>
              <w:jc w:val="center"/>
              <w:rPr>
                <w:rFonts w:cs="Arial"/>
                <w:b/>
                <w:bCs/>
                <w:color w:val="000000"/>
                <w:sz w:val="22"/>
                <w:szCs w:val="22"/>
                <w:lang w:val="en-ZA" w:eastAsia="en-ZA"/>
              </w:rPr>
            </w:pPr>
            <w:r w:rsidRPr="00884C41">
              <w:rPr>
                <w:rFonts w:cs="Arial"/>
                <w:b/>
                <w:bCs/>
                <w:color w:val="000000"/>
                <w:sz w:val="22"/>
                <w:szCs w:val="22"/>
                <w:lang w:val="en-ZA" w:eastAsia="en-ZA"/>
              </w:rPr>
              <w:t>VSAT Network</w:t>
            </w:r>
          </w:p>
        </w:tc>
      </w:tr>
      <w:tr w:rsidR="00F15C77" w:rsidRPr="00D215AE" w14:paraId="74CF1539" w14:textId="77777777" w:rsidTr="00791CE9">
        <w:trPr>
          <w:gridAfter w:val="1"/>
          <w:wAfter w:w="1262" w:type="dxa"/>
          <w:trHeight w:val="290"/>
        </w:trPr>
        <w:tc>
          <w:tcPr>
            <w:tcW w:w="1485" w:type="dxa"/>
            <w:gridSpan w:val="2"/>
            <w:tcBorders>
              <w:top w:val="nil"/>
              <w:left w:val="single" w:sz="8" w:space="0" w:color="auto"/>
              <w:bottom w:val="single" w:sz="4" w:space="0" w:color="auto"/>
              <w:right w:val="single" w:sz="4" w:space="0" w:color="auto"/>
            </w:tcBorders>
            <w:shd w:val="clear" w:color="auto" w:fill="auto"/>
            <w:noWrap/>
            <w:vAlign w:val="bottom"/>
            <w:hideMark/>
          </w:tcPr>
          <w:p w14:paraId="2446E7B5" w14:textId="77777777" w:rsidR="00F15C77" w:rsidRPr="00884C41" w:rsidRDefault="00F15C77" w:rsidP="00C32323">
            <w:pPr>
              <w:keepNext w:val="0"/>
              <w:jc w:val="left"/>
              <w:rPr>
                <w:rFonts w:cs="Arial"/>
                <w:b/>
                <w:bCs/>
                <w:color w:val="000000"/>
                <w:sz w:val="22"/>
                <w:szCs w:val="22"/>
                <w:lang w:val="en-ZA" w:eastAsia="en-ZA"/>
              </w:rPr>
            </w:pPr>
            <w:r w:rsidRPr="00884C41">
              <w:rPr>
                <w:rFonts w:cs="Arial"/>
                <w:b/>
                <w:bCs/>
                <w:color w:val="000000"/>
                <w:sz w:val="22"/>
                <w:szCs w:val="22"/>
                <w:lang w:val="en-ZA" w:eastAsia="en-ZA"/>
              </w:rPr>
              <w:t>Terminal I</w:t>
            </w:r>
          </w:p>
        </w:tc>
        <w:tc>
          <w:tcPr>
            <w:tcW w:w="1835" w:type="dxa"/>
            <w:tcBorders>
              <w:top w:val="nil"/>
              <w:left w:val="nil"/>
              <w:bottom w:val="single" w:sz="4" w:space="0" w:color="auto"/>
              <w:right w:val="single" w:sz="4" w:space="0" w:color="auto"/>
            </w:tcBorders>
            <w:shd w:val="clear" w:color="auto" w:fill="auto"/>
            <w:noWrap/>
            <w:vAlign w:val="bottom"/>
            <w:hideMark/>
          </w:tcPr>
          <w:p w14:paraId="4F33D216" w14:textId="77777777" w:rsidR="00F15C77" w:rsidRPr="00884C41" w:rsidRDefault="00F15C77" w:rsidP="00C32323">
            <w:pPr>
              <w:keepNext w:val="0"/>
              <w:jc w:val="left"/>
              <w:rPr>
                <w:rFonts w:cs="Arial"/>
                <w:b/>
                <w:bCs/>
                <w:color w:val="000000"/>
                <w:sz w:val="22"/>
                <w:szCs w:val="22"/>
                <w:lang w:val="en-ZA" w:eastAsia="en-ZA"/>
              </w:rPr>
            </w:pPr>
            <w:r w:rsidRPr="00884C41">
              <w:rPr>
                <w:rFonts w:cs="Arial"/>
                <w:b/>
                <w:bCs/>
                <w:color w:val="000000"/>
                <w:sz w:val="22"/>
                <w:szCs w:val="22"/>
                <w:lang w:val="en-ZA" w:eastAsia="en-ZA"/>
              </w:rPr>
              <w:t>Terminal II</w:t>
            </w:r>
          </w:p>
        </w:tc>
        <w:tc>
          <w:tcPr>
            <w:tcW w:w="3356" w:type="dxa"/>
            <w:gridSpan w:val="2"/>
            <w:vMerge/>
            <w:tcBorders>
              <w:top w:val="single" w:sz="8" w:space="0" w:color="auto"/>
              <w:left w:val="single" w:sz="4" w:space="0" w:color="auto"/>
              <w:bottom w:val="single" w:sz="4" w:space="0" w:color="auto"/>
              <w:right w:val="single" w:sz="8" w:space="0" w:color="auto"/>
            </w:tcBorders>
            <w:vAlign w:val="center"/>
            <w:hideMark/>
          </w:tcPr>
          <w:p w14:paraId="120F6CD6" w14:textId="77777777" w:rsidR="00F15C77" w:rsidRPr="00884C41" w:rsidRDefault="00F15C77" w:rsidP="00C32323">
            <w:pPr>
              <w:keepNext w:val="0"/>
              <w:jc w:val="left"/>
              <w:rPr>
                <w:rFonts w:cs="Arial"/>
                <w:b/>
                <w:bCs/>
                <w:color w:val="000000"/>
                <w:sz w:val="22"/>
                <w:szCs w:val="22"/>
                <w:lang w:val="en-ZA" w:eastAsia="en-ZA"/>
              </w:rPr>
            </w:pPr>
          </w:p>
        </w:tc>
      </w:tr>
      <w:tr w:rsidR="00F15C77" w:rsidRPr="00D215AE" w14:paraId="09BC9D20" w14:textId="77777777" w:rsidTr="00791CE9">
        <w:trPr>
          <w:gridAfter w:val="1"/>
          <w:wAfter w:w="1262" w:type="dxa"/>
          <w:trHeight w:val="290"/>
        </w:trPr>
        <w:tc>
          <w:tcPr>
            <w:tcW w:w="6676" w:type="dxa"/>
            <w:gridSpan w:val="5"/>
            <w:tcBorders>
              <w:top w:val="nil"/>
              <w:left w:val="single" w:sz="8" w:space="0" w:color="auto"/>
              <w:bottom w:val="single" w:sz="4" w:space="0" w:color="auto"/>
              <w:right w:val="single" w:sz="8" w:space="0" w:color="auto"/>
            </w:tcBorders>
            <w:shd w:val="clear" w:color="auto" w:fill="auto"/>
            <w:noWrap/>
            <w:vAlign w:val="bottom"/>
          </w:tcPr>
          <w:p w14:paraId="4F76558B" w14:textId="63AA047A" w:rsidR="00F15C77" w:rsidRPr="00884C41" w:rsidRDefault="00F15C77" w:rsidP="00C32323">
            <w:pPr>
              <w:keepNext w:val="0"/>
              <w:jc w:val="left"/>
              <w:rPr>
                <w:rFonts w:cs="Arial"/>
                <w:b/>
                <w:bCs/>
                <w:color w:val="000000"/>
                <w:sz w:val="22"/>
                <w:szCs w:val="22"/>
                <w:lang w:val="en-ZA" w:eastAsia="en-ZA"/>
              </w:rPr>
            </w:pPr>
            <w:r w:rsidRPr="00884C41">
              <w:rPr>
                <w:rFonts w:cs="Arial"/>
                <w:b/>
                <w:bCs/>
                <w:color w:val="000000"/>
                <w:sz w:val="22"/>
                <w:szCs w:val="22"/>
                <w:lang w:val="en-ZA" w:eastAsia="en-ZA"/>
              </w:rPr>
              <w:t>South Sudan</w:t>
            </w:r>
          </w:p>
        </w:tc>
      </w:tr>
      <w:tr w:rsidR="00F15C77" w:rsidRPr="00D215AE" w14:paraId="21D8DED5" w14:textId="77777777" w:rsidTr="00791CE9">
        <w:trPr>
          <w:gridAfter w:val="1"/>
          <w:wAfter w:w="1262" w:type="dxa"/>
          <w:trHeight w:val="290"/>
        </w:trPr>
        <w:tc>
          <w:tcPr>
            <w:tcW w:w="1485" w:type="dxa"/>
            <w:gridSpan w:val="2"/>
            <w:tcBorders>
              <w:top w:val="nil"/>
              <w:left w:val="single" w:sz="8" w:space="0" w:color="auto"/>
              <w:bottom w:val="single" w:sz="4" w:space="0" w:color="auto"/>
              <w:right w:val="single" w:sz="4" w:space="0" w:color="auto"/>
            </w:tcBorders>
            <w:shd w:val="clear" w:color="auto" w:fill="auto"/>
            <w:noWrap/>
            <w:vAlign w:val="bottom"/>
            <w:hideMark/>
          </w:tcPr>
          <w:p w14:paraId="476E107C" w14:textId="77777777" w:rsidR="00F15C77" w:rsidRPr="00884C41" w:rsidRDefault="00F15C77" w:rsidP="00C32323">
            <w:pPr>
              <w:keepNext w:val="0"/>
              <w:jc w:val="left"/>
              <w:rPr>
                <w:rFonts w:cs="Arial"/>
                <w:b/>
                <w:bCs/>
                <w:color w:val="000000"/>
                <w:sz w:val="22"/>
                <w:szCs w:val="22"/>
                <w:lang w:val="en-ZA" w:eastAsia="en-ZA"/>
              </w:rPr>
            </w:pPr>
            <w:r w:rsidRPr="00884C41">
              <w:rPr>
                <w:rFonts w:cs="Arial"/>
                <w:b/>
                <w:bCs/>
                <w:color w:val="000000"/>
                <w:sz w:val="22"/>
                <w:szCs w:val="22"/>
                <w:lang w:val="en-ZA" w:eastAsia="en-ZA"/>
              </w:rPr>
              <w:t>Juba</w:t>
            </w:r>
          </w:p>
        </w:tc>
        <w:tc>
          <w:tcPr>
            <w:tcW w:w="1835" w:type="dxa"/>
            <w:tcBorders>
              <w:top w:val="nil"/>
              <w:left w:val="nil"/>
              <w:bottom w:val="single" w:sz="4" w:space="0" w:color="auto"/>
              <w:right w:val="single" w:sz="4" w:space="0" w:color="auto"/>
            </w:tcBorders>
            <w:shd w:val="clear" w:color="auto" w:fill="auto"/>
            <w:noWrap/>
            <w:vAlign w:val="bottom"/>
            <w:hideMark/>
          </w:tcPr>
          <w:p w14:paraId="647B4AB9" w14:textId="77777777" w:rsidR="00F15C77" w:rsidRPr="00884C41" w:rsidRDefault="00F15C77" w:rsidP="00C32323">
            <w:pPr>
              <w:keepNext w:val="0"/>
              <w:jc w:val="left"/>
              <w:rPr>
                <w:rFonts w:cs="Arial"/>
                <w:b/>
                <w:bCs/>
                <w:color w:val="000000"/>
                <w:sz w:val="22"/>
                <w:szCs w:val="22"/>
                <w:lang w:val="en-ZA" w:eastAsia="en-ZA"/>
              </w:rPr>
            </w:pPr>
            <w:r w:rsidRPr="00884C41">
              <w:rPr>
                <w:rFonts w:cs="Arial"/>
                <w:b/>
                <w:bCs/>
                <w:color w:val="000000"/>
                <w:sz w:val="22"/>
                <w:szCs w:val="22"/>
                <w:lang w:val="en-ZA" w:eastAsia="en-ZA"/>
              </w:rPr>
              <w:t>Khartoum</w:t>
            </w:r>
          </w:p>
        </w:tc>
        <w:tc>
          <w:tcPr>
            <w:tcW w:w="3356" w:type="dxa"/>
            <w:gridSpan w:val="2"/>
            <w:tcBorders>
              <w:top w:val="nil"/>
              <w:left w:val="nil"/>
              <w:bottom w:val="single" w:sz="4" w:space="0" w:color="auto"/>
              <w:right w:val="single" w:sz="8" w:space="0" w:color="auto"/>
            </w:tcBorders>
            <w:shd w:val="clear" w:color="auto" w:fill="auto"/>
            <w:noWrap/>
            <w:vAlign w:val="bottom"/>
            <w:hideMark/>
          </w:tcPr>
          <w:p w14:paraId="68EE87B3" w14:textId="77777777" w:rsidR="00F15C77" w:rsidRPr="00884C41" w:rsidRDefault="00F15C77" w:rsidP="00C32323">
            <w:pPr>
              <w:keepNext w:val="0"/>
              <w:jc w:val="left"/>
              <w:rPr>
                <w:rFonts w:cs="Arial"/>
                <w:b/>
                <w:bCs/>
                <w:color w:val="000000"/>
                <w:sz w:val="22"/>
                <w:szCs w:val="22"/>
                <w:lang w:val="en-ZA" w:eastAsia="en-ZA"/>
              </w:rPr>
            </w:pPr>
            <w:r w:rsidRPr="00884C41">
              <w:rPr>
                <w:rFonts w:cs="Arial"/>
                <w:b/>
                <w:bCs/>
                <w:color w:val="000000"/>
                <w:sz w:val="22"/>
                <w:szCs w:val="22"/>
                <w:lang w:val="en-ZA" w:eastAsia="en-ZA"/>
              </w:rPr>
              <w:t xml:space="preserve">NAFISAT </w:t>
            </w:r>
          </w:p>
        </w:tc>
      </w:tr>
      <w:tr w:rsidR="00F15C77" w:rsidRPr="00D215AE" w14:paraId="25B234D2" w14:textId="77777777" w:rsidTr="00791CE9">
        <w:trPr>
          <w:gridAfter w:val="1"/>
          <w:wAfter w:w="1262" w:type="dxa"/>
          <w:trHeight w:val="290"/>
        </w:trPr>
        <w:tc>
          <w:tcPr>
            <w:tcW w:w="1485" w:type="dxa"/>
            <w:gridSpan w:val="2"/>
            <w:tcBorders>
              <w:top w:val="nil"/>
              <w:left w:val="single" w:sz="8" w:space="0" w:color="auto"/>
              <w:bottom w:val="single" w:sz="4" w:space="0" w:color="auto"/>
              <w:right w:val="single" w:sz="4" w:space="0" w:color="auto"/>
            </w:tcBorders>
            <w:shd w:val="clear" w:color="auto" w:fill="auto"/>
            <w:noWrap/>
            <w:vAlign w:val="bottom"/>
            <w:hideMark/>
          </w:tcPr>
          <w:p w14:paraId="17E94E13" w14:textId="77777777" w:rsidR="00F15C77" w:rsidRPr="00884C41" w:rsidRDefault="00F15C77" w:rsidP="00C32323">
            <w:pPr>
              <w:keepNext w:val="0"/>
              <w:jc w:val="left"/>
              <w:rPr>
                <w:rFonts w:cs="Arial"/>
                <w:color w:val="000000"/>
                <w:sz w:val="22"/>
                <w:szCs w:val="22"/>
                <w:lang w:val="en-ZA" w:eastAsia="en-ZA"/>
              </w:rPr>
            </w:pPr>
            <w:r w:rsidRPr="00884C41">
              <w:rPr>
                <w:rFonts w:cs="Arial"/>
                <w:color w:val="000000"/>
                <w:sz w:val="22"/>
                <w:szCs w:val="22"/>
                <w:lang w:val="en-ZA" w:eastAsia="en-ZA"/>
              </w:rPr>
              <w:t> </w:t>
            </w:r>
          </w:p>
        </w:tc>
        <w:tc>
          <w:tcPr>
            <w:tcW w:w="1835" w:type="dxa"/>
            <w:tcBorders>
              <w:top w:val="nil"/>
              <w:left w:val="nil"/>
              <w:bottom w:val="single" w:sz="4" w:space="0" w:color="auto"/>
              <w:right w:val="single" w:sz="4" w:space="0" w:color="auto"/>
            </w:tcBorders>
            <w:shd w:val="clear" w:color="auto" w:fill="auto"/>
            <w:noWrap/>
            <w:vAlign w:val="bottom"/>
            <w:hideMark/>
          </w:tcPr>
          <w:p w14:paraId="6C64E752" w14:textId="77777777" w:rsidR="00F15C77" w:rsidRPr="00884C41" w:rsidRDefault="00F15C77" w:rsidP="00C32323">
            <w:pPr>
              <w:keepNext w:val="0"/>
              <w:jc w:val="left"/>
              <w:rPr>
                <w:rFonts w:cs="Arial"/>
                <w:b/>
                <w:bCs/>
                <w:color w:val="000000"/>
                <w:sz w:val="22"/>
                <w:szCs w:val="22"/>
                <w:lang w:val="en-ZA" w:eastAsia="en-ZA"/>
              </w:rPr>
            </w:pPr>
            <w:proofErr w:type="spellStart"/>
            <w:r w:rsidRPr="00884C41">
              <w:rPr>
                <w:rFonts w:cs="Arial"/>
                <w:b/>
                <w:bCs/>
                <w:color w:val="000000"/>
                <w:sz w:val="22"/>
                <w:szCs w:val="22"/>
                <w:lang w:val="en-ZA" w:eastAsia="en-ZA"/>
              </w:rPr>
              <w:t>Addid</w:t>
            </w:r>
            <w:proofErr w:type="spellEnd"/>
            <w:r w:rsidRPr="00884C41">
              <w:rPr>
                <w:rFonts w:cs="Arial"/>
                <w:b/>
                <w:bCs/>
                <w:color w:val="000000"/>
                <w:sz w:val="22"/>
                <w:szCs w:val="22"/>
                <w:lang w:val="en-ZA" w:eastAsia="en-ZA"/>
              </w:rPr>
              <w:t xml:space="preserve"> Ababa</w:t>
            </w:r>
          </w:p>
        </w:tc>
        <w:tc>
          <w:tcPr>
            <w:tcW w:w="3356" w:type="dxa"/>
            <w:gridSpan w:val="2"/>
            <w:tcBorders>
              <w:top w:val="nil"/>
              <w:left w:val="nil"/>
              <w:bottom w:val="single" w:sz="4" w:space="0" w:color="auto"/>
              <w:right w:val="single" w:sz="8" w:space="0" w:color="auto"/>
            </w:tcBorders>
            <w:shd w:val="clear" w:color="auto" w:fill="auto"/>
            <w:noWrap/>
            <w:vAlign w:val="bottom"/>
            <w:hideMark/>
          </w:tcPr>
          <w:p w14:paraId="760B2C5F" w14:textId="77777777" w:rsidR="00F15C77" w:rsidRPr="00884C41" w:rsidRDefault="00F15C77" w:rsidP="00C32323">
            <w:pPr>
              <w:keepNext w:val="0"/>
              <w:jc w:val="left"/>
              <w:rPr>
                <w:rFonts w:cs="Arial"/>
                <w:b/>
                <w:bCs/>
                <w:color w:val="000000"/>
                <w:sz w:val="22"/>
                <w:szCs w:val="22"/>
                <w:lang w:val="en-ZA" w:eastAsia="en-ZA"/>
              </w:rPr>
            </w:pPr>
            <w:r w:rsidRPr="00884C41">
              <w:rPr>
                <w:rFonts w:cs="Arial"/>
                <w:b/>
                <w:bCs/>
                <w:color w:val="000000"/>
                <w:sz w:val="22"/>
                <w:szCs w:val="22"/>
                <w:lang w:val="en-ZA" w:eastAsia="en-ZA"/>
              </w:rPr>
              <w:t xml:space="preserve">NAFISAT </w:t>
            </w:r>
          </w:p>
        </w:tc>
      </w:tr>
      <w:tr w:rsidR="00F15C77" w:rsidRPr="00D215AE" w14:paraId="60A6CE30" w14:textId="77777777" w:rsidTr="00791CE9">
        <w:trPr>
          <w:gridAfter w:val="1"/>
          <w:wAfter w:w="1262" w:type="dxa"/>
          <w:trHeight w:val="290"/>
        </w:trPr>
        <w:tc>
          <w:tcPr>
            <w:tcW w:w="1485" w:type="dxa"/>
            <w:gridSpan w:val="2"/>
            <w:tcBorders>
              <w:top w:val="nil"/>
              <w:left w:val="single" w:sz="8" w:space="0" w:color="auto"/>
              <w:bottom w:val="single" w:sz="4" w:space="0" w:color="auto"/>
              <w:right w:val="single" w:sz="4" w:space="0" w:color="auto"/>
            </w:tcBorders>
            <w:shd w:val="clear" w:color="auto" w:fill="auto"/>
            <w:noWrap/>
            <w:vAlign w:val="bottom"/>
            <w:hideMark/>
          </w:tcPr>
          <w:p w14:paraId="40A11CF4" w14:textId="77777777" w:rsidR="00F15C77" w:rsidRPr="00884C41" w:rsidRDefault="00F15C77" w:rsidP="00C32323">
            <w:pPr>
              <w:keepNext w:val="0"/>
              <w:jc w:val="left"/>
              <w:rPr>
                <w:rFonts w:cs="Arial"/>
                <w:color w:val="000000"/>
                <w:sz w:val="22"/>
                <w:szCs w:val="22"/>
                <w:lang w:val="en-ZA" w:eastAsia="en-ZA"/>
              </w:rPr>
            </w:pPr>
            <w:r w:rsidRPr="00884C41">
              <w:rPr>
                <w:rFonts w:cs="Arial"/>
                <w:color w:val="000000"/>
                <w:sz w:val="22"/>
                <w:szCs w:val="22"/>
                <w:lang w:val="en-ZA" w:eastAsia="en-ZA"/>
              </w:rPr>
              <w:t> </w:t>
            </w:r>
          </w:p>
        </w:tc>
        <w:tc>
          <w:tcPr>
            <w:tcW w:w="1835" w:type="dxa"/>
            <w:tcBorders>
              <w:top w:val="nil"/>
              <w:left w:val="nil"/>
              <w:bottom w:val="single" w:sz="4" w:space="0" w:color="auto"/>
              <w:right w:val="single" w:sz="4" w:space="0" w:color="auto"/>
            </w:tcBorders>
            <w:shd w:val="clear" w:color="auto" w:fill="auto"/>
            <w:noWrap/>
            <w:vAlign w:val="bottom"/>
            <w:hideMark/>
          </w:tcPr>
          <w:p w14:paraId="7FE08D1C" w14:textId="77777777" w:rsidR="00F15C77" w:rsidRPr="00884C41" w:rsidRDefault="00F15C77" w:rsidP="00C32323">
            <w:pPr>
              <w:keepNext w:val="0"/>
              <w:jc w:val="left"/>
              <w:rPr>
                <w:rFonts w:cs="Arial"/>
                <w:b/>
                <w:bCs/>
                <w:color w:val="000000"/>
                <w:sz w:val="22"/>
                <w:szCs w:val="22"/>
                <w:lang w:val="en-ZA" w:eastAsia="en-ZA"/>
              </w:rPr>
            </w:pPr>
            <w:r w:rsidRPr="00884C41">
              <w:rPr>
                <w:rFonts w:cs="Arial"/>
                <w:b/>
                <w:bCs/>
                <w:color w:val="000000"/>
                <w:sz w:val="22"/>
                <w:szCs w:val="22"/>
                <w:lang w:val="en-ZA" w:eastAsia="en-ZA"/>
              </w:rPr>
              <w:t>Nairobi</w:t>
            </w:r>
          </w:p>
        </w:tc>
        <w:tc>
          <w:tcPr>
            <w:tcW w:w="3356" w:type="dxa"/>
            <w:gridSpan w:val="2"/>
            <w:tcBorders>
              <w:top w:val="nil"/>
              <w:left w:val="nil"/>
              <w:bottom w:val="single" w:sz="4" w:space="0" w:color="auto"/>
              <w:right w:val="single" w:sz="8" w:space="0" w:color="auto"/>
            </w:tcBorders>
            <w:shd w:val="clear" w:color="auto" w:fill="auto"/>
            <w:noWrap/>
            <w:vAlign w:val="bottom"/>
            <w:hideMark/>
          </w:tcPr>
          <w:p w14:paraId="64926E85" w14:textId="77777777" w:rsidR="00F15C77" w:rsidRPr="00884C41" w:rsidRDefault="00F15C77" w:rsidP="00C32323">
            <w:pPr>
              <w:keepNext w:val="0"/>
              <w:jc w:val="left"/>
              <w:rPr>
                <w:rFonts w:cs="Arial"/>
                <w:b/>
                <w:bCs/>
                <w:color w:val="000000"/>
                <w:sz w:val="22"/>
                <w:szCs w:val="22"/>
                <w:lang w:val="en-ZA" w:eastAsia="en-ZA"/>
              </w:rPr>
            </w:pPr>
            <w:r w:rsidRPr="00884C41">
              <w:rPr>
                <w:rFonts w:cs="Arial"/>
                <w:b/>
                <w:bCs/>
                <w:color w:val="000000"/>
                <w:sz w:val="22"/>
                <w:szCs w:val="22"/>
                <w:lang w:val="en-ZA" w:eastAsia="en-ZA"/>
              </w:rPr>
              <w:t xml:space="preserve">NAFISAT </w:t>
            </w:r>
          </w:p>
        </w:tc>
      </w:tr>
      <w:tr w:rsidR="00F15C77" w:rsidRPr="00D215AE" w14:paraId="426E8E31" w14:textId="77777777" w:rsidTr="00791CE9">
        <w:trPr>
          <w:gridAfter w:val="1"/>
          <w:wAfter w:w="1262" w:type="dxa"/>
          <w:trHeight w:val="290"/>
        </w:trPr>
        <w:tc>
          <w:tcPr>
            <w:tcW w:w="1485" w:type="dxa"/>
            <w:gridSpan w:val="2"/>
            <w:tcBorders>
              <w:top w:val="nil"/>
              <w:left w:val="single" w:sz="8" w:space="0" w:color="auto"/>
              <w:bottom w:val="single" w:sz="4" w:space="0" w:color="auto"/>
              <w:right w:val="single" w:sz="4" w:space="0" w:color="auto"/>
            </w:tcBorders>
            <w:shd w:val="clear" w:color="auto" w:fill="auto"/>
            <w:noWrap/>
            <w:vAlign w:val="bottom"/>
            <w:hideMark/>
          </w:tcPr>
          <w:p w14:paraId="7A40FA86" w14:textId="77777777" w:rsidR="00F15C77" w:rsidRPr="00884C41" w:rsidRDefault="00F15C77" w:rsidP="00C32323">
            <w:pPr>
              <w:keepNext w:val="0"/>
              <w:jc w:val="left"/>
              <w:rPr>
                <w:rFonts w:cs="Arial"/>
                <w:color w:val="000000"/>
                <w:sz w:val="22"/>
                <w:szCs w:val="22"/>
                <w:lang w:val="en-ZA" w:eastAsia="en-ZA"/>
              </w:rPr>
            </w:pPr>
            <w:r w:rsidRPr="00884C41">
              <w:rPr>
                <w:rFonts w:cs="Arial"/>
                <w:color w:val="000000"/>
                <w:sz w:val="22"/>
                <w:szCs w:val="22"/>
                <w:lang w:val="en-ZA" w:eastAsia="en-ZA"/>
              </w:rPr>
              <w:t> </w:t>
            </w:r>
          </w:p>
        </w:tc>
        <w:tc>
          <w:tcPr>
            <w:tcW w:w="1835" w:type="dxa"/>
            <w:tcBorders>
              <w:top w:val="nil"/>
              <w:left w:val="nil"/>
              <w:bottom w:val="single" w:sz="4" w:space="0" w:color="auto"/>
              <w:right w:val="single" w:sz="4" w:space="0" w:color="auto"/>
            </w:tcBorders>
            <w:shd w:val="clear" w:color="auto" w:fill="auto"/>
            <w:noWrap/>
            <w:vAlign w:val="bottom"/>
            <w:hideMark/>
          </w:tcPr>
          <w:p w14:paraId="29D7E6E2" w14:textId="77777777" w:rsidR="00F15C77" w:rsidRPr="00884C41" w:rsidRDefault="00F15C77" w:rsidP="00C32323">
            <w:pPr>
              <w:keepNext w:val="0"/>
              <w:jc w:val="left"/>
              <w:rPr>
                <w:rFonts w:cs="Arial"/>
                <w:b/>
                <w:bCs/>
                <w:color w:val="000000"/>
                <w:sz w:val="22"/>
                <w:szCs w:val="22"/>
                <w:lang w:val="en-ZA" w:eastAsia="en-ZA"/>
              </w:rPr>
            </w:pPr>
            <w:r w:rsidRPr="00884C41">
              <w:rPr>
                <w:rFonts w:cs="Arial"/>
                <w:b/>
                <w:bCs/>
                <w:color w:val="000000"/>
                <w:sz w:val="22"/>
                <w:szCs w:val="22"/>
                <w:lang w:val="en-ZA" w:eastAsia="en-ZA"/>
              </w:rPr>
              <w:t>Entebbe</w:t>
            </w:r>
          </w:p>
        </w:tc>
        <w:tc>
          <w:tcPr>
            <w:tcW w:w="3356" w:type="dxa"/>
            <w:gridSpan w:val="2"/>
            <w:tcBorders>
              <w:top w:val="nil"/>
              <w:left w:val="nil"/>
              <w:bottom w:val="single" w:sz="4" w:space="0" w:color="auto"/>
              <w:right w:val="single" w:sz="8" w:space="0" w:color="auto"/>
            </w:tcBorders>
            <w:shd w:val="clear" w:color="auto" w:fill="auto"/>
            <w:noWrap/>
            <w:vAlign w:val="bottom"/>
            <w:hideMark/>
          </w:tcPr>
          <w:p w14:paraId="5AC13DD9" w14:textId="77777777" w:rsidR="00F15C77" w:rsidRPr="00884C41" w:rsidRDefault="00F15C77" w:rsidP="00C32323">
            <w:pPr>
              <w:keepNext w:val="0"/>
              <w:jc w:val="left"/>
              <w:rPr>
                <w:rFonts w:cs="Arial"/>
                <w:b/>
                <w:bCs/>
                <w:color w:val="000000"/>
                <w:sz w:val="22"/>
                <w:szCs w:val="22"/>
                <w:lang w:val="en-ZA" w:eastAsia="en-ZA"/>
              </w:rPr>
            </w:pPr>
            <w:r w:rsidRPr="00884C41">
              <w:rPr>
                <w:rFonts w:cs="Arial"/>
                <w:b/>
                <w:bCs/>
                <w:color w:val="000000"/>
                <w:sz w:val="22"/>
                <w:szCs w:val="22"/>
                <w:lang w:val="en-ZA" w:eastAsia="en-ZA"/>
              </w:rPr>
              <w:t xml:space="preserve">NAFISAT </w:t>
            </w:r>
          </w:p>
        </w:tc>
      </w:tr>
      <w:tr w:rsidR="00F15C77" w:rsidRPr="00D215AE" w14:paraId="0150773A" w14:textId="77777777" w:rsidTr="00791CE9">
        <w:trPr>
          <w:gridAfter w:val="1"/>
          <w:wAfter w:w="1262" w:type="dxa"/>
          <w:trHeight w:val="277"/>
        </w:trPr>
        <w:tc>
          <w:tcPr>
            <w:tcW w:w="1485" w:type="dxa"/>
            <w:gridSpan w:val="2"/>
            <w:tcBorders>
              <w:top w:val="nil"/>
              <w:left w:val="single" w:sz="8" w:space="0" w:color="auto"/>
              <w:bottom w:val="single" w:sz="4" w:space="0" w:color="auto"/>
              <w:right w:val="single" w:sz="4" w:space="0" w:color="auto"/>
            </w:tcBorders>
            <w:shd w:val="clear" w:color="auto" w:fill="auto"/>
            <w:noWrap/>
            <w:vAlign w:val="bottom"/>
            <w:hideMark/>
          </w:tcPr>
          <w:p w14:paraId="2651B7E8" w14:textId="77777777" w:rsidR="00F15C77" w:rsidRPr="00884C41" w:rsidRDefault="00F15C77" w:rsidP="00C32323">
            <w:pPr>
              <w:keepNext w:val="0"/>
              <w:jc w:val="left"/>
              <w:rPr>
                <w:rFonts w:cs="Arial"/>
                <w:color w:val="000000"/>
                <w:sz w:val="22"/>
                <w:szCs w:val="22"/>
                <w:lang w:val="en-ZA" w:eastAsia="en-ZA"/>
              </w:rPr>
            </w:pPr>
            <w:r w:rsidRPr="00884C41">
              <w:rPr>
                <w:rFonts w:cs="Arial"/>
                <w:color w:val="000000"/>
                <w:sz w:val="22"/>
                <w:szCs w:val="22"/>
                <w:lang w:val="en-ZA" w:eastAsia="en-ZA"/>
              </w:rPr>
              <w:t> </w:t>
            </w:r>
          </w:p>
        </w:tc>
        <w:tc>
          <w:tcPr>
            <w:tcW w:w="1835" w:type="dxa"/>
            <w:tcBorders>
              <w:top w:val="nil"/>
              <w:left w:val="nil"/>
              <w:bottom w:val="single" w:sz="4" w:space="0" w:color="auto"/>
              <w:right w:val="single" w:sz="4" w:space="0" w:color="auto"/>
            </w:tcBorders>
            <w:shd w:val="clear" w:color="auto" w:fill="auto"/>
            <w:noWrap/>
            <w:vAlign w:val="bottom"/>
            <w:hideMark/>
          </w:tcPr>
          <w:p w14:paraId="28090B69" w14:textId="77777777" w:rsidR="00F15C77" w:rsidRPr="00884C41" w:rsidRDefault="00F15C77" w:rsidP="00C32323">
            <w:pPr>
              <w:keepNext w:val="0"/>
              <w:jc w:val="left"/>
              <w:rPr>
                <w:rFonts w:cs="Arial"/>
                <w:b/>
                <w:bCs/>
                <w:color w:val="000000"/>
                <w:sz w:val="22"/>
                <w:szCs w:val="22"/>
                <w:lang w:val="en-ZA" w:eastAsia="en-ZA"/>
              </w:rPr>
            </w:pPr>
            <w:r w:rsidRPr="00884C41">
              <w:rPr>
                <w:rFonts w:cs="Arial"/>
                <w:b/>
                <w:bCs/>
                <w:color w:val="000000"/>
                <w:sz w:val="22"/>
                <w:szCs w:val="22"/>
                <w:lang w:val="en-ZA" w:eastAsia="en-ZA"/>
              </w:rPr>
              <w:t>Kinshasa</w:t>
            </w:r>
          </w:p>
        </w:tc>
        <w:tc>
          <w:tcPr>
            <w:tcW w:w="3356" w:type="dxa"/>
            <w:gridSpan w:val="2"/>
            <w:tcBorders>
              <w:top w:val="nil"/>
              <w:left w:val="nil"/>
              <w:bottom w:val="single" w:sz="4" w:space="0" w:color="auto"/>
              <w:right w:val="single" w:sz="8" w:space="0" w:color="auto"/>
            </w:tcBorders>
            <w:shd w:val="clear" w:color="auto" w:fill="auto"/>
            <w:vAlign w:val="bottom"/>
            <w:hideMark/>
          </w:tcPr>
          <w:p w14:paraId="7E078399" w14:textId="77777777" w:rsidR="00F15C77" w:rsidRPr="00884C41" w:rsidRDefault="00F15C77" w:rsidP="00C32323">
            <w:pPr>
              <w:keepNext w:val="0"/>
              <w:jc w:val="left"/>
              <w:rPr>
                <w:rFonts w:cs="Arial"/>
                <w:b/>
                <w:bCs/>
                <w:color w:val="000000"/>
                <w:sz w:val="22"/>
                <w:szCs w:val="22"/>
                <w:lang w:val="en-ZA" w:eastAsia="en-ZA"/>
              </w:rPr>
            </w:pPr>
            <w:r w:rsidRPr="00884C41">
              <w:rPr>
                <w:rFonts w:cs="Arial"/>
                <w:b/>
                <w:bCs/>
                <w:color w:val="000000"/>
                <w:sz w:val="22"/>
                <w:szCs w:val="22"/>
                <w:lang w:val="en-ZA" w:eastAsia="en-ZA"/>
              </w:rPr>
              <w:t>NAFISAT/ SADC2</w:t>
            </w:r>
          </w:p>
        </w:tc>
      </w:tr>
      <w:tr w:rsidR="00F15C77" w:rsidRPr="00D215AE" w14:paraId="46B72C99" w14:textId="77777777" w:rsidTr="00791CE9">
        <w:trPr>
          <w:gridAfter w:val="1"/>
          <w:wAfter w:w="1262" w:type="dxa"/>
          <w:trHeight w:val="290"/>
        </w:trPr>
        <w:tc>
          <w:tcPr>
            <w:tcW w:w="1485" w:type="dxa"/>
            <w:gridSpan w:val="2"/>
            <w:tcBorders>
              <w:top w:val="nil"/>
              <w:left w:val="single" w:sz="8" w:space="0" w:color="auto"/>
              <w:bottom w:val="single" w:sz="4" w:space="0" w:color="auto"/>
              <w:right w:val="single" w:sz="4" w:space="0" w:color="auto"/>
            </w:tcBorders>
            <w:shd w:val="clear" w:color="auto" w:fill="auto"/>
            <w:noWrap/>
            <w:vAlign w:val="bottom"/>
            <w:hideMark/>
          </w:tcPr>
          <w:p w14:paraId="06FA9C41" w14:textId="77777777" w:rsidR="00F15C77" w:rsidRPr="00884C41" w:rsidRDefault="00F15C77" w:rsidP="00C32323">
            <w:pPr>
              <w:keepNext w:val="0"/>
              <w:jc w:val="left"/>
              <w:rPr>
                <w:rFonts w:cs="Arial"/>
                <w:color w:val="000000"/>
                <w:sz w:val="22"/>
                <w:szCs w:val="22"/>
                <w:lang w:val="en-ZA" w:eastAsia="en-ZA"/>
              </w:rPr>
            </w:pPr>
            <w:r w:rsidRPr="00884C41">
              <w:rPr>
                <w:rFonts w:cs="Arial"/>
                <w:color w:val="000000"/>
                <w:sz w:val="22"/>
                <w:szCs w:val="22"/>
                <w:lang w:val="en-ZA" w:eastAsia="en-ZA"/>
              </w:rPr>
              <w:t> </w:t>
            </w:r>
          </w:p>
        </w:tc>
        <w:tc>
          <w:tcPr>
            <w:tcW w:w="1835" w:type="dxa"/>
            <w:tcBorders>
              <w:top w:val="nil"/>
              <w:left w:val="nil"/>
              <w:bottom w:val="single" w:sz="4" w:space="0" w:color="auto"/>
              <w:right w:val="single" w:sz="4" w:space="0" w:color="auto"/>
            </w:tcBorders>
            <w:shd w:val="clear" w:color="auto" w:fill="auto"/>
            <w:noWrap/>
            <w:vAlign w:val="bottom"/>
            <w:hideMark/>
          </w:tcPr>
          <w:p w14:paraId="57491539" w14:textId="77777777" w:rsidR="00F15C77" w:rsidRPr="00884C41" w:rsidRDefault="00F15C77" w:rsidP="00C32323">
            <w:pPr>
              <w:keepNext w:val="0"/>
              <w:jc w:val="left"/>
              <w:rPr>
                <w:rFonts w:cs="Arial"/>
                <w:b/>
                <w:bCs/>
                <w:color w:val="000000"/>
                <w:sz w:val="22"/>
                <w:szCs w:val="22"/>
                <w:lang w:val="en-ZA" w:eastAsia="en-ZA"/>
              </w:rPr>
            </w:pPr>
            <w:r w:rsidRPr="00884C41">
              <w:rPr>
                <w:rFonts w:cs="Arial"/>
                <w:b/>
                <w:bCs/>
                <w:color w:val="000000"/>
                <w:sz w:val="22"/>
                <w:szCs w:val="22"/>
                <w:lang w:val="en-ZA" w:eastAsia="en-ZA"/>
              </w:rPr>
              <w:t>Brazzaville</w:t>
            </w:r>
          </w:p>
        </w:tc>
        <w:tc>
          <w:tcPr>
            <w:tcW w:w="3356" w:type="dxa"/>
            <w:gridSpan w:val="2"/>
            <w:tcBorders>
              <w:top w:val="nil"/>
              <w:left w:val="nil"/>
              <w:bottom w:val="single" w:sz="4" w:space="0" w:color="auto"/>
              <w:right w:val="single" w:sz="8" w:space="0" w:color="auto"/>
            </w:tcBorders>
            <w:shd w:val="clear" w:color="auto" w:fill="auto"/>
            <w:noWrap/>
            <w:vAlign w:val="bottom"/>
            <w:hideMark/>
          </w:tcPr>
          <w:p w14:paraId="29C0061C" w14:textId="77777777" w:rsidR="00F15C77" w:rsidRPr="00884C41" w:rsidRDefault="00F15C77" w:rsidP="00C32323">
            <w:pPr>
              <w:keepNext w:val="0"/>
              <w:jc w:val="left"/>
              <w:rPr>
                <w:rFonts w:cs="Arial"/>
                <w:b/>
                <w:bCs/>
                <w:color w:val="000000"/>
                <w:sz w:val="22"/>
                <w:szCs w:val="22"/>
                <w:lang w:val="en-ZA" w:eastAsia="en-ZA"/>
              </w:rPr>
            </w:pPr>
            <w:r w:rsidRPr="00884C41">
              <w:rPr>
                <w:rFonts w:cs="Arial"/>
                <w:b/>
                <w:bCs/>
                <w:color w:val="000000"/>
                <w:sz w:val="22"/>
                <w:szCs w:val="22"/>
                <w:lang w:val="en-ZA" w:eastAsia="en-ZA"/>
              </w:rPr>
              <w:t>NAFISAT/AFISNET</w:t>
            </w:r>
          </w:p>
        </w:tc>
      </w:tr>
      <w:tr w:rsidR="00F15C77" w:rsidRPr="00D215AE" w14:paraId="7BB108D6" w14:textId="77777777" w:rsidTr="00791CE9">
        <w:trPr>
          <w:gridAfter w:val="1"/>
          <w:wAfter w:w="1262" w:type="dxa"/>
          <w:trHeight w:val="300"/>
        </w:trPr>
        <w:tc>
          <w:tcPr>
            <w:tcW w:w="1485" w:type="dxa"/>
            <w:gridSpan w:val="2"/>
            <w:tcBorders>
              <w:top w:val="nil"/>
              <w:left w:val="single" w:sz="8" w:space="0" w:color="auto"/>
              <w:bottom w:val="single" w:sz="8" w:space="0" w:color="auto"/>
              <w:right w:val="single" w:sz="4" w:space="0" w:color="auto"/>
            </w:tcBorders>
            <w:shd w:val="clear" w:color="auto" w:fill="auto"/>
            <w:noWrap/>
            <w:vAlign w:val="bottom"/>
            <w:hideMark/>
          </w:tcPr>
          <w:p w14:paraId="7C36CDE8" w14:textId="77777777" w:rsidR="00F15C77" w:rsidRPr="00884C41" w:rsidRDefault="00F15C77" w:rsidP="00C32323">
            <w:pPr>
              <w:keepNext w:val="0"/>
              <w:jc w:val="left"/>
              <w:rPr>
                <w:rFonts w:cs="Arial"/>
                <w:color w:val="000000"/>
                <w:sz w:val="22"/>
                <w:szCs w:val="22"/>
                <w:lang w:val="en-ZA" w:eastAsia="en-ZA"/>
              </w:rPr>
            </w:pPr>
            <w:r w:rsidRPr="00884C41">
              <w:rPr>
                <w:rFonts w:cs="Arial"/>
                <w:color w:val="000000"/>
                <w:sz w:val="22"/>
                <w:szCs w:val="22"/>
                <w:lang w:val="en-ZA" w:eastAsia="en-ZA"/>
              </w:rPr>
              <w:t> </w:t>
            </w:r>
          </w:p>
        </w:tc>
        <w:tc>
          <w:tcPr>
            <w:tcW w:w="1835" w:type="dxa"/>
            <w:tcBorders>
              <w:top w:val="nil"/>
              <w:left w:val="nil"/>
              <w:bottom w:val="single" w:sz="8" w:space="0" w:color="auto"/>
              <w:right w:val="single" w:sz="4" w:space="0" w:color="auto"/>
            </w:tcBorders>
            <w:shd w:val="clear" w:color="auto" w:fill="auto"/>
            <w:noWrap/>
            <w:vAlign w:val="bottom"/>
            <w:hideMark/>
          </w:tcPr>
          <w:p w14:paraId="5D8645CD" w14:textId="77777777" w:rsidR="00F15C77" w:rsidRPr="00884C41" w:rsidRDefault="00F15C77" w:rsidP="00C32323">
            <w:pPr>
              <w:keepNext w:val="0"/>
              <w:jc w:val="left"/>
              <w:rPr>
                <w:rFonts w:cs="Arial"/>
                <w:b/>
                <w:bCs/>
                <w:color w:val="000000"/>
                <w:sz w:val="22"/>
                <w:szCs w:val="22"/>
                <w:lang w:val="en-ZA" w:eastAsia="en-ZA"/>
              </w:rPr>
            </w:pPr>
            <w:r w:rsidRPr="00884C41">
              <w:rPr>
                <w:rFonts w:cs="Arial"/>
                <w:b/>
                <w:bCs/>
                <w:color w:val="000000"/>
                <w:sz w:val="22"/>
                <w:szCs w:val="22"/>
                <w:lang w:val="en-ZA" w:eastAsia="en-ZA"/>
              </w:rPr>
              <w:t>N'Djamena</w:t>
            </w:r>
          </w:p>
        </w:tc>
        <w:tc>
          <w:tcPr>
            <w:tcW w:w="3356" w:type="dxa"/>
            <w:gridSpan w:val="2"/>
            <w:tcBorders>
              <w:top w:val="nil"/>
              <w:left w:val="nil"/>
              <w:bottom w:val="single" w:sz="8" w:space="0" w:color="auto"/>
              <w:right w:val="single" w:sz="8" w:space="0" w:color="auto"/>
            </w:tcBorders>
            <w:shd w:val="clear" w:color="auto" w:fill="auto"/>
            <w:noWrap/>
            <w:vAlign w:val="bottom"/>
            <w:hideMark/>
          </w:tcPr>
          <w:p w14:paraId="0330A184" w14:textId="77777777" w:rsidR="00F15C77" w:rsidRPr="00884C41" w:rsidRDefault="00F15C77" w:rsidP="00C32323">
            <w:pPr>
              <w:keepNext w:val="0"/>
              <w:jc w:val="left"/>
              <w:rPr>
                <w:rFonts w:cs="Arial"/>
                <w:b/>
                <w:bCs/>
                <w:color w:val="000000"/>
                <w:sz w:val="22"/>
                <w:szCs w:val="22"/>
                <w:lang w:val="en-ZA" w:eastAsia="en-ZA"/>
              </w:rPr>
            </w:pPr>
            <w:r w:rsidRPr="00884C41">
              <w:rPr>
                <w:rFonts w:cs="Arial"/>
                <w:b/>
                <w:bCs/>
                <w:color w:val="000000"/>
                <w:sz w:val="22"/>
                <w:szCs w:val="22"/>
                <w:lang w:val="en-ZA" w:eastAsia="en-ZA"/>
              </w:rPr>
              <w:t>NAFISAT/AFISNET</w:t>
            </w:r>
          </w:p>
        </w:tc>
      </w:tr>
      <w:tr w:rsidR="00791CE9" w:rsidRPr="00791CE9" w14:paraId="5FCA4EAA" w14:textId="77777777" w:rsidTr="00791C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wBefore w:w="492" w:type="dxa"/>
        </w:trPr>
        <w:tc>
          <w:tcPr>
            <w:tcW w:w="3970" w:type="dxa"/>
            <w:gridSpan w:val="3"/>
          </w:tcPr>
          <w:p w14:paraId="2B6E6130" w14:textId="77777777" w:rsidR="00791CE9" w:rsidRPr="00791CE9" w:rsidRDefault="00791CE9" w:rsidP="00791CE9">
            <w:pPr>
              <w:keepNext w:val="0"/>
              <w:keepLines/>
              <w:tabs>
                <w:tab w:val="left" w:pos="720"/>
              </w:tabs>
              <w:overflowPunct w:val="0"/>
              <w:autoSpaceDE w:val="0"/>
              <w:autoSpaceDN w:val="0"/>
              <w:adjustRightInd w:val="0"/>
              <w:spacing w:before="60" w:after="60" w:line="360" w:lineRule="auto"/>
              <w:textAlignment w:val="baseline"/>
              <w:rPr>
                <w:rFonts w:eastAsia="Calibri" w:cs="Arial"/>
                <w:b/>
                <w:bCs/>
                <w:sz w:val="22"/>
                <w:szCs w:val="22"/>
                <w:lang w:val="en-ZA"/>
              </w:rPr>
            </w:pPr>
            <w:bookmarkStart w:id="105" w:name="_Toc375952998"/>
            <w:bookmarkStart w:id="106" w:name="_Toc375952999"/>
            <w:bookmarkStart w:id="107" w:name="_Toc56576903"/>
            <w:bookmarkStart w:id="108" w:name="_Toc84832082"/>
            <w:bookmarkStart w:id="109" w:name="_Toc84911200"/>
            <w:bookmarkStart w:id="110" w:name="_Toc84911671"/>
            <w:bookmarkStart w:id="111" w:name="_Toc84911815"/>
            <w:bookmarkStart w:id="112" w:name="_Toc84911886"/>
            <w:bookmarkStart w:id="113" w:name="_Toc84912135"/>
            <w:bookmarkStart w:id="114" w:name="_Toc84912283"/>
            <w:bookmarkStart w:id="115" w:name="_Toc84912358"/>
            <w:bookmarkStart w:id="116" w:name="_Toc98123920"/>
            <w:bookmarkStart w:id="117" w:name="_Toc98325202"/>
            <w:bookmarkStart w:id="118" w:name="_Toc98325273"/>
            <w:bookmarkStart w:id="119" w:name="_Toc98326250"/>
            <w:bookmarkStart w:id="120" w:name="_Toc98329006"/>
            <w:bookmarkStart w:id="121" w:name="_Toc114378510"/>
            <w:bookmarkStart w:id="122" w:name="_Toc114460033"/>
            <w:bookmarkStart w:id="123" w:name="_Toc114460141"/>
            <w:bookmarkStart w:id="124" w:name="_Toc114460235"/>
            <w:bookmarkEnd w:id="104"/>
            <w:bookmarkEnd w:id="105"/>
            <w:bookmarkEnd w:id="106"/>
            <w:r w:rsidRPr="00791CE9">
              <w:rPr>
                <w:rFonts w:eastAsia="Calibri" w:cs="Arial"/>
                <w:b/>
                <w:bCs/>
                <w:sz w:val="22"/>
                <w:szCs w:val="22"/>
                <w:lang w:val="en-ZA"/>
              </w:rPr>
              <w:t xml:space="preserve">COMPLIANCE </w:t>
            </w:r>
            <w:r w:rsidRPr="00791CE9">
              <w:rPr>
                <w:rFonts w:ascii="Verdana" w:eastAsia="Calibri" w:hAnsi="Verdana" w:cs="Arial"/>
                <w:b/>
                <w:bCs/>
                <w:sz w:val="22"/>
                <w:szCs w:val="22"/>
                <w:lang w:val="en-ZA"/>
              </w:rPr>
              <w:t>(C/PC/NC/Noted)</w:t>
            </w:r>
          </w:p>
        </w:tc>
        <w:tc>
          <w:tcPr>
            <w:tcW w:w="3476" w:type="dxa"/>
            <w:gridSpan w:val="2"/>
          </w:tcPr>
          <w:p w14:paraId="44933E50" w14:textId="77777777" w:rsidR="00791CE9" w:rsidRPr="00791CE9" w:rsidRDefault="00791CE9" w:rsidP="00791CE9">
            <w:pPr>
              <w:keepNext w:val="0"/>
              <w:keepLines/>
              <w:tabs>
                <w:tab w:val="left" w:pos="720"/>
              </w:tabs>
              <w:overflowPunct w:val="0"/>
              <w:autoSpaceDE w:val="0"/>
              <w:autoSpaceDN w:val="0"/>
              <w:adjustRightInd w:val="0"/>
              <w:spacing w:before="60" w:after="60" w:line="360" w:lineRule="auto"/>
              <w:textAlignment w:val="baseline"/>
              <w:rPr>
                <w:rFonts w:eastAsia="Calibri" w:cs="Arial"/>
                <w:sz w:val="22"/>
                <w:szCs w:val="22"/>
                <w:lang w:val="en-ZA"/>
              </w:rPr>
            </w:pPr>
          </w:p>
        </w:tc>
      </w:tr>
    </w:tbl>
    <w:p w14:paraId="3C8822ED" w14:textId="77777777" w:rsidR="00037C87" w:rsidRDefault="00037C87" w:rsidP="00163D1D">
      <w:pPr>
        <w:keepNext w:val="0"/>
        <w:widowControl w:val="0"/>
      </w:pPr>
    </w:p>
    <w:p w14:paraId="4DB0C31A" w14:textId="77777777" w:rsidR="003C4F2F" w:rsidRDefault="003C4F2F" w:rsidP="00163D1D">
      <w:pPr>
        <w:pStyle w:val="Heading1"/>
        <w:keepNext w:val="0"/>
        <w:widowControl w:val="0"/>
      </w:pPr>
      <w:bookmarkStart w:id="125" w:name="_Toc120688538"/>
      <w:bookmarkStart w:id="126" w:name="_Toc120956395"/>
      <w:bookmarkStart w:id="127" w:name="_Toc121881997"/>
      <w:bookmarkStart w:id="128" w:name="_Toc112924456"/>
      <w:r>
        <w:t xml:space="preserve">requirements for engineering voice and data </w:t>
      </w:r>
      <w:r w:rsidR="006C3538">
        <w:t>connectivity</w:t>
      </w:r>
      <w:bookmarkEnd w:id="125"/>
      <w:bookmarkEnd w:id="126"/>
      <w:bookmarkEnd w:id="127"/>
      <w:bookmarkEnd w:id="128"/>
    </w:p>
    <w:p w14:paraId="29AF6F41" w14:textId="1814AAA3" w:rsidR="003C4F2F" w:rsidRDefault="006C3538" w:rsidP="00F7689F">
      <w:pPr>
        <w:pStyle w:val="Heading2"/>
        <w:keepNext w:val="0"/>
        <w:widowControl w:val="0"/>
      </w:pPr>
      <w:bookmarkStart w:id="129" w:name="_Toc120688539"/>
      <w:bookmarkStart w:id="130" w:name="_Toc120956396"/>
      <w:bookmarkStart w:id="131" w:name="_Toc121881998"/>
      <w:bookmarkStart w:id="132" w:name="_Toc112924457"/>
      <w:r>
        <w:t>Engineering Circuit</w:t>
      </w:r>
      <w:r w:rsidR="00187BE8">
        <w:t>s</w:t>
      </w:r>
      <w:r>
        <w:t xml:space="preserve"> Connectivity Requirements </w:t>
      </w:r>
      <w:r w:rsidR="0004141C">
        <w:t>for</w:t>
      </w:r>
      <w:r>
        <w:t xml:space="preserve"> the </w:t>
      </w:r>
      <w:r w:rsidR="00416FB2">
        <w:t>Johannesburg</w:t>
      </w:r>
      <w:r>
        <w:t xml:space="preserve"> and </w:t>
      </w:r>
      <w:bookmarkEnd w:id="129"/>
      <w:bookmarkEnd w:id="130"/>
      <w:bookmarkEnd w:id="131"/>
      <w:r w:rsidR="00416FB2">
        <w:t>Juba</w:t>
      </w:r>
      <w:bookmarkEnd w:id="132"/>
      <w:r>
        <w:t xml:space="preserve"> </w:t>
      </w:r>
    </w:p>
    <w:p w14:paraId="6BE2ED7A" w14:textId="77777777" w:rsidR="00062EAE" w:rsidRPr="00062EAE" w:rsidRDefault="00062EAE" w:rsidP="00062EAE"/>
    <w:p w14:paraId="3828F7E7" w14:textId="4A98FE18" w:rsidR="00C65BF4" w:rsidRDefault="00062EAE" w:rsidP="00062EAE">
      <w:pPr>
        <w:ind w:left="851" w:hanging="851"/>
      </w:pPr>
      <w:r>
        <w:t xml:space="preserve">6.1.1 </w:t>
      </w:r>
      <w:r>
        <w:tab/>
      </w:r>
      <w:r w:rsidR="006B22B5" w:rsidRPr="00062EAE">
        <w:t xml:space="preserve">Table </w:t>
      </w:r>
      <w:r w:rsidR="00416FB2" w:rsidRPr="00062EAE">
        <w:t>3</w:t>
      </w:r>
      <w:r w:rsidR="006629E3" w:rsidRPr="00062EAE">
        <w:t xml:space="preserve"> below identifies the </w:t>
      </w:r>
      <w:r w:rsidR="006B22B5" w:rsidRPr="00062EAE">
        <w:t xml:space="preserve">engineering voice and </w:t>
      </w:r>
      <w:r w:rsidR="006629E3" w:rsidRPr="00062EAE">
        <w:t xml:space="preserve">data circuits required from and between the </w:t>
      </w:r>
      <w:r w:rsidR="006B22B5" w:rsidRPr="00062EAE">
        <w:t>Network Maintenance Centres</w:t>
      </w:r>
      <w:r w:rsidR="006629E3" w:rsidRPr="00062EAE">
        <w:t>.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91CE9" w:rsidRPr="00791CE9" w14:paraId="00E2432A" w14:textId="77777777" w:rsidTr="00182B96">
        <w:tc>
          <w:tcPr>
            <w:tcW w:w="3970" w:type="dxa"/>
          </w:tcPr>
          <w:p w14:paraId="7A1B226A" w14:textId="77777777" w:rsidR="00791CE9" w:rsidRPr="00791CE9" w:rsidRDefault="00791CE9" w:rsidP="00791CE9">
            <w:pPr>
              <w:keepNext w:val="0"/>
              <w:keepLines/>
              <w:tabs>
                <w:tab w:val="left" w:pos="720"/>
              </w:tabs>
              <w:overflowPunct w:val="0"/>
              <w:autoSpaceDE w:val="0"/>
              <w:autoSpaceDN w:val="0"/>
              <w:adjustRightInd w:val="0"/>
              <w:spacing w:before="60" w:after="60" w:line="360" w:lineRule="auto"/>
              <w:textAlignment w:val="baseline"/>
              <w:rPr>
                <w:rFonts w:eastAsia="Calibri" w:cs="Arial"/>
                <w:b/>
                <w:bCs/>
                <w:sz w:val="22"/>
                <w:szCs w:val="22"/>
                <w:lang w:val="en-ZA"/>
              </w:rPr>
            </w:pPr>
            <w:r w:rsidRPr="00791CE9">
              <w:rPr>
                <w:rFonts w:eastAsia="Calibri" w:cs="Arial"/>
                <w:b/>
                <w:bCs/>
                <w:sz w:val="22"/>
                <w:szCs w:val="22"/>
                <w:lang w:val="en-ZA"/>
              </w:rPr>
              <w:t xml:space="preserve">COMPLIANCE </w:t>
            </w:r>
            <w:r w:rsidRPr="00791CE9">
              <w:rPr>
                <w:rFonts w:ascii="Verdana" w:eastAsia="Calibri" w:hAnsi="Verdana" w:cs="Arial"/>
                <w:b/>
                <w:bCs/>
                <w:sz w:val="22"/>
                <w:szCs w:val="22"/>
                <w:lang w:val="en-ZA"/>
              </w:rPr>
              <w:t>(C/PC/NC/Noted)</w:t>
            </w:r>
          </w:p>
        </w:tc>
        <w:tc>
          <w:tcPr>
            <w:tcW w:w="3476" w:type="dxa"/>
          </w:tcPr>
          <w:p w14:paraId="7E042A93" w14:textId="77777777" w:rsidR="00791CE9" w:rsidRPr="00791CE9" w:rsidRDefault="00791CE9" w:rsidP="00791CE9">
            <w:pPr>
              <w:keepNext w:val="0"/>
              <w:keepLines/>
              <w:tabs>
                <w:tab w:val="left" w:pos="720"/>
              </w:tabs>
              <w:overflowPunct w:val="0"/>
              <w:autoSpaceDE w:val="0"/>
              <w:autoSpaceDN w:val="0"/>
              <w:adjustRightInd w:val="0"/>
              <w:spacing w:before="60" w:after="60" w:line="360" w:lineRule="auto"/>
              <w:textAlignment w:val="baseline"/>
              <w:rPr>
                <w:rFonts w:eastAsia="Calibri" w:cs="Arial"/>
                <w:sz w:val="22"/>
                <w:szCs w:val="22"/>
                <w:lang w:val="en-ZA"/>
              </w:rPr>
            </w:pPr>
          </w:p>
        </w:tc>
      </w:tr>
    </w:tbl>
    <w:p w14:paraId="6A58C4B2" w14:textId="77777777" w:rsidR="00791CE9" w:rsidRPr="00062EAE" w:rsidRDefault="00791CE9" w:rsidP="00062EAE">
      <w:pPr>
        <w:ind w:left="851" w:hanging="851"/>
      </w:pPr>
    </w:p>
    <w:p w14:paraId="16BB3190" w14:textId="77777777" w:rsidR="00C836FA" w:rsidRDefault="00C836FA" w:rsidP="006629E3">
      <w:pPr>
        <w:pStyle w:val="BodyTextIndent"/>
      </w:pPr>
    </w:p>
    <w:p w14:paraId="26691038" w14:textId="36DB7A2A" w:rsidR="006629E3" w:rsidRDefault="006629E3" w:rsidP="00163D1D">
      <w:pPr>
        <w:pStyle w:val="BodyTextIndent"/>
        <w:jc w:val="center"/>
      </w:pPr>
      <w:r w:rsidRPr="00860739">
        <w:rPr>
          <w:b/>
        </w:rPr>
        <w:t xml:space="preserve">Table </w:t>
      </w:r>
      <w:r w:rsidR="00416FB2">
        <w:rPr>
          <w:b/>
        </w:rPr>
        <w:t>3</w:t>
      </w:r>
      <w:r>
        <w:t xml:space="preserve">: </w:t>
      </w:r>
      <w:r w:rsidR="00F15C77">
        <w:t>Juba</w:t>
      </w:r>
      <w:r w:rsidR="00DD4101">
        <w:t xml:space="preserve"> and </w:t>
      </w:r>
      <w:r w:rsidR="00416FB2">
        <w:t>Johannesburg</w:t>
      </w:r>
      <w:r w:rsidR="00DD4101">
        <w:t xml:space="preserve"> engineering circuits</w:t>
      </w:r>
      <w:r>
        <w:t xml:space="preserve"> (</w:t>
      </w:r>
      <w:r w:rsidR="00DD4101">
        <w:t xml:space="preserve">NAFISAT &amp; </w:t>
      </w:r>
      <w:r>
        <w:t>SADC/2 Network) (M)</w:t>
      </w:r>
    </w:p>
    <w:p w14:paraId="27A002F2" w14:textId="77777777" w:rsidR="006629E3" w:rsidRDefault="006629E3" w:rsidP="006629E3"/>
    <w:tbl>
      <w:tblPr>
        <w:tblW w:w="7655" w:type="dxa"/>
        <w:tblInd w:w="1124" w:type="dxa"/>
        <w:tblLook w:val="04A0" w:firstRow="1" w:lastRow="0" w:firstColumn="1" w:lastColumn="0" w:noHBand="0" w:noVBand="1"/>
      </w:tblPr>
      <w:tblGrid>
        <w:gridCol w:w="209"/>
        <w:gridCol w:w="1523"/>
        <w:gridCol w:w="1835"/>
        <w:gridCol w:w="612"/>
        <w:gridCol w:w="2744"/>
        <w:gridCol w:w="732"/>
      </w:tblGrid>
      <w:tr w:rsidR="00F15C77" w:rsidRPr="00D215AE" w14:paraId="75CC6328" w14:textId="77777777" w:rsidTr="00791CE9">
        <w:trPr>
          <w:gridAfter w:val="1"/>
          <w:wAfter w:w="732" w:type="dxa"/>
          <w:trHeight w:val="580"/>
        </w:trPr>
        <w:tc>
          <w:tcPr>
            <w:tcW w:w="3567" w:type="dxa"/>
            <w:gridSpan w:val="3"/>
            <w:tcBorders>
              <w:top w:val="single" w:sz="8" w:space="0" w:color="auto"/>
              <w:left w:val="single" w:sz="8" w:space="0" w:color="auto"/>
              <w:bottom w:val="single" w:sz="4" w:space="0" w:color="auto"/>
              <w:right w:val="single" w:sz="4" w:space="0" w:color="auto"/>
            </w:tcBorders>
            <w:shd w:val="clear" w:color="auto" w:fill="auto"/>
            <w:vAlign w:val="bottom"/>
            <w:hideMark/>
          </w:tcPr>
          <w:p w14:paraId="356123C3" w14:textId="4BA0C8A2" w:rsidR="00F15C77" w:rsidRPr="00884C41" w:rsidRDefault="00F15C77" w:rsidP="00C32323">
            <w:pPr>
              <w:keepNext w:val="0"/>
              <w:jc w:val="left"/>
              <w:rPr>
                <w:rFonts w:cs="Arial"/>
                <w:b/>
                <w:bCs/>
                <w:color w:val="000000"/>
                <w:sz w:val="22"/>
                <w:szCs w:val="22"/>
                <w:lang w:val="en-ZA" w:eastAsia="en-ZA"/>
              </w:rPr>
            </w:pPr>
            <w:bookmarkStart w:id="133" w:name="_Toc120688540"/>
            <w:bookmarkStart w:id="134" w:name="_Toc120956397"/>
            <w:bookmarkStart w:id="135" w:name="_Toc121881999"/>
            <w:r w:rsidRPr="00884C41">
              <w:rPr>
                <w:rFonts w:cs="Arial"/>
                <w:b/>
              </w:rPr>
              <w:t>Circuits for Data Communications</w:t>
            </w:r>
          </w:p>
        </w:tc>
        <w:tc>
          <w:tcPr>
            <w:tcW w:w="3356" w:type="dxa"/>
            <w:gridSpan w:val="2"/>
            <w:vMerge w:val="restart"/>
            <w:tcBorders>
              <w:top w:val="single" w:sz="8" w:space="0" w:color="auto"/>
              <w:left w:val="single" w:sz="4" w:space="0" w:color="auto"/>
              <w:bottom w:val="single" w:sz="4" w:space="0" w:color="auto"/>
              <w:right w:val="single" w:sz="8" w:space="0" w:color="auto"/>
            </w:tcBorders>
            <w:shd w:val="clear" w:color="auto" w:fill="auto"/>
            <w:vAlign w:val="bottom"/>
            <w:hideMark/>
          </w:tcPr>
          <w:p w14:paraId="6AA5CD93" w14:textId="77777777" w:rsidR="00F15C77" w:rsidRPr="00884C41" w:rsidRDefault="00F15C77" w:rsidP="00C32323">
            <w:pPr>
              <w:keepNext w:val="0"/>
              <w:jc w:val="center"/>
              <w:rPr>
                <w:rFonts w:cs="Arial"/>
                <w:b/>
                <w:bCs/>
                <w:color w:val="000000"/>
                <w:sz w:val="22"/>
                <w:szCs w:val="22"/>
                <w:lang w:val="en-ZA" w:eastAsia="en-ZA"/>
              </w:rPr>
            </w:pPr>
            <w:r w:rsidRPr="00884C41">
              <w:rPr>
                <w:rFonts w:cs="Arial"/>
                <w:b/>
                <w:bCs/>
                <w:color w:val="000000"/>
                <w:sz w:val="22"/>
                <w:szCs w:val="22"/>
                <w:lang w:val="en-ZA" w:eastAsia="en-ZA"/>
              </w:rPr>
              <w:t>VSAT Network</w:t>
            </w:r>
          </w:p>
        </w:tc>
      </w:tr>
      <w:tr w:rsidR="00F15C77" w:rsidRPr="00D215AE" w14:paraId="3E43741E" w14:textId="77777777" w:rsidTr="00791CE9">
        <w:trPr>
          <w:gridAfter w:val="1"/>
          <w:wAfter w:w="732" w:type="dxa"/>
          <w:trHeight w:val="290"/>
        </w:trPr>
        <w:tc>
          <w:tcPr>
            <w:tcW w:w="1732" w:type="dxa"/>
            <w:gridSpan w:val="2"/>
            <w:tcBorders>
              <w:top w:val="nil"/>
              <w:left w:val="single" w:sz="8" w:space="0" w:color="auto"/>
              <w:bottom w:val="single" w:sz="4" w:space="0" w:color="auto"/>
              <w:right w:val="single" w:sz="4" w:space="0" w:color="auto"/>
            </w:tcBorders>
            <w:shd w:val="clear" w:color="auto" w:fill="auto"/>
            <w:noWrap/>
            <w:vAlign w:val="bottom"/>
            <w:hideMark/>
          </w:tcPr>
          <w:p w14:paraId="3D04DECE" w14:textId="77777777" w:rsidR="00F15C77" w:rsidRPr="00884C41" w:rsidRDefault="00F15C77" w:rsidP="00C32323">
            <w:pPr>
              <w:keepNext w:val="0"/>
              <w:jc w:val="left"/>
              <w:rPr>
                <w:rFonts w:cs="Arial"/>
                <w:b/>
                <w:bCs/>
                <w:color w:val="000000"/>
                <w:sz w:val="22"/>
                <w:szCs w:val="22"/>
                <w:lang w:val="en-ZA" w:eastAsia="en-ZA"/>
              </w:rPr>
            </w:pPr>
            <w:r w:rsidRPr="00884C41">
              <w:rPr>
                <w:rFonts w:cs="Arial"/>
                <w:b/>
                <w:bCs/>
                <w:color w:val="000000"/>
                <w:sz w:val="22"/>
                <w:szCs w:val="22"/>
                <w:lang w:val="en-ZA" w:eastAsia="en-ZA"/>
              </w:rPr>
              <w:t>Terminal I</w:t>
            </w:r>
          </w:p>
        </w:tc>
        <w:tc>
          <w:tcPr>
            <w:tcW w:w="1835" w:type="dxa"/>
            <w:tcBorders>
              <w:top w:val="nil"/>
              <w:left w:val="nil"/>
              <w:bottom w:val="single" w:sz="4" w:space="0" w:color="auto"/>
              <w:right w:val="single" w:sz="4" w:space="0" w:color="auto"/>
            </w:tcBorders>
            <w:shd w:val="clear" w:color="auto" w:fill="auto"/>
            <w:noWrap/>
            <w:vAlign w:val="bottom"/>
            <w:hideMark/>
          </w:tcPr>
          <w:p w14:paraId="7EE4669D" w14:textId="77777777" w:rsidR="00F15C77" w:rsidRPr="00884C41" w:rsidRDefault="00F15C77" w:rsidP="00C32323">
            <w:pPr>
              <w:keepNext w:val="0"/>
              <w:jc w:val="left"/>
              <w:rPr>
                <w:rFonts w:cs="Arial"/>
                <w:b/>
                <w:bCs/>
                <w:color w:val="000000"/>
                <w:sz w:val="22"/>
                <w:szCs w:val="22"/>
                <w:lang w:val="en-ZA" w:eastAsia="en-ZA"/>
              </w:rPr>
            </w:pPr>
            <w:r w:rsidRPr="00884C41">
              <w:rPr>
                <w:rFonts w:cs="Arial"/>
                <w:b/>
                <w:bCs/>
                <w:color w:val="000000"/>
                <w:sz w:val="22"/>
                <w:szCs w:val="22"/>
                <w:lang w:val="en-ZA" w:eastAsia="en-ZA"/>
              </w:rPr>
              <w:t>Terminal II</w:t>
            </w:r>
          </w:p>
        </w:tc>
        <w:tc>
          <w:tcPr>
            <w:tcW w:w="3356" w:type="dxa"/>
            <w:gridSpan w:val="2"/>
            <w:vMerge/>
            <w:tcBorders>
              <w:top w:val="single" w:sz="8" w:space="0" w:color="auto"/>
              <w:left w:val="single" w:sz="4" w:space="0" w:color="auto"/>
              <w:bottom w:val="single" w:sz="4" w:space="0" w:color="auto"/>
              <w:right w:val="single" w:sz="8" w:space="0" w:color="auto"/>
            </w:tcBorders>
            <w:vAlign w:val="center"/>
            <w:hideMark/>
          </w:tcPr>
          <w:p w14:paraId="1B4196D0" w14:textId="77777777" w:rsidR="00F15C77" w:rsidRPr="00884C41" w:rsidRDefault="00F15C77" w:rsidP="00C32323">
            <w:pPr>
              <w:keepNext w:val="0"/>
              <w:jc w:val="left"/>
              <w:rPr>
                <w:rFonts w:cs="Arial"/>
                <w:b/>
                <w:bCs/>
                <w:color w:val="000000"/>
                <w:sz w:val="22"/>
                <w:szCs w:val="22"/>
                <w:lang w:val="en-ZA" w:eastAsia="en-ZA"/>
              </w:rPr>
            </w:pPr>
          </w:p>
        </w:tc>
      </w:tr>
      <w:tr w:rsidR="00F15C77" w:rsidRPr="00D215AE" w14:paraId="3D96620D" w14:textId="77777777" w:rsidTr="00791CE9">
        <w:trPr>
          <w:gridAfter w:val="1"/>
          <w:wAfter w:w="732" w:type="dxa"/>
          <w:trHeight w:val="290"/>
        </w:trPr>
        <w:tc>
          <w:tcPr>
            <w:tcW w:w="6923" w:type="dxa"/>
            <w:gridSpan w:val="5"/>
            <w:tcBorders>
              <w:top w:val="nil"/>
              <w:left w:val="single" w:sz="8" w:space="0" w:color="auto"/>
              <w:bottom w:val="single" w:sz="4" w:space="0" w:color="auto"/>
              <w:right w:val="single" w:sz="8" w:space="0" w:color="auto"/>
            </w:tcBorders>
            <w:shd w:val="clear" w:color="auto" w:fill="auto"/>
            <w:noWrap/>
            <w:vAlign w:val="bottom"/>
          </w:tcPr>
          <w:p w14:paraId="3CCA7279" w14:textId="11CF29DA" w:rsidR="00F15C77" w:rsidRPr="00884C41" w:rsidRDefault="00F15C77" w:rsidP="00C32323">
            <w:pPr>
              <w:keepNext w:val="0"/>
              <w:jc w:val="left"/>
              <w:rPr>
                <w:rFonts w:cs="Arial"/>
                <w:b/>
                <w:bCs/>
                <w:color w:val="000000"/>
                <w:sz w:val="22"/>
                <w:szCs w:val="22"/>
                <w:lang w:val="en-ZA" w:eastAsia="en-ZA"/>
              </w:rPr>
            </w:pPr>
            <w:r w:rsidRPr="00884C41">
              <w:rPr>
                <w:rFonts w:cs="Arial"/>
                <w:b/>
                <w:bCs/>
                <w:color w:val="000000"/>
                <w:sz w:val="22"/>
                <w:szCs w:val="22"/>
                <w:lang w:val="en-ZA" w:eastAsia="en-ZA"/>
              </w:rPr>
              <w:t>South Africa</w:t>
            </w:r>
          </w:p>
        </w:tc>
      </w:tr>
      <w:tr w:rsidR="00F15C77" w:rsidRPr="00D215AE" w14:paraId="5F286DCB" w14:textId="77777777" w:rsidTr="00791CE9">
        <w:trPr>
          <w:gridAfter w:val="1"/>
          <w:wAfter w:w="732" w:type="dxa"/>
          <w:trHeight w:val="290"/>
        </w:trPr>
        <w:tc>
          <w:tcPr>
            <w:tcW w:w="1732" w:type="dxa"/>
            <w:gridSpan w:val="2"/>
            <w:tcBorders>
              <w:top w:val="nil"/>
              <w:left w:val="single" w:sz="8" w:space="0" w:color="auto"/>
              <w:bottom w:val="single" w:sz="4" w:space="0" w:color="auto"/>
              <w:right w:val="single" w:sz="4" w:space="0" w:color="auto"/>
            </w:tcBorders>
            <w:shd w:val="clear" w:color="auto" w:fill="auto"/>
            <w:noWrap/>
            <w:vAlign w:val="bottom"/>
            <w:hideMark/>
          </w:tcPr>
          <w:p w14:paraId="4D3C5B3F" w14:textId="08F4EB20" w:rsidR="00F15C77" w:rsidRPr="00884C41" w:rsidRDefault="00F15C77" w:rsidP="00C32323">
            <w:pPr>
              <w:keepNext w:val="0"/>
              <w:jc w:val="left"/>
              <w:rPr>
                <w:rFonts w:cs="Arial"/>
                <w:b/>
                <w:bCs/>
                <w:color w:val="000000"/>
                <w:sz w:val="22"/>
                <w:szCs w:val="22"/>
                <w:lang w:val="en-ZA" w:eastAsia="en-ZA"/>
              </w:rPr>
            </w:pPr>
            <w:r w:rsidRPr="00884C41">
              <w:rPr>
                <w:rFonts w:cs="Arial"/>
                <w:b/>
                <w:bCs/>
                <w:color w:val="000000"/>
                <w:sz w:val="22"/>
                <w:szCs w:val="22"/>
                <w:lang w:val="en-ZA" w:eastAsia="en-ZA"/>
              </w:rPr>
              <w:t>Johannesburg</w:t>
            </w:r>
          </w:p>
        </w:tc>
        <w:tc>
          <w:tcPr>
            <w:tcW w:w="1835" w:type="dxa"/>
            <w:tcBorders>
              <w:top w:val="nil"/>
              <w:left w:val="nil"/>
              <w:bottom w:val="single" w:sz="4" w:space="0" w:color="auto"/>
              <w:right w:val="single" w:sz="4" w:space="0" w:color="auto"/>
            </w:tcBorders>
            <w:shd w:val="clear" w:color="auto" w:fill="auto"/>
            <w:noWrap/>
            <w:vAlign w:val="bottom"/>
            <w:hideMark/>
          </w:tcPr>
          <w:p w14:paraId="1F856784" w14:textId="1C176543" w:rsidR="00F15C77" w:rsidRPr="00884C41" w:rsidRDefault="00F15C77" w:rsidP="00C32323">
            <w:pPr>
              <w:keepNext w:val="0"/>
              <w:jc w:val="left"/>
              <w:rPr>
                <w:rFonts w:cs="Arial"/>
                <w:b/>
                <w:bCs/>
                <w:color w:val="000000"/>
                <w:sz w:val="22"/>
                <w:szCs w:val="22"/>
                <w:lang w:val="en-ZA" w:eastAsia="en-ZA"/>
              </w:rPr>
            </w:pPr>
            <w:r w:rsidRPr="00884C41">
              <w:rPr>
                <w:rFonts w:cs="Arial"/>
                <w:b/>
                <w:bCs/>
                <w:color w:val="000000"/>
                <w:sz w:val="22"/>
                <w:szCs w:val="22"/>
                <w:lang w:val="en-ZA" w:eastAsia="en-ZA"/>
              </w:rPr>
              <w:t>Juba</w:t>
            </w:r>
          </w:p>
        </w:tc>
        <w:tc>
          <w:tcPr>
            <w:tcW w:w="3356" w:type="dxa"/>
            <w:gridSpan w:val="2"/>
            <w:tcBorders>
              <w:top w:val="nil"/>
              <w:left w:val="nil"/>
              <w:bottom w:val="single" w:sz="4" w:space="0" w:color="auto"/>
              <w:right w:val="single" w:sz="8" w:space="0" w:color="auto"/>
            </w:tcBorders>
            <w:shd w:val="clear" w:color="auto" w:fill="auto"/>
            <w:noWrap/>
            <w:vAlign w:val="bottom"/>
            <w:hideMark/>
          </w:tcPr>
          <w:p w14:paraId="5BE0EE72" w14:textId="0ADFCE19" w:rsidR="00F15C77" w:rsidRPr="00884C41" w:rsidRDefault="00F15C77" w:rsidP="00C32323">
            <w:pPr>
              <w:keepNext w:val="0"/>
              <w:jc w:val="left"/>
              <w:rPr>
                <w:rFonts w:cs="Arial"/>
                <w:b/>
                <w:bCs/>
                <w:color w:val="000000"/>
                <w:sz w:val="22"/>
                <w:szCs w:val="22"/>
                <w:lang w:val="en-ZA" w:eastAsia="en-ZA"/>
              </w:rPr>
            </w:pPr>
            <w:r w:rsidRPr="00884C41">
              <w:rPr>
                <w:rFonts w:cs="Arial"/>
                <w:b/>
                <w:bCs/>
                <w:color w:val="000000"/>
                <w:sz w:val="22"/>
                <w:szCs w:val="22"/>
                <w:lang w:val="en-ZA" w:eastAsia="en-ZA"/>
              </w:rPr>
              <w:t>NAFISAT/SADC/2</w:t>
            </w:r>
          </w:p>
        </w:tc>
      </w:tr>
      <w:tr w:rsidR="00791CE9" w:rsidRPr="00791CE9" w14:paraId="1CF9F980" w14:textId="77777777" w:rsidTr="00791C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wBefore w:w="209" w:type="dxa"/>
        </w:trPr>
        <w:tc>
          <w:tcPr>
            <w:tcW w:w="3970" w:type="dxa"/>
            <w:gridSpan w:val="3"/>
          </w:tcPr>
          <w:p w14:paraId="385B8242" w14:textId="77777777" w:rsidR="00791CE9" w:rsidRPr="00791CE9" w:rsidRDefault="00791CE9" w:rsidP="00791CE9">
            <w:pPr>
              <w:keepNext w:val="0"/>
              <w:keepLines/>
              <w:tabs>
                <w:tab w:val="left" w:pos="720"/>
              </w:tabs>
              <w:overflowPunct w:val="0"/>
              <w:autoSpaceDE w:val="0"/>
              <w:autoSpaceDN w:val="0"/>
              <w:adjustRightInd w:val="0"/>
              <w:spacing w:before="60" w:after="60" w:line="360" w:lineRule="auto"/>
              <w:textAlignment w:val="baseline"/>
              <w:rPr>
                <w:rFonts w:eastAsia="Calibri" w:cs="Arial"/>
                <w:b/>
                <w:bCs/>
                <w:sz w:val="22"/>
                <w:szCs w:val="22"/>
                <w:lang w:val="en-ZA"/>
              </w:rPr>
            </w:pPr>
            <w:bookmarkStart w:id="136" w:name="_Toc120688545"/>
            <w:bookmarkStart w:id="137" w:name="_Toc120956402"/>
            <w:bookmarkStart w:id="138" w:name="_Toc121882004"/>
            <w:bookmarkEnd w:id="133"/>
            <w:bookmarkEnd w:id="134"/>
            <w:bookmarkEnd w:id="135"/>
            <w:r w:rsidRPr="00791CE9">
              <w:rPr>
                <w:rFonts w:eastAsia="Calibri" w:cs="Arial"/>
                <w:b/>
                <w:bCs/>
                <w:sz w:val="22"/>
                <w:szCs w:val="22"/>
                <w:lang w:val="en-ZA"/>
              </w:rPr>
              <w:t xml:space="preserve">COMPLIANCE </w:t>
            </w:r>
            <w:r w:rsidRPr="00791CE9">
              <w:rPr>
                <w:rFonts w:ascii="Verdana" w:eastAsia="Calibri" w:hAnsi="Verdana" w:cs="Arial"/>
                <w:b/>
                <w:bCs/>
                <w:sz w:val="22"/>
                <w:szCs w:val="22"/>
                <w:lang w:val="en-ZA"/>
              </w:rPr>
              <w:t>(C/PC/NC/Noted)</w:t>
            </w:r>
          </w:p>
        </w:tc>
        <w:tc>
          <w:tcPr>
            <w:tcW w:w="3476" w:type="dxa"/>
            <w:gridSpan w:val="2"/>
          </w:tcPr>
          <w:p w14:paraId="29A0E83B" w14:textId="77777777" w:rsidR="00791CE9" w:rsidRPr="00791CE9" w:rsidRDefault="00791CE9" w:rsidP="00791CE9">
            <w:pPr>
              <w:keepNext w:val="0"/>
              <w:keepLines/>
              <w:tabs>
                <w:tab w:val="left" w:pos="720"/>
              </w:tabs>
              <w:overflowPunct w:val="0"/>
              <w:autoSpaceDE w:val="0"/>
              <w:autoSpaceDN w:val="0"/>
              <w:adjustRightInd w:val="0"/>
              <w:spacing w:before="60" w:after="60" w:line="360" w:lineRule="auto"/>
              <w:textAlignment w:val="baseline"/>
              <w:rPr>
                <w:rFonts w:eastAsia="Calibri" w:cs="Arial"/>
                <w:sz w:val="22"/>
                <w:szCs w:val="22"/>
                <w:lang w:val="en-ZA"/>
              </w:rPr>
            </w:pPr>
          </w:p>
        </w:tc>
      </w:tr>
    </w:tbl>
    <w:p w14:paraId="2A6E1DCF" w14:textId="77777777" w:rsidR="00993F2F" w:rsidRDefault="00993F2F" w:rsidP="00163D1D"/>
    <w:p w14:paraId="5D7A54A1" w14:textId="77777777" w:rsidR="002E7300" w:rsidRDefault="002E7300" w:rsidP="00163D1D">
      <w:pPr>
        <w:pStyle w:val="Heading1"/>
        <w:keepNext w:val="0"/>
        <w:widowControl w:val="0"/>
      </w:pPr>
      <w:bookmarkStart w:id="139" w:name="_Toc112924458"/>
      <w:r>
        <w:t xml:space="preserve">ATNS vsat network </w:t>
      </w:r>
      <w:r w:rsidR="00D328B5">
        <w:t>CIRCUIT CONFIGURATIONS</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36"/>
      <w:bookmarkEnd w:id="137"/>
      <w:bookmarkEnd w:id="138"/>
      <w:bookmarkEnd w:id="139"/>
    </w:p>
    <w:p w14:paraId="390D9ACD" w14:textId="77777777" w:rsidR="002E7300" w:rsidRDefault="002E7300" w:rsidP="00163D1D">
      <w:pPr>
        <w:pStyle w:val="Heading2"/>
        <w:keepNext w:val="0"/>
        <w:widowControl w:val="0"/>
      </w:pPr>
      <w:bookmarkStart w:id="140" w:name="_Toc56576904"/>
      <w:bookmarkStart w:id="141" w:name="_Toc84832083"/>
      <w:bookmarkStart w:id="142" w:name="_Toc84911201"/>
      <w:bookmarkStart w:id="143" w:name="_Toc84911672"/>
      <w:bookmarkStart w:id="144" w:name="_Toc84911816"/>
      <w:bookmarkStart w:id="145" w:name="_Toc84911887"/>
      <w:bookmarkStart w:id="146" w:name="_Toc84912136"/>
      <w:bookmarkStart w:id="147" w:name="_Toc84912284"/>
      <w:bookmarkStart w:id="148" w:name="_Toc84912359"/>
      <w:bookmarkStart w:id="149" w:name="_Toc98123921"/>
      <w:bookmarkStart w:id="150" w:name="_Toc98325203"/>
      <w:bookmarkStart w:id="151" w:name="_Toc98325274"/>
      <w:bookmarkStart w:id="152" w:name="_Toc98326251"/>
      <w:bookmarkStart w:id="153" w:name="_Toc98329007"/>
      <w:bookmarkStart w:id="154" w:name="_Toc114378511"/>
      <w:bookmarkStart w:id="155" w:name="_Toc114460034"/>
      <w:bookmarkStart w:id="156" w:name="_Toc114460142"/>
      <w:bookmarkStart w:id="157" w:name="_Toc114460236"/>
      <w:bookmarkStart w:id="158" w:name="_Toc120688546"/>
      <w:bookmarkStart w:id="159" w:name="_Toc120956403"/>
      <w:bookmarkStart w:id="160" w:name="_Toc121882005"/>
      <w:bookmarkStart w:id="161" w:name="_Toc112924459"/>
      <w:r>
        <w:t>General Requirement</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59F87D0B" w14:textId="675F4348" w:rsidR="00527789" w:rsidRDefault="00062EAE" w:rsidP="00B27563">
      <w:pPr>
        <w:pStyle w:val="BodyTextIndent"/>
        <w:keepNext w:val="0"/>
        <w:widowControl w:val="0"/>
        <w:ind w:hanging="851"/>
      </w:pPr>
      <w:r>
        <w:t>7</w:t>
      </w:r>
      <w:r w:rsidR="00B27563">
        <w:t>.1.1</w:t>
      </w:r>
      <w:r w:rsidR="00B27563">
        <w:tab/>
      </w:r>
      <w:r w:rsidR="00D556B3">
        <w:t xml:space="preserve">It is required that </w:t>
      </w:r>
      <w:r w:rsidR="00DF73FA">
        <w:t xml:space="preserve">the </w:t>
      </w:r>
      <w:r w:rsidR="001F0DD2">
        <w:t xml:space="preserve">two </w:t>
      </w:r>
      <w:r w:rsidR="00D556B3">
        <w:t xml:space="preserve">VSAT </w:t>
      </w:r>
      <w:r w:rsidR="001F0DD2">
        <w:t xml:space="preserve">terminals </w:t>
      </w:r>
      <w:r w:rsidR="009E110B">
        <w:t xml:space="preserve">be </w:t>
      </w:r>
      <w:r w:rsidR="001F0DD2">
        <w:t>installe</w:t>
      </w:r>
      <w:r w:rsidR="00DF73FA">
        <w:t>d</w:t>
      </w:r>
      <w:r w:rsidR="009E110B">
        <w:t xml:space="preserve"> in </w:t>
      </w:r>
      <w:r w:rsidR="001D70FA">
        <w:t>Juba</w:t>
      </w:r>
      <w:r w:rsidR="00416FB2">
        <w:t>, main and additional as described in the scope of work</w:t>
      </w:r>
      <w:r w:rsidR="009E110B">
        <w:t>.</w:t>
      </w:r>
      <w:r w:rsidR="005B3B1C">
        <w:t xml:space="preserve"> </w:t>
      </w:r>
      <w:r w:rsidR="00DF73FA">
        <w:t xml:space="preserve"> </w:t>
      </w:r>
      <w:r w:rsidR="00527789">
        <w:t xml:space="preserve">The paragraphs below provide details of services provided.  It is required that the </w:t>
      </w:r>
      <w:r w:rsidR="001F0DD2">
        <w:t>installation</w:t>
      </w:r>
      <w:r w:rsidR="00527789">
        <w:t xml:space="preserve"> will provide the services as described</w:t>
      </w:r>
      <w:r w:rsidR="001F0DD2">
        <w:t xml:space="preserve"> </w:t>
      </w:r>
      <w:r w:rsidR="00527789">
        <w:t>(M)</w:t>
      </w:r>
      <w:r w:rsidR="001F0DD2">
        <w:t>.</w:t>
      </w:r>
      <w:r w:rsidR="00527789">
        <w:t xml:space="preserve"> </w:t>
      </w:r>
    </w:p>
    <w:p w14:paraId="5D6F7771" w14:textId="77777777" w:rsidR="00791CE9" w:rsidRDefault="00B27563" w:rsidP="001F0DD2">
      <w:pPr>
        <w:pStyle w:val="BodyTextIndent"/>
        <w:keepNext w:val="0"/>
        <w:widowControl w:val="0"/>
        <w:ind w:hanging="851"/>
      </w:pPr>
      <w:r>
        <w:tab/>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91CE9" w:rsidRPr="00791CE9" w14:paraId="15C5A7DB" w14:textId="77777777" w:rsidTr="00182B96">
        <w:tc>
          <w:tcPr>
            <w:tcW w:w="3970" w:type="dxa"/>
          </w:tcPr>
          <w:p w14:paraId="1846150D" w14:textId="77777777" w:rsidR="00791CE9" w:rsidRPr="00791CE9" w:rsidRDefault="00791CE9" w:rsidP="00791CE9">
            <w:pPr>
              <w:keepNext w:val="0"/>
              <w:keepLines/>
              <w:tabs>
                <w:tab w:val="left" w:pos="720"/>
              </w:tabs>
              <w:overflowPunct w:val="0"/>
              <w:autoSpaceDE w:val="0"/>
              <w:autoSpaceDN w:val="0"/>
              <w:adjustRightInd w:val="0"/>
              <w:spacing w:before="60" w:after="60" w:line="360" w:lineRule="auto"/>
              <w:textAlignment w:val="baseline"/>
              <w:rPr>
                <w:rFonts w:eastAsia="Calibri" w:cs="Arial"/>
                <w:b/>
                <w:bCs/>
                <w:sz w:val="22"/>
                <w:szCs w:val="22"/>
                <w:lang w:val="en-ZA"/>
              </w:rPr>
            </w:pPr>
            <w:r w:rsidRPr="00791CE9">
              <w:rPr>
                <w:rFonts w:eastAsia="Calibri" w:cs="Arial"/>
                <w:b/>
                <w:bCs/>
                <w:sz w:val="22"/>
                <w:szCs w:val="22"/>
                <w:lang w:val="en-ZA"/>
              </w:rPr>
              <w:t xml:space="preserve">COMPLIANCE </w:t>
            </w:r>
            <w:r w:rsidRPr="00791CE9">
              <w:rPr>
                <w:rFonts w:ascii="Verdana" w:eastAsia="Calibri" w:hAnsi="Verdana" w:cs="Arial"/>
                <w:b/>
                <w:bCs/>
                <w:sz w:val="22"/>
                <w:szCs w:val="22"/>
                <w:lang w:val="en-ZA"/>
              </w:rPr>
              <w:t>(C/PC/NC/Noted)</w:t>
            </w:r>
          </w:p>
        </w:tc>
        <w:tc>
          <w:tcPr>
            <w:tcW w:w="3476" w:type="dxa"/>
          </w:tcPr>
          <w:p w14:paraId="53A255E2" w14:textId="77777777" w:rsidR="00791CE9" w:rsidRPr="00791CE9" w:rsidRDefault="00791CE9" w:rsidP="00791CE9">
            <w:pPr>
              <w:keepNext w:val="0"/>
              <w:keepLines/>
              <w:tabs>
                <w:tab w:val="left" w:pos="720"/>
              </w:tabs>
              <w:overflowPunct w:val="0"/>
              <w:autoSpaceDE w:val="0"/>
              <w:autoSpaceDN w:val="0"/>
              <w:adjustRightInd w:val="0"/>
              <w:spacing w:before="60" w:after="60" w:line="360" w:lineRule="auto"/>
              <w:textAlignment w:val="baseline"/>
              <w:rPr>
                <w:rFonts w:eastAsia="Calibri" w:cs="Arial"/>
                <w:sz w:val="22"/>
                <w:szCs w:val="22"/>
                <w:lang w:val="en-ZA"/>
              </w:rPr>
            </w:pPr>
          </w:p>
        </w:tc>
      </w:tr>
    </w:tbl>
    <w:p w14:paraId="06DAA26D" w14:textId="0A28E1EA" w:rsidR="0060284D" w:rsidRDefault="0060284D" w:rsidP="001F0DD2">
      <w:pPr>
        <w:pStyle w:val="BodyTextIndent"/>
        <w:keepNext w:val="0"/>
        <w:widowControl w:val="0"/>
        <w:ind w:hanging="851"/>
      </w:pPr>
    </w:p>
    <w:p w14:paraId="7F541DA4" w14:textId="77777777" w:rsidR="00791CE9" w:rsidRDefault="00791CE9">
      <w:pPr>
        <w:keepNext w:val="0"/>
        <w:jc w:val="left"/>
        <w:rPr>
          <w:b/>
          <w:sz w:val="22"/>
        </w:rPr>
      </w:pPr>
      <w:bookmarkStart w:id="162" w:name="_Toc56576905"/>
      <w:bookmarkStart w:id="163" w:name="_Toc84832084"/>
      <w:bookmarkStart w:id="164" w:name="_Toc84911202"/>
      <w:bookmarkStart w:id="165" w:name="_Toc84911673"/>
      <w:bookmarkStart w:id="166" w:name="_Toc84911817"/>
      <w:bookmarkStart w:id="167" w:name="_Toc84911888"/>
      <w:bookmarkStart w:id="168" w:name="_Toc84912137"/>
      <w:bookmarkStart w:id="169" w:name="_Toc84912285"/>
      <w:bookmarkStart w:id="170" w:name="_Toc84912360"/>
      <w:bookmarkStart w:id="171" w:name="_Toc98123922"/>
      <w:bookmarkStart w:id="172" w:name="_Toc98325204"/>
      <w:bookmarkStart w:id="173" w:name="_Toc98325275"/>
      <w:bookmarkStart w:id="174" w:name="_Toc98326252"/>
      <w:bookmarkStart w:id="175" w:name="_Toc98329008"/>
      <w:bookmarkStart w:id="176" w:name="_Toc114378512"/>
      <w:bookmarkStart w:id="177" w:name="_Toc114460035"/>
      <w:bookmarkStart w:id="178" w:name="_Toc114460143"/>
      <w:bookmarkStart w:id="179" w:name="_Toc114460237"/>
      <w:bookmarkStart w:id="180" w:name="_Toc120688547"/>
      <w:bookmarkStart w:id="181" w:name="_Toc120956404"/>
      <w:bookmarkStart w:id="182" w:name="_Toc121882006"/>
      <w:bookmarkStart w:id="183" w:name="_Toc112924460"/>
      <w:r>
        <w:br w:type="page"/>
      </w:r>
    </w:p>
    <w:p w14:paraId="0C95D66A" w14:textId="5CE604D4" w:rsidR="002E7300" w:rsidRDefault="002E7300" w:rsidP="00163D1D">
      <w:pPr>
        <w:pStyle w:val="Heading2"/>
        <w:keepNext w:val="0"/>
        <w:widowControl w:val="0"/>
      </w:pPr>
      <w:r>
        <w:lastRenderedPageBreak/>
        <w:t xml:space="preserve">Voice Circuit Requirement for ATS/DS Implementation on the </w:t>
      </w:r>
      <w:r w:rsidR="00D328B5">
        <w:t>NAFISAT and SADC</w:t>
      </w:r>
      <w:r w:rsidR="0060284D">
        <w:t>/2</w:t>
      </w:r>
      <w:r w:rsidR="00D328B5">
        <w:t xml:space="preserve"> </w:t>
      </w:r>
      <w:r>
        <w:t>VSAT Network</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sidR="00D328B5">
        <w:t>s</w:t>
      </w:r>
      <w:bookmarkEnd w:id="180"/>
      <w:bookmarkEnd w:id="181"/>
      <w:bookmarkEnd w:id="182"/>
      <w:bookmarkEnd w:id="183"/>
    </w:p>
    <w:p w14:paraId="6B4F576E" w14:textId="5B6D70FD" w:rsidR="002E7300" w:rsidRPr="007A3AAE" w:rsidRDefault="00062EAE" w:rsidP="00163D1D">
      <w:pPr>
        <w:keepNext w:val="0"/>
        <w:widowControl w:val="0"/>
        <w:ind w:left="851" w:hanging="851"/>
      </w:pPr>
      <w:r>
        <w:t>7</w:t>
      </w:r>
      <w:r w:rsidR="004C0C3A">
        <w:t xml:space="preserve">.2.1 </w:t>
      </w:r>
      <w:r w:rsidR="004C0C3A">
        <w:tab/>
      </w:r>
      <w:r w:rsidR="00BA5F26">
        <w:t>The tables under paragraph 4</w:t>
      </w:r>
      <w:r w:rsidR="002E7300">
        <w:t xml:space="preserve">.0 </w:t>
      </w:r>
      <w:r w:rsidR="00BA5F26">
        <w:t xml:space="preserve">above </w:t>
      </w:r>
      <w:r w:rsidR="002E7300">
        <w:t>provide detailed information on the</w:t>
      </w:r>
      <w:r w:rsidR="00C25184">
        <w:t xml:space="preserve"> ATS/DS</w:t>
      </w:r>
      <w:r w:rsidR="002E7300">
        <w:t xml:space="preserve"> direct speech circuits </w:t>
      </w:r>
      <w:r w:rsidR="007A3AAE">
        <w:t>implemented through</w:t>
      </w:r>
      <w:r w:rsidR="00C25184">
        <w:t>out</w:t>
      </w:r>
      <w:r w:rsidR="007A3AAE">
        <w:t xml:space="preserve"> the</w:t>
      </w:r>
      <w:r w:rsidR="00C25184">
        <w:t xml:space="preserve"> ATNS</w:t>
      </w:r>
      <w:r w:rsidR="007A3AAE">
        <w:t xml:space="preserve"> </w:t>
      </w:r>
      <w:r w:rsidR="002E7300">
        <w:t>VSAT network.</w:t>
      </w:r>
      <w:r w:rsidR="007A3AAE" w:rsidRPr="007A3AAE">
        <w:t xml:space="preserve"> All voice cir</w:t>
      </w:r>
      <w:r w:rsidR="00EC2389">
        <w:t xml:space="preserve">cuits used for ATS/DS speech </w:t>
      </w:r>
      <w:r w:rsidR="00527789">
        <w:t>are</w:t>
      </w:r>
      <w:r w:rsidR="00EC2389">
        <w:t xml:space="preserve"> at least </w:t>
      </w:r>
      <w:r w:rsidR="00527789">
        <w:t>I</w:t>
      </w:r>
      <w:r w:rsidR="007A3AAE" w:rsidRPr="007A3AAE">
        <w:t xml:space="preserve">TU-T CS-ACELP G.729 or G.729A compliant. </w:t>
      </w:r>
      <w:r w:rsidR="00527789">
        <w:t xml:space="preserve"> </w:t>
      </w:r>
      <w:r w:rsidR="009D21D6">
        <w:t xml:space="preserve">The end-user equipment </w:t>
      </w:r>
      <w:proofErr w:type="gramStart"/>
      <w:r w:rsidR="009D21D6">
        <w:t>are</w:t>
      </w:r>
      <w:proofErr w:type="gramEnd"/>
      <w:r w:rsidR="009D21D6">
        <w:t xml:space="preserve"> </w:t>
      </w:r>
      <w:r w:rsidR="007A3AAE" w:rsidRPr="007A3AAE">
        <w:t xml:space="preserve">2-Wire FXS/FXO </w:t>
      </w:r>
      <w:r w:rsidR="009D21D6">
        <w:t>compliant</w:t>
      </w:r>
      <w:r w:rsidR="007A3AAE" w:rsidRPr="007A3AAE">
        <w:t xml:space="preserve">. </w:t>
      </w:r>
      <w:r w:rsidR="00527789">
        <w:t xml:space="preserve"> </w:t>
      </w:r>
      <w:r w:rsidR="007A3AAE" w:rsidRPr="007A3AAE">
        <w:t xml:space="preserve">Voice circuits </w:t>
      </w:r>
      <w:r w:rsidR="00527789">
        <w:t>are</w:t>
      </w:r>
      <w:r w:rsidR="00EC2389">
        <w:t xml:space="preserve"> sized</w:t>
      </w:r>
      <w:r w:rsidR="007A3AAE" w:rsidRPr="007A3AAE">
        <w:t xml:space="preserve"> </w:t>
      </w:r>
      <w:r w:rsidR="002327C6">
        <w:t xml:space="preserve">at 16 </w:t>
      </w:r>
      <w:r w:rsidR="001071E1">
        <w:t>kbps duplex</w:t>
      </w:r>
      <w:r w:rsidR="00BC553C">
        <w:t xml:space="preserve"> (</w:t>
      </w:r>
      <w:r w:rsidR="00FD038C">
        <w:t>each ½ circuit 8 kbps</w:t>
      </w:r>
      <w:r w:rsidR="00BC553C">
        <w:t>)</w:t>
      </w:r>
      <w:r w:rsidR="001F0DD2">
        <w:t xml:space="preserve"> </w:t>
      </w:r>
      <w:r w:rsidR="00C25184">
        <w:t>(M).</w:t>
      </w:r>
    </w:p>
    <w:p w14:paraId="5DD9F645" w14:textId="77777777" w:rsidR="002E7300" w:rsidRDefault="002E7300" w:rsidP="00163D1D">
      <w:pPr>
        <w:pStyle w:val="BodyTextIndent"/>
        <w:keepNext w:val="0"/>
        <w:widowControl w:val="0"/>
      </w:pP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91CE9" w:rsidRPr="00791CE9" w14:paraId="196F2F25" w14:textId="77777777" w:rsidTr="00182B96">
        <w:tc>
          <w:tcPr>
            <w:tcW w:w="3970" w:type="dxa"/>
          </w:tcPr>
          <w:p w14:paraId="5B69A806" w14:textId="77777777" w:rsidR="00791CE9" w:rsidRPr="00791CE9" w:rsidRDefault="00791CE9" w:rsidP="00791CE9">
            <w:pPr>
              <w:keepNext w:val="0"/>
              <w:keepLines/>
              <w:tabs>
                <w:tab w:val="left" w:pos="720"/>
              </w:tabs>
              <w:overflowPunct w:val="0"/>
              <w:autoSpaceDE w:val="0"/>
              <w:autoSpaceDN w:val="0"/>
              <w:adjustRightInd w:val="0"/>
              <w:spacing w:before="60" w:after="60" w:line="360" w:lineRule="auto"/>
              <w:textAlignment w:val="baseline"/>
              <w:rPr>
                <w:rFonts w:eastAsia="Calibri" w:cs="Arial"/>
                <w:b/>
                <w:bCs/>
                <w:sz w:val="22"/>
                <w:szCs w:val="22"/>
                <w:lang w:val="en-ZA"/>
              </w:rPr>
            </w:pPr>
            <w:bookmarkStart w:id="184" w:name="_Toc56576906"/>
            <w:bookmarkStart w:id="185" w:name="_Toc84832085"/>
            <w:bookmarkStart w:id="186" w:name="_Toc84911203"/>
            <w:bookmarkStart w:id="187" w:name="_Toc84911674"/>
            <w:bookmarkStart w:id="188" w:name="_Toc84911818"/>
            <w:bookmarkStart w:id="189" w:name="_Toc84911889"/>
            <w:bookmarkStart w:id="190" w:name="_Toc84912138"/>
            <w:bookmarkStart w:id="191" w:name="_Toc84912286"/>
            <w:bookmarkStart w:id="192" w:name="_Toc84912361"/>
            <w:bookmarkStart w:id="193" w:name="_Toc98123923"/>
            <w:bookmarkStart w:id="194" w:name="_Toc98325205"/>
            <w:bookmarkStart w:id="195" w:name="_Toc98325276"/>
            <w:bookmarkStart w:id="196" w:name="_Toc98326253"/>
            <w:bookmarkStart w:id="197" w:name="_Toc98329009"/>
            <w:bookmarkStart w:id="198" w:name="_Toc114378513"/>
            <w:bookmarkStart w:id="199" w:name="_Toc114460036"/>
            <w:bookmarkStart w:id="200" w:name="_Toc114460144"/>
            <w:bookmarkStart w:id="201" w:name="_Toc114460238"/>
            <w:bookmarkStart w:id="202" w:name="_Toc120688548"/>
            <w:bookmarkStart w:id="203" w:name="_Toc120956405"/>
            <w:bookmarkStart w:id="204" w:name="_Toc121882007"/>
            <w:r w:rsidRPr="00791CE9">
              <w:rPr>
                <w:rFonts w:eastAsia="Calibri" w:cs="Arial"/>
                <w:b/>
                <w:bCs/>
                <w:sz w:val="22"/>
                <w:szCs w:val="22"/>
                <w:lang w:val="en-ZA"/>
              </w:rPr>
              <w:t xml:space="preserve">COMPLIANCE </w:t>
            </w:r>
            <w:r w:rsidRPr="00791CE9">
              <w:rPr>
                <w:rFonts w:ascii="Verdana" w:eastAsia="Calibri" w:hAnsi="Verdana" w:cs="Arial"/>
                <w:b/>
                <w:bCs/>
                <w:sz w:val="22"/>
                <w:szCs w:val="22"/>
                <w:lang w:val="en-ZA"/>
              </w:rPr>
              <w:t>(C/PC/NC/Noted)</w:t>
            </w:r>
          </w:p>
        </w:tc>
        <w:tc>
          <w:tcPr>
            <w:tcW w:w="3476" w:type="dxa"/>
          </w:tcPr>
          <w:p w14:paraId="7F5FCE02" w14:textId="77777777" w:rsidR="00791CE9" w:rsidRPr="00791CE9" w:rsidRDefault="00791CE9" w:rsidP="00791CE9">
            <w:pPr>
              <w:keepNext w:val="0"/>
              <w:keepLines/>
              <w:tabs>
                <w:tab w:val="left" w:pos="720"/>
              </w:tabs>
              <w:overflowPunct w:val="0"/>
              <w:autoSpaceDE w:val="0"/>
              <w:autoSpaceDN w:val="0"/>
              <w:adjustRightInd w:val="0"/>
              <w:spacing w:before="60" w:after="60" w:line="360" w:lineRule="auto"/>
              <w:textAlignment w:val="baseline"/>
              <w:rPr>
                <w:rFonts w:eastAsia="Calibri" w:cs="Arial"/>
                <w:sz w:val="22"/>
                <w:szCs w:val="22"/>
                <w:lang w:val="en-ZA"/>
              </w:rPr>
            </w:pPr>
          </w:p>
        </w:tc>
      </w:tr>
    </w:tbl>
    <w:p w14:paraId="1E6665EA" w14:textId="07FA4DE8" w:rsidR="00B423CC" w:rsidRDefault="00B423CC">
      <w:pPr>
        <w:keepNext w:val="0"/>
        <w:jc w:val="left"/>
        <w:rPr>
          <w:b/>
          <w:sz w:val="22"/>
        </w:rPr>
      </w:pPr>
    </w:p>
    <w:p w14:paraId="0DC990B5" w14:textId="1B942BF0" w:rsidR="002E7300" w:rsidRDefault="002E7300" w:rsidP="00163D1D">
      <w:pPr>
        <w:pStyle w:val="Heading2"/>
        <w:keepNext w:val="0"/>
        <w:widowControl w:val="0"/>
      </w:pPr>
      <w:bookmarkStart w:id="205" w:name="_Toc112924461"/>
      <w:r>
        <w:t xml:space="preserve">Data Circuit Requirements for AFTN Implementation on the </w:t>
      </w:r>
      <w:r w:rsidR="00D328B5">
        <w:t>NAFISAT and SADC</w:t>
      </w:r>
      <w:r w:rsidR="00986F49">
        <w:t>/2</w:t>
      </w:r>
      <w:r w:rsidR="00D328B5">
        <w:t xml:space="preserve"> </w:t>
      </w:r>
      <w:r>
        <w:t>VSAT Network</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sidR="00D328B5">
        <w:t>s</w:t>
      </w:r>
      <w:bookmarkEnd w:id="202"/>
      <w:bookmarkEnd w:id="203"/>
      <w:bookmarkEnd w:id="204"/>
      <w:bookmarkEnd w:id="205"/>
    </w:p>
    <w:p w14:paraId="08C128DA" w14:textId="2C9995A2" w:rsidR="002E7300" w:rsidRPr="00F36047" w:rsidRDefault="00062EAE" w:rsidP="00163D1D">
      <w:pPr>
        <w:keepNext w:val="0"/>
        <w:widowControl w:val="0"/>
        <w:ind w:left="851" w:hanging="851"/>
      </w:pPr>
      <w:r>
        <w:t>7</w:t>
      </w:r>
      <w:r w:rsidR="00253C29">
        <w:t>.3.1</w:t>
      </w:r>
      <w:r w:rsidR="00253C29">
        <w:tab/>
      </w:r>
      <w:r w:rsidR="00C25184">
        <w:t>The tables under paragraphs 5.0 above</w:t>
      </w:r>
      <w:r w:rsidR="002E7300">
        <w:t xml:space="preserve"> provide detailed information on the AFTN data circuits implemented through</w:t>
      </w:r>
      <w:r w:rsidR="00C25184">
        <w:t xml:space="preserve">out the </w:t>
      </w:r>
      <w:r w:rsidR="002E7300">
        <w:t>VSAT network.</w:t>
      </w:r>
      <w:r w:rsidR="00BC553C">
        <w:t xml:space="preserve"> </w:t>
      </w:r>
      <w:r w:rsidR="00213209">
        <w:t xml:space="preserve"> </w:t>
      </w:r>
      <w:r w:rsidR="006E0578">
        <w:t>The</w:t>
      </w:r>
      <w:r w:rsidR="00BC553C">
        <w:t xml:space="preserve"> </w:t>
      </w:r>
      <w:r w:rsidR="009D21D6">
        <w:t xml:space="preserve">end-user </w:t>
      </w:r>
      <w:r w:rsidR="00BC553C">
        <w:t xml:space="preserve">AFTN </w:t>
      </w:r>
      <w:r w:rsidR="009D21D6">
        <w:t xml:space="preserve">equipment </w:t>
      </w:r>
      <w:r w:rsidR="00527789">
        <w:t>are</w:t>
      </w:r>
      <w:r w:rsidR="00BC553C">
        <w:t xml:space="preserve"> RS-232 V.24/</w:t>
      </w:r>
      <w:r w:rsidR="00F36047" w:rsidRPr="00F36047">
        <w:t xml:space="preserve">V.28 </w:t>
      </w:r>
      <w:r w:rsidR="00BC553C">
        <w:t>asynchronous</w:t>
      </w:r>
      <w:r w:rsidR="00BC553C" w:rsidRPr="00F36047">
        <w:t xml:space="preserve"> </w:t>
      </w:r>
      <w:r w:rsidR="00F36047" w:rsidRPr="00F36047">
        <w:t>serial</w:t>
      </w:r>
      <w:r w:rsidR="00BC553C">
        <w:t xml:space="preserve"> </w:t>
      </w:r>
      <w:r w:rsidR="00F36047" w:rsidRPr="00F36047">
        <w:t>data c</w:t>
      </w:r>
      <w:r w:rsidR="00BC553C">
        <w:t>ompliant.</w:t>
      </w:r>
      <w:r w:rsidR="00213209">
        <w:t xml:space="preserve"> </w:t>
      </w:r>
      <w:r w:rsidR="00BC553C">
        <w:t xml:space="preserve"> AFTN data circuits </w:t>
      </w:r>
      <w:r w:rsidR="00527789">
        <w:t>are</w:t>
      </w:r>
      <w:r w:rsidR="00BC553C">
        <w:t xml:space="preserve"> sized </w:t>
      </w:r>
      <w:r w:rsidR="00C25184">
        <w:t>at a maximum transmission burst rate of 9.6 kbps</w:t>
      </w:r>
      <w:r w:rsidR="00F36047" w:rsidRPr="00F36047">
        <w:t>.</w:t>
      </w:r>
      <w:r w:rsidR="00C25184" w:rsidRPr="00C25184">
        <w:t xml:space="preserve"> </w:t>
      </w:r>
      <w:r w:rsidR="009D7E2A">
        <w:t>The existing AFTN services</w:t>
      </w:r>
      <w:r w:rsidR="00822E39">
        <w:t xml:space="preserve"> shall be kept</w:t>
      </w:r>
      <w:r w:rsidR="00636F26">
        <w:t>.</w:t>
      </w:r>
      <w:r w:rsidR="00C25184">
        <w:t xml:space="preserve">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91CE9" w:rsidRPr="00791CE9" w14:paraId="108470FD" w14:textId="77777777" w:rsidTr="00182B96">
        <w:tc>
          <w:tcPr>
            <w:tcW w:w="3970" w:type="dxa"/>
          </w:tcPr>
          <w:p w14:paraId="288B6332" w14:textId="77777777" w:rsidR="00791CE9" w:rsidRPr="00791CE9" w:rsidRDefault="00791CE9" w:rsidP="00791CE9">
            <w:pPr>
              <w:keepNext w:val="0"/>
              <w:keepLines/>
              <w:tabs>
                <w:tab w:val="left" w:pos="720"/>
              </w:tabs>
              <w:overflowPunct w:val="0"/>
              <w:autoSpaceDE w:val="0"/>
              <w:autoSpaceDN w:val="0"/>
              <w:adjustRightInd w:val="0"/>
              <w:spacing w:before="60" w:after="60" w:line="360" w:lineRule="auto"/>
              <w:textAlignment w:val="baseline"/>
              <w:rPr>
                <w:rFonts w:eastAsia="Calibri" w:cs="Arial"/>
                <w:b/>
                <w:bCs/>
                <w:sz w:val="22"/>
                <w:szCs w:val="22"/>
                <w:lang w:val="en-ZA"/>
              </w:rPr>
            </w:pPr>
            <w:bookmarkStart w:id="206" w:name="_Toc120688550"/>
            <w:bookmarkStart w:id="207" w:name="_Toc120956407"/>
            <w:bookmarkStart w:id="208" w:name="_Toc121882009"/>
            <w:r w:rsidRPr="00791CE9">
              <w:rPr>
                <w:rFonts w:eastAsia="Calibri" w:cs="Arial"/>
                <w:b/>
                <w:bCs/>
                <w:sz w:val="22"/>
                <w:szCs w:val="22"/>
                <w:lang w:val="en-ZA"/>
              </w:rPr>
              <w:t xml:space="preserve">COMPLIANCE </w:t>
            </w:r>
            <w:r w:rsidRPr="00791CE9">
              <w:rPr>
                <w:rFonts w:ascii="Verdana" w:eastAsia="Calibri" w:hAnsi="Verdana" w:cs="Arial"/>
                <w:b/>
                <w:bCs/>
                <w:sz w:val="22"/>
                <w:szCs w:val="22"/>
                <w:lang w:val="en-ZA"/>
              </w:rPr>
              <w:t>(C/PC/NC/Noted)</w:t>
            </w:r>
          </w:p>
        </w:tc>
        <w:tc>
          <w:tcPr>
            <w:tcW w:w="3476" w:type="dxa"/>
          </w:tcPr>
          <w:p w14:paraId="06694B8F" w14:textId="77777777" w:rsidR="00791CE9" w:rsidRPr="00791CE9" w:rsidRDefault="00791CE9" w:rsidP="00791CE9">
            <w:pPr>
              <w:keepNext w:val="0"/>
              <w:keepLines/>
              <w:tabs>
                <w:tab w:val="left" w:pos="720"/>
              </w:tabs>
              <w:overflowPunct w:val="0"/>
              <w:autoSpaceDE w:val="0"/>
              <w:autoSpaceDN w:val="0"/>
              <w:adjustRightInd w:val="0"/>
              <w:spacing w:before="60" w:after="60" w:line="360" w:lineRule="auto"/>
              <w:textAlignment w:val="baseline"/>
              <w:rPr>
                <w:rFonts w:eastAsia="Calibri" w:cs="Arial"/>
                <w:sz w:val="22"/>
                <w:szCs w:val="22"/>
                <w:lang w:val="en-ZA"/>
              </w:rPr>
            </w:pPr>
          </w:p>
        </w:tc>
      </w:tr>
    </w:tbl>
    <w:p w14:paraId="112A3E33" w14:textId="54B64070" w:rsidR="002145BD" w:rsidRDefault="002145BD">
      <w:pPr>
        <w:keepNext w:val="0"/>
        <w:jc w:val="left"/>
        <w:rPr>
          <w:b/>
          <w:sz w:val="22"/>
        </w:rPr>
      </w:pPr>
    </w:p>
    <w:p w14:paraId="2718323C" w14:textId="21DA1C2A" w:rsidR="003B3373" w:rsidRDefault="003B3373" w:rsidP="00163D1D">
      <w:pPr>
        <w:pStyle w:val="Heading2"/>
        <w:keepNext w:val="0"/>
        <w:widowControl w:val="0"/>
      </w:pPr>
      <w:bookmarkStart w:id="209" w:name="_Toc112924462"/>
      <w:r w:rsidRPr="00C40B6E">
        <w:t>Voice and Data Circuit Requirements</w:t>
      </w:r>
      <w:r>
        <w:t xml:space="preserve"> for Engineering Circuit</w:t>
      </w:r>
      <w:bookmarkEnd w:id="209"/>
      <w:r>
        <w:t xml:space="preserve"> </w:t>
      </w:r>
      <w:bookmarkEnd w:id="206"/>
      <w:bookmarkEnd w:id="207"/>
      <w:bookmarkEnd w:id="208"/>
    </w:p>
    <w:p w14:paraId="664BFA11" w14:textId="2671B428" w:rsidR="0053255A" w:rsidRDefault="00062EAE" w:rsidP="00163D1D">
      <w:pPr>
        <w:keepNext w:val="0"/>
        <w:widowControl w:val="0"/>
        <w:ind w:left="851" w:hanging="851"/>
      </w:pPr>
      <w:r>
        <w:t>7</w:t>
      </w:r>
      <w:r w:rsidR="003502FB">
        <w:t>.5.1</w:t>
      </w:r>
      <w:r w:rsidR="003502FB">
        <w:tab/>
      </w:r>
      <w:r w:rsidR="006A4710">
        <w:t>T</w:t>
      </w:r>
      <w:r w:rsidR="003B3373">
        <w:t>able</w:t>
      </w:r>
      <w:r w:rsidR="006A4710">
        <w:t xml:space="preserve"> </w:t>
      </w:r>
      <w:r>
        <w:t>3</w:t>
      </w:r>
      <w:r w:rsidR="003B3373">
        <w:t xml:space="preserve"> under paragraph </w:t>
      </w:r>
      <w:r>
        <w:t>6</w:t>
      </w:r>
      <w:r w:rsidR="003B3373" w:rsidRPr="003B3373">
        <w:t xml:space="preserve">.0 above provide detailed information on the </w:t>
      </w:r>
      <w:r w:rsidR="006A4710">
        <w:t xml:space="preserve">existing </w:t>
      </w:r>
      <w:r w:rsidR="003B3373">
        <w:t>engineering data circuit</w:t>
      </w:r>
      <w:r w:rsidR="003B3373" w:rsidRPr="003B3373">
        <w:t xml:space="preserve"> implemented </w:t>
      </w:r>
      <w:r w:rsidR="003B3373">
        <w:t xml:space="preserve">between the </w:t>
      </w:r>
      <w:r>
        <w:t>Juba</w:t>
      </w:r>
      <w:r w:rsidR="003B3373">
        <w:t xml:space="preserve"> and the Johannesburg</w:t>
      </w:r>
      <w:r w:rsidR="003B3373" w:rsidRPr="003B3373">
        <w:t xml:space="preserve">. </w:t>
      </w:r>
      <w:r w:rsidR="009D7E2A">
        <w:t xml:space="preserve"> </w:t>
      </w:r>
      <w:r w:rsidR="003B3373" w:rsidRPr="003B3373">
        <w:t xml:space="preserve">All </w:t>
      </w:r>
      <w:r w:rsidR="0053255A">
        <w:t xml:space="preserve">engineering </w:t>
      </w:r>
      <w:r w:rsidR="003B3373" w:rsidRPr="003B3373">
        <w:t xml:space="preserve">data circuits </w:t>
      </w:r>
      <w:r w:rsidR="00527789">
        <w:t>are</w:t>
      </w:r>
      <w:r w:rsidR="003B3373" w:rsidRPr="003B3373">
        <w:t xml:space="preserve"> V.35 and/or X.21, X.27 (V.11) HDLC type synchronous serial data compliant. </w:t>
      </w:r>
      <w:r w:rsidR="0053255A">
        <w:t xml:space="preserve">Engineering data </w:t>
      </w:r>
      <w:r w:rsidR="003B3373" w:rsidRPr="003B3373">
        <w:t xml:space="preserve">circuits </w:t>
      </w:r>
      <w:r w:rsidR="009D7E2A">
        <w:t>are</w:t>
      </w:r>
      <w:r w:rsidR="003B3373" w:rsidRPr="003B3373">
        <w:t xml:space="preserve"> sized at a maximum transmission burst rate of 64 kbps</w:t>
      </w:r>
      <w:r w:rsidR="009D7E2A">
        <w:t>.</w:t>
      </w:r>
      <w:r w:rsidR="00636F26">
        <w:t xml:space="preserve"> (</w:t>
      </w:r>
      <w:r w:rsidR="009D7E2A">
        <w:t>M</w:t>
      </w:r>
      <w:r w:rsidR="003B3373" w:rsidRPr="003B3373">
        <w:t>).</w:t>
      </w:r>
    </w:p>
    <w:p w14:paraId="77FF6EEA" w14:textId="77777777" w:rsidR="00791CE9" w:rsidRDefault="00A36498" w:rsidP="00163D1D">
      <w:pPr>
        <w:keepNext w:val="0"/>
        <w:widowControl w:val="0"/>
      </w:pP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91CE9" w:rsidRPr="00791CE9" w14:paraId="63F3FBE7" w14:textId="77777777" w:rsidTr="00182B96">
        <w:tc>
          <w:tcPr>
            <w:tcW w:w="3970" w:type="dxa"/>
          </w:tcPr>
          <w:p w14:paraId="1D4EF2E8" w14:textId="77777777" w:rsidR="00791CE9" w:rsidRPr="00791CE9" w:rsidRDefault="00791CE9" w:rsidP="00791CE9">
            <w:pPr>
              <w:keepNext w:val="0"/>
              <w:keepLines/>
              <w:tabs>
                <w:tab w:val="left" w:pos="720"/>
              </w:tabs>
              <w:overflowPunct w:val="0"/>
              <w:autoSpaceDE w:val="0"/>
              <w:autoSpaceDN w:val="0"/>
              <w:adjustRightInd w:val="0"/>
              <w:spacing w:before="60" w:after="60" w:line="360" w:lineRule="auto"/>
              <w:textAlignment w:val="baseline"/>
              <w:rPr>
                <w:rFonts w:eastAsia="Calibri" w:cs="Arial"/>
                <w:b/>
                <w:bCs/>
                <w:sz w:val="22"/>
                <w:szCs w:val="22"/>
                <w:lang w:val="en-ZA"/>
              </w:rPr>
            </w:pPr>
            <w:r w:rsidRPr="00791CE9">
              <w:rPr>
                <w:rFonts w:eastAsia="Calibri" w:cs="Arial"/>
                <w:b/>
                <w:bCs/>
                <w:sz w:val="22"/>
                <w:szCs w:val="22"/>
                <w:lang w:val="en-ZA"/>
              </w:rPr>
              <w:t xml:space="preserve">COMPLIANCE </w:t>
            </w:r>
            <w:r w:rsidRPr="00791CE9">
              <w:rPr>
                <w:rFonts w:ascii="Verdana" w:eastAsia="Calibri" w:hAnsi="Verdana" w:cs="Arial"/>
                <w:b/>
                <w:bCs/>
                <w:sz w:val="22"/>
                <w:szCs w:val="22"/>
                <w:lang w:val="en-ZA"/>
              </w:rPr>
              <w:t>(C/PC/NC/Noted)</w:t>
            </w:r>
          </w:p>
        </w:tc>
        <w:tc>
          <w:tcPr>
            <w:tcW w:w="3476" w:type="dxa"/>
          </w:tcPr>
          <w:p w14:paraId="78C97755" w14:textId="77777777" w:rsidR="00791CE9" w:rsidRPr="00791CE9" w:rsidRDefault="00791CE9" w:rsidP="00791CE9">
            <w:pPr>
              <w:keepNext w:val="0"/>
              <w:keepLines/>
              <w:tabs>
                <w:tab w:val="left" w:pos="720"/>
              </w:tabs>
              <w:overflowPunct w:val="0"/>
              <w:autoSpaceDE w:val="0"/>
              <w:autoSpaceDN w:val="0"/>
              <w:adjustRightInd w:val="0"/>
              <w:spacing w:before="60" w:after="60" w:line="360" w:lineRule="auto"/>
              <w:textAlignment w:val="baseline"/>
              <w:rPr>
                <w:rFonts w:eastAsia="Calibri" w:cs="Arial"/>
                <w:sz w:val="22"/>
                <w:szCs w:val="22"/>
                <w:lang w:val="en-ZA"/>
              </w:rPr>
            </w:pPr>
          </w:p>
        </w:tc>
      </w:tr>
    </w:tbl>
    <w:p w14:paraId="0BC548F4" w14:textId="20E478EA" w:rsidR="0053255A" w:rsidRDefault="0053255A" w:rsidP="00163D1D">
      <w:pPr>
        <w:keepNext w:val="0"/>
        <w:widowControl w:val="0"/>
      </w:pPr>
    </w:p>
    <w:p w14:paraId="2A8C65E6" w14:textId="7B4BAE06" w:rsidR="009B62E9" w:rsidRDefault="00062EAE" w:rsidP="00163D1D">
      <w:pPr>
        <w:keepNext w:val="0"/>
        <w:widowControl w:val="0"/>
        <w:ind w:left="851" w:hanging="851"/>
      </w:pPr>
      <w:r>
        <w:t>7</w:t>
      </w:r>
      <w:r w:rsidR="003502FB">
        <w:t xml:space="preserve">.5.2 </w:t>
      </w:r>
      <w:r w:rsidR="003502FB">
        <w:tab/>
      </w:r>
      <w:r w:rsidR="006A4710">
        <w:t>T</w:t>
      </w:r>
      <w:r w:rsidR="0053255A">
        <w:t>able</w:t>
      </w:r>
      <w:r w:rsidR="006A4710">
        <w:t xml:space="preserve"> </w:t>
      </w:r>
      <w:r>
        <w:t>3</w:t>
      </w:r>
      <w:r w:rsidR="0053255A">
        <w:t xml:space="preserve"> under paragraph </w:t>
      </w:r>
      <w:r>
        <w:t>6</w:t>
      </w:r>
      <w:r w:rsidR="0053255A">
        <w:t>.0 a</w:t>
      </w:r>
      <w:r w:rsidR="006A4710">
        <w:t>lso</w:t>
      </w:r>
      <w:r w:rsidR="0053255A">
        <w:t xml:space="preserve"> </w:t>
      </w:r>
      <w:r w:rsidR="00A36498" w:rsidRPr="003B3373">
        <w:t>provide</w:t>
      </w:r>
      <w:r w:rsidR="009B62E9">
        <w:t>s</w:t>
      </w:r>
      <w:r w:rsidR="00A36498" w:rsidRPr="003B3373">
        <w:t xml:space="preserve"> detailed information on the </w:t>
      </w:r>
      <w:r w:rsidR="00A36498">
        <w:t>engineering voice circuits</w:t>
      </w:r>
      <w:r w:rsidR="00A36498" w:rsidRPr="003B3373">
        <w:t xml:space="preserve"> implemented </w:t>
      </w:r>
      <w:r w:rsidR="00A36498">
        <w:t xml:space="preserve">between </w:t>
      </w:r>
      <w:r>
        <w:t>Juba</w:t>
      </w:r>
      <w:r w:rsidR="00B7677D">
        <w:t xml:space="preserve"> </w:t>
      </w:r>
      <w:r w:rsidR="00A36498">
        <w:t>and the Johannesburg</w:t>
      </w:r>
      <w:r w:rsidR="0053255A">
        <w:t>.</w:t>
      </w:r>
      <w:r w:rsidR="0053255A" w:rsidRPr="00C82051">
        <w:t xml:space="preserve"> </w:t>
      </w:r>
      <w:r w:rsidR="0053255A" w:rsidRPr="007A3AAE">
        <w:t xml:space="preserve">All </w:t>
      </w:r>
      <w:r w:rsidR="0053255A">
        <w:t>engineering voice</w:t>
      </w:r>
      <w:r w:rsidR="0053255A" w:rsidRPr="007A3AAE">
        <w:t xml:space="preserve"> cir</w:t>
      </w:r>
      <w:r w:rsidR="0053255A">
        <w:t xml:space="preserve">cuits </w:t>
      </w:r>
      <w:r w:rsidR="00636F26">
        <w:t xml:space="preserve">are </w:t>
      </w:r>
      <w:r w:rsidR="0053255A">
        <w:t xml:space="preserve">at least </w:t>
      </w:r>
      <w:r w:rsidR="0053255A" w:rsidRPr="007A3AAE">
        <w:t>ITU-T CS-ACELP</w:t>
      </w:r>
      <w:r w:rsidR="0053255A">
        <w:t xml:space="preserve"> G.729 or G.729A compliant. </w:t>
      </w:r>
      <w:r w:rsidR="00636F26">
        <w:t xml:space="preserve"> </w:t>
      </w:r>
      <w:r w:rsidR="0053255A">
        <w:t>Only 2-Wire FXS/</w:t>
      </w:r>
      <w:r w:rsidR="0053255A" w:rsidRPr="007A3AAE">
        <w:t xml:space="preserve">FXO </w:t>
      </w:r>
      <w:r w:rsidR="00636F26">
        <w:t>are</w:t>
      </w:r>
      <w:r w:rsidR="0053255A">
        <w:t xml:space="preserve"> be provided</w:t>
      </w:r>
      <w:r w:rsidR="0053255A" w:rsidRPr="007A3AAE">
        <w:t xml:space="preserve">. Voice circuits </w:t>
      </w:r>
      <w:r w:rsidR="00672A95">
        <w:t>are</w:t>
      </w:r>
      <w:r w:rsidR="0053255A">
        <w:t xml:space="preserve"> sized</w:t>
      </w:r>
      <w:r w:rsidR="0053255A" w:rsidRPr="007A3AAE">
        <w:t xml:space="preserve"> </w:t>
      </w:r>
      <w:r w:rsidR="0053255A">
        <w:t>at 16 kbps duplex (each</w:t>
      </w:r>
      <w:r w:rsidR="007572F0">
        <w:t xml:space="preserve"> </w:t>
      </w:r>
      <w:r w:rsidR="0053255A">
        <w:t>½ circuit 8 kbps)</w:t>
      </w:r>
      <w:r w:rsidR="0053255A" w:rsidRPr="007A3AAE">
        <w:t>.</w:t>
      </w:r>
      <w:r w:rsidR="0053255A">
        <w:t xml:space="preserve"> (M).</w:t>
      </w:r>
    </w:p>
    <w:p w14:paraId="672DF74D" w14:textId="77777777" w:rsidR="003B3373" w:rsidRDefault="003B3373" w:rsidP="00163D1D">
      <w:pPr>
        <w:keepNext w:val="0"/>
        <w:widowControl w:val="0"/>
        <w:ind w:left="851" w:hanging="851"/>
      </w:pP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91CE9" w:rsidRPr="00791CE9" w14:paraId="48BB035D" w14:textId="77777777" w:rsidTr="00182B96">
        <w:tc>
          <w:tcPr>
            <w:tcW w:w="3970" w:type="dxa"/>
          </w:tcPr>
          <w:p w14:paraId="25BD9699" w14:textId="77777777" w:rsidR="00791CE9" w:rsidRPr="00791CE9" w:rsidRDefault="00791CE9" w:rsidP="00791CE9">
            <w:pPr>
              <w:keepNext w:val="0"/>
              <w:keepLines/>
              <w:tabs>
                <w:tab w:val="left" w:pos="720"/>
              </w:tabs>
              <w:overflowPunct w:val="0"/>
              <w:autoSpaceDE w:val="0"/>
              <w:autoSpaceDN w:val="0"/>
              <w:adjustRightInd w:val="0"/>
              <w:spacing w:before="60" w:after="60" w:line="360" w:lineRule="auto"/>
              <w:textAlignment w:val="baseline"/>
              <w:rPr>
                <w:rFonts w:eastAsia="Calibri" w:cs="Arial"/>
                <w:b/>
                <w:bCs/>
                <w:sz w:val="22"/>
                <w:szCs w:val="22"/>
                <w:lang w:val="en-ZA"/>
              </w:rPr>
            </w:pPr>
            <w:r w:rsidRPr="00791CE9">
              <w:rPr>
                <w:rFonts w:eastAsia="Calibri" w:cs="Arial"/>
                <w:b/>
                <w:bCs/>
                <w:sz w:val="22"/>
                <w:szCs w:val="22"/>
                <w:lang w:val="en-ZA"/>
              </w:rPr>
              <w:t xml:space="preserve">COMPLIANCE </w:t>
            </w:r>
            <w:r w:rsidRPr="00791CE9">
              <w:rPr>
                <w:rFonts w:ascii="Verdana" w:eastAsia="Calibri" w:hAnsi="Verdana" w:cs="Arial"/>
                <w:b/>
                <w:bCs/>
                <w:sz w:val="22"/>
                <w:szCs w:val="22"/>
                <w:lang w:val="en-ZA"/>
              </w:rPr>
              <w:t>(C/PC/NC/Noted)</w:t>
            </w:r>
          </w:p>
        </w:tc>
        <w:tc>
          <w:tcPr>
            <w:tcW w:w="3476" w:type="dxa"/>
          </w:tcPr>
          <w:p w14:paraId="75473B4E" w14:textId="77777777" w:rsidR="00791CE9" w:rsidRPr="00791CE9" w:rsidRDefault="00791CE9" w:rsidP="00791CE9">
            <w:pPr>
              <w:keepNext w:val="0"/>
              <w:keepLines/>
              <w:tabs>
                <w:tab w:val="left" w:pos="720"/>
              </w:tabs>
              <w:overflowPunct w:val="0"/>
              <w:autoSpaceDE w:val="0"/>
              <w:autoSpaceDN w:val="0"/>
              <w:adjustRightInd w:val="0"/>
              <w:spacing w:before="60" w:after="60" w:line="360" w:lineRule="auto"/>
              <w:textAlignment w:val="baseline"/>
              <w:rPr>
                <w:rFonts w:eastAsia="Calibri" w:cs="Arial"/>
                <w:sz w:val="22"/>
                <w:szCs w:val="22"/>
                <w:lang w:val="en-ZA"/>
              </w:rPr>
            </w:pPr>
          </w:p>
        </w:tc>
      </w:tr>
    </w:tbl>
    <w:p w14:paraId="59B488BA" w14:textId="77777777" w:rsidR="00113055" w:rsidRDefault="00113055" w:rsidP="00791CE9">
      <w:pPr>
        <w:keepNext w:val="0"/>
        <w:widowControl w:val="0"/>
        <w:ind w:left="851" w:hanging="851"/>
      </w:pPr>
      <w:bookmarkStart w:id="210" w:name="_Toc374009730"/>
      <w:bookmarkStart w:id="211" w:name="_Toc374352703"/>
      <w:bookmarkStart w:id="212" w:name="_Toc374613918"/>
      <w:bookmarkStart w:id="213" w:name="_Toc375045717"/>
      <w:bookmarkStart w:id="214" w:name="_Toc375045828"/>
      <w:bookmarkStart w:id="215" w:name="_Toc375953018"/>
      <w:bookmarkStart w:id="216" w:name="_Toc374009731"/>
      <w:bookmarkStart w:id="217" w:name="_Toc374352704"/>
      <w:bookmarkStart w:id="218" w:name="_Toc374613919"/>
      <w:bookmarkStart w:id="219" w:name="_Toc375045718"/>
      <w:bookmarkStart w:id="220" w:name="_Toc375045829"/>
      <w:bookmarkStart w:id="221" w:name="_Toc375953019"/>
      <w:bookmarkStart w:id="222" w:name="_Toc374009732"/>
      <w:bookmarkStart w:id="223" w:name="_Toc374352705"/>
      <w:bookmarkStart w:id="224" w:name="_Toc374613920"/>
      <w:bookmarkStart w:id="225" w:name="_Toc375045719"/>
      <w:bookmarkStart w:id="226" w:name="_Toc375045830"/>
      <w:bookmarkStart w:id="227" w:name="_Toc375953020"/>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sectPr w:rsidR="00113055" w:rsidSect="00CD3AAE">
      <w:headerReference w:type="default" r:id="rId14"/>
      <w:footerReference w:type="default" r:id="rId15"/>
      <w:pgSz w:w="11907" w:h="16840" w:code="9"/>
      <w:pgMar w:top="1440" w:right="1185" w:bottom="1440" w:left="1559" w:header="720" w:footer="2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36646" w14:textId="77777777" w:rsidR="00CE6962" w:rsidRDefault="00CE6962">
      <w:r>
        <w:separator/>
      </w:r>
    </w:p>
  </w:endnote>
  <w:endnote w:type="continuationSeparator" w:id="0">
    <w:p w14:paraId="5FD6F6C3" w14:textId="77777777" w:rsidR="00CE6962" w:rsidRDefault="00CE6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305A3" w14:textId="77777777" w:rsidR="00C62F58" w:rsidRDefault="00C62F58" w:rsidP="007A7281">
    <w:pPr>
      <w:pStyle w:val="Footer"/>
      <w:pBdr>
        <w:top w:val="single" w:sz="4" w:space="0" w:color="auto"/>
      </w:pBdr>
      <w:tabs>
        <w:tab w:val="clear" w:pos="4320"/>
        <w:tab w:val="clear" w:pos="8640"/>
      </w:tabs>
      <w:spacing w:before="0" w:after="0"/>
      <w:rPr>
        <w:lang w:val="en-US"/>
      </w:rPr>
    </w:pPr>
  </w:p>
  <w:tbl>
    <w:tblPr>
      <w:tblW w:w="9214" w:type="dxa"/>
      <w:tblInd w:w="108" w:type="dxa"/>
      <w:tblLayout w:type="fixed"/>
      <w:tblLook w:val="0000" w:firstRow="0" w:lastRow="0" w:firstColumn="0" w:lastColumn="0" w:noHBand="0" w:noVBand="0"/>
    </w:tblPr>
    <w:tblGrid>
      <w:gridCol w:w="3071"/>
      <w:gridCol w:w="1536"/>
      <w:gridCol w:w="1535"/>
      <w:gridCol w:w="3072"/>
    </w:tblGrid>
    <w:tr w:rsidR="00C62F58" w14:paraId="06F74049" w14:textId="77777777">
      <w:trPr>
        <w:trHeight w:val="302"/>
      </w:trPr>
      <w:tc>
        <w:tcPr>
          <w:tcW w:w="3071" w:type="dxa"/>
          <w:vAlign w:val="center"/>
        </w:tcPr>
        <w:p w14:paraId="633C2876" w14:textId="38B0E111" w:rsidR="00C62F58" w:rsidRPr="00EA6B4A" w:rsidRDefault="00C62F58" w:rsidP="005A3945">
          <w:pPr>
            <w:pStyle w:val="Footer"/>
            <w:tabs>
              <w:tab w:val="clear" w:pos="4320"/>
              <w:tab w:val="clear" w:pos="8640"/>
            </w:tabs>
            <w:spacing w:before="0" w:after="0"/>
            <w:rPr>
              <w:sz w:val="16"/>
              <w:szCs w:val="16"/>
              <w:lang w:val="en-US"/>
            </w:rPr>
          </w:pPr>
          <w:r>
            <w:rPr>
              <w:sz w:val="16"/>
              <w:szCs w:val="16"/>
              <w:lang w:val="en-US"/>
            </w:rPr>
            <w:t>ATNS/</w:t>
          </w:r>
          <w:r w:rsidR="004D56C1">
            <w:rPr>
              <w:sz w:val="16"/>
              <w:szCs w:val="16"/>
              <w:lang w:val="en-US"/>
            </w:rPr>
            <w:t>VSAT</w:t>
          </w:r>
        </w:p>
      </w:tc>
      <w:tc>
        <w:tcPr>
          <w:tcW w:w="3071" w:type="dxa"/>
          <w:gridSpan w:val="2"/>
          <w:vAlign w:val="center"/>
        </w:tcPr>
        <w:p w14:paraId="15E92670" w14:textId="77777777" w:rsidR="00C62F58" w:rsidRDefault="00C62F58" w:rsidP="005A3945">
          <w:pPr>
            <w:pStyle w:val="Footer"/>
            <w:tabs>
              <w:tab w:val="clear" w:pos="4320"/>
              <w:tab w:val="clear" w:pos="8640"/>
            </w:tabs>
            <w:spacing w:before="0" w:after="0"/>
            <w:ind w:left="34"/>
            <w:jc w:val="center"/>
            <w:rPr>
              <w:lang w:val="en-US"/>
            </w:rPr>
          </w:pPr>
          <w:r>
            <w:rPr>
              <w:b/>
              <w:lang w:val="en-US"/>
            </w:rPr>
            <w:t>Rev</w:t>
          </w:r>
          <w:r>
            <w:rPr>
              <w:lang w:val="en-US"/>
            </w:rPr>
            <w:t>:1.0</w:t>
          </w:r>
        </w:p>
      </w:tc>
      <w:tc>
        <w:tcPr>
          <w:tcW w:w="3072" w:type="dxa"/>
          <w:vAlign w:val="center"/>
        </w:tcPr>
        <w:p w14:paraId="2C745BEC" w14:textId="77777777" w:rsidR="00C62F58" w:rsidRDefault="00C62F58" w:rsidP="005A3945">
          <w:pPr>
            <w:pStyle w:val="Footer"/>
            <w:tabs>
              <w:tab w:val="clear" w:pos="4320"/>
              <w:tab w:val="clear" w:pos="8640"/>
            </w:tabs>
            <w:spacing w:before="0" w:after="0"/>
            <w:ind w:left="65"/>
            <w:jc w:val="right"/>
            <w:rPr>
              <w:lang w:val="en-US"/>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C12795">
            <w:rPr>
              <w:rStyle w:val="PageNumber"/>
              <w:noProof/>
            </w:rPr>
            <w:t>ii</w:t>
          </w:r>
          <w:r>
            <w:rPr>
              <w:rStyle w:val="PageNumber"/>
            </w:rPr>
            <w:fldChar w:fldCharType="end"/>
          </w:r>
          <w:r>
            <w:rPr>
              <w:rStyle w:val="PageNumber"/>
            </w:rPr>
            <w:t xml:space="preserve"> of ii</w:t>
          </w:r>
        </w:p>
      </w:tc>
    </w:tr>
    <w:tr w:rsidR="00C62F58" w14:paraId="34A7BE7A" w14:textId="77777777">
      <w:trPr>
        <w:trHeight w:val="303"/>
      </w:trPr>
      <w:tc>
        <w:tcPr>
          <w:tcW w:w="9214" w:type="dxa"/>
          <w:gridSpan w:val="4"/>
          <w:vAlign w:val="center"/>
        </w:tcPr>
        <w:p w14:paraId="5669D1F0" w14:textId="77777777" w:rsidR="00C62F58" w:rsidRDefault="00C62F58" w:rsidP="005A3945">
          <w:pPr>
            <w:pStyle w:val="Footer"/>
            <w:tabs>
              <w:tab w:val="clear" w:pos="4320"/>
              <w:tab w:val="clear" w:pos="8640"/>
            </w:tabs>
            <w:spacing w:before="0" w:after="0"/>
            <w:jc w:val="left"/>
            <w:rPr>
              <w:b/>
              <w:lang w:val="en-US"/>
            </w:rPr>
          </w:pPr>
          <w:r>
            <w:rPr>
              <w:sz w:val="16"/>
              <w:szCs w:val="16"/>
              <w:lang w:val="en-US"/>
            </w:rPr>
            <w:t>VSAT Network Technical Requirements (Volume 2-Part 1</w:t>
          </w:r>
          <w:r w:rsidRPr="00EA6B4A">
            <w:rPr>
              <w:sz w:val="16"/>
              <w:szCs w:val="16"/>
              <w:lang w:val="en-US"/>
            </w:rPr>
            <w:t>).doc</w:t>
          </w:r>
        </w:p>
      </w:tc>
    </w:tr>
    <w:tr w:rsidR="00C62F58" w14:paraId="71784AF3" w14:textId="77777777">
      <w:trPr>
        <w:trHeight w:val="303"/>
      </w:trPr>
      <w:tc>
        <w:tcPr>
          <w:tcW w:w="4607" w:type="dxa"/>
          <w:gridSpan w:val="2"/>
          <w:vAlign w:val="center"/>
        </w:tcPr>
        <w:p w14:paraId="22432371" w14:textId="0D81B53F" w:rsidR="00C62F58" w:rsidRDefault="003F4FF5">
          <w:pPr>
            <w:pStyle w:val="Footer"/>
            <w:tabs>
              <w:tab w:val="clear" w:pos="4320"/>
              <w:tab w:val="clear" w:pos="8640"/>
            </w:tabs>
            <w:spacing w:before="0" w:after="0"/>
            <w:jc w:val="left"/>
            <w:rPr>
              <w:lang w:val="en-US"/>
            </w:rPr>
          </w:pPr>
          <w:r>
            <w:rPr>
              <w:b/>
              <w:lang w:val="en-US"/>
            </w:rPr>
            <w:t>0</w:t>
          </w:r>
          <w:r w:rsidR="00910A60">
            <w:rPr>
              <w:b/>
              <w:lang w:val="en-US"/>
            </w:rPr>
            <w:t>3</w:t>
          </w:r>
          <w:r>
            <w:rPr>
              <w:b/>
              <w:lang w:val="en-US"/>
            </w:rPr>
            <w:t xml:space="preserve"> March</w:t>
          </w:r>
          <w:r w:rsidR="004D56C1">
            <w:rPr>
              <w:b/>
              <w:lang w:val="en-US"/>
            </w:rPr>
            <w:t xml:space="preserve"> 202</w:t>
          </w:r>
          <w:r w:rsidR="00422524">
            <w:rPr>
              <w:b/>
              <w:lang w:val="en-US"/>
            </w:rPr>
            <w:t>3</w:t>
          </w:r>
        </w:p>
      </w:tc>
      <w:tc>
        <w:tcPr>
          <w:tcW w:w="4607" w:type="dxa"/>
          <w:gridSpan w:val="2"/>
          <w:vAlign w:val="center"/>
        </w:tcPr>
        <w:p w14:paraId="04B366B8" w14:textId="77777777" w:rsidR="00C62F58" w:rsidRDefault="00C62F58" w:rsidP="005A3945">
          <w:pPr>
            <w:pStyle w:val="Footer"/>
            <w:tabs>
              <w:tab w:val="clear" w:pos="4320"/>
              <w:tab w:val="clear" w:pos="8640"/>
            </w:tabs>
            <w:spacing w:before="0" w:after="0"/>
            <w:ind w:hanging="817"/>
            <w:jc w:val="right"/>
            <w:rPr>
              <w:b/>
              <w:lang w:val="en-US"/>
            </w:rPr>
          </w:pPr>
          <w:r>
            <w:rPr>
              <w:b/>
              <w:lang w:val="en-US"/>
            </w:rPr>
            <w:sym w:font="Symbol" w:char="F0E3"/>
          </w:r>
          <w:r>
            <w:rPr>
              <w:b/>
              <w:lang w:val="en-US"/>
            </w:rPr>
            <w:t>ATNS</w:t>
          </w:r>
        </w:p>
      </w:tc>
    </w:tr>
  </w:tbl>
  <w:p w14:paraId="2EE04FA1" w14:textId="77777777" w:rsidR="00C62F58" w:rsidRDefault="00C62F58" w:rsidP="007A7281">
    <w:pPr>
      <w:pStyle w:val="Footer"/>
      <w:tabs>
        <w:tab w:val="clear" w:pos="4320"/>
        <w:tab w:val="clear" w:pos="8640"/>
      </w:tabs>
      <w:spacing w:before="0" w:after="0"/>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16254" w14:textId="77777777" w:rsidR="00C62F58" w:rsidRDefault="00C62F58" w:rsidP="007A7281">
    <w:pPr>
      <w:pStyle w:val="Footer"/>
      <w:pBdr>
        <w:top w:val="single" w:sz="4" w:space="0" w:color="auto"/>
      </w:pBdr>
      <w:tabs>
        <w:tab w:val="clear" w:pos="4320"/>
        <w:tab w:val="clear" w:pos="8640"/>
      </w:tabs>
      <w:spacing w:before="0" w:after="0"/>
      <w:rPr>
        <w:lang w:val="en-US"/>
      </w:rPr>
    </w:pPr>
  </w:p>
  <w:tbl>
    <w:tblPr>
      <w:tblW w:w="9168" w:type="dxa"/>
      <w:tblInd w:w="108" w:type="dxa"/>
      <w:tblLayout w:type="fixed"/>
      <w:tblLook w:val="0000" w:firstRow="0" w:lastRow="0" w:firstColumn="0" w:lastColumn="0" w:noHBand="0" w:noVBand="0"/>
    </w:tblPr>
    <w:tblGrid>
      <w:gridCol w:w="3056"/>
      <w:gridCol w:w="1528"/>
      <w:gridCol w:w="1528"/>
      <w:gridCol w:w="3056"/>
    </w:tblGrid>
    <w:tr w:rsidR="00C62F58" w14:paraId="53AB6623" w14:textId="77777777">
      <w:trPr>
        <w:trHeight w:val="302"/>
      </w:trPr>
      <w:tc>
        <w:tcPr>
          <w:tcW w:w="3056" w:type="dxa"/>
          <w:vAlign w:val="center"/>
        </w:tcPr>
        <w:p w14:paraId="56861DD6" w14:textId="24FFD3F2" w:rsidR="00C62F58" w:rsidRPr="00EA6B4A" w:rsidRDefault="00C62F58" w:rsidP="005A3945">
          <w:pPr>
            <w:pStyle w:val="Footer"/>
            <w:tabs>
              <w:tab w:val="clear" w:pos="4320"/>
              <w:tab w:val="clear" w:pos="8640"/>
            </w:tabs>
            <w:spacing w:before="0" w:after="0"/>
            <w:rPr>
              <w:sz w:val="16"/>
              <w:szCs w:val="16"/>
              <w:lang w:val="en-US"/>
            </w:rPr>
          </w:pPr>
          <w:r>
            <w:rPr>
              <w:sz w:val="16"/>
              <w:szCs w:val="16"/>
              <w:lang w:val="en-US"/>
            </w:rPr>
            <w:t>ATNS/HO</w:t>
          </w:r>
          <w:r w:rsidR="00D70DCE">
            <w:rPr>
              <w:sz w:val="16"/>
              <w:szCs w:val="16"/>
              <w:lang w:val="en-US"/>
            </w:rPr>
            <w:t>/VSAT</w:t>
          </w:r>
        </w:p>
      </w:tc>
      <w:tc>
        <w:tcPr>
          <w:tcW w:w="3056" w:type="dxa"/>
          <w:gridSpan w:val="2"/>
          <w:vAlign w:val="center"/>
        </w:tcPr>
        <w:p w14:paraId="7233752E" w14:textId="77777777" w:rsidR="00C62F58" w:rsidRDefault="00C62F58" w:rsidP="005A3945">
          <w:pPr>
            <w:pStyle w:val="Footer"/>
            <w:tabs>
              <w:tab w:val="clear" w:pos="4320"/>
              <w:tab w:val="clear" w:pos="8640"/>
            </w:tabs>
            <w:spacing w:before="0" w:after="0"/>
            <w:ind w:left="34"/>
            <w:jc w:val="center"/>
            <w:rPr>
              <w:lang w:val="en-US"/>
            </w:rPr>
          </w:pPr>
          <w:r>
            <w:rPr>
              <w:b/>
              <w:lang w:val="en-US"/>
            </w:rPr>
            <w:t>Rev</w:t>
          </w:r>
          <w:r>
            <w:rPr>
              <w:lang w:val="en-US"/>
            </w:rPr>
            <w:t>: 1.0</w:t>
          </w:r>
        </w:p>
      </w:tc>
      <w:tc>
        <w:tcPr>
          <w:tcW w:w="3056" w:type="dxa"/>
          <w:vAlign w:val="center"/>
        </w:tcPr>
        <w:p w14:paraId="3B2348C4" w14:textId="77777777" w:rsidR="00C62F58" w:rsidRDefault="00C62F58">
          <w:pPr>
            <w:pStyle w:val="Footer"/>
            <w:tabs>
              <w:tab w:val="clear" w:pos="4320"/>
              <w:tab w:val="clear" w:pos="8640"/>
            </w:tabs>
            <w:spacing w:before="0" w:after="0"/>
            <w:ind w:left="65"/>
            <w:jc w:val="right"/>
            <w:rPr>
              <w:lang w:val="en-US"/>
            </w:rPr>
          </w:pPr>
          <w:r w:rsidRPr="00CD3AAE">
            <w:rPr>
              <w:lang w:val="en-US"/>
            </w:rPr>
            <w:t xml:space="preserve">Page </w:t>
          </w:r>
          <w:r w:rsidRPr="00CD3AAE">
            <w:rPr>
              <w:b/>
              <w:lang w:val="en-US"/>
            </w:rPr>
            <w:fldChar w:fldCharType="begin"/>
          </w:r>
          <w:r w:rsidRPr="00CD3AAE">
            <w:rPr>
              <w:b/>
              <w:lang w:val="en-US"/>
            </w:rPr>
            <w:instrText xml:space="preserve"> PAGE  \* Arabic  \* MERGEFORMAT </w:instrText>
          </w:r>
          <w:r w:rsidRPr="00CD3AAE">
            <w:rPr>
              <w:b/>
              <w:lang w:val="en-US"/>
            </w:rPr>
            <w:fldChar w:fldCharType="separate"/>
          </w:r>
          <w:r w:rsidR="00C12795">
            <w:rPr>
              <w:b/>
              <w:noProof/>
              <w:lang w:val="en-US"/>
            </w:rPr>
            <w:t>58</w:t>
          </w:r>
          <w:r w:rsidRPr="00CD3AAE">
            <w:rPr>
              <w:b/>
              <w:lang w:val="en-US"/>
            </w:rPr>
            <w:fldChar w:fldCharType="end"/>
          </w:r>
          <w:r w:rsidRPr="00CD3AAE">
            <w:rPr>
              <w:lang w:val="en-US"/>
            </w:rPr>
            <w:t xml:space="preserve"> of </w:t>
          </w:r>
          <w:r w:rsidRPr="00CD3AAE">
            <w:rPr>
              <w:b/>
              <w:lang w:val="en-US"/>
            </w:rPr>
            <w:fldChar w:fldCharType="begin"/>
          </w:r>
          <w:r w:rsidRPr="00CD3AAE">
            <w:rPr>
              <w:b/>
              <w:lang w:val="en-US"/>
            </w:rPr>
            <w:instrText xml:space="preserve"> NUMPAGES  \* Arabic  \* MERGEFORMAT </w:instrText>
          </w:r>
          <w:r w:rsidRPr="00CD3AAE">
            <w:rPr>
              <w:b/>
              <w:lang w:val="en-US"/>
            </w:rPr>
            <w:fldChar w:fldCharType="separate"/>
          </w:r>
          <w:r w:rsidR="00C12795">
            <w:rPr>
              <w:b/>
              <w:noProof/>
              <w:lang w:val="en-US"/>
            </w:rPr>
            <w:t>58</w:t>
          </w:r>
          <w:r w:rsidRPr="00CD3AAE">
            <w:rPr>
              <w:b/>
              <w:lang w:val="en-US"/>
            </w:rPr>
            <w:fldChar w:fldCharType="end"/>
          </w:r>
        </w:p>
      </w:tc>
    </w:tr>
    <w:tr w:rsidR="00C62F58" w14:paraId="76F1FE13" w14:textId="77777777">
      <w:trPr>
        <w:trHeight w:val="303"/>
      </w:trPr>
      <w:tc>
        <w:tcPr>
          <w:tcW w:w="9168" w:type="dxa"/>
          <w:gridSpan w:val="4"/>
          <w:vAlign w:val="center"/>
        </w:tcPr>
        <w:p w14:paraId="717A2BDF" w14:textId="79701081" w:rsidR="00C62F58" w:rsidRDefault="00C62F58" w:rsidP="005A3945">
          <w:pPr>
            <w:pStyle w:val="Footer"/>
            <w:tabs>
              <w:tab w:val="clear" w:pos="4320"/>
              <w:tab w:val="clear" w:pos="8640"/>
            </w:tabs>
            <w:spacing w:before="0" w:after="0"/>
            <w:jc w:val="left"/>
            <w:rPr>
              <w:b/>
              <w:lang w:val="en-US"/>
            </w:rPr>
          </w:pPr>
          <w:r>
            <w:rPr>
              <w:sz w:val="16"/>
              <w:szCs w:val="16"/>
              <w:lang w:val="en-US"/>
            </w:rPr>
            <w:t xml:space="preserve">VSAT </w:t>
          </w:r>
          <w:r w:rsidR="00D70DCE">
            <w:rPr>
              <w:sz w:val="16"/>
              <w:szCs w:val="16"/>
              <w:lang w:val="en-US"/>
            </w:rPr>
            <w:t>terminal</w:t>
          </w:r>
          <w:r>
            <w:rPr>
              <w:sz w:val="16"/>
              <w:szCs w:val="16"/>
              <w:lang w:val="en-US"/>
            </w:rPr>
            <w:t xml:space="preserve"> Technical Requirements (Volume 2-Part 1</w:t>
          </w:r>
          <w:r w:rsidRPr="00EA6B4A">
            <w:rPr>
              <w:sz w:val="16"/>
              <w:szCs w:val="16"/>
              <w:lang w:val="en-US"/>
            </w:rPr>
            <w:t>).doc</w:t>
          </w:r>
        </w:p>
      </w:tc>
    </w:tr>
    <w:tr w:rsidR="00C62F58" w14:paraId="1835EF97" w14:textId="77777777">
      <w:trPr>
        <w:trHeight w:val="303"/>
      </w:trPr>
      <w:tc>
        <w:tcPr>
          <w:tcW w:w="4584" w:type="dxa"/>
          <w:gridSpan w:val="2"/>
          <w:vAlign w:val="center"/>
        </w:tcPr>
        <w:p w14:paraId="3CAD06AE" w14:textId="5176D64E" w:rsidR="00C62F58" w:rsidRDefault="003F4FF5">
          <w:pPr>
            <w:pStyle w:val="Footer"/>
            <w:tabs>
              <w:tab w:val="clear" w:pos="4320"/>
              <w:tab w:val="clear" w:pos="8640"/>
            </w:tabs>
            <w:spacing w:before="0" w:after="0"/>
            <w:jc w:val="left"/>
            <w:rPr>
              <w:lang w:val="en-US"/>
            </w:rPr>
          </w:pPr>
          <w:r>
            <w:rPr>
              <w:b/>
              <w:lang w:val="en-US"/>
            </w:rPr>
            <w:t>0</w:t>
          </w:r>
          <w:r w:rsidR="00910A60">
            <w:rPr>
              <w:b/>
              <w:lang w:val="en-US"/>
            </w:rPr>
            <w:t>3</w:t>
          </w:r>
          <w:r>
            <w:rPr>
              <w:b/>
              <w:lang w:val="en-US"/>
            </w:rPr>
            <w:t xml:space="preserve"> March</w:t>
          </w:r>
          <w:r w:rsidR="006C61E5">
            <w:rPr>
              <w:b/>
              <w:lang w:val="en-US"/>
            </w:rPr>
            <w:t xml:space="preserve"> 202</w:t>
          </w:r>
          <w:r w:rsidR="00D8692F">
            <w:rPr>
              <w:b/>
              <w:lang w:val="en-US"/>
            </w:rPr>
            <w:t>3</w:t>
          </w:r>
        </w:p>
      </w:tc>
      <w:tc>
        <w:tcPr>
          <w:tcW w:w="4584" w:type="dxa"/>
          <w:gridSpan w:val="2"/>
          <w:vAlign w:val="center"/>
        </w:tcPr>
        <w:p w14:paraId="54E60AB7" w14:textId="77777777" w:rsidR="00C62F58" w:rsidRDefault="00C62F58" w:rsidP="005A3945">
          <w:pPr>
            <w:pStyle w:val="Footer"/>
            <w:tabs>
              <w:tab w:val="clear" w:pos="4320"/>
              <w:tab w:val="clear" w:pos="8640"/>
            </w:tabs>
            <w:spacing w:before="0" w:after="0"/>
            <w:ind w:hanging="817"/>
            <w:jc w:val="right"/>
            <w:rPr>
              <w:b/>
              <w:lang w:val="en-US"/>
            </w:rPr>
          </w:pPr>
          <w:r>
            <w:rPr>
              <w:b/>
              <w:lang w:val="en-US"/>
            </w:rPr>
            <w:sym w:font="Symbol" w:char="F0E3"/>
          </w:r>
          <w:r>
            <w:rPr>
              <w:b/>
              <w:lang w:val="en-US"/>
            </w:rPr>
            <w:t>ATNS</w:t>
          </w:r>
        </w:p>
      </w:tc>
    </w:tr>
  </w:tbl>
  <w:p w14:paraId="683536EA" w14:textId="77777777" w:rsidR="00C62F58" w:rsidRPr="007A7281" w:rsidRDefault="00C62F58" w:rsidP="007A7281">
    <w:pPr>
      <w:pStyle w:val="Footer"/>
      <w:tabs>
        <w:tab w:val="clear" w:pos="4320"/>
        <w:tab w:val="clear" w:pos="8640"/>
      </w:tabs>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BCEBC" w14:textId="77777777" w:rsidR="00CE6962" w:rsidRDefault="00CE6962">
      <w:r>
        <w:separator/>
      </w:r>
    </w:p>
  </w:footnote>
  <w:footnote w:type="continuationSeparator" w:id="0">
    <w:p w14:paraId="72CD45E6" w14:textId="77777777" w:rsidR="00CE6962" w:rsidRDefault="00CE69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97226" w14:textId="77777777" w:rsidR="00C62F58" w:rsidRDefault="00C62F5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CCD978" w14:textId="77777777" w:rsidR="00C62F58" w:rsidRDefault="00C62F5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12" w:type="pct"/>
      <w:tblInd w:w="108" w:type="dxa"/>
      <w:tblLook w:val="01E0" w:firstRow="1" w:lastRow="1" w:firstColumn="1" w:lastColumn="1" w:noHBand="0" w:noVBand="0"/>
    </w:tblPr>
    <w:tblGrid>
      <w:gridCol w:w="6508"/>
      <w:gridCol w:w="2494"/>
    </w:tblGrid>
    <w:tr w:rsidR="00C62F58" w14:paraId="4DF19E50" w14:textId="77777777" w:rsidTr="00104180">
      <w:tc>
        <w:tcPr>
          <w:tcW w:w="3615" w:type="pct"/>
          <w:shd w:val="clear" w:color="auto" w:fill="auto"/>
        </w:tcPr>
        <w:p w14:paraId="54A59808" w14:textId="3AE2DAC6" w:rsidR="006C61E5" w:rsidRPr="006C61E5" w:rsidRDefault="00346AE7" w:rsidP="006C61E5">
          <w:pPr>
            <w:pStyle w:val="Header"/>
            <w:spacing w:before="60" w:after="60"/>
            <w:rPr>
              <w:b/>
              <w:sz w:val="22"/>
              <w:szCs w:val="22"/>
              <w:lang w:val="en-US"/>
            </w:rPr>
          </w:pPr>
          <w:r>
            <w:rPr>
              <w:b/>
              <w:sz w:val="22"/>
              <w:szCs w:val="22"/>
              <w:lang w:val="en-US"/>
            </w:rPr>
            <w:t>Juba NAFISAT</w:t>
          </w:r>
          <w:r w:rsidR="006C61E5" w:rsidRPr="006C61E5">
            <w:rPr>
              <w:b/>
              <w:sz w:val="22"/>
              <w:szCs w:val="22"/>
              <w:lang w:val="en-US"/>
            </w:rPr>
            <w:t xml:space="preserve"> Terminal Installation</w:t>
          </w:r>
        </w:p>
        <w:p w14:paraId="3FCBB5AF" w14:textId="072940BF" w:rsidR="00C62F58" w:rsidRPr="00104180" w:rsidRDefault="00C62F58" w:rsidP="00382007">
          <w:pPr>
            <w:pStyle w:val="Header"/>
            <w:tabs>
              <w:tab w:val="clear" w:pos="4320"/>
              <w:tab w:val="clear" w:pos="8640"/>
            </w:tabs>
            <w:spacing w:before="60" w:after="60"/>
            <w:rPr>
              <w:b/>
              <w:sz w:val="22"/>
              <w:szCs w:val="22"/>
            </w:rPr>
          </w:pPr>
        </w:p>
      </w:tc>
      <w:tc>
        <w:tcPr>
          <w:tcW w:w="1385" w:type="pct"/>
          <w:shd w:val="clear" w:color="auto" w:fill="auto"/>
        </w:tcPr>
        <w:p w14:paraId="0505E367" w14:textId="77777777" w:rsidR="00C62F58" w:rsidRPr="00104180" w:rsidRDefault="00C62F58" w:rsidP="00104180">
          <w:pPr>
            <w:pStyle w:val="Header"/>
            <w:tabs>
              <w:tab w:val="clear" w:pos="4320"/>
              <w:tab w:val="clear" w:pos="8640"/>
            </w:tabs>
            <w:spacing w:before="60" w:after="60"/>
            <w:jc w:val="right"/>
            <w:rPr>
              <w:b/>
              <w:sz w:val="22"/>
              <w:szCs w:val="22"/>
            </w:rPr>
          </w:pPr>
          <w:r w:rsidRPr="00104180">
            <w:rPr>
              <w:b/>
              <w:sz w:val="22"/>
              <w:szCs w:val="22"/>
            </w:rPr>
            <w:t>Volume 2</w:t>
          </w:r>
          <w:r>
            <w:rPr>
              <w:b/>
              <w:sz w:val="22"/>
              <w:szCs w:val="22"/>
            </w:rPr>
            <w:t xml:space="preserve"> - </w:t>
          </w:r>
          <w:r w:rsidRPr="00104180">
            <w:rPr>
              <w:b/>
              <w:sz w:val="22"/>
              <w:szCs w:val="22"/>
            </w:rPr>
            <w:t>Part 1</w:t>
          </w:r>
        </w:p>
      </w:tc>
    </w:tr>
  </w:tbl>
  <w:p w14:paraId="4953503C" w14:textId="77777777" w:rsidR="00C62F58" w:rsidRPr="00F03316" w:rsidRDefault="00C62F58" w:rsidP="00F03316">
    <w:pPr>
      <w:pStyle w:val="Header"/>
      <w:pBdr>
        <w:bottom w:val="single" w:sz="4" w:space="1" w:color="auto"/>
      </w:pBdr>
      <w:tabs>
        <w:tab w:val="clear" w:pos="4320"/>
        <w:tab w:val="clear" w:pos="8640"/>
      </w:tabs>
      <w:spacing w:before="0"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12" w:type="pct"/>
      <w:tblInd w:w="108" w:type="dxa"/>
      <w:tblLook w:val="01E0" w:firstRow="1" w:lastRow="1" w:firstColumn="1" w:lastColumn="1" w:noHBand="0" w:noVBand="0"/>
    </w:tblPr>
    <w:tblGrid>
      <w:gridCol w:w="6508"/>
      <w:gridCol w:w="2494"/>
    </w:tblGrid>
    <w:tr w:rsidR="00C62F58" w14:paraId="6FB30636" w14:textId="77777777" w:rsidTr="00104180">
      <w:tc>
        <w:tcPr>
          <w:tcW w:w="3615" w:type="pct"/>
          <w:shd w:val="clear" w:color="auto" w:fill="auto"/>
        </w:tcPr>
        <w:p w14:paraId="379339A7" w14:textId="6D34793E" w:rsidR="00C62F58" w:rsidRPr="00C33706" w:rsidRDefault="00346AE7" w:rsidP="00C33706">
          <w:pPr>
            <w:pStyle w:val="Header"/>
            <w:spacing w:before="60" w:after="60"/>
            <w:rPr>
              <w:b/>
              <w:sz w:val="22"/>
              <w:szCs w:val="22"/>
              <w:lang w:val="en-US"/>
            </w:rPr>
          </w:pPr>
          <w:r>
            <w:rPr>
              <w:b/>
              <w:sz w:val="22"/>
              <w:szCs w:val="22"/>
              <w:lang w:val="en-US"/>
            </w:rPr>
            <w:t>Juba NAFISAT</w:t>
          </w:r>
          <w:r w:rsidR="00C33706" w:rsidRPr="006C61E5">
            <w:rPr>
              <w:b/>
              <w:sz w:val="22"/>
              <w:szCs w:val="22"/>
              <w:lang w:val="en-US"/>
            </w:rPr>
            <w:t xml:space="preserve"> VSAT Terminal Installation</w:t>
          </w:r>
        </w:p>
      </w:tc>
      <w:tc>
        <w:tcPr>
          <w:tcW w:w="1385" w:type="pct"/>
          <w:shd w:val="clear" w:color="auto" w:fill="auto"/>
        </w:tcPr>
        <w:p w14:paraId="2617876C" w14:textId="77777777" w:rsidR="00C62F58" w:rsidRPr="00104180" w:rsidRDefault="00C62F58" w:rsidP="00104180">
          <w:pPr>
            <w:pStyle w:val="Header"/>
            <w:tabs>
              <w:tab w:val="clear" w:pos="4320"/>
              <w:tab w:val="clear" w:pos="8640"/>
            </w:tabs>
            <w:spacing w:before="60" w:after="60"/>
            <w:jc w:val="right"/>
            <w:rPr>
              <w:b/>
              <w:sz w:val="22"/>
              <w:szCs w:val="22"/>
            </w:rPr>
          </w:pPr>
          <w:r w:rsidRPr="00104180">
            <w:rPr>
              <w:b/>
              <w:sz w:val="22"/>
              <w:szCs w:val="22"/>
            </w:rPr>
            <w:t>Volume 2</w:t>
          </w:r>
          <w:r>
            <w:rPr>
              <w:b/>
              <w:sz w:val="22"/>
              <w:szCs w:val="22"/>
            </w:rPr>
            <w:t xml:space="preserve"> - </w:t>
          </w:r>
          <w:r w:rsidRPr="00104180">
            <w:rPr>
              <w:b/>
              <w:sz w:val="22"/>
              <w:szCs w:val="22"/>
            </w:rPr>
            <w:t>Part 1</w:t>
          </w:r>
        </w:p>
      </w:tc>
    </w:tr>
  </w:tbl>
  <w:p w14:paraId="42022680" w14:textId="77777777" w:rsidR="00C62F58" w:rsidRPr="00F03316" w:rsidRDefault="00C62F58" w:rsidP="00F03316">
    <w:pPr>
      <w:pStyle w:val="Header"/>
      <w:pBdr>
        <w:bottom w:val="single" w:sz="4" w:space="1" w:color="auto"/>
      </w:pBdr>
      <w:tabs>
        <w:tab w:val="clear" w:pos="4320"/>
        <w:tab w:val="clear" w:pos="8640"/>
      </w:tabs>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52097"/>
    <w:multiLevelType w:val="hybridMultilevel"/>
    <w:tmpl w:val="0E148420"/>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1" w15:restartNumberingAfterBreak="0">
    <w:nsid w:val="037371B5"/>
    <w:multiLevelType w:val="singleLevel"/>
    <w:tmpl w:val="9BD26510"/>
    <w:lvl w:ilvl="0">
      <w:start w:val="1"/>
      <w:numFmt w:val="decimal"/>
      <w:lvlText w:val="%1."/>
      <w:lvlJc w:val="left"/>
      <w:pPr>
        <w:tabs>
          <w:tab w:val="num" w:pos="1418"/>
        </w:tabs>
        <w:ind w:left="1418" w:hanging="567"/>
      </w:pPr>
      <w:rPr>
        <w:rFonts w:ascii="Arial" w:hAnsi="Arial" w:hint="default"/>
        <w:b/>
        <w:i w:val="0"/>
        <w:sz w:val="20"/>
      </w:rPr>
    </w:lvl>
  </w:abstractNum>
  <w:abstractNum w:abstractNumId="2" w15:restartNumberingAfterBreak="0">
    <w:nsid w:val="071862EE"/>
    <w:multiLevelType w:val="singleLevel"/>
    <w:tmpl w:val="C68C8524"/>
    <w:lvl w:ilvl="0">
      <w:start w:val="1"/>
      <w:numFmt w:val="lowerLetter"/>
      <w:lvlText w:val="%1."/>
      <w:lvlJc w:val="left"/>
      <w:pPr>
        <w:tabs>
          <w:tab w:val="num" w:pos="1985"/>
        </w:tabs>
        <w:ind w:left="1985" w:hanging="567"/>
      </w:pPr>
      <w:rPr>
        <w:rFonts w:ascii="Arial" w:hAnsi="Arial" w:hint="default"/>
        <w:b/>
        <w:i w:val="0"/>
        <w:sz w:val="20"/>
        <w:u w:val="none"/>
      </w:rPr>
    </w:lvl>
  </w:abstractNum>
  <w:abstractNum w:abstractNumId="3" w15:restartNumberingAfterBreak="0">
    <w:nsid w:val="08E43997"/>
    <w:multiLevelType w:val="singleLevel"/>
    <w:tmpl w:val="BDDE6234"/>
    <w:lvl w:ilvl="0">
      <w:start w:val="1"/>
      <w:numFmt w:val="decimal"/>
      <w:lvlText w:val="%1."/>
      <w:lvlJc w:val="left"/>
      <w:pPr>
        <w:tabs>
          <w:tab w:val="num" w:pos="1418"/>
        </w:tabs>
        <w:ind w:left="1418" w:hanging="567"/>
      </w:pPr>
      <w:rPr>
        <w:rFonts w:ascii="Arial" w:hAnsi="Arial" w:hint="default"/>
        <w:b/>
        <w:i w:val="0"/>
        <w:sz w:val="20"/>
      </w:rPr>
    </w:lvl>
  </w:abstractNum>
  <w:abstractNum w:abstractNumId="4" w15:restartNumberingAfterBreak="0">
    <w:nsid w:val="0BC64F43"/>
    <w:multiLevelType w:val="hybridMultilevel"/>
    <w:tmpl w:val="164A66F2"/>
    <w:lvl w:ilvl="0" w:tplc="6C5EB5CA">
      <w:start w:val="1"/>
      <w:numFmt w:val="decimal"/>
      <w:lvlText w:val="6.2.%1"/>
      <w:lvlJc w:val="left"/>
      <w:pPr>
        <w:tabs>
          <w:tab w:val="num" w:pos="851"/>
        </w:tabs>
        <w:ind w:left="851" w:hanging="851"/>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EBF68C0"/>
    <w:multiLevelType w:val="singleLevel"/>
    <w:tmpl w:val="C68C8524"/>
    <w:lvl w:ilvl="0">
      <w:start w:val="1"/>
      <w:numFmt w:val="lowerLetter"/>
      <w:lvlText w:val="%1."/>
      <w:lvlJc w:val="left"/>
      <w:pPr>
        <w:tabs>
          <w:tab w:val="num" w:pos="1985"/>
        </w:tabs>
        <w:ind w:left="1985" w:hanging="567"/>
      </w:pPr>
      <w:rPr>
        <w:rFonts w:ascii="Arial" w:hAnsi="Arial" w:hint="default"/>
        <w:b/>
        <w:i w:val="0"/>
        <w:sz w:val="20"/>
        <w:u w:val="none"/>
      </w:rPr>
    </w:lvl>
  </w:abstractNum>
  <w:abstractNum w:abstractNumId="6" w15:restartNumberingAfterBreak="0">
    <w:nsid w:val="10D14A92"/>
    <w:multiLevelType w:val="singleLevel"/>
    <w:tmpl w:val="9BD26510"/>
    <w:lvl w:ilvl="0">
      <w:start w:val="1"/>
      <w:numFmt w:val="decimal"/>
      <w:lvlText w:val="%1."/>
      <w:lvlJc w:val="left"/>
      <w:pPr>
        <w:tabs>
          <w:tab w:val="num" w:pos="1418"/>
        </w:tabs>
        <w:ind w:left="1418" w:hanging="567"/>
      </w:pPr>
      <w:rPr>
        <w:rFonts w:ascii="Arial" w:hAnsi="Arial" w:hint="default"/>
        <w:b/>
        <w:i w:val="0"/>
        <w:sz w:val="20"/>
      </w:rPr>
    </w:lvl>
  </w:abstractNum>
  <w:abstractNum w:abstractNumId="7" w15:restartNumberingAfterBreak="0">
    <w:nsid w:val="138D2C6D"/>
    <w:multiLevelType w:val="hybridMultilevel"/>
    <w:tmpl w:val="28522AA6"/>
    <w:lvl w:ilvl="0" w:tplc="ED624BE6">
      <w:start w:val="1"/>
      <w:numFmt w:val="decimal"/>
      <w:lvlText w:val="2.%1"/>
      <w:lvlJc w:val="left"/>
      <w:pPr>
        <w:tabs>
          <w:tab w:val="num" w:pos="851"/>
        </w:tabs>
        <w:ind w:left="851" w:hanging="851"/>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42339A2"/>
    <w:multiLevelType w:val="hybridMultilevel"/>
    <w:tmpl w:val="965CBB4E"/>
    <w:lvl w:ilvl="0" w:tplc="E43A476A">
      <w:start w:val="1"/>
      <w:numFmt w:val="decimal"/>
      <w:lvlText w:val="8.1.%1"/>
      <w:lvlJc w:val="left"/>
      <w:pPr>
        <w:tabs>
          <w:tab w:val="num" w:pos="851"/>
        </w:tabs>
        <w:ind w:left="851" w:hanging="851"/>
      </w:pPr>
      <w:rPr>
        <w:rFonts w:ascii="Arial" w:hAnsi="Arial" w:hint="default"/>
        <w:b w:val="0"/>
        <w:i w:val="0"/>
        <w:sz w:val="20"/>
      </w:rPr>
    </w:lvl>
    <w:lvl w:ilvl="1" w:tplc="BEE293F2">
      <w:start w:val="1"/>
      <w:numFmt w:val="decimal"/>
      <w:lvlText w:val="9.2.%2"/>
      <w:lvlJc w:val="left"/>
      <w:pPr>
        <w:tabs>
          <w:tab w:val="num" w:pos="851"/>
        </w:tabs>
        <w:ind w:left="851" w:hanging="851"/>
      </w:pPr>
      <w:rPr>
        <w:rFonts w:ascii="Arial" w:hAnsi="Arial"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4D61AD1"/>
    <w:multiLevelType w:val="hybridMultilevel"/>
    <w:tmpl w:val="12EE8C98"/>
    <w:lvl w:ilvl="0" w:tplc="1C090001">
      <w:start w:val="1"/>
      <w:numFmt w:val="bullet"/>
      <w:lvlText w:val=""/>
      <w:lvlJc w:val="left"/>
      <w:pPr>
        <w:ind w:left="1575" w:hanging="360"/>
      </w:pPr>
      <w:rPr>
        <w:rFonts w:ascii="Symbol" w:hAnsi="Symbol" w:hint="default"/>
      </w:rPr>
    </w:lvl>
    <w:lvl w:ilvl="1" w:tplc="1C090003" w:tentative="1">
      <w:start w:val="1"/>
      <w:numFmt w:val="bullet"/>
      <w:lvlText w:val="o"/>
      <w:lvlJc w:val="left"/>
      <w:pPr>
        <w:ind w:left="2295" w:hanging="360"/>
      </w:pPr>
      <w:rPr>
        <w:rFonts w:ascii="Courier New" w:hAnsi="Courier New" w:cs="Courier New" w:hint="default"/>
      </w:rPr>
    </w:lvl>
    <w:lvl w:ilvl="2" w:tplc="1C090005" w:tentative="1">
      <w:start w:val="1"/>
      <w:numFmt w:val="bullet"/>
      <w:lvlText w:val=""/>
      <w:lvlJc w:val="left"/>
      <w:pPr>
        <w:ind w:left="3015" w:hanging="360"/>
      </w:pPr>
      <w:rPr>
        <w:rFonts w:ascii="Wingdings" w:hAnsi="Wingdings" w:hint="default"/>
      </w:rPr>
    </w:lvl>
    <w:lvl w:ilvl="3" w:tplc="1C090001" w:tentative="1">
      <w:start w:val="1"/>
      <w:numFmt w:val="bullet"/>
      <w:lvlText w:val=""/>
      <w:lvlJc w:val="left"/>
      <w:pPr>
        <w:ind w:left="3735" w:hanging="360"/>
      </w:pPr>
      <w:rPr>
        <w:rFonts w:ascii="Symbol" w:hAnsi="Symbol" w:hint="default"/>
      </w:rPr>
    </w:lvl>
    <w:lvl w:ilvl="4" w:tplc="1C090003" w:tentative="1">
      <w:start w:val="1"/>
      <w:numFmt w:val="bullet"/>
      <w:lvlText w:val="o"/>
      <w:lvlJc w:val="left"/>
      <w:pPr>
        <w:ind w:left="4455" w:hanging="360"/>
      </w:pPr>
      <w:rPr>
        <w:rFonts w:ascii="Courier New" w:hAnsi="Courier New" w:cs="Courier New" w:hint="default"/>
      </w:rPr>
    </w:lvl>
    <w:lvl w:ilvl="5" w:tplc="1C090005" w:tentative="1">
      <w:start w:val="1"/>
      <w:numFmt w:val="bullet"/>
      <w:lvlText w:val=""/>
      <w:lvlJc w:val="left"/>
      <w:pPr>
        <w:ind w:left="5175" w:hanging="360"/>
      </w:pPr>
      <w:rPr>
        <w:rFonts w:ascii="Wingdings" w:hAnsi="Wingdings" w:hint="default"/>
      </w:rPr>
    </w:lvl>
    <w:lvl w:ilvl="6" w:tplc="1C090001" w:tentative="1">
      <w:start w:val="1"/>
      <w:numFmt w:val="bullet"/>
      <w:lvlText w:val=""/>
      <w:lvlJc w:val="left"/>
      <w:pPr>
        <w:ind w:left="5895" w:hanging="360"/>
      </w:pPr>
      <w:rPr>
        <w:rFonts w:ascii="Symbol" w:hAnsi="Symbol" w:hint="default"/>
      </w:rPr>
    </w:lvl>
    <w:lvl w:ilvl="7" w:tplc="1C090003" w:tentative="1">
      <w:start w:val="1"/>
      <w:numFmt w:val="bullet"/>
      <w:lvlText w:val="o"/>
      <w:lvlJc w:val="left"/>
      <w:pPr>
        <w:ind w:left="6615" w:hanging="360"/>
      </w:pPr>
      <w:rPr>
        <w:rFonts w:ascii="Courier New" w:hAnsi="Courier New" w:cs="Courier New" w:hint="default"/>
      </w:rPr>
    </w:lvl>
    <w:lvl w:ilvl="8" w:tplc="1C090005" w:tentative="1">
      <w:start w:val="1"/>
      <w:numFmt w:val="bullet"/>
      <w:lvlText w:val=""/>
      <w:lvlJc w:val="left"/>
      <w:pPr>
        <w:ind w:left="7335" w:hanging="360"/>
      </w:pPr>
      <w:rPr>
        <w:rFonts w:ascii="Wingdings" w:hAnsi="Wingdings" w:hint="default"/>
      </w:rPr>
    </w:lvl>
  </w:abstractNum>
  <w:abstractNum w:abstractNumId="10" w15:restartNumberingAfterBreak="0">
    <w:nsid w:val="17752786"/>
    <w:multiLevelType w:val="singleLevel"/>
    <w:tmpl w:val="9BD26510"/>
    <w:lvl w:ilvl="0">
      <w:start w:val="1"/>
      <w:numFmt w:val="decimal"/>
      <w:lvlText w:val="%1."/>
      <w:lvlJc w:val="left"/>
      <w:pPr>
        <w:tabs>
          <w:tab w:val="num" w:pos="1418"/>
        </w:tabs>
        <w:ind w:left="1418" w:hanging="567"/>
      </w:pPr>
      <w:rPr>
        <w:rFonts w:ascii="Arial" w:hAnsi="Arial" w:hint="default"/>
        <w:b/>
        <w:i w:val="0"/>
        <w:sz w:val="20"/>
      </w:rPr>
    </w:lvl>
  </w:abstractNum>
  <w:abstractNum w:abstractNumId="11" w15:restartNumberingAfterBreak="0">
    <w:nsid w:val="191F7CA8"/>
    <w:multiLevelType w:val="hybridMultilevel"/>
    <w:tmpl w:val="25C8DE0E"/>
    <w:lvl w:ilvl="0" w:tplc="6FEC32EE">
      <w:start w:val="1"/>
      <w:numFmt w:val="decimal"/>
      <w:lvlText w:val="4.2.%1"/>
      <w:lvlJc w:val="left"/>
      <w:pPr>
        <w:tabs>
          <w:tab w:val="num" w:pos="851"/>
        </w:tabs>
        <w:ind w:left="851" w:hanging="851"/>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BC03CDD"/>
    <w:multiLevelType w:val="singleLevel"/>
    <w:tmpl w:val="C68C8524"/>
    <w:lvl w:ilvl="0">
      <w:start w:val="1"/>
      <w:numFmt w:val="lowerLetter"/>
      <w:lvlText w:val="%1."/>
      <w:lvlJc w:val="left"/>
      <w:pPr>
        <w:tabs>
          <w:tab w:val="num" w:pos="1985"/>
        </w:tabs>
        <w:ind w:left="1985" w:hanging="567"/>
      </w:pPr>
      <w:rPr>
        <w:rFonts w:ascii="Arial" w:hAnsi="Arial" w:hint="default"/>
        <w:b/>
        <w:i w:val="0"/>
        <w:sz w:val="20"/>
        <w:u w:val="none"/>
      </w:rPr>
    </w:lvl>
  </w:abstractNum>
  <w:abstractNum w:abstractNumId="13" w15:restartNumberingAfterBreak="0">
    <w:nsid w:val="1DFF739F"/>
    <w:multiLevelType w:val="hybridMultilevel"/>
    <w:tmpl w:val="BD608E5C"/>
    <w:lvl w:ilvl="0" w:tplc="574C583A">
      <w:start w:val="1"/>
      <w:numFmt w:val="decimal"/>
      <w:lvlText w:val="1.%1"/>
      <w:lvlJc w:val="left"/>
      <w:pPr>
        <w:tabs>
          <w:tab w:val="num" w:pos="851"/>
        </w:tabs>
        <w:ind w:left="851" w:hanging="851"/>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11F48A6"/>
    <w:multiLevelType w:val="singleLevel"/>
    <w:tmpl w:val="C68C8524"/>
    <w:lvl w:ilvl="0">
      <w:start w:val="1"/>
      <w:numFmt w:val="lowerLetter"/>
      <w:lvlText w:val="%1."/>
      <w:lvlJc w:val="left"/>
      <w:pPr>
        <w:tabs>
          <w:tab w:val="num" w:pos="1985"/>
        </w:tabs>
        <w:ind w:left="1985" w:hanging="567"/>
      </w:pPr>
      <w:rPr>
        <w:rFonts w:ascii="Arial" w:hAnsi="Arial" w:hint="default"/>
        <w:b/>
        <w:i w:val="0"/>
        <w:sz w:val="20"/>
        <w:u w:val="none"/>
      </w:rPr>
    </w:lvl>
  </w:abstractNum>
  <w:abstractNum w:abstractNumId="15" w15:restartNumberingAfterBreak="0">
    <w:nsid w:val="266662C1"/>
    <w:multiLevelType w:val="hybridMultilevel"/>
    <w:tmpl w:val="9072F668"/>
    <w:lvl w:ilvl="0" w:tplc="C7440C24">
      <w:start w:val="1"/>
      <w:numFmt w:val="decimal"/>
      <w:lvlText w:val="8.1.%1"/>
      <w:lvlJc w:val="left"/>
      <w:pPr>
        <w:tabs>
          <w:tab w:val="num" w:pos="851"/>
        </w:tabs>
        <w:ind w:left="851" w:hanging="851"/>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8625F6C"/>
    <w:multiLevelType w:val="singleLevel"/>
    <w:tmpl w:val="C68C8524"/>
    <w:lvl w:ilvl="0">
      <w:start w:val="1"/>
      <w:numFmt w:val="lowerLetter"/>
      <w:lvlText w:val="%1."/>
      <w:lvlJc w:val="left"/>
      <w:pPr>
        <w:tabs>
          <w:tab w:val="num" w:pos="1985"/>
        </w:tabs>
        <w:ind w:left="1985" w:hanging="567"/>
      </w:pPr>
      <w:rPr>
        <w:rFonts w:ascii="Arial" w:hAnsi="Arial" w:hint="default"/>
        <w:b/>
        <w:i w:val="0"/>
        <w:sz w:val="20"/>
        <w:u w:val="none"/>
      </w:rPr>
    </w:lvl>
  </w:abstractNum>
  <w:abstractNum w:abstractNumId="17" w15:restartNumberingAfterBreak="0">
    <w:nsid w:val="28FE6382"/>
    <w:multiLevelType w:val="singleLevel"/>
    <w:tmpl w:val="C68C8524"/>
    <w:lvl w:ilvl="0">
      <w:start w:val="1"/>
      <w:numFmt w:val="lowerLetter"/>
      <w:lvlText w:val="%1."/>
      <w:lvlJc w:val="left"/>
      <w:pPr>
        <w:tabs>
          <w:tab w:val="num" w:pos="1985"/>
        </w:tabs>
        <w:ind w:left="1985" w:hanging="567"/>
      </w:pPr>
      <w:rPr>
        <w:rFonts w:ascii="Arial" w:hAnsi="Arial" w:hint="default"/>
        <w:b/>
        <w:i w:val="0"/>
        <w:sz w:val="20"/>
        <w:u w:val="none"/>
      </w:rPr>
    </w:lvl>
  </w:abstractNum>
  <w:abstractNum w:abstractNumId="18" w15:restartNumberingAfterBreak="0">
    <w:nsid w:val="2CA270BD"/>
    <w:multiLevelType w:val="singleLevel"/>
    <w:tmpl w:val="C68C8524"/>
    <w:lvl w:ilvl="0">
      <w:start w:val="1"/>
      <w:numFmt w:val="lowerLetter"/>
      <w:lvlText w:val="%1."/>
      <w:lvlJc w:val="left"/>
      <w:pPr>
        <w:tabs>
          <w:tab w:val="num" w:pos="1985"/>
        </w:tabs>
        <w:ind w:left="1985" w:hanging="567"/>
      </w:pPr>
      <w:rPr>
        <w:rFonts w:ascii="Arial" w:hAnsi="Arial" w:hint="default"/>
        <w:b/>
        <w:i w:val="0"/>
        <w:sz w:val="20"/>
        <w:u w:val="none"/>
      </w:rPr>
    </w:lvl>
  </w:abstractNum>
  <w:abstractNum w:abstractNumId="19" w15:restartNumberingAfterBreak="0">
    <w:nsid w:val="2D5608CD"/>
    <w:multiLevelType w:val="hybridMultilevel"/>
    <w:tmpl w:val="82C2EC20"/>
    <w:lvl w:ilvl="0" w:tplc="9FE0F8C8">
      <w:start w:val="1"/>
      <w:numFmt w:val="decimal"/>
      <w:lvlText w:val="7.1.%1"/>
      <w:lvlJc w:val="left"/>
      <w:pPr>
        <w:tabs>
          <w:tab w:val="num" w:pos="1135"/>
        </w:tabs>
        <w:ind w:left="1135" w:hanging="851"/>
      </w:pPr>
      <w:rPr>
        <w:rFonts w:ascii="Arial" w:hAnsi="Arial" w:hint="default"/>
        <w:b w:val="0"/>
        <w:i w:val="0"/>
        <w:sz w:val="20"/>
      </w:r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0" w15:restartNumberingAfterBreak="0">
    <w:nsid w:val="31F546A1"/>
    <w:multiLevelType w:val="singleLevel"/>
    <w:tmpl w:val="9BD26510"/>
    <w:lvl w:ilvl="0">
      <w:start w:val="1"/>
      <w:numFmt w:val="decimal"/>
      <w:lvlText w:val="%1."/>
      <w:lvlJc w:val="left"/>
      <w:pPr>
        <w:tabs>
          <w:tab w:val="num" w:pos="1418"/>
        </w:tabs>
        <w:ind w:left="1418" w:hanging="567"/>
      </w:pPr>
      <w:rPr>
        <w:rFonts w:ascii="Arial" w:hAnsi="Arial" w:hint="default"/>
        <w:b/>
        <w:i w:val="0"/>
        <w:sz w:val="20"/>
      </w:rPr>
    </w:lvl>
  </w:abstractNum>
  <w:abstractNum w:abstractNumId="21" w15:restartNumberingAfterBreak="0">
    <w:nsid w:val="32180FF9"/>
    <w:multiLevelType w:val="hybridMultilevel"/>
    <w:tmpl w:val="457AEF12"/>
    <w:lvl w:ilvl="0" w:tplc="6E180C96">
      <w:start w:val="1"/>
      <w:numFmt w:val="decimal"/>
      <w:lvlText w:val="9.8.%1"/>
      <w:lvlJc w:val="left"/>
      <w:pPr>
        <w:tabs>
          <w:tab w:val="num" w:pos="851"/>
        </w:tabs>
        <w:ind w:left="851" w:hanging="851"/>
      </w:pPr>
      <w:rPr>
        <w:rFonts w:ascii="Arial" w:hAnsi="Arial" w:hint="default"/>
        <w:b w:val="0"/>
        <w:i w:val="0"/>
        <w:sz w:val="20"/>
      </w:rPr>
    </w:lvl>
    <w:lvl w:ilvl="1" w:tplc="D3EA3A8E">
      <w:start w:val="1"/>
      <w:numFmt w:val="decimal"/>
      <w:lvlText w:val="9.9.%2"/>
      <w:lvlJc w:val="left"/>
      <w:pPr>
        <w:tabs>
          <w:tab w:val="num" w:pos="851"/>
        </w:tabs>
        <w:ind w:left="851" w:hanging="851"/>
      </w:pPr>
      <w:rPr>
        <w:rFonts w:ascii="Arial" w:hAnsi="Arial" w:hint="default"/>
        <w:b w:val="0"/>
        <w:i w:val="0"/>
        <w:sz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4985E06"/>
    <w:multiLevelType w:val="hybridMultilevel"/>
    <w:tmpl w:val="31FAB29A"/>
    <w:lvl w:ilvl="0" w:tplc="F176DCF4">
      <w:start w:val="1"/>
      <w:numFmt w:val="decimal"/>
      <w:lvlText w:val="9.7.%1"/>
      <w:lvlJc w:val="left"/>
      <w:pPr>
        <w:tabs>
          <w:tab w:val="num" w:pos="851"/>
        </w:tabs>
        <w:ind w:left="851" w:hanging="851"/>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9774F27"/>
    <w:multiLevelType w:val="hybridMultilevel"/>
    <w:tmpl w:val="AB8C9EF0"/>
    <w:lvl w:ilvl="0" w:tplc="9C84DF70">
      <w:start w:val="1"/>
      <w:numFmt w:val="decimal"/>
      <w:lvlText w:val="5.1.%1"/>
      <w:lvlJc w:val="left"/>
      <w:pPr>
        <w:tabs>
          <w:tab w:val="num" w:pos="851"/>
        </w:tabs>
        <w:ind w:left="851" w:hanging="851"/>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AF101E4"/>
    <w:multiLevelType w:val="singleLevel"/>
    <w:tmpl w:val="C68C8524"/>
    <w:lvl w:ilvl="0">
      <w:start w:val="1"/>
      <w:numFmt w:val="lowerLetter"/>
      <w:lvlText w:val="%1."/>
      <w:lvlJc w:val="left"/>
      <w:pPr>
        <w:tabs>
          <w:tab w:val="num" w:pos="1985"/>
        </w:tabs>
        <w:ind w:left="1985" w:hanging="567"/>
      </w:pPr>
      <w:rPr>
        <w:rFonts w:ascii="Arial" w:hAnsi="Arial" w:hint="default"/>
        <w:b/>
        <w:i w:val="0"/>
        <w:sz w:val="20"/>
        <w:u w:val="none"/>
      </w:rPr>
    </w:lvl>
  </w:abstractNum>
  <w:abstractNum w:abstractNumId="25" w15:restartNumberingAfterBreak="0">
    <w:nsid w:val="3DD25F12"/>
    <w:multiLevelType w:val="hybridMultilevel"/>
    <w:tmpl w:val="EA3EF738"/>
    <w:lvl w:ilvl="0" w:tplc="199A680E">
      <w:start w:val="1"/>
      <w:numFmt w:val="decimal"/>
      <w:lvlText w:val="5.2.%1"/>
      <w:lvlJc w:val="left"/>
      <w:pPr>
        <w:tabs>
          <w:tab w:val="num" w:pos="851"/>
        </w:tabs>
        <w:ind w:left="851" w:hanging="851"/>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441A2B"/>
    <w:multiLevelType w:val="multilevel"/>
    <w:tmpl w:val="E6BA07A2"/>
    <w:lvl w:ilvl="0">
      <w:start w:val="1"/>
      <w:numFmt w:val="decimal"/>
      <w:lvlText w:val="4.2.%1"/>
      <w:lvlJc w:val="left"/>
      <w:pPr>
        <w:tabs>
          <w:tab w:val="num" w:pos="851"/>
        </w:tabs>
        <w:ind w:left="851" w:hanging="851"/>
      </w:pPr>
      <w:rPr>
        <w:rFonts w:ascii="Arial" w:hAnsi="Arial" w:hint="default"/>
        <w:b w:val="0"/>
        <w:i w:val="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468A4E86"/>
    <w:multiLevelType w:val="hybridMultilevel"/>
    <w:tmpl w:val="6A3628A8"/>
    <w:lvl w:ilvl="0" w:tplc="8D300C3A">
      <w:start w:val="1"/>
      <w:numFmt w:val="decimal"/>
      <w:lvlText w:val="8.3.%1"/>
      <w:lvlJc w:val="left"/>
      <w:pPr>
        <w:tabs>
          <w:tab w:val="num" w:pos="851"/>
        </w:tabs>
        <w:ind w:left="851" w:hanging="851"/>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72F1FF1"/>
    <w:multiLevelType w:val="singleLevel"/>
    <w:tmpl w:val="9BD26510"/>
    <w:lvl w:ilvl="0">
      <w:start w:val="1"/>
      <w:numFmt w:val="decimal"/>
      <w:lvlText w:val="%1."/>
      <w:lvlJc w:val="left"/>
      <w:pPr>
        <w:tabs>
          <w:tab w:val="num" w:pos="1418"/>
        </w:tabs>
        <w:ind w:left="1418" w:hanging="567"/>
      </w:pPr>
      <w:rPr>
        <w:rFonts w:ascii="Arial" w:hAnsi="Arial" w:hint="default"/>
        <w:b/>
        <w:i w:val="0"/>
        <w:sz w:val="20"/>
      </w:rPr>
    </w:lvl>
  </w:abstractNum>
  <w:abstractNum w:abstractNumId="29" w15:restartNumberingAfterBreak="0">
    <w:nsid w:val="47747343"/>
    <w:multiLevelType w:val="singleLevel"/>
    <w:tmpl w:val="45E4A934"/>
    <w:lvl w:ilvl="0">
      <w:start w:val="1"/>
      <w:numFmt w:val="decimal"/>
      <w:lvlText w:val="%1."/>
      <w:lvlJc w:val="left"/>
      <w:pPr>
        <w:tabs>
          <w:tab w:val="num" w:pos="1418"/>
        </w:tabs>
        <w:ind w:left="1418" w:hanging="567"/>
      </w:pPr>
      <w:rPr>
        <w:rFonts w:ascii="Arial Bold" w:hAnsi="Arial Bold" w:hint="default"/>
        <w:b/>
        <w:i w:val="0"/>
        <w:sz w:val="20"/>
      </w:rPr>
    </w:lvl>
  </w:abstractNum>
  <w:abstractNum w:abstractNumId="30" w15:restartNumberingAfterBreak="0">
    <w:nsid w:val="4AB4180E"/>
    <w:multiLevelType w:val="singleLevel"/>
    <w:tmpl w:val="C68C8524"/>
    <w:lvl w:ilvl="0">
      <w:start w:val="1"/>
      <w:numFmt w:val="lowerLetter"/>
      <w:lvlText w:val="%1."/>
      <w:lvlJc w:val="left"/>
      <w:pPr>
        <w:tabs>
          <w:tab w:val="num" w:pos="1985"/>
        </w:tabs>
        <w:ind w:left="1985" w:hanging="567"/>
      </w:pPr>
      <w:rPr>
        <w:rFonts w:ascii="Arial" w:hAnsi="Arial" w:hint="default"/>
        <w:b/>
        <w:i w:val="0"/>
        <w:sz w:val="20"/>
        <w:u w:val="none"/>
      </w:rPr>
    </w:lvl>
  </w:abstractNum>
  <w:abstractNum w:abstractNumId="31" w15:restartNumberingAfterBreak="0">
    <w:nsid w:val="4AEB627E"/>
    <w:multiLevelType w:val="singleLevel"/>
    <w:tmpl w:val="BDDE6234"/>
    <w:lvl w:ilvl="0">
      <w:start w:val="1"/>
      <w:numFmt w:val="decimal"/>
      <w:lvlText w:val="%1."/>
      <w:lvlJc w:val="left"/>
      <w:pPr>
        <w:tabs>
          <w:tab w:val="num" w:pos="1418"/>
        </w:tabs>
        <w:ind w:left="1418" w:hanging="567"/>
      </w:pPr>
      <w:rPr>
        <w:rFonts w:ascii="Arial" w:hAnsi="Arial" w:hint="default"/>
        <w:b/>
        <w:i w:val="0"/>
        <w:sz w:val="20"/>
      </w:rPr>
    </w:lvl>
  </w:abstractNum>
  <w:abstractNum w:abstractNumId="32" w15:restartNumberingAfterBreak="0">
    <w:nsid w:val="4BBC418E"/>
    <w:multiLevelType w:val="hybridMultilevel"/>
    <w:tmpl w:val="B79451FA"/>
    <w:lvl w:ilvl="0" w:tplc="5576EDAA">
      <w:start w:val="1"/>
      <w:numFmt w:val="decimal"/>
      <w:lvlText w:val="9.3.%1"/>
      <w:lvlJc w:val="left"/>
      <w:pPr>
        <w:tabs>
          <w:tab w:val="num" w:pos="851"/>
        </w:tabs>
        <w:ind w:left="851" w:hanging="851"/>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E1128F1"/>
    <w:multiLevelType w:val="singleLevel"/>
    <w:tmpl w:val="C68C8524"/>
    <w:lvl w:ilvl="0">
      <w:start w:val="1"/>
      <w:numFmt w:val="lowerLetter"/>
      <w:lvlText w:val="%1."/>
      <w:lvlJc w:val="left"/>
      <w:pPr>
        <w:tabs>
          <w:tab w:val="num" w:pos="1985"/>
        </w:tabs>
        <w:ind w:left="1985" w:hanging="567"/>
      </w:pPr>
      <w:rPr>
        <w:rFonts w:ascii="Arial" w:hAnsi="Arial" w:hint="default"/>
        <w:b/>
        <w:i w:val="0"/>
        <w:sz w:val="20"/>
        <w:u w:val="none"/>
      </w:rPr>
    </w:lvl>
  </w:abstractNum>
  <w:abstractNum w:abstractNumId="34" w15:restartNumberingAfterBreak="0">
    <w:nsid w:val="50B04150"/>
    <w:multiLevelType w:val="singleLevel"/>
    <w:tmpl w:val="BDDE6234"/>
    <w:lvl w:ilvl="0">
      <w:start w:val="1"/>
      <w:numFmt w:val="decimal"/>
      <w:lvlText w:val="%1."/>
      <w:lvlJc w:val="left"/>
      <w:pPr>
        <w:tabs>
          <w:tab w:val="num" w:pos="1418"/>
        </w:tabs>
        <w:ind w:left="1418" w:hanging="567"/>
      </w:pPr>
      <w:rPr>
        <w:rFonts w:ascii="Arial" w:hAnsi="Arial" w:hint="default"/>
        <w:b/>
        <w:i w:val="0"/>
        <w:sz w:val="20"/>
      </w:rPr>
    </w:lvl>
  </w:abstractNum>
  <w:abstractNum w:abstractNumId="35" w15:restartNumberingAfterBreak="0">
    <w:nsid w:val="55637C9F"/>
    <w:multiLevelType w:val="hybridMultilevel"/>
    <w:tmpl w:val="57CEE99E"/>
    <w:lvl w:ilvl="0" w:tplc="561E397C">
      <w:start w:val="1"/>
      <w:numFmt w:val="decimal"/>
      <w:lvlText w:val="7.3.%1"/>
      <w:lvlJc w:val="left"/>
      <w:pPr>
        <w:tabs>
          <w:tab w:val="num" w:pos="851"/>
        </w:tabs>
        <w:ind w:left="851" w:hanging="851"/>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6926F82"/>
    <w:multiLevelType w:val="hybridMultilevel"/>
    <w:tmpl w:val="41BC1C3C"/>
    <w:lvl w:ilvl="0" w:tplc="E03CF448">
      <w:start w:val="1"/>
      <w:numFmt w:val="decimal"/>
      <w:lvlText w:val="5.3.%1"/>
      <w:lvlJc w:val="left"/>
      <w:pPr>
        <w:tabs>
          <w:tab w:val="num" w:pos="851"/>
        </w:tabs>
        <w:ind w:left="851" w:hanging="851"/>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8115AA7"/>
    <w:multiLevelType w:val="hybridMultilevel"/>
    <w:tmpl w:val="16621782"/>
    <w:lvl w:ilvl="0" w:tplc="1A7EBDD6">
      <w:start w:val="1"/>
      <w:numFmt w:val="decimal"/>
      <w:lvlText w:val="4.3.%1"/>
      <w:lvlJc w:val="left"/>
      <w:pPr>
        <w:tabs>
          <w:tab w:val="num" w:pos="851"/>
        </w:tabs>
        <w:ind w:left="851" w:hanging="851"/>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9986371"/>
    <w:multiLevelType w:val="singleLevel"/>
    <w:tmpl w:val="C68C8524"/>
    <w:lvl w:ilvl="0">
      <w:start w:val="1"/>
      <w:numFmt w:val="lowerLetter"/>
      <w:lvlText w:val="%1."/>
      <w:lvlJc w:val="left"/>
      <w:pPr>
        <w:tabs>
          <w:tab w:val="num" w:pos="1985"/>
        </w:tabs>
        <w:ind w:left="1985" w:hanging="567"/>
      </w:pPr>
      <w:rPr>
        <w:rFonts w:ascii="Arial" w:hAnsi="Arial" w:hint="default"/>
        <w:b/>
        <w:i w:val="0"/>
        <w:sz w:val="20"/>
        <w:u w:val="none"/>
      </w:rPr>
    </w:lvl>
  </w:abstractNum>
  <w:abstractNum w:abstractNumId="39" w15:restartNumberingAfterBreak="0">
    <w:nsid w:val="5AB3486B"/>
    <w:multiLevelType w:val="hybridMultilevel"/>
    <w:tmpl w:val="C6F2CDA0"/>
    <w:lvl w:ilvl="0" w:tplc="48E4CD44">
      <w:start w:val="1"/>
      <w:numFmt w:val="decimal"/>
      <w:lvlText w:val="9.5.%1"/>
      <w:lvlJc w:val="left"/>
      <w:pPr>
        <w:tabs>
          <w:tab w:val="num" w:pos="851"/>
        </w:tabs>
        <w:ind w:left="851" w:hanging="851"/>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15F4403"/>
    <w:multiLevelType w:val="singleLevel"/>
    <w:tmpl w:val="BDDE6234"/>
    <w:lvl w:ilvl="0">
      <w:start w:val="1"/>
      <w:numFmt w:val="decimal"/>
      <w:lvlText w:val="%1."/>
      <w:lvlJc w:val="left"/>
      <w:pPr>
        <w:tabs>
          <w:tab w:val="num" w:pos="1418"/>
        </w:tabs>
        <w:ind w:left="1418" w:hanging="567"/>
      </w:pPr>
      <w:rPr>
        <w:rFonts w:ascii="Arial" w:hAnsi="Arial" w:hint="default"/>
        <w:b/>
        <w:i w:val="0"/>
        <w:sz w:val="20"/>
      </w:rPr>
    </w:lvl>
  </w:abstractNum>
  <w:abstractNum w:abstractNumId="41" w15:restartNumberingAfterBreak="0">
    <w:nsid w:val="61FF3BD2"/>
    <w:multiLevelType w:val="singleLevel"/>
    <w:tmpl w:val="BDDE6234"/>
    <w:lvl w:ilvl="0">
      <w:start w:val="1"/>
      <w:numFmt w:val="decimal"/>
      <w:lvlText w:val="%1."/>
      <w:lvlJc w:val="left"/>
      <w:pPr>
        <w:tabs>
          <w:tab w:val="num" w:pos="1418"/>
        </w:tabs>
        <w:ind w:left="1418" w:hanging="567"/>
      </w:pPr>
      <w:rPr>
        <w:rFonts w:ascii="Arial" w:hAnsi="Arial" w:hint="default"/>
        <w:b/>
        <w:i w:val="0"/>
        <w:sz w:val="20"/>
      </w:rPr>
    </w:lvl>
  </w:abstractNum>
  <w:abstractNum w:abstractNumId="42" w15:restartNumberingAfterBreak="0">
    <w:nsid w:val="66A47190"/>
    <w:multiLevelType w:val="hybridMultilevel"/>
    <w:tmpl w:val="FDEABD6E"/>
    <w:lvl w:ilvl="0" w:tplc="5AD2BA96">
      <w:start w:val="1"/>
      <w:numFmt w:val="decimal"/>
      <w:lvlText w:val="9.4.%1"/>
      <w:lvlJc w:val="left"/>
      <w:pPr>
        <w:tabs>
          <w:tab w:val="num" w:pos="851"/>
        </w:tabs>
        <w:ind w:left="851" w:hanging="851"/>
      </w:pPr>
      <w:rPr>
        <w:rFonts w:ascii="Arial" w:hAnsi="Arial" w:hint="default"/>
        <w:b w:val="0"/>
        <w:i w:val="0"/>
        <w:sz w:val="20"/>
      </w:rPr>
    </w:lvl>
    <w:lvl w:ilvl="1" w:tplc="48E4CD44">
      <w:start w:val="1"/>
      <w:numFmt w:val="decimal"/>
      <w:lvlText w:val="9.5.%2"/>
      <w:lvlJc w:val="left"/>
      <w:pPr>
        <w:tabs>
          <w:tab w:val="num" w:pos="851"/>
        </w:tabs>
        <w:ind w:left="851" w:hanging="851"/>
      </w:pPr>
      <w:rPr>
        <w:rFonts w:ascii="Arial" w:hAnsi="Arial"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747579C"/>
    <w:multiLevelType w:val="hybridMultilevel"/>
    <w:tmpl w:val="1C74FB1C"/>
    <w:lvl w:ilvl="0" w:tplc="95568394">
      <w:start w:val="1"/>
      <w:numFmt w:val="decimal"/>
      <w:lvlText w:val="8.2.%1"/>
      <w:lvlJc w:val="left"/>
      <w:pPr>
        <w:tabs>
          <w:tab w:val="num" w:pos="851"/>
        </w:tabs>
        <w:ind w:left="851" w:hanging="851"/>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901107D"/>
    <w:multiLevelType w:val="singleLevel"/>
    <w:tmpl w:val="C68C8524"/>
    <w:lvl w:ilvl="0">
      <w:start w:val="1"/>
      <w:numFmt w:val="lowerLetter"/>
      <w:lvlText w:val="%1."/>
      <w:lvlJc w:val="left"/>
      <w:pPr>
        <w:tabs>
          <w:tab w:val="num" w:pos="1985"/>
        </w:tabs>
        <w:ind w:left="1985" w:hanging="567"/>
      </w:pPr>
      <w:rPr>
        <w:rFonts w:ascii="Arial" w:hAnsi="Arial" w:hint="default"/>
        <w:b/>
        <w:i w:val="0"/>
        <w:sz w:val="20"/>
        <w:u w:val="none"/>
      </w:rPr>
    </w:lvl>
  </w:abstractNum>
  <w:abstractNum w:abstractNumId="45" w15:restartNumberingAfterBreak="0">
    <w:nsid w:val="69C154CF"/>
    <w:multiLevelType w:val="hybridMultilevel"/>
    <w:tmpl w:val="9CAA947E"/>
    <w:lvl w:ilvl="0" w:tplc="267CD604">
      <w:start w:val="1"/>
      <w:numFmt w:val="decimal"/>
      <w:lvlText w:val="6.1.%1"/>
      <w:lvlJc w:val="left"/>
      <w:pPr>
        <w:tabs>
          <w:tab w:val="num" w:pos="851"/>
        </w:tabs>
        <w:ind w:left="851" w:hanging="851"/>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D2F7344"/>
    <w:multiLevelType w:val="hybridMultilevel"/>
    <w:tmpl w:val="848A4C78"/>
    <w:lvl w:ilvl="0" w:tplc="FFFFFFFF">
      <w:start w:val="1"/>
      <w:numFmt w:val="decimal"/>
      <w:lvlText w:val="%1."/>
      <w:lvlJc w:val="left"/>
      <w:pPr>
        <w:tabs>
          <w:tab w:val="num" w:pos="1418"/>
        </w:tabs>
        <w:ind w:left="1418" w:hanging="567"/>
      </w:pPr>
      <w:rPr>
        <w:rFonts w:ascii="Arial" w:hAnsi="Arial"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15:restartNumberingAfterBreak="0">
    <w:nsid w:val="6FB0132B"/>
    <w:multiLevelType w:val="hybridMultilevel"/>
    <w:tmpl w:val="16621782"/>
    <w:lvl w:ilvl="0" w:tplc="1A7EBDD6">
      <w:start w:val="1"/>
      <w:numFmt w:val="decimal"/>
      <w:lvlText w:val="4.3.%1"/>
      <w:lvlJc w:val="left"/>
      <w:pPr>
        <w:tabs>
          <w:tab w:val="num" w:pos="851"/>
        </w:tabs>
        <w:ind w:left="851" w:hanging="851"/>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6FF44681"/>
    <w:multiLevelType w:val="singleLevel"/>
    <w:tmpl w:val="9BD26510"/>
    <w:lvl w:ilvl="0">
      <w:start w:val="1"/>
      <w:numFmt w:val="decimal"/>
      <w:lvlText w:val="%1."/>
      <w:lvlJc w:val="left"/>
      <w:pPr>
        <w:tabs>
          <w:tab w:val="num" w:pos="1418"/>
        </w:tabs>
        <w:ind w:left="1418" w:hanging="567"/>
      </w:pPr>
      <w:rPr>
        <w:rFonts w:ascii="Arial" w:hAnsi="Arial" w:hint="default"/>
        <w:b/>
        <w:i w:val="0"/>
        <w:sz w:val="20"/>
      </w:rPr>
    </w:lvl>
  </w:abstractNum>
  <w:abstractNum w:abstractNumId="49" w15:restartNumberingAfterBreak="0">
    <w:nsid w:val="7097238F"/>
    <w:multiLevelType w:val="singleLevel"/>
    <w:tmpl w:val="BDDE6234"/>
    <w:lvl w:ilvl="0">
      <w:start w:val="1"/>
      <w:numFmt w:val="decimal"/>
      <w:lvlText w:val="%1."/>
      <w:lvlJc w:val="left"/>
      <w:pPr>
        <w:tabs>
          <w:tab w:val="num" w:pos="1418"/>
        </w:tabs>
        <w:ind w:left="1418" w:hanging="567"/>
      </w:pPr>
      <w:rPr>
        <w:rFonts w:ascii="Arial" w:hAnsi="Arial" w:hint="default"/>
        <w:b/>
        <w:i w:val="0"/>
        <w:sz w:val="20"/>
      </w:rPr>
    </w:lvl>
  </w:abstractNum>
  <w:abstractNum w:abstractNumId="50" w15:restartNumberingAfterBreak="0">
    <w:nsid w:val="75B204D1"/>
    <w:multiLevelType w:val="singleLevel"/>
    <w:tmpl w:val="C68C8524"/>
    <w:lvl w:ilvl="0">
      <w:start w:val="1"/>
      <w:numFmt w:val="lowerLetter"/>
      <w:lvlText w:val="%1."/>
      <w:lvlJc w:val="left"/>
      <w:pPr>
        <w:tabs>
          <w:tab w:val="num" w:pos="1985"/>
        </w:tabs>
        <w:ind w:left="1985" w:hanging="567"/>
      </w:pPr>
      <w:rPr>
        <w:rFonts w:ascii="Arial" w:hAnsi="Arial" w:hint="default"/>
        <w:b/>
        <w:i w:val="0"/>
        <w:sz w:val="20"/>
        <w:u w:val="none"/>
      </w:rPr>
    </w:lvl>
  </w:abstractNum>
  <w:abstractNum w:abstractNumId="51" w15:restartNumberingAfterBreak="0">
    <w:nsid w:val="77110C2D"/>
    <w:multiLevelType w:val="hybridMultilevel"/>
    <w:tmpl w:val="8974BA0C"/>
    <w:lvl w:ilvl="0" w:tplc="C97639D4">
      <w:start w:val="1"/>
      <w:numFmt w:val="decimal"/>
      <w:lvlText w:val="3.%1"/>
      <w:lvlJc w:val="left"/>
      <w:pPr>
        <w:tabs>
          <w:tab w:val="num" w:pos="851"/>
        </w:tabs>
        <w:ind w:left="851" w:hanging="851"/>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797D0A28"/>
    <w:multiLevelType w:val="hybridMultilevel"/>
    <w:tmpl w:val="EE70E4FC"/>
    <w:lvl w:ilvl="0" w:tplc="2C16AA9C">
      <w:start w:val="1"/>
      <w:numFmt w:val="decimal"/>
      <w:lvlText w:val="9.6.%1"/>
      <w:lvlJc w:val="left"/>
      <w:pPr>
        <w:tabs>
          <w:tab w:val="num" w:pos="851"/>
        </w:tabs>
        <w:ind w:left="851" w:hanging="851"/>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79B14FBF"/>
    <w:multiLevelType w:val="multilevel"/>
    <w:tmpl w:val="E268314A"/>
    <w:lvl w:ilvl="0">
      <w:start w:val="1"/>
      <w:numFmt w:val="decimal"/>
      <w:pStyle w:val="Heading1"/>
      <w:lvlText w:val="%1."/>
      <w:lvlJc w:val="left"/>
      <w:pPr>
        <w:tabs>
          <w:tab w:val="num" w:pos="851"/>
        </w:tabs>
        <w:ind w:left="851" w:hanging="851"/>
      </w:pPr>
      <w:rPr>
        <w:rFonts w:ascii="Arial" w:hAnsi="Arial" w:hint="default"/>
        <w:b/>
        <w:i w:val="0"/>
        <w:sz w:val="24"/>
      </w:rPr>
    </w:lvl>
    <w:lvl w:ilvl="1">
      <w:start w:val="1"/>
      <w:numFmt w:val="decimal"/>
      <w:pStyle w:val="Heading2"/>
      <w:lvlText w:val="%1.%2"/>
      <w:lvlJc w:val="left"/>
      <w:pPr>
        <w:tabs>
          <w:tab w:val="num" w:pos="851"/>
        </w:tabs>
        <w:ind w:left="851" w:hanging="851"/>
      </w:pPr>
      <w:rPr>
        <w:rFonts w:ascii="Arial" w:hAnsi="Arial" w:hint="default"/>
        <w:b/>
        <w:i w:val="0"/>
        <w:sz w:val="22"/>
      </w:rPr>
    </w:lvl>
    <w:lvl w:ilvl="2">
      <w:start w:val="1"/>
      <w:numFmt w:val="decimal"/>
      <w:pStyle w:val="Heading3"/>
      <w:lvlText w:val="%1.%2.%3"/>
      <w:lvlJc w:val="left"/>
      <w:pPr>
        <w:tabs>
          <w:tab w:val="num" w:pos="851"/>
        </w:tabs>
        <w:ind w:left="851" w:hanging="851"/>
      </w:pPr>
      <w:rPr>
        <w:rFonts w:ascii="Arial" w:hAnsi="Arial" w:hint="default"/>
        <w:b/>
        <w:i w:val="0"/>
        <w:sz w:val="20"/>
      </w:rPr>
    </w:lvl>
    <w:lvl w:ilvl="3">
      <w:start w:val="1"/>
      <w:numFmt w:val="decimal"/>
      <w:pStyle w:val="Heading4"/>
      <w:lvlText w:val="%1.%2.%3.%4"/>
      <w:lvlJc w:val="left"/>
      <w:pPr>
        <w:tabs>
          <w:tab w:val="num" w:pos="851"/>
        </w:tabs>
        <w:ind w:left="851" w:hanging="851"/>
      </w:pPr>
      <w:rPr>
        <w:rFonts w:ascii="Times New Roman" w:hAnsi="Times New Roman" w:hint="default"/>
        <w:b/>
        <w:i/>
        <w:sz w:val="20"/>
      </w:rPr>
    </w:lvl>
    <w:lvl w:ilvl="4">
      <w:start w:val="1"/>
      <w:numFmt w:val="decimal"/>
      <w:pStyle w:val="Heading5"/>
      <w:lvlText w:val="%1.%2.%3.%4.%5"/>
      <w:lvlJc w:val="left"/>
      <w:pPr>
        <w:tabs>
          <w:tab w:val="num" w:pos="0"/>
        </w:tabs>
        <w:ind w:left="0" w:firstLine="0"/>
      </w:pPr>
    </w:lvl>
    <w:lvl w:ilvl="5">
      <w:start w:val="1"/>
      <w:numFmt w:val="decimal"/>
      <w:pStyle w:val="Heading6"/>
      <w:lvlText w:val="%1.%2.%3.%4.%5.%6"/>
      <w:lvlJc w:val="left"/>
      <w:pPr>
        <w:tabs>
          <w:tab w:val="num" w:pos="0"/>
        </w:tabs>
        <w:ind w:left="0" w:firstLine="0"/>
      </w:pPr>
    </w:lvl>
    <w:lvl w:ilvl="6">
      <w:start w:val="1"/>
      <w:numFmt w:val="decimal"/>
      <w:pStyle w:val="Heading7"/>
      <w:lvlText w:val="%1.%2.%3.%4.%5.%6.%7"/>
      <w:lvlJc w:val="left"/>
      <w:pPr>
        <w:tabs>
          <w:tab w:val="num" w:pos="0"/>
        </w:tabs>
        <w:ind w:left="0" w:firstLine="0"/>
      </w:pPr>
    </w:lvl>
    <w:lvl w:ilvl="7">
      <w:start w:val="1"/>
      <w:numFmt w:val="decimal"/>
      <w:pStyle w:val="Heading8"/>
      <w:lvlText w:val="%1.%2.%3.%4.%5.%6.%7.%8"/>
      <w:lvlJc w:val="left"/>
      <w:pPr>
        <w:tabs>
          <w:tab w:val="num" w:pos="0"/>
        </w:tabs>
        <w:ind w:left="0" w:firstLine="0"/>
      </w:pPr>
    </w:lvl>
    <w:lvl w:ilvl="8">
      <w:start w:val="1"/>
      <w:numFmt w:val="decimal"/>
      <w:pStyle w:val="Heading9"/>
      <w:lvlText w:val="%1.%2.%3.%4.%5.%6.%7.%8.%9"/>
      <w:lvlJc w:val="left"/>
      <w:pPr>
        <w:tabs>
          <w:tab w:val="num" w:pos="0"/>
        </w:tabs>
        <w:ind w:left="0" w:firstLine="0"/>
      </w:pPr>
    </w:lvl>
  </w:abstractNum>
  <w:abstractNum w:abstractNumId="54" w15:restartNumberingAfterBreak="0">
    <w:nsid w:val="7D736930"/>
    <w:multiLevelType w:val="hybridMultilevel"/>
    <w:tmpl w:val="2EAE2190"/>
    <w:lvl w:ilvl="0" w:tplc="ED4E7944">
      <w:start w:val="1"/>
      <w:numFmt w:val="decimal"/>
      <w:lvlText w:val="8.4.%1"/>
      <w:lvlJc w:val="left"/>
      <w:pPr>
        <w:tabs>
          <w:tab w:val="num" w:pos="851"/>
        </w:tabs>
        <w:ind w:left="851" w:hanging="851"/>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7E4D1249"/>
    <w:multiLevelType w:val="singleLevel"/>
    <w:tmpl w:val="9BD26510"/>
    <w:lvl w:ilvl="0">
      <w:start w:val="1"/>
      <w:numFmt w:val="decimal"/>
      <w:lvlText w:val="%1."/>
      <w:lvlJc w:val="left"/>
      <w:pPr>
        <w:tabs>
          <w:tab w:val="num" w:pos="1418"/>
        </w:tabs>
        <w:ind w:left="1418" w:hanging="567"/>
      </w:pPr>
      <w:rPr>
        <w:rFonts w:ascii="Arial" w:hAnsi="Arial" w:hint="default"/>
        <w:b/>
        <w:i w:val="0"/>
        <w:sz w:val="20"/>
      </w:rPr>
    </w:lvl>
  </w:abstractNum>
  <w:abstractNum w:abstractNumId="56" w15:restartNumberingAfterBreak="0">
    <w:nsid w:val="7F437041"/>
    <w:multiLevelType w:val="hybridMultilevel"/>
    <w:tmpl w:val="7DFEFCFC"/>
    <w:lvl w:ilvl="0" w:tplc="FFFFFFFF">
      <w:start w:val="1"/>
      <w:numFmt w:val="decimal"/>
      <w:lvlText w:val="%1."/>
      <w:lvlJc w:val="left"/>
      <w:pPr>
        <w:tabs>
          <w:tab w:val="num" w:pos="1418"/>
        </w:tabs>
        <w:ind w:left="1418" w:hanging="567"/>
      </w:pPr>
      <w:rPr>
        <w:rFonts w:ascii="Arial" w:hAnsi="Arial"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73055175">
    <w:abstractNumId w:val="53"/>
  </w:num>
  <w:num w:numId="2" w16cid:durableId="668218136">
    <w:abstractNumId w:val="40"/>
  </w:num>
  <w:num w:numId="3" w16cid:durableId="1804738285">
    <w:abstractNumId w:val="18"/>
  </w:num>
  <w:num w:numId="4" w16cid:durableId="311493856">
    <w:abstractNumId w:val="24"/>
  </w:num>
  <w:num w:numId="5" w16cid:durableId="1364552360">
    <w:abstractNumId w:val="14"/>
  </w:num>
  <w:num w:numId="6" w16cid:durableId="355664723">
    <w:abstractNumId w:val="5"/>
  </w:num>
  <w:num w:numId="7" w16cid:durableId="1524783469">
    <w:abstractNumId w:val="3"/>
  </w:num>
  <w:num w:numId="8" w16cid:durableId="1428162280">
    <w:abstractNumId w:val="16"/>
  </w:num>
  <w:num w:numId="9" w16cid:durableId="1952666830">
    <w:abstractNumId w:val="33"/>
  </w:num>
  <w:num w:numId="10" w16cid:durableId="1094470105">
    <w:abstractNumId w:val="2"/>
  </w:num>
  <w:num w:numId="11" w16cid:durableId="179321880">
    <w:abstractNumId w:val="50"/>
  </w:num>
  <w:num w:numId="12" w16cid:durableId="646862838">
    <w:abstractNumId w:val="17"/>
  </w:num>
  <w:num w:numId="13" w16cid:durableId="720518540">
    <w:abstractNumId w:val="34"/>
  </w:num>
  <w:num w:numId="14" w16cid:durableId="1913464915">
    <w:abstractNumId w:val="44"/>
  </w:num>
  <w:num w:numId="15" w16cid:durableId="718823415">
    <w:abstractNumId w:val="38"/>
  </w:num>
  <w:num w:numId="16" w16cid:durableId="756899614">
    <w:abstractNumId w:val="41"/>
  </w:num>
  <w:num w:numId="17" w16cid:durableId="506410677">
    <w:abstractNumId w:val="49"/>
  </w:num>
  <w:num w:numId="18" w16cid:durableId="499546256">
    <w:abstractNumId w:val="30"/>
  </w:num>
  <w:num w:numId="19" w16cid:durableId="366413572">
    <w:abstractNumId w:val="12"/>
  </w:num>
  <w:num w:numId="20" w16cid:durableId="1340354693">
    <w:abstractNumId w:val="31"/>
  </w:num>
  <w:num w:numId="21" w16cid:durableId="1742098715">
    <w:abstractNumId w:val="20"/>
  </w:num>
  <w:num w:numId="22" w16cid:durableId="479660050">
    <w:abstractNumId w:val="28"/>
  </w:num>
  <w:num w:numId="23" w16cid:durableId="1774206423">
    <w:abstractNumId w:val="6"/>
  </w:num>
  <w:num w:numId="24" w16cid:durableId="583299230">
    <w:abstractNumId w:val="10"/>
  </w:num>
  <w:num w:numId="25" w16cid:durableId="1352295379">
    <w:abstractNumId w:val="55"/>
  </w:num>
  <w:num w:numId="26" w16cid:durableId="1717467103">
    <w:abstractNumId w:val="48"/>
  </w:num>
  <w:num w:numId="27" w16cid:durableId="870071525">
    <w:abstractNumId w:val="1"/>
  </w:num>
  <w:num w:numId="28" w16cid:durableId="2135516016">
    <w:abstractNumId w:val="29"/>
  </w:num>
  <w:num w:numId="29" w16cid:durableId="44960220">
    <w:abstractNumId w:val="46"/>
  </w:num>
  <w:num w:numId="30" w16cid:durableId="362824116">
    <w:abstractNumId w:val="56"/>
  </w:num>
  <w:num w:numId="31" w16cid:durableId="409665997">
    <w:abstractNumId w:val="13"/>
  </w:num>
  <w:num w:numId="32" w16cid:durableId="1293825755">
    <w:abstractNumId w:val="51"/>
  </w:num>
  <w:num w:numId="33" w16cid:durableId="1872067969">
    <w:abstractNumId w:val="7"/>
  </w:num>
  <w:num w:numId="34" w16cid:durableId="950403888">
    <w:abstractNumId w:val="26"/>
  </w:num>
  <w:num w:numId="35" w16cid:durableId="231088844">
    <w:abstractNumId w:val="11"/>
  </w:num>
  <w:num w:numId="36" w16cid:durableId="1155411234">
    <w:abstractNumId w:val="37"/>
  </w:num>
  <w:num w:numId="37" w16cid:durableId="1017921630">
    <w:abstractNumId w:val="23"/>
  </w:num>
  <w:num w:numId="38" w16cid:durableId="933971937">
    <w:abstractNumId w:val="25"/>
  </w:num>
  <w:num w:numId="39" w16cid:durableId="751854266">
    <w:abstractNumId w:val="4"/>
  </w:num>
  <w:num w:numId="40" w16cid:durableId="1217856747">
    <w:abstractNumId w:val="45"/>
  </w:num>
  <w:num w:numId="41" w16cid:durableId="1172792235">
    <w:abstractNumId w:val="35"/>
  </w:num>
  <w:num w:numId="42" w16cid:durableId="1122772505">
    <w:abstractNumId w:val="43"/>
  </w:num>
  <w:num w:numId="43" w16cid:durableId="19160684">
    <w:abstractNumId w:val="8"/>
  </w:num>
  <w:num w:numId="44" w16cid:durableId="916210801">
    <w:abstractNumId w:val="19"/>
  </w:num>
  <w:num w:numId="45" w16cid:durableId="219752313">
    <w:abstractNumId w:val="36"/>
  </w:num>
  <w:num w:numId="46" w16cid:durableId="1410998836">
    <w:abstractNumId w:val="27"/>
  </w:num>
  <w:num w:numId="47" w16cid:durableId="1728381433">
    <w:abstractNumId w:val="54"/>
  </w:num>
  <w:num w:numId="48" w16cid:durableId="1353265044">
    <w:abstractNumId w:val="15"/>
  </w:num>
  <w:num w:numId="49" w16cid:durableId="2029066722">
    <w:abstractNumId w:val="32"/>
  </w:num>
  <w:num w:numId="50" w16cid:durableId="71700893">
    <w:abstractNumId w:val="42"/>
  </w:num>
  <w:num w:numId="51" w16cid:durableId="1854149225">
    <w:abstractNumId w:val="52"/>
  </w:num>
  <w:num w:numId="52" w16cid:durableId="533619854">
    <w:abstractNumId w:val="22"/>
  </w:num>
  <w:num w:numId="53" w16cid:durableId="91633962">
    <w:abstractNumId w:val="21"/>
  </w:num>
  <w:num w:numId="54" w16cid:durableId="584462749">
    <w:abstractNumId w:val="39"/>
  </w:num>
  <w:num w:numId="55" w16cid:durableId="946355761">
    <w:abstractNumId w:val="9"/>
  </w:num>
  <w:num w:numId="56" w16cid:durableId="1837454324">
    <w:abstractNumId w:val="0"/>
  </w:num>
  <w:num w:numId="57" w16cid:durableId="601495250">
    <w:abstractNumId w:val="47"/>
  </w:num>
  <w:num w:numId="58" w16cid:durableId="170296955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300"/>
    <w:rsid w:val="0000065B"/>
    <w:rsid w:val="00006AD0"/>
    <w:rsid w:val="00007167"/>
    <w:rsid w:val="00014403"/>
    <w:rsid w:val="00016425"/>
    <w:rsid w:val="000166A3"/>
    <w:rsid w:val="00021E40"/>
    <w:rsid w:val="000331D1"/>
    <w:rsid w:val="000363CC"/>
    <w:rsid w:val="00037C87"/>
    <w:rsid w:val="0004141C"/>
    <w:rsid w:val="00046962"/>
    <w:rsid w:val="0005595F"/>
    <w:rsid w:val="000569AD"/>
    <w:rsid w:val="00062EAE"/>
    <w:rsid w:val="0006685C"/>
    <w:rsid w:val="00074BD3"/>
    <w:rsid w:val="00076788"/>
    <w:rsid w:val="000770EA"/>
    <w:rsid w:val="000A06DE"/>
    <w:rsid w:val="000A0825"/>
    <w:rsid w:val="000A157B"/>
    <w:rsid w:val="000A3F7C"/>
    <w:rsid w:val="000A4045"/>
    <w:rsid w:val="000A669E"/>
    <w:rsid w:val="000C5613"/>
    <w:rsid w:val="000C5F4B"/>
    <w:rsid w:val="000C61DB"/>
    <w:rsid w:val="000D14D4"/>
    <w:rsid w:val="000D775D"/>
    <w:rsid w:val="000F1CF5"/>
    <w:rsid w:val="000F2CB5"/>
    <w:rsid w:val="000F5B8C"/>
    <w:rsid w:val="001017D1"/>
    <w:rsid w:val="00104180"/>
    <w:rsid w:val="00104477"/>
    <w:rsid w:val="00105BD2"/>
    <w:rsid w:val="001071E1"/>
    <w:rsid w:val="00107A51"/>
    <w:rsid w:val="00113055"/>
    <w:rsid w:val="001240EE"/>
    <w:rsid w:val="00136DA5"/>
    <w:rsid w:val="00137B1C"/>
    <w:rsid w:val="00152D3E"/>
    <w:rsid w:val="00160A44"/>
    <w:rsid w:val="0016332E"/>
    <w:rsid w:val="00163D1D"/>
    <w:rsid w:val="00176BC9"/>
    <w:rsid w:val="0018007F"/>
    <w:rsid w:val="00180CEC"/>
    <w:rsid w:val="00181289"/>
    <w:rsid w:val="00187BE8"/>
    <w:rsid w:val="00193A2B"/>
    <w:rsid w:val="001A56B6"/>
    <w:rsid w:val="001A6C1A"/>
    <w:rsid w:val="001A736F"/>
    <w:rsid w:val="001B295A"/>
    <w:rsid w:val="001B4B93"/>
    <w:rsid w:val="001C4402"/>
    <w:rsid w:val="001D22F6"/>
    <w:rsid w:val="001D4F56"/>
    <w:rsid w:val="001D5FC6"/>
    <w:rsid w:val="001D70FA"/>
    <w:rsid w:val="001E732B"/>
    <w:rsid w:val="001E7922"/>
    <w:rsid w:val="001F0DD2"/>
    <w:rsid w:val="00200922"/>
    <w:rsid w:val="00204494"/>
    <w:rsid w:val="00207E46"/>
    <w:rsid w:val="00212630"/>
    <w:rsid w:val="00213209"/>
    <w:rsid w:val="0021364E"/>
    <w:rsid w:val="002145BD"/>
    <w:rsid w:val="00214C37"/>
    <w:rsid w:val="00217348"/>
    <w:rsid w:val="00220260"/>
    <w:rsid w:val="0023110D"/>
    <w:rsid w:val="002327C6"/>
    <w:rsid w:val="00232CC1"/>
    <w:rsid w:val="002375BD"/>
    <w:rsid w:val="00244815"/>
    <w:rsid w:val="00251B95"/>
    <w:rsid w:val="00253C29"/>
    <w:rsid w:val="002579EF"/>
    <w:rsid w:val="00265A79"/>
    <w:rsid w:val="00265E8B"/>
    <w:rsid w:val="002800B9"/>
    <w:rsid w:val="00287A7D"/>
    <w:rsid w:val="002A2634"/>
    <w:rsid w:val="002B4C1C"/>
    <w:rsid w:val="002C2A76"/>
    <w:rsid w:val="002C2CEF"/>
    <w:rsid w:val="002D1E6E"/>
    <w:rsid w:val="002E72B2"/>
    <w:rsid w:val="002E7300"/>
    <w:rsid w:val="00305546"/>
    <w:rsid w:val="00306617"/>
    <w:rsid w:val="00306B39"/>
    <w:rsid w:val="00307179"/>
    <w:rsid w:val="003078DB"/>
    <w:rsid w:val="00311E37"/>
    <w:rsid w:val="00312566"/>
    <w:rsid w:val="00323CE3"/>
    <w:rsid w:val="00331BE6"/>
    <w:rsid w:val="00333DDC"/>
    <w:rsid w:val="00334666"/>
    <w:rsid w:val="00335449"/>
    <w:rsid w:val="00344632"/>
    <w:rsid w:val="00346AE7"/>
    <w:rsid w:val="003502FB"/>
    <w:rsid w:val="003577D9"/>
    <w:rsid w:val="003801A8"/>
    <w:rsid w:val="00382007"/>
    <w:rsid w:val="00390AB3"/>
    <w:rsid w:val="00394337"/>
    <w:rsid w:val="003A0B8E"/>
    <w:rsid w:val="003A1BF3"/>
    <w:rsid w:val="003A4024"/>
    <w:rsid w:val="003A409F"/>
    <w:rsid w:val="003A7FB3"/>
    <w:rsid w:val="003B3373"/>
    <w:rsid w:val="003C1E7B"/>
    <w:rsid w:val="003C4F2F"/>
    <w:rsid w:val="003C5309"/>
    <w:rsid w:val="003C7DED"/>
    <w:rsid w:val="003D09FE"/>
    <w:rsid w:val="003E0C3D"/>
    <w:rsid w:val="003F0AC7"/>
    <w:rsid w:val="003F4F78"/>
    <w:rsid w:val="003F4FF5"/>
    <w:rsid w:val="00415275"/>
    <w:rsid w:val="00416FB2"/>
    <w:rsid w:val="004204C6"/>
    <w:rsid w:val="00421D7B"/>
    <w:rsid w:val="00422524"/>
    <w:rsid w:val="00422534"/>
    <w:rsid w:val="0042461F"/>
    <w:rsid w:val="0042700F"/>
    <w:rsid w:val="004277F1"/>
    <w:rsid w:val="00436712"/>
    <w:rsid w:val="004554E1"/>
    <w:rsid w:val="004607D7"/>
    <w:rsid w:val="00467865"/>
    <w:rsid w:val="00473DAB"/>
    <w:rsid w:val="00481412"/>
    <w:rsid w:val="0048282C"/>
    <w:rsid w:val="00495443"/>
    <w:rsid w:val="00496C5B"/>
    <w:rsid w:val="004A1DAF"/>
    <w:rsid w:val="004B2BDD"/>
    <w:rsid w:val="004C0C3A"/>
    <w:rsid w:val="004D56C1"/>
    <w:rsid w:val="004D6E15"/>
    <w:rsid w:val="004E1A9E"/>
    <w:rsid w:val="004E40FB"/>
    <w:rsid w:val="004E54ED"/>
    <w:rsid w:val="004E63A0"/>
    <w:rsid w:val="004F2792"/>
    <w:rsid w:val="00500BC0"/>
    <w:rsid w:val="00502C9A"/>
    <w:rsid w:val="00504162"/>
    <w:rsid w:val="005102E0"/>
    <w:rsid w:val="00516977"/>
    <w:rsid w:val="005210E0"/>
    <w:rsid w:val="0052183D"/>
    <w:rsid w:val="00527789"/>
    <w:rsid w:val="0053255A"/>
    <w:rsid w:val="00543404"/>
    <w:rsid w:val="00550F52"/>
    <w:rsid w:val="005525F5"/>
    <w:rsid w:val="00572B87"/>
    <w:rsid w:val="00577E6F"/>
    <w:rsid w:val="00583A7A"/>
    <w:rsid w:val="00586F0D"/>
    <w:rsid w:val="00594E5E"/>
    <w:rsid w:val="005A1BFE"/>
    <w:rsid w:val="005A3945"/>
    <w:rsid w:val="005B3B1C"/>
    <w:rsid w:val="005B5C3C"/>
    <w:rsid w:val="005B724C"/>
    <w:rsid w:val="005C07DC"/>
    <w:rsid w:val="005D6457"/>
    <w:rsid w:val="005E545A"/>
    <w:rsid w:val="005F32B6"/>
    <w:rsid w:val="0060284D"/>
    <w:rsid w:val="00620592"/>
    <w:rsid w:val="006264DD"/>
    <w:rsid w:val="00627E56"/>
    <w:rsid w:val="00636F26"/>
    <w:rsid w:val="00641300"/>
    <w:rsid w:val="006541FF"/>
    <w:rsid w:val="00660D9C"/>
    <w:rsid w:val="006629E3"/>
    <w:rsid w:val="00667FD4"/>
    <w:rsid w:val="00672898"/>
    <w:rsid w:val="00672A95"/>
    <w:rsid w:val="00675A0F"/>
    <w:rsid w:val="0069615C"/>
    <w:rsid w:val="006A4710"/>
    <w:rsid w:val="006A6F94"/>
    <w:rsid w:val="006B22B5"/>
    <w:rsid w:val="006B3989"/>
    <w:rsid w:val="006B4523"/>
    <w:rsid w:val="006B5427"/>
    <w:rsid w:val="006C3538"/>
    <w:rsid w:val="006C47ED"/>
    <w:rsid w:val="006C6076"/>
    <w:rsid w:val="006C61E5"/>
    <w:rsid w:val="006D00EC"/>
    <w:rsid w:val="006D149E"/>
    <w:rsid w:val="006D3575"/>
    <w:rsid w:val="006E0578"/>
    <w:rsid w:val="006E5025"/>
    <w:rsid w:val="006F37F8"/>
    <w:rsid w:val="007249F9"/>
    <w:rsid w:val="00725CBF"/>
    <w:rsid w:val="00726DB0"/>
    <w:rsid w:val="00727F71"/>
    <w:rsid w:val="007421ED"/>
    <w:rsid w:val="00742A7E"/>
    <w:rsid w:val="00753083"/>
    <w:rsid w:val="00754F0F"/>
    <w:rsid w:val="00756BA6"/>
    <w:rsid w:val="007572F0"/>
    <w:rsid w:val="007600B7"/>
    <w:rsid w:val="00760A74"/>
    <w:rsid w:val="00771299"/>
    <w:rsid w:val="007737D1"/>
    <w:rsid w:val="0078343D"/>
    <w:rsid w:val="007853BD"/>
    <w:rsid w:val="007877C8"/>
    <w:rsid w:val="00791CE9"/>
    <w:rsid w:val="007937D0"/>
    <w:rsid w:val="00796AE7"/>
    <w:rsid w:val="007A2249"/>
    <w:rsid w:val="007A247D"/>
    <w:rsid w:val="007A3AAE"/>
    <w:rsid w:val="007A7281"/>
    <w:rsid w:val="007B3B95"/>
    <w:rsid w:val="007B51E7"/>
    <w:rsid w:val="007B7D85"/>
    <w:rsid w:val="007C3117"/>
    <w:rsid w:val="007C6B62"/>
    <w:rsid w:val="007D2BCA"/>
    <w:rsid w:val="007F1E6C"/>
    <w:rsid w:val="007F2C14"/>
    <w:rsid w:val="007F2E5B"/>
    <w:rsid w:val="007F37D3"/>
    <w:rsid w:val="00801A02"/>
    <w:rsid w:val="00801DDF"/>
    <w:rsid w:val="008050B3"/>
    <w:rsid w:val="00807F3F"/>
    <w:rsid w:val="008205A9"/>
    <w:rsid w:val="00822E39"/>
    <w:rsid w:val="00835EE8"/>
    <w:rsid w:val="00860739"/>
    <w:rsid w:val="00867E04"/>
    <w:rsid w:val="00870655"/>
    <w:rsid w:val="00871949"/>
    <w:rsid w:val="008735B2"/>
    <w:rsid w:val="0087498F"/>
    <w:rsid w:val="0088085F"/>
    <w:rsid w:val="00881EEB"/>
    <w:rsid w:val="00882C70"/>
    <w:rsid w:val="00884C41"/>
    <w:rsid w:val="00886CF2"/>
    <w:rsid w:val="008A1C84"/>
    <w:rsid w:val="008B2189"/>
    <w:rsid w:val="008B303C"/>
    <w:rsid w:val="008B5092"/>
    <w:rsid w:val="008D4D44"/>
    <w:rsid w:val="008E0A28"/>
    <w:rsid w:val="008E0A99"/>
    <w:rsid w:val="008F6120"/>
    <w:rsid w:val="00910A60"/>
    <w:rsid w:val="00911FE9"/>
    <w:rsid w:val="009133AD"/>
    <w:rsid w:val="00913FDC"/>
    <w:rsid w:val="0092161D"/>
    <w:rsid w:val="00921CFF"/>
    <w:rsid w:val="00922471"/>
    <w:rsid w:val="009227A7"/>
    <w:rsid w:val="00923FDE"/>
    <w:rsid w:val="00925A61"/>
    <w:rsid w:val="00930B94"/>
    <w:rsid w:val="00932689"/>
    <w:rsid w:val="009333D1"/>
    <w:rsid w:val="00936157"/>
    <w:rsid w:val="0094700B"/>
    <w:rsid w:val="00947083"/>
    <w:rsid w:val="00953FFE"/>
    <w:rsid w:val="00963789"/>
    <w:rsid w:val="009674D5"/>
    <w:rsid w:val="00973CA1"/>
    <w:rsid w:val="00974B65"/>
    <w:rsid w:val="00986F49"/>
    <w:rsid w:val="00987CCD"/>
    <w:rsid w:val="00993F2F"/>
    <w:rsid w:val="009A06A8"/>
    <w:rsid w:val="009A4AB1"/>
    <w:rsid w:val="009A5D72"/>
    <w:rsid w:val="009B234F"/>
    <w:rsid w:val="009B3CF6"/>
    <w:rsid w:val="009B522A"/>
    <w:rsid w:val="009B62E9"/>
    <w:rsid w:val="009B6F87"/>
    <w:rsid w:val="009C09C8"/>
    <w:rsid w:val="009D0626"/>
    <w:rsid w:val="009D19D3"/>
    <w:rsid w:val="009D21D6"/>
    <w:rsid w:val="009D7E2A"/>
    <w:rsid w:val="009E110B"/>
    <w:rsid w:val="009E26BE"/>
    <w:rsid w:val="009E7539"/>
    <w:rsid w:val="00A00126"/>
    <w:rsid w:val="00A001A1"/>
    <w:rsid w:val="00A13104"/>
    <w:rsid w:val="00A22B38"/>
    <w:rsid w:val="00A23337"/>
    <w:rsid w:val="00A23DC0"/>
    <w:rsid w:val="00A242D0"/>
    <w:rsid w:val="00A2699D"/>
    <w:rsid w:val="00A36498"/>
    <w:rsid w:val="00A40AFF"/>
    <w:rsid w:val="00A5651A"/>
    <w:rsid w:val="00A81798"/>
    <w:rsid w:val="00A950EA"/>
    <w:rsid w:val="00A9717C"/>
    <w:rsid w:val="00AA0270"/>
    <w:rsid w:val="00AA7812"/>
    <w:rsid w:val="00AB32D6"/>
    <w:rsid w:val="00AB51D7"/>
    <w:rsid w:val="00AC1F30"/>
    <w:rsid w:val="00AC5920"/>
    <w:rsid w:val="00AD0E09"/>
    <w:rsid w:val="00AD6284"/>
    <w:rsid w:val="00AD6B8F"/>
    <w:rsid w:val="00AD79BE"/>
    <w:rsid w:val="00AE1C2D"/>
    <w:rsid w:val="00AE22D0"/>
    <w:rsid w:val="00AF5DF0"/>
    <w:rsid w:val="00B02CA6"/>
    <w:rsid w:val="00B03B7E"/>
    <w:rsid w:val="00B100C2"/>
    <w:rsid w:val="00B178EC"/>
    <w:rsid w:val="00B22DEA"/>
    <w:rsid w:val="00B27563"/>
    <w:rsid w:val="00B30735"/>
    <w:rsid w:val="00B37FC8"/>
    <w:rsid w:val="00B423CC"/>
    <w:rsid w:val="00B504FB"/>
    <w:rsid w:val="00B63A5E"/>
    <w:rsid w:val="00B7677D"/>
    <w:rsid w:val="00B8385D"/>
    <w:rsid w:val="00BA33C4"/>
    <w:rsid w:val="00BA5F26"/>
    <w:rsid w:val="00BB4AEB"/>
    <w:rsid w:val="00BB4D6D"/>
    <w:rsid w:val="00BC2627"/>
    <w:rsid w:val="00BC553C"/>
    <w:rsid w:val="00BD51AA"/>
    <w:rsid w:val="00BD566B"/>
    <w:rsid w:val="00BE1C91"/>
    <w:rsid w:val="00BE1D04"/>
    <w:rsid w:val="00BE7138"/>
    <w:rsid w:val="00BF2E58"/>
    <w:rsid w:val="00C002BF"/>
    <w:rsid w:val="00C04FE4"/>
    <w:rsid w:val="00C10889"/>
    <w:rsid w:val="00C12795"/>
    <w:rsid w:val="00C14D9D"/>
    <w:rsid w:val="00C17328"/>
    <w:rsid w:val="00C20271"/>
    <w:rsid w:val="00C25184"/>
    <w:rsid w:val="00C307DD"/>
    <w:rsid w:val="00C3150B"/>
    <w:rsid w:val="00C31C2A"/>
    <w:rsid w:val="00C33706"/>
    <w:rsid w:val="00C36F91"/>
    <w:rsid w:val="00C40032"/>
    <w:rsid w:val="00C40B6E"/>
    <w:rsid w:val="00C41837"/>
    <w:rsid w:val="00C4196B"/>
    <w:rsid w:val="00C44A82"/>
    <w:rsid w:val="00C52B3A"/>
    <w:rsid w:val="00C53A21"/>
    <w:rsid w:val="00C61390"/>
    <w:rsid w:val="00C62F58"/>
    <w:rsid w:val="00C65BF4"/>
    <w:rsid w:val="00C754E3"/>
    <w:rsid w:val="00C75DD1"/>
    <w:rsid w:val="00C774D0"/>
    <w:rsid w:val="00C82051"/>
    <w:rsid w:val="00C82A67"/>
    <w:rsid w:val="00C836FA"/>
    <w:rsid w:val="00C83E36"/>
    <w:rsid w:val="00C8603D"/>
    <w:rsid w:val="00CA300D"/>
    <w:rsid w:val="00CA5F3E"/>
    <w:rsid w:val="00CB1E02"/>
    <w:rsid w:val="00CB3639"/>
    <w:rsid w:val="00CC00FB"/>
    <w:rsid w:val="00CC0FF9"/>
    <w:rsid w:val="00CC6DD9"/>
    <w:rsid w:val="00CD3AAE"/>
    <w:rsid w:val="00CD6174"/>
    <w:rsid w:val="00CE6962"/>
    <w:rsid w:val="00CF05EE"/>
    <w:rsid w:val="00CF14EA"/>
    <w:rsid w:val="00CF4C57"/>
    <w:rsid w:val="00CF7795"/>
    <w:rsid w:val="00CF7F3B"/>
    <w:rsid w:val="00D018C9"/>
    <w:rsid w:val="00D02F1D"/>
    <w:rsid w:val="00D16984"/>
    <w:rsid w:val="00D16C40"/>
    <w:rsid w:val="00D215AE"/>
    <w:rsid w:val="00D23631"/>
    <w:rsid w:val="00D328B5"/>
    <w:rsid w:val="00D35093"/>
    <w:rsid w:val="00D556B3"/>
    <w:rsid w:val="00D57097"/>
    <w:rsid w:val="00D579F0"/>
    <w:rsid w:val="00D620B1"/>
    <w:rsid w:val="00D70DCE"/>
    <w:rsid w:val="00D73380"/>
    <w:rsid w:val="00D8692F"/>
    <w:rsid w:val="00DA0292"/>
    <w:rsid w:val="00DB2932"/>
    <w:rsid w:val="00DC682A"/>
    <w:rsid w:val="00DD1EA4"/>
    <w:rsid w:val="00DD4101"/>
    <w:rsid w:val="00DF352E"/>
    <w:rsid w:val="00DF73FA"/>
    <w:rsid w:val="00E0014A"/>
    <w:rsid w:val="00E011AD"/>
    <w:rsid w:val="00E04AD3"/>
    <w:rsid w:val="00E11BCA"/>
    <w:rsid w:val="00E132FF"/>
    <w:rsid w:val="00E14132"/>
    <w:rsid w:val="00E24874"/>
    <w:rsid w:val="00E305F7"/>
    <w:rsid w:val="00E42BFF"/>
    <w:rsid w:val="00E51039"/>
    <w:rsid w:val="00E512A3"/>
    <w:rsid w:val="00E5481E"/>
    <w:rsid w:val="00E572E5"/>
    <w:rsid w:val="00E6087B"/>
    <w:rsid w:val="00E80632"/>
    <w:rsid w:val="00E8505F"/>
    <w:rsid w:val="00E85996"/>
    <w:rsid w:val="00E85B78"/>
    <w:rsid w:val="00E92207"/>
    <w:rsid w:val="00E9392B"/>
    <w:rsid w:val="00EB0F90"/>
    <w:rsid w:val="00EB2B20"/>
    <w:rsid w:val="00EC2389"/>
    <w:rsid w:val="00EC4004"/>
    <w:rsid w:val="00ED6A0A"/>
    <w:rsid w:val="00EE2424"/>
    <w:rsid w:val="00EE2878"/>
    <w:rsid w:val="00EF208C"/>
    <w:rsid w:val="00F03316"/>
    <w:rsid w:val="00F10825"/>
    <w:rsid w:val="00F15C77"/>
    <w:rsid w:val="00F20EDB"/>
    <w:rsid w:val="00F25D8A"/>
    <w:rsid w:val="00F36047"/>
    <w:rsid w:val="00F522C3"/>
    <w:rsid w:val="00F62414"/>
    <w:rsid w:val="00F632A9"/>
    <w:rsid w:val="00F63609"/>
    <w:rsid w:val="00F6589F"/>
    <w:rsid w:val="00F6628D"/>
    <w:rsid w:val="00F676DE"/>
    <w:rsid w:val="00F7689F"/>
    <w:rsid w:val="00F84383"/>
    <w:rsid w:val="00F9581A"/>
    <w:rsid w:val="00FA1722"/>
    <w:rsid w:val="00FA20A8"/>
    <w:rsid w:val="00FB68D8"/>
    <w:rsid w:val="00FC09AB"/>
    <w:rsid w:val="00FC335A"/>
    <w:rsid w:val="00FC6A85"/>
    <w:rsid w:val="00FD038C"/>
    <w:rsid w:val="00FE493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B9AD9"/>
  <w15:docId w15:val="{17CEE0E1-4882-4777-8B68-D56ED166B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keepNext/>
      <w:jc w:val="both"/>
    </w:pPr>
    <w:rPr>
      <w:rFonts w:ascii="Arial" w:hAnsi="Arial"/>
      <w:lang w:val="en-GB" w:eastAsia="en-US"/>
    </w:rPr>
  </w:style>
  <w:style w:type="paragraph" w:styleId="Heading1">
    <w:name w:val="heading 1"/>
    <w:basedOn w:val="Normal"/>
    <w:next w:val="Normal"/>
    <w:qFormat/>
    <w:rsid w:val="00586F0D"/>
    <w:pPr>
      <w:numPr>
        <w:numId w:val="1"/>
      </w:numPr>
      <w:spacing w:before="240" w:after="120"/>
      <w:outlineLvl w:val="0"/>
    </w:pPr>
    <w:rPr>
      <w:b/>
      <w:caps/>
      <w:kern w:val="28"/>
      <w:sz w:val="24"/>
    </w:rPr>
  </w:style>
  <w:style w:type="paragraph" w:styleId="Heading2">
    <w:name w:val="heading 2"/>
    <w:basedOn w:val="Normal"/>
    <w:next w:val="Normal"/>
    <w:link w:val="Heading2Char"/>
    <w:qFormat/>
    <w:pPr>
      <w:numPr>
        <w:ilvl w:val="1"/>
        <w:numId w:val="1"/>
      </w:numPr>
      <w:spacing w:before="120" w:after="120"/>
      <w:outlineLvl w:val="1"/>
    </w:pPr>
    <w:rPr>
      <w:b/>
      <w:sz w:val="22"/>
    </w:rPr>
  </w:style>
  <w:style w:type="paragraph" w:styleId="Heading3">
    <w:name w:val="heading 3"/>
    <w:basedOn w:val="Normal"/>
    <w:next w:val="Normal"/>
    <w:link w:val="Heading3Char"/>
    <w:qFormat/>
    <w:pPr>
      <w:numPr>
        <w:ilvl w:val="2"/>
        <w:numId w:val="1"/>
      </w:numPr>
      <w:spacing w:before="120" w:after="120"/>
      <w:outlineLvl w:val="2"/>
    </w:pPr>
    <w:rPr>
      <w:b/>
    </w:rPr>
  </w:style>
  <w:style w:type="paragraph" w:styleId="Heading4">
    <w:name w:val="heading 4"/>
    <w:basedOn w:val="Normal"/>
    <w:next w:val="Normal"/>
    <w:qFormat/>
    <w:pPr>
      <w:numPr>
        <w:ilvl w:val="3"/>
        <w:numId w:val="1"/>
      </w:numPr>
      <w:spacing w:before="120" w:after="120"/>
      <w:outlineLvl w:val="3"/>
    </w:pPr>
    <w:rPr>
      <w:rFonts w:ascii="Times New Roman" w:hAnsi="Times New Roman"/>
      <w:b/>
      <w:i/>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rsid w:val="003F0AC7"/>
    <w:pPr>
      <w:spacing w:before="60" w:after="60"/>
      <w:ind w:left="567" w:hanging="567"/>
      <w:jc w:val="left"/>
    </w:pPr>
    <w:rPr>
      <w:rFonts w:ascii="Arial Bold" w:hAnsi="Arial Bold"/>
      <w:b/>
      <w:caps/>
    </w:rPr>
  </w:style>
  <w:style w:type="paragraph" w:styleId="TOC2">
    <w:name w:val="toc 2"/>
    <w:basedOn w:val="Normal"/>
    <w:next w:val="Normal"/>
    <w:uiPriority w:val="39"/>
    <w:rsid w:val="003F0AC7"/>
    <w:pPr>
      <w:spacing w:before="60" w:after="60"/>
      <w:ind w:left="567" w:hanging="567"/>
      <w:jc w:val="left"/>
    </w:pPr>
  </w:style>
  <w:style w:type="paragraph" w:styleId="TOC3">
    <w:name w:val="toc 3"/>
    <w:basedOn w:val="Normal"/>
    <w:next w:val="Normal"/>
    <w:semiHidden/>
    <w:rsid w:val="00D73380"/>
    <w:pPr>
      <w:jc w:val="left"/>
    </w:pPr>
    <w:rPr>
      <w:b/>
    </w:rPr>
  </w:style>
  <w:style w:type="paragraph" w:styleId="TOC4">
    <w:name w:val="toc 4"/>
    <w:basedOn w:val="Normal"/>
    <w:next w:val="Normal"/>
    <w:semiHidden/>
    <w:pPr>
      <w:ind w:left="400"/>
      <w:jc w:val="left"/>
    </w:pPr>
    <w:rPr>
      <w:rFonts w:ascii="Times New Roman" w:hAnsi="Times New Roman"/>
    </w:rPr>
  </w:style>
  <w:style w:type="paragraph" w:styleId="TOC5">
    <w:name w:val="toc 5"/>
    <w:basedOn w:val="Normal"/>
    <w:next w:val="Normal"/>
    <w:semiHidden/>
    <w:pPr>
      <w:ind w:left="600"/>
      <w:jc w:val="left"/>
    </w:pPr>
    <w:rPr>
      <w:rFonts w:ascii="Times New Roman" w:hAnsi="Times New Roman"/>
    </w:rPr>
  </w:style>
  <w:style w:type="paragraph" w:styleId="TOC6">
    <w:name w:val="toc 6"/>
    <w:basedOn w:val="Normal"/>
    <w:next w:val="Normal"/>
    <w:semiHidden/>
    <w:pPr>
      <w:ind w:left="800"/>
      <w:jc w:val="left"/>
    </w:pPr>
    <w:rPr>
      <w:rFonts w:ascii="Times New Roman" w:hAnsi="Times New Roman"/>
    </w:rPr>
  </w:style>
  <w:style w:type="paragraph" w:styleId="TOC7">
    <w:name w:val="toc 7"/>
    <w:basedOn w:val="Normal"/>
    <w:next w:val="Normal"/>
    <w:semiHidden/>
    <w:pPr>
      <w:ind w:left="1000"/>
      <w:jc w:val="left"/>
    </w:pPr>
    <w:rPr>
      <w:rFonts w:ascii="Times New Roman" w:hAnsi="Times New Roman"/>
    </w:rPr>
  </w:style>
  <w:style w:type="paragraph" w:styleId="TOC8">
    <w:name w:val="toc 8"/>
    <w:basedOn w:val="Normal"/>
    <w:next w:val="Normal"/>
    <w:semiHidden/>
    <w:pPr>
      <w:ind w:left="1200"/>
      <w:jc w:val="left"/>
    </w:pPr>
    <w:rPr>
      <w:rFonts w:ascii="Times New Roman" w:hAnsi="Times New Roman"/>
    </w:rPr>
  </w:style>
  <w:style w:type="paragraph" w:styleId="TOC9">
    <w:name w:val="toc 9"/>
    <w:basedOn w:val="Normal"/>
    <w:next w:val="Normal"/>
    <w:semiHidden/>
    <w:pPr>
      <w:ind w:left="1400"/>
      <w:jc w:val="left"/>
    </w:pPr>
    <w:rPr>
      <w:rFonts w:ascii="Times New Roman" w:hAnsi="Times New Roman"/>
    </w:rPr>
  </w:style>
  <w:style w:type="character" w:styleId="PageNumber">
    <w:name w:val="page number"/>
    <w:basedOn w:val="DefaultParagraphFont"/>
  </w:style>
  <w:style w:type="paragraph" w:styleId="Header">
    <w:name w:val="header"/>
    <w:basedOn w:val="Normal"/>
    <w:pPr>
      <w:tabs>
        <w:tab w:val="center" w:pos="4320"/>
        <w:tab w:val="right" w:pos="8640"/>
      </w:tabs>
      <w:spacing w:before="240" w:after="120"/>
    </w:pPr>
  </w:style>
  <w:style w:type="paragraph" w:styleId="Footer">
    <w:name w:val="footer"/>
    <w:basedOn w:val="Normal"/>
    <w:pPr>
      <w:tabs>
        <w:tab w:val="center" w:pos="4320"/>
        <w:tab w:val="right" w:pos="8640"/>
      </w:tabs>
      <w:spacing w:before="240" w:after="120"/>
    </w:pPr>
  </w:style>
  <w:style w:type="paragraph" w:styleId="BodyTextIndent">
    <w:name w:val="Body Text Indent"/>
    <w:basedOn w:val="Normal"/>
    <w:link w:val="BodyTextIndentChar"/>
    <w:pPr>
      <w:ind w:left="851"/>
    </w:pPr>
  </w:style>
  <w:style w:type="paragraph" w:styleId="Subtitle">
    <w:name w:val="Subtitle"/>
    <w:basedOn w:val="Normal"/>
    <w:qFormat/>
    <w:pPr>
      <w:jc w:val="center"/>
    </w:pPr>
    <w:rPr>
      <w:b/>
      <w:lang w:val="en-US"/>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BodyText">
    <w:name w:val="Body Text"/>
    <w:basedOn w:val="Normal"/>
    <w:pPr>
      <w:jc w:val="center"/>
    </w:pPr>
    <w:rPr>
      <w:lang w:val="en-US"/>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rsid w:val="002E7300"/>
    <w:pPr>
      <w:shd w:val="clear" w:color="auto" w:fill="000080"/>
    </w:pPr>
    <w:rPr>
      <w:rFonts w:ascii="Tahoma" w:hAnsi="Tahoma"/>
    </w:rPr>
  </w:style>
  <w:style w:type="table" w:styleId="TableGrid">
    <w:name w:val="Table Grid"/>
    <w:basedOn w:val="TableNormal"/>
    <w:rsid w:val="002E7300"/>
    <w:pPr>
      <w:keepNex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73380"/>
    <w:rPr>
      <w:color w:val="0000FF"/>
      <w:u w:val="single"/>
    </w:rPr>
  </w:style>
  <w:style w:type="paragraph" w:styleId="Title">
    <w:name w:val="Title"/>
    <w:basedOn w:val="Normal"/>
    <w:next w:val="Normal"/>
    <w:link w:val="TitleChar"/>
    <w:qFormat/>
    <w:rsid w:val="00305546"/>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305546"/>
    <w:rPr>
      <w:rFonts w:ascii="Calibri Light" w:eastAsia="Times New Roman" w:hAnsi="Calibri Light" w:cs="Times New Roman"/>
      <w:b/>
      <w:bCs/>
      <w:kern w:val="28"/>
      <w:sz w:val="32"/>
      <w:szCs w:val="32"/>
      <w:lang w:eastAsia="en-US"/>
    </w:rPr>
  </w:style>
  <w:style w:type="paragraph" w:styleId="NoSpacing">
    <w:name w:val="No Spacing"/>
    <w:uiPriority w:val="1"/>
    <w:qFormat/>
    <w:rsid w:val="00305546"/>
    <w:pPr>
      <w:keepNext/>
      <w:jc w:val="both"/>
    </w:pPr>
    <w:rPr>
      <w:rFonts w:ascii="Arial" w:hAnsi="Arial"/>
      <w:lang w:val="en-GB" w:eastAsia="en-US"/>
    </w:rPr>
  </w:style>
  <w:style w:type="paragraph" w:styleId="ListParagraph">
    <w:name w:val="List Paragraph"/>
    <w:basedOn w:val="Normal"/>
    <w:uiPriority w:val="34"/>
    <w:qFormat/>
    <w:rsid w:val="00502C9A"/>
    <w:pPr>
      <w:ind w:left="720"/>
    </w:pPr>
  </w:style>
  <w:style w:type="character" w:customStyle="1" w:styleId="Heading2Char">
    <w:name w:val="Heading 2 Char"/>
    <w:basedOn w:val="DefaultParagraphFont"/>
    <w:link w:val="Heading2"/>
    <w:rsid w:val="007853BD"/>
    <w:rPr>
      <w:rFonts w:ascii="Arial" w:hAnsi="Arial"/>
      <w:b/>
      <w:sz w:val="22"/>
      <w:lang w:val="en-GB" w:eastAsia="en-US"/>
    </w:rPr>
  </w:style>
  <w:style w:type="character" w:customStyle="1" w:styleId="Heading3Char">
    <w:name w:val="Heading 3 Char"/>
    <w:basedOn w:val="DefaultParagraphFont"/>
    <w:link w:val="Heading3"/>
    <w:rsid w:val="00CF14EA"/>
    <w:rPr>
      <w:rFonts w:ascii="Arial" w:hAnsi="Arial"/>
      <w:b/>
      <w:lang w:val="en-GB" w:eastAsia="en-US"/>
    </w:rPr>
  </w:style>
  <w:style w:type="character" w:customStyle="1" w:styleId="BodyTextIndentChar">
    <w:name w:val="Body Text Indent Char"/>
    <w:basedOn w:val="DefaultParagraphFont"/>
    <w:link w:val="BodyTextIndent"/>
    <w:rsid w:val="00760A74"/>
    <w:rPr>
      <w:rFonts w:ascii="Arial" w:hAnsi="Arial"/>
      <w:lang w:val="en-GB" w:eastAsia="en-US"/>
    </w:rPr>
  </w:style>
  <w:style w:type="character" w:styleId="LineNumber">
    <w:name w:val="line number"/>
    <w:basedOn w:val="DefaultParagraphFont"/>
    <w:semiHidden/>
    <w:unhideWhenUsed/>
    <w:rsid w:val="00CD3AAE"/>
  </w:style>
  <w:style w:type="paragraph" w:styleId="CommentSubject">
    <w:name w:val="annotation subject"/>
    <w:basedOn w:val="CommentText"/>
    <w:next w:val="CommentText"/>
    <w:link w:val="CommentSubjectChar"/>
    <w:semiHidden/>
    <w:unhideWhenUsed/>
    <w:rsid w:val="00467865"/>
    <w:rPr>
      <w:b/>
      <w:bCs/>
    </w:rPr>
  </w:style>
  <w:style w:type="character" w:customStyle="1" w:styleId="CommentTextChar">
    <w:name w:val="Comment Text Char"/>
    <w:basedOn w:val="DefaultParagraphFont"/>
    <w:link w:val="CommentText"/>
    <w:semiHidden/>
    <w:rsid w:val="00467865"/>
    <w:rPr>
      <w:rFonts w:ascii="Arial" w:hAnsi="Arial"/>
      <w:lang w:val="en-GB" w:eastAsia="en-US"/>
    </w:rPr>
  </w:style>
  <w:style w:type="character" w:customStyle="1" w:styleId="CommentSubjectChar">
    <w:name w:val="Comment Subject Char"/>
    <w:basedOn w:val="CommentTextChar"/>
    <w:link w:val="CommentSubject"/>
    <w:semiHidden/>
    <w:rsid w:val="00467865"/>
    <w:rPr>
      <w:rFonts w:ascii="Arial"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31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aaa113-128d-4a66-809b-5baae5d1b7a4">
      <Terms xmlns="http://schemas.microsoft.com/office/infopath/2007/PartnerControls"/>
    </lcf76f155ced4ddcb4097134ff3c332f>
    <TaxCatchAll xmlns="1f4d6e2a-9f68-4d51-a01f-8608e571fea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CA87EDF6D357429FFAC1E1D2193EC6" ma:contentTypeVersion="12" ma:contentTypeDescription="Create a new document." ma:contentTypeScope="" ma:versionID="d4026274be21dd42a5c4c4758889addb">
  <xsd:schema xmlns:xsd="http://www.w3.org/2001/XMLSchema" xmlns:xs="http://www.w3.org/2001/XMLSchema" xmlns:p="http://schemas.microsoft.com/office/2006/metadata/properties" xmlns:ns2="abaaa113-128d-4a66-809b-5baae5d1b7a4" xmlns:ns3="1f4d6e2a-9f68-4d51-a01f-8608e571feaa" targetNamespace="http://schemas.microsoft.com/office/2006/metadata/properties" ma:root="true" ma:fieldsID="d56a10dc86b0718cd01df7f9ff87dacf" ns2:_="" ns3:_="">
    <xsd:import namespace="abaaa113-128d-4a66-809b-5baae5d1b7a4"/>
    <xsd:import namespace="1f4d6e2a-9f68-4d51-a01f-8608e571fe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aa113-128d-4a66-809b-5baae5d1b7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8ad5d2c-cf2a-4761-9dee-cfbf07db8c9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4d6e2a-9f68-4d51-a01f-8608e571fea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da663d4-410b-4ca4-89e7-87307b124699}" ma:internalName="TaxCatchAll" ma:showField="CatchAllData" ma:web="1f4d6e2a-9f68-4d51-a01f-8608e571fe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A0B707-1624-4EDD-9913-CD248B78FB4B}">
  <ds:schemaRefs>
    <ds:schemaRef ds:uri="http://schemas.microsoft.com/office/2006/metadata/properties"/>
    <ds:schemaRef ds:uri="http://schemas.microsoft.com/office/infopath/2007/PartnerControls"/>
    <ds:schemaRef ds:uri="abaaa113-128d-4a66-809b-5baae5d1b7a4"/>
    <ds:schemaRef ds:uri="1f4d6e2a-9f68-4d51-a01f-8608e571feaa"/>
  </ds:schemaRefs>
</ds:datastoreItem>
</file>

<file path=customXml/itemProps2.xml><?xml version="1.0" encoding="utf-8"?>
<ds:datastoreItem xmlns:ds="http://schemas.openxmlformats.org/officeDocument/2006/customXml" ds:itemID="{782A8DC0-B0DB-40F8-8798-1C9E50D1E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aa113-128d-4a66-809b-5baae5d1b7a4"/>
    <ds:schemaRef ds:uri="1f4d6e2a-9f68-4d51-a01f-8608e571f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F7666E-FC76-4A58-A22F-17C8BC1787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1311</Words>
  <Characters>7479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8773</CharactersWithSpaces>
  <SharedDoc>false</SharedDoc>
  <HLinks>
    <vt:vector size="192" baseType="variant">
      <vt:variant>
        <vt:i4>1507391</vt:i4>
      </vt:variant>
      <vt:variant>
        <vt:i4>188</vt:i4>
      </vt:variant>
      <vt:variant>
        <vt:i4>0</vt:i4>
      </vt:variant>
      <vt:variant>
        <vt:i4>5</vt:i4>
      </vt:variant>
      <vt:variant>
        <vt:lpwstr/>
      </vt:variant>
      <vt:variant>
        <vt:lpwstr>_Toc374613922</vt:lpwstr>
      </vt:variant>
      <vt:variant>
        <vt:i4>1507391</vt:i4>
      </vt:variant>
      <vt:variant>
        <vt:i4>182</vt:i4>
      </vt:variant>
      <vt:variant>
        <vt:i4>0</vt:i4>
      </vt:variant>
      <vt:variant>
        <vt:i4>5</vt:i4>
      </vt:variant>
      <vt:variant>
        <vt:lpwstr/>
      </vt:variant>
      <vt:variant>
        <vt:lpwstr>_Toc374613921</vt:lpwstr>
      </vt:variant>
      <vt:variant>
        <vt:i4>1310783</vt:i4>
      </vt:variant>
      <vt:variant>
        <vt:i4>176</vt:i4>
      </vt:variant>
      <vt:variant>
        <vt:i4>0</vt:i4>
      </vt:variant>
      <vt:variant>
        <vt:i4>5</vt:i4>
      </vt:variant>
      <vt:variant>
        <vt:lpwstr/>
      </vt:variant>
      <vt:variant>
        <vt:lpwstr>_Toc374613917</vt:lpwstr>
      </vt:variant>
      <vt:variant>
        <vt:i4>1310783</vt:i4>
      </vt:variant>
      <vt:variant>
        <vt:i4>170</vt:i4>
      </vt:variant>
      <vt:variant>
        <vt:i4>0</vt:i4>
      </vt:variant>
      <vt:variant>
        <vt:i4>5</vt:i4>
      </vt:variant>
      <vt:variant>
        <vt:lpwstr/>
      </vt:variant>
      <vt:variant>
        <vt:lpwstr>_Toc374613916</vt:lpwstr>
      </vt:variant>
      <vt:variant>
        <vt:i4>1310783</vt:i4>
      </vt:variant>
      <vt:variant>
        <vt:i4>164</vt:i4>
      </vt:variant>
      <vt:variant>
        <vt:i4>0</vt:i4>
      </vt:variant>
      <vt:variant>
        <vt:i4>5</vt:i4>
      </vt:variant>
      <vt:variant>
        <vt:lpwstr/>
      </vt:variant>
      <vt:variant>
        <vt:lpwstr>_Toc374613915</vt:lpwstr>
      </vt:variant>
      <vt:variant>
        <vt:i4>1310783</vt:i4>
      </vt:variant>
      <vt:variant>
        <vt:i4>158</vt:i4>
      </vt:variant>
      <vt:variant>
        <vt:i4>0</vt:i4>
      </vt:variant>
      <vt:variant>
        <vt:i4>5</vt:i4>
      </vt:variant>
      <vt:variant>
        <vt:lpwstr/>
      </vt:variant>
      <vt:variant>
        <vt:lpwstr>_Toc374613914</vt:lpwstr>
      </vt:variant>
      <vt:variant>
        <vt:i4>1310783</vt:i4>
      </vt:variant>
      <vt:variant>
        <vt:i4>152</vt:i4>
      </vt:variant>
      <vt:variant>
        <vt:i4>0</vt:i4>
      </vt:variant>
      <vt:variant>
        <vt:i4>5</vt:i4>
      </vt:variant>
      <vt:variant>
        <vt:lpwstr/>
      </vt:variant>
      <vt:variant>
        <vt:lpwstr>_Toc374613913</vt:lpwstr>
      </vt:variant>
      <vt:variant>
        <vt:i4>1310783</vt:i4>
      </vt:variant>
      <vt:variant>
        <vt:i4>146</vt:i4>
      </vt:variant>
      <vt:variant>
        <vt:i4>0</vt:i4>
      </vt:variant>
      <vt:variant>
        <vt:i4>5</vt:i4>
      </vt:variant>
      <vt:variant>
        <vt:lpwstr/>
      </vt:variant>
      <vt:variant>
        <vt:lpwstr>_Toc374613912</vt:lpwstr>
      </vt:variant>
      <vt:variant>
        <vt:i4>1310783</vt:i4>
      </vt:variant>
      <vt:variant>
        <vt:i4>140</vt:i4>
      </vt:variant>
      <vt:variant>
        <vt:i4>0</vt:i4>
      </vt:variant>
      <vt:variant>
        <vt:i4>5</vt:i4>
      </vt:variant>
      <vt:variant>
        <vt:lpwstr/>
      </vt:variant>
      <vt:variant>
        <vt:lpwstr>_Toc374613911</vt:lpwstr>
      </vt:variant>
      <vt:variant>
        <vt:i4>1310783</vt:i4>
      </vt:variant>
      <vt:variant>
        <vt:i4>134</vt:i4>
      </vt:variant>
      <vt:variant>
        <vt:i4>0</vt:i4>
      </vt:variant>
      <vt:variant>
        <vt:i4>5</vt:i4>
      </vt:variant>
      <vt:variant>
        <vt:lpwstr/>
      </vt:variant>
      <vt:variant>
        <vt:lpwstr>_Toc374613910</vt:lpwstr>
      </vt:variant>
      <vt:variant>
        <vt:i4>1376319</vt:i4>
      </vt:variant>
      <vt:variant>
        <vt:i4>128</vt:i4>
      </vt:variant>
      <vt:variant>
        <vt:i4>0</vt:i4>
      </vt:variant>
      <vt:variant>
        <vt:i4>5</vt:i4>
      </vt:variant>
      <vt:variant>
        <vt:lpwstr/>
      </vt:variant>
      <vt:variant>
        <vt:lpwstr>_Toc374613909</vt:lpwstr>
      </vt:variant>
      <vt:variant>
        <vt:i4>1376319</vt:i4>
      </vt:variant>
      <vt:variant>
        <vt:i4>122</vt:i4>
      </vt:variant>
      <vt:variant>
        <vt:i4>0</vt:i4>
      </vt:variant>
      <vt:variant>
        <vt:i4>5</vt:i4>
      </vt:variant>
      <vt:variant>
        <vt:lpwstr/>
      </vt:variant>
      <vt:variant>
        <vt:lpwstr>_Toc374613908</vt:lpwstr>
      </vt:variant>
      <vt:variant>
        <vt:i4>1376319</vt:i4>
      </vt:variant>
      <vt:variant>
        <vt:i4>116</vt:i4>
      </vt:variant>
      <vt:variant>
        <vt:i4>0</vt:i4>
      </vt:variant>
      <vt:variant>
        <vt:i4>5</vt:i4>
      </vt:variant>
      <vt:variant>
        <vt:lpwstr/>
      </vt:variant>
      <vt:variant>
        <vt:lpwstr>_Toc374613907</vt:lpwstr>
      </vt:variant>
      <vt:variant>
        <vt:i4>1376319</vt:i4>
      </vt:variant>
      <vt:variant>
        <vt:i4>110</vt:i4>
      </vt:variant>
      <vt:variant>
        <vt:i4>0</vt:i4>
      </vt:variant>
      <vt:variant>
        <vt:i4>5</vt:i4>
      </vt:variant>
      <vt:variant>
        <vt:lpwstr/>
      </vt:variant>
      <vt:variant>
        <vt:lpwstr>_Toc374613906</vt:lpwstr>
      </vt:variant>
      <vt:variant>
        <vt:i4>1376319</vt:i4>
      </vt:variant>
      <vt:variant>
        <vt:i4>104</vt:i4>
      </vt:variant>
      <vt:variant>
        <vt:i4>0</vt:i4>
      </vt:variant>
      <vt:variant>
        <vt:i4>5</vt:i4>
      </vt:variant>
      <vt:variant>
        <vt:lpwstr/>
      </vt:variant>
      <vt:variant>
        <vt:lpwstr>_Toc374613905</vt:lpwstr>
      </vt:variant>
      <vt:variant>
        <vt:i4>1376319</vt:i4>
      </vt:variant>
      <vt:variant>
        <vt:i4>98</vt:i4>
      </vt:variant>
      <vt:variant>
        <vt:i4>0</vt:i4>
      </vt:variant>
      <vt:variant>
        <vt:i4>5</vt:i4>
      </vt:variant>
      <vt:variant>
        <vt:lpwstr/>
      </vt:variant>
      <vt:variant>
        <vt:lpwstr>_Toc374613904</vt:lpwstr>
      </vt:variant>
      <vt:variant>
        <vt:i4>1376319</vt:i4>
      </vt:variant>
      <vt:variant>
        <vt:i4>92</vt:i4>
      </vt:variant>
      <vt:variant>
        <vt:i4>0</vt:i4>
      </vt:variant>
      <vt:variant>
        <vt:i4>5</vt:i4>
      </vt:variant>
      <vt:variant>
        <vt:lpwstr/>
      </vt:variant>
      <vt:variant>
        <vt:lpwstr>_Toc374613903</vt:lpwstr>
      </vt:variant>
      <vt:variant>
        <vt:i4>1376319</vt:i4>
      </vt:variant>
      <vt:variant>
        <vt:i4>86</vt:i4>
      </vt:variant>
      <vt:variant>
        <vt:i4>0</vt:i4>
      </vt:variant>
      <vt:variant>
        <vt:i4>5</vt:i4>
      </vt:variant>
      <vt:variant>
        <vt:lpwstr/>
      </vt:variant>
      <vt:variant>
        <vt:lpwstr>_Toc374613902</vt:lpwstr>
      </vt:variant>
      <vt:variant>
        <vt:i4>1376319</vt:i4>
      </vt:variant>
      <vt:variant>
        <vt:i4>80</vt:i4>
      </vt:variant>
      <vt:variant>
        <vt:i4>0</vt:i4>
      </vt:variant>
      <vt:variant>
        <vt:i4>5</vt:i4>
      </vt:variant>
      <vt:variant>
        <vt:lpwstr/>
      </vt:variant>
      <vt:variant>
        <vt:lpwstr>_Toc374613901</vt:lpwstr>
      </vt:variant>
      <vt:variant>
        <vt:i4>1376319</vt:i4>
      </vt:variant>
      <vt:variant>
        <vt:i4>74</vt:i4>
      </vt:variant>
      <vt:variant>
        <vt:i4>0</vt:i4>
      </vt:variant>
      <vt:variant>
        <vt:i4>5</vt:i4>
      </vt:variant>
      <vt:variant>
        <vt:lpwstr/>
      </vt:variant>
      <vt:variant>
        <vt:lpwstr>_Toc374613900</vt:lpwstr>
      </vt:variant>
      <vt:variant>
        <vt:i4>1835070</vt:i4>
      </vt:variant>
      <vt:variant>
        <vt:i4>68</vt:i4>
      </vt:variant>
      <vt:variant>
        <vt:i4>0</vt:i4>
      </vt:variant>
      <vt:variant>
        <vt:i4>5</vt:i4>
      </vt:variant>
      <vt:variant>
        <vt:lpwstr/>
      </vt:variant>
      <vt:variant>
        <vt:lpwstr>_Toc374613899</vt:lpwstr>
      </vt:variant>
      <vt:variant>
        <vt:i4>1835070</vt:i4>
      </vt:variant>
      <vt:variant>
        <vt:i4>62</vt:i4>
      </vt:variant>
      <vt:variant>
        <vt:i4>0</vt:i4>
      </vt:variant>
      <vt:variant>
        <vt:i4>5</vt:i4>
      </vt:variant>
      <vt:variant>
        <vt:lpwstr/>
      </vt:variant>
      <vt:variant>
        <vt:lpwstr>_Toc374613898</vt:lpwstr>
      </vt:variant>
      <vt:variant>
        <vt:i4>1835070</vt:i4>
      </vt:variant>
      <vt:variant>
        <vt:i4>56</vt:i4>
      </vt:variant>
      <vt:variant>
        <vt:i4>0</vt:i4>
      </vt:variant>
      <vt:variant>
        <vt:i4>5</vt:i4>
      </vt:variant>
      <vt:variant>
        <vt:lpwstr/>
      </vt:variant>
      <vt:variant>
        <vt:lpwstr>_Toc374613897</vt:lpwstr>
      </vt:variant>
      <vt:variant>
        <vt:i4>1835070</vt:i4>
      </vt:variant>
      <vt:variant>
        <vt:i4>50</vt:i4>
      </vt:variant>
      <vt:variant>
        <vt:i4>0</vt:i4>
      </vt:variant>
      <vt:variant>
        <vt:i4>5</vt:i4>
      </vt:variant>
      <vt:variant>
        <vt:lpwstr/>
      </vt:variant>
      <vt:variant>
        <vt:lpwstr>_Toc374613896</vt:lpwstr>
      </vt:variant>
      <vt:variant>
        <vt:i4>1835070</vt:i4>
      </vt:variant>
      <vt:variant>
        <vt:i4>44</vt:i4>
      </vt:variant>
      <vt:variant>
        <vt:i4>0</vt:i4>
      </vt:variant>
      <vt:variant>
        <vt:i4>5</vt:i4>
      </vt:variant>
      <vt:variant>
        <vt:lpwstr/>
      </vt:variant>
      <vt:variant>
        <vt:lpwstr>_Toc374613895</vt:lpwstr>
      </vt:variant>
      <vt:variant>
        <vt:i4>1835070</vt:i4>
      </vt:variant>
      <vt:variant>
        <vt:i4>38</vt:i4>
      </vt:variant>
      <vt:variant>
        <vt:i4>0</vt:i4>
      </vt:variant>
      <vt:variant>
        <vt:i4>5</vt:i4>
      </vt:variant>
      <vt:variant>
        <vt:lpwstr/>
      </vt:variant>
      <vt:variant>
        <vt:lpwstr>_Toc374613894</vt:lpwstr>
      </vt:variant>
      <vt:variant>
        <vt:i4>1835070</vt:i4>
      </vt:variant>
      <vt:variant>
        <vt:i4>32</vt:i4>
      </vt:variant>
      <vt:variant>
        <vt:i4>0</vt:i4>
      </vt:variant>
      <vt:variant>
        <vt:i4>5</vt:i4>
      </vt:variant>
      <vt:variant>
        <vt:lpwstr/>
      </vt:variant>
      <vt:variant>
        <vt:lpwstr>_Toc374613891</vt:lpwstr>
      </vt:variant>
      <vt:variant>
        <vt:i4>1835070</vt:i4>
      </vt:variant>
      <vt:variant>
        <vt:i4>26</vt:i4>
      </vt:variant>
      <vt:variant>
        <vt:i4>0</vt:i4>
      </vt:variant>
      <vt:variant>
        <vt:i4>5</vt:i4>
      </vt:variant>
      <vt:variant>
        <vt:lpwstr/>
      </vt:variant>
      <vt:variant>
        <vt:lpwstr>_Toc374613890</vt:lpwstr>
      </vt:variant>
      <vt:variant>
        <vt:i4>1900606</vt:i4>
      </vt:variant>
      <vt:variant>
        <vt:i4>20</vt:i4>
      </vt:variant>
      <vt:variant>
        <vt:i4>0</vt:i4>
      </vt:variant>
      <vt:variant>
        <vt:i4>5</vt:i4>
      </vt:variant>
      <vt:variant>
        <vt:lpwstr/>
      </vt:variant>
      <vt:variant>
        <vt:lpwstr>_Toc374613889</vt:lpwstr>
      </vt:variant>
      <vt:variant>
        <vt:i4>1900606</vt:i4>
      </vt:variant>
      <vt:variant>
        <vt:i4>14</vt:i4>
      </vt:variant>
      <vt:variant>
        <vt:i4>0</vt:i4>
      </vt:variant>
      <vt:variant>
        <vt:i4>5</vt:i4>
      </vt:variant>
      <vt:variant>
        <vt:lpwstr/>
      </vt:variant>
      <vt:variant>
        <vt:lpwstr>_Toc374613888</vt:lpwstr>
      </vt:variant>
      <vt:variant>
        <vt:i4>1900606</vt:i4>
      </vt:variant>
      <vt:variant>
        <vt:i4>8</vt:i4>
      </vt:variant>
      <vt:variant>
        <vt:i4>0</vt:i4>
      </vt:variant>
      <vt:variant>
        <vt:i4>5</vt:i4>
      </vt:variant>
      <vt:variant>
        <vt:lpwstr/>
      </vt:variant>
      <vt:variant>
        <vt:lpwstr>_Toc374613887</vt:lpwstr>
      </vt:variant>
      <vt:variant>
        <vt:i4>1900606</vt:i4>
      </vt:variant>
      <vt:variant>
        <vt:i4>2</vt:i4>
      </vt:variant>
      <vt:variant>
        <vt:i4>0</vt:i4>
      </vt:variant>
      <vt:variant>
        <vt:i4>5</vt:i4>
      </vt:variant>
      <vt:variant>
        <vt:lpwstr/>
      </vt:variant>
      <vt:variant>
        <vt:lpwstr>_Toc374613886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dc:creator>
  <cp:lastModifiedBy>Charles Sekgobela</cp:lastModifiedBy>
  <cp:revision>2</cp:revision>
  <cp:lastPrinted>2014-04-30T08:11:00Z</cp:lastPrinted>
  <dcterms:created xsi:type="dcterms:W3CDTF">2023-03-03T08:59:00Z</dcterms:created>
  <dcterms:modified xsi:type="dcterms:W3CDTF">2023-03-03T08:59:00Z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0x010100FCCA87EDF6D357429FFAC1E1D2193EC6</vt:lpwstr>
  </property>
  <property fmtid="{D5CDD505-2E9C-101B-9397-08002B2CF9AE}" pid="3" name="Order">
    <vt:r8>92659600</vt:r8>
  </property>
</Properties>
</file>