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EB3D3F" w:rsidRPr="0077741B" w14:paraId="33D8A216" w14:textId="77777777" w:rsidTr="00225C02">
        <w:trPr>
          <w:trHeight w:val="479"/>
        </w:trPr>
        <w:tc>
          <w:tcPr>
            <w:tcW w:w="1024" w:type="dxa"/>
          </w:tcPr>
          <w:p w14:paraId="3D5C8C28" w14:textId="357700F7" w:rsidR="00EB3D3F" w:rsidRDefault="00EB3D3F" w:rsidP="00EB3D3F">
            <w:pPr>
              <w:rPr>
                <w:rFonts w:ascii="Arial Narrow" w:hAnsi="Arial Narrow"/>
                <w:sz w:val="20"/>
                <w:szCs w:val="20"/>
              </w:rPr>
            </w:pPr>
            <w:r>
              <w:rPr>
                <w:rFonts w:ascii="Arial Narrow" w:hAnsi="Arial Narrow"/>
                <w:sz w:val="20"/>
                <w:szCs w:val="20"/>
              </w:rPr>
              <w:t>0</w:t>
            </w:r>
            <w:r w:rsidR="00AB12DD">
              <w:rPr>
                <w:rFonts w:ascii="Arial Narrow" w:hAnsi="Arial Narrow"/>
                <w:sz w:val="20"/>
                <w:szCs w:val="20"/>
              </w:rPr>
              <w:t>5298</w:t>
            </w:r>
            <w:r>
              <w:rPr>
                <w:rFonts w:ascii="Arial Narrow" w:hAnsi="Arial Narrow"/>
                <w:sz w:val="20"/>
                <w:szCs w:val="20"/>
              </w:rPr>
              <w:t>W</w:t>
            </w:r>
          </w:p>
        </w:tc>
        <w:tc>
          <w:tcPr>
            <w:tcW w:w="880" w:type="dxa"/>
          </w:tcPr>
          <w:p w14:paraId="2279AB15" w14:textId="72FF8A84" w:rsidR="00EB3D3F" w:rsidRDefault="00AB12DD" w:rsidP="00EB3D3F">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077184</w:t>
            </w:r>
          </w:p>
        </w:tc>
        <w:tc>
          <w:tcPr>
            <w:tcW w:w="2753" w:type="dxa"/>
          </w:tcPr>
          <w:p w14:paraId="30A50239" w14:textId="23BFF89D" w:rsidR="00EB3D3F" w:rsidRPr="0077741B" w:rsidRDefault="00EB3D3F" w:rsidP="00EB3D3F">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McCord Hospital: </w:t>
            </w:r>
            <w:r w:rsidR="00AB6CCA">
              <w:rPr>
                <w:rFonts w:ascii="Arial Narrow" w:eastAsia="Calibri" w:hAnsi="Arial Narrow" w:cs="Arial"/>
                <w:sz w:val="20"/>
                <w:szCs w:val="20"/>
                <w:lang w:val="en-ZA"/>
              </w:rPr>
              <w:t xml:space="preserve">EMS College:  </w:t>
            </w:r>
            <w:r w:rsidR="00AB12DD">
              <w:rPr>
                <w:rFonts w:ascii="Arial Narrow" w:eastAsia="Calibri" w:hAnsi="Arial Narrow" w:cs="Arial"/>
                <w:sz w:val="20"/>
                <w:szCs w:val="20"/>
                <w:lang w:val="en-ZA"/>
              </w:rPr>
              <w:t xml:space="preserve">Removal of existing waterproofing on the roof, </w:t>
            </w:r>
            <w:proofErr w:type="spellStart"/>
            <w:r w:rsidR="00AB12DD">
              <w:rPr>
                <w:rFonts w:ascii="Arial Narrow" w:eastAsia="Calibri" w:hAnsi="Arial Narrow" w:cs="Arial"/>
                <w:sz w:val="20"/>
                <w:szCs w:val="20"/>
                <w:lang w:val="en-ZA"/>
              </w:rPr>
              <w:t>rescreed</w:t>
            </w:r>
            <w:proofErr w:type="spellEnd"/>
            <w:r w:rsidR="00AB12DD">
              <w:rPr>
                <w:rFonts w:ascii="Arial Narrow" w:eastAsia="Calibri" w:hAnsi="Arial Narrow" w:cs="Arial"/>
                <w:sz w:val="20"/>
                <w:szCs w:val="20"/>
                <w:lang w:val="en-ZA"/>
              </w:rPr>
              <w:t xml:space="preserve"> and replace with new including the redressing of existing services, shopfront window to be sealed and extension of drainage pipe.</w:t>
            </w:r>
            <w:r>
              <w:rPr>
                <w:rFonts w:ascii="Arial Narrow" w:eastAsia="Calibri" w:hAnsi="Arial Narrow" w:cs="Arial"/>
                <w:sz w:val="20"/>
                <w:szCs w:val="20"/>
                <w:lang w:val="en-ZA"/>
              </w:rPr>
              <w:t xml:space="preserve"> </w:t>
            </w:r>
            <w:r w:rsidRPr="004A6EB1">
              <w:rPr>
                <w:rFonts w:ascii="Arial Narrow" w:eastAsia="Calibri" w:hAnsi="Arial Narrow" w:cs="Arial"/>
                <w:b/>
                <w:bCs/>
                <w:sz w:val="20"/>
                <w:szCs w:val="20"/>
                <w:lang w:val="en-ZA"/>
              </w:rPr>
              <w:t>(DESIGN AND BUILD)</w:t>
            </w:r>
          </w:p>
        </w:tc>
        <w:tc>
          <w:tcPr>
            <w:tcW w:w="1347" w:type="dxa"/>
          </w:tcPr>
          <w:p w14:paraId="45530405" w14:textId="6B6E4FAE" w:rsidR="00EB3D3F" w:rsidRDefault="00EB3D3F" w:rsidP="00EB3D3F">
            <w:pPr>
              <w:rPr>
                <w:rFonts w:ascii="Arial Narrow" w:hAnsi="Arial Narrow" w:cs="Arial"/>
                <w:sz w:val="20"/>
                <w:szCs w:val="20"/>
              </w:rPr>
            </w:pPr>
            <w:r>
              <w:rPr>
                <w:rFonts w:ascii="Arial Narrow" w:hAnsi="Arial Narrow" w:cs="Arial"/>
                <w:sz w:val="20"/>
                <w:szCs w:val="20"/>
                <w:lang w:val="en-ZA"/>
              </w:rPr>
              <w:t xml:space="preserve">Berea </w:t>
            </w:r>
          </w:p>
        </w:tc>
        <w:tc>
          <w:tcPr>
            <w:tcW w:w="1273" w:type="dxa"/>
          </w:tcPr>
          <w:p w14:paraId="1CCE2051" w14:textId="01F3A4B3" w:rsidR="00EB3D3F" w:rsidRDefault="00EB3D3F" w:rsidP="00EB3D3F">
            <w:pPr>
              <w:rPr>
                <w:rFonts w:ascii="Arial Narrow" w:hAnsi="Arial Narrow" w:cs="Arial"/>
                <w:sz w:val="20"/>
                <w:szCs w:val="20"/>
              </w:rPr>
            </w:pPr>
            <w:r>
              <w:rPr>
                <w:rFonts w:ascii="Arial Narrow" w:hAnsi="Arial Narrow" w:cs="Arial"/>
                <w:sz w:val="20"/>
                <w:szCs w:val="20"/>
              </w:rPr>
              <w:t>04 months</w:t>
            </w:r>
          </w:p>
        </w:tc>
        <w:tc>
          <w:tcPr>
            <w:tcW w:w="1127" w:type="dxa"/>
          </w:tcPr>
          <w:p w14:paraId="2ABA7781" w14:textId="7710CB70" w:rsidR="00EB3D3F" w:rsidRDefault="00AB12DD" w:rsidP="00EB3D3F">
            <w:pPr>
              <w:rPr>
                <w:rFonts w:ascii="Arial Narrow" w:hAnsi="Arial Narrow" w:cs="Arial"/>
                <w:sz w:val="20"/>
                <w:szCs w:val="20"/>
              </w:rPr>
            </w:pPr>
            <w:r>
              <w:rPr>
                <w:rFonts w:ascii="Arial Narrow" w:hAnsi="Arial Narrow" w:cs="Arial"/>
                <w:sz w:val="20"/>
                <w:szCs w:val="20"/>
              </w:rPr>
              <w:t>ECDP</w:t>
            </w:r>
          </w:p>
        </w:tc>
        <w:tc>
          <w:tcPr>
            <w:tcW w:w="1269" w:type="dxa"/>
          </w:tcPr>
          <w:p w14:paraId="4E874C8E" w14:textId="1F750590" w:rsidR="00EB3D3F" w:rsidRDefault="00EB3D3F" w:rsidP="00EB3D3F">
            <w:pPr>
              <w:rPr>
                <w:rFonts w:ascii="Arial Narrow" w:hAnsi="Arial Narrow" w:cs="Arial"/>
                <w:sz w:val="20"/>
                <w:szCs w:val="20"/>
              </w:rPr>
            </w:pPr>
            <w:r>
              <w:rPr>
                <w:rFonts w:ascii="Arial Narrow" w:hAnsi="Arial Narrow" w:cs="Arial"/>
                <w:sz w:val="20"/>
                <w:szCs w:val="20"/>
              </w:rPr>
              <w:t>R 270.00</w:t>
            </w:r>
          </w:p>
        </w:tc>
        <w:tc>
          <w:tcPr>
            <w:tcW w:w="1408" w:type="dxa"/>
            <w:tcBorders>
              <w:top w:val="single" w:sz="4" w:space="0" w:color="auto"/>
            </w:tcBorders>
          </w:tcPr>
          <w:p w14:paraId="3790C25F" w14:textId="2DE066E2" w:rsidR="00EB3D3F" w:rsidRDefault="00EB3D3F" w:rsidP="00EB3D3F">
            <w:pPr>
              <w:rPr>
                <w:rFonts w:ascii="Arial Narrow" w:hAnsi="Arial Narrow" w:cs="Arial"/>
                <w:sz w:val="20"/>
                <w:szCs w:val="20"/>
              </w:rPr>
            </w:pPr>
            <w:r>
              <w:rPr>
                <w:rFonts w:ascii="Arial Narrow" w:hAnsi="Arial Narrow" w:cs="Arial"/>
                <w:sz w:val="20"/>
                <w:szCs w:val="20"/>
              </w:rPr>
              <w:t xml:space="preserve">3GB </w:t>
            </w:r>
            <w:r w:rsidR="00AB12DD">
              <w:rPr>
                <w:rFonts w:ascii="Arial Narrow" w:hAnsi="Arial Narrow" w:cs="Arial"/>
                <w:sz w:val="20"/>
                <w:szCs w:val="20"/>
              </w:rPr>
              <w:t>to 6GB</w:t>
            </w:r>
          </w:p>
        </w:tc>
        <w:tc>
          <w:tcPr>
            <w:tcW w:w="2386" w:type="dxa"/>
          </w:tcPr>
          <w:p w14:paraId="30EA9EBE" w14:textId="596F4463" w:rsidR="00EB3D3F" w:rsidRPr="0077741B" w:rsidRDefault="00EB3D3F" w:rsidP="00EB3D3F">
            <w:pPr>
              <w:rPr>
                <w:rFonts w:ascii="Arial" w:hAnsi="Arial" w:cs="Arial"/>
                <w:sz w:val="20"/>
                <w:szCs w:val="20"/>
              </w:rPr>
            </w:pPr>
            <w:r>
              <w:rPr>
                <w:rFonts w:ascii="Arial" w:hAnsi="Arial" w:cs="Arial"/>
                <w:sz w:val="20"/>
                <w:szCs w:val="20"/>
              </w:rPr>
              <w:t>19 October 2022 at 14h00</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1788D299"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 xml:space="preserve">It’s a </w:t>
            </w:r>
            <w:r w:rsidR="00462544">
              <w:rPr>
                <w:rFonts w:ascii="Arial Narrow" w:eastAsia="Calibri" w:hAnsi="Arial Narrow" w:cs="Arial"/>
              </w:rPr>
              <w:t>bid condition</w:t>
            </w:r>
            <w:r>
              <w:rPr>
                <w:rFonts w:ascii="Arial Narrow" w:eastAsia="Calibri" w:hAnsi="Arial Narrow" w:cs="Arial"/>
              </w:rPr>
              <w:t xml:space="preserve">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w:t>
            </w:r>
            <w:r w:rsidR="00462544" w:rsidRPr="00E57DAE">
              <w:rPr>
                <w:rFonts w:ascii="Arial Narrow" w:eastAsia="Calibri" w:hAnsi="Arial Narrow" w:cs="Arial"/>
                <w:lang w:val="en-ZA"/>
              </w:rPr>
              <w:t xml:space="preserve">6.2 </w:t>
            </w:r>
            <w:r w:rsidR="00462544">
              <w:rPr>
                <w:rFonts w:ascii="Arial Narrow" w:eastAsia="Calibri" w:hAnsi="Arial Narrow" w:cs="Arial"/>
                <w:lang w:val="en-ZA"/>
              </w:rPr>
              <w:t>in</w:t>
            </w:r>
            <w:r>
              <w:rPr>
                <w:rFonts w:ascii="Arial Narrow" w:eastAsia="Calibri" w:hAnsi="Arial Narrow" w:cs="Arial"/>
                <w:lang w:val="en-ZA"/>
              </w:rPr>
              <w:t xml:space="preserve"> the bid document. Tender that failure to me</w:t>
            </w:r>
            <w:r w:rsidR="00EB3D3F">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w:t>
            </w:r>
            <w:r w:rsidR="00FD1640">
              <w:rPr>
                <w:rFonts w:ascii="Arial Narrow" w:eastAsia="Calibri" w:hAnsi="Arial Narrow" w:cs="Arial"/>
                <w:lang w:val="en-ZA"/>
              </w:rPr>
              <w:t xml:space="preserve"> Only contractors on </w:t>
            </w:r>
            <w:proofErr w:type="spellStart"/>
            <w:r w:rsidR="00FD1640">
              <w:rPr>
                <w:rFonts w:ascii="Arial Narrow" w:eastAsia="Calibri" w:hAnsi="Arial Narrow" w:cs="Arial"/>
                <w:lang w:val="en-ZA"/>
              </w:rPr>
              <w:t>Eyesizwe</w:t>
            </w:r>
            <w:proofErr w:type="spellEnd"/>
            <w:r w:rsidR="00FD1640">
              <w:rPr>
                <w:rFonts w:ascii="Arial Narrow" w:eastAsia="Calibri" w:hAnsi="Arial Narrow" w:cs="Arial"/>
                <w:lang w:val="en-ZA"/>
              </w:rPr>
              <w:t xml:space="preserve"> Contractor Development Programme Phase 3 with eThekwini Region are eligible to tender.</w:t>
            </w:r>
            <w:r>
              <w:rPr>
                <w:rFonts w:ascii="Arial Narrow" w:eastAsia="Calibri" w:hAnsi="Arial Narrow" w:cs="Arial"/>
                <w:lang w:val="en-ZA"/>
              </w:rPr>
              <w:t xml:space="preserve"> </w:t>
            </w:r>
            <w:r>
              <w:rPr>
                <w:rFonts w:ascii="Arial Narrow" w:eastAsia="Calibri" w:hAnsi="Arial Narrow" w:cs="Arial"/>
                <w:b/>
                <w:lang w:val="en-ZA"/>
              </w:rPr>
              <w:t xml:space="preserve">( documents available for collection on </w:t>
            </w:r>
            <w:r w:rsidR="00EB3D3F">
              <w:rPr>
                <w:rFonts w:ascii="Arial Narrow" w:eastAsia="Calibri" w:hAnsi="Arial Narrow" w:cs="Arial"/>
                <w:b/>
                <w:lang w:val="en-ZA"/>
              </w:rPr>
              <w:t>19</w:t>
            </w:r>
            <w:r>
              <w:rPr>
                <w:rFonts w:ascii="Arial Narrow" w:eastAsia="Calibri" w:hAnsi="Arial Narrow" w:cs="Arial"/>
                <w:b/>
                <w:lang w:val="en-ZA"/>
              </w:rPr>
              <w:t xml:space="preserve"> </w:t>
            </w:r>
            <w:r w:rsidRPr="005D5E5A">
              <w:rPr>
                <w:rFonts w:ascii="Arial Narrow" w:eastAsia="Calibri" w:hAnsi="Arial Narrow" w:cs="Arial"/>
                <w:b/>
                <w:color w:val="000000" w:themeColor="text1"/>
                <w:lang w:val="en-ZA"/>
              </w:rPr>
              <w:t>September 2022</w:t>
            </w:r>
            <w:r>
              <w:rPr>
                <w:rFonts w:ascii="Arial Narrow" w:eastAsia="Calibri" w:hAnsi="Arial Narrow" w:cs="Arial"/>
                <w:b/>
                <w:color w:val="000000" w:themeColor="text1"/>
                <w:lang w:val="en-ZA"/>
              </w:rPr>
              <w:t xml:space="preserve"> from 8h00 to 14h00</w:t>
            </w:r>
            <w:r w:rsidRPr="005D5E5A">
              <w:rPr>
                <w:rFonts w:ascii="Arial Narrow" w:eastAsia="Calibri" w:hAnsi="Arial Narrow" w:cs="Arial"/>
                <w:b/>
                <w:color w:val="000000" w:themeColor="text1"/>
                <w:lang w:val="en-ZA"/>
              </w:rPr>
              <w:t>)</w:t>
            </w: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0E62155F" w:rsidR="00541A43" w:rsidRDefault="00AB12DD"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McCord Hospital </w:t>
            </w:r>
            <w:r w:rsidR="00AB6CCA">
              <w:rPr>
                <w:rFonts w:ascii="Arial Narrow" w:eastAsia="Calibri" w:hAnsi="Arial Narrow" w:cs="Arial"/>
                <w:sz w:val="20"/>
                <w:szCs w:val="20"/>
                <w:lang w:val="en-ZA"/>
              </w:rPr>
              <w:t>EMS College</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3EC5D570" w:rsidR="00541A43" w:rsidRPr="00EB3D3F" w:rsidRDefault="00AB12DD"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McCord Hospital</w:t>
            </w:r>
            <w:r w:rsidR="00AB6CCA">
              <w:rPr>
                <w:rFonts w:ascii="Arial Narrow" w:eastAsia="Calibri" w:hAnsi="Arial Narrow" w:cs="Arial"/>
                <w:sz w:val="20"/>
                <w:szCs w:val="20"/>
                <w:lang w:val="en-ZA"/>
              </w:rPr>
              <w:t>: EMS College</w:t>
            </w:r>
            <w:r>
              <w:rPr>
                <w:rFonts w:ascii="Arial Narrow" w:eastAsia="Calibri" w:hAnsi="Arial Narrow" w:cs="Arial"/>
                <w:sz w:val="20"/>
                <w:szCs w:val="20"/>
                <w:lang w:val="en-ZA"/>
              </w:rPr>
              <w:t xml:space="preserve"> </w:t>
            </w:r>
            <w:r w:rsidR="00541A43" w:rsidRPr="00EB3D3F">
              <w:rPr>
                <w:rFonts w:ascii="Arial Narrow" w:eastAsia="Calibri" w:hAnsi="Arial Narrow" w:cs="Arial"/>
                <w:sz w:val="20"/>
                <w:szCs w:val="20"/>
                <w:lang w:val="en-ZA"/>
              </w:rPr>
              <w:t xml:space="preserve">on </w:t>
            </w:r>
            <w:r w:rsidR="00EB3D3F" w:rsidRPr="00EB3D3F">
              <w:rPr>
                <w:rFonts w:ascii="Arial Narrow" w:eastAsia="Calibri" w:hAnsi="Arial Narrow" w:cs="Arial"/>
                <w:sz w:val="20"/>
                <w:szCs w:val="20"/>
                <w:lang w:val="en-ZA"/>
              </w:rPr>
              <w:t>05 October</w:t>
            </w:r>
            <w:r w:rsidR="00541A43" w:rsidRPr="00EB3D3F">
              <w:rPr>
                <w:rFonts w:ascii="Arial Narrow" w:eastAsia="Calibri" w:hAnsi="Arial Narrow" w:cs="Arial"/>
                <w:sz w:val="20"/>
                <w:szCs w:val="20"/>
                <w:lang w:val="en-ZA"/>
              </w:rPr>
              <w:t xml:space="preserve"> 2022 at 1</w:t>
            </w:r>
            <w:r w:rsidR="00AB6CCA">
              <w:rPr>
                <w:rFonts w:ascii="Arial Narrow" w:eastAsia="Calibri" w:hAnsi="Arial Narrow" w:cs="Arial"/>
                <w:sz w:val="20"/>
                <w:szCs w:val="20"/>
                <w:lang w:val="en-ZA"/>
              </w:rPr>
              <w:t>2</w:t>
            </w:r>
            <w:r w:rsidR="00541A43" w:rsidRPr="00EB3D3F">
              <w:rPr>
                <w:rFonts w:ascii="Arial Narrow" w:eastAsia="Calibri" w:hAnsi="Arial Narrow" w:cs="Arial"/>
                <w:sz w:val="20"/>
                <w:szCs w:val="20"/>
                <w:lang w:val="en-ZA"/>
              </w:rPr>
              <w:t>h</w:t>
            </w:r>
            <w:r w:rsidR="00AB6CCA">
              <w:rPr>
                <w:rFonts w:ascii="Arial Narrow" w:eastAsia="Calibri" w:hAnsi="Arial Narrow" w:cs="Arial"/>
                <w:sz w:val="20"/>
                <w:szCs w:val="20"/>
                <w:lang w:val="en-ZA"/>
              </w:rPr>
              <w:t>3</w:t>
            </w:r>
            <w:r w:rsidR="00541A43" w:rsidRPr="00EB3D3F">
              <w:rPr>
                <w:rFonts w:ascii="Arial Narrow" w:eastAsia="Calibri" w:hAnsi="Arial Narrow" w:cs="Arial"/>
                <w:sz w:val="20"/>
                <w:szCs w:val="20"/>
                <w:lang w:val="en-ZA"/>
              </w:rPr>
              <w:t>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472B6CE3"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sidR="00AB12DD">
              <w:rPr>
                <w:rFonts w:ascii="Arial" w:hAnsi="Arial" w:cs="Arial"/>
                <w:sz w:val="16"/>
                <w:szCs w:val="16"/>
              </w:rPr>
              <w:t>N Koobair</w:t>
            </w:r>
            <w:r w:rsidRPr="00D7579D">
              <w:rPr>
                <w:rFonts w:ascii="Arial" w:hAnsi="Arial" w:cs="Arial"/>
                <w:sz w:val="16"/>
                <w:szCs w:val="16"/>
              </w:rPr>
              <w:t xml:space="preserve"> </w:t>
            </w:r>
            <w:r w:rsidR="005D1EE7">
              <w:rPr>
                <w:rFonts w:ascii="Arial" w:hAnsi="Arial" w:cs="Arial"/>
                <w:sz w:val="16"/>
                <w:szCs w:val="16"/>
              </w:rPr>
              <w:t xml:space="preserve">: </w:t>
            </w:r>
            <w:r w:rsidR="00F76AC2">
              <w:rPr>
                <w:rFonts w:ascii="Arial" w:hAnsi="Arial" w:cs="Arial"/>
                <w:sz w:val="16"/>
                <w:szCs w:val="16"/>
              </w:rPr>
              <w:t>n</w:t>
            </w:r>
            <w:r w:rsidR="00AB12DD">
              <w:rPr>
                <w:rFonts w:ascii="Arial" w:hAnsi="Arial" w:cs="Arial"/>
                <w:sz w:val="16"/>
                <w:szCs w:val="16"/>
              </w:rPr>
              <w:t>ivaan.koobair</w:t>
            </w:r>
            <w:hyperlink r:id="rId8" w:history="1">
              <w:r w:rsidRPr="00A40B5B">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2AFDF1BB" w14:textId="3B0FEDF6"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sidR="00090746">
              <w:rPr>
                <w:rFonts w:ascii="Arial" w:hAnsi="Arial" w:cs="Arial"/>
                <w:sz w:val="16"/>
                <w:szCs w:val="16"/>
              </w:rPr>
              <w:t>084</w:t>
            </w:r>
            <w:r w:rsidR="005D1EE7">
              <w:rPr>
                <w:rFonts w:ascii="Arial" w:hAnsi="Arial" w:cs="Arial"/>
                <w:sz w:val="16"/>
                <w:szCs w:val="16"/>
              </w:rPr>
              <w:t> 214 4212</w:t>
            </w:r>
          </w:p>
        </w:tc>
        <w:tc>
          <w:tcPr>
            <w:tcW w:w="3118" w:type="dxa"/>
          </w:tcPr>
          <w:p w14:paraId="0C354718" w14:textId="71751764" w:rsidR="00541A43" w:rsidRPr="001F690A" w:rsidRDefault="00EB3D3F" w:rsidP="00541A43">
            <w:pPr>
              <w:rPr>
                <w:rFonts w:ascii="Arial" w:hAnsi="Arial" w:cs="Arial"/>
                <w:sz w:val="20"/>
                <w:szCs w:val="20"/>
              </w:rPr>
            </w:pPr>
            <w:r w:rsidRPr="00EB3D3F">
              <w:rPr>
                <w:rFonts w:ascii="Arial Narrow" w:hAnsi="Arial Narrow" w:cs="Arial"/>
                <w:sz w:val="20"/>
                <w:szCs w:val="20"/>
              </w:rPr>
              <w:t>30</w:t>
            </w:r>
            <w:r w:rsidR="00541A43" w:rsidRPr="00EB3D3F">
              <w:rPr>
                <w:rFonts w:ascii="Arial Narrow" w:hAnsi="Arial Narrow" w:cs="Arial"/>
                <w:sz w:val="20"/>
                <w:szCs w:val="20"/>
              </w:rPr>
              <w:t xml:space="preserve"> September 2022 at 14h00</w:t>
            </w:r>
          </w:p>
        </w:tc>
      </w:tr>
    </w:tbl>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59C8A431"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5D1EE7">
        <w:rPr>
          <w:rFonts w:ascii="Arial Narrow" w:eastAsia="Calibri" w:hAnsi="Arial Narrow" w:cs="Calibri"/>
          <w:lang w:val="en-ZA"/>
        </w:rPr>
        <w:t>working capital</w:t>
      </w:r>
      <w:r w:rsidR="00F52534">
        <w:rPr>
          <w:rFonts w:ascii="Arial Narrow" w:eastAsia="Calibri" w:hAnsi="Arial Narrow" w:cs="Calibri"/>
          <w:lang w:val="en-ZA"/>
        </w:rPr>
        <w:t xml:space="preserve"> </w:t>
      </w:r>
      <w:r w:rsidR="00EB3D3F">
        <w:rPr>
          <w:rFonts w:ascii="Arial Narrow" w:eastAsia="Calibri" w:hAnsi="Arial Narrow" w:cs="Calibri"/>
          <w:lang w:val="en-ZA"/>
        </w:rPr>
        <w:t xml:space="preserve">of </w:t>
      </w:r>
      <w:r w:rsidR="002A694C">
        <w:rPr>
          <w:rFonts w:ascii="Arial Narrow" w:eastAsia="Calibri" w:hAnsi="Arial Narrow" w:cs="Calibri"/>
          <w:lang w:val="en-ZA"/>
        </w:rPr>
        <w:t xml:space="preserve">at least </w:t>
      </w:r>
      <w:r w:rsidR="00F12D54">
        <w:rPr>
          <w:rFonts w:ascii="Arial Narrow" w:eastAsia="Calibri" w:hAnsi="Arial Narrow" w:cs="Calibri"/>
          <w:lang w:val="en-ZA"/>
        </w:rPr>
        <w:t>2.5%</w:t>
      </w:r>
      <w:r w:rsidR="002A694C">
        <w:rPr>
          <w:rFonts w:ascii="Arial Narrow" w:eastAsia="Calibri" w:hAnsi="Arial Narrow" w:cs="Calibri"/>
          <w:lang w:val="en-ZA"/>
        </w:rPr>
        <w:t xml:space="preserve"> of the projects v</w:t>
      </w:r>
      <w:r w:rsidR="005D1EE7">
        <w:rPr>
          <w:rFonts w:ascii="Arial Narrow" w:eastAsia="Calibri" w:hAnsi="Arial Narrow" w:cs="Calibri"/>
          <w:lang w:val="en-ZA"/>
        </w:rPr>
        <w:t>alue. Proof to be in the letter form of letter from a financial institution</w:t>
      </w:r>
    </w:p>
    <w:p w14:paraId="49E9BD8E" w14:textId="62849E73" w:rsidR="00F12D54" w:rsidRDefault="0066178F"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w:t>
      </w:r>
      <w:r w:rsidR="002A694C">
        <w:rPr>
          <w:rFonts w:ascii="Arial Narrow" w:eastAsia="Calibri" w:hAnsi="Arial Narrow" w:cs="Calibri"/>
          <w:lang w:val="en-ZA"/>
        </w:rPr>
        <w:t>revi</w:t>
      </w:r>
      <w:r w:rsidR="005D1EE7">
        <w:rPr>
          <w:rFonts w:ascii="Arial Narrow" w:eastAsia="Calibri" w:hAnsi="Arial Narrow" w:cs="Calibri"/>
          <w:lang w:val="en-ZA"/>
        </w:rPr>
        <w:t>ously completed projects (2) in the last (5 years) within the applicable CIDB grading of the bid – Letters of award, practical completion certificates and reference letters for the projects completed</w:t>
      </w:r>
      <w:r w:rsidR="00EB3D3F">
        <w:rPr>
          <w:rFonts w:ascii="Arial Narrow" w:eastAsia="Calibri" w:hAnsi="Arial Narrow" w:cs="Calibri"/>
          <w:lang w:val="en-ZA"/>
        </w:rPr>
        <w:t xml:space="preserve"> for waterproofing/flat roofing projects underta</w:t>
      </w:r>
      <w:r w:rsidR="00EA6C89">
        <w:rPr>
          <w:rFonts w:ascii="Arial Narrow" w:eastAsia="Calibri" w:hAnsi="Arial Narrow" w:cs="Calibri"/>
          <w:lang w:val="en-ZA"/>
        </w:rPr>
        <w:t>ken for KZN Department of Health (Minimum of two letters required)</w:t>
      </w:r>
    </w:p>
    <w:p w14:paraId="58E77A8C" w14:textId="2CE77F20" w:rsidR="00FC7006"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lastRenderedPageBreak/>
        <w:t>Letters of credit reference from suppliers and credit limits with a minimum combined</w:t>
      </w:r>
      <w:r w:rsidR="00EA6C89">
        <w:rPr>
          <w:rFonts w:ascii="Arial Narrow" w:eastAsia="Calibri" w:hAnsi="Arial Narrow" w:cs="Calibri"/>
          <w:lang w:val="en-ZA"/>
        </w:rPr>
        <w:t xml:space="preserve"> value of R150 000</w:t>
      </w:r>
      <w:r>
        <w:rPr>
          <w:rFonts w:ascii="Arial Narrow" w:eastAsia="Calibri" w:hAnsi="Arial Narrow" w:cs="Calibri"/>
          <w:lang w:val="en-ZA"/>
        </w:rPr>
        <w:t xml:space="preserve"> </w:t>
      </w:r>
      <w:r w:rsidR="00EA6C89">
        <w:rPr>
          <w:rFonts w:ascii="Arial Narrow" w:eastAsia="Calibri" w:hAnsi="Arial Narrow" w:cs="Calibri"/>
          <w:lang w:val="en-ZA"/>
        </w:rPr>
        <w:t>(</w:t>
      </w:r>
      <w:r>
        <w:rPr>
          <w:rFonts w:ascii="Arial Narrow" w:eastAsia="Calibri" w:hAnsi="Arial Narrow" w:cs="Calibri"/>
          <w:lang w:val="en-ZA"/>
        </w:rPr>
        <w:t>minimum of two letters required</w:t>
      </w:r>
      <w:r w:rsidR="00EA6C89">
        <w:rPr>
          <w:rFonts w:ascii="Arial Narrow" w:eastAsia="Calibri" w:hAnsi="Arial Narrow" w:cs="Calibri"/>
          <w:lang w:val="en-ZA"/>
        </w:rPr>
        <w:t>)</w:t>
      </w:r>
      <w:r>
        <w:rPr>
          <w:rFonts w:ascii="Arial Narrow" w:eastAsia="Calibri" w:hAnsi="Arial Narrow" w:cs="Calibri"/>
          <w:lang w:val="en-ZA"/>
        </w:rPr>
        <w:t xml:space="preserve"> </w:t>
      </w:r>
      <w:r w:rsidR="00EA6C89">
        <w:rPr>
          <w:rFonts w:ascii="Arial Narrow" w:eastAsia="Calibri" w:hAnsi="Arial Narrow" w:cs="Calibri"/>
          <w:lang w:val="en-ZA"/>
        </w:rPr>
        <w:t>L</w:t>
      </w:r>
      <w:r>
        <w:rPr>
          <w:rFonts w:ascii="Arial Narrow" w:eastAsia="Calibri" w:hAnsi="Arial Narrow" w:cs="Calibri"/>
          <w:lang w:val="en-ZA"/>
        </w:rPr>
        <w:t>etters to be signed, dated and not older than 3 months.</w:t>
      </w:r>
    </w:p>
    <w:p w14:paraId="7A6876F8" w14:textId="6A39B769" w:rsidR="005D1EE7"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 of intent to provide construction guarantee to value of 5 % of the project value  </w:t>
      </w:r>
    </w:p>
    <w:p w14:paraId="44D46AB3" w14:textId="77777777" w:rsidR="00D4193E" w:rsidRPr="00EA6C89"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EA6C89">
        <w:rPr>
          <w:rFonts w:ascii="Arial Narrow" w:eastAsia="Calibri" w:hAnsi="Arial Narrow" w:cs="Calibri"/>
          <w:sz w:val="22"/>
          <w:szCs w:val="22"/>
          <w:lang w:val="en-ZA"/>
        </w:rPr>
        <w:t>Closing Date: please refer to table above</w:t>
      </w:r>
    </w:p>
    <w:p w14:paraId="240E352A" w14:textId="77777777" w:rsidR="00D4193E" w:rsidRPr="00EA6C89"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EA6C89">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7968FBF6"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6323E216" w14:textId="77777777" w:rsidR="00432A37" w:rsidRPr="004075BA" w:rsidRDefault="00432A37" w:rsidP="00E366FF">
      <w:pPr>
        <w:rPr>
          <w:rFonts w:ascii="Arial Narrow" w:eastAsia="Calibri" w:hAnsi="Arial Narrow" w:cs="Arial"/>
          <w:b/>
          <w:sz w:val="20"/>
          <w:szCs w:val="20"/>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927492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998516">
    <w:abstractNumId w:val="2"/>
  </w:num>
  <w:num w:numId="3" w16cid:durableId="72826500">
    <w:abstractNumId w:val="6"/>
  </w:num>
  <w:num w:numId="4" w16cid:durableId="163398884">
    <w:abstractNumId w:val="0"/>
  </w:num>
  <w:num w:numId="5" w16cid:durableId="1115447695">
    <w:abstractNumId w:val="5"/>
  </w:num>
  <w:num w:numId="6" w16cid:durableId="2123500383">
    <w:abstractNumId w:val="8"/>
  </w:num>
  <w:num w:numId="7" w16cid:durableId="668409354">
    <w:abstractNumId w:val="7"/>
  </w:num>
  <w:num w:numId="8" w16cid:durableId="1016080252">
    <w:abstractNumId w:val="1"/>
  </w:num>
  <w:num w:numId="9" w16cid:durableId="1186791767">
    <w:abstractNumId w:val="0"/>
  </w:num>
  <w:num w:numId="10" w16cid:durableId="387996216">
    <w:abstractNumId w:val="2"/>
  </w:num>
  <w:num w:numId="11" w16cid:durableId="637536802">
    <w:abstractNumId w:val="0"/>
  </w:num>
  <w:num w:numId="12" w16cid:durableId="1589729610">
    <w:abstractNumId w:val="3"/>
  </w:num>
  <w:num w:numId="13" w16cid:durableId="428549875">
    <w:abstractNumId w:val="4"/>
  </w:num>
  <w:num w:numId="14" w16cid:durableId="1293752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A28"/>
    <w:rsid w:val="00025E9F"/>
    <w:rsid w:val="00027048"/>
    <w:rsid w:val="00031923"/>
    <w:rsid w:val="00037211"/>
    <w:rsid w:val="00037671"/>
    <w:rsid w:val="0004066A"/>
    <w:rsid w:val="00040937"/>
    <w:rsid w:val="00043196"/>
    <w:rsid w:val="00046648"/>
    <w:rsid w:val="00066E0B"/>
    <w:rsid w:val="000728AF"/>
    <w:rsid w:val="00076F26"/>
    <w:rsid w:val="00077F15"/>
    <w:rsid w:val="00090746"/>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61098"/>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62544"/>
    <w:rsid w:val="00481F11"/>
    <w:rsid w:val="00482E71"/>
    <w:rsid w:val="00486DC1"/>
    <w:rsid w:val="004A2967"/>
    <w:rsid w:val="004A7B24"/>
    <w:rsid w:val="004B0DA3"/>
    <w:rsid w:val="004B3398"/>
    <w:rsid w:val="004B4681"/>
    <w:rsid w:val="004B65DD"/>
    <w:rsid w:val="004B68C8"/>
    <w:rsid w:val="004D1472"/>
    <w:rsid w:val="004D6592"/>
    <w:rsid w:val="004F2295"/>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1EE7"/>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352DB"/>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B45F3"/>
    <w:rsid w:val="008D7D9D"/>
    <w:rsid w:val="008E1D8A"/>
    <w:rsid w:val="008F6756"/>
    <w:rsid w:val="00900CF8"/>
    <w:rsid w:val="0090171D"/>
    <w:rsid w:val="00904DD9"/>
    <w:rsid w:val="00911966"/>
    <w:rsid w:val="00916B46"/>
    <w:rsid w:val="00916C03"/>
    <w:rsid w:val="009314AC"/>
    <w:rsid w:val="00944DE5"/>
    <w:rsid w:val="00952C49"/>
    <w:rsid w:val="009615F3"/>
    <w:rsid w:val="00975805"/>
    <w:rsid w:val="00986941"/>
    <w:rsid w:val="00986FA3"/>
    <w:rsid w:val="00996E7C"/>
    <w:rsid w:val="009B0830"/>
    <w:rsid w:val="009B7746"/>
    <w:rsid w:val="009C0368"/>
    <w:rsid w:val="009C1144"/>
    <w:rsid w:val="009C56A0"/>
    <w:rsid w:val="009D202A"/>
    <w:rsid w:val="009E3154"/>
    <w:rsid w:val="009F19A1"/>
    <w:rsid w:val="00A04557"/>
    <w:rsid w:val="00A1026D"/>
    <w:rsid w:val="00A11B55"/>
    <w:rsid w:val="00A52B10"/>
    <w:rsid w:val="00A676C3"/>
    <w:rsid w:val="00A747A3"/>
    <w:rsid w:val="00A81019"/>
    <w:rsid w:val="00A95EB6"/>
    <w:rsid w:val="00AB12DD"/>
    <w:rsid w:val="00AB6CCA"/>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13D9"/>
    <w:rsid w:val="00DD71DF"/>
    <w:rsid w:val="00DE313D"/>
    <w:rsid w:val="00DE550C"/>
    <w:rsid w:val="00DF0320"/>
    <w:rsid w:val="00E03967"/>
    <w:rsid w:val="00E1247B"/>
    <w:rsid w:val="00E2126A"/>
    <w:rsid w:val="00E24112"/>
    <w:rsid w:val="00E366FF"/>
    <w:rsid w:val="00E46125"/>
    <w:rsid w:val="00E47985"/>
    <w:rsid w:val="00E57DAE"/>
    <w:rsid w:val="00E62DD9"/>
    <w:rsid w:val="00E631CC"/>
    <w:rsid w:val="00E63D78"/>
    <w:rsid w:val="00E65CFA"/>
    <w:rsid w:val="00E67136"/>
    <w:rsid w:val="00E94C2A"/>
    <w:rsid w:val="00E96B7C"/>
    <w:rsid w:val="00EA6C89"/>
    <w:rsid w:val="00EB3D3F"/>
    <w:rsid w:val="00EB41B0"/>
    <w:rsid w:val="00ED5232"/>
    <w:rsid w:val="00EE3237"/>
    <w:rsid w:val="00EE542D"/>
    <w:rsid w:val="00F12D54"/>
    <w:rsid w:val="00F20C0D"/>
    <w:rsid w:val="00F31A84"/>
    <w:rsid w:val="00F3212A"/>
    <w:rsid w:val="00F34362"/>
    <w:rsid w:val="00F41E9D"/>
    <w:rsid w:val="00F52534"/>
    <w:rsid w:val="00F529CE"/>
    <w:rsid w:val="00F60BD6"/>
    <w:rsid w:val="00F7124D"/>
    <w:rsid w:val="00F76AC2"/>
    <w:rsid w:val="00F82BE6"/>
    <w:rsid w:val="00FA0DDC"/>
    <w:rsid w:val="00FC7006"/>
    <w:rsid w:val="00FD1640"/>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customStyle="1" w:styleId="UnresolvedMention1">
    <w:name w:val="Unresolved Mention1"/>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seko.kotelo@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9EE5-1FCB-4ED0-BF4A-4686356B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5</cp:revision>
  <cp:lastPrinted>2022-08-26T10:10:00Z</cp:lastPrinted>
  <dcterms:created xsi:type="dcterms:W3CDTF">2022-09-15T05:56:00Z</dcterms:created>
  <dcterms:modified xsi:type="dcterms:W3CDTF">2022-09-15T06:49:00Z</dcterms:modified>
</cp:coreProperties>
</file>