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21524" w14:textId="77777777"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w:t>
      </w:r>
      <w:proofErr w:type="gramStart"/>
      <w:r w:rsidRPr="005B4ABB">
        <w:rPr>
          <w:rFonts w:ascii="Arial" w:eastAsia="Times New Roman" w:hAnsi="Arial" w:cs="Arial"/>
        </w:rPr>
        <w:t xml:space="preserve">has </w:t>
      </w:r>
      <w:r>
        <w:rPr>
          <w:rFonts w:ascii="Arial" w:eastAsia="Times New Roman" w:hAnsi="Arial" w:cs="Arial"/>
        </w:rPr>
        <w:t>to</w:t>
      </w:r>
      <w:proofErr w:type="gramEnd"/>
      <w:r>
        <w:rPr>
          <w:rFonts w:ascii="Arial" w:eastAsia="Times New Roman" w:hAnsi="Arial" w:cs="Arial"/>
        </w:rPr>
        <w:t xml:space="preserve">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1871C625" w14:textId="77777777"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14:paraId="5FCB3888"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SHE requirements listed hereunder</w:t>
      </w:r>
      <w:r>
        <w:rPr>
          <w:rFonts w:ascii="Arial" w:eastAsia="Times New Roman" w:hAnsi="Arial" w:cs="Arial"/>
          <w:b/>
          <w:sz w:val="20"/>
          <w:szCs w:val="20"/>
        </w:rPr>
        <w:t>.</w:t>
      </w:r>
    </w:p>
    <w:p w14:paraId="12449100"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2AB5AF50" w14:textId="77777777" w:rsidTr="0031539B">
        <w:trPr>
          <w:trHeight w:val="341"/>
        </w:trPr>
        <w:tc>
          <w:tcPr>
            <w:tcW w:w="10490" w:type="dxa"/>
          </w:tcPr>
          <w:p w14:paraId="6B7B6D70" w14:textId="5BFEA4A0"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w:t>
            </w:r>
            <w:proofErr w:type="gramStart"/>
            <w:r>
              <w:rPr>
                <w:rFonts w:ascii="Arial" w:eastAsia="Times New Roman" w:hAnsi="Arial" w:cs="Arial"/>
                <w:sz w:val="20"/>
              </w:rPr>
              <w:t>supplier</w:t>
            </w:r>
            <w:r w:rsidRPr="005B4ABB">
              <w:rPr>
                <w:rFonts w:ascii="Arial" w:eastAsia="Times New Roman" w:hAnsi="Arial" w:cs="Arial"/>
                <w:sz w:val="20"/>
              </w:rPr>
              <w:t xml:space="preserve"> </w:t>
            </w:r>
            <w:r w:rsidR="00F1064B">
              <w:rPr>
                <w:rFonts w:ascii="Arial" w:eastAsia="Times New Roman" w:hAnsi="Arial" w:cs="Arial"/>
                <w:sz w:val="20"/>
              </w:rPr>
              <w:t xml:space="preserve"> </w:t>
            </w:r>
            <w:r>
              <w:rPr>
                <w:rFonts w:ascii="Arial" w:eastAsia="Times New Roman" w:hAnsi="Arial" w:cs="Arial"/>
                <w:sz w:val="20"/>
              </w:rPr>
              <w:t>is</w:t>
            </w:r>
            <w:proofErr w:type="gramEnd"/>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7922439E"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288EDD3"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14:paraId="4A188102"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6507CEDB"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7979673"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14:paraId="0D73B364" w14:textId="77777777"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14:paraId="5CA7CD8C" w14:textId="77777777" w:rsidTr="0031539B">
        <w:trPr>
          <w:trHeight w:val="562"/>
        </w:trPr>
        <w:tc>
          <w:tcPr>
            <w:tcW w:w="10490" w:type="dxa"/>
          </w:tcPr>
          <w:p w14:paraId="17135B71" w14:textId="77777777"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 xml:space="preserve">2. Work stoppages that are initiated </w:t>
            </w:r>
            <w:proofErr w:type="gramStart"/>
            <w:r w:rsidRPr="005B4ABB">
              <w:rPr>
                <w:rFonts w:ascii="Arial" w:eastAsia="Times New Roman" w:hAnsi="Arial" w:cs="Arial"/>
                <w:sz w:val="20"/>
                <w:szCs w:val="20"/>
              </w:rPr>
              <w:t>due to</w:t>
            </w:r>
            <w:proofErr w:type="gramEnd"/>
            <w:r w:rsidRPr="005B4ABB">
              <w:rPr>
                <w:rFonts w:ascii="Arial" w:eastAsia="Times New Roman" w:hAnsi="Arial" w:cs="Arial"/>
                <w:sz w:val="20"/>
                <w:szCs w:val="20"/>
              </w:rPr>
              <w:t xml:space="preserve"> SHE related shall not warrant any financial compensation claim           lodged against Eskom.</w:t>
            </w:r>
          </w:p>
        </w:tc>
      </w:tr>
      <w:tr w:rsidR="0063632A" w:rsidRPr="005B4ABB" w14:paraId="15274DFB" w14:textId="77777777" w:rsidTr="0031539B">
        <w:trPr>
          <w:trHeight w:val="326"/>
        </w:trPr>
        <w:tc>
          <w:tcPr>
            <w:tcW w:w="10490" w:type="dxa"/>
          </w:tcPr>
          <w:p w14:paraId="2C85695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14:paraId="090432EC" w14:textId="77777777" w:rsidTr="0031539B">
        <w:trPr>
          <w:trHeight w:val="326"/>
        </w:trPr>
        <w:tc>
          <w:tcPr>
            <w:tcW w:w="10490" w:type="dxa"/>
          </w:tcPr>
          <w:p w14:paraId="1FE7571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14:paraId="3F5868BB" w14:textId="77777777" w:rsidTr="0031539B">
        <w:trPr>
          <w:trHeight w:val="326"/>
        </w:trPr>
        <w:tc>
          <w:tcPr>
            <w:tcW w:w="10490" w:type="dxa"/>
          </w:tcPr>
          <w:p w14:paraId="0122320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14:paraId="17E4C83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demonstrate to Eskom the process and selection criteria applied when appointing contractors and suppliers.</w:t>
            </w:r>
          </w:p>
          <w:p w14:paraId="3EE107B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provide notification to Eskom, prior to the appointment of contractors or suppliers for the commencement of work.</w:t>
            </w:r>
          </w:p>
          <w:p w14:paraId="59F2163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ensure that contractors and suppliers possess adequate resources and competencies.</w:t>
            </w:r>
          </w:p>
          <w:p w14:paraId="374B219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w:t>
            </w:r>
            <w:proofErr w:type="gramStart"/>
            <w:r w:rsidRPr="005B4ABB">
              <w:rPr>
                <w:rFonts w:ascii="Arial" w:eastAsia="Times New Roman" w:hAnsi="Arial" w:cs="Arial"/>
                <w:sz w:val="20"/>
                <w:szCs w:val="20"/>
              </w:rPr>
              <w:t>in order to</w:t>
            </w:r>
            <w:proofErr w:type="gramEnd"/>
            <w:r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585436A8"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SHE compliance during the execution of the work.</w:t>
            </w:r>
          </w:p>
          <w:p w14:paraId="31C1A998"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14:paraId="6D93E88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14:paraId="5E4CB213"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271D290" w14:textId="77777777" w:rsidTr="0031539B">
        <w:trPr>
          <w:trHeight w:val="326"/>
        </w:trPr>
        <w:tc>
          <w:tcPr>
            <w:tcW w:w="10490" w:type="dxa"/>
          </w:tcPr>
          <w:p w14:paraId="3DB6A20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3DEAECC" w14:textId="77777777" w:rsidTr="0031539B">
        <w:trPr>
          <w:trHeight w:val="326"/>
        </w:trPr>
        <w:tc>
          <w:tcPr>
            <w:tcW w:w="10490" w:type="dxa"/>
          </w:tcPr>
          <w:p w14:paraId="03A79BC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500F12D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5329E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2A7C8F84"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79A7EC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CFDE77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43A4A36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E1D9FF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18E1EF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445F27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3A72D2A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62086FB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8B3976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CC419E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231B9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FE589A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0E4ADDC"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33135" w14:textId="77777777" w:rsidR="004B0CD2" w:rsidRDefault="004B0CD2" w:rsidP="00201A98">
      <w:pPr>
        <w:spacing w:after="0" w:line="240" w:lineRule="auto"/>
      </w:pPr>
      <w:r>
        <w:separator/>
      </w:r>
    </w:p>
  </w:endnote>
  <w:endnote w:type="continuationSeparator" w:id="0">
    <w:p w14:paraId="0C94E06A" w14:textId="77777777" w:rsidR="004B0CD2" w:rsidRDefault="004B0CD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19A88B01" w14:textId="77777777" w:rsidTr="00EA1B3D">
      <w:tc>
        <w:tcPr>
          <w:tcW w:w="10206" w:type="dxa"/>
          <w:gridSpan w:val="2"/>
          <w:tcBorders>
            <w:top w:val="nil"/>
            <w:left w:val="nil"/>
            <w:bottom w:val="nil"/>
            <w:right w:val="nil"/>
          </w:tcBorders>
          <w:vAlign w:val="center"/>
        </w:tcPr>
        <w:p w14:paraId="61411AA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C40FB9A" w14:textId="77777777" w:rsidTr="00EA1B3D">
      <w:tc>
        <w:tcPr>
          <w:tcW w:w="10206" w:type="dxa"/>
          <w:gridSpan w:val="2"/>
          <w:tcBorders>
            <w:top w:val="nil"/>
            <w:left w:val="nil"/>
            <w:bottom w:val="nil"/>
            <w:right w:val="nil"/>
          </w:tcBorders>
        </w:tcPr>
        <w:p w14:paraId="71E97562"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2184ABE" wp14:editId="08F836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EE43E"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5F6F18C"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84AB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242EE43E"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5F6F18C"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4493082" w14:textId="77777777" w:rsidR="00EA1B3D" w:rsidRDefault="00EA1B3D" w:rsidP="00EA1B3D">
          <w:pPr>
            <w:rPr>
              <w:rFonts w:ascii="Arial" w:hAnsi="Arial" w:cs="Arial"/>
              <w:sz w:val="20"/>
              <w:szCs w:val="20"/>
              <w:lang w:val="en-GB"/>
            </w:rPr>
          </w:pPr>
        </w:p>
        <w:p w14:paraId="26D6A11A" w14:textId="77777777" w:rsidR="00EA1B3D" w:rsidRDefault="00EA1B3D" w:rsidP="00EA1B3D">
          <w:pPr>
            <w:rPr>
              <w:rFonts w:ascii="Arial" w:hAnsi="Arial" w:cs="Arial"/>
              <w:sz w:val="20"/>
              <w:szCs w:val="20"/>
              <w:lang w:val="en-GB"/>
            </w:rPr>
          </w:pPr>
        </w:p>
        <w:p w14:paraId="12EF2CED" w14:textId="77777777" w:rsidR="00EA1B3D" w:rsidRDefault="00EA1B3D" w:rsidP="00EA1B3D">
          <w:pPr>
            <w:rPr>
              <w:rFonts w:ascii="Arial" w:hAnsi="Arial" w:cs="Arial"/>
              <w:sz w:val="20"/>
              <w:szCs w:val="20"/>
              <w:lang w:val="en-GB"/>
            </w:rPr>
          </w:pPr>
        </w:p>
        <w:p w14:paraId="7C9B48B3" w14:textId="77777777" w:rsidR="00EA1B3D" w:rsidRDefault="00EA1B3D" w:rsidP="00EA1B3D">
          <w:pPr>
            <w:rPr>
              <w:rFonts w:ascii="Arial" w:hAnsi="Arial" w:cs="Arial"/>
              <w:sz w:val="20"/>
              <w:szCs w:val="20"/>
              <w:lang w:val="en-GB"/>
            </w:rPr>
          </w:pPr>
        </w:p>
      </w:tc>
    </w:tr>
    <w:tr w:rsidR="00EA1B3D" w14:paraId="1DD9ACA4" w14:textId="77777777" w:rsidTr="00EA1B3D">
      <w:tc>
        <w:tcPr>
          <w:tcW w:w="6237" w:type="dxa"/>
          <w:tcBorders>
            <w:top w:val="nil"/>
            <w:left w:val="nil"/>
            <w:bottom w:val="nil"/>
            <w:right w:val="nil"/>
          </w:tcBorders>
          <w:vAlign w:val="center"/>
        </w:tcPr>
        <w:p w14:paraId="14013776"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0DB96EBB"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E0E0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E0E03">
            <w:rPr>
              <w:rFonts w:ascii="Arial" w:hAnsi="Arial" w:cs="Arial"/>
              <w:noProof/>
              <w:sz w:val="18"/>
              <w:szCs w:val="18"/>
            </w:rPr>
            <w:t>2</w:t>
          </w:r>
          <w:r w:rsidRPr="0047798B">
            <w:rPr>
              <w:rFonts w:ascii="Arial" w:hAnsi="Arial" w:cs="Arial"/>
              <w:sz w:val="18"/>
              <w:szCs w:val="18"/>
            </w:rPr>
            <w:fldChar w:fldCharType="end"/>
          </w:r>
        </w:p>
      </w:tc>
    </w:tr>
  </w:tbl>
  <w:p w14:paraId="42C0C59A"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7F9F0" w14:textId="77777777" w:rsidR="004B0CD2" w:rsidRDefault="004B0CD2" w:rsidP="00201A98">
      <w:pPr>
        <w:spacing w:after="0" w:line="240" w:lineRule="auto"/>
      </w:pPr>
      <w:r>
        <w:separator/>
      </w:r>
    </w:p>
  </w:footnote>
  <w:footnote w:type="continuationSeparator" w:id="0">
    <w:p w14:paraId="340BF3FE" w14:textId="77777777" w:rsidR="004B0CD2" w:rsidRDefault="004B0CD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5EA8" w14:textId="77777777" w:rsidR="00EA1B3D" w:rsidRDefault="004B0CD2">
    <w:pPr>
      <w:pStyle w:val="Header"/>
    </w:pPr>
    <w:r>
      <w:rPr>
        <w:noProof/>
      </w:rPr>
      <w:pict w14:anchorId="666E3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9C2823C" w14:textId="77777777" w:rsidTr="00C72E5D">
      <w:trPr>
        <w:cantSplit/>
        <w:trHeight w:val="263"/>
      </w:trPr>
      <w:tc>
        <w:tcPr>
          <w:tcW w:w="2410" w:type="dxa"/>
          <w:vMerge w:val="restart"/>
          <w:vAlign w:val="bottom"/>
        </w:tcPr>
        <w:p w14:paraId="6F28D639" w14:textId="77777777" w:rsidR="00EA1B3D" w:rsidRPr="003914DE" w:rsidRDefault="004B0CD2" w:rsidP="00EA1B3D">
          <w:pPr>
            <w:spacing w:before="840"/>
            <w:rPr>
              <w:rFonts w:ascii="Arial" w:hAnsi="Arial"/>
              <w:b/>
              <w:lang w:val="en-GB"/>
            </w:rPr>
          </w:pPr>
          <w:r>
            <w:rPr>
              <w:rFonts w:ascii="Arial" w:hAnsi="Arial"/>
              <w:b/>
              <w:lang w:val="en-GB"/>
            </w:rPr>
            <w:object w:dxaOrig="1440" w:dyaOrig="1440" w14:anchorId="2CE7C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7243785" r:id="rId2"/>
            </w:object>
          </w:r>
        </w:p>
      </w:tc>
      <w:tc>
        <w:tcPr>
          <w:tcW w:w="3544" w:type="dxa"/>
          <w:vMerge w:val="restart"/>
          <w:vAlign w:val="center"/>
        </w:tcPr>
        <w:p w14:paraId="0CAF46E4" w14:textId="2A57479C" w:rsidR="00EA1B3D" w:rsidRPr="00CA666C" w:rsidRDefault="0063632A" w:rsidP="00201A98">
          <w:pPr>
            <w:spacing w:after="0"/>
            <w:jc w:val="center"/>
            <w:rPr>
              <w:rFonts w:ascii="Arial" w:hAnsi="Arial" w:cs="Arial"/>
              <w:b/>
              <w:sz w:val="24"/>
              <w:szCs w:val="24"/>
              <w:lang w:val="en-GB"/>
            </w:rPr>
          </w:pP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14:paraId="3B3F47CF"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5B2A5C5"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318E3AAD"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86DDCF5"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2BD3B597" w14:textId="77777777" w:rsidTr="00C72E5D">
      <w:trPr>
        <w:cantSplit/>
        <w:trHeight w:val="261"/>
      </w:trPr>
      <w:tc>
        <w:tcPr>
          <w:tcW w:w="2410" w:type="dxa"/>
          <w:vMerge/>
          <w:vAlign w:val="bottom"/>
        </w:tcPr>
        <w:p w14:paraId="660B32D4" w14:textId="77777777" w:rsidR="00EA1B3D" w:rsidRPr="003914DE" w:rsidRDefault="00EA1B3D" w:rsidP="00EA1B3D">
          <w:pPr>
            <w:spacing w:before="840"/>
            <w:rPr>
              <w:rFonts w:ascii="Arial" w:hAnsi="Arial"/>
              <w:b/>
              <w:lang w:val="en-GB"/>
            </w:rPr>
          </w:pPr>
        </w:p>
      </w:tc>
      <w:tc>
        <w:tcPr>
          <w:tcW w:w="3544" w:type="dxa"/>
          <w:vMerge/>
          <w:vAlign w:val="center"/>
        </w:tcPr>
        <w:p w14:paraId="56A9D29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C00FA6B"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C93B59C"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29AAFA3D"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F4EC476" w14:textId="643FA2DE" w:rsidR="00EA1B3D" w:rsidRPr="0063632A" w:rsidRDefault="000C228F" w:rsidP="0088295E">
          <w:pPr>
            <w:spacing w:after="0"/>
            <w:rPr>
              <w:rFonts w:ascii="Arial" w:hAnsi="Arial"/>
              <w:b/>
              <w:sz w:val="20"/>
              <w:lang w:val="en-GB"/>
            </w:rPr>
          </w:pPr>
          <w:r>
            <w:rPr>
              <w:rFonts w:ascii="Arial" w:hAnsi="Arial"/>
              <w:b/>
              <w:sz w:val="20"/>
              <w:lang w:val="en-GB"/>
            </w:rPr>
            <w:t>3</w:t>
          </w:r>
        </w:p>
      </w:tc>
    </w:tr>
    <w:tr w:rsidR="00EA1B3D" w:rsidRPr="00116E60" w14:paraId="2599741D" w14:textId="77777777" w:rsidTr="00C72E5D">
      <w:trPr>
        <w:cantSplit/>
        <w:trHeight w:val="261"/>
      </w:trPr>
      <w:tc>
        <w:tcPr>
          <w:tcW w:w="2410" w:type="dxa"/>
          <w:vMerge/>
          <w:vAlign w:val="bottom"/>
        </w:tcPr>
        <w:p w14:paraId="73EA29B5" w14:textId="77777777" w:rsidR="00EA1B3D" w:rsidRPr="003914DE" w:rsidRDefault="00EA1B3D" w:rsidP="00EA1B3D">
          <w:pPr>
            <w:spacing w:before="840"/>
            <w:rPr>
              <w:rFonts w:ascii="Arial" w:hAnsi="Arial"/>
              <w:b/>
              <w:lang w:val="en-GB"/>
            </w:rPr>
          </w:pPr>
        </w:p>
      </w:tc>
      <w:tc>
        <w:tcPr>
          <w:tcW w:w="3544" w:type="dxa"/>
          <w:vMerge/>
          <w:vAlign w:val="center"/>
        </w:tcPr>
        <w:p w14:paraId="794F0C5F"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89A9005"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0C94053C" w14:textId="6F1B8189" w:rsidR="00EA1B3D" w:rsidRPr="005E3BE0" w:rsidRDefault="000C228F" w:rsidP="0088295E">
          <w:pPr>
            <w:spacing w:after="0"/>
            <w:rPr>
              <w:rFonts w:ascii="Arial" w:hAnsi="Arial"/>
              <w:b/>
              <w:color w:val="0070C0"/>
              <w:sz w:val="20"/>
              <w:lang w:val="en-GB"/>
            </w:rPr>
          </w:pPr>
          <w:r>
            <w:rPr>
              <w:rFonts w:ascii="Arial" w:hAnsi="Arial"/>
              <w:b/>
              <w:sz w:val="20"/>
              <w:lang w:val="en-GB"/>
            </w:rPr>
            <w:t>February 2022</w:t>
          </w:r>
        </w:p>
      </w:tc>
    </w:tr>
    <w:tr w:rsidR="00EA1B3D" w:rsidRPr="00DB041F" w14:paraId="4639927E" w14:textId="77777777" w:rsidTr="00C72E5D">
      <w:trPr>
        <w:cantSplit/>
        <w:trHeight w:hRule="exact" w:val="261"/>
      </w:trPr>
      <w:tc>
        <w:tcPr>
          <w:tcW w:w="2410" w:type="dxa"/>
          <w:vMerge/>
          <w:vAlign w:val="bottom"/>
        </w:tcPr>
        <w:p w14:paraId="0B08418C" w14:textId="77777777" w:rsidR="00EA1B3D" w:rsidRPr="003914DE" w:rsidRDefault="00EA1B3D" w:rsidP="00EA1B3D">
          <w:pPr>
            <w:spacing w:before="840"/>
            <w:rPr>
              <w:rFonts w:ascii="Arial" w:hAnsi="Arial"/>
              <w:b/>
              <w:lang w:val="en-GB"/>
            </w:rPr>
          </w:pPr>
        </w:p>
      </w:tc>
      <w:tc>
        <w:tcPr>
          <w:tcW w:w="3544" w:type="dxa"/>
          <w:vMerge/>
          <w:vAlign w:val="center"/>
        </w:tcPr>
        <w:p w14:paraId="56C7568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84E40A5" w14:textId="2684175F" w:rsidR="00EA1B3D" w:rsidRPr="003914DE" w:rsidRDefault="00EA1B3D" w:rsidP="00C72E5D">
          <w:pPr>
            <w:spacing w:after="0"/>
            <w:rPr>
              <w:rFonts w:ascii="Arial" w:hAnsi="Arial"/>
              <w:b/>
              <w:sz w:val="20"/>
              <w:lang w:val="en-GB"/>
            </w:rPr>
          </w:pPr>
        </w:p>
      </w:tc>
      <w:tc>
        <w:tcPr>
          <w:tcW w:w="2693" w:type="dxa"/>
          <w:gridSpan w:val="3"/>
          <w:shd w:val="clear" w:color="auto" w:fill="auto"/>
          <w:vAlign w:val="center"/>
        </w:tcPr>
        <w:p w14:paraId="2D12D31C" w14:textId="03E1D45F" w:rsidR="00EA1B3D" w:rsidRPr="005E3BE0" w:rsidRDefault="00EA1B3D" w:rsidP="001D2D71">
          <w:pPr>
            <w:spacing w:after="0" w:line="240" w:lineRule="auto"/>
            <w:rPr>
              <w:rFonts w:ascii="Arial" w:hAnsi="Arial"/>
              <w:b/>
              <w:color w:val="0070C0"/>
              <w:sz w:val="20"/>
              <w:lang w:val="en-GB"/>
            </w:rPr>
          </w:pPr>
        </w:p>
      </w:tc>
    </w:tr>
  </w:tbl>
  <w:p w14:paraId="29B5C3E4"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1927" w14:textId="77777777" w:rsidR="00EA1B3D" w:rsidRDefault="004B0CD2">
    <w:pPr>
      <w:pStyle w:val="Header"/>
    </w:pPr>
    <w:r>
      <w:rPr>
        <w:noProof/>
      </w:rPr>
      <w:pict w14:anchorId="35501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0C228F"/>
    <w:rsid w:val="001477A3"/>
    <w:rsid w:val="00155248"/>
    <w:rsid w:val="001D042C"/>
    <w:rsid w:val="001D2D71"/>
    <w:rsid w:val="00201A98"/>
    <w:rsid w:val="003113D9"/>
    <w:rsid w:val="00332369"/>
    <w:rsid w:val="003914DE"/>
    <w:rsid w:val="003B3ABD"/>
    <w:rsid w:val="003E4D3F"/>
    <w:rsid w:val="003F7B1E"/>
    <w:rsid w:val="00457274"/>
    <w:rsid w:val="00460577"/>
    <w:rsid w:val="004B0CD2"/>
    <w:rsid w:val="004E0E03"/>
    <w:rsid w:val="004E19F4"/>
    <w:rsid w:val="00550760"/>
    <w:rsid w:val="005765A0"/>
    <w:rsid w:val="005E3BE0"/>
    <w:rsid w:val="005E6044"/>
    <w:rsid w:val="006247A1"/>
    <w:rsid w:val="00627923"/>
    <w:rsid w:val="0063632A"/>
    <w:rsid w:val="00657B8A"/>
    <w:rsid w:val="00732A3F"/>
    <w:rsid w:val="00844412"/>
    <w:rsid w:val="0088295E"/>
    <w:rsid w:val="00A22EF4"/>
    <w:rsid w:val="00A67C16"/>
    <w:rsid w:val="00BA5C88"/>
    <w:rsid w:val="00BC05DC"/>
    <w:rsid w:val="00C72E5D"/>
    <w:rsid w:val="00C8088F"/>
    <w:rsid w:val="00CA666C"/>
    <w:rsid w:val="00DB22F3"/>
    <w:rsid w:val="00E90B24"/>
    <w:rsid w:val="00EA1B3D"/>
    <w:rsid w:val="00EF6D03"/>
    <w:rsid w:val="00F1064B"/>
    <w:rsid w:val="00FE27D9"/>
    <w:rsid w:val="00FE7C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143467C"/>
  <w15:docId w15:val="{0BFB6686-EBE2-4B82-9465-5A8EBA5E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Fulufhedzani Mashitoa</cp:lastModifiedBy>
  <cp:revision>4</cp:revision>
  <dcterms:created xsi:type="dcterms:W3CDTF">2022-04-12T08:44:00Z</dcterms:created>
  <dcterms:modified xsi:type="dcterms:W3CDTF">2022-06-20T13:23:00Z</dcterms:modified>
</cp:coreProperties>
</file>