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801" w:rsidRDefault="00AA4801">
      <w:r>
        <w:rPr>
          <w:noProof/>
          <w:lang w:eastAsia="en-ZA"/>
        </w:rPr>
        <w:drawing>
          <wp:anchor distT="0" distB="0" distL="114300" distR="114300" simplePos="0" relativeHeight="251658240" behindDoc="0" locked="0" layoutInCell="1" allowOverlap="1">
            <wp:simplePos x="0" y="0"/>
            <wp:positionH relativeFrom="column">
              <wp:posOffset>3543300</wp:posOffset>
            </wp:positionH>
            <wp:positionV relativeFrom="paragraph">
              <wp:posOffset>0</wp:posOffset>
            </wp:positionV>
            <wp:extent cx="1668145" cy="107632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High Resolution Logo -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8145" cy="1076325"/>
                    </a:xfrm>
                    <a:prstGeom prst="rect">
                      <a:avLst/>
                    </a:prstGeom>
                  </pic:spPr>
                </pic:pic>
              </a:graphicData>
            </a:graphic>
            <wp14:sizeRelH relativeFrom="page">
              <wp14:pctWidth>0</wp14:pctWidth>
            </wp14:sizeRelH>
            <wp14:sizeRelV relativeFrom="page">
              <wp14:pctHeight>0</wp14:pctHeight>
            </wp14:sizeRelV>
          </wp:anchor>
        </w:drawing>
      </w:r>
      <w:r>
        <w:t>Agricultural Research Council</w:t>
      </w:r>
    </w:p>
    <w:p w:rsidR="00AA4801" w:rsidRDefault="00AA4801">
      <w:r>
        <w:t>1134 Park Street</w:t>
      </w:r>
    </w:p>
    <w:p w:rsidR="00AA4801" w:rsidRDefault="00AA4801">
      <w:r>
        <w:t>ARCADIA</w:t>
      </w:r>
    </w:p>
    <w:p w:rsidR="00AA4801" w:rsidRDefault="00AA4801">
      <w:r>
        <w:t>0083</w:t>
      </w:r>
    </w:p>
    <w:p w:rsidR="00AA4801" w:rsidRPr="00A257EA" w:rsidRDefault="00AA4801" w:rsidP="00A257EA">
      <w:pPr>
        <w:spacing w:after="0"/>
        <w:jc w:val="center"/>
        <w:rPr>
          <w:b/>
          <w:sz w:val="56"/>
          <w:szCs w:val="56"/>
        </w:rPr>
      </w:pPr>
      <w:r w:rsidRPr="00AA4801">
        <w:rPr>
          <w:b/>
          <w:sz w:val="56"/>
          <w:szCs w:val="56"/>
        </w:rPr>
        <w:t>Request for quotation</w:t>
      </w:r>
      <w:r w:rsidRPr="00672E1C">
        <w:rPr>
          <w:b/>
        </w:rPr>
        <w:tab/>
      </w:r>
    </w:p>
    <w:p w:rsidR="00AA4801" w:rsidRPr="00672E1C" w:rsidRDefault="00AA4801" w:rsidP="00AA4801">
      <w:pPr>
        <w:spacing w:after="0"/>
        <w:ind w:left="4536"/>
      </w:pPr>
    </w:p>
    <w:p w:rsidR="00AA4801" w:rsidRDefault="00AA4801" w:rsidP="00952492">
      <w:pPr>
        <w:spacing w:after="0"/>
        <w:ind w:left="3600" w:firstLine="720"/>
      </w:pPr>
      <w:r w:rsidRPr="00672E1C">
        <w:t>Date:</w:t>
      </w:r>
      <w:r w:rsidRPr="00672E1C">
        <w:tab/>
      </w:r>
      <w:r w:rsidRPr="00672E1C">
        <w:tab/>
      </w:r>
      <w:r w:rsidR="00952492">
        <w:tab/>
      </w:r>
      <w:r w:rsidR="0011515C">
        <w:t>2021-11</w:t>
      </w:r>
      <w:r w:rsidR="00E90743">
        <w:t>-</w:t>
      </w:r>
      <w:r w:rsidR="0011515C">
        <w:t>17</w:t>
      </w:r>
    </w:p>
    <w:p w:rsidR="00AA4801" w:rsidRPr="000E0296" w:rsidRDefault="00643399" w:rsidP="00952492">
      <w:pPr>
        <w:spacing w:after="0"/>
        <w:ind w:left="3600" w:firstLine="720"/>
        <w:rPr>
          <w:b/>
          <w:color w:val="FF0000"/>
        </w:rPr>
      </w:pPr>
      <w:r>
        <w:rPr>
          <w:b/>
          <w:color w:val="FF0000"/>
        </w:rPr>
        <w:t xml:space="preserve">Expiration Date: </w:t>
      </w:r>
      <w:r>
        <w:rPr>
          <w:b/>
          <w:color w:val="FF0000"/>
        </w:rPr>
        <w:tab/>
        <w:t>2021</w:t>
      </w:r>
      <w:r w:rsidR="00AA4801" w:rsidRPr="000E0296">
        <w:rPr>
          <w:b/>
          <w:color w:val="FF0000"/>
        </w:rPr>
        <w:t>-</w:t>
      </w:r>
      <w:r w:rsidR="0011515C">
        <w:rPr>
          <w:b/>
          <w:color w:val="FF0000"/>
        </w:rPr>
        <w:t>11</w:t>
      </w:r>
      <w:r w:rsidR="00CF1EFA" w:rsidRPr="000E0296">
        <w:rPr>
          <w:b/>
          <w:color w:val="FF0000"/>
        </w:rPr>
        <w:t>-</w:t>
      </w:r>
      <w:r w:rsidR="0011515C">
        <w:rPr>
          <w:b/>
          <w:color w:val="FF0000"/>
        </w:rPr>
        <w:t>25</w:t>
      </w:r>
      <w:r w:rsidR="00603D9A">
        <w:rPr>
          <w:b/>
          <w:color w:val="FF0000"/>
        </w:rPr>
        <w:t xml:space="preserve"> at 10</w:t>
      </w:r>
      <w:r w:rsidR="00E6404A" w:rsidRPr="000E0296">
        <w:rPr>
          <w:b/>
          <w:color w:val="FF0000"/>
        </w:rPr>
        <w:t>H</w:t>
      </w:r>
      <w:r w:rsidR="0093789C" w:rsidRPr="000E0296">
        <w:rPr>
          <w:b/>
          <w:color w:val="FF0000"/>
        </w:rPr>
        <w:t>00</w:t>
      </w:r>
    </w:p>
    <w:p w:rsidR="00AA4801" w:rsidRPr="00672E1C" w:rsidRDefault="00DC7DEC" w:rsidP="00952492">
      <w:pPr>
        <w:spacing w:after="0"/>
        <w:ind w:left="3600" w:firstLine="720"/>
      </w:pPr>
      <w:r>
        <w:t>Telephone:</w:t>
      </w:r>
      <w:r>
        <w:tab/>
      </w:r>
      <w:r>
        <w:tab/>
        <w:t>+27 (0) 12 529-9283</w:t>
      </w:r>
    </w:p>
    <w:p w:rsidR="00AA4801" w:rsidRPr="00672E1C" w:rsidRDefault="00AA4801" w:rsidP="00952492">
      <w:pPr>
        <w:spacing w:after="0"/>
        <w:ind w:left="3600" w:firstLine="720"/>
      </w:pPr>
      <w:r w:rsidRPr="00672E1C">
        <w:t>Tax Registration:</w:t>
      </w:r>
      <w:r w:rsidRPr="00672E1C">
        <w:tab/>
        <w:t>4140125313</w:t>
      </w:r>
    </w:p>
    <w:p w:rsidR="00AA4801" w:rsidRPr="00672E1C" w:rsidRDefault="00AA4801" w:rsidP="00AA4801">
      <w:pPr>
        <w:spacing w:after="0"/>
        <w:ind w:left="4536"/>
      </w:pPr>
    </w:p>
    <w:p w:rsidR="00AA4801" w:rsidRPr="00AA4801" w:rsidRDefault="00AA4801" w:rsidP="007E6365">
      <w:pPr>
        <w:spacing w:after="0"/>
        <w:ind w:left="4536"/>
        <w:rPr>
          <w:sz w:val="20"/>
          <w:szCs w:val="20"/>
        </w:rPr>
      </w:pPr>
      <w:r w:rsidRPr="00AA4801">
        <w:rPr>
          <w:sz w:val="20"/>
          <w:szCs w:val="20"/>
        </w:rPr>
        <w:t>Delivery address:</w:t>
      </w:r>
    </w:p>
    <w:p w:rsidR="00AA4801" w:rsidRPr="00AA4801" w:rsidRDefault="00AA4801" w:rsidP="00AA4801">
      <w:pPr>
        <w:spacing w:after="0"/>
        <w:ind w:left="4536"/>
        <w:rPr>
          <w:sz w:val="20"/>
          <w:szCs w:val="20"/>
        </w:rPr>
      </w:pPr>
      <w:r w:rsidRPr="00AA4801">
        <w:rPr>
          <w:sz w:val="20"/>
          <w:szCs w:val="20"/>
        </w:rPr>
        <w:t>ARC-Onderstepoort Veterinary Institute (ARC-OVI)</w:t>
      </w:r>
    </w:p>
    <w:p w:rsidR="00AA4801" w:rsidRPr="00AA4801" w:rsidRDefault="00AA4801" w:rsidP="00AA4801">
      <w:pPr>
        <w:spacing w:after="0"/>
        <w:ind w:left="4536"/>
        <w:rPr>
          <w:sz w:val="20"/>
          <w:szCs w:val="20"/>
        </w:rPr>
      </w:pPr>
      <w:r w:rsidRPr="00AA4801">
        <w:rPr>
          <w:sz w:val="20"/>
          <w:szCs w:val="20"/>
        </w:rPr>
        <w:t>100 Old Soutpan Road (M35)</w:t>
      </w:r>
    </w:p>
    <w:p w:rsidR="00AA4801" w:rsidRPr="00AA4801" w:rsidRDefault="00AA4801" w:rsidP="00AA4801">
      <w:pPr>
        <w:spacing w:after="0"/>
        <w:ind w:left="4536"/>
        <w:rPr>
          <w:sz w:val="20"/>
          <w:szCs w:val="20"/>
        </w:rPr>
      </w:pPr>
      <w:r w:rsidRPr="00AA4801">
        <w:rPr>
          <w:sz w:val="20"/>
          <w:szCs w:val="20"/>
        </w:rPr>
        <w:t>Private Bag X05</w:t>
      </w:r>
    </w:p>
    <w:p w:rsidR="00AA4801" w:rsidRPr="00AA4801" w:rsidRDefault="00AA4801" w:rsidP="00AA4801">
      <w:pPr>
        <w:spacing w:after="0"/>
        <w:ind w:left="4536"/>
        <w:rPr>
          <w:sz w:val="20"/>
          <w:szCs w:val="20"/>
        </w:rPr>
      </w:pPr>
      <w:r w:rsidRPr="00AA4801">
        <w:rPr>
          <w:sz w:val="20"/>
          <w:szCs w:val="20"/>
        </w:rPr>
        <w:t>ONDERSTEPOORT</w:t>
      </w:r>
    </w:p>
    <w:p w:rsidR="00A573FF" w:rsidRPr="0098420C" w:rsidRDefault="00AA4801" w:rsidP="0098420C">
      <w:pPr>
        <w:spacing w:after="0"/>
        <w:ind w:left="4536"/>
        <w:rPr>
          <w:sz w:val="20"/>
          <w:szCs w:val="20"/>
        </w:rPr>
      </w:pPr>
      <w:r w:rsidRPr="00AA4801">
        <w:rPr>
          <w:sz w:val="20"/>
          <w:szCs w:val="20"/>
        </w:rPr>
        <w:t>0110</w:t>
      </w:r>
    </w:p>
    <w:p w:rsidR="00EE33C8" w:rsidRPr="00672E1C" w:rsidRDefault="00EE33C8" w:rsidP="00EE33C8">
      <w:pPr>
        <w:spacing w:after="0"/>
        <w:jc w:val="both"/>
        <w:rPr>
          <w:rFonts w:cs="Arial"/>
        </w:rPr>
      </w:pPr>
      <w:r w:rsidRPr="00672E1C">
        <w:rPr>
          <w:rFonts w:cs="Arial"/>
        </w:rPr>
        <w:t>Good day</w:t>
      </w:r>
      <w:r w:rsidR="007F4AF4">
        <w:rPr>
          <w:rFonts w:cs="Arial"/>
        </w:rPr>
        <w:t>,</w:t>
      </w:r>
    </w:p>
    <w:p w:rsidR="00EE33C8" w:rsidRPr="00672E1C" w:rsidRDefault="00EE33C8" w:rsidP="00AA4801">
      <w:pPr>
        <w:spacing w:after="0"/>
        <w:rPr>
          <w:rFonts w:cs="Arial"/>
        </w:rPr>
      </w:pPr>
    </w:p>
    <w:p w:rsidR="00AA4801" w:rsidRDefault="00412CE3" w:rsidP="00412CE3">
      <w:pPr>
        <w:pStyle w:val="ListParagraph"/>
        <w:numPr>
          <w:ilvl w:val="0"/>
          <w:numId w:val="1"/>
        </w:numPr>
        <w:spacing w:after="0"/>
        <w:ind w:left="567" w:hanging="567"/>
        <w:jc w:val="both"/>
        <w:rPr>
          <w:rFonts w:cs="Arial"/>
        </w:rPr>
      </w:pPr>
      <w:r w:rsidRPr="00412CE3">
        <w:rPr>
          <w:rFonts w:cs="Arial"/>
        </w:rPr>
        <w:t xml:space="preserve">The ARC is looking to procure </w:t>
      </w:r>
      <w:r w:rsidRPr="00412CE3">
        <w:rPr>
          <w:rFonts w:cs="Arial"/>
          <w:b/>
        </w:rPr>
        <w:t>the services of a vendor to assist with the supply and installation of a Wi-Fi - solution at Grasdak</w:t>
      </w:r>
      <w:r w:rsidRPr="00412CE3">
        <w:rPr>
          <w:rFonts w:cs="Arial"/>
        </w:rPr>
        <w:t>. The specifications for this are as follows:</w:t>
      </w:r>
    </w:p>
    <w:p w:rsidR="00952492" w:rsidRPr="006D7B91" w:rsidRDefault="00952492" w:rsidP="0098420C">
      <w:pPr>
        <w:spacing w:after="0"/>
        <w:rPr>
          <w:rFonts w:cs="Arial"/>
          <w:color w:val="FF0000"/>
        </w:rPr>
      </w:pPr>
    </w:p>
    <w:tbl>
      <w:tblPr>
        <w:tblStyle w:val="TableGrid"/>
        <w:tblW w:w="10632" w:type="dxa"/>
        <w:tblInd w:w="-856" w:type="dxa"/>
        <w:tblLook w:val="04A0" w:firstRow="1" w:lastRow="0" w:firstColumn="1" w:lastColumn="0" w:noHBand="0" w:noVBand="1"/>
      </w:tblPr>
      <w:tblGrid>
        <w:gridCol w:w="394"/>
        <w:gridCol w:w="1658"/>
        <w:gridCol w:w="6741"/>
        <w:gridCol w:w="1109"/>
        <w:gridCol w:w="730"/>
      </w:tblGrid>
      <w:tr w:rsidR="001D488E" w:rsidRPr="00FD5E96" w:rsidTr="004D083D">
        <w:trPr>
          <w:trHeight w:val="616"/>
          <w:tblHeader/>
        </w:trPr>
        <w:tc>
          <w:tcPr>
            <w:tcW w:w="399" w:type="dxa"/>
            <w:vAlign w:val="center"/>
          </w:tcPr>
          <w:p w:rsidR="001D488E" w:rsidRPr="00FD5E96" w:rsidRDefault="001D488E" w:rsidP="00BE3986">
            <w:pPr>
              <w:pStyle w:val="ListParagraph"/>
              <w:ind w:left="0"/>
              <w:jc w:val="center"/>
              <w:rPr>
                <w:rFonts w:cs="Arial"/>
                <w:b/>
              </w:rPr>
            </w:pPr>
          </w:p>
        </w:tc>
        <w:tc>
          <w:tcPr>
            <w:tcW w:w="1665" w:type="dxa"/>
          </w:tcPr>
          <w:p w:rsidR="001D488E" w:rsidRPr="00FD5E96" w:rsidRDefault="00ED48BF" w:rsidP="00BE3986">
            <w:pPr>
              <w:pStyle w:val="ListParagraph"/>
              <w:ind w:left="0"/>
              <w:jc w:val="center"/>
              <w:rPr>
                <w:rFonts w:cs="Arial"/>
                <w:b/>
              </w:rPr>
            </w:pPr>
            <w:r>
              <w:rPr>
                <w:rFonts w:cs="Arial"/>
                <w:b/>
              </w:rPr>
              <w:t xml:space="preserve">Requisition number </w:t>
            </w:r>
          </w:p>
        </w:tc>
        <w:tc>
          <w:tcPr>
            <w:tcW w:w="6867" w:type="dxa"/>
            <w:vAlign w:val="center"/>
          </w:tcPr>
          <w:p w:rsidR="001D488E" w:rsidRPr="00FD5E96" w:rsidRDefault="001D488E" w:rsidP="00BE3986">
            <w:pPr>
              <w:pStyle w:val="ListParagraph"/>
              <w:ind w:left="0"/>
              <w:jc w:val="center"/>
              <w:rPr>
                <w:rFonts w:cs="Arial"/>
                <w:b/>
              </w:rPr>
            </w:pPr>
            <w:r w:rsidRPr="00FD5E96">
              <w:rPr>
                <w:rFonts w:cs="Arial"/>
                <w:b/>
              </w:rPr>
              <w:t>Description</w:t>
            </w:r>
          </w:p>
        </w:tc>
        <w:tc>
          <w:tcPr>
            <w:tcW w:w="971" w:type="dxa"/>
            <w:vAlign w:val="center"/>
          </w:tcPr>
          <w:p w:rsidR="001D488E" w:rsidRPr="00FD5E96" w:rsidRDefault="001D488E" w:rsidP="00BE3986">
            <w:pPr>
              <w:pStyle w:val="ListParagraph"/>
              <w:ind w:left="0"/>
              <w:jc w:val="center"/>
              <w:rPr>
                <w:rFonts w:cs="Arial"/>
                <w:b/>
              </w:rPr>
            </w:pPr>
            <w:r w:rsidRPr="00FD5E96">
              <w:rPr>
                <w:rFonts w:cs="Arial"/>
                <w:b/>
              </w:rPr>
              <w:t>Quantity</w:t>
            </w:r>
          </w:p>
        </w:tc>
        <w:tc>
          <w:tcPr>
            <w:tcW w:w="730" w:type="dxa"/>
            <w:vAlign w:val="center"/>
          </w:tcPr>
          <w:p w:rsidR="001D488E" w:rsidRPr="00FD5E96" w:rsidRDefault="004D083D" w:rsidP="001D488E">
            <w:pPr>
              <w:pStyle w:val="ListParagraph"/>
              <w:ind w:left="0"/>
              <w:jc w:val="center"/>
              <w:rPr>
                <w:rFonts w:cs="Arial"/>
                <w:b/>
              </w:rPr>
            </w:pPr>
            <w:r>
              <w:rPr>
                <w:rFonts w:cs="Arial"/>
                <w:b/>
              </w:rPr>
              <w:t>UOM</w:t>
            </w:r>
          </w:p>
        </w:tc>
      </w:tr>
      <w:tr w:rsidR="00952492" w:rsidRPr="00FD5E96" w:rsidTr="004D083D">
        <w:trPr>
          <w:trHeight w:val="237"/>
        </w:trPr>
        <w:tc>
          <w:tcPr>
            <w:tcW w:w="399" w:type="dxa"/>
            <w:vMerge w:val="restart"/>
            <w:vAlign w:val="center"/>
          </w:tcPr>
          <w:p w:rsidR="00952492" w:rsidRPr="00FD5E96" w:rsidRDefault="00952492" w:rsidP="00E07F08">
            <w:pPr>
              <w:pStyle w:val="ListParagraph"/>
              <w:numPr>
                <w:ilvl w:val="0"/>
                <w:numId w:val="3"/>
              </w:numPr>
              <w:ind w:left="459"/>
              <w:jc w:val="both"/>
              <w:rPr>
                <w:rFonts w:cs="Arial"/>
              </w:rPr>
            </w:pPr>
          </w:p>
        </w:tc>
        <w:tc>
          <w:tcPr>
            <w:tcW w:w="1665" w:type="dxa"/>
            <w:vMerge w:val="restart"/>
          </w:tcPr>
          <w:p w:rsidR="00952492" w:rsidRPr="006D7B91" w:rsidRDefault="00952492" w:rsidP="00E07F08">
            <w:pPr>
              <w:jc w:val="both"/>
              <w:rPr>
                <w:rFonts w:cs="Arial"/>
                <w:b/>
                <w:sz w:val="24"/>
              </w:rPr>
            </w:pPr>
            <w:r>
              <w:rPr>
                <w:rFonts w:cs="Arial"/>
                <w:b/>
                <w:sz w:val="24"/>
              </w:rPr>
              <w:t>REQ-041816</w:t>
            </w:r>
          </w:p>
        </w:tc>
        <w:tc>
          <w:tcPr>
            <w:tcW w:w="6867" w:type="dxa"/>
            <w:vAlign w:val="center"/>
          </w:tcPr>
          <w:p w:rsidR="00952492" w:rsidRPr="006D7B91" w:rsidRDefault="00492E57" w:rsidP="00E07F08">
            <w:pPr>
              <w:jc w:val="both"/>
              <w:rPr>
                <w:rFonts w:cs="Arial"/>
                <w:sz w:val="20"/>
                <w:szCs w:val="20"/>
              </w:rPr>
            </w:pPr>
            <w:r w:rsidRPr="00492E57">
              <w:rPr>
                <w:rFonts w:cs="Arial"/>
                <w:sz w:val="20"/>
                <w:szCs w:val="20"/>
              </w:rPr>
              <w:t>Extreme Networks Switch: X435-8P-4S</w:t>
            </w:r>
          </w:p>
        </w:tc>
        <w:tc>
          <w:tcPr>
            <w:tcW w:w="971" w:type="dxa"/>
          </w:tcPr>
          <w:p w:rsidR="00952492" w:rsidRDefault="00BE6BB1" w:rsidP="00E07F08">
            <w:pPr>
              <w:jc w:val="center"/>
            </w:pPr>
            <w:r>
              <w:t>01</w:t>
            </w:r>
          </w:p>
        </w:tc>
        <w:tc>
          <w:tcPr>
            <w:tcW w:w="730" w:type="dxa"/>
            <w:vAlign w:val="center"/>
          </w:tcPr>
          <w:p w:rsidR="00952492" w:rsidRPr="006D7B91" w:rsidRDefault="00BE6BB1" w:rsidP="00E07F08">
            <w:pPr>
              <w:pStyle w:val="ListParagraph"/>
              <w:ind w:left="0"/>
              <w:rPr>
                <w:rFonts w:cs="Arial"/>
              </w:rPr>
            </w:pPr>
            <w:r>
              <w:rPr>
                <w:rFonts w:cs="Arial"/>
              </w:rPr>
              <w:t>EA</w:t>
            </w:r>
          </w:p>
        </w:tc>
      </w:tr>
      <w:tr w:rsidR="00BE6BB1" w:rsidRPr="00FD5E96" w:rsidTr="004D083D">
        <w:trPr>
          <w:trHeight w:val="118"/>
        </w:trPr>
        <w:tc>
          <w:tcPr>
            <w:tcW w:w="399" w:type="dxa"/>
            <w:vMerge/>
            <w:vAlign w:val="center"/>
          </w:tcPr>
          <w:p w:rsidR="00BE6BB1" w:rsidRPr="00FD5E96" w:rsidRDefault="00BE6BB1" w:rsidP="00BE6BB1">
            <w:pPr>
              <w:pStyle w:val="ListParagraph"/>
              <w:numPr>
                <w:ilvl w:val="0"/>
                <w:numId w:val="3"/>
              </w:numPr>
              <w:ind w:left="459"/>
              <w:jc w:val="both"/>
              <w:rPr>
                <w:rFonts w:cs="Arial"/>
              </w:rPr>
            </w:pPr>
          </w:p>
        </w:tc>
        <w:tc>
          <w:tcPr>
            <w:tcW w:w="1665" w:type="dxa"/>
            <w:vMerge/>
          </w:tcPr>
          <w:p w:rsidR="00BE6BB1" w:rsidRPr="006D7B91" w:rsidRDefault="00BE6BB1" w:rsidP="00BE6BB1">
            <w:pPr>
              <w:jc w:val="both"/>
              <w:rPr>
                <w:rFonts w:cs="Arial"/>
                <w:b/>
                <w:sz w:val="24"/>
              </w:rPr>
            </w:pPr>
          </w:p>
        </w:tc>
        <w:tc>
          <w:tcPr>
            <w:tcW w:w="6867" w:type="dxa"/>
            <w:vAlign w:val="center"/>
          </w:tcPr>
          <w:p w:rsidR="00BE6BB1" w:rsidRDefault="00492E57" w:rsidP="00BE6BB1">
            <w:pPr>
              <w:jc w:val="both"/>
              <w:rPr>
                <w:rFonts w:cs="Arial"/>
                <w:sz w:val="18"/>
                <w:szCs w:val="18"/>
              </w:rPr>
            </w:pPr>
            <w:r w:rsidRPr="00492E57">
              <w:rPr>
                <w:rFonts w:cs="Arial"/>
                <w:sz w:val="18"/>
                <w:szCs w:val="18"/>
              </w:rPr>
              <w:t>Extreme Networks Indoors Access Points: (Quote on 2 each of the below – we will select according to price)</w:t>
            </w:r>
          </w:p>
          <w:p w:rsidR="00492E57" w:rsidRDefault="00492E57" w:rsidP="00BE6BB1">
            <w:pPr>
              <w:jc w:val="both"/>
              <w:rPr>
                <w:rFonts w:cs="Arial"/>
                <w:sz w:val="18"/>
                <w:szCs w:val="18"/>
              </w:rPr>
            </w:pPr>
          </w:p>
          <w:p w:rsidR="00492E57" w:rsidRDefault="00492E57" w:rsidP="00492E57">
            <w:pPr>
              <w:pStyle w:val="ListParagraph"/>
              <w:numPr>
                <w:ilvl w:val="0"/>
                <w:numId w:val="15"/>
              </w:numPr>
              <w:jc w:val="both"/>
              <w:rPr>
                <w:rFonts w:cs="Arial"/>
                <w:sz w:val="18"/>
                <w:szCs w:val="18"/>
              </w:rPr>
            </w:pPr>
            <w:r>
              <w:rPr>
                <w:rFonts w:cs="Arial"/>
                <w:sz w:val="18"/>
                <w:szCs w:val="18"/>
              </w:rPr>
              <w:t xml:space="preserve">AP410C-WR </w:t>
            </w:r>
            <w:r w:rsidRPr="00492E57">
              <w:rPr>
                <w:rFonts w:cs="Arial"/>
                <w:sz w:val="18"/>
                <w:szCs w:val="18"/>
              </w:rPr>
              <w:t>ExtremeCloud IQ: Indoor Tri Radio WiFi6 AP, 2.4 GHz, 5GHz, and Sensor w/Dual 5GHz and Mulitrate Port. Environmentally friendly, Light, power sensors. AI/ML green mode. INT antennas. T-Bar, Incl Mt (AH-ACC-BKT-AX-TB). Rest of World</w:t>
            </w:r>
          </w:p>
          <w:p w:rsidR="00492E57" w:rsidRPr="00492E57" w:rsidRDefault="00492E57" w:rsidP="00492E57">
            <w:pPr>
              <w:jc w:val="both"/>
              <w:rPr>
                <w:rFonts w:cs="Arial"/>
                <w:sz w:val="18"/>
                <w:szCs w:val="18"/>
              </w:rPr>
            </w:pPr>
          </w:p>
          <w:p w:rsidR="00492E57" w:rsidRPr="00492E57" w:rsidRDefault="00492E57" w:rsidP="00492E57">
            <w:pPr>
              <w:pStyle w:val="ListParagraph"/>
              <w:numPr>
                <w:ilvl w:val="0"/>
                <w:numId w:val="15"/>
              </w:numPr>
              <w:jc w:val="both"/>
              <w:rPr>
                <w:rFonts w:cs="Arial"/>
                <w:sz w:val="18"/>
                <w:szCs w:val="18"/>
              </w:rPr>
            </w:pPr>
            <w:r w:rsidRPr="00492E57">
              <w:rPr>
                <w:rFonts w:cs="Arial"/>
                <w:sz w:val="18"/>
                <w:szCs w:val="18"/>
              </w:rPr>
              <w:t>AP 305C-WR ExtremeCloud IQ: Indoor WiFi6 AP, 2x2 radios with Dual 5GHz and 1x1GbE port. Integrated light/power sensors and BLE. AI/ML green mode. Internal antennas. Built-in ceiling mounts. Includes Connect. Domain: EMEA, Rest of World</w:t>
            </w:r>
          </w:p>
          <w:p w:rsidR="00492E57" w:rsidRPr="006D7B91" w:rsidRDefault="00492E57" w:rsidP="00492E57">
            <w:pPr>
              <w:jc w:val="both"/>
              <w:rPr>
                <w:rFonts w:cs="Arial"/>
                <w:sz w:val="18"/>
                <w:szCs w:val="18"/>
              </w:rPr>
            </w:pPr>
          </w:p>
        </w:tc>
        <w:tc>
          <w:tcPr>
            <w:tcW w:w="971" w:type="dxa"/>
          </w:tcPr>
          <w:p w:rsidR="0006623C" w:rsidRDefault="0006623C" w:rsidP="00BE6BB1">
            <w:pPr>
              <w:jc w:val="center"/>
            </w:pPr>
          </w:p>
          <w:p w:rsidR="0006623C" w:rsidRDefault="0006623C" w:rsidP="00BE6BB1">
            <w:pPr>
              <w:jc w:val="center"/>
            </w:pPr>
          </w:p>
          <w:p w:rsidR="0006623C" w:rsidRDefault="0006623C" w:rsidP="00BE6BB1">
            <w:pPr>
              <w:jc w:val="center"/>
            </w:pPr>
          </w:p>
          <w:p w:rsidR="0006623C" w:rsidRDefault="0006623C" w:rsidP="00BE6BB1">
            <w:pPr>
              <w:jc w:val="center"/>
            </w:pPr>
          </w:p>
          <w:p w:rsidR="0006623C" w:rsidRDefault="0006623C" w:rsidP="00BE6BB1">
            <w:pPr>
              <w:jc w:val="center"/>
            </w:pPr>
          </w:p>
          <w:p w:rsidR="00BE6BB1" w:rsidRDefault="00BE6BB1" w:rsidP="00BE6BB1">
            <w:pPr>
              <w:jc w:val="center"/>
            </w:pPr>
            <w:bookmarkStart w:id="0" w:name="_GoBack"/>
            <w:bookmarkEnd w:id="0"/>
            <w:r>
              <w:t>02</w:t>
            </w:r>
          </w:p>
        </w:tc>
        <w:tc>
          <w:tcPr>
            <w:tcW w:w="730" w:type="dxa"/>
            <w:vAlign w:val="center"/>
          </w:tcPr>
          <w:p w:rsidR="00BE6BB1" w:rsidRPr="006D7B91" w:rsidRDefault="00BE6BB1" w:rsidP="00BE6BB1">
            <w:pPr>
              <w:pStyle w:val="ListParagraph"/>
              <w:ind w:left="0"/>
              <w:rPr>
                <w:rFonts w:cs="Arial"/>
              </w:rPr>
            </w:pPr>
            <w:r>
              <w:rPr>
                <w:rFonts w:cs="Arial"/>
              </w:rPr>
              <w:t>EA</w:t>
            </w:r>
          </w:p>
        </w:tc>
      </w:tr>
      <w:tr w:rsidR="00BE6BB1" w:rsidRPr="00FD5E96" w:rsidTr="004D083D">
        <w:trPr>
          <w:trHeight w:val="118"/>
        </w:trPr>
        <w:tc>
          <w:tcPr>
            <w:tcW w:w="399" w:type="dxa"/>
            <w:vMerge/>
            <w:vAlign w:val="center"/>
          </w:tcPr>
          <w:p w:rsidR="00BE6BB1" w:rsidRPr="00FD5E96" w:rsidRDefault="00BE6BB1" w:rsidP="00BE6BB1">
            <w:pPr>
              <w:pStyle w:val="ListParagraph"/>
              <w:numPr>
                <w:ilvl w:val="0"/>
                <w:numId w:val="3"/>
              </w:numPr>
              <w:ind w:left="459"/>
              <w:jc w:val="both"/>
              <w:rPr>
                <w:rFonts w:cs="Arial"/>
              </w:rPr>
            </w:pPr>
          </w:p>
        </w:tc>
        <w:tc>
          <w:tcPr>
            <w:tcW w:w="1665" w:type="dxa"/>
            <w:vMerge/>
          </w:tcPr>
          <w:p w:rsidR="00BE6BB1" w:rsidRPr="006D7B91" w:rsidRDefault="00BE6BB1" w:rsidP="00BE6BB1">
            <w:pPr>
              <w:jc w:val="both"/>
              <w:rPr>
                <w:rFonts w:cs="Arial"/>
                <w:b/>
                <w:sz w:val="24"/>
              </w:rPr>
            </w:pPr>
          </w:p>
        </w:tc>
        <w:tc>
          <w:tcPr>
            <w:tcW w:w="6867" w:type="dxa"/>
            <w:vAlign w:val="center"/>
          </w:tcPr>
          <w:p w:rsidR="00BE6BB1" w:rsidRPr="00952492" w:rsidRDefault="00492E57" w:rsidP="00BE6BB1">
            <w:pPr>
              <w:jc w:val="both"/>
              <w:rPr>
                <w:rFonts w:cs="Arial"/>
                <w:sz w:val="18"/>
                <w:szCs w:val="18"/>
              </w:rPr>
            </w:pPr>
            <w:r w:rsidRPr="00492E57">
              <w:rPr>
                <w:rFonts w:cs="Arial"/>
                <w:sz w:val="18"/>
                <w:szCs w:val="18"/>
              </w:rPr>
              <w:t>12U Swing Frame Cabinet, installed above the north-east window, 3 metres away from the power.</w:t>
            </w:r>
          </w:p>
        </w:tc>
        <w:tc>
          <w:tcPr>
            <w:tcW w:w="971" w:type="dxa"/>
          </w:tcPr>
          <w:p w:rsidR="00BE6BB1" w:rsidRDefault="00BE6BB1" w:rsidP="00BE6BB1">
            <w:pPr>
              <w:jc w:val="center"/>
            </w:pPr>
            <w:r>
              <w:t>01</w:t>
            </w:r>
          </w:p>
        </w:tc>
        <w:tc>
          <w:tcPr>
            <w:tcW w:w="730" w:type="dxa"/>
            <w:vAlign w:val="center"/>
          </w:tcPr>
          <w:p w:rsidR="00BE6BB1" w:rsidRPr="006D7B91" w:rsidRDefault="00BE6BB1" w:rsidP="00BE6BB1">
            <w:pPr>
              <w:pStyle w:val="ListParagraph"/>
              <w:ind w:left="0"/>
              <w:rPr>
                <w:rFonts w:cs="Arial"/>
              </w:rPr>
            </w:pPr>
            <w:r>
              <w:rPr>
                <w:rFonts w:cs="Arial"/>
              </w:rPr>
              <w:t>EA</w:t>
            </w:r>
          </w:p>
        </w:tc>
      </w:tr>
      <w:tr w:rsidR="00BE6BB1" w:rsidRPr="00FD5E96" w:rsidTr="004D083D">
        <w:trPr>
          <w:trHeight w:val="118"/>
        </w:trPr>
        <w:tc>
          <w:tcPr>
            <w:tcW w:w="399" w:type="dxa"/>
            <w:vMerge/>
            <w:vAlign w:val="center"/>
          </w:tcPr>
          <w:p w:rsidR="00BE6BB1" w:rsidRPr="00FD5E96" w:rsidRDefault="00BE6BB1" w:rsidP="00BE6BB1">
            <w:pPr>
              <w:pStyle w:val="ListParagraph"/>
              <w:numPr>
                <w:ilvl w:val="0"/>
                <w:numId w:val="3"/>
              </w:numPr>
              <w:ind w:left="459"/>
              <w:jc w:val="both"/>
              <w:rPr>
                <w:rFonts w:cs="Arial"/>
              </w:rPr>
            </w:pPr>
          </w:p>
        </w:tc>
        <w:tc>
          <w:tcPr>
            <w:tcW w:w="1665" w:type="dxa"/>
            <w:vMerge/>
          </w:tcPr>
          <w:p w:rsidR="00BE6BB1" w:rsidRPr="006D7B91" w:rsidRDefault="00BE6BB1" w:rsidP="00BE6BB1">
            <w:pPr>
              <w:jc w:val="both"/>
              <w:rPr>
                <w:rFonts w:cs="Arial"/>
                <w:b/>
                <w:sz w:val="24"/>
              </w:rPr>
            </w:pPr>
          </w:p>
        </w:tc>
        <w:tc>
          <w:tcPr>
            <w:tcW w:w="6867" w:type="dxa"/>
            <w:vAlign w:val="center"/>
          </w:tcPr>
          <w:p w:rsidR="00BE6BB1" w:rsidRPr="00952492" w:rsidRDefault="00492E57" w:rsidP="00BE6BB1">
            <w:pPr>
              <w:jc w:val="both"/>
              <w:rPr>
                <w:rFonts w:cs="Arial"/>
                <w:sz w:val="18"/>
                <w:szCs w:val="18"/>
              </w:rPr>
            </w:pPr>
            <w:r w:rsidRPr="00492E57">
              <w:rPr>
                <w:rFonts w:cs="Arial"/>
                <w:sz w:val="18"/>
                <w:szCs w:val="18"/>
              </w:rPr>
              <w:t>Gbic: AA1419049-E6 1-port 1000BASE-LX Small Form Factor Pluggable (SFP) Gigabit Ethernet Transceiver, connector type: LC. Digital Diagnostic Monitoring Interface</w:t>
            </w:r>
          </w:p>
        </w:tc>
        <w:tc>
          <w:tcPr>
            <w:tcW w:w="971" w:type="dxa"/>
          </w:tcPr>
          <w:p w:rsidR="00BE6BB1" w:rsidRDefault="00BE6BB1" w:rsidP="00BE6BB1">
            <w:pPr>
              <w:jc w:val="center"/>
            </w:pPr>
            <w:r>
              <w:t>02</w:t>
            </w:r>
          </w:p>
        </w:tc>
        <w:tc>
          <w:tcPr>
            <w:tcW w:w="730" w:type="dxa"/>
            <w:vAlign w:val="center"/>
          </w:tcPr>
          <w:p w:rsidR="00BE6BB1" w:rsidRPr="006D7B91" w:rsidRDefault="00BE6BB1" w:rsidP="00BE6BB1">
            <w:pPr>
              <w:pStyle w:val="ListParagraph"/>
              <w:ind w:left="0"/>
              <w:rPr>
                <w:rFonts w:cs="Arial"/>
              </w:rPr>
            </w:pPr>
            <w:r>
              <w:rPr>
                <w:rFonts w:cs="Arial"/>
              </w:rPr>
              <w:t>EA</w:t>
            </w:r>
          </w:p>
        </w:tc>
      </w:tr>
      <w:tr w:rsidR="00BE6BB1" w:rsidRPr="00FD5E96" w:rsidTr="004D083D">
        <w:trPr>
          <w:trHeight w:val="118"/>
        </w:trPr>
        <w:tc>
          <w:tcPr>
            <w:tcW w:w="399" w:type="dxa"/>
            <w:vMerge/>
            <w:vAlign w:val="center"/>
          </w:tcPr>
          <w:p w:rsidR="00BE6BB1" w:rsidRPr="00FD5E96" w:rsidRDefault="00BE6BB1" w:rsidP="00BE6BB1">
            <w:pPr>
              <w:pStyle w:val="ListParagraph"/>
              <w:numPr>
                <w:ilvl w:val="0"/>
                <w:numId w:val="3"/>
              </w:numPr>
              <w:ind w:left="459"/>
              <w:jc w:val="both"/>
              <w:rPr>
                <w:rFonts w:cs="Arial"/>
              </w:rPr>
            </w:pPr>
          </w:p>
        </w:tc>
        <w:tc>
          <w:tcPr>
            <w:tcW w:w="1665" w:type="dxa"/>
            <w:vMerge/>
          </w:tcPr>
          <w:p w:rsidR="00BE6BB1" w:rsidRPr="006D7B91" w:rsidRDefault="00BE6BB1" w:rsidP="00BE6BB1">
            <w:pPr>
              <w:jc w:val="both"/>
              <w:rPr>
                <w:rFonts w:cs="Arial"/>
                <w:b/>
                <w:sz w:val="24"/>
              </w:rPr>
            </w:pPr>
          </w:p>
        </w:tc>
        <w:tc>
          <w:tcPr>
            <w:tcW w:w="6867" w:type="dxa"/>
            <w:vAlign w:val="center"/>
          </w:tcPr>
          <w:p w:rsidR="00BE6BB1" w:rsidRPr="00952492" w:rsidRDefault="00BE6BB1" w:rsidP="00BE6BB1">
            <w:pPr>
              <w:jc w:val="both"/>
              <w:rPr>
                <w:rFonts w:cs="Arial"/>
                <w:sz w:val="18"/>
                <w:szCs w:val="18"/>
              </w:rPr>
            </w:pPr>
            <w:r w:rsidRPr="00952492">
              <w:rPr>
                <w:rFonts w:cs="Arial"/>
                <w:sz w:val="18"/>
                <w:szCs w:val="18"/>
              </w:rPr>
              <w:t>Patch Panel</w:t>
            </w:r>
          </w:p>
        </w:tc>
        <w:tc>
          <w:tcPr>
            <w:tcW w:w="971" w:type="dxa"/>
          </w:tcPr>
          <w:p w:rsidR="00BE6BB1" w:rsidRDefault="00BE6BB1" w:rsidP="00BE6BB1">
            <w:pPr>
              <w:jc w:val="center"/>
            </w:pPr>
            <w:r>
              <w:t>01</w:t>
            </w:r>
          </w:p>
        </w:tc>
        <w:tc>
          <w:tcPr>
            <w:tcW w:w="730" w:type="dxa"/>
            <w:vAlign w:val="center"/>
          </w:tcPr>
          <w:p w:rsidR="00BE6BB1" w:rsidRPr="006D7B91" w:rsidRDefault="00BE6BB1" w:rsidP="00BE6BB1">
            <w:pPr>
              <w:pStyle w:val="ListParagraph"/>
              <w:ind w:left="0"/>
              <w:rPr>
                <w:rFonts w:cs="Arial"/>
              </w:rPr>
            </w:pPr>
            <w:r>
              <w:rPr>
                <w:rFonts w:cs="Arial"/>
              </w:rPr>
              <w:t>EA</w:t>
            </w:r>
          </w:p>
        </w:tc>
      </w:tr>
      <w:tr w:rsidR="00BE6BB1" w:rsidRPr="00FD5E96" w:rsidTr="004D083D">
        <w:trPr>
          <w:trHeight w:val="118"/>
        </w:trPr>
        <w:tc>
          <w:tcPr>
            <w:tcW w:w="399" w:type="dxa"/>
            <w:vMerge/>
            <w:vAlign w:val="center"/>
          </w:tcPr>
          <w:p w:rsidR="00BE6BB1" w:rsidRPr="00FD5E96" w:rsidRDefault="00BE6BB1" w:rsidP="00BE6BB1">
            <w:pPr>
              <w:pStyle w:val="ListParagraph"/>
              <w:numPr>
                <w:ilvl w:val="0"/>
                <w:numId w:val="3"/>
              </w:numPr>
              <w:ind w:left="459"/>
              <w:jc w:val="both"/>
              <w:rPr>
                <w:rFonts w:cs="Arial"/>
              </w:rPr>
            </w:pPr>
          </w:p>
        </w:tc>
        <w:tc>
          <w:tcPr>
            <w:tcW w:w="1665" w:type="dxa"/>
            <w:vMerge/>
          </w:tcPr>
          <w:p w:rsidR="00BE6BB1" w:rsidRPr="006D7B91" w:rsidRDefault="00BE6BB1" w:rsidP="00BE6BB1">
            <w:pPr>
              <w:jc w:val="both"/>
              <w:rPr>
                <w:rFonts w:cs="Arial"/>
                <w:b/>
                <w:sz w:val="24"/>
              </w:rPr>
            </w:pPr>
          </w:p>
        </w:tc>
        <w:tc>
          <w:tcPr>
            <w:tcW w:w="6867" w:type="dxa"/>
            <w:vAlign w:val="center"/>
          </w:tcPr>
          <w:p w:rsidR="00BE6BB1" w:rsidRPr="00952492" w:rsidRDefault="00BE6BB1" w:rsidP="00BE6BB1">
            <w:pPr>
              <w:jc w:val="both"/>
              <w:rPr>
                <w:rFonts w:cs="Arial"/>
                <w:sz w:val="18"/>
                <w:szCs w:val="18"/>
              </w:rPr>
            </w:pPr>
            <w:r w:rsidRPr="00952492">
              <w:rPr>
                <w:rFonts w:cs="Arial"/>
                <w:sz w:val="18"/>
                <w:szCs w:val="18"/>
              </w:rPr>
              <w:t>Brush Panel</w:t>
            </w:r>
          </w:p>
        </w:tc>
        <w:tc>
          <w:tcPr>
            <w:tcW w:w="971" w:type="dxa"/>
          </w:tcPr>
          <w:p w:rsidR="00BE6BB1" w:rsidRDefault="00BE6BB1" w:rsidP="00BE6BB1">
            <w:pPr>
              <w:jc w:val="center"/>
            </w:pPr>
            <w:r>
              <w:t>01</w:t>
            </w:r>
          </w:p>
        </w:tc>
        <w:tc>
          <w:tcPr>
            <w:tcW w:w="730" w:type="dxa"/>
            <w:vAlign w:val="center"/>
          </w:tcPr>
          <w:p w:rsidR="00BE6BB1" w:rsidRPr="006D7B91" w:rsidRDefault="00BE6BB1" w:rsidP="00BE6BB1">
            <w:pPr>
              <w:pStyle w:val="ListParagraph"/>
              <w:ind w:left="0"/>
              <w:rPr>
                <w:rFonts w:cs="Arial"/>
              </w:rPr>
            </w:pPr>
            <w:r>
              <w:rPr>
                <w:rFonts w:cs="Arial"/>
              </w:rPr>
              <w:t>EA</w:t>
            </w:r>
          </w:p>
        </w:tc>
      </w:tr>
      <w:tr w:rsidR="00BE6BB1" w:rsidRPr="00FD5E96" w:rsidTr="004D083D">
        <w:trPr>
          <w:trHeight w:val="118"/>
        </w:trPr>
        <w:tc>
          <w:tcPr>
            <w:tcW w:w="399" w:type="dxa"/>
            <w:vMerge/>
            <w:vAlign w:val="center"/>
          </w:tcPr>
          <w:p w:rsidR="00BE6BB1" w:rsidRPr="00FD5E96" w:rsidRDefault="00BE6BB1" w:rsidP="00BE6BB1">
            <w:pPr>
              <w:pStyle w:val="ListParagraph"/>
              <w:numPr>
                <w:ilvl w:val="0"/>
                <w:numId w:val="3"/>
              </w:numPr>
              <w:ind w:left="459"/>
              <w:jc w:val="both"/>
              <w:rPr>
                <w:rFonts w:cs="Arial"/>
              </w:rPr>
            </w:pPr>
          </w:p>
        </w:tc>
        <w:tc>
          <w:tcPr>
            <w:tcW w:w="1665" w:type="dxa"/>
            <w:vMerge/>
          </w:tcPr>
          <w:p w:rsidR="00BE6BB1" w:rsidRPr="006D7B91" w:rsidRDefault="00BE6BB1" w:rsidP="00BE6BB1">
            <w:pPr>
              <w:jc w:val="both"/>
              <w:rPr>
                <w:rFonts w:cs="Arial"/>
                <w:b/>
                <w:sz w:val="24"/>
              </w:rPr>
            </w:pPr>
          </w:p>
        </w:tc>
        <w:tc>
          <w:tcPr>
            <w:tcW w:w="6867" w:type="dxa"/>
            <w:vAlign w:val="center"/>
          </w:tcPr>
          <w:p w:rsidR="00BE6BB1" w:rsidRPr="00952492" w:rsidRDefault="00492E57" w:rsidP="00BE6BB1">
            <w:pPr>
              <w:jc w:val="both"/>
              <w:rPr>
                <w:rFonts w:cs="Arial"/>
                <w:sz w:val="18"/>
                <w:szCs w:val="18"/>
              </w:rPr>
            </w:pPr>
            <w:r w:rsidRPr="00492E57">
              <w:rPr>
                <w:rFonts w:cs="Arial"/>
                <w:sz w:val="18"/>
                <w:szCs w:val="18"/>
              </w:rPr>
              <w:t>Fibre Splicing Tray panel</w:t>
            </w:r>
          </w:p>
        </w:tc>
        <w:tc>
          <w:tcPr>
            <w:tcW w:w="971" w:type="dxa"/>
          </w:tcPr>
          <w:p w:rsidR="00BE6BB1" w:rsidRDefault="00492E57" w:rsidP="00BE6BB1">
            <w:pPr>
              <w:jc w:val="center"/>
            </w:pPr>
            <w:r>
              <w:t>02</w:t>
            </w:r>
          </w:p>
        </w:tc>
        <w:tc>
          <w:tcPr>
            <w:tcW w:w="730" w:type="dxa"/>
            <w:vAlign w:val="center"/>
          </w:tcPr>
          <w:p w:rsidR="00BE6BB1" w:rsidRPr="006D7B91" w:rsidRDefault="00BE6BB1" w:rsidP="00BE6BB1">
            <w:pPr>
              <w:pStyle w:val="ListParagraph"/>
              <w:ind w:left="0"/>
              <w:rPr>
                <w:rFonts w:cs="Arial"/>
              </w:rPr>
            </w:pPr>
            <w:r>
              <w:rPr>
                <w:rFonts w:cs="Arial"/>
              </w:rPr>
              <w:t>EA</w:t>
            </w:r>
          </w:p>
        </w:tc>
      </w:tr>
      <w:tr w:rsidR="00BE6BB1" w:rsidRPr="00FD5E96" w:rsidTr="004D083D">
        <w:trPr>
          <w:trHeight w:val="118"/>
        </w:trPr>
        <w:tc>
          <w:tcPr>
            <w:tcW w:w="399" w:type="dxa"/>
            <w:vMerge/>
            <w:vAlign w:val="center"/>
          </w:tcPr>
          <w:p w:rsidR="00BE6BB1" w:rsidRPr="00FD5E96" w:rsidRDefault="00BE6BB1" w:rsidP="00BE6BB1">
            <w:pPr>
              <w:pStyle w:val="ListParagraph"/>
              <w:numPr>
                <w:ilvl w:val="0"/>
                <w:numId w:val="3"/>
              </w:numPr>
              <w:ind w:left="459"/>
              <w:jc w:val="both"/>
              <w:rPr>
                <w:rFonts w:cs="Arial"/>
              </w:rPr>
            </w:pPr>
          </w:p>
        </w:tc>
        <w:tc>
          <w:tcPr>
            <w:tcW w:w="1665" w:type="dxa"/>
            <w:vMerge/>
          </w:tcPr>
          <w:p w:rsidR="00BE6BB1" w:rsidRPr="006D7B91" w:rsidRDefault="00BE6BB1" w:rsidP="00BE6BB1">
            <w:pPr>
              <w:jc w:val="both"/>
              <w:rPr>
                <w:rFonts w:cs="Arial"/>
                <w:b/>
                <w:sz w:val="24"/>
              </w:rPr>
            </w:pPr>
          </w:p>
        </w:tc>
        <w:tc>
          <w:tcPr>
            <w:tcW w:w="6867" w:type="dxa"/>
            <w:vAlign w:val="center"/>
          </w:tcPr>
          <w:p w:rsidR="00BE6BB1" w:rsidRPr="00952492" w:rsidRDefault="00492E57" w:rsidP="00BE6BB1">
            <w:pPr>
              <w:jc w:val="both"/>
              <w:rPr>
                <w:rFonts w:cs="Arial"/>
                <w:sz w:val="18"/>
                <w:szCs w:val="18"/>
              </w:rPr>
            </w:pPr>
            <w:r w:rsidRPr="00492E57">
              <w:rPr>
                <w:rFonts w:cs="Arial"/>
                <w:sz w:val="18"/>
                <w:szCs w:val="18"/>
              </w:rPr>
              <w:t>CAT 5 Cabling to connect the WAP's to switch routed along t</w:t>
            </w:r>
            <w:r>
              <w:rPr>
                <w:rFonts w:cs="Arial"/>
                <w:sz w:val="18"/>
                <w:szCs w:val="18"/>
              </w:rPr>
              <w:t>he 2 support beams.</w:t>
            </w:r>
          </w:p>
        </w:tc>
        <w:tc>
          <w:tcPr>
            <w:tcW w:w="971" w:type="dxa"/>
          </w:tcPr>
          <w:p w:rsidR="00BE6BB1" w:rsidRDefault="001648F3" w:rsidP="00BE6BB1">
            <w:pPr>
              <w:jc w:val="center"/>
            </w:pPr>
            <w:r>
              <w:t>02</w:t>
            </w:r>
          </w:p>
        </w:tc>
        <w:tc>
          <w:tcPr>
            <w:tcW w:w="730" w:type="dxa"/>
            <w:vAlign w:val="center"/>
          </w:tcPr>
          <w:p w:rsidR="00BE6BB1" w:rsidRPr="006D7B91" w:rsidRDefault="00BE6BB1" w:rsidP="00BE6BB1">
            <w:pPr>
              <w:pStyle w:val="ListParagraph"/>
              <w:ind w:left="0"/>
              <w:rPr>
                <w:rFonts w:cs="Arial"/>
              </w:rPr>
            </w:pPr>
            <w:r>
              <w:rPr>
                <w:rFonts w:cs="Arial"/>
              </w:rPr>
              <w:t>EA</w:t>
            </w:r>
          </w:p>
        </w:tc>
      </w:tr>
      <w:tr w:rsidR="00BE6BB1" w:rsidRPr="00FD5E96" w:rsidTr="004D083D">
        <w:trPr>
          <w:trHeight w:val="118"/>
        </w:trPr>
        <w:tc>
          <w:tcPr>
            <w:tcW w:w="399" w:type="dxa"/>
            <w:vMerge/>
            <w:vAlign w:val="center"/>
          </w:tcPr>
          <w:p w:rsidR="00BE6BB1" w:rsidRPr="00FD5E96" w:rsidRDefault="00BE6BB1" w:rsidP="00BE6BB1">
            <w:pPr>
              <w:pStyle w:val="ListParagraph"/>
              <w:numPr>
                <w:ilvl w:val="0"/>
                <w:numId w:val="3"/>
              </w:numPr>
              <w:ind w:left="459"/>
              <w:jc w:val="both"/>
              <w:rPr>
                <w:rFonts w:cs="Arial"/>
              </w:rPr>
            </w:pPr>
          </w:p>
        </w:tc>
        <w:tc>
          <w:tcPr>
            <w:tcW w:w="1665" w:type="dxa"/>
            <w:vMerge/>
          </w:tcPr>
          <w:p w:rsidR="00BE6BB1" w:rsidRPr="006D7B91" w:rsidRDefault="00BE6BB1" w:rsidP="00BE6BB1">
            <w:pPr>
              <w:jc w:val="both"/>
              <w:rPr>
                <w:rFonts w:cs="Arial"/>
                <w:b/>
                <w:sz w:val="24"/>
              </w:rPr>
            </w:pPr>
          </w:p>
        </w:tc>
        <w:tc>
          <w:tcPr>
            <w:tcW w:w="6867" w:type="dxa"/>
            <w:vAlign w:val="center"/>
          </w:tcPr>
          <w:p w:rsidR="00BE6BB1" w:rsidRPr="00952492" w:rsidRDefault="00BE6BB1" w:rsidP="00BE6BB1">
            <w:pPr>
              <w:jc w:val="both"/>
              <w:rPr>
                <w:rFonts w:cs="Arial"/>
                <w:sz w:val="18"/>
                <w:szCs w:val="18"/>
              </w:rPr>
            </w:pPr>
            <w:r w:rsidRPr="00BE6BB1">
              <w:rPr>
                <w:rFonts w:cs="Arial"/>
                <w:sz w:val="18"/>
                <w:szCs w:val="18"/>
              </w:rPr>
              <w:t>350 Metres Single-mode armored fiber (minimum eight-core)</w:t>
            </w:r>
            <w:r w:rsidR="0098420C">
              <w:t xml:space="preserve"> </w:t>
            </w:r>
            <w:r w:rsidR="0098420C" w:rsidRPr="0098420C">
              <w:rPr>
                <w:rFonts w:cs="Arial"/>
                <w:sz w:val="18"/>
                <w:szCs w:val="18"/>
              </w:rPr>
              <w:t>between OVR Server Room and Grasdak</w:t>
            </w:r>
          </w:p>
        </w:tc>
        <w:tc>
          <w:tcPr>
            <w:tcW w:w="971" w:type="dxa"/>
          </w:tcPr>
          <w:p w:rsidR="00BE6BB1" w:rsidRDefault="00BE6BB1" w:rsidP="00BE6BB1">
            <w:pPr>
              <w:jc w:val="center"/>
            </w:pPr>
            <w:r w:rsidRPr="00DE5887">
              <w:t>01</w:t>
            </w:r>
          </w:p>
        </w:tc>
        <w:tc>
          <w:tcPr>
            <w:tcW w:w="730" w:type="dxa"/>
            <w:vAlign w:val="center"/>
          </w:tcPr>
          <w:p w:rsidR="00BE6BB1" w:rsidRPr="006D7B91" w:rsidRDefault="00BE6BB1" w:rsidP="00BE6BB1">
            <w:pPr>
              <w:pStyle w:val="ListParagraph"/>
              <w:ind w:left="0"/>
              <w:rPr>
                <w:rFonts w:cs="Arial"/>
              </w:rPr>
            </w:pPr>
            <w:r>
              <w:rPr>
                <w:rFonts w:cs="Arial"/>
              </w:rPr>
              <w:t>EA</w:t>
            </w:r>
          </w:p>
        </w:tc>
      </w:tr>
      <w:tr w:rsidR="00BE6BB1" w:rsidRPr="00FD5E96" w:rsidTr="004D083D">
        <w:trPr>
          <w:trHeight w:val="118"/>
        </w:trPr>
        <w:tc>
          <w:tcPr>
            <w:tcW w:w="399" w:type="dxa"/>
            <w:vMerge/>
            <w:vAlign w:val="center"/>
          </w:tcPr>
          <w:p w:rsidR="00BE6BB1" w:rsidRPr="00FD5E96" w:rsidRDefault="00BE6BB1" w:rsidP="00BE6BB1">
            <w:pPr>
              <w:pStyle w:val="ListParagraph"/>
              <w:numPr>
                <w:ilvl w:val="0"/>
                <w:numId w:val="3"/>
              </w:numPr>
              <w:ind w:left="459"/>
              <w:jc w:val="both"/>
              <w:rPr>
                <w:rFonts w:cs="Arial"/>
              </w:rPr>
            </w:pPr>
          </w:p>
        </w:tc>
        <w:tc>
          <w:tcPr>
            <w:tcW w:w="1665" w:type="dxa"/>
            <w:vMerge/>
          </w:tcPr>
          <w:p w:rsidR="00BE6BB1" w:rsidRPr="006D7B91" w:rsidRDefault="00BE6BB1" w:rsidP="00BE6BB1">
            <w:pPr>
              <w:jc w:val="both"/>
              <w:rPr>
                <w:rFonts w:cs="Arial"/>
                <w:b/>
                <w:sz w:val="24"/>
              </w:rPr>
            </w:pPr>
          </w:p>
        </w:tc>
        <w:tc>
          <w:tcPr>
            <w:tcW w:w="6867" w:type="dxa"/>
            <w:vAlign w:val="center"/>
          </w:tcPr>
          <w:p w:rsidR="00BE6BB1" w:rsidRPr="00952492" w:rsidRDefault="00BE6BB1" w:rsidP="00BE6BB1">
            <w:pPr>
              <w:jc w:val="both"/>
              <w:rPr>
                <w:rFonts w:cs="Arial"/>
                <w:sz w:val="18"/>
                <w:szCs w:val="18"/>
              </w:rPr>
            </w:pPr>
            <w:r w:rsidRPr="00BE6BB1">
              <w:rPr>
                <w:rFonts w:cs="Arial"/>
                <w:sz w:val="18"/>
                <w:szCs w:val="18"/>
              </w:rPr>
              <w:t xml:space="preserve">300 Metres 50mm PVC or similar sleeve to house </w:t>
            </w:r>
            <w:r w:rsidR="00492E57" w:rsidRPr="00BE6BB1">
              <w:rPr>
                <w:rFonts w:cs="Arial"/>
                <w:sz w:val="18"/>
                <w:szCs w:val="18"/>
              </w:rPr>
              <w:t>fibre</w:t>
            </w:r>
            <w:r w:rsidRPr="00BE6BB1">
              <w:rPr>
                <w:rFonts w:cs="Arial"/>
                <w:sz w:val="18"/>
                <w:szCs w:val="18"/>
              </w:rPr>
              <w:t xml:space="preserve"> </w:t>
            </w:r>
            <w:r w:rsidR="0098420C" w:rsidRPr="0098420C">
              <w:rPr>
                <w:rFonts w:cs="Arial"/>
                <w:sz w:val="18"/>
                <w:szCs w:val="18"/>
              </w:rPr>
              <w:t>(site inspection-dependant)</w:t>
            </w:r>
          </w:p>
        </w:tc>
        <w:tc>
          <w:tcPr>
            <w:tcW w:w="971" w:type="dxa"/>
          </w:tcPr>
          <w:p w:rsidR="00BE6BB1" w:rsidRDefault="00BE6BB1" w:rsidP="00BE6BB1">
            <w:pPr>
              <w:jc w:val="center"/>
            </w:pPr>
            <w:r w:rsidRPr="00DE5887">
              <w:t>01</w:t>
            </w:r>
          </w:p>
        </w:tc>
        <w:tc>
          <w:tcPr>
            <w:tcW w:w="730" w:type="dxa"/>
            <w:vAlign w:val="center"/>
          </w:tcPr>
          <w:p w:rsidR="00BE6BB1" w:rsidRPr="006D7B91" w:rsidRDefault="00BE6BB1" w:rsidP="00BE6BB1">
            <w:pPr>
              <w:pStyle w:val="ListParagraph"/>
              <w:ind w:left="0"/>
              <w:rPr>
                <w:rFonts w:cs="Arial"/>
              </w:rPr>
            </w:pPr>
            <w:r>
              <w:rPr>
                <w:rFonts w:cs="Arial"/>
              </w:rPr>
              <w:t>EA</w:t>
            </w:r>
          </w:p>
        </w:tc>
      </w:tr>
      <w:tr w:rsidR="00BE6BB1" w:rsidRPr="00FD5E96" w:rsidTr="004D083D">
        <w:trPr>
          <w:trHeight w:val="118"/>
        </w:trPr>
        <w:tc>
          <w:tcPr>
            <w:tcW w:w="399" w:type="dxa"/>
            <w:vMerge/>
            <w:vAlign w:val="center"/>
          </w:tcPr>
          <w:p w:rsidR="00BE6BB1" w:rsidRPr="00FD5E96" w:rsidRDefault="00BE6BB1" w:rsidP="00BE6BB1">
            <w:pPr>
              <w:pStyle w:val="ListParagraph"/>
              <w:numPr>
                <w:ilvl w:val="0"/>
                <w:numId w:val="3"/>
              </w:numPr>
              <w:ind w:left="459"/>
              <w:jc w:val="both"/>
              <w:rPr>
                <w:rFonts w:cs="Arial"/>
              </w:rPr>
            </w:pPr>
          </w:p>
        </w:tc>
        <w:tc>
          <w:tcPr>
            <w:tcW w:w="1665" w:type="dxa"/>
            <w:vMerge/>
          </w:tcPr>
          <w:p w:rsidR="00BE6BB1" w:rsidRPr="006D7B91" w:rsidRDefault="00BE6BB1" w:rsidP="00BE6BB1">
            <w:pPr>
              <w:jc w:val="both"/>
              <w:rPr>
                <w:rFonts w:cs="Arial"/>
                <w:b/>
                <w:sz w:val="24"/>
              </w:rPr>
            </w:pPr>
          </w:p>
        </w:tc>
        <w:tc>
          <w:tcPr>
            <w:tcW w:w="6867" w:type="dxa"/>
            <w:vAlign w:val="center"/>
          </w:tcPr>
          <w:p w:rsidR="00BE6BB1" w:rsidRPr="00952492" w:rsidRDefault="00BE6BB1" w:rsidP="00BE6BB1">
            <w:pPr>
              <w:jc w:val="both"/>
              <w:rPr>
                <w:rFonts w:cs="Arial"/>
                <w:sz w:val="18"/>
                <w:szCs w:val="18"/>
              </w:rPr>
            </w:pPr>
            <w:r w:rsidRPr="00BE6BB1">
              <w:rPr>
                <w:rFonts w:cs="Arial"/>
                <w:sz w:val="18"/>
                <w:szCs w:val="18"/>
              </w:rPr>
              <w:t xml:space="preserve">Trenching and backfill of 300 Metre route if necessary </w:t>
            </w:r>
            <w:r w:rsidR="0098420C" w:rsidRPr="0098420C">
              <w:rPr>
                <w:rFonts w:cs="Arial"/>
                <w:sz w:val="18"/>
                <w:szCs w:val="18"/>
              </w:rPr>
              <w:t>(site inspection-dependant)</w:t>
            </w:r>
          </w:p>
        </w:tc>
        <w:tc>
          <w:tcPr>
            <w:tcW w:w="971" w:type="dxa"/>
          </w:tcPr>
          <w:p w:rsidR="00BE6BB1" w:rsidRDefault="00BE6BB1" w:rsidP="00BE6BB1">
            <w:pPr>
              <w:jc w:val="center"/>
            </w:pPr>
            <w:r w:rsidRPr="00DE5887">
              <w:t>01</w:t>
            </w:r>
          </w:p>
        </w:tc>
        <w:tc>
          <w:tcPr>
            <w:tcW w:w="730" w:type="dxa"/>
            <w:vAlign w:val="center"/>
          </w:tcPr>
          <w:p w:rsidR="00BE6BB1" w:rsidRPr="006D7B91" w:rsidRDefault="00BE6BB1" w:rsidP="00BE6BB1">
            <w:pPr>
              <w:pStyle w:val="ListParagraph"/>
              <w:ind w:left="0"/>
              <w:rPr>
                <w:rFonts w:cs="Arial"/>
              </w:rPr>
            </w:pPr>
            <w:r>
              <w:rPr>
                <w:rFonts w:cs="Arial"/>
              </w:rPr>
              <w:t>EA</w:t>
            </w:r>
          </w:p>
        </w:tc>
      </w:tr>
      <w:tr w:rsidR="00BE6BB1" w:rsidRPr="00FD5E96" w:rsidTr="004D083D">
        <w:trPr>
          <w:trHeight w:val="118"/>
        </w:trPr>
        <w:tc>
          <w:tcPr>
            <w:tcW w:w="399" w:type="dxa"/>
            <w:vMerge/>
            <w:vAlign w:val="center"/>
          </w:tcPr>
          <w:p w:rsidR="00BE6BB1" w:rsidRPr="00FD5E96" w:rsidRDefault="00BE6BB1" w:rsidP="00BE6BB1">
            <w:pPr>
              <w:pStyle w:val="ListParagraph"/>
              <w:numPr>
                <w:ilvl w:val="0"/>
                <w:numId w:val="3"/>
              </w:numPr>
              <w:ind w:left="459"/>
              <w:jc w:val="both"/>
              <w:rPr>
                <w:rFonts w:cs="Arial"/>
              </w:rPr>
            </w:pPr>
          </w:p>
        </w:tc>
        <w:tc>
          <w:tcPr>
            <w:tcW w:w="1665" w:type="dxa"/>
            <w:vMerge/>
          </w:tcPr>
          <w:p w:rsidR="00BE6BB1" w:rsidRPr="006D7B91" w:rsidRDefault="00BE6BB1" w:rsidP="00BE6BB1">
            <w:pPr>
              <w:jc w:val="both"/>
              <w:rPr>
                <w:rFonts w:cs="Arial"/>
                <w:b/>
                <w:sz w:val="24"/>
              </w:rPr>
            </w:pPr>
          </w:p>
        </w:tc>
        <w:tc>
          <w:tcPr>
            <w:tcW w:w="6867" w:type="dxa"/>
            <w:vAlign w:val="center"/>
          </w:tcPr>
          <w:p w:rsidR="00BE6BB1" w:rsidRPr="00952492" w:rsidRDefault="00BE6BB1" w:rsidP="00BE6BB1">
            <w:pPr>
              <w:jc w:val="both"/>
              <w:rPr>
                <w:rFonts w:cs="Arial"/>
                <w:sz w:val="18"/>
                <w:szCs w:val="18"/>
              </w:rPr>
            </w:pPr>
            <w:r w:rsidRPr="00BE6BB1">
              <w:rPr>
                <w:rFonts w:cs="Arial"/>
                <w:sz w:val="18"/>
                <w:szCs w:val="18"/>
              </w:rPr>
              <w:t xml:space="preserve">Installation, splicing, and commission of fiber-optic </w:t>
            </w:r>
            <w:r w:rsidR="0098420C" w:rsidRPr="0098420C">
              <w:rPr>
                <w:rFonts w:cs="Arial"/>
                <w:sz w:val="18"/>
                <w:szCs w:val="18"/>
              </w:rPr>
              <w:t>cable and all equipment</w:t>
            </w:r>
          </w:p>
        </w:tc>
        <w:tc>
          <w:tcPr>
            <w:tcW w:w="971" w:type="dxa"/>
          </w:tcPr>
          <w:p w:rsidR="00BE6BB1" w:rsidRDefault="00BE6BB1" w:rsidP="00BE6BB1">
            <w:pPr>
              <w:jc w:val="center"/>
            </w:pPr>
            <w:r w:rsidRPr="00DE5887">
              <w:t>01</w:t>
            </w:r>
          </w:p>
        </w:tc>
        <w:tc>
          <w:tcPr>
            <w:tcW w:w="730" w:type="dxa"/>
            <w:vAlign w:val="center"/>
          </w:tcPr>
          <w:p w:rsidR="00BE6BB1" w:rsidRPr="006D7B91" w:rsidRDefault="00BE6BB1" w:rsidP="00BE6BB1">
            <w:pPr>
              <w:pStyle w:val="ListParagraph"/>
              <w:ind w:left="0"/>
              <w:rPr>
                <w:rFonts w:cs="Arial"/>
              </w:rPr>
            </w:pPr>
            <w:r>
              <w:rPr>
                <w:rFonts w:cs="Arial"/>
              </w:rPr>
              <w:t>EA</w:t>
            </w:r>
          </w:p>
        </w:tc>
      </w:tr>
      <w:tr w:rsidR="00BE6BB1" w:rsidRPr="00FD5E96" w:rsidTr="004D083D">
        <w:trPr>
          <w:trHeight w:val="118"/>
        </w:trPr>
        <w:tc>
          <w:tcPr>
            <w:tcW w:w="399" w:type="dxa"/>
            <w:vMerge/>
            <w:vAlign w:val="center"/>
          </w:tcPr>
          <w:p w:rsidR="00BE6BB1" w:rsidRPr="00FD5E96" w:rsidRDefault="00BE6BB1" w:rsidP="00BE6BB1">
            <w:pPr>
              <w:pStyle w:val="ListParagraph"/>
              <w:numPr>
                <w:ilvl w:val="0"/>
                <w:numId w:val="3"/>
              </w:numPr>
              <w:ind w:left="459"/>
              <w:jc w:val="both"/>
              <w:rPr>
                <w:rFonts w:cs="Arial"/>
              </w:rPr>
            </w:pPr>
          </w:p>
        </w:tc>
        <w:tc>
          <w:tcPr>
            <w:tcW w:w="1665" w:type="dxa"/>
            <w:vMerge/>
          </w:tcPr>
          <w:p w:rsidR="00BE6BB1" w:rsidRPr="006D7B91" w:rsidRDefault="00BE6BB1" w:rsidP="00BE6BB1">
            <w:pPr>
              <w:jc w:val="both"/>
              <w:rPr>
                <w:rFonts w:cs="Arial"/>
                <w:b/>
                <w:sz w:val="24"/>
              </w:rPr>
            </w:pPr>
          </w:p>
        </w:tc>
        <w:tc>
          <w:tcPr>
            <w:tcW w:w="6867" w:type="dxa"/>
            <w:vAlign w:val="center"/>
          </w:tcPr>
          <w:p w:rsidR="00BE6BB1" w:rsidRPr="00952492" w:rsidRDefault="00BE6BB1" w:rsidP="00BE6BB1">
            <w:pPr>
              <w:jc w:val="both"/>
              <w:rPr>
                <w:rFonts w:cs="Arial"/>
                <w:sz w:val="18"/>
                <w:szCs w:val="18"/>
              </w:rPr>
            </w:pPr>
            <w:r w:rsidRPr="00BE6BB1">
              <w:rPr>
                <w:rFonts w:cs="Arial"/>
                <w:sz w:val="18"/>
                <w:szCs w:val="18"/>
              </w:rPr>
              <w:t>Installation and commission of all equipment</w:t>
            </w:r>
          </w:p>
        </w:tc>
        <w:tc>
          <w:tcPr>
            <w:tcW w:w="971" w:type="dxa"/>
          </w:tcPr>
          <w:p w:rsidR="00BE6BB1" w:rsidRDefault="00BE6BB1" w:rsidP="00BE6BB1">
            <w:pPr>
              <w:jc w:val="center"/>
            </w:pPr>
            <w:r w:rsidRPr="00DE5887">
              <w:t>01</w:t>
            </w:r>
          </w:p>
        </w:tc>
        <w:tc>
          <w:tcPr>
            <w:tcW w:w="730" w:type="dxa"/>
            <w:vAlign w:val="center"/>
          </w:tcPr>
          <w:p w:rsidR="00BE6BB1" w:rsidRPr="006D7B91" w:rsidRDefault="00BE6BB1" w:rsidP="00BE6BB1">
            <w:pPr>
              <w:pStyle w:val="ListParagraph"/>
              <w:ind w:left="0"/>
              <w:rPr>
                <w:rFonts w:cs="Arial"/>
              </w:rPr>
            </w:pPr>
            <w:r>
              <w:rPr>
                <w:rFonts w:cs="Arial"/>
              </w:rPr>
              <w:t>EA</w:t>
            </w:r>
          </w:p>
        </w:tc>
      </w:tr>
      <w:tr w:rsidR="00492E57" w:rsidRPr="00FD5E96" w:rsidTr="00492E57">
        <w:trPr>
          <w:trHeight w:val="940"/>
        </w:trPr>
        <w:tc>
          <w:tcPr>
            <w:tcW w:w="10632" w:type="dxa"/>
            <w:gridSpan w:val="5"/>
            <w:vAlign w:val="center"/>
          </w:tcPr>
          <w:p w:rsidR="00492E57" w:rsidRDefault="00492E57" w:rsidP="00BE6BB1">
            <w:pPr>
              <w:jc w:val="both"/>
              <w:rPr>
                <w:rFonts w:cs="Arial"/>
                <w:sz w:val="18"/>
                <w:szCs w:val="18"/>
              </w:rPr>
            </w:pPr>
          </w:p>
          <w:p w:rsidR="00492E57" w:rsidRPr="00492E57" w:rsidRDefault="00492E57" w:rsidP="00492E57">
            <w:pPr>
              <w:jc w:val="both"/>
              <w:rPr>
                <w:rFonts w:cs="Arial"/>
                <w:sz w:val="18"/>
                <w:szCs w:val="18"/>
              </w:rPr>
            </w:pPr>
            <w:r w:rsidRPr="00492E57">
              <w:rPr>
                <w:rFonts w:cs="Arial"/>
                <w:sz w:val="18"/>
                <w:szCs w:val="18"/>
              </w:rPr>
              <w:t xml:space="preserve">Users will use passwords to connect to the Wireless system (ARC Infrastructure will configure). </w:t>
            </w:r>
          </w:p>
          <w:p w:rsidR="00492E57" w:rsidRDefault="00492E57" w:rsidP="00492E57">
            <w:pPr>
              <w:jc w:val="both"/>
              <w:rPr>
                <w:rFonts w:cs="Arial"/>
                <w:sz w:val="18"/>
                <w:szCs w:val="18"/>
              </w:rPr>
            </w:pPr>
            <w:r w:rsidRPr="00492E57">
              <w:rPr>
                <w:rFonts w:cs="Arial"/>
                <w:sz w:val="18"/>
                <w:szCs w:val="18"/>
              </w:rPr>
              <w:t>Fibre Splicing in server room to be done on one of the Splice Trays – the other side to be done in the 12 U cabinet at Grasdak.</w:t>
            </w:r>
          </w:p>
          <w:p w:rsidR="00492E57" w:rsidRDefault="00492E57" w:rsidP="00BE6BB1">
            <w:pPr>
              <w:pStyle w:val="ListParagraph"/>
              <w:ind w:left="0"/>
              <w:rPr>
                <w:rFonts w:cs="Arial"/>
              </w:rPr>
            </w:pPr>
          </w:p>
        </w:tc>
      </w:tr>
      <w:tr w:rsidR="00412CE3" w:rsidRPr="00FD5E96" w:rsidTr="00F56B03">
        <w:trPr>
          <w:trHeight w:val="1863"/>
        </w:trPr>
        <w:tc>
          <w:tcPr>
            <w:tcW w:w="10632" w:type="dxa"/>
            <w:gridSpan w:val="5"/>
            <w:vAlign w:val="center"/>
          </w:tcPr>
          <w:p w:rsidR="00412CE3" w:rsidRDefault="00412CE3" w:rsidP="00BE6BB1">
            <w:pPr>
              <w:jc w:val="both"/>
              <w:rPr>
                <w:rFonts w:cs="Arial"/>
                <w:sz w:val="18"/>
                <w:szCs w:val="18"/>
              </w:rPr>
            </w:pPr>
          </w:p>
          <w:p w:rsidR="00412CE3" w:rsidRDefault="00412CE3" w:rsidP="00BE6BB1">
            <w:pPr>
              <w:jc w:val="both"/>
              <w:rPr>
                <w:rFonts w:cs="Arial"/>
                <w:color w:val="FF0000"/>
              </w:rPr>
            </w:pPr>
            <w:r w:rsidRPr="007837F7">
              <w:rPr>
                <w:rFonts w:cs="Arial"/>
              </w:rPr>
              <w:t>Compulsory briefing session</w:t>
            </w:r>
            <w:r w:rsidR="00DF431F">
              <w:rPr>
                <w:rFonts w:cs="Arial"/>
              </w:rPr>
              <w:t xml:space="preserve"> date</w:t>
            </w:r>
            <w:r w:rsidRPr="007837F7">
              <w:rPr>
                <w:rFonts w:cs="Arial"/>
              </w:rPr>
              <w:t xml:space="preserve">: </w:t>
            </w:r>
            <w:r w:rsidR="007837F7">
              <w:rPr>
                <w:rFonts w:cs="Arial"/>
              </w:rPr>
              <w:t xml:space="preserve"> </w:t>
            </w:r>
            <w:r w:rsidR="00492E57">
              <w:rPr>
                <w:rFonts w:cs="Arial"/>
                <w:b/>
                <w:color w:val="FF0000"/>
              </w:rPr>
              <w:t>Monday 22/11</w:t>
            </w:r>
            <w:r w:rsidRPr="001E570B">
              <w:rPr>
                <w:rFonts w:cs="Arial"/>
                <w:b/>
                <w:color w:val="FF0000"/>
              </w:rPr>
              <w:t>/2021</w:t>
            </w:r>
            <w:r w:rsidR="00492E57">
              <w:rPr>
                <w:rFonts w:cs="Arial"/>
                <w:b/>
                <w:color w:val="FF0000"/>
              </w:rPr>
              <w:t xml:space="preserve"> at 11</w:t>
            </w:r>
            <w:r w:rsidR="007837F7" w:rsidRPr="001E570B">
              <w:rPr>
                <w:rFonts w:cs="Arial"/>
                <w:b/>
                <w:color w:val="FF0000"/>
              </w:rPr>
              <w:t>:00 am</w:t>
            </w:r>
          </w:p>
          <w:p w:rsidR="007837F7" w:rsidRDefault="007837F7" w:rsidP="00BE6BB1">
            <w:pPr>
              <w:jc w:val="both"/>
              <w:rPr>
                <w:b/>
                <w:color w:val="FF0000"/>
              </w:rPr>
            </w:pPr>
            <w:r w:rsidRPr="007837F7">
              <w:rPr>
                <w:rFonts w:cs="Arial"/>
              </w:rPr>
              <w:t>Venue:</w:t>
            </w:r>
            <w:r>
              <w:rPr>
                <w:rFonts w:cs="Arial"/>
              </w:rPr>
              <w:t xml:space="preserve">                                    </w:t>
            </w:r>
            <w:r w:rsidRPr="007837F7">
              <w:rPr>
                <w:rFonts w:cs="Arial"/>
              </w:rPr>
              <w:t xml:space="preserve"> </w:t>
            </w:r>
            <w:r w:rsidR="00DF431F">
              <w:rPr>
                <w:rFonts w:cs="Arial"/>
              </w:rPr>
              <w:t xml:space="preserve">        </w:t>
            </w:r>
            <w:r w:rsidRPr="001E570B">
              <w:rPr>
                <w:b/>
                <w:color w:val="FF0000"/>
              </w:rPr>
              <w:t>Agricultural Research Council- OVI (GRASDAK)</w:t>
            </w:r>
          </w:p>
          <w:p w:rsidR="00DF431F" w:rsidRPr="00DF431F" w:rsidRDefault="00DF431F" w:rsidP="00DF431F">
            <w:pPr>
              <w:jc w:val="both"/>
              <w:rPr>
                <w:b/>
                <w:color w:val="FF0000"/>
              </w:rPr>
            </w:pPr>
            <w:r w:rsidRPr="00DF431F">
              <w:t>Address:</w:t>
            </w:r>
            <w:r>
              <w:rPr>
                <w:b/>
                <w:color w:val="FF0000"/>
              </w:rPr>
              <w:t xml:space="preserve">                                          </w:t>
            </w:r>
            <w:r w:rsidRPr="00DF431F">
              <w:rPr>
                <w:b/>
                <w:color w:val="FF0000"/>
              </w:rPr>
              <w:t>100 Old Soutpan Road (M35)</w:t>
            </w:r>
          </w:p>
          <w:p w:rsidR="004D083D" w:rsidRPr="004D083D" w:rsidRDefault="00DF431F" w:rsidP="00BE6BB1">
            <w:pPr>
              <w:jc w:val="both"/>
              <w:rPr>
                <w:rFonts w:cs="Arial"/>
                <w:b/>
                <w:color w:val="FF0000"/>
              </w:rPr>
            </w:pPr>
            <w:r>
              <w:rPr>
                <w:rFonts w:cs="Arial"/>
              </w:rPr>
              <w:t xml:space="preserve">                                                        </w:t>
            </w:r>
            <w:r w:rsidRPr="00DF431F">
              <w:rPr>
                <w:rFonts w:cs="Arial"/>
                <w:b/>
                <w:color w:val="FF0000"/>
              </w:rPr>
              <w:t>Onderstepoort</w:t>
            </w:r>
          </w:p>
          <w:p w:rsidR="007837F7" w:rsidRPr="007837F7" w:rsidRDefault="007837F7" w:rsidP="00BE6BB1">
            <w:pPr>
              <w:jc w:val="both"/>
              <w:rPr>
                <w:rFonts w:cs="Arial"/>
                <w:color w:val="FF0000"/>
              </w:rPr>
            </w:pPr>
            <w:r w:rsidRPr="007837F7">
              <w:rPr>
                <w:rFonts w:cs="Arial"/>
              </w:rPr>
              <w:t>Closing date:</w:t>
            </w:r>
            <w:r>
              <w:rPr>
                <w:rFonts w:cs="Arial"/>
              </w:rPr>
              <w:t xml:space="preserve">                          </w:t>
            </w:r>
            <w:r w:rsidR="00DF431F">
              <w:rPr>
                <w:rFonts w:cs="Arial"/>
              </w:rPr>
              <w:t xml:space="preserve">        </w:t>
            </w:r>
            <w:r w:rsidRPr="007837F7">
              <w:rPr>
                <w:rFonts w:cs="Arial"/>
              </w:rPr>
              <w:t xml:space="preserve"> </w:t>
            </w:r>
            <w:r w:rsidR="00492E57">
              <w:rPr>
                <w:rFonts w:cs="Arial"/>
                <w:b/>
                <w:color w:val="FF0000"/>
              </w:rPr>
              <w:t>Thursday</w:t>
            </w:r>
            <w:r w:rsidRPr="001E570B">
              <w:rPr>
                <w:rFonts w:cs="Arial"/>
                <w:b/>
                <w:color w:val="FF0000"/>
              </w:rPr>
              <w:t xml:space="preserve"> </w:t>
            </w:r>
            <w:r w:rsidR="00492E57">
              <w:rPr>
                <w:rFonts w:cs="Arial"/>
                <w:b/>
                <w:color w:val="FF0000"/>
              </w:rPr>
              <w:t>25</w:t>
            </w:r>
            <w:r w:rsidR="00F0060F">
              <w:rPr>
                <w:rFonts w:cs="Arial"/>
                <w:b/>
                <w:color w:val="FF0000"/>
              </w:rPr>
              <w:t>/11</w:t>
            </w:r>
            <w:r w:rsidR="004D083D">
              <w:rPr>
                <w:rFonts w:cs="Arial"/>
                <w:b/>
                <w:color w:val="FF0000"/>
              </w:rPr>
              <w:t>/2021 at 11:00 am</w:t>
            </w:r>
            <w:r w:rsidRPr="001E570B">
              <w:rPr>
                <w:rFonts w:cs="Arial"/>
                <w:b/>
                <w:color w:val="FF0000"/>
              </w:rPr>
              <w:t>.</w:t>
            </w:r>
          </w:p>
          <w:p w:rsidR="00412CE3" w:rsidRDefault="00412CE3" w:rsidP="00BE6BB1">
            <w:pPr>
              <w:pStyle w:val="ListParagraph"/>
              <w:ind w:left="0"/>
              <w:rPr>
                <w:rFonts w:cs="Arial"/>
              </w:rPr>
            </w:pPr>
          </w:p>
        </w:tc>
      </w:tr>
    </w:tbl>
    <w:p w:rsidR="008E1C42" w:rsidRDefault="008E1C42" w:rsidP="004E5F6A">
      <w:pPr>
        <w:spacing w:after="0"/>
        <w:jc w:val="both"/>
        <w:rPr>
          <w:rFonts w:cs="Arial"/>
        </w:rPr>
      </w:pPr>
    </w:p>
    <w:p w:rsidR="004D083D" w:rsidRPr="004E5F6A" w:rsidRDefault="004D083D" w:rsidP="004E5F6A">
      <w:pPr>
        <w:spacing w:after="0"/>
        <w:jc w:val="both"/>
        <w:rPr>
          <w:rFonts w:cs="Arial"/>
        </w:rPr>
      </w:pPr>
    </w:p>
    <w:p w:rsidR="00BE3986" w:rsidRPr="00672E1C" w:rsidRDefault="00BE3986" w:rsidP="00AA4801">
      <w:pPr>
        <w:pStyle w:val="ListParagraph"/>
        <w:numPr>
          <w:ilvl w:val="0"/>
          <w:numId w:val="1"/>
        </w:numPr>
        <w:spacing w:after="0"/>
        <w:ind w:left="567" w:hanging="567"/>
        <w:jc w:val="both"/>
        <w:rPr>
          <w:rFonts w:cs="Arial"/>
        </w:rPr>
      </w:pPr>
      <w:r w:rsidRPr="00672E1C">
        <w:rPr>
          <w:rFonts w:cs="Arial"/>
        </w:rPr>
        <w:t>Compulsory requirements:</w:t>
      </w:r>
    </w:p>
    <w:p w:rsidR="00333A1F" w:rsidRPr="00333A1F" w:rsidRDefault="00333A1F" w:rsidP="00333A1F">
      <w:pPr>
        <w:spacing w:after="0"/>
        <w:jc w:val="both"/>
        <w:rPr>
          <w:rFonts w:cs="Arial"/>
        </w:rPr>
      </w:pPr>
    </w:p>
    <w:p w:rsidR="00BE3986" w:rsidRPr="00672E1C" w:rsidRDefault="00BE3986" w:rsidP="00BE3986">
      <w:pPr>
        <w:pStyle w:val="ListParagraph"/>
        <w:numPr>
          <w:ilvl w:val="0"/>
          <w:numId w:val="5"/>
        </w:numPr>
        <w:spacing w:after="0"/>
        <w:ind w:left="567" w:hanging="567"/>
        <w:jc w:val="both"/>
        <w:rPr>
          <w:rFonts w:cs="Arial"/>
        </w:rPr>
      </w:pPr>
      <w:r w:rsidRPr="00672E1C">
        <w:rPr>
          <w:rFonts w:cs="Arial"/>
        </w:rPr>
        <w:t xml:space="preserve">Valid current </w:t>
      </w:r>
      <w:r w:rsidR="00672E1C" w:rsidRPr="00672E1C">
        <w:rPr>
          <w:rFonts w:cs="Arial"/>
        </w:rPr>
        <w:t>Tax Clearance Certificate and the pin code issued by the South African Revenue Services (SARS).</w:t>
      </w:r>
    </w:p>
    <w:p w:rsidR="00672E1C" w:rsidRPr="00672E1C" w:rsidRDefault="00672E1C" w:rsidP="00672E1C">
      <w:pPr>
        <w:pStyle w:val="ListParagraph"/>
        <w:spacing w:after="0"/>
        <w:ind w:left="567"/>
        <w:jc w:val="both"/>
        <w:rPr>
          <w:rFonts w:cs="Arial"/>
        </w:rPr>
      </w:pPr>
    </w:p>
    <w:p w:rsidR="00672E1C" w:rsidRPr="00672E1C" w:rsidRDefault="00672E1C" w:rsidP="00BE3986">
      <w:pPr>
        <w:pStyle w:val="ListParagraph"/>
        <w:numPr>
          <w:ilvl w:val="0"/>
          <w:numId w:val="5"/>
        </w:numPr>
        <w:spacing w:after="0"/>
        <w:ind w:left="567" w:hanging="567"/>
        <w:jc w:val="both"/>
        <w:rPr>
          <w:rFonts w:cs="Arial"/>
        </w:rPr>
      </w:pPr>
      <w:r w:rsidRPr="00672E1C">
        <w:rPr>
          <w:rFonts w:cs="Arial"/>
          <w:lang w:val="en-US" w:eastAsia="en-ZA"/>
        </w:rPr>
        <w:t>Only bidders registered on the Central Supplier Database (CSD) will be considered.  Bidders shall include the CSD registration number with the bid proposal.</w:t>
      </w:r>
    </w:p>
    <w:p w:rsidR="00672E1C" w:rsidRPr="00672E1C" w:rsidRDefault="00672E1C" w:rsidP="00672E1C">
      <w:pPr>
        <w:pStyle w:val="ListParagraph"/>
        <w:rPr>
          <w:rFonts w:cs="Arial"/>
        </w:rPr>
      </w:pPr>
    </w:p>
    <w:p w:rsidR="00672E1C" w:rsidRPr="00672E1C" w:rsidRDefault="00672E1C" w:rsidP="00BE3986">
      <w:pPr>
        <w:pStyle w:val="ListParagraph"/>
        <w:numPr>
          <w:ilvl w:val="0"/>
          <w:numId w:val="5"/>
        </w:numPr>
        <w:spacing w:after="0"/>
        <w:ind w:left="567" w:hanging="567"/>
        <w:jc w:val="both"/>
        <w:rPr>
          <w:rFonts w:cs="Arial"/>
        </w:rPr>
      </w:pPr>
      <w:r w:rsidRPr="00672E1C">
        <w:rPr>
          <w:rFonts w:cs="Arial"/>
          <w:lang w:val="en-US" w:eastAsia="en-ZA"/>
        </w:rPr>
        <w:t>Only bidders that submit a valid current certified copy of the BBBEE certificate, original BBBEE certificate or the sworn affidavit, will be considered for scoring on the 20 points as per the 80/20 principle.  Bidders are therefore required to submit the certified copy of the BBBEE certificate, original BBBEE certificate or the sworn affidavit.</w:t>
      </w:r>
    </w:p>
    <w:p w:rsidR="00672E1C" w:rsidRPr="00672E1C" w:rsidRDefault="00672E1C" w:rsidP="00672E1C">
      <w:pPr>
        <w:pStyle w:val="ListParagraph"/>
        <w:rPr>
          <w:rFonts w:cs="Arial"/>
        </w:rPr>
      </w:pPr>
    </w:p>
    <w:p w:rsidR="00672E1C" w:rsidRPr="00672E1C" w:rsidRDefault="00672E1C" w:rsidP="00BE3986">
      <w:pPr>
        <w:pStyle w:val="ListParagraph"/>
        <w:numPr>
          <w:ilvl w:val="0"/>
          <w:numId w:val="5"/>
        </w:numPr>
        <w:spacing w:after="0"/>
        <w:ind w:left="567" w:hanging="567"/>
        <w:jc w:val="both"/>
        <w:rPr>
          <w:rFonts w:cs="Arial"/>
        </w:rPr>
      </w:pPr>
      <w:r w:rsidRPr="00672E1C">
        <w:rPr>
          <w:rFonts w:cs="Arial"/>
          <w:lang w:val="en-US" w:eastAsia="en-ZA"/>
        </w:rPr>
        <w:t>Completed and signed Standard Bidding Documents (SBD) forms included in the bid document.</w:t>
      </w:r>
    </w:p>
    <w:p w:rsidR="00BE3986" w:rsidRPr="002E16EE" w:rsidRDefault="00BE3986" w:rsidP="002E16EE">
      <w:pPr>
        <w:spacing w:after="0"/>
        <w:jc w:val="bot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The above specified goods/services should be delivered / rendered to the ARC-Onderstepoort Veterinary Institute at above-mentioned delivery address.</w:t>
      </w:r>
    </w:p>
    <w:p w:rsidR="00AA4801" w:rsidRPr="00672E1C" w:rsidRDefault="00AA4801" w:rsidP="00AA4801">
      <w:pPr>
        <w:pStyle w:val="ListParagrap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AA4801" w:rsidRPr="00672E1C" w:rsidRDefault="00AA4801" w:rsidP="00AA4801">
      <w:pPr>
        <w:pStyle w:val="ListParagraph"/>
        <w:rPr>
          <w:rFonts w:cs="Arial"/>
        </w:rPr>
      </w:pPr>
    </w:p>
    <w:p w:rsidR="00AA4801" w:rsidRPr="00672E1C" w:rsidRDefault="00AA4801" w:rsidP="00AA4801">
      <w:pPr>
        <w:pStyle w:val="ListParagraph"/>
        <w:numPr>
          <w:ilvl w:val="0"/>
          <w:numId w:val="1"/>
        </w:numPr>
        <w:spacing w:after="0"/>
        <w:ind w:left="567" w:hanging="567"/>
        <w:jc w:val="both"/>
        <w:rPr>
          <w:rFonts w:cs="Arial"/>
        </w:rPr>
      </w:pPr>
      <w:r w:rsidRPr="00672E1C">
        <w:rPr>
          <w:rFonts w:cs="Arial"/>
        </w:rPr>
        <w:t>Your written quotation must be deposited or emailed depending on the instructions given in the email.</w:t>
      </w:r>
    </w:p>
    <w:p w:rsidR="00AA4801" w:rsidRPr="00672E1C" w:rsidRDefault="00AA4801" w:rsidP="00AA4801">
      <w:pPr>
        <w:pStyle w:val="ListParagraph"/>
        <w:rPr>
          <w:rFonts w:cs="Arial"/>
        </w:rPr>
      </w:pPr>
    </w:p>
    <w:p w:rsidR="00AA4801" w:rsidRDefault="00AA4801" w:rsidP="00AA4801">
      <w:pPr>
        <w:pStyle w:val="ListParagraph"/>
        <w:numPr>
          <w:ilvl w:val="0"/>
          <w:numId w:val="1"/>
        </w:numPr>
        <w:spacing w:after="0"/>
        <w:ind w:left="567" w:hanging="567"/>
        <w:jc w:val="both"/>
        <w:rPr>
          <w:rFonts w:cs="Arial"/>
        </w:rPr>
      </w:pPr>
      <w:r w:rsidRPr="00672E1C">
        <w:rPr>
          <w:rFonts w:cs="Arial"/>
        </w:rPr>
        <w:t>All price quotations that have a rand value of R 30,000.00 to</w:t>
      </w:r>
      <w:r w:rsidR="003A593E" w:rsidRPr="00672E1C">
        <w:rPr>
          <w:rFonts w:cs="Arial"/>
        </w:rPr>
        <w:t xml:space="preserve"> below</w:t>
      </w:r>
      <w:r w:rsidRPr="00672E1C">
        <w:rPr>
          <w:rFonts w:cs="Arial"/>
        </w:rPr>
        <w:t xml:space="preserve"> R 50,000,000.00, including VAT, will be evaluated</w:t>
      </w:r>
      <w:r w:rsidR="003A593E" w:rsidRPr="00672E1C">
        <w:rPr>
          <w:rFonts w:cs="Arial"/>
        </w:rPr>
        <w:t xml:space="preserve"> by applying the 80/20 principle as prescribed by the Preferential Procurement Policy Framework Act 5 of 2000 and its Regulations.  The lowest acceptable price will score 80 points, the 20 BBBEE points will be allocated as follows:</w:t>
      </w:r>
    </w:p>
    <w:p w:rsidR="004D083D" w:rsidRDefault="004D083D" w:rsidP="004D083D">
      <w:pPr>
        <w:pStyle w:val="ListParagraph"/>
        <w:rPr>
          <w:rFonts w:cs="Arial"/>
        </w:rPr>
      </w:pPr>
    </w:p>
    <w:p w:rsidR="0011515C" w:rsidRPr="004D083D" w:rsidRDefault="0011515C" w:rsidP="004D083D">
      <w:pPr>
        <w:pStyle w:val="ListParagraph"/>
        <w:rPr>
          <w:rFonts w:cs="Arial"/>
        </w:rPr>
      </w:pPr>
    </w:p>
    <w:p w:rsidR="004D083D" w:rsidRPr="004D083D" w:rsidRDefault="004D083D" w:rsidP="004D083D">
      <w:pPr>
        <w:spacing w:after="0"/>
        <w:jc w:val="both"/>
        <w:rPr>
          <w:rFonts w:cs="Arial"/>
        </w:rPr>
      </w:pPr>
    </w:p>
    <w:p w:rsidR="00507314" w:rsidRPr="00672E1C" w:rsidRDefault="00507314" w:rsidP="00507314">
      <w:pPr>
        <w:pStyle w:val="ListParagraph"/>
        <w:spacing w:after="0"/>
        <w:rPr>
          <w:rFonts w:cs="Arial"/>
        </w:rPr>
      </w:pPr>
    </w:p>
    <w:tbl>
      <w:tblPr>
        <w:tblW w:w="0" w:type="auto"/>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1" w:type="dxa"/>
          <w:right w:w="51" w:type="dxa"/>
        </w:tblCellMar>
        <w:tblLook w:val="04A0" w:firstRow="1" w:lastRow="0" w:firstColumn="1" w:lastColumn="0" w:noHBand="0" w:noVBand="1"/>
      </w:tblPr>
      <w:tblGrid>
        <w:gridCol w:w="4414"/>
        <w:gridCol w:w="2693"/>
      </w:tblGrid>
      <w:tr w:rsidR="003A593E" w:rsidRPr="00672E1C" w:rsidTr="00375CBC">
        <w:trPr>
          <w:trHeight w:val="414"/>
          <w:tblHeader/>
        </w:trPr>
        <w:tc>
          <w:tcPr>
            <w:tcW w:w="4414" w:type="dxa"/>
            <w:shd w:val="clear" w:color="auto" w:fill="BFBFBF" w:themeFill="background1" w:themeFillShade="BF"/>
            <w:vAlign w:val="center"/>
          </w:tcPr>
          <w:p w:rsidR="003A593E" w:rsidRPr="00672E1C" w:rsidRDefault="003A593E" w:rsidP="003A593E">
            <w:pPr>
              <w:pStyle w:val="NormalWeb"/>
              <w:kinsoku w:val="0"/>
              <w:overflowPunct w:val="0"/>
              <w:spacing w:before="0" w:beforeAutospacing="0" w:after="0" w:afterAutospacing="0"/>
              <w:jc w:val="center"/>
              <w:textAlignment w:val="baseline"/>
              <w:rPr>
                <w:rFonts w:ascii="Arial" w:hAnsi="Arial" w:cs="Arial"/>
                <w:b/>
                <w:sz w:val="22"/>
                <w:szCs w:val="22"/>
              </w:rPr>
            </w:pPr>
            <w:r w:rsidRPr="00672E1C">
              <w:rPr>
                <w:rFonts w:ascii="Arial" w:hAnsi="Arial" w:cs="Arial"/>
                <w:b/>
                <w:kern w:val="24"/>
                <w:sz w:val="22"/>
                <w:szCs w:val="22"/>
              </w:rPr>
              <w:lastRenderedPageBreak/>
              <w:t>B-BBEE Status Level of Contributor</w:t>
            </w:r>
          </w:p>
        </w:tc>
        <w:tc>
          <w:tcPr>
            <w:tcW w:w="2693" w:type="dxa"/>
            <w:shd w:val="clear" w:color="auto" w:fill="BFBFBF" w:themeFill="background1" w:themeFillShade="BF"/>
            <w:vAlign w:val="center"/>
          </w:tcPr>
          <w:p w:rsidR="003A593E" w:rsidRPr="00672E1C" w:rsidRDefault="003A593E" w:rsidP="003A593E">
            <w:pPr>
              <w:pStyle w:val="NormalWeb"/>
              <w:kinsoku w:val="0"/>
              <w:overflowPunct w:val="0"/>
              <w:spacing w:before="0" w:beforeAutospacing="0" w:after="0" w:afterAutospacing="0"/>
              <w:jc w:val="center"/>
              <w:textAlignment w:val="baseline"/>
              <w:rPr>
                <w:rFonts w:ascii="Arial" w:hAnsi="Arial" w:cs="Arial"/>
                <w:b/>
                <w:kern w:val="24"/>
                <w:sz w:val="22"/>
                <w:szCs w:val="22"/>
              </w:rPr>
            </w:pPr>
            <w:r w:rsidRPr="00672E1C">
              <w:rPr>
                <w:rFonts w:ascii="Arial" w:hAnsi="Arial" w:cs="Arial"/>
                <w:b/>
                <w:kern w:val="24"/>
                <w:sz w:val="22"/>
                <w:szCs w:val="22"/>
              </w:rPr>
              <w:t>Number of points</w:t>
            </w:r>
          </w:p>
          <w:p w:rsidR="003A593E" w:rsidRPr="00672E1C" w:rsidRDefault="000A0CAE" w:rsidP="000A0CAE">
            <w:pPr>
              <w:pStyle w:val="NormalWeb"/>
              <w:kinsoku w:val="0"/>
              <w:overflowPunct w:val="0"/>
              <w:spacing w:before="0" w:beforeAutospacing="0" w:after="0" w:afterAutospacing="0"/>
              <w:jc w:val="center"/>
              <w:textAlignment w:val="baseline"/>
              <w:rPr>
                <w:rFonts w:ascii="Arial" w:hAnsi="Arial" w:cs="Arial"/>
                <w:b/>
                <w:sz w:val="22"/>
                <w:szCs w:val="22"/>
              </w:rPr>
            </w:pPr>
            <w:r w:rsidRPr="00672E1C">
              <w:rPr>
                <w:rFonts w:ascii="Arial" w:hAnsi="Arial" w:cs="Arial"/>
                <w:b/>
                <w:kern w:val="24"/>
                <w:sz w:val="22"/>
                <w:szCs w:val="22"/>
              </w:rPr>
              <w:t>(8</w:t>
            </w:r>
            <w:r w:rsidR="003A593E" w:rsidRPr="00672E1C">
              <w:rPr>
                <w:rFonts w:ascii="Arial" w:hAnsi="Arial" w:cs="Arial"/>
                <w:b/>
                <w:kern w:val="24"/>
                <w:sz w:val="22"/>
                <w:szCs w:val="22"/>
              </w:rPr>
              <w:t>0/</w:t>
            </w:r>
            <w:r w:rsidRPr="00672E1C">
              <w:rPr>
                <w:rFonts w:ascii="Arial" w:hAnsi="Arial" w:cs="Arial"/>
                <w:b/>
                <w:kern w:val="24"/>
                <w:sz w:val="22"/>
                <w:szCs w:val="22"/>
              </w:rPr>
              <w:t>2</w:t>
            </w:r>
            <w:r w:rsidR="003A593E" w:rsidRPr="00672E1C">
              <w:rPr>
                <w:rFonts w:ascii="Arial" w:hAnsi="Arial" w:cs="Arial"/>
                <w:b/>
                <w:kern w:val="24"/>
                <w:sz w:val="22"/>
                <w:szCs w:val="22"/>
              </w:rPr>
              <w:t>0 system)</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1</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20</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2</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18</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3</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14</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4</w:t>
            </w:r>
          </w:p>
        </w:tc>
        <w:tc>
          <w:tcPr>
            <w:tcW w:w="2693" w:type="dxa"/>
            <w:shd w:val="clear" w:color="auto" w:fill="auto"/>
            <w:vAlign w:val="center"/>
          </w:tcPr>
          <w:p w:rsidR="003A593E" w:rsidRPr="00672E1C" w:rsidRDefault="000A0CAE" w:rsidP="003A593E">
            <w:pPr>
              <w:pStyle w:val="NormalWeb"/>
              <w:tabs>
                <w:tab w:val="left" w:pos="645"/>
                <w:tab w:val="center" w:pos="1242"/>
              </w:tabs>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12</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5</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8</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6</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6</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7</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4</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8</w:t>
            </w:r>
          </w:p>
        </w:tc>
        <w:tc>
          <w:tcPr>
            <w:tcW w:w="2693" w:type="dxa"/>
            <w:shd w:val="clear" w:color="auto" w:fill="auto"/>
            <w:vAlign w:val="center"/>
          </w:tcPr>
          <w:p w:rsidR="003A593E" w:rsidRPr="00672E1C" w:rsidRDefault="000A0CA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sz w:val="22"/>
                <w:szCs w:val="22"/>
              </w:rPr>
              <w:t>2</w:t>
            </w:r>
          </w:p>
        </w:tc>
      </w:tr>
      <w:tr w:rsidR="003A593E" w:rsidRPr="00672E1C" w:rsidTr="003A593E">
        <w:trPr>
          <w:trHeight w:val="152"/>
        </w:trPr>
        <w:tc>
          <w:tcPr>
            <w:tcW w:w="4414"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Non-compliant contributor</w:t>
            </w:r>
          </w:p>
        </w:tc>
        <w:tc>
          <w:tcPr>
            <w:tcW w:w="2693" w:type="dxa"/>
            <w:shd w:val="clear" w:color="auto" w:fill="auto"/>
            <w:vAlign w:val="center"/>
          </w:tcPr>
          <w:p w:rsidR="003A593E" w:rsidRPr="00672E1C" w:rsidRDefault="003A593E" w:rsidP="003A593E">
            <w:pPr>
              <w:pStyle w:val="NormalWeb"/>
              <w:kinsoku w:val="0"/>
              <w:overflowPunct w:val="0"/>
              <w:spacing w:before="115" w:beforeAutospacing="0" w:after="0" w:afterAutospacing="0"/>
              <w:jc w:val="center"/>
              <w:textAlignment w:val="baseline"/>
              <w:rPr>
                <w:rFonts w:ascii="Arial" w:hAnsi="Arial" w:cs="Arial"/>
                <w:sz w:val="22"/>
                <w:szCs w:val="22"/>
              </w:rPr>
            </w:pPr>
            <w:r w:rsidRPr="00672E1C">
              <w:rPr>
                <w:rFonts w:ascii="Arial" w:hAnsi="Arial" w:cs="Arial"/>
                <w:kern w:val="24"/>
                <w:sz w:val="22"/>
                <w:szCs w:val="22"/>
              </w:rPr>
              <w:t>0</w:t>
            </w:r>
          </w:p>
        </w:tc>
      </w:tr>
    </w:tbl>
    <w:p w:rsidR="003A593E" w:rsidRPr="00672E1C" w:rsidRDefault="003A593E" w:rsidP="003A593E">
      <w:pPr>
        <w:pStyle w:val="ListParagraph"/>
        <w:rPr>
          <w:rFonts w:cs="Arial"/>
        </w:rPr>
      </w:pPr>
    </w:p>
    <w:p w:rsidR="003A593E" w:rsidRPr="00672E1C" w:rsidRDefault="003A593E" w:rsidP="00AA4801">
      <w:pPr>
        <w:pStyle w:val="ListParagraph"/>
        <w:numPr>
          <w:ilvl w:val="0"/>
          <w:numId w:val="1"/>
        </w:numPr>
        <w:spacing w:after="0"/>
        <w:ind w:left="567" w:hanging="567"/>
        <w:jc w:val="both"/>
        <w:rPr>
          <w:rFonts w:cs="Arial"/>
        </w:rPr>
      </w:pPr>
      <w:r w:rsidRPr="00672E1C">
        <w:rPr>
          <w:rFonts w:cs="Arial"/>
        </w:rPr>
        <w:t>Standard conditions:</w:t>
      </w:r>
    </w:p>
    <w:p w:rsidR="003A593E" w:rsidRPr="00672E1C" w:rsidRDefault="003A593E" w:rsidP="003A593E">
      <w:pPr>
        <w:pStyle w:val="ListParagraph"/>
        <w:spacing w:after="0"/>
        <w:ind w:left="567"/>
        <w:jc w:val="both"/>
        <w:rPr>
          <w:rFonts w:cs="Arial"/>
        </w:rPr>
      </w:pPr>
    </w:p>
    <w:p w:rsidR="003A593E" w:rsidRPr="00500D9A" w:rsidRDefault="003A593E" w:rsidP="003A593E">
      <w:pPr>
        <w:pStyle w:val="ListParagraph"/>
        <w:numPr>
          <w:ilvl w:val="0"/>
          <w:numId w:val="2"/>
        </w:numPr>
        <w:spacing w:after="0"/>
        <w:ind w:left="567" w:hanging="567"/>
        <w:jc w:val="both"/>
        <w:rPr>
          <w:rFonts w:cs="Arial"/>
          <w:color w:val="FF0000"/>
        </w:rPr>
      </w:pPr>
      <w:r w:rsidRPr="00500D9A">
        <w:rPr>
          <w:rFonts w:cs="Arial"/>
          <w:color w:val="FF0000"/>
        </w:rPr>
        <w:t>The validity of the quotations must be indicated.</w:t>
      </w:r>
    </w:p>
    <w:p w:rsidR="003A593E" w:rsidRPr="00672E1C" w:rsidRDefault="003A593E" w:rsidP="003A593E">
      <w:pPr>
        <w:pStyle w:val="ListParagraph"/>
        <w:spacing w:after="0"/>
        <w:ind w:left="567"/>
        <w:jc w:val="bot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Prices quoted should be in South African Rand and inclusive of VAT costs such as delivery, insurance, taxes, etc.</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No price adjustments or amendment of the delivery particulars contained in paragraph 2 will be considered by the ARC.</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supplier accepts full responsibility for the proper execution and fulfilment of the goods/services quoted for.</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ARC reserves the right to accept or reject any special terms and conditions that may qualify the goods/services to be provided.</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Quotes should be submitted on an official letterhead and duly signed.</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Goods and services should be supplied / rendered upon receipt of a purchase order from the ARC.</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General Conditions of Contract issued by National Treasury are applicable.</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The ARC supply chain management code of conduct is applicable.</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Standard Bidding Documents (SBD) forms must be signed and returned together with the quotation if the price is above R 10,000.00.  Failure to comply will result to disqualification of your quotation.</w:t>
      </w:r>
    </w:p>
    <w:p w:rsidR="003A593E" w:rsidRPr="00672E1C" w:rsidRDefault="003A593E" w:rsidP="003A593E">
      <w:pPr>
        <w:pStyle w:val="ListParagraph"/>
        <w:rPr>
          <w:rFonts w:cs="Arial"/>
        </w:rPr>
      </w:pPr>
    </w:p>
    <w:p w:rsidR="003A593E" w:rsidRPr="00672E1C" w:rsidRDefault="003A593E" w:rsidP="003A593E">
      <w:pPr>
        <w:pStyle w:val="ListParagraph"/>
        <w:numPr>
          <w:ilvl w:val="0"/>
          <w:numId w:val="2"/>
        </w:numPr>
        <w:spacing w:after="0"/>
        <w:ind w:left="567" w:hanging="567"/>
        <w:jc w:val="both"/>
        <w:rPr>
          <w:rFonts w:cs="Arial"/>
        </w:rPr>
      </w:pPr>
      <w:r w:rsidRPr="00672E1C">
        <w:rPr>
          <w:rFonts w:cs="Arial"/>
        </w:rPr>
        <w:t xml:space="preserve">Only </w:t>
      </w:r>
      <w:r w:rsidR="00507314" w:rsidRPr="00672E1C">
        <w:rPr>
          <w:rFonts w:cs="Arial"/>
        </w:rPr>
        <w:t xml:space="preserve">the </w:t>
      </w:r>
      <w:r w:rsidRPr="00672E1C">
        <w:rPr>
          <w:rFonts w:cs="Arial"/>
        </w:rPr>
        <w:t xml:space="preserve">quotation from suppliers who </w:t>
      </w:r>
      <w:r w:rsidR="00507314" w:rsidRPr="00672E1C">
        <w:rPr>
          <w:rFonts w:cs="Arial"/>
        </w:rPr>
        <w:t>are requested to quote shall be evaluated and considered.</w:t>
      </w:r>
    </w:p>
    <w:p w:rsidR="00507314" w:rsidRPr="00672E1C" w:rsidRDefault="00507314" w:rsidP="00507314">
      <w:pPr>
        <w:pStyle w:val="ListParagraph"/>
        <w:rPr>
          <w:rFonts w:cs="Arial"/>
        </w:rPr>
      </w:pPr>
    </w:p>
    <w:p w:rsidR="00507314" w:rsidRPr="00672E1C" w:rsidRDefault="00507314" w:rsidP="003A593E">
      <w:pPr>
        <w:pStyle w:val="ListParagraph"/>
        <w:numPr>
          <w:ilvl w:val="0"/>
          <w:numId w:val="2"/>
        </w:numPr>
        <w:spacing w:after="0"/>
        <w:ind w:left="567" w:hanging="567"/>
        <w:jc w:val="both"/>
        <w:rPr>
          <w:rFonts w:cs="Arial"/>
        </w:rPr>
      </w:pPr>
      <w:r w:rsidRPr="00672E1C">
        <w:rPr>
          <w:rFonts w:cs="Arial"/>
        </w:rPr>
        <w:t>Your quotation must indicate the delivery date.</w:t>
      </w:r>
    </w:p>
    <w:p w:rsidR="00507314" w:rsidRPr="00672E1C" w:rsidRDefault="00507314" w:rsidP="00507314">
      <w:pPr>
        <w:pStyle w:val="ListParagraph"/>
        <w:rPr>
          <w:rFonts w:cs="Arial"/>
        </w:rPr>
      </w:pPr>
    </w:p>
    <w:p w:rsidR="00507314" w:rsidRPr="00672E1C" w:rsidRDefault="00507314" w:rsidP="003A593E">
      <w:pPr>
        <w:pStyle w:val="ListParagraph"/>
        <w:numPr>
          <w:ilvl w:val="0"/>
          <w:numId w:val="2"/>
        </w:numPr>
        <w:spacing w:after="0"/>
        <w:ind w:left="567" w:hanging="567"/>
        <w:jc w:val="both"/>
        <w:rPr>
          <w:rFonts w:cs="Arial"/>
        </w:rPr>
      </w:pPr>
      <w:r w:rsidRPr="00672E1C">
        <w:rPr>
          <w:rFonts w:cs="Arial"/>
        </w:rPr>
        <w:t>The ARC reserve the right to do due diligence on the quotations.</w:t>
      </w:r>
    </w:p>
    <w:p w:rsidR="00507314" w:rsidRPr="00672E1C" w:rsidRDefault="00507314" w:rsidP="00507314">
      <w:pPr>
        <w:pStyle w:val="ListParagraph"/>
        <w:rPr>
          <w:rFonts w:cs="Arial"/>
        </w:rPr>
      </w:pPr>
    </w:p>
    <w:p w:rsidR="00507314" w:rsidRPr="00672E1C" w:rsidRDefault="00507314" w:rsidP="003A593E">
      <w:pPr>
        <w:pStyle w:val="ListParagraph"/>
        <w:numPr>
          <w:ilvl w:val="0"/>
          <w:numId w:val="2"/>
        </w:numPr>
        <w:spacing w:after="0"/>
        <w:ind w:left="567" w:hanging="567"/>
        <w:jc w:val="both"/>
        <w:rPr>
          <w:rFonts w:cs="Arial"/>
        </w:rPr>
      </w:pPr>
      <w:r w:rsidRPr="00672E1C">
        <w:rPr>
          <w:rFonts w:cs="Arial"/>
        </w:rPr>
        <w:t>The ARC reserves the right to benchmark prices quoted.</w:t>
      </w:r>
    </w:p>
    <w:p w:rsidR="00507314" w:rsidRPr="00672E1C" w:rsidRDefault="00507314" w:rsidP="00507314">
      <w:pPr>
        <w:pStyle w:val="ListParagraph"/>
        <w:rPr>
          <w:rFonts w:cs="Arial"/>
        </w:rPr>
      </w:pPr>
    </w:p>
    <w:p w:rsidR="00507314" w:rsidRPr="00672E1C" w:rsidRDefault="00507314" w:rsidP="00507314">
      <w:pPr>
        <w:spacing w:after="0"/>
        <w:jc w:val="both"/>
        <w:rPr>
          <w:rFonts w:cs="Arial"/>
        </w:rPr>
      </w:pPr>
      <w:r w:rsidRPr="00672E1C">
        <w:rPr>
          <w:rFonts w:cs="Arial"/>
        </w:rPr>
        <w:lastRenderedPageBreak/>
        <w:t>Thank you in anticipation.</w:t>
      </w:r>
    </w:p>
    <w:p w:rsidR="00507314" w:rsidRPr="00672E1C" w:rsidRDefault="00507314" w:rsidP="00507314">
      <w:pPr>
        <w:spacing w:after="0"/>
        <w:jc w:val="both"/>
        <w:rPr>
          <w:rFonts w:cs="Arial"/>
        </w:rPr>
      </w:pPr>
    </w:p>
    <w:p w:rsidR="00507314" w:rsidRPr="00672E1C" w:rsidRDefault="00CB09D6" w:rsidP="00507314">
      <w:pPr>
        <w:spacing w:after="0"/>
        <w:jc w:val="both"/>
        <w:rPr>
          <w:rFonts w:cs="Arial"/>
        </w:rPr>
      </w:pPr>
      <w:r>
        <w:rPr>
          <w:rFonts w:cs="Arial"/>
        </w:rPr>
        <w:t>Miss Keneilwe Makoele</w:t>
      </w:r>
    </w:p>
    <w:p w:rsidR="000A0CAE" w:rsidRPr="00672E1C" w:rsidRDefault="002E16EE" w:rsidP="00507314">
      <w:pPr>
        <w:spacing w:after="0"/>
        <w:jc w:val="both"/>
        <w:rPr>
          <w:rFonts w:cs="Arial"/>
        </w:rPr>
      </w:pPr>
      <w:r>
        <w:rPr>
          <w:rFonts w:cs="Arial"/>
        </w:rPr>
        <w:t>Tel</w:t>
      </w:r>
      <w:r w:rsidR="00DC7DEC">
        <w:rPr>
          <w:rFonts w:cs="Arial"/>
        </w:rPr>
        <w:t>: +27 (0) 12 529-9283</w:t>
      </w:r>
    </w:p>
    <w:p w:rsidR="000A0CAE" w:rsidRPr="00672E1C" w:rsidRDefault="000A0CAE" w:rsidP="00507314">
      <w:pPr>
        <w:spacing w:after="0"/>
        <w:jc w:val="both"/>
        <w:rPr>
          <w:rFonts w:cs="Arial"/>
        </w:rPr>
      </w:pPr>
      <w:r w:rsidRPr="00672E1C">
        <w:rPr>
          <w:rFonts w:cs="Arial"/>
        </w:rPr>
        <w:t xml:space="preserve">Email: </w:t>
      </w:r>
      <w:hyperlink r:id="rId9" w:history="1">
        <w:r w:rsidR="00CB09D6" w:rsidRPr="00F45D10">
          <w:rPr>
            <w:rStyle w:val="Hyperlink"/>
            <w:rFonts w:cs="Arial"/>
          </w:rPr>
          <w:t>makoelek@arc.agric.za</w:t>
        </w:r>
      </w:hyperlink>
      <w:r w:rsidRPr="00672E1C">
        <w:rPr>
          <w:rFonts w:cs="Arial"/>
        </w:rPr>
        <w:t xml:space="preserve"> </w:t>
      </w:r>
    </w:p>
    <w:p w:rsidR="00507314" w:rsidRPr="00672E1C" w:rsidRDefault="00507314" w:rsidP="00507314">
      <w:pPr>
        <w:spacing w:after="0"/>
        <w:jc w:val="both"/>
        <w:rPr>
          <w:rFonts w:cs="Arial"/>
        </w:rPr>
      </w:pPr>
      <w:r w:rsidRPr="00672E1C">
        <w:rPr>
          <w:rFonts w:cs="Arial"/>
        </w:rPr>
        <w:t>Supply Chain Management: ARC</w:t>
      </w:r>
    </w:p>
    <w:p w:rsidR="00025FCA" w:rsidRDefault="008C61A6" w:rsidP="00375CBC">
      <w:pPr>
        <w:spacing w:after="0"/>
        <w:jc w:val="both"/>
        <w:rPr>
          <w:rFonts w:cs="Arial"/>
        </w:rPr>
      </w:pPr>
      <w:r w:rsidRPr="00672E1C">
        <w:rPr>
          <w:rFonts w:cs="Arial"/>
        </w:rPr>
        <w:t xml:space="preserve">Date: </w:t>
      </w:r>
      <w:r w:rsidR="004D083D">
        <w:rPr>
          <w:rFonts w:cs="Arial"/>
        </w:rPr>
        <w:t>2021-11-</w:t>
      </w:r>
      <w:r w:rsidR="007837F7">
        <w:rPr>
          <w:rFonts w:cs="Arial"/>
        </w:rPr>
        <w:t>1</w:t>
      </w:r>
      <w:r w:rsidR="004D083D">
        <w:rPr>
          <w:rFonts w:cs="Arial"/>
        </w:rPr>
        <w:t>7</w:t>
      </w: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F82310">
      <w:pPr>
        <w:tabs>
          <w:tab w:val="left" w:pos="7363"/>
          <w:tab w:val="center" w:pos="10530"/>
        </w:tabs>
        <w:jc w:val="both"/>
        <w:rPr>
          <w:rFonts w:ascii="Arial Narrow" w:hAnsi="Arial Narrow"/>
          <w:b/>
          <w:sz w:val="20"/>
          <w:lang w:val="en-GB"/>
        </w:rPr>
      </w:pPr>
    </w:p>
    <w:p w:rsidR="00F82310" w:rsidRPr="000967CA" w:rsidRDefault="00F82310" w:rsidP="00F82310">
      <w:pPr>
        <w:tabs>
          <w:tab w:val="left" w:pos="7363"/>
          <w:tab w:val="center" w:pos="10530"/>
        </w:tabs>
        <w:jc w:val="both"/>
        <w:rPr>
          <w:rFonts w:ascii="Arial Narrow" w:hAnsi="Arial Narrow"/>
          <w:b/>
          <w:sz w:val="20"/>
          <w:lang w:val="en-GB"/>
        </w:rPr>
      </w:pPr>
      <w:r>
        <w:rPr>
          <w:rFonts w:ascii="Arial Narrow" w:hAnsi="Arial Narrow"/>
          <w:b/>
          <w:sz w:val="20"/>
          <w:lang w:val="en-GB"/>
        </w:rPr>
        <w:lastRenderedPageBreak/>
        <w:tab/>
        <w:t>SBD 4</w:t>
      </w:r>
    </w:p>
    <w:p w:rsidR="00F82310" w:rsidRDefault="00F82310" w:rsidP="00F82310">
      <w:pPr>
        <w:tabs>
          <w:tab w:val="left" w:pos="7363"/>
          <w:tab w:val="center" w:pos="10530"/>
        </w:tabs>
        <w:rPr>
          <w:rFonts w:ascii="Arial Narrow" w:hAnsi="Arial Narrow"/>
          <w:b/>
          <w:sz w:val="28"/>
          <w:lang w:val="en-GB"/>
        </w:rPr>
      </w:pPr>
    </w:p>
    <w:p w:rsidR="00F82310" w:rsidRDefault="00F82310" w:rsidP="00F82310">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rsidR="00F82310" w:rsidRPr="00967623" w:rsidRDefault="00F82310" w:rsidP="00F82310">
      <w:pPr>
        <w:tabs>
          <w:tab w:val="left" w:pos="-1440"/>
          <w:tab w:val="left" w:pos="-720"/>
          <w:tab w:val="left" w:pos="1123"/>
          <w:tab w:val="left" w:pos="2246"/>
          <w:tab w:val="left" w:pos="7363"/>
        </w:tabs>
        <w:jc w:val="both"/>
        <w:rPr>
          <w:rFonts w:ascii="Arial Narrow" w:hAnsi="Arial Narrow"/>
          <w:lang w:val="en-GB"/>
        </w:rPr>
      </w:pPr>
    </w:p>
    <w:p w:rsidR="00F82310" w:rsidRPr="00967623" w:rsidRDefault="00F82310" w:rsidP="00F82310">
      <w:pPr>
        <w:tabs>
          <w:tab w:val="left" w:pos="-963"/>
          <w:tab w:val="left" w:pos="-720"/>
          <w:tab w:val="left" w:pos="900"/>
          <w:tab w:val="left" w:pos="2250"/>
          <w:tab w:val="left" w:pos="7363"/>
        </w:tabs>
        <w:ind w:left="900" w:hanging="900"/>
        <w:jc w:val="both"/>
        <w:rPr>
          <w:rFonts w:ascii="Arial Narrow" w:hAnsi="Arial Narrow"/>
          <w:lang w:val="en-GB"/>
        </w:rPr>
      </w:pPr>
      <w:r w:rsidRPr="00967623">
        <w:rPr>
          <w:rFonts w:ascii="Arial Narrow" w:hAnsi="Arial Narrow"/>
          <w:lang w:val="en-GB"/>
        </w:rPr>
        <w:t>1.</w:t>
      </w:r>
      <w:r w:rsidRPr="00967623">
        <w:rPr>
          <w:rFonts w:ascii="Arial Narrow" w:hAnsi="Arial Narrow"/>
          <w:lang w:val="en-GB"/>
        </w:rPr>
        <w:tab/>
        <w:t>Any legal person, including persons employed by the state</w:t>
      </w:r>
      <w:r>
        <w:rPr>
          <w:rFonts w:ascii="Arial Narrow" w:hAnsi="Arial Narrow"/>
          <w:lang w:val="en-GB"/>
        </w:rPr>
        <w:t>¹</w:t>
      </w:r>
      <w:r w:rsidRPr="00967623">
        <w:rPr>
          <w:rFonts w:ascii="Arial Narrow" w:hAnsi="Arial Narrow"/>
          <w:lang w:val="en-GB"/>
        </w:rPr>
        <w:t>, or persons having a kinship with persons employed by the state, including a blood relationship, may make an offer or offers in terms of this invitation to bid</w:t>
      </w:r>
      <w:r>
        <w:rPr>
          <w:rFonts w:ascii="Arial Narrow" w:hAnsi="Arial Narrow"/>
          <w:lang w:val="en-GB"/>
        </w:rPr>
        <w:t xml:space="preserve"> (includes a price quotation, advertised competitive bid, limited bid or proposal)</w:t>
      </w:r>
      <w:r w:rsidRPr="00967623">
        <w:rPr>
          <w:rFonts w:ascii="Arial Narrow" w:hAnsi="Arial Narrow"/>
          <w:lang w:val="en-GB"/>
        </w:rPr>
        <w:t xml:space="preserve">.  In view of possible allegations of favouritism, should the resulting bid, or part thereof, be awarded to persons employed by the </w:t>
      </w:r>
      <w:r>
        <w:rPr>
          <w:rFonts w:ascii="Arial Narrow" w:hAnsi="Arial Narrow"/>
          <w:lang w:val="en-GB"/>
        </w:rPr>
        <w:t>state</w:t>
      </w:r>
      <w:r w:rsidRPr="00967623">
        <w:rPr>
          <w:rFonts w:ascii="Arial Narrow" w:hAnsi="Arial Narrow"/>
          <w:lang w:val="en-GB"/>
        </w:rPr>
        <w:t>, or to persons connected with or related to them, it is required that the bidder or his/her authorised representative declare his/her position</w:t>
      </w:r>
      <w:r w:rsidRPr="00967623">
        <w:rPr>
          <w:rFonts w:ascii="Arial Narrow" w:hAnsi="Arial Narrow"/>
          <w:i/>
          <w:lang w:val="en-GB"/>
        </w:rPr>
        <w:t xml:space="preserve"> </w:t>
      </w:r>
      <w:r w:rsidRPr="00967623">
        <w:rPr>
          <w:rFonts w:ascii="Arial Narrow" w:hAnsi="Arial Narrow"/>
          <w:lang w:val="en-GB"/>
        </w:rPr>
        <w:t xml:space="preserve">in relation to the evaluating/adjudicating authority where- </w:t>
      </w:r>
    </w:p>
    <w:p w:rsidR="00F82310" w:rsidRPr="00967623" w:rsidRDefault="00F82310" w:rsidP="00F82310">
      <w:pPr>
        <w:tabs>
          <w:tab w:val="left" w:pos="-963"/>
          <w:tab w:val="left" w:pos="-720"/>
          <w:tab w:val="left" w:pos="900"/>
          <w:tab w:val="left" w:pos="2250"/>
          <w:tab w:val="left" w:pos="7363"/>
        </w:tabs>
        <w:ind w:left="900" w:hanging="900"/>
        <w:jc w:val="both"/>
        <w:rPr>
          <w:rFonts w:ascii="Arial Narrow" w:hAnsi="Arial Narrow"/>
          <w:lang w:val="en-GB"/>
        </w:rPr>
      </w:pPr>
    </w:p>
    <w:p w:rsidR="00F82310" w:rsidRPr="00967623" w:rsidRDefault="00F82310" w:rsidP="00F82310">
      <w:pPr>
        <w:tabs>
          <w:tab w:val="left" w:pos="-963"/>
          <w:tab w:val="left" w:pos="-720"/>
          <w:tab w:val="left" w:pos="900"/>
          <w:tab w:val="left" w:pos="1440"/>
          <w:tab w:val="left" w:pos="2250"/>
          <w:tab w:val="left" w:pos="7363"/>
        </w:tabs>
        <w:ind w:left="1440" w:hanging="1440"/>
        <w:jc w:val="both"/>
        <w:rPr>
          <w:rFonts w:ascii="Arial Narrow" w:hAnsi="Arial Narrow"/>
          <w:lang w:val="en-GB"/>
        </w:rPr>
      </w:pPr>
      <w:r w:rsidRPr="00967623">
        <w:rPr>
          <w:rFonts w:ascii="Arial Narrow" w:hAnsi="Arial Narrow"/>
          <w:lang w:val="en-GB"/>
        </w:rPr>
        <w:tab/>
        <w:t>-</w:t>
      </w:r>
      <w:r w:rsidRPr="00967623">
        <w:rPr>
          <w:rFonts w:ascii="Arial Narrow" w:hAnsi="Arial Narrow"/>
          <w:lang w:val="en-GB"/>
        </w:rPr>
        <w:tab/>
        <w:t>the bidder is employed by the state; and/or</w:t>
      </w:r>
    </w:p>
    <w:p w:rsidR="00F82310" w:rsidRPr="00967623" w:rsidRDefault="00F82310" w:rsidP="00F82310">
      <w:pPr>
        <w:tabs>
          <w:tab w:val="left" w:pos="-963"/>
          <w:tab w:val="left" w:pos="-720"/>
          <w:tab w:val="left" w:pos="900"/>
          <w:tab w:val="left" w:pos="1440"/>
          <w:tab w:val="left" w:pos="2250"/>
          <w:tab w:val="left" w:pos="7363"/>
        </w:tabs>
        <w:ind w:left="1440" w:hanging="1440"/>
        <w:jc w:val="both"/>
        <w:rPr>
          <w:rFonts w:ascii="Arial Narrow" w:hAnsi="Arial Narrow"/>
          <w:lang w:val="en-GB"/>
        </w:rPr>
      </w:pPr>
      <w:r w:rsidRPr="00967623">
        <w:rPr>
          <w:rFonts w:ascii="Arial Narrow" w:hAnsi="Arial Narrow"/>
          <w:lang w:val="en-GB"/>
        </w:rPr>
        <w:t xml:space="preserve"> </w:t>
      </w:r>
    </w:p>
    <w:p w:rsidR="00F82310" w:rsidRDefault="00F82310" w:rsidP="00F82310">
      <w:pPr>
        <w:tabs>
          <w:tab w:val="left" w:pos="-963"/>
          <w:tab w:val="left" w:pos="-720"/>
          <w:tab w:val="left" w:pos="900"/>
          <w:tab w:val="left" w:pos="1440"/>
          <w:tab w:val="left" w:pos="2250"/>
          <w:tab w:val="left" w:pos="7363"/>
        </w:tabs>
        <w:ind w:left="1440" w:hanging="1440"/>
        <w:jc w:val="both"/>
        <w:rPr>
          <w:rFonts w:ascii="Arial Narrow" w:hAnsi="Arial Narrow"/>
          <w:lang w:val="en-GB"/>
        </w:rPr>
      </w:pPr>
      <w:r>
        <w:rPr>
          <w:rFonts w:ascii="Arial Narrow" w:hAnsi="Arial Narrow"/>
          <w:lang w:val="en-GB"/>
        </w:rPr>
        <w:tab/>
        <w:t>-</w:t>
      </w:r>
      <w:r>
        <w:rPr>
          <w:rFonts w:ascii="Arial Narrow" w:hAnsi="Arial Narrow"/>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F82310"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82310" w:rsidRPr="003F0C95"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b/>
          <w:lang w:val="en-GB"/>
        </w:rPr>
      </w:pPr>
      <w:r w:rsidRPr="00967623">
        <w:rPr>
          <w:rFonts w:ascii="Arial Narrow" w:hAnsi="Arial Narrow"/>
          <w:lang w:val="en-GB"/>
        </w:rPr>
        <w:t>2.</w:t>
      </w:r>
      <w:r w:rsidRPr="00967623">
        <w:rPr>
          <w:rFonts w:ascii="Arial Narrow" w:hAnsi="Arial Narrow"/>
          <w:lang w:val="en-GB"/>
        </w:rPr>
        <w:tab/>
      </w:r>
      <w:r w:rsidRPr="003F0C95">
        <w:rPr>
          <w:rFonts w:ascii="Arial Narrow" w:hAnsi="Arial Narrow"/>
          <w:b/>
          <w:lang w:val="en-GB"/>
        </w:rPr>
        <w:t>In order to give effect to the above, the following questionnaire must be completed and submitted with the bid.</w:t>
      </w:r>
    </w:p>
    <w:p w:rsidR="00F82310"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82310" w:rsidRDefault="00F82310" w:rsidP="00F82310">
      <w:pPr>
        <w:tabs>
          <w:tab w:val="left" w:pos="-963"/>
          <w:tab w:val="left" w:pos="-720"/>
          <w:tab w:val="left" w:pos="900"/>
          <w:tab w:val="left" w:pos="1215"/>
          <w:tab w:val="left" w:pos="2552"/>
          <w:tab w:val="left" w:pos="7363"/>
        </w:tabs>
        <w:ind w:left="900" w:hanging="900"/>
        <w:jc w:val="both"/>
        <w:rPr>
          <w:rFonts w:ascii="Arial Narrow" w:hAnsi="Arial Narrow"/>
          <w:lang w:val="en-GB"/>
        </w:rPr>
      </w:pPr>
      <w:r>
        <w:rPr>
          <w:rFonts w:ascii="Arial Narrow" w:hAnsi="Arial Narrow"/>
          <w:lang w:val="en-GB"/>
        </w:rPr>
        <w:t>2.1</w:t>
      </w:r>
      <w:r>
        <w:rPr>
          <w:rFonts w:ascii="Arial Narrow" w:hAnsi="Arial Narrow"/>
          <w:lang w:val="en-GB"/>
        </w:rPr>
        <w:tab/>
        <w:t>Full Name of bidder or his or her representative:  ………………………………………………………….</w:t>
      </w:r>
    </w:p>
    <w:p w:rsidR="00F82310"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Identity Number:  …………………………………………………………………………………………………</w:t>
      </w:r>
    </w:p>
    <w:p w:rsidR="00F82310" w:rsidRDefault="00F82310" w:rsidP="00F82310">
      <w:pPr>
        <w:tabs>
          <w:tab w:val="left" w:pos="-963"/>
          <w:tab w:val="left" w:pos="-720"/>
          <w:tab w:val="left" w:pos="1215"/>
          <w:tab w:val="left" w:pos="2268"/>
          <w:tab w:val="left" w:pos="2552"/>
        </w:tabs>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Position occupied in the Company (director, trustee, shareholder²):  ……………………………………..</w:t>
      </w:r>
    </w:p>
    <w:p w:rsidR="00F82310" w:rsidRDefault="00F82310" w:rsidP="00F82310">
      <w:pPr>
        <w:tabs>
          <w:tab w:val="left" w:pos="-963"/>
          <w:tab w:val="left" w:pos="-720"/>
          <w:tab w:val="left" w:pos="900"/>
          <w:tab w:val="left" w:pos="1215"/>
          <w:tab w:val="left" w:pos="2268"/>
          <w:tab w:val="left" w:pos="2552"/>
        </w:tabs>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Company Registration Number:  ………………………………………………………………………..…….</w:t>
      </w:r>
    </w:p>
    <w:p w:rsidR="00F82310" w:rsidRDefault="00F82310" w:rsidP="00F82310">
      <w:pPr>
        <w:tabs>
          <w:tab w:val="left" w:pos="-963"/>
          <w:tab w:val="left" w:pos="-720"/>
          <w:tab w:val="left" w:pos="1215"/>
          <w:tab w:val="left" w:pos="2268"/>
          <w:tab w:val="left" w:pos="2552"/>
        </w:tabs>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Tax Reference Number:  ………………………………………………………………………………….………</w:t>
      </w:r>
    </w:p>
    <w:p w:rsidR="00F82310" w:rsidRDefault="00F82310" w:rsidP="00F82310">
      <w:pPr>
        <w:tabs>
          <w:tab w:val="left" w:pos="-963"/>
          <w:tab w:val="left" w:pos="-720"/>
          <w:tab w:val="left" w:pos="1215"/>
          <w:tab w:val="left" w:pos="2268"/>
          <w:tab w:val="left" w:pos="2552"/>
        </w:tabs>
        <w:jc w:val="both"/>
        <w:rPr>
          <w:rFonts w:ascii="Arial Narrow" w:hAnsi="Arial Narrow"/>
          <w:lang w:val="en-GB"/>
        </w:rPr>
      </w:pPr>
    </w:p>
    <w:p w:rsidR="00F82310" w:rsidRDefault="00F82310" w:rsidP="00F82310">
      <w:pPr>
        <w:widowControl w:val="0"/>
        <w:numPr>
          <w:ilvl w:val="1"/>
          <w:numId w:val="16"/>
        </w:numPr>
        <w:tabs>
          <w:tab w:val="left" w:pos="-963"/>
          <w:tab w:val="left" w:pos="-720"/>
          <w:tab w:val="left" w:pos="1215"/>
          <w:tab w:val="left" w:pos="2268"/>
          <w:tab w:val="left" w:pos="2552"/>
        </w:tabs>
        <w:spacing w:after="0" w:line="240" w:lineRule="auto"/>
        <w:jc w:val="both"/>
        <w:rPr>
          <w:rFonts w:ascii="Arial Narrow" w:hAnsi="Arial Narrow"/>
          <w:lang w:val="en-GB"/>
        </w:rPr>
      </w:pPr>
      <w:r>
        <w:rPr>
          <w:rFonts w:ascii="Arial Narrow" w:hAnsi="Arial Narrow"/>
          <w:lang w:val="en-GB"/>
        </w:rPr>
        <w:t>VAT Registration Number:  ………………………………………………………………………………....</w:t>
      </w:r>
      <w:r>
        <w:rPr>
          <w:rFonts w:ascii="Arial Narrow" w:hAnsi="Arial Narrow"/>
          <w:lang w:val="en-GB"/>
        </w:rPr>
        <w:tab/>
      </w:r>
      <w:r>
        <w:rPr>
          <w:rFonts w:ascii="Arial Narrow" w:hAnsi="Arial Narrow"/>
          <w:lang w:val="en-GB"/>
        </w:rPr>
        <w:tab/>
      </w:r>
    </w:p>
    <w:p w:rsidR="00F82310"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2.6.1</w:t>
      </w:r>
      <w:r>
        <w:rPr>
          <w:rFonts w:ascii="Arial Narrow" w:hAnsi="Arial Narrow"/>
          <w:lang w:val="en-GB"/>
        </w:rPr>
        <w:tab/>
        <w:t>The names of all directors / trustees / shareholders / members, their individual identity numbers, tax reference numbers and, if applicable, employee / persal numbers must be indicated in paragraph 3 below.</w:t>
      </w:r>
    </w:p>
    <w:p w:rsidR="00F82310" w:rsidRPr="00B977BC" w:rsidRDefault="00F82310" w:rsidP="00F82310">
      <w:pPr>
        <w:tabs>
          <w:tab w:val="left" w:pos="-963"/>
          <w:tab w:val="left" w:pos="-720"/>
          <w:tab w:val="left" w:pos="900"/>
          <w:tab w:val="left" w:pos="1215"/>
          <w:tab w:val="left" w:pos="2250"/>
          <w:tab w:val="left" w:pos="7363"/>
        </w:tabs>
        <w:jc w:val="both"/>
        <w:rPr>
          <w:rFonts w:ascii="Arial Narrow" w:hAnsi="Arial Narrow"/>
          <w:sz w:val="20"/>
          <w:lang w:val="en-GB"/>
        </w:rPr>
      </w:pPr>
      <w:r w:rsidRPr="00B977BC">
        <w:rPr>
          <w:rFonts w:ascii="Arial Narrow" w:hAnsi="Arial Narrow"/>
          <w:sz w:val="20"/>
          <w:lang w:val="en-GB"/>
        </w:rPr>
        <w:t>¹“State” means –</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 xml:space="preserve">              </w:t>
      </w:r>
      <w:r w:rsidRPr="00B977BC">
        <w:rPr>
          <w:rFonts w:ascii="Arial Narrow" w:hAnsi="Arial Narrow"/>
          <w:sz w:val="20"/>
          <w:lang w:val="en-GB"/>
        </w:rPr>
        <w:tab/>
        <w:t>(a)</w:t>
      </w:r>
      <w:r w:rsidRPr="00B977BC">
        <w:rPr>
          <w:rFonts w:ascii="Arial Narrow" w:hAnsi="Arial Narrow"/>
          <w:sz w:val="20"/>
          <w:lang w:val="en-GB"/>
        </w:rPr>
        <w:tab/>
        <w:t>any national or provincial department, national or provincial public entity or constitutional institution within the meaning of the Public Finance Management Act, 1999 (Act No. 1 of 1999);</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lastRenderedPageBreak/>
        <w:tab/>
        <w:t>(b)</w:t>
      </w:r>
      <w:r w:rsidRPr="00B977BC">
        <w:rPr>
          <w:rFonts w:ascii="Arial Narrow" w:hAnsi="Arial Narrow"/>
          <w:sz w:val="20"/>
          <w:lang w:val="en-GB"/>
        </w:rPr>
        <w:tab/>
        <w:t>any municipality or municipal entity;</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(c)</w:t>
      </w:r>
      <w:r w:rsidRPr="00B977BC">
        <w:rPr>
          <w:rFonts w:ascii="Arial Narrow" w:hAnsi="Arial Narrow"/>
          <w:sz w:val="20"/>
          <w:lang w:val="en-GB"/>
        </w:rPr>
        <w:tab/>
        <w:t>provincial legislature;</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(d)</w:t>
      </w:r>
      <w:r w:rsidRPr="00B977BC">
        <w:rPr>
          <w:rFonts w:ascii="Arial Narrow" w:hAnsi="Arial Narrow"/>
          <w:sz w:val="20"/>
          <w:lang w:val="en-GB"/>
        </w:rPr>
        <w:tab/>
        <w:t>national Assembly or the national Council of provinces; or</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t>(e)</w:t>
      </w:r>
      <w:r w:rsidRPr="00B977BC">
        <w:rPr>
          <w:rFonts w:ascii="Arial Narrow" w:hAnsi="Arial Narrow"/>
          <w:sz w:val="20"/>
          <w:lang w:val="en-GB"/>
        </w:rPr>
        <w:tab/>
        <w:t>Parliament.</w:t>
      </w:r>
    </w:p>
    <w:p w:rsidR="00F82310" w:rsidRPr="00B977BC" w:rsidRDefault="00F82310" w:rsidP="00F82310">
      <w:pPr>
        <w:tabs>
          <w:tab w:val="left" w:pos="-963"/>
          <w:tab w:val="left" w:pos="-720"/>
          <w:tab w:val="left" w:pos="900"/>
          <w:tab w:val="left" w:pos="1215"/>
          <w:tab w:val="left" w:pos="2250"/>
          <w:tab w:val="left" w:pos="7363"/>
        </w:tabs>
        <w:ind w:left="1215" w:hanging="1215"/>
        <w:jc w:val="both"/>
        <w:rPr>
          <w:rFonts w:ascii="Arial Narrow" w:hAnsi="Arial Narrow"/>
          <w:sz w:val="20"/>
          <w:lang w:val="en-GB"/>
        </w:rPr>
      </w:pPr>
      <w:r w:rsidRPr="00B977BC">
        <w:rPr>
          <w:rFonts w:ascii="Arial Narrow" w:hAnsi="Arial Narrow"/>
          <w:sz w:val="20"/>
          <w:lang w:val="en-GB"/>
        </w:rPr>
        <w:tab/>
      </w:r>
    </w:p>
    <w:p w:rsidR="00F82310" w:rsidRPr="00B977BC" w:rsidRDefault="00F82310" w:rsidP="00F82310">
      <w:pPr>
        <w:tabs>
          <w:tab w:val="left" w:pos="-963"/>
          <w:tab w:val="left" w:pos="-720"/>
          <w:tab w:val="left" w:pos="142"/>
          <w:tab w:val="left" w:pos="1215"/>
          <w:tab w:val="left" w:pos="2250"/>
          <w:tab w:val="left" w:pos="7363"/>
        </w:tabs>
        <w:ind w:left="142" w:hanging="142"/>
        <w:jc w:val="both"/>
        <w:rPr>
          <w:rFonts w:ascii="Arial Narrow" w:hAnsi="Arial Narrow"/>
          <w:sz w:val="20"/>
          <w:lang w:val="en-GB"/>
        </w:rPr>
      </w:pPr>
      <w:r w:rsidRPr="00B977BC">
        <w:rPr>
          <w:rFonts w:ascii="Arial Narrow" w:hAnsi="Arial Narrow"/>
          <w:sz w:val="20"/>
          <w:lang w:val="en-GB"/>
        </w:rPr>
        <w:t>²</w:t>
      </w:r>
      <w:r>
        <w:rPr>
          <w:rFonts w:ascii="Arial Narrow" w:hAnsi="Arial Narrow"/>
          <w:sz w:val="20"/>
          <w:lang w:val="en-GB"/>
        </w:rPr>
        <w:t>”Shareholder” means a person who owns shares in the company and is actively involved in the management of the enterprise or business and exercises control over the enterprise.</w:t>
      </w:r>
      <w:r w:rsidRPr="00B977BC">
        <w:rPr>
          <w:rFonts w:ascii="Arial Narrow" w:hAnsi="Arial Narrow"/>
          <w:sz w:val="20"/>
          <w:lang w:val="en-GB"/>
        </w:rPr>
        <w:tab/>
      </w:r>
    </w:p>
    <w:p w:rsidR="00F82310" w:rsidRPr="00967623" w:rsidRDefault="00F82310" w:rsidP="00F82310">
      <w:pPr>
        <w:tabs>
          <w:tab w:val="left" w:pos="-963"/>
          <w:tab w:val="left" w:pos="-720"/>
          <w:tab w:val="left" w:pos="900"/>
          <w:tab w:val="left" w:pos="1215"/>
          <w:tab w:val="left" w:pos="2250"/>
          <w:tab w:val="left" w:pos="7363"/>
        </w:tabs>
        <w:ind w:left="900" w:hanging="900"/>
        <w:jc w:val="both"/>
        <w:rPr>
          <w:rFonts w:ascii="Arial Narrow" w:hAnsi="Arial Narrow"/>
          <w:lang w:val="en-GB"/>
        </w:rPr>
      </w:pPr>
    </w:p>
    <w:p w:rsidR="00F82310" w:rsidRPr="00967623" w:rsidRDefault="00F82310" w:rsidP="00F82310">
      <w:pPr>
        <w:rPr>
          <w:rFonts w:ascii="Arial Narrow" w:hAnsi="Arial Narrow"/>
        </w:rPr>
      </w:pPr>
    </w:p>
    <w:p w:rsidR="00F82310" w:rsidRDefault="00F82310" w:rsidP="00F82310">
      <w:pPr>
        <w:rPr>
          <w:rFonts w:ascii="Arial Narrow" w:hAnsi="Arial Narrow" w:cs="Arial"/>
        </w:rPr>
      </w:pPr>
    </w:p>
    <w:p w:rsidR="00F82310" w:rsidRPr="00967623" w:rsidRDefault="00F82310" w:rsidP="00F82310">
      <w:pPr>
        <w:rPr>
          <w:rFonts w:ascii="Arial Narrow" w:hAnsi="Arial Narrow" w:cs="Arial"/>
          <w:b/>
        </w:rPr>
      </w:pPr>
      <w:r>
        <w:rPr>
          <w:rFonts w:ascii="Arial Narrow" w:hAnsi="Arial Narrow" w:cs="Arial"/>
        </w:rPr>
        <w:t>2.7</w:t>
      </w:r>
      <w:r w:rsidRPr="00967623">
        <w:rPr>
          <w:rFonts w:ascii="Arial Narrow" w:hAnsi="Arial Narrow" w:cs="Arial"/>
        </w:rPr>
        <w:t xml:space="preserve"> </w:t>
      </w:r>
      <w:r w:rsidRPr="00967623">
        <w:rPr>
          <w:rFonts w:ascii="Arial Narrow" w:hAnsi="Arial Narrow" w:cs="Arial"/>
        </w:rPr>
        <w:tab/>
        <w:t>Are you or any pe</w:t>
      </w:r>
      <w:r>
        <w:rPr>
          <w:rFonts w:ascii="Arial Narrow" w:hAnsi="Arial Narrow" w:cs="Arial"/>
        </w:rPr>
        <w:t>rson connected with the bidder</w:t>
      </w:r>
      <w:r w:rsidRPr="00967623">
        <w:rPr>
          <w:rFonts w:ascii="Arial Narrow" w:hAnsi="Arial Narrow" w:cs="Arial"/>
        </w:rPr>
        <w:tab/>
      </w:r>
      <w:r>
        <w:rPr>
          <w:rFonts w:ascii="Arial Narrow" w:hAnsi="Arial Narrow" w:cs="Arial"/>
        </w:rPr>
        <w:tab/>
        <w:t xml:space="preserve">        </w:t>
      </w:r>
      <w:r>
        <w:rPr>
          <w:rFonts w:ascii="Arial Narrow" w:hAnsi="Arial Narrow" w:cs="Arial"/>
        </w:rPr>
        <w:tab/>
      </w:r>
      <w:r w:rsidRPr="00967623">
        <w:rPr>
          <w:rFonts w:ascii="Arial Narrow" w:hAnsi="Arial Narrow" w:cs="Arial"/>
          <w:b/>
        </w:rPr>
        <w:t>YES / NO</w:t>
      </w:r>
    </w:p>
    <w:p w:rsidR="00F82310" w:rsidRPr="00967623" w:rsidRDefault="00F82310" w:rsidP="00F82310">
      <w:pPr>
        <w:rPr>
          <w:rFonts w:ascii="Arial Narrow" w:hAnsi="Arial Narrow" w:cs="Arial"/>
        </w:rPr>
      </w:pPr>
      <w:r w:rsidRPr="00967623">
        <w:rPr>
          <w:rFonts w:ascii="Arial Narrow" w:hAnsi="Arial Narrow" w:cs="Arial"/>
        </w:rPr>
        <w:t xml:space="preserve">      </w:t>
      </w:r>
      <w:r w:rsidRPr="00967623">
        <w:rPr>
          <w:rFonts w:ascii="Arial Narrow" w:hAnsi="Arial Narrow" w:cs="Arial"/>
        </w:rPr>
        <w:tab/>
      </w:r>
      <w:r>
        <w:rPr>
          <w:rFonts w:ascii="Arial Narrow" w:hAnsi="Arial Narrow" w:cs="Arial"/>
        </w:rPr>
        <w:t xml:space="preserve">presently </w:t>
      </w:r>
      <w:r w:rsidRPr="00967623">
        <w:rPr>
          <w:rFonts w:ascii="Arial Narrow" w:hAnsi="Arial Narrow" w:cs="Arial"/>
        </w:rPr>
        <w:t>employed by the state?</w:t>
      </w:r>
    </w:p>
    <w:p w:rsidR="00F82310" w:rsidRPr="00967623" w:rsidRDefault="00F82310" w:rsidP="00F82310">
      <w:pPr>
        <w:rPr>
          <w:rFonts w:ascii="Arial Narrow" w:hAnsi="Arial Narrow" w:cs="Arial"/>
        </w:rPr>
      </w:pPr>
    </w:p>
    <w:p w:rsidR="00F82310" w:rsidRDefault="00F82310" w:rsidP="00F82310">
      <w:pPr>
        <w:numPr>
          <w:ilvl w:val="2"/>
          <w:numId w:val="17"/>
        </w:numPr>
        <w:spacing w:after="0" w:line="240" w:lineRule="auto"/>
        <w:rPr>
          <w:rFonts w:ascii="Arial Narrow" w:hAnsi="Arial Narrow" w:cs="Arial"/>
        </w:rPr>
      </w:pPr>
      <w:r w:rsidRPr="00967623">
        <w:rPr>
          <w:rFonts w:ascii="Arial Narrow" w:hAnsi="Arial Narrow" w:cs="Arial"/>
        </w:rPr>
        <w:t>If s</w:t>
      </w:r>
      <w:r>
        <w:rPr>
          <w:rFonts w:ascii="Arial Narrow" w:hAnsi="Arial Narrow" w:cs="Arial"/>
        </w:rPr>
        <w:t>o, furnish</w:t>
      </w:r>
      <w:r w:rsidRPr="00967623">
        <w:rPr>
          <w:rFonts w:ascii="Arial Narrow" w:hAnsi="Arial Narrow" w:cs="Arial"/>
        </w:rPr>
        <w:t xml:space="preserve"> the following</w:t>
      </w:r>
      <w:r>
        <w:rPr>
          <w:rFonts w:ascii="Arial Narrow" w:hAnsi="Arial Narrow" w:cs="Arial"/>
        </w:rPr>
        <w:t xml:space="preserve"> particulars</w:t>
      </w:r>
      <w:r w:rsidRPr="00967623">
        <w:rPr>
          <w:rFonts w:ascii="Arial Narrow" w:hAnsi="Arial Narrow" w:cs="Arial"/>
        </w:rPr>
        <w:t>:</w:t>
      </w:r>
    </w:p>
    <w:p w:rsidR="00F82310" w:rsidRDefault="00F82310" w:rsidP="00F82310">
      <w:pPr>
        <w:rPr>
          <w:rFonts w:ascii="Arial Narrow" w:hAnsi="Arial Narrow" w:cs="Arial"/>
        </w:rPr>
      </w:pPr>
    </w:p>
    <w:p w:rsidR="00F82310" w:rsidRDefault="00F82310" w:rsidP="00F82310">
      <w:pPr>
        <w:ind w:left="720"/>
        <w:rPr>
          <w:rFonts w:ascii="Arial Narrow" w:hAnsi="Arial Narrow" w:cs="Arial"/>
        </w:rPr>
      </w:pPr>
      <w:r>
        <w:rPr>
          <w:rFonts w:ascii="Arial Narrow" w:hAnsi="Arial Narrow" w:cs="Arial"/>
        </w:rPr>
        <w:t>Name of person / director / trustee / shareholder/ member:        ……....………………………………</w:t>
      </w:r>
    </w:p>
    <w:p w:rsidR="00F82310" w:rsidRDefault="00F82310" w:rsidP="00F82310">
      <w:pPr>
        <w:ind w:left="720"/>
        <w:rPr>
          <w:rFonts w:ascii="Arial Narrow" w:hAnsi="Arial Narrow" w:cs="Arial"/>
        </w:rPr>
      </w:pPr>
      <w:r>
        <w:rPr>
          <w:rFonts w:ascii="Arial Narrow" w:hAnsi="Arial Narrow" w:cs="Arial"/>
        </w:rPr>
        <w:t xml:space="preserve">Name of state institution at which you or the person </w:t>
      </w:r>
    </w:p>
    <w:p w:rsidR="00F82310" w:rsidRDefault="00F82310" w:rsidP="00F82310">
      <w:pPr>
        <w:ind w:left="720"/>
        <w:rPr>
          <w:rFonts w:ascii="Arial Narrow" w:hAnsi="Arial Narrow" w:cs="Arial"/>
        </w:rPr>
      </w:pPr>
      <w:r>
        <w:rPr>
          <w:rFonts w:ascii="Arial Narrow" w:hAnsi="Arial Narrow" w:cs="Arial"/>
        </w:rPr>
        <w:t xml:space="preserve">connected to the bidder is employed :      </w:t>
      </w:r>
      <w:r>
        <w:rPr>
          <w:rFonts w:ascii="Arial Narrow" w:hAnsi="Arial Narrow" w:cs="Arial"/>
        </w:rPr>
        <w:tab/>
      </w:r>
      <w:r>
        <w:rPr>
          <w:rFonts w:ascii="Arial Narrow" w:hAnsi="Arial Narrow" w:cs="Arial"/>
        </w:rPr>
        <w:tab/>
        <w:t xml:space="preserve">         ………………………………………</w:t>
      </w:r>
    </w:p>
    <w:p w:rsidR="00F82310" w:rsidRDefault="00F82310" w:rsidP="00F82310">
      <w:pPr>
        <w:ind w:left="720"/>
        <w:rPr>
          <w:rFonts w:ascii="Arial Narrow" w:hAnsi="Arial Narrow" w:cs="Arial"/>
        </w:rPr>
      </w:pPr>
      <w:r>
        <w:rPr>
          <w:rFonts w:ascii="Arial Narrow" w:hAnsi="Arial Narrow" w:cs="Arial"/>
        </w:rPr>
        <w:t>Position occupied in the state institution:</w:t>
      </w:r>
      <w:r>
        <w:rPr>
          <w:rFonts w:ascii="Arial Narrow" w:hAnsi="Arial Narrow" w:cs="Arial"/>
        </w:rPr>
        <w:tab/>
      </w:r>
      <w:r>
        <w:rPr>
          <w:rFonts w:ascii="Arial Narrow" w:hAnsi="Arial Narrow" w:cs="Arial"/>
        </w:rPr>
        <w:tab/>
      </w:r>
      <w:r>
        <w:rPr>
          <w:rFonts w:ascii="Arial Narrow" w:hAnsi="Arial Narrow" w:cs="Arial"/>
        </w:rPr>
        <w:tab/>
        <w:t xml:space="preserve">        ………………………………………</w:t>
      </w:r>
    </w:p>
    <w:p w:rsidR="00F82310" w:rsidRDefault="00F82310" w:rsidP="00F82310">
      <w:pPr>
        <w:ind w:left="720"/>
        <w:rPr>
          <w:rFonts w:ascii="Arial Narrow" w:hAnsi="Arial Narrow" w:cs="Arial"/>
        </w:rPr>
      </w:pPr>
    </w:p>
    <w:p w:rsidR="00F82310" w:rsidRDefault="00F82310" w:rsidP="00F82310">
      <w:pPr>
        <w:ind w:left="720"/>
        <w:rPr>
          <w:rFonts w:ascii="Arial Narrow" w:hAnsi="Arial Narrow" w:cs="Arial"/>
        </w:rPr>
      </w:pPr>
      <w:r>
        <w:rPr>
          <w:rFonts w:ascii="Arial Narrow" w:hAnsi="Arial Narrow" w:cs="Arial"/>
        </w:rPr>
        <w:t>Any other particulars:</w:t>
      </w:r>
      <w:r>
        <w:rPr>
          <w:rFonts w:ascii="Arial Narrow" w:hAnsi="Arial Narrow" w:cs="Arial"/>
        </w:rPr>
        <w:tab/>
      </w:r>
      <w:r>
        <w:rPr>
          <w:rFonts w:ascii="Arial Narrow" w:hAnsi="Arial Narrow" w:cs="Arial"/>
        </w:rPr>
        <w:tab/>
      </w:r>
      <w:r>
        <w:rPr>
          <w:rFonts w:ascii="Arial Narrow" w:hAnsi="Arial Narrow" w:cs="Arial"/>
        </w:rPr>
        <w:tab/>
      </w:r>
    </w:p>
    <w:p w:rsidR="00F82310" w:rsidRPr="00967623" w:rsidRDefault="00F82310" w:rsidP="00F82310">
      <w:pPr>
        <w:ind w:left="720"/>
        <w:rPr>
          <w:rFonts w:ascii="Arial Narrow" w:hAnsi="Arial Narrow" w:cs="Arial"/>
        </w:rPr>
      </w:pPr>
      <w:r w:rsidRPr="00967623">
        <w:rPr>
          <w:rFonts w:ascii="Arial Narrow" w:hAnsi="Arial Narrow"/>
          <w:lang w:val="en-GB"/>
        </w:rPr>
        <w:t>………………………………………………………………</w:t>
      </w:r>
    </w:p>
    <w:p w:rsidR="00F82310" w:rsidRPr="00967623" w:rsidRDefault="00F82310" w:rsidP="00F82310">
      <w:pPr>
        <w:ind w:left="720"/>
        <w:rPr>
          <w:rFonts w:ascii="Arial Narrow" w:hAnsi="Arial Narrow"/>
          <w:sz w:val="4"/>
          <w:szCs w:val="4"/>
          <w:lang w:val="en-GB"/>
        </w:rPr>
      </w:pPr>
    </w:p>
    <w:p w:rsidR="00F82310" w:rsidRPr="00967623" w:rsidRDefault="00F82310" w:rsidP="00F82310">
      <w:pPr>
        <w:ind w:left="720"/>
        <w:rPr>
          <w:rFonts w:ascii="Arial Narrow" w:hAnsi="Arial Narrow"/>
          <w:lang w:val="en-GB"/>
        </w:rPr>
      </w:pPr>
      <w:r w:rsidRPr="00967623">
        <w:rPr>
          <w:rFonts w:ascii="Arial Narrow" w:hAnsi="Arial Narrow"/>
          <w:lang w:val="en-GB"/>
        </w:rPr>
        <w:t>………………………………………………………………</w:t>
      </w:r>
    </w:p>
    <w:p w:rsidR="00F82310" w:rsidRPr="00967623" w:rsidRDefault="00F82310" w:rsidP="00F82310">
      <w:pPr>
        <w:ind w:left="720"/>
        <w:rPr>
          <w:rFonts w:ascii="Arial Narrow" w:hAnsi="Arial Narrow" w:cs="Arial"/>
        </w:rPr>
      </w:pPr>
      <w:r w:rsidRPr="00967623">
        <w:rPr>
          <w:rFonts w:ascii="Arial Narrow" w:hAnsi="Arial Narrow"/>
          <w:lang w:val="en-GB"/>
        </w:rPr>
        <w:t>………………………………………………………………</w:t>
      </w:r>
    </w:p>
    <w:p w:rsidR="00F82310" w:rsidRDefault="00F82310" w:rsidP="00F82310">
      <w:pPr>
        <w:rPr>
          <w:rFonts w:ascii="Arial Narrow" w:hAnsi="Arial Narrow" w:cs="Arial"/>
        </w:rPr>
      </w:pPr>
    </w:p>
    <w:p w:rsidR="00F82310" w:rsidRDefault="00F82310" w:rsidP="00F82310">
      <w:pPr>
        <w:numPr>
          <w:ilvl w:val="2"/>
          <w:numId w:val="17"/>
        </w:numPr>
        <w:spacing w:after="0" w:line="240" w:lineRule="auto"/>
        <w:rPr>
          <w:rFonts w:ascii="Arial Narrow" w:hAnsi="Arial Narrow" w:cs="Arial"/>
        </w:rPr>
      </w:pPr>
      <w:r>
        <w:rPr>
          <w:rFonts w:ascii="Arial Narrow" w:hAnsi="Arial Narrow" w:cs="Arial"/>
        </w:rPr>
        <w:t>If you are presently employed by the state, did you obtain</w:t>
      </w:r>
      <w:r>
        <w:rPr>
          <w:rFonts w:ascii="Arial Narrow" w:hAnsi="Arial Narrow" w:cs="Arial"/>
        </w:rPr>
        <w:tab/>
      </w:r>
      <w:r>
        <w:rPr>
          <w:rFonts w:ascii="Arial Narrow" w:hAnsi="Arial Narrow" w:cs="Arial"/>
        </w:rPr>
        <w:tab/>
      </w:r>
      <w:r>
        <w:rPr>
          <w:rFonts w:ascii="Arial Narrow" w:hAnsi="Arial Narrow" w:cs="Arial"/>
          <w:b/>
        </w:rPr>
        <w:t>YES / NO</w:t>
      </w:r>
    </w:p>
    <w:p w:rsidR="00F82310" w:rsidRDefault="00F82310" w:rsidP="00F82310">
      <w:pPr>
        <w:ind w:left="720"/>
        <w:rPr>
          <w:rFonts w:ascii="Arial Narrow" w:hAnsi="Arial Narrow" w:cs="Arial"/>
        </w:rPr>
      </w:pPr>
      <w:r>
        <w:rPr>
          <w:rFonts w:ascii="Arial Narrow" w:hAnsi="Arial Narrow" w:cs="Arial"/>
        </w:rPr>
        <w:t xml:space="preserve">the appropriate authority to undertake remunerative </w:t>
      </w:r>
    </w:p>
    <w:p w:rsidR="00F82310" w:rsidRDefault="00F82310" w:rsidP="00F82310">
      <w:pPr>
        <w:ind w:left="720"/>
        <w:rPr>
          <w:rFonts w:ascii="Arial Narrow" w:hAnsi="Arial Narrow" w:cs="Arial"/>
        </w:rPr>
      </w:pPr>
      <w:r>
        <w:rPr>
          <w:rFonts w:ascii="Arial Narrow" w:hAnsi="Arial Narrow" w:cs="Arial"/>
        </w:rPr>
        <w:t>work outside employment in the public sector?</w:t>
      </w:r>
    </w:p>
    <w:p w:rsidR="00F82310" w:rsidRDefault="00F82310" w:rsidP="00F82310">
      <w:pPr>
        <w:rPr>
          <w:rFonts w:ascii="Arial Narrow" w:hAnsi="Arial Narrow" w:cs="Arial"/>
        </w:rPr>
      </w:pPr>
    </w:p>
    <w:p w:rsidR="00F82310" w:rsidRDefault="00F82310" w:rsidP="00F82310">
      <w:pPr>
        <w:numPr>
          <w:ilvl w:val="3"/>
          <w:numId w:val="17"/>
        </w:numPr>
        <w:spacing w:after="0" w:line="240" w:lineRule="auto"/>
        <w:rPr>
          <w:rFonts w:ascii="Arial Narrow" w:hAnsi="Arial Narrow" w:cs="Arial"/>
        </w:rPr>
      </w:pPr>
      <w:r>
        <w:rPr>
          <w:rFonts w:ascii="Arial Narrow" w:hAnsi="Arial Narrow" w:cs="Arial"/>
        </w:rPr>
        <w:t>If yes, did you attached proof of such authority to the bid</w:t>
      </w:r>
      <w:r>
        <w:rPr>
          <w:rFonts w:ascii="Arial Narrow" w:hAnsi="Arial Narrow" w:cs="Arial"/>
        </w:rPr>
        <w:tab/>
      </w:r>
      <w:r>
        <w:rPr>
          <w:rFonts w:ascii="Arial Narrow" w:hAnsi="Arial Narrow" w:cs="Arial"/>
        </w:rPr>
        <w:tab/>
      </w:r>
      <w:r>
        <w:rPr>
          <w:rFonts w:ascii="Arial Narrow" w:hAnsi="Arial Narrow" w:cs="Arial"/>
          <w:b/>
        </w:rPr>
        <w:t>YES / NO</w:t>
      </w:r>
    </w:p>
    <w:p w:rsidR="00F82310" w:rsidRDefault="00F82310" w:rsidP="00F82310">
      <w:pPr>
        <w:ind w:left="720"/>
        <w:rPr>
          <w:rFonts w:ascii="Arial Narrow" w:hAnsi="Arial Narrow" w:cs="Arial"/>
        </w:rPr>
      </w:pPr>
      <w:r>
        <w:rPr>
          <w:rFonts w:ascii="Arial Narrow" w:hAnsi="Arial Narrow" w:cs="Arial"/>
        </w:rPr>
        <w:t>document?</w:t>
      </w:r>
    </w:p>
    <w:p w:rsidR="00F82310" w:rsidRPr="00F3372F" w:rsidRDefault="00F82310" w:rsidP="00F82310">
      <w:pPr>
        <w:ind w:left="720"/>
        <w:rPr>
          <w:rFonts w:ascii="Arial Narrow" w:hAnsi="Arial Narrow" w:cs="Arial"/>
          <w:b/>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p>
    <w:p w:rsidR="00F82310" w:rsidRPr="00350DF9" w:rsidRDefault="00F82310" w:rsidP="00F82310">
      <w:pPr>
        <w:ind w:left="720"/>
        <w:rPr>
          <w:rFonts w:ascii="Arial Narrow" w:hAnsi="Arial Narrow" w:cs="Arial"/>
          <w:u w:val="single"/>
        </w:rPr>
      </w:pPr>
      <w:r w:rsidRPr="00350DF9">
        <w:rPr>
          <w:rFonts w:ascii="Arial Narrow" w:hAnsi="Arial Narrow" w:cs="Arial"/>
          <w:u w:val="single"/>
        </w:rPr>
        <w:t>(Note: Failure to submit proof of such authority, where</w:t>
      </w:r>
    </w:p>
    <w:p w:rsidR="00F82310" w:rsidRDefault="00F82310" w:rsidP="00F82310">
      <w:pPr>
        <w:ind w:left="720"/>
        <w:rPr>
          <w:rFonts w:ascii="Arial Narrow" w:hAnsi="Arial Narrow" w:cs="Arial"/>
          <w:u w:val="single"/>
        </w:rPr>
      </w:pPr>
      <w:r w:rsidRPr="00350DF9">
        <w:rPr>
          <w:rFonts w:ascii="Arial Narrow" w:hAnsi="Arial Narrow" w:cs="Arial"/>
          <w:u w:val="single"/>
        </w:rPr>
        <w:t xml:space="preserve">applicable, </w:t>
      </w:r>
      <w:r>
        <w:rPr>
          <w:rFonts w:ascii="Arial Narrow" w:hAnsi="Arial Narrow" w:cs="Arial"/>
          <w:u w:val="single"/>
        </w:rPr>
        <w:t>may</w:t>
      </w:r>
      <w:r w:rsidRPr="00350DF9">
        <w:rPr>
          <w:rFonts w:ascii="Arial Narrow" w:hAnsi="Arial Narrow" w:cs="Arial"/>
          <w:u w:val="single"/>
        </w:rPr>
        <w:t xml:space="preserve"> result in the disqualification of the bid.</w:t>
      </w:r>
    </w:p>
    <w:p w:rsidR="00F82310" w:rsidRPr="00350DF9" w:rsidRDefault="00F82310" w:rsidP="00F82310">
      <w:pPr>
        <w:ind w:left="720"/>
        <w:rPr>
          <w:rFonts w:ascii="Arial Narrow" w:hAnsi="Arial Narrow" w:cs="Arial"/>
          <w:u w:val="single"/>
        </w:rPr>
      </w:pPr>
    </w:p>
    <w:p w:rsidR="00F82310" w:rsidRDefault="00F82310" w:rsidP="00F82310">
      <w:pPr>
        <w:numPr>
          <w:ilvl w:val="3"/>
          <w:numId w:val="17"/>
        </w:numPr>
        <w:spacing w:after="0" w:line="240" w:lineRule="auto"/>
        <w:rPr>
          <w:rFonts w:ascii="Arial Narrow" w:hAnsi="Arial Narrow" w:cs="Arial"/>
        </w:rPr>
      </w:pPr>
      <w:r>
        <w:rPr>
          <w:rFonts w:ascii="Arial Narrow" w:hAnsi="Arial Narrow" w:cs="Arial"/>
        </w:rPr>
        <w:lastRenderedPageBreak/>
        <w:t>If no, furnish reasons for non-submission of such proof:</w:t>
      </w:r>
    </w:p>
    <w:p w:rsidR="00F82310" w:rsidRDefault="00F82310" w:rsidP="00F82310">
      <w:pPr>
        <w:rPr>
          <w:rFonts w:ascii="Arial Narrow" w:hAnsi="Arial Narrow" w:cs="Arial"/>
        </w:rPr>
      </w:pPr>
      <w:r>
        <w:rPr>
          <w:rFonts w:ascii="Arial Narrow" w:hAnsi="Arial Narrow" w:cs="Arial"/>
        </w:rPr>
        <w:t xml:space="preserve"> </w:t>
      </w:r>
    </w:p>
    <w:p w:rsidR="00F82310" w:rsidRDefault="00F82310" w:rsidP="00F82310">
      <w:pPr>
        <w:ind w:left="720"/>
        <w:rPr>
          <w:rFonts w:ascii="Arial Narrow" w:hAnsi="Arial Narrow" w:cs="Arial"/>
        </w:rPr>
      </w:pPr>
      <w:r>
        <w:rPr>
          <w:rFonts w:ascii="Arial Narrow" w:hAnsi="Arial Narrow" w:cs="Arial"/>
        </w:rPr>
        <w:t>…………………………………………………………………….</w:t>
      </w:r>
    </w:p>
    <w:p w:rsidR="00F82310" w:rsidRDefault="00F82310" w:rsidP="00F82310">
      <w:pPr>
        <w:ind w:left="720"/>
        <w:rPr>
          <w:rFonts w:ascii="Arial Narrow" w:hAnsi="Arial Narrow" w:cs="Arial"/>
        </w:rPr>
      </w:pPr>
      <w:r>
        <w:rPr>
          <w:rFonts w:ascii="Arial Narrow" w:hAnsi="Arial Narrow" w:cs="Arial"/>
        </w:rPr>
        <w:t>…………………………………………………………………….</w:t>
      </w:r>
    </w:p>
    <w:p w:rsidR="00F82310" w:rsidRDefault="00F82310" w:rsidP="00F82310">
      <w:pPr>
        <w:ind w:left="720"/>
        <w:rPr>
          <w:rFonts w:ascii="Arial Narrow" w:hAnsi="Arial Narrow" w:cs="Arial"/>
        </w:rPr>
      </w:pPr>
      <w:r>
        <w:rPr>
          <w:rFonts w:ascii="Arial Narrow" w:hAnsi="Arial Narrow" w:cs="Arial"/>
        </w:rPr>
        <w:t>…………………………………………………………………….</w:t>
      </w:r>
    </w:p>
    <w:p w:rsidR="00F82310" w:rsidRPr="00967623" w:rsidRDefault="00F82310" w:rsidP="00F82310">
      <w:pPr>
        <w:ind w:left="720"/>
        <w:rPr>
          <w:rFonts w:ascii="Arial Narrow" w:hAnsi="Arial Narrow" w:cs="Arial"/>
        </w:rPr>
      </w:pPr>
    </w:p>
    <w:p w:rsidR="00F82310" w:rsidRPr="00967623" w:rsidRDefault="00F82310" w:rsidP="00F82310">
      <w:pPr>
        <w:numPr>
          <w:ilvl w:val="1"/>
          <w:numId w:val="17"/>
        </w:numPr>
        <w:tabs>
          <w:tab w:val="clear" w:pos="435"/>
          <w:tab w:val="num" w:pos="709"/>
          <w:tab w:val="left" w:pos="6237"/>
          <w:tab w:val="left" w:pos="6521"/>
        </w:tabs>
        <w:spacing w:after="0" w:line="240" w:lineRule="auto"/>
        <w:ind w:left="567" w:hanging="567"/>
        <w:rPr>
          <w:rFonts w:ascii="Arial Narrow" w:hAnsi="Arial Narrow" w:cs="Arial"/>
        </w:rPr>
      </w:pPr>
      <w:r>
        <w:rPr>
          <w:rFonts w:ascii="Arial Narrow" w:hAnsi="Arial Narrow" w:cs="Arial"/>
        </w:rPr>
        <w:t>Did</w:t>
      </w:r>
      <w:r w:rsidRPr="00967623">
        <w:rPr>
          <w:rFonts w:ascii="Arial Narrow" w:hAnsi="Arial Narrow" w:cs="Arial"/>
        </w:rPr>
        <w:t xml:space="preserve"> you or your spouse, </w:t>
      </w:r>
      <w:r>
        <w:rPr>
          <w:rFonts w:ascii="Arial Narrow" w:hAnsi="Arial Narrow" w:cs="Arial"/>
        </w:rPr>
        <w:t xml:space="preserve">or any of the company’s </w:t>
      </w:r>
      <w:r w:rsidRPr="00967623">
        <w:rPr>
          <w:rFonts w:ascii="Arial Narrow" w:hAnsi="Arial Narrow" w:cs="Arial"/>
        </w:rPr>
        <w:t>directors</w:t>
      </w:r>
      <w:r>
        <w:rPr>
          <w:rFonts w:ascii="Arial Narrow" w:hAnsi="Arial Narrow" w:cs="Arial"/>
        </w:rPr>
        <w:t xml:space="preserve"> </w:t>
      </w:r>
      <w:r w:rsidRPr="00967623">
        <w:rPr>
          <w:rFonts w:ascii="Arial Narrow" w:hAnsi="Arial Narrow" w:cs="Arial"/>
        </w:rPr>
        <w:t xml:space="preserve">/ </w:t>
      </w:r>
      <w:r>
        <w:rPr>
          <w:rFonts w:ascii="Arial Narrow" w:hAnsi="Arial Narrow" w:cs="Arial"/>
        </w:rPr>
        <w:tab/>
      </w:r>
      <w:r>
        <w:rPr>
          <w:rFonts w:ascii="Arial Narrow" w:hAnsi="Arial Narrow" w:cs="Arial"/>
        </w:rPr>
        <w:tab/>
      </w:r>
      <w:r w:rsidRPr="00967623">
        <w:rPr>
          <w:rFonts w:ascii="Arial Narrow" w:hAnsi="Arial Narrow" w:cs="Arial"/>
          <w:b/>
        </w:rPr>
        <w:t>YES / NO</w:t>
      </w:r>
    </w:p>
    <w:p w:rsidR="00F82310" w:rsidRDefault="00F82310" w:rsidP="00F82310">
      <w:pPr>
        <w:ind w:firstLine="720"/>
        <w:rPr>
          <w:rFonts w:ascii="Arial Narrow" w:hAnsi="Arial Narrow" w:cs="Arial"/>
        </w:rPr>
      </w:pPr>
      <w:r>
        <w:rPr>
          <w:rFonts w:ascii="Arial Narrow" w:hAnsi="Arial Narrow" w:cs="Arial"/>
        </w:rPr>
        <w:t>trustees / s</w:t>
      </w:r>
      <w:r w:rsidRPr="00967623">
        <w:rPr>
          <w:rFonts w:ascii="Arial Narrow" w:hAnsi="Arial Narrow" w:cs="Arial"/>
        </w:rPr>
        <w:t>hareholders</w:t>
      </w:r>
      <w:r>
        <w:rPr>
          <w:rFonts w:ascii="Arial Narrow" w:hAnsi="Arial Narrow" w:cs="Arial"/>
        </w:rPr>
        <w:t xml:space="preserve"> </w:t>
      </w:r>
      <w:r w:rsidRPr="00967623">
        <w:rPr>
          <w:rFonts w:ascii="Arial Narrow" w:hAnsi="Arial Narrow" w:cs="Arial"/>
        </w:rPr>
        <w:t>/</w:t>
      </w:r>
      <w:r>
        <w:rPr>
          <w:rFonts w:ascii="Arial Narrow" w:hAnsi="Arial Narrow" w:cs="Arial"/>
        </w:rPr>
        <w:t xml:space="preserve"> members or their spouses conduct</w:t>
      </w:r>
      <w:r w:rsidRPr="00967623">
        <w:rPr>
          <w:rFonts w:ascii="Arial Narrow" w:hAnsi="Arial Narrow" w:cs="Arial"/>
        </w:rPr>
        <w:t xml:space="preserve"> </w:t>
      </w:r>
    </w:p>
    <w:p w:rsidR="00F82310" w:rsidRPr="00967623" w:rsidRDefault="00F82310" w:rsidP="00F82310">
      <w:pPr>
        <w:ind w:firstLine="720"/>
        <w:rPr>
          <w:rFonts w:ascii="Arial Narrow" w:hAnsi="Arial Narrow" w:cs="Arial"/>
        </w:rPr>
      </w:pPr>
      <w:r>
        <w:rPr>
          <w:rFonts w:ascii="Arial Narrow" w:hAnsi="Arial Narrow" w:cs="Arial"/>
        </w:rPr>
        <w:t>b</w:t>
      </w:r>
      <w:r w:rsidRPr="00967623">
        <w:rPr>
          <w:rFonts w:ascii="Arial Narrow" w:hAnsi="Arial Narrow" w:cs="Arial"/>
        </w:rPr>
        <w:t>usiness</w:t>
      </w:r>
      <w:r>
        <w:rPr>
          <w:rFonts w:ascii="Arial Narrow" w:hAnsi="Arial Narrow" w:cs="Arial"/>
        </w:rPr>
        <w:t xml:space="preserve"> </w:t>
      </w:r>
      <w:r w:rsidRPr="00967623">
        <w:rPr>
          <w:rFonts w:ascii="Arial Narrow" w:hAnsi="Arial Narrow" w:cs="Arial"/>
        </w:rPr>
        <w:t>with the state in the previous twelve months?</w:t>
      </w:r>
    </w:p>
    <w:p w:rsidR="00F82310" w:rsidRPr="00CC7CA3" w:rsidRDefault="00F82310" w:rsidP="00F82310">
      <w:pPr>
        <w:rPr>
          <w:rFonts w:ascii="Arial Narrow" w:hAnsi="Arial Narrow"/>
          <w:color w:val="FF0000"/>
        </w:rPr>
      </w:pPr>
    </w:p>
    <w:p w:rsidR="00F82310" w:rsidRDefault="00F82310" w:rsidP="00F82310">
      <w:pPr>
        <w:numPr>
          <w:ilvl w:val="2"/>
          <w:numId w:val="17"/>
        </w:numPr>
        <w:spacing w:after="0" w:line="240" w:lineRule="auto"/>
        <w:rPr>
          <w:rFonts w:ascii="Arial Narrow" w:hAnsi="Arial Narrow" w:cs="Arial"/>
        </w:rPr>
      </w:pPr>
      <w:r w:rsidRPr="00967623">
        <w:rPr>
          <w:rFonts w:ascii="Arial Narrow" w:hAnsi="Arial Narrow" w:cs="Arial"/>
        </w:rPr>
        <w:t xml:space="preserve">If so, </w:t>
      </w:r>
      <w:r>
        <w:rPr>
          <w:rFonts w:ascii="Arial Narrow" w:hAnsi="Arial Narrow" w:cs="Arial"/>
        </w:rPr>
        <w:t>furnish particulars:</w:t>
      </w:r>
    </w:p>
    <w:p w:rsidR="00F82310" w:rsidRDefault="00F82310" w:rsidP="00F82310">
      <w:pPr>
        <w:tabs>
          <w:tab w:val="left" w:pos="6521"/>
        </w:tabs>
        <w:ind w:left="720"/>
        <w:rPr>
          <w:rFonts w:ascii="Arial Narrow" w:hAnsi="Arial Narrow" w:cs="Arial"/>
        </w:rPr>
      </w:pPr>
      <w:r>
        <w:rPr>
          <w:rFonts w:ascii="Arial Narrow" w:hAnsi="Arial Narrow" w:cs="Arial"/>
        </w:rPr>
        <w:t>…………………………………………………………………..</w:t>
      </w:r>
    </w:p>
    <w:p w:rsidR="00F82310" w:rsidRDefault="00F82310" w:rsidP="00F82310">
      <w:pPr>
        <w:ind w:left="720"/>
        <w:rPr>
          <w:rFonts w:ascii="Arial Narrow" w:hAnsi="Arial Narrow" w:cs="Arial"/>
        </w:rPr>
      </w:pPr>
      <w:r>
        <w:rPr>
          <w:rFonts w:ascii="Arial Narrow" w:hAnsi="Arial Narrow" w:cs="Arial"/>
        </w:rPr>
        <w:t xml:space="preserve">………………………………………………………………….. </w:t>
      </w:r>
    </w:p>
    <w:p w:rsidR="00F82310" w:rsidRDefault="00F82310" w:rsidP="00F82310">
      <w:pPr>
        <w:ind w:left="720"/>
        <w:rPr>
          <w:rFonts w:ascii="Arial Narrow" w:hAnsi="Arial Narrow" w:cs="Arial"/>
        </w:rPr>
      </w:pPr>
      <w:r>
        <w:rPr>
          <w:rFonts w:ascii="Arial Narrow" w:hAnsi="Arial Narrow" w:cs="Arial"/>
        </w:rPr>
        <w:t>…………………………………………………………………...</w:t>
      </w:r>
    </w:p>
    <w:p w:rsidR="00F82310" w:rsidRDefault="00F82310" w:rsidP="00F82310">
      <w:pPr>
        <w:ind w:left="720"/>
        <w:rPr>
          <w:rFonts w:ascii="Arial Narrow" w:hAnsi="Arial Narrow" w:cs="Arial"/>
        </w:rPr>
      </w:pPr>
    </w:p>
    <w:p w:rsidR="00F82310" w:rsidRDefault="00F82310" w:rsidP="00F82310">
      <w:pPr>
        <w:widowControl w:val="0"/>
        <w:numPr>
          <w:ilvl w:val="1"/>
          <w:numId w:val="17"/>
        </w:numPr>
        <w:tabs>
          <w:tab w:val="clear" w:pos="435"/>
          <w:tab w:val="num" w:pos="709"/>
          <w:tab w:val="left" w:pos="2250"/>
          <w:tab w:val="left" w:pos="6521"/>
          <w:tab w:val="right" w:pos="9752"/>
        </w:tabs>
        <w:spacing w:after="0" w:line="240" w:lineRule="auto"/>
        <w:ind w:left="709" w:hanging="709"/>
        <w:jc w:val="both"/>
        <w:rPr>
          <w:rFonts w:ascii="Arial Narrow" w:hAnsi="Arial Narrow"/>
          <w:lang w:val="en-GB"/>
        </w:rPr>
      </w:pPr>
      <w:r w:rsidRPr="00967623">
        <w:rPr>
          <w:rFonts w:ascii="Arial Narrow" w:hAnsi="Arial Narrow"/>
          <w:lang w:val="en-GB"/>
        </w:rPr>
        <w:t>Do you, or any person connected with the bidder, have</w:t>
      </w:r>
      <w:r>
        <w:rPr>
          <w:rFonts w:ascii="Arial Narrow" w:hAnsi="Arial Narrow"/>
          <w:lang w:val="en-GB"/>
        </w:rPr>
        <w:tab/>
      </w:r>
      <w:r w:rsidRPr="00BC58DB">
        <w:rPr>
          <w:rFonts w:ascii="Arial Narrow" w:hAnsi="Arial Narrow"/>
          <w:b/>
          <w:lang w:val="en-GB"/>
        </w:rPr>
        <w:t>YES / NO</w:t>
      </w:r>
    </w:p>
    <w:p w:rsidR="00F82310" w:rsidRDefault="00F82310" w:rsidP="00F82310">
      <w:pPr>
        <w:tabs>
          <w:tab w:val="left" w:pos="709"/>
          <w:tab w:val="left" w:pos="2250"/>
          <w:tab w:val="right" w:pos="9752"/>
        </w:tabs>
        <w:ind w:left="709" w:hanging="709"/>
        <w:jc w:val="both"/>
        <w:rPr>
          <w:rFonts w:ascii="Arial Narrow" w:hAnsi="Arial Narrow"/>
          <w:lang w:val="en-GB"/>
        </w:rPr>
      </w:pPr>
      <w:r>
        <w:rPr>
          <w:rFonts w:ascii="Arial Narrow" w:hAnsi="Arial Narrow"/>
          <w:lang w:val="en-GB"/>
        </w:rPr>
        <w:tab/>
      </w:r>
      <w:r w:rsidRPr="00967623">
        <w:rPr>
          <w:rFonts w:ascii="Arial Narrow" w:hAnsi="Arial Narrow"/>
          <w:lang w:val="en-GB"/>
        </w:rPr>
        <w:t xml:space="preserve">any relationship (family, friend, other) with a person </w:t>
      </w:r>
      <w:r>
        <w:rPr>
          <w:rFonts w:ascii="Arial Narrow" w:hAnsi="Arial Narrow"/>
          <w:lang w:val="en-GB"/>
        </w:rPr>
        <w:tab/>
      </w:r>
    </w:p>
    <w:p w:rsidR="00F82310" w:rsidRDefault="00F82310" w:rsidP="00F82310">
      <w:pPr>
        <w:tabs>
          <w:tab w:val="left" w:pos="709"/>
          <w:tab w:val="left" w:pos="2250"/>
          <w:tab w:val="right" w:pos="9752"/>
        </w:tabs>
        <w:jc w:val="both"/>
        <w:rPr>
          <w:rFonts w:ascii="Arial Narrow" w:hAnsi="Arial Narrow"/>
          <w:lang w:val="en-GB"/>
        </w:rPr>
      </w:pPr>
      <w:r>
        <w:rPr>
          <w:rFonts w:ascii="Arial Narrow" w:hAnsi="Arial Narrow"/>
          <w:lang w:val="en-GB"/>
        </w:rPr>
        <w:tab/>
        <w:t xml:space="preserve">employed </w:t>
      </w:r>
      <w:r w:rsidRPr="00967623">
        <w:rPr>
          <w:rFonts w:ascii="Arial Narrow" w:hAnsi="Arial Narrow"/>
          <w:lang w:val="en-GB"/>
        </w:rPr>
        <w:t>by the</w:t>
      </w:r>
      <w:r w:rsidRPr="00967623">
        <w:rPr>
          <w:rFonts w:ascii="Arial Narrow" w:hAnsi="Arial Narrow"/>
          <w:b/>
          <w:lang w:val="en-GB"/>
        </w:rPr>
        <w:t xml:space="preserve"> </w:t>
      </w:r>
      <w:r w:rsidRPr="00967623">
        <w:rPr>
          <w:rFonts w:ascii="Arial Narrow" w:hAnsi="Arial Narrow"/>
          <w:lang w:val="en-GB"/>
        </w:rPr>
        <w:t xml:space="preserve">state and who may be involved with </w:t>
      </w:r>
    </w:p>
    <w:p w:rsidR="00F82310" w:rsidRPr="00F74B8D" w:rsidRDefault="00F82310" w:rsidP="00F82310">
      <w:pPr>
        <w:tabs>
          <w:tab w:val="left" w:pos="709"/>
          <w:tab w:val="left" w:pos="2250"/>
          <w:tab w:val="right" w:pos="9752"/>
        </w:tabs>
        <w:jc w:val="both"/>
        <w:rPr>
          <w:rFonts w:ascii="Arial Narrow" w:hAnsi="Arial Narrow"/>
          <w:lang w:val="en-GB"/>
        </w:rPr>
      </w:pPr>
      <w:r>
        <w:rPr>
          <w:rFonts w:ascii="Arial Narrow" w:hAnsi="Arial Narrow"/>
          <w:lang w:val="en-GB"/>
        </w:rPr>
        <w:tab/>
      </w:r>
      <w:r w:rsidRPr="00967623">
        <w:rPr>
          <w:rFonts w:ascii="Arial Narrow" w:hAnsi="Arial Narrow"/>
          <w:lang w:val="en-GB"/>
        </w:rPr>
        <w:t>the evaluation and or adjudication of this bid?</w:t>
      </w:r>
    </w:p>
    <w:p w:rsidR="00F82310" w:rsidRDefault="00F82310" w:rsidP="00F82310">
      <w:pPr>
        <w:tabs>
          <w:tab w:val="left" w:pos="0"/>
          <w:tab w:val="left" w:pos="2250"/>
          <w:tab w:val="right" w:pos="9752"/>
        </w:tabs>
        <w:ind w:hanging="567"/>
        <w:jc w:val="both"/>
        <w:rPr>
          <w:rFonts w:ascii="Arial Narrow" w:hAnsi="Arial Narrow"/>
          <w:color w:val="000000"/>
          <w:lang w:val="en-GB"/>
        </w:rPr>
      </w:pPr>
      <w:r>
        <w:rPr>
          <w:rFonts w:ascii="Arial Narrow" w:hAnsi="Arial Narrow"/>
          <w:color w:val="000000"/>
          <w:lang w:val="en-GB"/>
        </w:rPr>
        <w:tab/>
        <w:t>2.9.1If so, furnish particulars.</w:t>
      </w:r>
    </w:p>
    <w:p w:rsidR="00F82310" w:rsidRDefault="00F82310" w:rsidP="00F82310">
      <w:pPr>
        <w:tabs>
          <w:tab w:val="left" w:pos="284"/>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F82310" w:rsidRDefault="00F82310" w:rsidP="00F82310">
      <w:pPr>
        <w:tabs>
          <w:tab w:val="left" w:pos="284"/>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rsidR="00F82310" w:rsidRDefault="00F82310" w:rsidP="00F82310">
      <w:pPr>
        <w:tabs>
          <w:tab w:val="left" w:pos="284"/>
          <w:tab w:val="right" w:pos="9752"/>
        </w:tabs>
        <w:ind w:firstLine="284"/>
        <w:rPr>
          <w:rFonts w:ascii="Arial Narrow" w:hAnsi="Arial Narrow"/>
          <w:color w:val="000000"/>
          <w:lang w:val="en-GB"/>
        </w:rPr>
      </w:pPr>
      <w:r>
        <w:rPr>
          <w:rFonts w:ascii="Arial Narrow" w:hAnsi="Arial Narrow"/>
          <w:color w:val="000000"/>
          <w:lang w:val="en-GB"/>
        </w:rPr>
        <w:t>………………………………………………………………</w:t>
      </w:r>
    </w:p>
    <w:p w:rsidR="00F82310" w:rsidRDefault="00F82310" w:rsidP="00F82310">
      <w:pPr>
        <w:tabs>
          <w:tab w:val="left" w:pos="900"/>
          <w:tab w:val="left" w:pos="2250"/>
          <w:tab w:val="right" w:pos="9752"/>
        </w:tabs>
        <w:jc w:val="both"/>
        <w:rPr>
          <w:rFonts w:ascii="Arial Narrow" w:hAnsi="Arial Narrow"/>
          <w:color w:val="000000"/>
          <w:lang w:val="en-GB"/>
        </w:rPr>
      </w:pPr>
    </w:p>
    <w:p w:rsidR="00F82310" w:rsidRPr="00CC74ED" w:rsidRDefault="00F82310" w:rsidP="00F82310">
      <w:pPr>
        <w:tabs>
          <w:tab w:val="left" w:pos="284"/>
          <w:tab w:val="left" w:pos="2250"/>
        </w:tabs>
        <w:ind w:hanging="567"/>
        <w:rPr>
          <w:rFonts w:ascii="Arial Narrow" w:hAnsi="Arial Narrow"/>
          <w:color w:val="000000"/>
          <w:lang w:val="en-GB"/>
        </w:rPr>
      </w:pPr>
      <w:r>
        <w:rPr>
          <w:rFonts w:ascii="Arial Narrow" w:hAnsi="Arial Narrow"/>
          <w:lang w:val="en-GB"/>
        </w:rPr>
        <w:t>2.10</w:t>
      </w:r>
      <w:r w:rsidRPr="00967623">
        <w:rPr>
          <w:rFonts w:ascii="Arial Narrow" w:hAnsi="Arial Narrow"/>
          <w:lang w:val="en-GB"/>
        </w:rPr>
        <w:tab/>
        <w:t xml:space="preserve"> Are you, or any person connected with the bidder,</w:t>
      </w:r>
      <w:r>
        <w:rPr>
          <w:rFonts w:ascii="Arial Narrow" w:hAnsi="Arial Narrow"/>
          <w:lang w:val="en-GB"/>
        </w:rPr>
        <w:tab/>
      </w:r>
      <w:r>
        <w:rPr>
          <w:rFonts w:ascii="Arial Narrow" w:hAnsi="Arial Narrow"/>
          <w:lang w:val="en-GB"/>
        </w:rPr>
        <w:tab/>
      </w:r>
      <w:r>
        <w:rPr>
          <w:rFonts w:ascii="Arial Narrow" w:hAnsi="Arial Narrow"/>
          <w:lang w:val="en-GB"/>
        </w:rPr>
        <w:tab/>
      </w:r>
      <w:r w:rsidRPr="00BC58DB">
        <w:rPr>
          <w:rFonts w:ascii="Arial Narrow" w:hAnsi="Arial Narrow"/>
          <w:b/>
          <w:lang w:val="en-GB"/>
        </w:rPr>
        <w:t>YES/NO</w:t>
      </w:r>
    </w:p>
    <w:p w:rsidR="00F82310" w:rsidRDefault="00F82310" w:rsidP="00F82310">
      <w:pPr>
        <w:tabs>
          <w:tab w:val="left" w:pos="284"/>
          <w:tab w:val="left" w:pos="2250"/>
          <w:tab w:val="right" w:pos="9752"/>
        </w:tabs>
        <w:jc w:val="both"/>
        <w:rPr>
          <w:rFonts w:ascii="Arial Narrow" w:hAnsi="Arial Narrow"/>
          <w:lang w:val="en-GB"/>
        </w:rPr>
      </w:pPr>
      <w:r>
        <w:rPr>
          <w:rFonts w:ascii="Arial Narrow" w:hAnsi="Arial Narrow"/>
          <w:lang w:val="en-GB"/>
        </w:rPr>
        <w:tab/>
        <w:t>aware</w:t>
      </w:r>
      <w:r w:rsidRPr="00967623">
        <w:rPr>
          <w:rFonts w:ascii="Arial Narrow" w:hAnsi="Arial Narrow"/>
          <w:lang w:val="en-GB"/>
        </w:rPr>
        <w:t xml:space="preserve"> of any relationship (family, friend, other) between </w:t>
      </w:r>
    </w:p>
    <w:p w:rsidR="00F82310" w:rsidRDefault="00F82310" w:rsidP="00F82310">
      <w:pPr>
        <w:tabs>
          <w:tab w:val="left" w:pos="284"/>
          <w:tab w:val="left" w:pos="426"/>
          <w:tab w:val="left" w:pos="2250"/>
          <w:tab w:val="right" w:pos="9752"/>
        </w:tabs>
        <w:ind w:left="284"/>
        <w:jc w:val="both"/>
        <w:rPr>
          <w:rFonts w:ascii="Arial Narrow" w:hAnsi="Arial Narrow" w:cs="Arial"/>
          <w:lang w:val="en-GB"/>
        </w:rPr>
      </w:pPr>
      <w:r>
        <w:rPr>
          <w:rFonts w:ascii="Arial Narrow" w:hAnsi="Arial Narrow"/>
          <w:lang w:val="en-GB"/>
        </w:rPr>
        <w:t>any o</w:t>
      </w:r>
      <w:r w:rsidRPr="00967623">
        <w:rPr>
          <w:rFonts w:ascii="Arial Narrow" w:hAnsi="Arial Narrow"/>
          <w:lang w:val="en-GB"/>
        </w:rPr>
        <w:t>the</w:t>
      </w:r>
      <w:r>
        <w:rPr>
          <w:rFonts w:ascii="Arial Narrow" w:hAnsi="Arial Narrow"/>
          <w:lang w:val="en-GB"/>
        </w:rPr>
        <w:t>r</w:t>
      </w:r>
      <w:r w:rsidRPr="00967623">
        <w:rPr>
          <w:rFonts w:ascii="Arial Narrow" w:hAnsi="Arial Narrow"/>
          <w:lang w:val="en-GB"/>
        </w:rPr>
        <w:t xml:space="preserve"> bidder and any person employed by </w:t>
      </w:r>
      <w:r w:rsidRPr="00BC58DB">
        <w:rPr>
          <w:rFonts w:ascii="Arial Narrow" w:hAnsi="Arial Narrow"/>
          <w:lang w:val="en-GB"/>
        </w:rPr>
        <w:t xml:space="preserve">the </w:t>
      </w:r>
      <w:r w:rsidRPr="00BC58DB">
        <w:rPr>
          <w:rFonts w:ascii="Arial Narrow" w:hAnsi="Arial Narrow" w:cs="Arial"/>
          <w:lang w:val="en-GB"/>
        </w:rPr>
        <w:t>state</w:t>
      </w:r>
    </w:p>
    <w:p w:rsidR="00F82310" w:rsidRDefault="00F82310" w:rsidP="00F82310">
      <w:pPr>
        <w:tabs>
          <w:tab w:val="left" w:pos="284"/>
          <w:tab w:val="left" w:pos="426"/>
          <w:tab w:val="left" w:pos="2250"/>
          <w:tab w:val="right" w:pos="9752"/>
        </w:tabs>
        <w:ind w:left="284"/>
        <w:jc w:val="both"/>
        <w:rPr>
          <w:rFonts w:ascii="Arial Narrow" w:hAnsi="Arial Narrow"/>
          <w:lang w:val="en-GB"/>
        </w:rPr>
      </w:pPr>
      <w:r w:rsidRPr="00BC58DB">
        <w:rPr>
          <w:rFonts w:ascii="Arial Narrow" w:hAnsi="Arial Narrow"/>
          <w:lang w:val="en-GB"/>
        </w:rPr>
        <w:t>who</w:t>
      </w:r>
      <w:r w:rsidRPr="00967623">
        <w:rPr>
          <w:rFonts w:ascii="Arial Narrow" w:hAnsi="Arial Narrow"/>
          <w:lang w:val="en-GB"/>
        </w:rPr>
        <w:t xml:space="preserve"> may be involved with the evaluation and or adjudication</w:t>
      </w:r>
    </w:p>
    <w:p w:rsidR="00F82310" w:rsidRPr="00967623" w:rsidRDefault="00F82310" w:rsidP="00F82310">
      <w:pPr>
        <w:tabs>
          <w:tab w:val="left" w:pos="284"/>
          <w:tab w:val="left" w:pos="426"/>
          <w:tab w:val="left" w:pos="2250"/>
          <w:tab w:val="right" w:pos="9752"/>
        </w:tabs>
        <w:ind w:left="284"/>
        <w:jc w:val="both"/>
        <w:rPr>
          <w:rFonts w:ascii="Arial Narrow" w:hAnsi="Arial Narrow"/>
          <w:lang w:val="en-GB"/>
        </w:rPr>
      </w:pPr>
      <w:r w:rsidRPr="00967623">
        <w:rPr>
          <w:rFonts w:ascii="Arial Narrow" w:hAnsi="Arial Narrow"/>
          <w:lang w:val="en-GB"/>
        </w:rPr>
        <w:t>of this bid?</w:t>
      </w:r>
    </w:p>
    <w:p w:rsidR="00F82310" w:rsidRDefault="00F82310" w:rsidP="00F82310">
      <w:pPr>
        <w:tabs>
          <w:tab w:val="left" w:pos="900"/>
          <w:tab w:val="left" w:pos="2250"/>
          <w:tab w:val="right" w:pos="9752"/>
        </w:tabs>
        <w:ind w:left="900" w:hanging="900"/>
        <w:rPr>
          <w:rFonts w:ascii="Arial Narrow" w:hAnsi="Arial Narrow"/>
          <w:lang w:val="en-GB"/>
        </w:rPr>
      </w:pPr>
      <w:r w:rsidRPr="00967623">
        <w:rPr>
          <w:rFonts w:ascii="Arial Narrow" w:hAnsi="Arial Narrow"/>
          <w:lang w:val="en-GB"/>
        </w:rPr>
        <w:tab/>
      </w:r>
    </w:p>
    <w:p w:rsidR="00F82310" w:rsidRDefault="00F82310" w:rsidP="00F82310">
      <w:pPr>
        <w:tabs>
          <w:tab w:val="left" w:pos="284"/>
          <w:tab w:val="left" w:pos="2250"/>
          <w:tab w:val="right" w:pos="9752"/>
        </w:tabs>
        <w:ind w:hanging="567"/>
        <w:rPr>
          <w:rFonts w:ascii="Arial Narrow" w:hAnsi="Arial Narrow" w:cs="Arial"/>
          <w:b/>
        </w:rPr>
      </w:pPr>
      <w:r>
        <w:rPr>
          <w:rFonts w:ascii="Arial Narrow" w:hAnsi="Arial Narrow"/>
          <w:lang w:val="en-GB"/>
        </w:rPr>
        <w:t>2.10.1</w:t>
      </w:r>
      <w:r>
        <w:rPr>
          <w:rFonts w:ascii="Arial Narrow" w:hAnsi="Arial Narrow"/>
          <w:lang w:val="en-GB"/>
        </w:rPr>
        <w:tab/>
      </w:r>
      <w:r w:rsidRPr="00967623">
        <w:rPr>
          <w:rFonts w:ascii="Arial Narrow" w:hAnsi="Arial Narrow"/>
          <w:lang w:val="en-GB"/>
        </w:rPr>
        <w:t xml:space="preserve">If so, </w:t>
      </w:r>
      <w:r>
        <w:rPr>
          <w:rFonts w:ascii="Arial Narrow" w:hAnsi="Arial Narrow"/>
          <w:lang w:val="en-GB"/>
        </w:rPr>
        <w:t>furnish</w:t>
      </w:r>
      <w:r w:rsidRPr="00967623">
        <w:rPr>
          <w:rFonts w:ascii="Arial Narrow" w:hAnsi="Arial Narrow"/>
          <w:lang w:val="en-GB"/>
        </w:rPr>
        <w:t xml:space="preserve"> particulars</w:t>
      </w:r>
      <w:r w:rsidRPr="00967623">
        <w:rPr>
          <w:rFonts w:ascii="Arial Narrow" w:hAnsi="Arial Narrow"/>
          <w:b/>
          <w:lang w:val="en-GB"/>
        </w:rPr>
        <w:t>.</w:t>
      </w:r>
    </w:p>
    <w:p w:rsidR="00F82310" w:rsidRDefault="00F82310" w:rsidP="00F82310">
      <w:pPr>
        <w:ind w:left="284"/>
        <w:jc w:val="both"/>
        <w:rPr>
          <w:rFonts w:ascii="Arial Narrow" w:hAnsi="Arial Narrow" w:cs="Arial"/>
        </w:rPr>
      </w:pPr>
      <w:r>
        <w:rPr>
          <w:rFonts w:ascii="Arial Narrow" w:hAnsi="Arial Narrow" w:cs="Arial"/>
        </w:rPr>
        <w:t>………………………………………………………………</w:t>
      </w:r>
    </w:p>
    <w:p w:rsidR="00F82310" w:rsidRDefault="00F82310" w:rsidP="00F82310">
      <w:pPr>
        <w:ind w:left="284"/>
        <w:jc w:val="both"/>
        <w:rPr>
          <w:rFonts w:ascii="Arial Narrow" w:hAnsi="Arial Narrow" w:cs="Arial"/>
        </w:rPr>
      </w:pPr>
      <w:r>
        <w:rPr>
          <w:rFonts w:ascii="Arial Narrow" w:hAnsi="Arial Narrow" w:cs="Arial"/>
        </w:rPr>
        <w:t>………………………………………………………………</w:t>
      </w:r>
    </w:p>
    <w:p w:rsidR="00F82310" w:rsidRPr="005E7D70" w:rsidRDefault="00F82310" w:rsidP="00F82310">
      <w:pPr>
        <w:ind w:left="284"/>
        <w:jc w:val="both"/>
        <w:rPr>
          <w:rFonts w:ascii="Arial Narrow" w:hAnsi="Arial Narrow" w:cs="Arial"/>
        </w:rPr>
      </w:pPr>
      <w:r>
        <w:rPr>
          <w:rFonts w:ascii="Arial Narrow" w:hAnsi="Arial Narrow" w:cs="Arial"/>
        </w:rPr>
        <w:t>………………………………………………………………</w:t>
      </w:r>
    </w:p>
    <w:p w:rsidR="00F82310" w:rsidRDefault="00F82310" w:rsidP="00F82310">
      <w:pPr>
        <w:ind w:left="720" w:hanging="720"/>
        <w:jc w:val="both"/>
        <w:rPr>
          <w:rFonts w:ascii="Arial Narrow" w:hAnsi="Arial Narrow" w:cs="Arial"/>
        </w:rPr>
      </w:pPr>
    </w:p>
    <w:p w:rsidR="00F82310" w:rsidRDefault="00F82310" w:rsidP="00F82310">
      <w:pPr>
        <w:ind w:hanging="567"/>
        <w:rPr>
          <w:rFonts w:ascii="Arial Narrow" w:hAnsi="Arial Narrow" w:cs="Arial"/>
        </w:rPr>
      </w:pPr>
      <w:r>
        <w:rPr>
          <w:rFonts w:ascii="Arial Narrow" w:hAnsi="Arial Narrow" w:cs="Arial"/>
        </w:rPr>
        <w:t>2.11</w:t>
      </w:r>
      <w:r>
        <w:rPr>
          <w:rFonts w:ascii="Arial Narrow" w:hAnsi="Arial Narrow" w:cs="Arial"/>
        </w:rPr>
        <w:tab/>
      </w:r>
      <w:r w:rsidRPr="00967623">
        <w:rPr>
          <w:rFonts w:ascii="Arial Narrow" w:hAnsi="Arial Narrow" w:cs="Arial"/>
        </w:rPr>
        <w:t>Do you or any of the directors</w:t>
      </w:r>
      <w:r>
        <w:rPr>
          <w:rFonts w:ascii="Arial Narrow" w:hAnsi="Arial Narrow" w:cs="Arial"/>
        </w:rPr>
        <w:t xml:space="preserve"> / trustees </w:t>
      </w:r>
      <w:r w:rsidRPr="00967623">
        <w:rPr>
          <w:rFonts w:ascii="Arial Narrow" w:hAnsi="Arial Narrow" w:cs="Arial"/>
        </w:rPr>
        <w:t>/</w:t>
      </w:r>
      <w:r>
        <w:rPr>
          <w:rFonts w:ascii="Arial Narrow" w:hAnsi="Arial Narrow" w:cs="Arial"/>
        </w:rPr>
        <w:t xml:space="preserve"> </w:t>
      </w:r>
      <w:r w:rsidRPr="00967623">
        <w:rPr>
          <w:rFonts w:ascii="Arial Narrow" w:hAnsi="Arial Narrow" w:cs="Arial"/>
        </w:rPr>
        <w:t>shareholders</w:t>
      </w:r>
      <w:r>
        <w:rPr>
          <w:rFonts w:ascii="Arial Narrow" w:hAnsi="Arial Narrow" w:cs="Arial"/>
        </w:rPr>
        <w:t xml:space="preserve"> / members </w:t>
      </w:r>
      <w:r>
        <w:rPr>
          <w:rFonts w:ascii="Arial Narrow" w:hAnsi="Arial Narrow" w:cs="Arial"/>
        </w:rPr>
        <w:tab/>
      </w:r>
      <w:r w:rsidRPr="00BC58DB">
        <w:rPr>
          <w:rFonts w:ascii="Arial Narrow" w:hAnsi="Arial Narrow" w:cs="Arial"/>
          <w:b/>
        </w:rPr>
        <w:t>YES/NO</w:t>
      </w:r>
    </w:p>
    <w:p w:rsidR="00F82310" w:rsidRDefault="00F82310" w:rsidP="00F82310">
      <w:pPr>
        <w:rPr>
          <w:rFonts w:ascii="Arial Narrow" w:hAnsi="Arial Narrow" w:cs="Arial"/>
        </w:rPr>
      </w:pPr>
      <w:r>
        <w:rPr>
          <w:rFonts w:ascii="Arial Narrow" w:hAnsi="Arial Narrow" w:cs="Arial"/>
        </w:rPr>
        <w:lastRenderedPageBreak/>
        <w:t>of the company</w:t>
      </w:r>
      <w:r w:rsidRPr="00967623">
        <w:rPr>
          <w:rFonts w:ascii="Arial Narrow" w:hAnsi="Arial Narrow" w:cs="Arial"/>
        </w:rPr>
        <w:t xml:space="preserve"> have</w:t>
      </w:r>
      <w:r>
        <w:rPr>
          <w:rFonts w:ascii="Arial Narrow" w:hAnsi="Arial Narrow" w:cs="Arial"/>
        </w:rPr>
        <w:t xml:space="preserve"> any</w:t>
      </w:r>
      <w:r w:rsidRPr="00967623">
        <w:rPr>
          <w:rFonts w:ascii="Arial Narrow" w:hAnsi="Arial Narrow" w:cs="Arial"/>
        </w:rPr>
        <w:t xml:space="preserve"> interest</w:t>
      </w:r>
      <w:r>
        <w:rPr>
          <w:rFonts w:ascii="Arial Narrow" w:hAnsi="Arial Narrow" w:cs="Arial"/>
        </w:rPr>
        <w:t xml:space="preserve"> in any other related companies </w:t>
      </w:r>
    </w:p>
    <w:p w:rsidR="00F82310" w:rsidRPr="00967623" w:rsidRDefault="00F82310" w:rsidP="00F82310">
      <w:pPr>
        <w:rPr>
          <w:rFonts w:ascii="Arial Narrow" w:hAnsi="Arial Narrow" w:cs="Arial"/>
        </w:rPr>
      </w:pPr>
      <w:r>
        <w:rPr>
          <w:rFonts w:ascii="Arial Narrow" w:hAnsi="Arial Narrow" w:cs="Arial"/>
        </w:rPr>
        <w:t xml:space="preserve">whether or not they are </w:t>
      </w:r>
      <w:r w:rsidRPr="00967623">
        <w:rPr>
          <w:rFonts w:ascii="Arial Narrow" w:hAnsi="Arial Narrow" w:cs="Arial"/>
        </w:rPr>
        <w:t xml:space="preserve">bidding </w:t>
      </w:r>
      <w:r>
        <w:rPr>
          <w:rFonts w:ascii="Arial Narrow" w:hAnsi="Arial Narrow" w:cs="Arial"/>
        </w:rPr>
        <w:t>for this contract?</w:t>
      </w:r>
    </w:p>
    <w:p w:rsidR="00F82310" w:rsidRDefault="00F82310" w:rsidP="00F82310">
      <w:pPr>
        <w:jc w:val="both"/>
        <w:rPr>
          <w:rFonts w:ascii="Arial Narrow" w:hAnsi="Arial Narrow"/>
        </w:rPr>
      </w:pPr>
    </w:p>
    <w:p w:rsidR="00F82310" w:rsidRDefault="00F82310" w:rsidP="00F82310">
      <w:pPr>
        <w:ind w:hanging="567"/>
        <w:jc w:val="both"/>
        <w:rPr>
          <w:rFonts w:ascii="Arial Narrow" w:hAnsi="Arial Narrow"/>
        </w:rPr>
      </w:pPr>
      <w:r>
        <w:rPr>
          <w:rFonts w:ascii="Arial Narrow" w:hAnsi="Arial Narrow"/>
        </w:rPr>
        <w:t>2.11.1</w:t>
      </w:r>
      <w:r>
        <w:rPr>
          <w:rFonts w:ascii="Arial Narrow" w:hAnsi="Arial Narrow"/>
        </w:rPr>
        <w:tab/>
      </w:r>
      <w:r w:rsidRPr="00967623">
        <w:rPr>
          <w:rFonts w:ascii="Arial Narrow" w:hAnsi="Arial Narrow" w:cs="Arial"/>
        </w:rPr>
        <w:t>If so</w:t>
      </w:r>
      <w:r>
        <w:rPr>
          <w:rFonts w:ascii="Arial Narrow" w:hAnsi="Arial Narrow" w:cs="Arial"/>
        </w:rPr>
        <w:t>, furnish particulars</w:t>
      </w:r>
      <w:r w:rsidRPr="00967623">
        <w:rPr>
          <w:rFonts w:ascii="Arial Narrow" w:hAnsi="Arial Narrow" w:cs="Arial"/>
        </w:rPr>
        <w:t>:</w:t>
      </w:r>
    </w:p>
    <w:p w:rsidR="00F82310" w:rsidRDefault="00F82310" w:rsidP="00F82310">
      <w:pPr>
        <w:jc w:val="both"/>
        <w:rPr>
          <w:rFonts w:ascii="Arial Narrow" w:hAnsi="Arial Narrow"/>
        </w:rPr>
      </w:pPr>
      <w:r>
        <w:rPr>
          <w:rFonts w:ascii="Arial Narrow" w:hAnsi="Arial Narrow"/>
        </w:rPr>
        <w:t>…………………………………………………………………………….</w:t>
      </w:r>
    </w:p>
    <w:p w:rsidR="00F82310" w:rsidRDefault="00F82310" w:rsidP="00F82310">
      <w:pPr>
        <w:jc w:val="both"/>
        <w:rPr>
          <w:rFonts w:ascii="Arial Narrow" w:hAnsi="Arial Narrow"/>
        </w:rPr>
      </w:pPr>
      <w:r>
        <w:rPr>
          <w:rFonts w:ascii="Arial Narrow" w:hAnsi="Arial Narrow"/>
        </w:rPr>
        <w:t>…………………………………………………………………………….</w:t>
      </w:r>
    </w:p>
    <w:p w:rsidR="00F82310" w:rsidRPr="007D30CF" w:rsidRDefault="00F82310" w:rsidP="00F82310">
      <w:pPr>
        <w:jc w:val="both"/>
        <w:rPr>
          <w:rFonts w:ascii="Arial Narrow" w:hAnsi="Arial Narrow"/>
        </w:rPr>
      </w:pPr>
      <w:r>
        <w:rPr>
          <w:rFonts w:ascii="Arial Narrow" w:hAnsi="Arial Narrow"/>
        </w:rPr>
        <w:t>…………………………………………………………………………….</w:t>
      </w:r>
    </w:p>
    <w:p w:rsidR="00F82310" w:rsidRDefault="00F82310" w:rsidP="00F82310">
      <w:pPr>
        <w:tabs>
          <w:tab w:val="left" w:pos="1440"/>
          <w:tab w:val="left" w:pos="2250"/>
          <w:tab w:val="right" w:pos="9752"/>
        </w:tabs>
        <w:jc w:val="both"/>
        <w:rPr>
          <w:rFonts w:ascii="Arial Narrow" w:hAnsi="Arial Narrow"/>
          <w:lang w:val="en-GB"/>
        </w:rPr>
      </w:pPr>
    </w:p>
    <w:p w:rsidR="00F82310" w:rsidRDefault="00F82310" w:rsidP="00F82310">
      <w:pPr>
        <w:pStyle w:val="Heading1"/>
        <w:numPr>
          <w:ilvl w:val="0"/>
          <w:numId w:val="17"/>
        </w:numPr>
        <w:tabs>
          <w:tab w:val="clear" w:pos="435"/>
          <w:tab w:val="num" w:pos="-142"/>
        </w:tabs>
        <w:ind w:hanging="1002"/>
        <w:jc w:val="both"/>
      </w:pPr>
      <w:r>
        <w:t>Full details of directors / trustees / members / shareholders.</w:t>
      </w:r>
    </w:p>
    <w:p w:rsidR="00F82310" w:rsidRDefault="00F82310" w:rsidP="00F82310">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1724"/>
        <w:gridCol w:w="2271"/>
        <w:gridCol w:w="2277"/>
      </w:tblGrid>
      <w:tr w:rsidR="00F82310" w:rsidRPr="00F314D0" w:rsidTr="000B5FC5">
        <w:tc>
          <w:tcPr>
            <w:tcW w:w="3085" w:type="dxa"/>
            <w:shd w:val="clear" w:color="auto" w:fill="auto"/>
          </w:tcPr>
          <w:p w:rsidR="00F82310" w:rsidRPr="00F314D0" w:rsidRDefault="00F82310" w:rsidP="000B5FC5">
            <w:pPr>
              <w:jc w:val="both"/>
              <w:rPr>
                <w:b/>
                <w:lang w:val="en-GB"/>
              </w:rPr>
            </w:pPr>
            <w:r w:rsidRPr="00F314D0">
              <w:rPr>
                <w:b/>
                <w:lang w:val="en-GB"/>
              </w:rPr>
              <w:t>Full Name</w:t>
            </w:r>
          </w:p>
        </w:tc>
        <w:tc>
          <w:tcPr>
            <w:tcW w:w="1843" w:type="dxa"/>
            <w:shd w:val="clear" w:color="auto" w:fill="auto"/>
          </w:tcPr>
          <w:p w:rsidR="00F82310" w:rsidRPr="00F314D0" w:rsidRDefault="00F82310" w:rsidP="000B5FC5">
            <w:pPr>
              <w:jc w:val="both"/>
              <w:rPr>
                <w:b/>
                <w:lang w:val="en-GB"/>
              </w:rPr>
            </w:pPr>
            <w:r w:rsidRPr="00F314D0">
              <w:rPr>
                <w:b/>
                <w:lang w:val="en-GB"/>
              </w:rPr>
              <w:t>Identity Number</w:t>
            </w:r>
          </w:p>
        </w:tc>
        <w:tc>
          <w:tcPr>
            <w:tcW w:w="2446" w:type="dxa"/>
            <w:shd w:val="clear" w:color="auto" w:fill="auto"/>
          </w:tcPr>
          <w:p w:rsidR="00F82310" w:rsidRPr="00F314D0" w:rsidRDefault="00F82310" w:rsidP="000B5FC5">
            <w:pPr>
              <w:jc w:val="both"/>
              <w:rPr>
                <w:b/>
                <w:lang w:val="en-GB"/>
              </w:rPr>
            </w:pPr>
            <w:r w:rsidRPr="00F314D0">
              <w:rPr>
                <w:b/>
                <w:lang w:val="en-GB"/>
              </w:rPr>
              <w:t>Personal Tax Reference Number</w:t>
            </w:r>
          </w:p>
        </w:tc>
        <w:tc>
          <w:tcPr>
            <w:tcW w:w="2458" w:type="dxa"/>
            <w:shd w:val="clear" w:color="auto" w:fill="auto"/>
          </w:tcPr>
          <w:p w:rsidR="00F82310" w:rsidRPr="00F314D0" w:rsidRDefault="00F82310" w:rsidP="000B5FC5">
            <w:pPr>
              <w:jc w:val="both"/>
              <w:rPr>
                <w:b/>
                <w:lang w:val="en-GB"/>
              </w:rPr>
            </w:pPr>
            <w:r w:rsidRPr="00F314D0">
              <w:rPr>
                <w:b/>
                <w:lang w:val="en-GB"/>
              </w:rPr>
              <w:t xml:space="preserve">State Employee Number / Persal Number </w:t>
            </w:r>
          </w:p>
          <w:p w:rsidR="00F82310" w:rsidRPr="00F314D0" w:rsidRDefault="00F82310" w:rsidP="000B5FC5">
            <w:pPr>
              <w:jc w:val="both"/>
              <w:rPr>
                <w:b/>
                <w:lang w:val="en-GB"/>
              </w:rPr>
            </w:pPr>
          </w:p>
        </w:tc>
      </w:tr>
      <w:tr w:rsidR="00F82310" w:rsidRPr="00F314D0" w:rsidTr="000B5FC5">
        <w:tc>
          <w:tcPr>
            <w:tcW w:w="3085" w:type="dxa"/>
            <w:shd w:val="clear" w:color="auto" w:fill="auto"/>
          </w:tcPr>
          <w:p w:rsidR="00F82310" w:rsidRPr="00F314D0" w:rsidRDefault="00F82310" w:rsidP="000B5FC5">
            <w:pPr>
              <w:rPr>
                <w:lang w:val="en-GB"/>
              </w:rPr>
            </w:pPr>
          </w:p>
        </w:tc>
        <w:tc>
          <w:tcPr>
            <w:tcW w:w="1843" w:type="dxa"/>
            <w:shd w:val="clear" w:color="auto" w:fill="auto"/>
          </w:tcPr>
          <w:p w:rsidR="00F82310" w:rsidRPr="00F314D0" w:rsidRDefault="00F82310" w:rsidP="000B5FC5">
            <w:pPr>
              <w:rPr>
                <w:lang w:val="en-GB"/>
              </w:rPr>
            </w:pPr>
          </w:p>
        </w:tc>
        <w:tc>
          <w:tcPr>
            <w:tcW w:w="2446" w:type="dxa"/>
            <w:shd w:val="clear" w:color="auto" w:fill="auto"/>
          </w:tcPr>
          <w:p w:rsidR="00F82310" w:rsidRPr="00F314D0" w:rsidRDefault="00F82310" w:rsidP="000B5FC5">
            <w:pPr>
              <w:rPr>
                <w:lang w:val="en-GB"/>
              </w:rPr>
            </w:pPr>
          </w:p>
        </w:tc>
        <w:tc>
          <w:tcPr>
            <w:tcW w:w="2458" w:type="dxa"/>
            <w:shd w:val="clear" w:color="auto" w:fill="auto"/>
          </w:tcPr>
          <w:p w:rsidR="00F82310" w:rsidRPr="00F314D0" w:rsidRDefault="00F82310" w:rsidP="000B5FC5">
            <w:pPr>
              <w:rPr>
                <w:lang w:val="en-GB"/>
              </w:rPr>
            </w:pPr>
          </w:p>
          <w:p w:rsidR="00F82310" w:rsidRPr="00F314D0" w:rsidRDefault="00F82310" w:rsidP="000B5FC5">
            <w:pPr>
              <w:rPr>
                <w:lang w:val="en-GB"/>
              </w:rPr>
            </w:pPr>
          </w:p>
        </w:tc>
      </w:tr>
      <w:tr w:rsidR="00F82310" w:rsidRPr="00F314D0" w:rsidTr="000B5FC5">
        <w:tc>
          <w:tcPr>
            <w:tcW w:w="3085" w:type="dxa"/>
            <w:shd w:val="clear" w:color="auto" w:fill="auto"/>
          </w:tcPr>
          <w:p w:rsidR="00F82310" w:rsidRPr="00F314D0" w:rsidRDefault="00F82310" w:rsidP="000B5FC5">
            <w:pPr>
              <w:rPr>
                <w:lang w:val="en-GB"/>
              </w:rPr>
            </w:pPr>
          </w:p>
        </w:tc>
        <w:tc>
          <w:tcPr>
            <w:tcW w:w="1843" w:type="dxa"/>
            <w:shd w:val="clear" w:color="auto" w:fill="auto"/>
          </w:tcPr>
          <w:p w:rsidR="00F82310" w:rsidRPr="00F314D0" w:rsidRDefault="00F82310" w:rsidP="000B5FC5">
            <w:pPr>
              <w:rPr>
                <w:lang w:val="en-GB"/>
              </w:rPr>
            </w:pPr>
          </w:p>
        </w:tc>
        <w:tc>
          <w:tcPr>
            <w:tcW w:w="2446" w:type="dxa"/>
            <w:shd w:val="clear" w:color="auto" w:fill="auto"/>
          </w:tcPr>
          <w:p w:rsidR="00F82310" w:rsidRPr="00F314D0" w:rsidRDefault="00F82310" w:rsidP="000B5FC5">
            <w:pPr>
              <w:rPr>
                <w:lang w:val="en-GB"/>
              </w:rPr>
            </w:pPr>
          </w:p>
        </w:tc>
        <w:tc>
          <w:tcPr>
            <w:tcW w:w="2458" w:type="dxa"/>
            <w:shd w:val="clear" w:color="auto" w:fill="auto"/>
          </w:tcPr>
          <w:p w:rsidR="00F82310" w:rsidRPr="00F314D0" w:rsidRDefault="00F82310" w:rsidP="000B5FC5">
            <w:pPr>
              <w:rPr>
                <w:lang w:val="en-GB"/>
              </w:rPr>
            </w:pPr>
          </w:p>
          <w:p w:rsidR="00F82310" w:rsidRPr="00F314D0" w:rsidRDefault="00F82310" w:rsidP="000B5FC5">
            <w:pPr>
              <w:rPr>
                <w:lang w:val="en-GB"/>
              </w:rPr>
            </w:pPr>
          </w:p>
        </w:tc>
      </w:tr>
      <w:tr w:rsidR="00F82310" w:rsidRPr="00F314D0" w:rsidTr="000B5FC5">
        <w:tc>
          <w:tcPr>
            <w:tcW w:w="3085" w:type="dxa"/>
            <w:shd w:val="clear" w:color="auto" w:fill="auto"/>
          </w:tcPr>
          <w:p w:rsidR="00F82310" w:rsidRPr="00F314D0" w:rsidRDefault="00F82310" w:rsidP="000B5FC5">
            <w:pPr>
              <w:rPr>
                <w:lang w:val="en-GB"/>
              </w:rPr>
            </w:pPr>
          </w:p>
        </w:tc>
        <w:tc>
          <w:tcPr>
            <w:tcW w:w="1843" w:type="dxa"/>
            <w:shd w:val="clear" w:color="auto" w:fill="auto"/>
          </w:tcPr>
          <w:p w:rsidR="00F82310" w:rsidRPr="00F314D0" w:rsidRDefault="00F82310" w:rsidP="000B5FC5">
            <w:pPr>
              <w:rPr>
                <w:lang w:val="en-GB"/>
              </w:rPr>
            </w:pPr>
          </w:p>
        </w:tc>
        <w:tc>
          <w:tcPr>
            <w:tcW w:w="2446" w:type="dxa"/>
            <w:shd w:val="clear" w:color="auto" w:fill="auto"/>
          </w:tcPr>
          <w:p w:rsidR="00F82310" w:rsidRPr="00F314D0" w:rsidRDefault="00F82310" w:rsidP="000B5FC5">
            <w:pPr>
              <w:rPr>
                <w:lang w:val="en-GB"/>
              </w:rPr>
            </w:pPr>
          </w:p>
        </w:tc>
        <w:tc>
          <w:tcPr>
            <w:tcW w:w="2458" w:type="dxa"/>
            <w:shd w:val="clear" w:color="auto" w:fill="auto"/>
          </w:tcPr>
          <w:p w:rsidR="00F82310" w:rsidRPr="00F314D0" w:rsidRDefault="00F82310" w:rsidP="000B5FC5">
            <w:pPr>
              <w:rPr>
                <w:lang w:val="en-GB"/>
              </w:rPr>
            </w:pPr>
          </w:p>
          <w:p w:rsidR="00F82310" w:rsidRPr="00F314D0" w:rsidRDefault="00F82310" w:rsidP="000B5FC5">
            <w:pPr>
              <w:rPr>
                <w:lang w:val="en-GB"/>
              </w:rPr>
            </w:pPr>
          </w:p>
        </w:tc>
      </w:tr>
      <w:tr w:rsidR="00F82310" w:rsidRPr="00F314D0" w:rsidTr="000B5FC5">
        <w:tc>
          <w:tcPr>
            <w:tcW w:w="3085" w:type="dxa"/>
            <w:shd w:val="clear" w:color="auto" w:fill="auto"/>
          </w:tcPr>
          <w:p w:rsidR="00F82310" w:rsidRPr="00F314D0" w:rsidRDefault="00F82310" w:rsidP="000B5FC5">
            <w:pPr>
              <w:rPr>
                <w:lang w:val="en-GB"/>
              </w:rPr>
            </w:pPr>
          </w:p>
        </w:tc>
        <w:tc>
          <w:tcPr>
            <w:tcW w:w="1843" w:type="dxa"/>
            <w:shd w:val="clear" w:color="auto" w:fill="auto"/>
          </w:tcPr>
          <w:p w:rsidR="00F82310" w:rsidRPr="00F314D0" w:rsidRDefault="00F82310" w:rsidP="000B5FC5">
            <w:pPr>
              <w:rPr>
                <w:lang w:val="en-GB"/>
              </w:rPr>
            </w:pPr>
          </w:p>
        </w:tc>
        <w:tc>
          <w:tcPr>
            <w:tcW w:w="2446" w:type="dxa"/>
            <w:shd w:val="clear" w:color="auto" w:fill="auto"/>
          </w:tcPr>
          <w:p w:rsidR="00F82310" w:rsidRPr="00F314D0" w:rsidRDefault="00F82310" w:rsidP="000B5FC5">
            <w:pPr>
              <w:rPr>
                <w:lang w:val="en-GB"/>
              </w:rPr>
            </w:pPr>
          </w:p>
        </w:tc>
        <w:tc>
          <w:tcPr>
            <w:tcW w:w="2458" w:type="dxa"/>
            <w:shd w:val="clear" w:color="auto" w:fill="auto"/>
          </w:tcPr>
          <w:p w:rsidR="00F82310" w:rsidRPr="00F314D0" w:rsidRDefault="00F82310" w:rsidP="000B5FC5">
            <w:pPr>
              <w:rPr>
                <w:lang w:val="en-GB"/>
              </w:rPr>
            </w:pPr>
          </w:p>
          <w:p w:rsidR="00F82310" w:rsidRPr="00F314D0" w:rsidRDefault="00F82310" w:rsidP="000B5FC5">
            <w:pPr>
              <w:rPr>
                <w:lang w:val="en-GB"/>
              </w:rPr>
            </w:pPr>
          </w:p>
        </w:tc>
      </w:tr>
      <w:tr w:rsidR="00F82310" w:rsidRPr="00F314D0" w:rsidTr="000B5FC5">
        <w:tc>
          <w:tcPr>
            <w:tcW w:w="3085" w:type="dxa"/>
            <w:shd w:val="clear" w:color="auto" w:fill="auto"/>
          </w:tcPr>
          <w:p w:rsidR="00F82310" w:rsidRPr="00F314D0" w:rsidRDefault="00F82310" w:rsidP="000B5FC5">
            <w:pPr>
              <w:rPr>
                <w:lang w:val="en-GB"/>
              </w:rPr>
            </w:pPr>
          </w:p>
        </w:tc>
        <w:tc>
          <w:tcPr>
            <w:tcW w:w="1843" w:type="dxa"/>
            <w:shd w:val="clear" w:color="auto" w:fill="auto"/>
          </w:tcPr>
          <w:p w:rsidR="00F82310" w:rsidRPr="00F314D0" w:rsidRDefault="00F82310" w:rsidP="000B5FC5">
            <w:pPr>
              <w:rPr>
                <w:lang w:val="en-GB"/>
              </w:rPr>
            </w:pPr>
          </w:p>
        </w:tc>
        <w:tc>
          <w:tcPr>
            <w:tcW w:w="2446" w:type="dxa"/>
            <w:shd w:val="clear" w:color="auto" w:fill="auto"/>
          </w:tcPr>
          <w:p w:rsidR="00F82310" w:rsidRPr="00F314D0" w:rsidRDefault="00F82310" w:rsidP="000B5FC5">
            <w:pPr>
              <w:rPr>
                <w:lang w:val="en-GB"/>
              </w:rPr>
            </w:pPr>
          </w:p>
        </w:tc>
        <w:tc>
          <w:tcPr>
            <w:tcW w:w="2458" w:type="dxa"/>
            <w:shd w:val="clear" w:color="auto" w:fill="auto"/>
          </w:tcPr>
          <w:p w:rsidR="00F82310" w:rsidRPr="00F314D0" w:rsidRDefault="00F82310" w:rsidP="000B5FC5">
            <w:pPr>
              <w:rPr>
                <w:lang w:val="en-GB"/>
              </w:rPr>
            </w:pPr>
          </w:p>
          <w:p w:rsidR="00F82310" w:rsidRPr="00F314D0" w:rsidRDefault="00F82310" w:rsidP="000B5FC5">
            <w:pPr>
              <w:rPr>
                <w:lang w:val="en-GB"/>
              </w:rPr>
            </w:pPr>
          </w:p>
        </w:tc>
      </w:tr>
      <w:tr w:rsidR="00F82310" w:rsidRPr="00F314D0" w:rsidTr="000B5FC5">
        <w:tc>
          <w:tcPr>
            <w:tcW w:w="3085" w:type="dxa"/>
            <w:shd w:val="clear" w:color="auto" w:fill="auto"/>
          </w:tcPr>
          <w:p w:rsidR="00F82310" w:rsidRPr="00F314D0" w:rsidRDefault="00F82310" w:rsidP="000B5FC5">
            <w:pPr>
              <w:rPr>
                <w:lang w:val="en-GB"/>
              </w:rPr>
            </w:pPr>
          </w:p>
        </w:tc>
        <w:tc>
          <w:tcPr>
            <w:tcW w:w="1843" w:type="dxa"/>
            <w:shd w:val="clear" w:color="auto" w:fill="auto"/>
          </w:tcPr>
          <w:p w:rsidR="00F82310" w:rsidRPr="00F314D0" w:rsidRDefault="00F82310" w:rsidP="000B5FC5">
            <w:pPr>
              <w:rPr>
                <w:lang w:val="en-GB"/>
              </w:rPr>
            </w:pPr>
          </w:p>
        </w:tc>
        <w:tc>
          <w:tcPr>
            <w:tcW w:w="2446" w:type="dxa"/>
            <w:shd w:val="clear" w:color="auto" w:fill="auto"/>
          </w:tcPr>
          <w:p w:rsidR="00F82310" w:rsidRPr="00F314D0" w:rsidRDefault="00F82310" w:rsidP="000B5FC5">
            <w:pPr>
              <w:rPr>
                <w:lang w:val="en-GB"/>
              </w:rPr>
            </w:pPr>
          </w:p>
        </w:tc>
        <w:tc>
          <w:tcPr>
            <w:tcW w:w="2458" w:type="dxa"/>
            <w:shd w:val="clear" w:color="auto" w:fill="auto"/>
          </w:tcPr>
          <w:p w:rsidR="00F82310" w:rsidRPr="00F314D0" w:rsidRDefault="00F82310" w:rsidP="000B5FC5">
            <w:pPr>
              <w:rPr>
                <w:lang w:val="en-GB"/>
              </w:rPr>
            </w:pPr>
          </w:p>
          <w:p w:rsidR="00F82310" w:rsidRPr="00F314D0" w:rsidRDefault="00F82310" w:rsidP="000B5FC5">
            <w:pPr>
              <w:rPr>
                <w:lang w:val="en-GB"/>
              </w:rPr>
            </w:pPr>
          </w:p>
        </w:tc>
      </w:tr>
      <w:tr w:rsidR="00F82310" w:rsidRPr="00F314D0" w:rsidTr="000B5FC5">
        <w:tc>
          <w:tcPr>
            <w:tcW w:w="3085" w:type="dxa"/>
            <w:shd w:val="clear" w:color="auto" w:fill="auto"/>
          </w:tcPr>
          <w:p w:rsidR="00F82310" w:rsidRPr="00F314D0" w:rsidRDefault="00F82310" w:rsidP="000B5FC5">
            <w:pPr>
              <w:rPr>
                <w:lang w:val="en-GB"/>
              </w:rPr>
            </w:pPr>
          </w:p>
        </w:tc>
        <w:tc>
          <w:tcPr>
            <w:tcW w:w="1843" w:type="dxa"/>
            <w:shd w:val="clear" w:color="auto" w:fill="auto"/>
          </w:tcPr>
          <w:p w:rsidR="00F82310" w:rsidRPr="00F314D0" w:rsidRDefault="00F82310" w:rsidP="000B5FC5">
            <w:pPr>
              <w:rPr>
                <w:lang w:val="en-GB"/>
              </w:rPr>
            </w:pPr>
          </w:p>
        </w:tc>
        <w:tc>
          <w:tcPr>
            <w:tcW w:w="2446" w:type="dxa"/>
            <w:shd w:val="clear" w:color="auto" w:fill="auto"/>
          </w:tcPr>
          <w:p w:rsidR="00F82310" w:rsidRPr="00F314D0" w:rsidRDefault="00F82310" w:rsidP="000B5FC5">
            <w:pPr>
              <w:rPr>
                <w:lang w:val="en-GB"/>
              </w:rPr>
            </w:pPr>
          </w:p>
        </w:tc>
        <w:tc>
          <w:tcPr>
            <w:tcW w:w="2458" w:type="dxa"/>
            <w:shd w:val="clear" w:color="auto" w:fill="auto"/>
          </w:tcPr>
          <w:p w:rsidR="00F82310" w:rsidRPr="00F314D0" w:rsidRDefault="00F82310" w:rsidP="000B5FC5">
            <w:pPr>
              <w:rPr>
                <w:lang w:val="en-GB"/>
              </w:rPr>
            </w:pPr>
          </w:p>
          <w:p w:rsidR="00F82310" w:rsidRPr="00F314D0" w:rsidRDefault="00F82310" w:rsidP="000B5FC5">
            <w:pPr>
              <w:rPr>
                <w:lang w:val="en-GB"/>
              </w:rPr>
            </w:pPr>
          </w:p>
        </w:tc>
      </w:tr>
      <w:tr w:rsidR="00F82310" w:rsidRPr="00F314D0" w:rsidTr="000B5FC5">
        <w:tc>
          <w:tcPr>
            <w:tcW w:w="3085" w:type="dxa"/>
            <w:shd w:val="clear" w:color="auto" w:fill="auto"/>
          </w:tcPr>
          <w:p w:rsidR="00F82310" w:rsidRPr="00F314D0" w:rsidRDefault="00F82310" w:rsidP="000B5FC5">
            <w:pPr>
              <w:rPr>
                <w:lang w:val="en-GB"/>
              </w:rPr>
            </w:pPr>
          </w:p>
        </w:tc>
        <w:tc>
          <w:tcPr>
            <w:tcW w:w="1843" w:type="dxa"/>
            <w:shd w:val="clear" w:color="auto" w:fill="auto"/>
          </w:tcPr>
          <w:p w:rsidR="00F82310" w:rsidRPr="00F314D0" w:rsidRDefault="00F82310" w:rsidP="000B5FC5">
            <w:pPr>
              <w:rPr>
                <w:lang w:val="en-GB"/>
              </w:rPr>
            </w:pPr>
          </w:p>
        </w:tc>
        <w:tc>
          <w:tcPr>
            <w:tcW w:w="2446" w:type="dxa"/>
            <w:shd w:val="clear" w:color="auto" w:fill="auto"/>
          </w:tcPr>
          <w:p w:rsidR="00F82310" w:rsidRPr="00F314D0" w:rsidRDefault="00F82310" w:rsidP="000B5FC5">
            <w:pPr>
              <w:rPr>
                <w:lang w:val="en-GB"/>
              </w:rPr>
            </w:pPr>
          </w:p>
        </w:tc>
        <w:tc>
          <w:tcPr>
            <w:tcW w:w="2458" w:type="dxa"/>
            <w:shd w:val="clear" w:color="auto" w:fill="auto"/>
          </w:tcPr>
          <w:p w:rsidR="00F82310" w:rsidRPr="00F314D0" w:rsidRDefault="00F82310" w:rsidP="000B5FC5">
            <w:pPr>
              <w:rPr>
                <w:lang w:val="en-GB"/>
              </w:rPr>
            </w:pPr>
          </w:p>
          <w:p w:rsidR="00F82310" w:rsidRPr="00F314D0" w:rsidRDefault="00F82310" w:rsidP="000B5FC5">
            <w:pPr>
              <w:rPr>
                <w:lang w:val="en-GB"/>
              </w:rPr>
            </w:pPr>
          </w:p>
        </w:tc>
      </w:tr>
      <w:tr w:rsidR="00F82310" w:rsidRPr="00F314D0" w:rsidTr="000B5FC5">
        <w:tc>
          <w:tcPr>
            <w:tcW w:w="3085" w:type="dxa"/>
            <w:shd w:val="clear" w:color="auto" w:fill="auto"/>
          </w:tcPr>
          <w:p w:rsidR="00F82310" w:rsidRPr="00F314D0" w:rsidRDefault="00F82310" w:rsidP="000B5FC5">
            <w:pPr>
              <w:rPr>
                <w:lang w:val="en-GB"/>
              </w:rPr>
            </w:pPr>
          </w:p>
        </w:tc>
        <w:tc>
          <w:tcPr>
            <w:tcW w:w="1843" w:type="dxa"/>
            <w:shd w:val="clear" w:color="auto" w:fill="auto"/>
          </w:tcPr>
          <w:p w:rsidR="00F82310" w:rsidRPr="00F314D0" w:rsidRDefault="00F82310" w:rsidP="000B5FC5">
            <w:pPr>
              <w:rPr>
                <w:lang w:val="en-GB"/>
              </w:rPr>
            </w:pPr>
          </w:p>
        </w:tc>
        <w:tc>
          <w:tcPr>
            <w:tcW w:w="2446" w:type="dxa"/>
            <w:shd w:val="clear" w:color="auto" w:fill="auto"/>
          </w:tcPr>
          <w:p w:rsidR="00F82310" w:rsidRPr="00F314D0" w:rsidRDefault="00F82310" w:rsidP="000B5FC5">
            <w:pPr>
              <w:rPr>
                <w:lang w:val="en-GB"/>
              </w:rPr>
            </w:pPr>
          </w:p>
        </w:tc>
        <w:tc>
          <w:tcPr>
            <w:tcW w:w="2458" w:type="dxa"/>
            <w:shd w:val="clear" w:color="auto" w:fill="auto"/>
          </w:tcPr>
          <w:p w:rsidR="00F82310" w:rsidRPr="00F314D0" w:rsidRDefault="00F82310" w:rsidP="000B5FC5">
            <w:pPr>
              <w:rPr>
                <w:lang w:val="en-GB"/>
              </w:rPr>
            </w:pPr>
          </w:p>
          <w:p w:rsidR="00F82310" w:rsidRPr="00F314D0" w:rsidRDefault="00F82310" w:rsidP="000B5FC5">
            <w:pPr>
              <w:rPr>
                <w:lang w:val="en-GB"/>
              </w:rPr>
            </w:pPr>
          </w:p>
        </w:tc>
      </w:tr>
    </w:tbl>
    <w:p w:rsidR="00F82310" w:rsidRDefault="00F82310" w:rsidP="00F82310">
      <w:pPr>
        <w:pStyle w:val="Heading1"/>
        <w:ind w:firstLine="0"/>
        <w:jc w:val="left"/>
      </w:pPr>
    </w:p>
    <w:p w:rsidR="00F82310" w:rsidRPr="00F82310" w:rsidRDefault="00F82310" w:rsidP="00F82310">
      <w:pPr>
        <w:rPr>
          <w:lang w:val="en-GB"/>
        </w:rPr>
      </w:pPr>
    </w:p>
    <w:p w:rsidR="00F82310" w:rsidRDefault="00F82310" w:rsidP="00F82310">
      <w:pPr>
        <w:pStyle w:val="Heading1"/>
        <w:tabs>
          <w:tab w:val="clear" w:pos="900"/>
          <w:tab w:val="left" w:pos="567"/>
        </w:tabs>
        <w:ind w:firstLine="0"/>
        <w:jc w:val="left"/>
      </w:pPr>
      <w:r>
        <w:lastRenderedPageBreak/>
        <w:t>4</w:t>
      </w:r>
      <w:r>
        <w:tab/>
        <w:t>DECLARATION</w:t>
      </w:r>
    </w:p>
    <w:p w:rsidR="00F82310" w:rsidRDefault="00F82310" w:rsidP="00F82310">
      <w:pPr>
        <w:tabs>
          <w:tab w:val="left" w:pos="900"/>
          <w:tab w:val="left" w:pos="2250"/>
          <w:tab w:val="right" w:pos="9752"/>
        </w:tabs>
        <w:ind w:firstLine="540"/>
        <w:jc w:val="center"/>
        <w:rPr>
          <w:rFonts w:ascii="Arial Narrow" w:hAnsi="Arial Narrow"/>
          <w:b/>
          <w:lang w:val="en-GB"/>
        </w:rPr>
      </w:pPr>
    </w:p>
    <w:p w:rsidR="00F82310" w:rsidRDefault="00F82310" w:rsidP="00F82310">
      <w:pPr>
        <w:tabs>
          <w:tab w:val="left" w:pos="567"/>
          <w:tab w:val="right" w:pos="9752"/>
        </w:tabs>
        <w:ind w:left="567"/>
        <w:jc w:val="both"/>
        <w:rPr>
          <w:rFonts w:ascii="Arial Narrow" w:hAnsi="Arial Narrow"/>
          <w:lang w:val="en-GB"/>
        </w:rPr>
      </w:pPr>
      <w:r>
        <w:rPr>
          <w:rFonts w:ascii="Arial Narrow" w:hAnsi="Arial Narrow"/>
          <w:lang w:val="en-GB"/>
        </w:rPr>
        <w:t>I, THE UNDERSIGNED (NAME)………………………………………………………………………</w:t>
      </w:r>
    </w:p>
    <w:p w:rsidR="00F82310" w:rsidRDefault="00F82310" w:rsidP="00F82310">
      <w:pPr>
        <w:tabs>
          <w:tab w:val="left" w:pos="1418"/>
          <w:tab w:val="right" w:pos="9752"/>
        </w:tabs>
        <w:jc w:val="both"/>
        <w:rPr>
          <w:rFonts w:ascii="Arial Narrow" w:hAnsi="Arial Narrow"/>
          <w:lang w:val="en-GB"/>
        </w:rPr>
      </w:pPr>
    </w:p>
    <w:p w:rsidR="00F82310" w:rsidRDefault="00F82310" w:rsidP="00F82310">
      <w:pPr>
        <w:tabs>
          <w:tab w:val="left" w:pos="1418"/>
          <w:tab w:val="right" w:pos="9752"/>
        </w:tabs>
        <w:ind w:left="567"/>
        <w:jc w:val="both"/>
        <w:rPr>
          <w:rFonts w:ascii="Arial Narrow" w:hAnsi="Arial Narrow"/>
          <w:lang w:val="en-GB"/>
        </w:rPr>
      </w:pPr>
      <w:r>
        <w:rPr>
          <w:rFonts w:ascii="Arial Narrow" w:hAnsi="Arial Narrow"/>
          <w:lang w:val="en-GB"/>
        </w:rPr>
        <w:t xml:space="preserve">CERTIFY THAT THE INFORMATION FURNISHED IN </w:t>
      </w:r>
      <w:r w:rsidRPr="00967623">
        <w:rPr>
          <w:rFonts w:ascii="Arial Narrow" w:hAnsi="Arial Narrow"/>
          <w:lang w:val="en-GB"/>
        </w:rPr>
        <w:t xml:space="preserve">PARAGRAPHS </w:t>
      </w:r>
      <w:r>
        <w:rPr>
          <w:rFonts w:ascii="Arial Narrow" w:hAnsi="Arial Narrow"/>
          <w:lang w:val="en-GB"/>
        </w:rPr>
        <w:t>2 and 3</w:t>
      </w:r>
      <w:r w:rsidRPr="00967623">
        <w:rPr>
          <w:rFonts w:ascii="Arial Narrow" w:hAnsi="Arial Narrow"/>
          <w:lang w:val="en-GB"/>
        </w:rPr>
        <w:t xml:space="preserve"> ABOVE</w:t>
      </w:r>
      <w:r>
        <w:rPr>
          <w:rFonts w:ascii="Arial Narrow" w:hAnsi="Arial Narrow"/>
          <w:lang w:val="en-GB"/>
        </w:rPr>
        <w:t xml:space="preserve"> IS CORRECT. </w:t>
      </w:r>
    </w:p>
    <w:p w:rsidR="00F82310" w:rsidRDefault="00F82310" w:rsidP="00F82310">
      <w:pPr>
        <w:pStyle w:val="BodyTextIndent2"/>
      </w:pPr>
      <w:r>
        <w:t>I ACCEPT THAT THE STATE</w:t>
      </w:r>
      <w:r w:rsidRPr="00C40436">
        <w:t xml:space="preserve"> </w:t>
      </w:r>
      <w:r>
        <w:t xml:space="preserve">MAY REJECT THE BID OR ACT AGAINST ME IN TERMS OF PARAGRAPH 23 OF THE GENERAL CONDITIONS OF CONTRACT SHOULD THIS DECLARATION PROVE TO BE FALSE.  </w:t>
      </w:r>
    </w:p>
    <w:p w:rsidR="00F82310" w:rsidRDefault="00F82310" w:rsidP="00F82310">
      <w:pPr>
        <w:tabs>
          <w:tab w:val="left" w:pos="900"/>
          <w:tab w:val="left" w:pos="2250"/>
          <w:tab w:val="right" w:pos="9752"/>
        </w:tabs>
        <w:ind w:firstLine="540"/>
        <w:jc w:val="both"/>
        <w:rPr>
          <w:rFonts w:ascii="Arial Narrow" w:hAnsi="Arial Narrow"/>
          <w:lang w:val="en-GB"/>
        </w:rPr>
      </w:pPr>
    </w:p>
    <w:p w:rsidR="00F82310" w:rsidRDefault="00F82310" w:rsidP="00F82310">
      <w:pPr>
        <w:tabs>
          <w:tab w:val="left" w:pos="900"/>
          <w:tab w:val="left" w:pos="2250"/>
          <w:tab w:val="right" w:pos="9752"/>
        </w:tabs>
        <w:ind w:firstLine="540"/>
        <w:jc w:val="both"/>
        <w:rPr>
          <w:rFonts w:ascii="Arial Narrow" w:hAnsi="Arial Narrow"/>
          <w:lang w:val="en-GB"/>
        </w:rPr>
      </w:pPr>
    </w:p>
    <w:p w:rsidR="00F82310" w:rsidRDefault="00F82310" w:rsidP="00F82310">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 xml:space="preserve"> ..…………………………………………… </w:t>
      </w:r>
      <w:r>
        <w:rPr>
          <w:rFonts w:ascii="Arial Narrow" w:hAnsi="Arial Narrow"/>
          <w:lang w:val="en-GB"/>
        </w:rPr>
        <w:tab/>
      </w:r>
    </w:p>
    <w:p w:rsidR="00F82310" w:rsidRDefault="00F82310" w:rsidP="00F82310">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t xml:space="preserve">                          Date</w:t>
      </w:r>
    </w:p>
    <w:p w:rsidR="00F82310" w:rsidRDefault="00F82310" w:rsidP="00F82310">
      <w:pPr>
        <w:tabs>
          <w:tab w:val="left" w:pos="3960"/>
          <w:tab w:val="left" w:pos="7020"/>
          <w:tab w:val="right" w:pos="9752"/>
        </w:tabs>
        <w:ind w:left="540"/>
        <w:jc w:val="both"/>
        <w:rPr>
          <w:rFonts w:ascii="Arial Narrow" w:hAnsi="Arial Narrow"/>
          <w:lang w:val="en-GB"/>
        </w:rPr>
      </w:pPr>
    </w:p>
    <w:p w:rsidR="00F82310" w:rsidRDefault="00F82310" w:rsidP="00F82310">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rsidR="00F82310" w:rsidRDefault="00F82310" w:rsidP="00F82310">
      <w:pPr>
        <w:tabs>
          <w:tab w:val="left" w:pos="1080"/>
          <w:tab w:val="left" w:pos="5760"/>
          <w:tab w:val="left" w:pos="7020"/>
          <w:tab w:val="right" w:pos="9752"/>
        </w:tabs>
        <w:ind w:left="540"/>
        <w:jc w:val="both"/>
        <w:rPr>
          <w:rFonts w:ascii="Arial Narrow" w:hAnsi="Arial Narrow"/>
          <w:lang w:val="en-GB"/>
        </w:rPr>
      </w:pPr>
      <w:r>
        <w:rPr>
          <w:rFonts w:ascii="Arial Narrow" w:hAnsi="Arial Narrow"/>
          <w:lang w:val="en-GB"/>
        </w:rPr>
        <w:tab/>
        <w:t xml:space="preserve">Position </w:t>
      </w:r>
      <w:r>
        <w:rPr>
          <w:rFonts w:ascii="Arial Narrow" w:hAnsi="Arial Narrow"/>
          <w:lang w:val="en-GB"/>
        </w:rPr>
        <w:tab/>
        <w:t>Name of bidder</w:t>
      </w:r>
    </w:p>
    <w:p w:rsidR="00F82310" w:rsidRDefault="00F82310" w:rsidP="00F82310">
      <w:pPr>
        <w:tabs>
          <w:tab w:val="left" w:pos="1080"/>
          <w:tab w:val="left" w:pos="5760"/>
          <w:tab w:val="left" w:pos="7020"/>
          <w:tab w:val="right" w:pos="9752"/>
        </w:tabs>
        <w:ind w:left="540"/>
        <w:jc w:val="both"/>
        <w:rPr>
          <w:rFonts w:ascii="Arial Narrow" w:hAnsi="Arial Narrow"/>
          <w:lang w:val="en-GB"/>
        </w:rPr>
      </w:pPr>
    </w:p>
    <w:p w:rsidR="00F82310" w:rsidRPr="00F45EE3" w:rsidRDefault="00F82310" w:rsidP="00F82310">
      <w:pPr>
        <w:tabs>
          <w:tab w:val="left" w:pos="1080"/>
          <w:tab w:val="left" w:pos="5760"/>
          <w:tab w:val="left" w:pos="7020"/>
          <w:tab w:val="right" w:pos="9752"/>
        </w:tabs>
        <w:ind w:left="540"/>
        <w:jc w:val="right"/>
        <w:rPr>
          <w:rFonts w:ascii="Arial Narrow" w:hAnsi="Arial Narrow"/>
          <w:sz w:val="18"/>
          <w:szCs w:val="18"/>
          <w:lang w:val="en-GB"/>
        </w:rPr>
      </w:pPr>
      <w:r>
        <w:rPr>
          <w:rFonts w:ascii="Arial Narrow" w:hAnsi="Arial Narrow"/>
          <w:sz w:val="18"/>
          <w:szCs w:val="18"/>
          <w:lang w:val="en-GB"/>
        </w:rPr>
        <w:t>May 2011</w:t>
      </w: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Pr="00E44F1F" w:rsidRDefault="00F82310" w:rsidP="00F82310">
      <w:pPr>
        <w:tabs>
          <w:tab w:val="left" w:pos="900"/>
          <w:tab w:val="left" w:pos="2880"/>
          <w:tab w:val="left" w:pos="5760"/>
          <w:tab w:val="left" w:pos="7920"/>
        </w:tabs>
        <w:outlineLvl w:val="0"/>
        <w:rPr>
          <w:rFonts w:cs="Arial"/>
          <w:b/>
          <w:color w:val="000080"/>
          <w:lang w:val="en-GB"/>
        </w:rPr>
      </w:pPr>
      <w:r w:rsidRPr="00E44F1F">
        <w:rPr>
          <w:rFonts w:cs="Arial"/>
          <w:color w:val="000080"/>
          <w:lang w:val="en-GB"/>
        </w:rPr>
        <w:lastRenderedPageBreak/>
        <w:tab/>
      </w:r>
      <w:r w:rsidRPr="00E44F1F">
        <w:rPr>
          <w:rFonts w:cs="Arial"/>
          <w:color w:val="000080"/>
          <w:lang w:val="en-GB"/>
        </w:rPr>
        <w:tab/>
      </w:r>
      <w:r w:rsidRPr="00E44F1F">
        <w:rPr>
          <w:rFonts w:cs="Arial"/>
          <w:color w:val="000080"/>
          <w:lang w:val="en-GB"/>
        </w:rPr>
        <w:tab/>
      </w:r>
      <w:r w:rsidRPr="00E44F1F">
        <w:rPr>
          <w:rFonts w:cs="Arial"/>
          <w:color w:val="000080"/>
          <w:lang w:val="en-GB"/>
        </w:rPr>
        <w:tab/>
      </w:r>
      <w:r w:rsidRPr="00E44F1F">
        <w:rPr>
          <w:rFonts w:cs="Arial"/>
          <w:b/>
          <w:color w:val="000080"/>
          <w:lang w:val="en-GB"/>
        </w:rPr>
        <w:t>SBD 6.1</w:t>
      </w:r>
    </w:p>
    <w:p w:rsidR="00F82310" w:rsidRPr="00E44F1F" w:rsidRDefault="00F82310" w:rsidP="00F82310">
      <w:pPr>
        <w:tabs>
          <w:tab w:val="left" w:pos="900"/>
          <w:tab w:val="left" w:pos="2880"/>
          <w:tab w:val="left" w:pos="5760"/>
          <w:tab w:val="left" w:pos="7920"/>
        </w:tabs>
        <w:outlineLvl w:val="0"/>
        <w:rPr>
          <w:rFonts w:cs="Arial"/>
          <w:b/>
          <w:lang w:val="en-GB"/>
        </w:rPr>
      </w:pPr>
    </w:p>
    <w:p w:rsidR="00F82310" w:rsidRPr="00F82310" w:rsidRDefault="00F82310" w:rsidP="00F82310">
      <w:pPr>
        <w:tabs>
          <w:tab w:val="left" w:pos="900"/>
          <w:tab w:val="left" w:pos="2880"/>
          <w:tab w:val="left" w:pos="5760"/>
          <w:tab w:val="left" w:pos="7920"/>
        </w:tabs>
        <w:jc w:val="center"/>
        <w:rPr>
          <w:rFonts w:cs="Arial"/>
          <w:b/>
          <w:lang w:val="en-GB"/>
        </w:rPr>
      </w:pPr>
      <w:r w:rsidRPr="00E44F1F">
        <w:rPr>
          <w:rFonts w:cs="Arial"/>
          <w:b/>
          <w:lang w:val="en-GB"/>
        </w:rPr>
        <w:t>PREFERENCE POINTS CLAIM FORM IN TERMS OF THE PREFERENTIAL PROCUREMENT REGULATIONS 20</w:t>
      </w:r>
      <w:r>
        <w:rPr>
          <w:rFonts w:cs="Arial"/>
          <w:b/>
          <w:lang w:val="en-GB"/>
        </w:rPr>
        <w:t>17</w:t>
      </w:r>
    </w:p>
    <w:p w:rsidR="00F82310" w:rsidRPr="00E44F1F" w:rsidRDefault="00F82310" w:rsidP="00F82310">
      <w:pPr>
        <w:tabs>
          <w:tab w:val="left" w:pos="900"/>
          <w:tab w:val="left" w:pos="2880"/>
          <w:tab w:val="left" w:pos="5760"/>
          <w:tab w:val="left" w:pos="7920"/>
        </w:tabs>
        <w:rPr>
          <w:rFonts w:cs="Arial"/>
        </w:rPr>
      </w:pPr>
      <w:r w:rsidRPr="00E44F1F">
        <w:rPr>
          <w:rFonts w:cs="Arial"/>
        </w:rPr>
        <w:t xml:space="preserve">This preference form must form part of all bids invited.  It contains general information and serves as a claim form for preference points for Broad-Based Black Economic Empowerment (B-BBEE) Status Level of Contribution </w:t>
      </w:r>
    </w:p>
    <w:p w:rsidR="00F82310" w:rsidRPr="00E44F1F" w:rsidRDefault="00F82310" w:rsidP="00F82310">
      <w:pPr>
        <w:tabs>
          <w:tab w:val="left" w:pos="900"/>
          <w:tab w:val="left" w:pos="2880"/>
          <w:tab w:val="left" w:pos="5760"/>
          <w:tab w:val="left" w:pos="7920"/>
        </w:tabs>
        <w:rPr>
          <w:rFonts w:cs="Arial"/>
          <w:lang w:val="en-GB"/>
        </w:rPr>
      </w:pPr>
    </w:p>
    <w:p w:rsidR="00F82310" w:rsidRPr="00E44F1F" w:rsidRDefault="00F82310" w:rsidP="00F82310">
      <w:pPr>
        <w:tabs>
          <w:tab w:val="left" w:pos="900"/>
          <w:tab w:val="left" w:pos="2880"/>
          <w:tab w:val="left" w:pos="5760"/>
          <w:tab w:val="left" w:pos="7920"/>
        </w:tabs>
        <w:ind w:left="900" w:hanging="900"/>
        <w:jc w:val="both"/>
        <w:rPr>
          <w:rFonts w:cs="Arial"/>
          <w:lang w:val="en-GB"/>
        </w:rPr>
      </w:pPr>
      <w:r w:rsidRPr="00E44F1F">
        <w:rPr>
          <w:rFonts w:cs="Arial"/>
          <w:b/>
          <w:lang w:val="en-GB"/>
        </w:rPr>
        <w:t>NB:</w:t>
      </w:r>
      <w:r w:rsidRPr="00E44F1F">
        <w:rPr>
          <w:rFonts w:cs="Arial"/>
          <w:b/>
          <w:lang w:val="en-GB"/>
        </w:rPr>
        <w:tab/>
        <w:t>BEFORE COMPLETING THIS FORM, BIDDERS MUST STUDY THE GENERAL CONDITIONS, DEFINITIONS AND DIRECTIVES APPLICABLE IN RESPECT OF B-BBEE, AS PRESCRIBED IN THE PREFERENTIAL PROCUREMENT REGULATIONS, 20</w:t>
      </w:r>
      <w:r>
        <w:rPr>
          <w:rFonts w:cs="Arial"/>
          <w:b/>
          <w:lang w:val="en-GB"/>
        </w:rPr>
        <w:t>17</w:t>
      </w:r>
      <w:r w:rsidRPr="00E44F1F">
        <w:rPr>
          <w:rFonts w:cs="Arial"/>
          <w:b/>
          <w:lang w:val="en-GB"/>
        </w:rPr>
        <w:t xml:space="preserve">. </w:t>
      </w:r>
    </w:p>
    <w:p w:rsidR="00F82310" w:rsidRPr="00E44F1F" w:rsidRDefault="00F82310" w:rsidP="00F82310">
      <w:pPr>
        <w:pBdr>
          <w:bottom w:val="single" w:sz="6" w:space="1" w:color="auto"/>
        </w:pBdr>
        <w:tabs>
          <w:tab w:val="left" w:pos="900"/>
          <w:tab w:val="left" w:pos="2880"/>
          <w:tab w:val="left" w:pos="5760"/>
          <w:tab w:val="left" w:pos="7920"/>
        </w:tabs>
        <w:ind w:left="900" w:hanging="900"/>
        <w:jc w:val="both"/>
        <w:rPr>
          <w:rFonts w:cs="Arial"/>
          <w:lang w:val="en-GB"/>
        </w:rPr>
      </w:pPr>
    </w:p>
    <w:p w:rsidR="00F82310" w:rsidRPr="00E44F1F" w:rsidRDefault="00F82310" w:rsidP="00F82310">
      <w:pPr>
        <w:tabs>
          <w:tab w:val="left" w:pos="900"/>
          <w:tab w:val="left" w:pos="2880"/>
          <w:tab w:val="left" w:pos="5760"/>
          <w:tab w:val="left" w:pos="7920"/>
        </w:tabs>
        <w:ind w:left="900" w:hanging="900"/>
        <w:jc w:val="both"/>
        <w:rPr>
          <w:rFonts w:cs="Arial"/>
          <w:lang w:val="en-GB"/>
        </w:rPr>
      </w:pP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GENERAL CONDITIONS</w:t>
      </w: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The following preference point systems are applicable to all bids:</w:t>
      </w:r>
    </w:p>
    <w:p w:rsidR="00F82310" w:rsidRPr="00E44F1F" w:rsidRDefault="00F82310" w:rsidP="00F82310">
      <w:pPr>
        <w:pStyle w:val="BodyTextIndent3"/>
        <w:widowControl w:val="0"/>
        <w:numPr>
          <w:ilvl w:val="0"/>
          <w:numId w:val="19"/>
        </w:numPr>
        <w:tabs>
          <w:tab w:val="left" w:pos="900"/>
          <w:tab w:val="left" w:pos="5760"/>
          <w:tab w:val="left" w:pos="7920"/>
        </w:tabs>
        <w:spacing w:after="0" w:line="240" w:lineRule="auto"/>
        <w:jc w:val="both"/>
        <w:rPr>
          <w:rFonts w:cs="Arial"/>
          <w:sz w:val="22"/>
          <w:szCs w:val="22"/>
        </w:rPr>
      </w:pPr>
      <w:r w:rsidRPr="00E44F1F">
        <w:rPr>
          <w:rFonts w:cs="Arial"/>
          <w:sz w:val="22"/>
          <w:szCs w:val="22"/>
        </w:rPr>
        <w:t>the 80/20 system for requiremen</w:t>
      </w:r>
      <w:r>
        <w:rPr>
          <w:rFonts w:cs="Arial"/>
          <w:sz w:val="22"/>
          <w:szCs w:val="22"/>
        </w:rPr>
        <w:t>ts with a Rand value of up to R50</w:t>
      </w:r>
      <w:r w:rsidRPr="00E44F1F">
        <w:rPr>
          <w:rFonts w:cs="Arial"/>
          <w:sz w:val="22"/>
          <w:szCs w:val="22"/>
        </w:rPr>
        <w:t xml:space="preserve"> 000 000 (all applicable taxes included); and </w:t>
      </w:r>
    </w:p>
    <w:p w:rsidR="00F82310" w:rsidRPr="00E44F1F" w:rsidRDefault="00F82310" w:rsidP="00F82310">
      <w:pPr>
        <w:pStyle w:val="BodyTextIndent3"/>
        <w:widowControl w:val="0"/>
        <w:numPr>
          <w:ilvl w:val="0"/>
          <w:numId w:val="19"/>
        </w:numPr>
        <w:tabs>
          <w:tab w:val="left" w:pos="900"/>
          <w:tab w:val="left" w:pos="5760"/>
          <w:tab w:val="left" w:pos="7920"/>
        </w:tabs>
        <w:spacing w:after="0" w:line="240" w:lineRule="auto"/>
        <w:jc w:val="both"/>
        <w:rPr>
          <w:rFonts w:cs="Arial"/>
          <w:sz w:val="22"/>
          <w:szCs w:val="22"/>
        </w:rPr>
      </w:pPr>
      <w:r w:rsidRPr="00E44F1F">
        <w:rPr>
          <w:rFonts w:cs="Arial"/>
          <w:sz w:val="22"/>
          <w:szCs w:val="22"/>
        </w:rPr>
        <w:t>the 90/10 system for requirements with a Ran</w:t>
      </w:r>
      <w:r>
        <w:rPr>
          <w:rFonts w:cs="Arial"/>
          <w:sz w:val="22"/>
          <w:szCs w:val="22"/>
        </w:rPr>
        <w:t xml:space="preserve">d value above R50 </w:t>
      </w:r>
      <w:r w:rsidRPr="00E44F1F">
        <w:rPr>
          <w:rFonts w:cs="Arial"/>
          <w:sz w:val="22"/>
          <w:szCs w:val="22"/>
        </w:rPr>
        <w:t>000 000 (all applicable taxes included).</w:t>
      </w:r>
    </w:p>
    <w:p w:rsidR="00F82310" w:rsidRDefault="00F82310" w:rsidP="00F82310">
      <w:pPr>
        <w:widowControl w:val="0"/>
        <w:numPr>
          <w:ilvl w:val="1"/>
          <w:numId w:val="18"/>
        </w:numPr>
        <w:tabs>
          <w:tab w:val="clear" w:pos="900"/>
          <w:tab w:val="num" w:pos="993"/>
          <w:tab w:val="left" w:pos="2880"/>
          <w:tab w:val="left" w:pos="5760"/>
          <w:tab w:val="left" w:pos="7920"/>
        </w:tabs>
        <w:spacing w:after="120" w:line="240" w:lineRule="auto"/>
        <w:ind w:left="993" w:hanging="993"/>
        <w:jc w:val="both"/>
        <w:rPr>
          <w:rFonts w:cs="Arial"/>
          <w:lang w:val="en-GB"/>
        </w:rPr>
      </w:pPr>
    </w:p>
    <w:p w:rsidR="00F82310" w:rsidRDefault="00F82310" w:rsidP="00F82310">
      <w:pPr>
        <w:tabs>
          <w:tab w:val="left" w:pos="2880"/>
          <w:tab w:val="left" w:pos="5760"/>
          <w:tab w:val="left" w:pos="7920"/>
        </w:tabs>
        <w:spacing w:after="120"/>
        <w:ind w:left="993" w:hanging="284"/>
        <w:jc w:val="both"/>
        <w:rPr>
          <w:rFonts w:cs="Arial"/>
          <w:lang w:val="en-GB"/>
        </w:rPr>
      </w:pPr>
      <w:r w:rsidRPr="0080026B">
        <w:rPr>
          <w:rFonts w:cs="Arial"/>
          <w:lang w:val="en-GB"/>
        </w:rPr>
        <w:t xml:space="preserve">a) The value of this bid is estimated to </w:t>
      </w:r>
      <w:r w:rsidRPr="0080026B">
        <w:rPr>
          <w:rFonts w:cs="Arial"/>
          <w:color w:val="FF0000"/>
          <w:lang w:val="en-GB"/>
        </w:rPr>
        <w:t>not exceed</w:t>
      </w:r>
      <w:r w:rsidRPr="0080026B">
        <w:rPr>
          <w:rFonts w:cs="Arial"/>
          <w:lang w:val="en-GB"/>
        </w:rPr>
        <w:t xml:space="preserve"> </w:t>
      </w:r>
      <w:r w:rsidRPr="0080026B">
        <w:rPr>
          <w:rFonts w:cs="Arial"/>
        </w:rPr>
        <w:t>R50 000 000 (all applicable taxes included)</w:t>
      </w:r>
      <w:r w:rsidRPr="0080026B">
        <w:rPr>
          <w:rFonts w:cs="Arial"/>
          <w:lang w:val="en-GB"/>
        </w:rPr>
        <w:t xml:space="preserve"> and therefore the</w:t>
      </w:r>
      <w:r>
        <w:rPr>
          <w:rFonts w:cs="Arial"/>
          <w:shd w:val="clear" w:color="auto" w:fill="FFFF00"/>
          <w:lang w:val="en-GB"/>
        </w:rPr>
        <w:t xml:space="preserve"> 80/20 </w:t>
      </w:r>
      <w:r w:rsidRPr="00E44F1F">
        <w:rPr>
          <w:rFonts w:cs="Arial"/>
          <w:lang w:val="en-GB"/>
        </w:rPr>
        <w:t xml:space="preserve">preference point </w:t>
      </w:r>
      <w:r>
        <w:rPr>
          <w:rFonts w:cs="Arial"/>
          <w:lang w:val="en-GB"/>
        </w:rPr>
        <w:t xml:space="preserve">system shall be applicable; or </w:t>
      </w:r>
    </w:p>
    <w:p w:rsidR="00F82310" w:rsidRPr="00E44F1F" w:rsidRDefault="00F82310" w:rsidP="00F82310">
      <w:pPr>
        <w:tabs>
          <w:tab w:val="left" w:pos="2880"/>
          <w:tab w:val="left" w:pos="5760"/>
          <w:tab w:val="left" w:pos="7920"/>
        </w:tabs>
        <w:spacing w:after="120"/>
        <w:ind w:left="993" w:hanging="273"/>
        <w:jc w:val="both"/>
        <w:rPr>
          <w:rFonts w:cs="Arial"/>
          <w:lang w:val="en-GB"/>
        </w:rPr>
      </w:pPr>
      <w:r>
        <w:rPr>
          <w:rFonts w:cs="Arial"/>
          <w:lang w:val="en-GB"/>
        </w:rPr>
        <w:t>b) Either the 80/20 or 90/10 preference point system will be applicable to this tender (</w:t>
      </w:r>
      <w:r w:rsidRPr="00FB1C38">
        <w:rPr>
          <w:rFonts w:cs="Arial"/>
          <w:i/>
          <w:lang w:val="en-GB"/>
        </w:rPr>
        <w:t>delete whichever is not applicable for this tender</w:t>
      </w:r>
      <w:r>
        <w:rPr>
          <w:rFonts w:cs="Arial"/>
          <w:lang w:val="en-GB"/>
        </w:rPr>
        <w:t>).</w:t>
      </w: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P</w:t>
      </w:r>
      <w:r>
        <w:rPr>
          <w:rFonts w:cs="Arial"/>
          <w:lang w:val="en-GB"/>
        </w:rPr>
        <w:t xml:space="preserve">oints </w:t>
      </w:r>
      <w:r w:rsidRPr="00E44F1F">
        <w:rPr>
          <w:rFonts w:cs="Arial"/>
          <w:lang w:val="en-GB"/>
        </w:rPr>
        <w:t xml:space="preserve">for this bid shall be awarded for: </w:t>
      </w:r>
    </w:p>
    <w:p w:rsidR="00F82310" w:rsidRPr="00E44F1F" w:rsidRDefault="00F82310" w:rsidP="00F82310">
      <w:pPr>
        <w:widowControl w:val="0"/>
        <w:numPr>
          <w:ilvl w:val="0"/>
          <w:numId w:val="20"/>
        </w:numPr>
        <w:tabs>
          <w:tab w:val="clear" w:pos="1440"/>
          <w:tab w:val="num" w:pos="1080"/>
          <w:tab w:val="left" w:pos="7920"/>
        </w:tabs>
        <w:spacing w:after="120" w:line="240" w:lineRule="auto"/>
        <w:ind w:left="1080" w:hanging="360"/>
        <w:jc w:val="both"/>
        <w:rPr>
          <w:rFonts w:cs="Arial"/>
          <w:lang w:val="en-GB"/>
        </w:rPr>
      </w:pPr>
      <w:r w:rsidRPr="00E44F1F">
        <w:rPr>
          <w:rFonts w:cs="Arial"/>
          <w:lang w:val="en-GB"/>
        </w:rPr>
        <w:t>Price; and</w:t>
      </w:r>
    </w:p>
    <w:p w:rsidR="00F82310" w:rsidRPr="00E44F1F" w:rsidRDefault="00F82310" w:rsidP="00F82310">
      <w:pPr>
        <w:widowControl w:val="0"/>
        <w:numPr>
          <w:ilvl w:val="0"/>
          <w:numId w:val="20"/>
        </w:numPr>
        <w:tabs>
          <w:tab w:val="clear" w:pos="1440"/>
          <w:tab w:val="num" w:pos="1080"/>
          <w:tab w:val="left" w:pos="7920"/>
        </w:tabs>
        <w:spacing w:after="120" w:line="240" w:lineRule="auto"/>
        <w:ind w:left="1080" w:hanging="360"/>
        <w:jc w:val="both"/>
        <w:rPr>
          <w:rFonts w:cs="Arial"/>
          <w:lang w:val="en-GB"/>
        </w:rPr>
      </w:pPr>
      <w:r w:rsidRPr="00E44F1F">
        <w:rPr>
          <w:rFonts w:cs="Arial"/>
          <w:lang w:val="en-GB"/>
        </w:rPr>
        <w:t>B-B</w:t>
      </w:r>
      <w:r>
        <w:rPr>
          <w:rFonts w:cs="Arial"/>
          <w:lang w:val="en-GB"/>
        </w:rPr>
        <w:t>BEE Status Level of Contributor</w:t>
      </w:r>
      <w:r w:rsidRPr="00E44F1F">
        <w:rPr>
          <w:rFonts w:cs="Arial"/>
          <w:lang w:val="en-GB"/>
        </w:rPr>
        <w:t>.</w:t>
      </w: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F82310" w:rsidRPr="00E44F1F" w:rsidTr="000B5FC5">
        <w:tc>
          <w:tcPr>
            <w:tcW w:w="5130" w:type="dxa"/>
            <w:shd w:val="clear" w:color="auto" w:fill="C00000"/>
            <w:vAlign w:val="bottom"/>
          </w:tcPr>
          <w:p w:rsidR="00F82310" w:rsidRPr="00E44F1F" w:rsidRDefault="00F82310" w:rsidP="000B5FC5">
            <w:pPr>
              <w:tabs>
                <w:tab w:val="left" w:pos="2880"/>
                <w:tab w:val="left" w:pos="5760"/>
                <w:tab w:val="left" w:pos="7920"/>
              </w:tabs>
              <w:spacing w:after="120"/>
              <w:jc w:val="center"/>
              <w:rPr>
                <w:rFonts w:cs="Arial"/>
                <w:b/>
                <w:lang w:val="en-GB"/>
              </w:rPr>
            </w:pPr>
          </w:p>
        </w:tc>
        <w:tc>
          <w:tcPr>
            <w:tcW w:w="1800" w:type="dxa"/>
            <w:shd w:val="clear" w:color="auto" w:fill="C00000"/>
            <w:vAlign w:val="bottom"/>
          </w:tcPr>
          <w:p w:rsidR="00F82310" w:rsidRPr="00E44F1F" w:rsidRDefault="00F82310" w:rsidP="000B5FC5">
            <w:pPr>
              <w:tabs>
                <w:tab w:val="left" w:pos="2880"/>
                <w:tab w:val="left" w:pos="5760"/>
                <w:tab w:val="left" w:pos="7920"/>
              </w:tabs>
              <w:spacing w:after="120"/>
              <w:jc w:val="center"/>
              <w:rPr>
                <w:rFonts w:cs="Arial"/>
                <w:b/>
                <w:lang w:val="en-GB"/>
              </w:rPr>
            </w:pPr>
            <w:r w:rsidRPr="00E44F1F">
              <w:rPr>
                <w:rFonts w:cs="Arial"/>
                <w:b/>
                <w:lang w:val="en-GB"/>
              </w:rPr>
              <w:t>POINTS</w:t>
            </w:r>
          </w:p>
        </w:tc>
      </w:tr>
      <w:tr w:rsidR="00F82310" w:rsidRPr="00E44F1F" w:rsidTr="000B5FC5">
        <w:tc>
          <w:tcPr>
            <w:tcW w:w="5130" w:type="dxa"/>
            <w:shd w:val="clear" w:color="auto" w:fill="auto"/>
            <w:vAlign w:val="bottom"/>
          </w:tcPr>
          <w:p w:rsidR="00F82310" w:rsidRPr="00E44F1F" w:rsidRDefault="00F82310" w:rsidP="000B5FC5">
            <w:pPr>
              <w:tabs>
                <w:tab w:val="left" w:pos="2880"/>
                <w:tab w:val="left" w:pos="5760"/>
                <w:tab w:val="left" w:pos="7920"/>
              </w:tabs>
              <w:spacing w:after="120"/>
              <w:rPr>
                <w:rFonts w:cs="Arial"/>
                <w:lang w:val="en-GB"/>
              </w:rPr>
            </w:pPr>
            <w:r w:rsidRPr="00E44F1F">
              <w:rPr>
                <w:rFonts w:cs="Arial"/>
                <w:b/>
                <w:lang w:val="en-GB"/>
              </w:rPr>
              <w:t>PRICE</w:t>
            </w:r>
          </w:p>
        </w:tc>
        <w:tc>
          <w:tcPr>
            <w:tcW w:w="1800" w:type="dxa"/>
            <w:shd w:val="clear" w:color="auto" w:fill="FFFF00"/>
          </w:tcPr>
          <w:p w:rsidR="00F82310" w:rsidRPr="00E44F1F" w:rsidRDefault="00F82310" w:rsidP="000B5FC5">
            <w:pPr>
              <w:tabs>
                <w:tab w:val="left" w:pos="2880"/>
                <w:tab w:val="left" w:pos="5760"/>
                <w:tab w:val="left" w:pos="7920"/>
              </w:tabs>
              <w:spacing w:after="120"/>
              <w:jc w:val="both"/>
              <w:rPr>
                <w:rFonts w:cs="Arial"/>
                <w:highlight w:val="yellow"/>
                <w:lang w:val="en-GB"/>
              </w:rPr>
            </w:pPr>
          </w:p>
        </w:tc>
      </w:tr>
      <w:tr w:rsidR="00F82310" w:rsidRPr="00E44F1F" w:rsidTr="000B5FC5">
        <w:tc>
          <w:tcPr>
            <w:tcW w:w="5130" w:type="dxa"/>
            <w:shd w:val="clear" w:color="auto" w:fill="auto"/>
            <w:vAlign w:val="bottom"/>
          </w:tcPr>
          <w:p w:rsidR="00F82310" w:rsidRPr="00E44F1F" w:rsidRDefault="00F82310" w:rsidP="000B5FC5">
            <w:pPr>
              <w:tabs>
                <w:tab w:val="left" w:pos="2880"/>
                <w:tab w:val="left" w:pos="5760"/>
                <w:tab w:val="left" w:pos="7920"/>
              </w:tabs>
              <w:spacing w:after="120"/>
              <w:rPr>
                <w:rFonts w:cs="Arial"/>
                <w:lang w:val="en-GB"/>
              </w:rPr>
            </w:pPr>
            <w:r w:rsidRPr="00E44F1F">
              <w:rPr>
                <w:rFonts w:cs="Arial"/>
                <w:b/>
                <w:lang w:val="en-GB"/>
              </w:rPr>
              <w:t>B-BBEE STATUS LEVEL OF CONTRIBUT</w:t>
            </w:r>
            <w:r>
              <w:rPr>
                <w:rFonts w:cs="Arial"/>
                <w:b/>
                <w:lang w:val="en-GB"/>
              </w:rPr>
              <w:t>OR</w:t>
            </w:r>
          </w:p>
        </w:tc>
        <w:tc>
          <w:tcPr>
            <w:tcW w:w="1800" w:type="dxa"/>
            <w:shd w:val="clear" w:color="auto" w:fill="FFFF00"/>
          </w:tcPr>
          <w:p w:rsidR="00F82310" w:rsidRPr="00E44F1F" w:rsidRDefault="00F82310" w:rsidP="000B5FC5">
            <w:pPr>
              <w:tabs>
                <w:tab w:val="left" w:pos="2880"/>
                <w:tab w:val="left" w:pos="5760"/>
                <w:tab w:val="left" w:pos="7920"/>
              </w:tabs>
              <w:spacing w:after="120"/>
              <w:jc w:val="both"/>
              <w:rPr>
                <w:rFonts w:cs="Arial"/>
                <w:lang w:val="en-GB"/>
              </w:rPr>
            </w:pPr>
          </w:p>
        </w:tc>
      </w:tr>
      <w:tr w:rsidR="00F82310" w:rsidRPr="00E44F1F" w:rsidTr="000B5FC5">
        <w:tc>
          <w:tcPr>
            <w:tcW w:w="5130" w:type="dxa"/>
            <w:shd w:val="clear" w:color="auto" w:fill="auto"/>
            <w:vAlign w:val="bottom"/>
          </w:tcPr>
          <w:p w:rsidR="00F82310" w:rsidRPr="00E44F1F" w:rsidRDefault="00F82310" w:rsidP="000B5FC5">
            <w:pPr>
              <w:tabs>
                <w:tab w:val="left" w:pos="2880"/>
                <w:tab w:val="left" w:pos="5760"/>
                <w:tab w:val="left" w:pos="7920"/>
              </w:tabs>
              <w:spacing w:after="120"/>
              <w:rPr>
                <w:rFonts w:cs="Arial"/>
                <w:lang w:val="en-GB"/>
              </w:rPr>
            </w:pPr>
            <w:r w:rsidRPr="00E44F1F">
              <w:rPr>
                <w:rFonts w:cs="Arial"/>
                <w:b/>
                <w:lang w:val="en-GB"/>
              </w:rPr>
              <w:t>Total points for Price and B-BBEE must not exceed</w:t>
            </w:r>
          </w:p>
        </w:tc>
        <w:tc>
          <w:tcPr>
            <w:tcW w:w="1800" w:type="dxa"/>
            <w:shd w:val="clear" w:color="auto" w:fill="C00000"/>
          </w:tcPr>
          <w:p w:rsidR="00F82310" w:rsidRPr="00E44F1F" w:rsidRDefault="00F82310" w:rsidP="000B5FC5">
            <w:pPr>
              <w:tabs>
                <w:tab w:val="left" w:pos="2880"/>
                <w:tab w:val="left" w:pos="5760"/>
                <w:tab w:val="left" w:pos="7920"/>
              </w:tabs>
              <w:spacing w:after="120"/>
              <w:jc w:val="center"/>
              <w:rPr>
                <w:rFonts w:cs="Arial"/>
                <w:b/>
                <w:lang w:val="en-GB"/>
              </w:rPr>
            </w:pPr>
            <w:r w:rsidRPr="00E44F1F">
              <w:rPr>
                <w:rFonts w:cs="Arial"/>
                <w:b/>
                <w:lang w:val="en-GB"/>
              </w:rPr>
              <w:t>100</w:t>
            </w:r>
          </w:p>
        </w:tc>
      </w:tr>
    </w:tbl>
    <w:p w:rsidR="00F82310" w:rsidRPr="00E44F1F" w:rsidRDefault="00F82310" w:rsidP="00F82310">
      <w:pPr>
        <w:tabs>
          <w:tab w:val="left" w:pos="2880"/>
          <w:tab w:val="left" w:pos="5760"/>
          <w:tab w:val="left" w:pos="7920"/>
        </w:tabs>
        <w:spacing w:after="120"/>
        <w:ind w:left="720"/>
        <w:jc w:val="both"/>
        <w:rPr>
          <w:rFonts w:cs="Arial"/>
          <w:lang w:val="en-GB"/>
        </w:rPr>
      </w:pP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 xml:space="preserve">Failure on the part of a bidder to submit </w:t>
      </w:r>
      <w:r>
        <w:rPr>
          <w:rFonts w:cs="Arial"/>
          <w:lang w:val="en-GB"/>
        </w:rPr>
        <w:t xml:space="preserve">proof of </w:t>
      </w:r>
      <w:r w:rsidRPr="00E44F1F">
        <w:rPr>
          <w:rFonts w:cs="Arial"/>
          <w:lang w:val="en-GB"/>
        </w:rPr>
        <w:t xml:space="preserve">B-BBEE </w:t>
      </w:r>
      <w:r>
        <w:rPr>
          <w:rFonts w:cs="Arial"/>
          <w:lang w:val="en-GB"/>
        </w:rPr>
        <w:t>Status level of contributor together with the bid, will be interpreted to mean that preference points</w:t>
      </w:r>
      <w:r w:rsidRPr="00E44F1F">
        <w:rPr>
          <w:rFonts w:cs="Arial"/>
          <w:lang w:val="en-GB"/>
        </w:rPr>
        <w:t xml:space="preserve"> for B-BBEE status level of contribution are not claimed.</w:t>
      </w:r>
    </w:p>
    <w:p w:rsidR="00F82310"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lang w:val="en-GB"/>
        </w:rPr>
      </w:pPr>
      <w:r w:rsidRPr="00E44F1F">
        <w:rPr>
          <w:rFonts w:cs="Arial"/>
          <w:lang w:val="en-GB"/>
        </w:rPr>
        <w:t>The purchaser reserves the right to require of a bidder, either before a bid is adjudicated or at any time subsequently, to substantiate any claim in regard to preferences, in any manner required by the purchaser.</w:t>
      </w:r>
    </w:p>
    <w:p w:rsidR="00F82310" w:rsidRDefault="00F82310" w:rsidP="00F82310">
      <w:pPr>
        <w:tabs>
          <w:tab w:val="left" w:pos="2880"/>
          <w:tab w:val="left" w:pos="5760"/>
          <w:tab w:val="left" w:pos="7920"/>
        </w:tabs>
        <w:spacing w:after="120"/>
        <w:jc w:val="both"/>
        <w:rPr>
          <w:rFonts w:cs="Arial"/>
          <w:lang w:val="en-GB"/>
        </w:rPr>
      </w:pP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lastRenderedPageBreak/>
        <w:t>DEFINITIONS</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“B-BBEE”</w:t>
      </w:r>
      <w:r w:rsidRPr="00E44F1F">
        <w:rPr>
          <w:rFonts w:cs="Arial"/>
        </w:rPr>
        <w:t xml:space="preserve"> means broad-based black economic empowerment as defined in section 1 of the Broad-Based Black Economic Empowerment Act;</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rPr>
        <w:t>“</w:t>
      </w:r>
      <w:r w:rsidRPr="00E44F1F">
        <w:rPr>
          <w:rFonts w:cs="Arial"/>
          <w:b/>
        </w:rPr>
        <w:t xml:space="preserve">B-BBEE status level of contributor” </w:t>
      </w:r>
      <w:r w:rsidRPr="00E44F1F">
        <w:rPr>
          <w:rFonts w:cs="Arial"/>
        </w:rPr>
        <w:t xml:space="preserve">means the B-BBEE status </w:t>
      </w:r>
      <w:r>
        <w:rPr>
          <w:rFonts w:cs="Arial"/>
        </w:rPr>
        <w:t xml:space="preserve">of an entity in terms of a code of good practice on black economic empowerment, issued in terms of </w:t>
      </w:r>
      <w:r w:rsidRPr="00E44F1F">
        <w:rPr>
          <w:rFonts w:cs="Arial"/>
        </w:rPr>
        <w:t>section 9(1) of the Broad-Based Black Economic Empowerment Act;</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“bid”</w:t>
      </w:r>
      <w:r w:rsidRPr="00E44F1F">
        <w:rPr>
          <w:rFonts w:cs="Arial"/>
        </w:rPr>
        <w:t xml:space="preserve"> means a written offer in a prescribed or stipulated form in response to an invitation by an organ of state for the </w:t>
      </w:r>
      <w:r>
        <w:rPr>
          <w:rFonts w:cs="Arial"/>
        </w:rPr>
        <w:t xml:space="preserve">provision of </w:t>
      </w:r>
      <w:r w:rsidRPr="00E44F1F">
        <w:rPr>
          <w:rFonts w:cs="Arial"/>
        </w:rPr>
        <w:t>goods</w:t>
      </w:r>
      <w:r>
        <w:rPr>
          <w:rFonts w:cs="Arial"/>
        </w:rPr>
        <w:t xml:space="preserve"> or services</w:t>
      </w:r>
      <w:r w:rsidRPr="00E44F1F">
        <w:rPr>
          <w:rFonts w:cs="Arial"/>
        </w:rPr>
        <w:t xml:space="preserve">, through price quotations, advertised competitive bidding processes or proposals; </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“Broad-Based Black Economic Empowerment Act”</w:t>
      </w:r>
      <w:r w:rsidRPr="00E44F1F">
        <w:rPr>
          <w:rFonts w:cs="Arial"/>
        </w:rPr>
        <w:t xml:space="preserve"> means the Broad-Based Black Economic Empowerment Act, 2003 (Act No. 53 of 2003);</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b/>
        </w:rPr>
      </w:pPr>
      <w:r w:rsidRPr="00E44F1F">
        <w:rPr>
          <w:rFonts w:cs="Arial"/>
          <w:b/>
        </w:rPr>
        <w:t xml:space="preserve"> “EME” </w:t>
      </w:r>
      <w:r w:rsidRPr="00E44F1F">
        <w:rPr>
          <w:rFonts w:cs="Arial"/>
        </w:rPr>
        <w:t xml:space="preserve">means an Exempted Micro Enterprise </w:t>
      </w:r>
      <w:r>
        <w:rPr>
          <w:rFonts w:cs="Arial"/>
        </w:rPr>
        <w:t>in terms of a code</w:t>
      </w:r>
      <w:r w:rsidRPr="00E44F1F">
        <w:rPr>
          <w:rFonts w:cs="Arial"/>
        </w:rPr>
        <w:t xml:space="preserve"> of </w:t>
      </w:r>
      <w:r>
        <w:rPr>
          <w:rFonts w:cs="Arial"/>
        </w:rPr>
        <w:t>good pr</w:t>
      </w:r>
      <w:r w:rsidRPr="00E44F1F">
        <w:rPr>
          <w:rFonts w:cs="Arial"/>
        </w:rPr>
        <w:t xml:space="preserve">actice </w:t>
      </w:r>
      <w:r>
        <w:rPr>
          <w:rFonts w:cs="Arial"/>
        </w:rPr>
        <w:t xml:space="preserve"> on black economic empowerment issued in terms of </w:t>
      </w:r>
      <w:r w:rsidRPr="00E44F1F">
        <w:rPr>
          <w:rFonts w:cs="Arial"/>
        </w:rPr>
        <w:t xml:space="preserve">section 9 (1) of the Broad-Based </w:t>
      </w:r>
      <w:r>
        <w:rPr>
          <w:rFonts w:cs="Arial"/>
        </w:rPr>
        <w:t>Black Economic Empowerment Act;</w:t>
      </w:r>
    </w:p>
    <w:p w:rsidR="00F82310"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 xml:space="preserve"> “functionality” </w:t>
      </w:r>
      <w:r w:rsidRPr="00E44F1F">
        <w:rPr>
          <w:rFonts w:cs="Arial"/>
        </w:rPr>
        <w:t xml:space="preserve">means the </w:t>
      </w:r>
      <w:r>
        <w:rPr>
          <w:rFonts w:cs="Arial"/>
        </w:rPr>
        <w:t>ability of a tenderer to provide goods or services in accordance with specifications as set out in the tender documents.</w:t>
      </w:r>
    </w:p>
    <w:p w:rsidR="00F82310" w:rsidRPr="00E44F1F"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 xml:space="preserve"> </w:t>
      </w:r>
      <w:r>
        <w:rPr>
          <w:rFonts w:cs="Arial"/>
          <w:b/>
        </w:rPr>
        <w:t>“</w:t>
      </w:r>
      <w:r w:rsidRPr="00E44F1F">
        <w:rPr>
          <w:rFonts w:cs="Arial"/>
          <w:b/>
        </w:rPr>
        <w:t xml:space="preserve">prices” </w:t>
      </w:r>
      <w:r>
        <w:rPr>
          <w:rFonts w:cs="Arial"/>
        </w:rPr>
        <w:t xml:space="preserve">includes </w:t>
      </w:r>
      <w:r w:rsidRPr="00E44F1F">
        <w:rPr>
          <w:rFonts w:cs="Arial"/>
        </w:rPr>
        <w:t xml:space="preserve">all </w:t>
      </w:r>
      <w:r>
        <w:rPr>
          <w:rFonts w:cs="Arial"/>
        </w:rPr>
        <w:t xml:space="preserve">applicable taxes less all unconditional discounts; </w:t>
      </w:r>
      <w:r w:rsidRPr="00E44F1F">
        <w:rPr>
          <w:rFonts w:cs="Arial"/>
        </w:rPr>
        <w:t xml:space="preserve"> </w:t>
      </w:r>
    </w:p>
    <w:p w:rsidR="00F82310"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rPr>
      </w:pPr>
      <w:r w:rsidRPr="00E44F1F">
        <w:rPr>
          <w:rFonts w:cs="Arial"/>
          <w:b/>
        </w:rPr>
        <w:t>“p</w:t>
      </w:r>
      <w:r>
        <w:rPr>
          <w:rFonts w:cs="Arial"/>
          <w:b/>
        </w:rPr>
        <w:t>roof of B-BBEE status level of contributor</w:t>
      </w:r>
      <w:r w:rsidRPr="00E44F1F">
        <w:rPr>
          <w:rFonts w:cs="Arial"/>
          <w:b/>
        </w:rPr>
        <w:t>”</w:t>
      </w:r>
      <w:r>
        <w:rPr>
          <w:rFonts w:cs="Arial"/>
          <w:b/>
        </w:rPr>
        <w:t xml:space="preserve"> </w:t>
      </w:r>
      <w:r>
        <w:rPr>
          <w:rFonts w:cs="Arial"/>
        </w:rPr>
        <w:t>means:</w:t>
      </w:r>
    </w:p>
    <w:p w:rsidR="00F82310" w:rsidRDefault="00F82310" w:rsidP="00F82310">
      <w:pPr>
        <w:pStyle w:val="ListParagraph"/>
        <w:widowControl w:val="0"/>
        <w:numPr>
          <w:ilvl w:val="0"/>
          <w:numId w:val="26"/>
        </w:numPr>
        <w:tabs>
          <w:tab w:val="left" w:pos="7920"/>
        </w:tabs>
        <w:spacing w:after="120" w:line="240" w:lineRule="auto"/>
        <w:contextualSpacing w:val="0"/>
        <w:jc w:val="both"/>
        <w:rPr>
          <w:rFonts w:cs="Arial"/>
        </w:rPr>
      </w:pPr>
      <w:r>
        <w:rPr>
          <w:rFonts w:cs="Arial"/>
        </w:rPr>
        <w:t>B-BBEE Status level certificate issued by an authorized body or person;</w:t>
      </w:r>
    </w:p>
    <w:p w:rsidR="00F82310" w:rsidRDefault="00F82310" w:rsidP="00F82310">
      <w:pPr>
        <w:pStyle w:val="ListParagraph"/>
        <w:widowControl w:val="0"/>
        <w:numPr>
          <w:ilvl w:val="0"/>
          <w:numId w:val="26"/>
        </w:numPr>
        <w:tabs>
          <w:tab w:val="left" w:pos="7920"/>
        </w:tabs>
        <w:spacing w:after="120" w:line="240" w:lineRule="auto"/>
        <w:contextualSpacing w:val="0"/>
        <w:jc w:val="both"/>
        <w:rPr>
          <w:rFonts w:cs="Arial"/>
        </w:rPr>
      </w:pPr>
      <w:r>
        <w:rPr>
          <w:rFonts w:cs="Arial"/>
        </w:rPr>
        <w:t>A sworn affidavit as prescribed by the B-BBEE Codes of Good Practice;</w:t>
      </w:r>
    </w:p>
    <w:p w:rsidR="00F82310" w:rsidRPr="00983817" w:rsidRDefault="00F82310" w:rsidP="00F82310">
      <w:pPr>
        <w:pStyle w:val="ListParagraph"/>
        <w:widowControl w:val="0"/>
        <w:numPr>
          <w:ilvl w:val="0"/>
          <w:numId w:val="26"/>
        </w:numPr>
        <w:tabs>
          <w:tab w:val="left" w:pos="7920"/>
        </w:tabs>
        <w:spacing w:after="120" w:line="240" w:lineRule="auto"/>
        <w:contextualSpacing w:val="0"/>
        <w:jc w:val="both"/>
        <w:rPr>
          <w:rFonts w:cs="Arial"/>
        </w:rPr>
      </w:pPr>
      <w:r>
        <w:rPr>
          <w:rFonts w:cs="Arial"/>
        </w:rPr>
        <w:t>Any other requirement prescribed in terms of the B-BBEE Act;</w:t>
      </w:r>
    </w:p>
    <w:p w:rsidR="00F82310" w:rsidRDefault="00F82310" w:rsidP="00F82310">
      <w:pPr>
        <w:pStyle w:val="ListParagraph"/>
        <w:widowControl w:val="0"/>
        <w:numPr>
          <w:ilvl w:val="0"/>
          <w:numId w:val="25"/>
        </w:numPr>
        <w:tabs>
          <w:tab w:val="clear" w:pos="1440"/>
          <w:tab w:val="num" w:pos="1134"/>
        </w:tabs>
        <w:spacing w:after="0" w:line="240" w:lineRule="auto"/>
        <w:ind w:left="1134" w:hanging="425"/>
        <w:contextualSpacing w:val="0"/>
        <w:rPr>
          <w:rFonts w:cs="Arial"/>
        </w:rPr>
      </w:pPr>
      <w:r w:rsidRPr="00983817">
        <w:rPr>
          <w:rFonts w:cs="Arial"/>
          <w:b/>
        </w:rPr>
        <w:t>“QSE”</w:t>
      </w:r>
      <w:r w:rsidRPr="00983817">
        <w:rPr>
          <w:rFonts w:cs="Arial"/>
        </w:rPr>
        <w:t xml:space="preserve"> means a </w:t>
      </w:r>
      <w:r>
        <w:rPr>
          <w:rFonts w:cs="Arial"/>
        </w:rPr>
        <w:t>q</w:t>
      </w:r>
      <w:r w:rsidRPr="00983817">
        <w:rPr>
          <w:rFonts w:cs="Arial"/>
        </w:rPr>
        <w:t xml:space="preserve">ualifying </w:t>
      </w:r>
      <w:r>
        <w:rPr>
          <w:rFonts w:cs="Arial"/>
        </w:rPr>
        <w:t>s</w:t>
      </w:r>
      <w:r w:rsidRPr="00983817">
        <w:rPr>
          <w:rFonts w:cs="Arial"/>
        </w:rPr>
        <w:t xml:space="preserve">mall </w:t>
      </w:r>
      <w:r>
        <w:rPr>
          <w:rFonts w:cs="Arial"/>
        </w:rPr>
        <w:t>business e</w:t>
      </w:r>
      <w:r w:rsidRPr="00983817">
        <w:rPr>
          <w:rFonts w:cs="Arial"/>
        </w:rPr>
        <w:t>nterprise in terms of a code of good practice  on black economic empowerment issued in terms of section 9 (1) of the Broad-Based Black Economic Empowerment Act;</w:t>
      </w:r>
    </w:p>
    <w:p w:rsidR="00F82310" w:rsidRPr="00983817" w:rsidRDefault="00F82310" w:rsidP="00F82310">
      <w:pPr>
        <w:pStyle w:val="ListParagraph"/>
        <w:ind w:left="1134"/>
        <w:rPr>
          <w:rFonts w:cs="Arial"/>
        </w:rPr>
      </w:pPr>
    </w:p>
    <w:p w:rsidR="00F82310" w:rsidRPr="000E360D" w:rsidRDefault="00F82310" w:rsidP="00F82310">
      <w:pPr>
        <w:widowControl w:val="0"/>
        <w:numPr>
          <w:ilvl w:val="0"/>
          <w:numId w:val="25"/>
        </w:numPr>
        <w:tabs>
          <w:tab w:val="clear" w:pos="1440"/>
          <w:tab w:val="num" w:pos="1080"/>
          <w:tab w:val="left" w:pos="7920"/>
        </w:tabs>
        <w:spacing w:after="120" w:line="240" w:lineRule="auto"/>
        <w:ind w:left="1080" w:hanging="360"/>
        <w:jc w:val="both"/>
        <w:rPr>
          <w:rFonts w:cs="Arial"/>
          <w:i/>
        </w:rPr>
      </w:pPr>
      <w:r w:rsidRPr="00E44F1F">
        <w:rPr>
          <w:rFonts w:cs="Arial"/>
          <w:b/>
        </w:rPr>
        <w:t>“rand value”</w:t>
      </w:r>
      <w:r w:rsidRPr="00E44F1F">
        <w:rPr>
          <w:rFonts w:cs="Arial"/>
        </w:rPr>
        <w:t xml:space="preserve"> means the total estimated value of a contract in </w:t>
      </w:r>
      <w:r>
        <w:rPr>
          <w:rFonts w:cs="Arial"/>
        </w:rPr>
        <w:t xml:space="preserve">Rand, </w:t>
      </w:r>
      <w:r w:rsidRPr="00E44F1F">
        <w:rPr>
          <w:rFonts w:cs="Arial"/>
        </w:rPr>
        <w:t xml:space="preserve">calculated at </w:t>
      </w:r>
      <w:r>
        <w:rPr>
          <w:rFonts w:cs="Arial"/>
        </w:rPr>
        <w:t>the time of bid invitation</w:t>
      </w:r>
      <w:r w:rsidRPr="00E44F1F">
        <w:rPr>
          <w:rFonts w:cs="Arial"/>
        </w:rPr>
        <w:t>, and includes all applicable taxes</w:t>
      </w:r>
      <w:r>
        <w:rPr>
          <w:rFonts w:cs="Arial"/>
        </w:rPr>
        <w:t xml:space="preserve">; </w:t>
      </w:r>
    </w:p>
    <w:p w:rsidR="00F82310" w:rsidRPr="00E44F1F" w:rsidRDefault="00F82310" w:rsidP="00F82310">
      <w:pPr>
        <w:tabs>
          <w:tab w:val="left" w:pos="7920"/>
        </w:tabs>
        <w:spacing w:after="120"/>
        <w:ind w:left="1080"/>
        <w:jc w:val="both"/>
        <w:rPr>
          <w:rFonts w:cs="Arial"/>
          <w:i/>
        </w:rPr>
      </w:pPr>
    </w:p>
    <w:p w:rsidR="00F82310" w:rsidRPr="000E360D" w:rsidRDefault="00F82310" w:rsidP="00F82310">
      <w:pPr>
        <w:pStyle w:val="ListParagraph"/>
        <w:widowControl w:val="0"/>
        <w:numPr>
          <w:ilvl w:val="0"/>
          <w:numId w:val="18"/>
        </w:numPr>
        <w:tabs>
          <w:tab w:val="left" w:pos="2880"/>
          <w:tab w:val="left" w:pos="5760"/>
          <w:tab w:val="left" w:pos="7920"/>
        </w:tabs>
        <w:spacing w:after="120" w:line="240" w:lineRule="auto"/>
        <w:contextualSpacing w:val="0"/>
        <w:jc w:val="both"/>
        <w:rPr>
          <w:rFonts w:cs="Arial"/>
          <w:b/>
          <w:lang w:val="en-GB"/>
        </w:rPr>
      </w:pPr>
      <w:r w:rsidRPr="000E360D">
        <w:rPr>
          <w:rFonts w:cs="Arial"/>
          <w:b/>
          <w:lang w:val="en-GB"/>
        </w:rPr>
        <w:t>POINTS AWARDED FOR PRICE</w:t>
      </w:r>
    </w:p>
    <w:p w:rsidR="00F82310" w:rsidRPr="00E44F1F" w:rsidRDefault="00F82310" w:rsidP="00F82310">
      <w:pPr>
        <w:widowControl w:val="0"/>
        <w:numPr>
          <w:ilvl w:val="1"/>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 xml:space="preserve">THE 80/20 OR 90/10 PREFERENCE POINT SYSTEMS </w:t>
      </w:r>
    </w:p>
    <w:p w:rsidR="00F82310" w:rsidRPr="00E44F1F" w:rsidRDefault="00F82310" w:rsidP="00F82310">
      <w:pPr>
        <w:tabs>
          <w:tab w:val="left" w:pos="900"/>
          <w:tab w:val="left" w:pos="1260"/>
          <w:tab w:val="left" w:pos="2880"/>
          <w:tab w:val="left" w:pos="5760"/>
          <w:tab w:val="left" w:pos="7920"/>
        </w:tabs>
        <w:ind w:left="900" w:hanging="900"/>
        <w:jc w:val="both"/>
        <w:rPr>
          <w:rFonts w:cs="Arial"/>
          <w:lang w:val="en-GB"/>
        </w:rPr>
      </w:pPr>
      <w:r w:rsidRPr="00E44F1F">
        <w:rPr>
          <w:rFonts w:cs="Arial"/>
          <w:b/>
          <w:lang w:val="en-GB"/>
        </w:rPr>
        <w:tab/>
      </w:r>
      <w:r w:rsidRPr="00E44F1F">
        <w:rPr>
          <w:rFonts w:cs="Arial"/>
          <w:lang w:val="en-GB"/>
        </w:rPr>
        <w:t>A maximum of 80 or 90 points is allocated for price on the following basis:</w:t>
      </w:r>
    </w:p>
    <w:p w:rsidR="00F82310" w:rsidRPr="00E44F1F" w:rsidRDefault="00F82310" w:rsidP="00F82310">
      <w:pPr>
        <w:tabs>
          <w:tab w:val="left" w:pos="900"/>
          <w:tab w:val="left" w:pos="2160"/>
          <w:tab w:val="left" w:pos="4050"/>
          <w:tab w:val="left" w:pos="6570"/>
          <w:tab w:val="left" w:pos="6663"/>
          <w:tab w:val="left" w:pos="7920"/>
        </w:tabs>
        <w:jc w:val="both"/>
        <w:outlineLvl w:val="0"/>
        <w:rPr>
          <w:rFonts w:cs="Arial"/>
          <w:b/>
          <w:lang w:val="en-GB"/>
        </w:rPr>
      </w:pPr>
      <w:r w:rsidRPr="00E44F1F">
        <w:rPr>
          <w:rFonts w:cs="Arial"/>
          <w:b/>
          <w:lang w:val="en-GB"/>
        </w:rPr>
        <w:tab/>
      </w:r>
      <w:r w:rsidRPr="00E44F1F">
        <w:rPr>
          <w:rFonts w:cs="Arial"/>
          <w:b/>
          <w:lang w:val="en-GB"/>
        </w:rPr>
        <w:tab/>
        <w:t>80/20</w:t>
      </w:r>
      <w:r w:rsidRPr="00E44F1F">
        <w:rPr>
          <w:rFonts w:cs="Arial"/>
          <w:b/>
          <w:lang w:val="en-GB"/>
        </w:rPr>
        <w:tab/>
        <w:t>or</w:t>
      </w:r>
      <w:r w:rsidRPr="00E44F1F">
        <w:rPr>
          <w:rFonts w:cs="Arial"/>
          <w:b/>
          <w:lang w:val="en-GB"/>
        </w:rPr>
        <w:tab/>
        <w:t>90/10</w:t>
      </w:r>
      <w:r w:rsidRPr="00E44F1F">
        <w:rPr>
          <w:rFonts w:cs="Arial"/>
          <w:b/>
          <w:lang w:val="en-GB"/>
        </w:rPr>
        <w:tab/>
      </w:r>
    </w:p>
    <w:p w:rsidR="00F82310" w:rsidRPr="00E44F1F" w:rsidRDefault="00F82310" w:rsidP="00F82310">
      <w:pPr>
        <w:tabs>
          <w:tab w:val="left" w:pos="900"/>
          <w:tab w:val="left" w:pos="1260"/>
          <w:tab w:val="left" w:pos="2880"/>
          <w:tab w:val="left" w:pos="5760"/>
          <w:tab w:val="left" w:pos="7920"/>
        </w:tabs>
        <w:ind w:left="900" w:hanging="900"/>
        <w:jc w:val="both"/>
        <w:rPr>
          <w:rFonts w:cs="Arial"/>
          <w:b/>
          <w:lang w:val="en-GB"/>
        </w:rPr>
      </w:pPr>
    </w:p>
    <w:p w:rsidR="00F82310" w:rsidRPr="00E44F1F" w:rsidRDefault="00F82310" w:rsidP="00F82310">
      <w:pPr>
        <w:tabs>
          <w:tab w:val="left" w:pos="900"/>
          <w:tab w:val="left" w:pos="1440"/>
          <w:tab w:val="left" w:pos="2340"/>
          <w:tab w:val="left" w:pos="4050"/>
          <w:tab w:val="left" w:pos="5310"/>
          <w:tab w:val="left" w:pos="7920"/>
        </w:tabs>
        <w:ind w:left="900" w:hanging="900"/>
        <w:jc w:val="both"/>
        <w:rPr>
          <w:rFonts w:cs="Arial"/>
          <w:lang w:val="en-GB"/>
        </w:rPr>
      </w:pPr>
      <w:r w:rsidRPr="00E44F1F">
        <w:rPr>
          <w:rFonts w:cs="Arial"/>
          <w:b/>
          <w:lang w:val="en-GB"/>
        </w:rPr>
        <w:tab/>
      </w:r>
      <w:r w:rsidRPr="00E44F1F">
        <w:rPr>
          <w:rFonts w:cs="Arial"/>
          <w:b/>
          <w:position w:val="-28"/>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0" o:title=""/>
          </v:shape>
          <o:OLEObject Type="Embed" ProgID="Equation.3" ShapeID="_x0000_i1025" DrawAspect="Content" ObjectID="_1698650015" r:id="rId11"/>
        </w:object>
      </w:r>
      <w:r w:rsidRPr="00E44F1F">
        <w:rPr>
          <w:rFonts w:cs="Arial"/>
          <w:b/>
          <w:lang w:val="en-GB"/>
        </w:rPr>
        <w:tab/>
      </w:r>
      <w:r w:rsidRPr="00E44F1F">
        <w:rPr>
          <w:rFonts w:cs="Arial"/>
          <w:lang w:val="en-GB"/>
        </w:rPr>
        <w:t>or</w:t>
      </w:r>
      <w:r w:rsidRPr="00E44F1F">
        <w:rPr>
          <w:rFonts w:cs="Arial"/>
          <w:lang w:val="en-GB"/>
        </w:rPr>
        <w:tab/>
      </w:r>
      <w:r w:rsidRPr="00E44F1F">
        <w:rPr>
          <w:rFonts w:cs="Arial"/>
          <w:b/>
          <w:position w:val="-28"/>
          <w:lang w:val="en-GB"/>
        </w:rPr>
        <w:object w:dxaOrig="2439" w:dyaOrig="680">
          <v:shape id="_x0000_i1026" type="#_x0000_t75" style="width:122.25pt;height:33.75pt" o:ole="" fillcolor="window">
            <v:imagedata r:id="rId12" o:title=""/>
          </v:shape>
          <o:OLEObject Type="Embed" ProgID="Equation.3" ShapeID="_x0000_i1026" DrawAspect="Content" ObjectID="_1698650016" r:id="rId13"/>
        </w:object>
      </w:r>
    </w:p>
    <w:p w:rsidR="00F82310" w:rsidRPr="00E44F1F" w:rsidRDefault="00F82310" w:rsidP="00F82310">
      <w:pPr>
        <w:tabs>
          <w:tab w:val="left" w:pos="900"/>
          <w:tab w:val="left" w:pos="1620"/>
          <w:tab w:val="left" w:pos="2160"/>
          <w:tab w:val="left" w:pos="2700"/>
          <w:tab w:val="left" w:pos="7920"/>
        </w:tabs>
        <w:spacing w:after="120"/>
        <w:jc w:val="both"/>
        <w:rPr>
          <w:rFonts w:cs="Arial"/>
          <w:lang w:val="en-GB"/>
        </w:rPr>
      </w:pPr>
      <w:r w:rsidRPr="00E44F1F">
        <w:rPr>
          <w:rFonts w:cs="Arial"/>
          <w:lang w:val="en-GB"/>
        </w:rPr>
        <w:tab/>
        <w:t>Where</w:t>
      </w:r>
    </w:p>
    <w:p w:rsidR="00F82310" w:rsidRPr="00E44F1F" w:rsidRDefault="00F82310" w:rsidP="00F82310">
      <w:pPr>
        <w:tabs>
          <w:tab w:val="left" w:pos="900"/>
          <w:tab w:val="left" w:pos="1620"/>
          <w:tab w:val="left" w:pos="2160"/>
          <w:tab w:val="left" w:pos="2700"/>
          <w:tab w:val="left" w:pos="7920"/>
        </w:tabs>
        <w:spacing w:after="120"/>
        <w:jc w:val="both"/>
        <w:rPr>
          <w:rFonts w:cs="Arial"/>
          <w:lang w:val="en-GB"/>
        </w:rPr>
      </w:pPr>
      <w:r w:rsidRPr="00E44F1F">
        <w:rPr>
          <w:rFonts w:cs="Arial"/>
          <w:lang w:val="en-GB"/>
        </w:rPr>
        <w:tab/>
        <w:t>Ps</w:t>
      </w:r>
      <w:r w:rsidRPr="00E44F1F">
        <w:rPr>
          <w:rFonts w:cs="Arial"/>
          <w:lang w:val="en-GB"/>
        </w:rPr>
        <w:tab/>
        <w:t>=</w:t>
      </w:r>
      <w:r w:rsidRPr="00E44F1F">
        <w:rPr>
          <w:rFonts w:cs="Arial"/>
          <w:lang w:val="en-GB"/>
        </w:rPr>
        <w:tab/>
        <w:t>Points scored for price of bid under consideration</w:t>
      </w:r>
    </w:p>
    <w:p w:rsidR="00F82310" w:rsidRPr="00E44F1F" w:rsidRDefault="00F82310" w:rsidP="00F82310">
      <w:pPr>
        <w:tabs>
          <w:tab w:val="left" w:pos="900"/>
          <w:tab w:val="left" w:pos="1620"/>
          <w:tab w:val="left" w:pos="2160"/>
          <w:tab w:val="left" w:pos="2700"/>
          <w:tab w:val="left" w:pos="7920"/>
        </w:tabs>
        <w:spacing w:after="120"/>
        <w:jc w:val="both"/>
        <w:rPr>
          <w:rFonts w:cs="Arial"/>
          <w:lang w:val="en-GB"/>
        </w:rPr>
      </w:pPr>
      <w:r w:rsidRPr="00E44F1F">
        <w:rPr>
          <w:rFonts w:cs="Arial"/>
          <w:lang w:val="en-GB"/>
        </w:rPr>
        <w:tab/>
        <w:t>Pt</w:t>
      </w:r>
      <w:r w:rsidRPr="00E44F1F">
        <w:rPr>
          <w:rFonts w:cs="Arial"/>
          <w:lang w:val="en-GB"/>
        </w:rPr>
        <w:tab/>
        <w:t>=</w:t>
      </w:r>
      <w:r w:rsidRPr="00E44F1F">
        <w:rPr>
          <w:rFonts w:cs="Arial"/>
          <w:lang w:val="en-GB"/>
        </w:rPr>
        <w:tab/>
      </w:r>
      <w:r>
        <w:rPr>
          <w:rFonts w:cs="Arial"/>
          <w:lang w:val="en-GB"/>
        </w:rPr>
        <w:t>P</w:t>
      </w:r>
      <w:r w:rsidRPr="00E44F1F">
        <w:rPr>
          <w:rFonts w:cs="Arial"/>
          <w:lang w:val="en-GB"/>
        </w:rPr>
        <w:t>rice of bid under consideration</w:t>
      </w:r>
    </w:p>
    <w:p w:rsidR="00F82310" w:rsidRDefault="00F82310" w:rsidP="00F82310">
      <w:pPr>
        <w:tabs>
          <w:tab w:val="left" w:pos="900"/>
          <w:tab w:val="left" w:pos="1620"/>
          <w:tab w:val="left" w:pos="2160"/>
          <w:tab w:val="left" w:pos="2700"/>
          <w:tab w:val="left" w:pos="7920"/>
        </w:tabs>
        <w:spacing w:after="120"/>
        <w:jc w:val="both"/>
        <w:rPr>
          <w:rFonts w:cs="Arial"/>
          <w:lang w:val="en-GB"/>
        </w:rPr>
      </w:pPr>
      <w:r>
        <w:rPr>
          <w:rFonts w:cs="Arial"/>
          <w:lang w:val="en-GB"/>
        </w:rPr>
        <w:tab/>
        <w:t>Pmin</w:t>
      </w:r>
      <w:r>
        <w:rPr>
          <w:rFonts w:cs="Arial"/>
          <w:lang w:val="en-GB"/>
        </w:rPr>
        <w:tab/>
        <w:t>=</w:t>
      </w:r>
      <w:r>
        <w:rPr>
          <w:rFonts w:cs="Arial"/>
          <w:lang w:val="en-GB"/>
        </w:rPr>
        <w:tab/>
        <w:t>P</w:t>
      </w:r>
      <w:r w:rsidRPr="00E44F1F">
        <w:rPr>
          <w:rFonts w:cs="Arial"/>
          <w:lang w:val="en-GB"/>
        </w:rPr>
        <w:t>rice of lowest acceptable bid</w:t>
      </w:r>
    </w:p>
    <w:p w:rsidR="00F82310" w:rsidRPr="00E44F1F" w:rsidRDefault="00F82310" w:rsidP="00F82310">
      <w:pPr>
        <w:tabs>
          <w:tab w:val="left" w:pos="900"/>
          <w:tab w:val="left" w:pos="1620"/>
          <w:tab w:val="left" w:pos="2160"/>
          <w:tab w:val="left" w:pos="2700"/>
          <w:tab w:val="left" w:pos="7920"/>
        </w:tabs>
        <w:spacing w:after="120"/>
        <w:jc w:val="both"/>
        <w:rPr>
          <w:rFonts w:cs="Arial"/>
          <w:lang w:val="en-GB"/>
        </w:rPr>
      </w:pPr>
    </w:p>
    <w:p w:rsidR="00F82310" w:rsidRPr="00077295"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077295">
        <w:rPr>
          <w:rFonts w:cs="Arial"/>
          <w:b/>
          <w:lang w:val="en-GB"/>
        </w:rPr>
        <w:t>POINTS AWARDED FOR B</w:t>
      </w:r>
      <w:r>
        <w:rPr>
          <w:rFonts w:cs="Arial"/>
          <w:b/>
          <w:lang w:val="en-GB"/>
        </w:rPr>
        <w:t>-BBEE STATUS LEVEL OF CONTRIBUT</w:t>
      </w:r>
      <w:r w:rsidRPr="00077295">
        <w:rPr>
          <w:rFonts w:cs="Arial"/>
          <w:b/>
          <w:lang w:val="en-GB"/>
        </w:rPr>
        <w:t>O</w:t>
      </w:r>
      <w:r>
        <w:rPr>
          <w:rFonts w:cs="Arial"/>
          <w:b/>
          <w:lang w:val="en-GB"/>
        </w:rPr>
        <w:t>R</w:t>
      </w:r>
    </w:p>
    <w:p w:rsidR="00F82310" w:rsidRPr="00E44F1F" w:rsidRDefault="00F82310" w:rsidP="00F82310">
      <w:pPr>
        <w:numPr>
          <w:ilvl w:val="1"/>
          <w:numId w:val="18"/>
        </w:numPr>
        <w:tabs>
          <w:tab w:val="clear" w:pos="900"/>
          <w:tab w:val="num" w:pos="720"/>
        </w:tabs>
        <w:spacing w:after="120" w:line="240" w:lineRule="auto"/>
        <w:ind w:left="720" w:hanging="720"/>
        <w:jc w:val="both"/>
        <w:rPr>
          <w:rFonts w:cs="Arial"/>
          <w:lang w:val="en-GB"/>
        </w:rPr>
      </w:pPr>
      <w:r>
        <w:rPr>
          <w:rFonts w:cs="Arial"/>
          <w:lang w:val="en-GB"/>
        </w:rPr>
        <w:lastRenderedPageBreak/>
        <w:t>In terms of Regulation 6 (2) and 7</w:t>
      </w:r>
      <w:r w:rsidRPr="00E44F1F">
        <w:rPr>
          <w:rFonts w:cs="Arial"/>
          <w:lang w:val="en-GB"/>
        </w:rPr>
        <w:t xml:space="preserve"> (2) of the Preferential Procurement Regulations, preference points</w:t>
      </w:r>
      <w:r w:rsidRPr="00E44F1F">
        <w:rPr>
          <w:rFonts w:cs="Arial"/>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F82310" w:rsidRPr="00E44F1F" w:rsidTr="000B5FC5">
        <w:trPr>
          <w:trHeight w:val="863"/>
          <w:tblHeader/>
        </w:trPr>
        <w:tc>
          <w:tcPr>
            <w:tcW w:w="2700" w:type="dxa"/>
            <w:shd w:val="clear" w:color="auto" w:fill="C00000"/>
            <w:vAlign w:val="center"/>
          </w:tcPr>
          <w:p w:rsidR="00F82310" w:rsidRPr="00E44F1F" w:rsidRDefault="00F82310" w:rsidP="000B5FC5">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700" w:type="dxa"/>
            <w:shd w:val="clear" w:color="auto" w:fill="C00000"/>
            <w:vAlign w:val="center"/>
          </w:tcPr>
          <w:p w:rsidR="00F82310" w:rsidRPr="00E44F1F" w:rsidRDefault="00F82310" w:rsidP="000B5FC5">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F82310" w:rsidRPr="00E44F1F" w:rsidRDefault="00F82310" w:rsidP="000B5FC5">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(90/10 system)</w:t>
            </w:r>
          </w:p>
        </w:tc>
        <w:tc>
          <w:tcPr>
            <w:tcW w:w="2520" w:type="dxa"/>
            <w:shd w:val="clear" w:color="auto" w:fill="C00000"/>
            <w:vAlign w:val="center"/>
          </w:tcPr>
          <w:p w:rsidR="00F82310" w:rsidRPr="00E44F1F" w:rsidRDefault="00F82310" w:rsidP="000B5FC5">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rsidR="00F82310" w:rsidRPr="00E44F1F" w:rsidRDefault="00F82310" w:rsidP="000B5FC5">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F82310" w:rsidRPr="00E44F1F" w:rsidTr="000B5FC5">
        <w:trPr>
          <w:trHeight w:val="317"/>
        </w:trPr>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10</w:t>
            </w:r>
          </w:p>
        </w:tc>
        <w:tc>
          <w:tcPr>
            <w:tcW w:w="252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F82310" w:rsidRPr="00E44F1F" w:rsidTr="000B5FC5">
        <w:trPr>
          <w:trHeight w:val="317"/>
        </w:trPr>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9</w:t>
            </w:r>
          </w:p>
        </w:tc>
        <w:tc>
          <w:tcPr>
            <w:tcW w:w="252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F82310" w:rsidRPr="00E44F1F" w:rsidTr="000B5FC5">
        <w:trPr>
          <w:trHeight w:val="317"/>
        </w:trPr>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Pr>
                <w:rFonts w:ascii="Arial" w:hAnsi="Arial" w:cs="Arial"/>
                <w:kern w:val="24"/>
                <w:sz w:val="22"/>
                <w:szCs w:val="22"/>
              </w:rPr>
              <w:t>6</w:t>
            </w:r>
          </w:p>
        </w:tc>
        <w:tc>
          <w:tcPr>
            <w:tcW w:w="252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F82310" w:rsidRPr="00E44F1F" w:rsidTr="000B5FC5">
        <w:trPr>
          <w:trHeight w:val="317"/>
        </w:trPr>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700" w:type="dxa"/>
            <w:shd w:val="clear" w:color="auto" w:fill="auto"/>
          </w:tcPr>
          <w:p w:rsidR="00F82310" w:rsidRPr="00E44F1F" w:rsidRDefault="00F82310" w:rsidP="000B5FC5">
            <w:pPr>
              <w:pStyle w:val="NormalWeb"/>
              <w:tabs>
                <w:tab w:val="left" w:pos="645"/>
                <w:tab w:val="center" w:pos="1242"/>
              </w:tabs>
              <w:kinsoku w:val="0"/>
              <w:overflowPunct w:val="0"/>
              <w:spacing w:before="115" w:beforeAutospacing="0" w:after="0" w:afterAutospacing="0"/>
              <w:textAlignment w:val="baseline"/>
              <w:rPr>
                <w:rFonts w:ascii="Arial" w:hAnsi="Arial" w:cs="Arial"/>
                <w:sz w:val="22"/>
                <w:szCs w:val="22"/>
              </w:rPr>
            </w:pPr>
            <w:r w:rsidRPr="00E44F1F">
              <w:rPr>
                <w:rFonts w:ascii="Arial" w:hAnsi="Arial" w:cs="Arial"/>
                <w:kern w:val="24"/>
                <w:sz w:val="22"/>
                <w:szCs w:val="22"/>
              </w:rPr>
              <w:tab/>
            </w:r>
            <w:r w:rsidRPr="00E44F1F">
              <w:rPr>
                <w:rFonts w:ascii="Arial" w:hAnsi="Arial" w:cs="Arial"/>
                <w:kern w:val="24"/>
                <w:sz w:val="22"/>
                <w:szCs w:val="22"/>
              </w:rPr>
              <w:tab/>
              <w:t>5</w:t>
            </w:r>
          </w:p>
        </w:tc>
        <w:tc>
          <w:tcPr>
            <w:tcW w:w="252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F82310" w:rsidRPr="00E44F1F" w:rsidTr="000B5FC5">
        <w:trPr>
          <w:trHeight w:val="317"/>
        </w:trPr>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F82310" w:rsidRPr="00E44F1F" w:rsidTr="000B5FC5">
        <w:trPr>
          <w:trHeight w:val="317"/>
        </w:trPr>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F82310" w:rsidRPr="00E44F1F" w:rsidTr="000B5FC5">
        <w:trPr>
          <w:trHeight w:val="317"/>
        </w:trPr>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F82310" w:rsidRPr="00E44F1F" w:rsidTr="000B5FC5">
        <w:trPr>
          <w:trHeight w:val="317"/>
        </w:trPr>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F82310" w:rsidRPr="00E44F1F" w:rsidTr="000B5FC5">
        <w:trPr>
          <w:trHeight w:val="317"/>
        </w:trPr>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70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c>
          <w:tcPr>
            <w:tcW w:w="2520" w:type="dxa"/>
            <w:shd w:val="clear" w:color="auto" w:fill="auto"/>
          </w:tcPr>
          <w:p w:rsidR="00F82310" w:rsidRPr="00E44F1F" w:rsidRDefault="00F82310" w:rsidP="000B5FC5">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rsidR="00F82310" w:rsidRPr="00E44F1F" w:rsidRDefault="00F82310" w:rsidP="00F82310">
      <w:pPr>
        <w:spacing w:after="120"/>
        <w:ind w:left="907"/>
        <w:jc w:val="both"/>
        <w:rPr>
          <w:rFonts w:cs="Arial"/>
        </w:rPr>
      </w:pP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BID DECLARATION</w:t>
      </w:r>
    </w:p>
    <w:p w:rsidR="00F82310" w:rsidRPr="00E44F1F" w:rsidRDefault="00F82310" w:rsidP="00F82310">
      <w:pPr>
        <w:numPr>
          <w:ilvl w:val="1"/>
          <w:numId w:val="18"/>
        </w:numPr>
        <w:spacing w:after="120" w:line="240" w:lineRule="auto"/>
        <w:ind w:left="907" w:hanging="907"/>
        <w:jc w:val="both"/>
        <w:rPr>
          <w:rFonts w:cs="Arial"/>
          <w:lang w:val="en-GB"/>
        </w:rPr>
      </w:pPr>
      <w:r w:rsidRPr="00E44F1F">
        <w:rPr>
          <w:rFonts w:cs="Arial"/>
          <w:lang w:val="en-GB"/>
        </w:rPr>
        <w:t>Bidders who claim points in respect of B-BBEE Status Level of Contribution must complete the following:</w:t>
      </w: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B-B</w:t>
      </w:r>
      <w:r>
        <w:rPr>
          <w:rFonts w:cs="Arial"/>
          <w:b/>
          <w:lang w:val="en-GB"/>
        </w:rPr>
        <w:t>BEE STATUS LEVEL OF CONTRIBUTOR</w:t>
      </w:r>
      <w:r w:rsidRPr="00E44F1F">
        <w:rPr>
          <w:rFonts w:cs="Arial"/>
          <w:b/>
          <w:lang w:val="en-GB"/>
        </w:rPr>
        <w:t xml:space="preserve"> CLAIMED IN TERMS OF PARAGRAPHS </w:t>
      </w:r>
      <w:r w:rsidRPr="00077295">
        <w:rPr>
          <w:rFonts w:cs="Arial"/>
          <w:b/>
          <w:lang w:val="en-GB"/>
        </w:rPr>
        <w:t>1.4</w:t>
      </w:r>
      <w:r>
        <w:rPr>
          <w:rFonts w:cs="Arial"/>
          <w:b/>
          <w:lang w:val="en-GB"/>
        </w:rPr>
        <w:t xml:space="preserve"> AND 4</w:t>
      </w:r>
      <w:r w:rsidRPr="00077295">
        <w:rPr>
          <w:rFonts w:cs="Arial"/>
          <w:b/>
          <w:lang w:val="en-GB"/>
        </w:rPr>
        <w:t>.1</w:t>
      </w:r>
      <w:r w:rsidRPr="00E44F1F">
        <w:rPr>
          <w:rFonts w:cs="Arial"/>
          <w:b/>
          <w:lang w:val="en-GB"/>
        </w:rPr>
        <w:t xml:space="preserve"> </w:t>
      </w:r>
    </w:p>
    <w:p w:rsidR="00F82310" w:rsidRPr="00E44F1F" w:rsidRDefault="00F82310" w:rsidP="00F82310">
      <w:pPr>
        <w:numPr>
          <w:ilvl w:val="1"/>
          <w:numId w:val="18"/>
        </w:numPr>
        <w:spacing w:after="120" w:line="240" w:lineRule="auto"/>
        <w:ind w:left="907" w:hanging="907"/>
        <w:jc w:val="both"/>
        <w:rPr>
          <w:rFonts w:cs="Arial"/>
          <w:lang w:val="en-GB"/>
        </w:rPr>
      </w:pPr>
      <w:r w:rsidRPr="00E44F1F">
        <w:rPr>
          <w:rFonts w:cs="Arial"/>
          <w:lang w:val="en-GB"/>
        </w:rPr>
        <w:t>B-B</w:t>
      </w:r>
      <w:r>
        <w:rPr>
          <w:rFonts w:cs="Arial"/>
          <w:lang w:val="en-GB"/>
        </w:rPr>
        <w:t>BEE Status Level of Contributor</w:t>
      </w:r>
      <w:r w:rsidRPr="00E44F1F">
        <w:rPr>
          <w:rFonts w:cs="Arial"/>
          <w:lang w:val="en-GB"/>
        </w:rPr>
        <w:t>:</w:t>
      </w:r>
      <w:r w:rsidRPr="00E44F1F">
        <w:rPr>
          <w:rFonts w:cs="Arial"/>
          <w:lang w:val="en-GB"/>
        </w:rPr>
        <w:tab/>
      </w:r>
      <w:r w:rsidRPr="00077295">
        <w:rPr>
          <w:rFonts w:cs="Arial"/>
          <w:lang w:val="en-GB"/>
        </w:rPr>
        <w:t>.      =     ………(</w:t>
      </w:r>
      <w:r w:rsidRPr="00E44F1F">
        <w:rPr>
          <w:rFonts w:cs="Arial"/>
          <w:lang w:val="en-GB"/>
        </w:rPr>
        <w:t>maximum of 10 or 20 points)</w:t>
      </w:r>
    </w:p>
    <w:p w:rsidR="00F82310" w:rsidRPr="00E44F1F" w:rsidRDefault="00F82310" w:rsidP="00F82310">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cs="Arial"/>
        </w:rPr>
      </w:pPr>
      <w:r w:rsidRPr="00E44F1F">
        <w:rPr>
          <w:rFonts w:cs="Arial"/>
        </w:rPr>
        <w:t>(Points c</w:t>
      </w:r>
      <w:r>
        <w:rPr>
          <w:rFonts w:cs="Arial"/>
        </w:rPr>
        <w:t>laimed in respect of paragraph 7</w:t>
      </w:r>
      <w:r w:rsidRPr="00E44F1F">
        <w:rPr>
          <w:rFonts w:cs="Arial"/>
        </w:rPr>
        <w:t xml:space="preserve">.1 must be in accordance with the table reflected in paragraph  </w:t>
      </w:r>
      <w:r>
        <w:rPr>
          <w:rFonts w:cs="Arial"/>
        </w:rPr>
        <w:t>4</w:t>
      </w:r>
      <w:r w:rsidRPr="00E44F1F">
        <w:rPr>
          <w:rFonts w:cs="Arial"/>
        </w:rPr>
        <w:t xml:space="preserve">.1 and must be substantiated by </w:t>
      </w:r>
      <w:r>
        <w:rPr>
          <w:rFonts w:cs="Arial"/>
        </w:rPr>
        <w:t xml:space="preserve">relevant proof of </w:t>
      </w:r>
      <w:r w:rsidRPr="00E44F1F">
        <w:rPr>
          <w:rFonts w:cs="Arial"/>
        </w:rPr>
        <w:t xml:space="preserve">B-BBEE </w:t>
      </w:r>
      <w:r>
        <w:rPr>
          <w:rFonts w:cs="Arial"/>
        </w:rPr>
        <w:t>status level of contributor.</w:t>
      </w: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b/>
          <w:lang w:val="en-GB"/>
        </w:rPr>
      </w:pPr>
      <w:r w:rsidRPr="00E44F1F">
        <w:rPr>
          <w:rFonts w:cs="Arial"/>
          <w:b/>
          <w:lang w:val="en-GB"/>
        </w:rPr>
        <w:t>SUB-CONTRACTING</w:t>
      </w:r>
    </w:p>
    <w:p w:rsidR="00F82310" w:rsidRPr="00E44F1F" w:rsidRDefault="00F82310" w:rsidP="00F82310">
      <w:pPr>
        <w:numPr>
          <w:ilvl w:val="1"/>
          <w:numId w:val="18"/>
        </w:numPr>
        <w:spacing w:after="120" w:line="240" w:lineRule="auto"/>
        <w:ind w:left="907" w:hanging="907"/>
        <w:jc w:val="both"/>
        <w:rPr>
          <w:rFonts w:cs="Arial"/>
        </w:rPr>
      </w:pPr>
      <w:r w:rsidRPr="00E44F1F">
        <w:rPr>
          <w:rFonts w:cs="Arial"/>
          <w:lang w:val="en-GB"/>
        </w:rPr>
        <w:t xml:space="preserve">Will any portion of the contract be sub-contracted?  </w:t>
      </w:r>
    </w:p>
    <w:p w:rsidR="00F82310" w:rsidRPr="00E44F1F" w:rsidRDefault="00F82310" w:rsidP="00F82310">
      <w:pPr>
        <w:tabs>
          <w:tab w:val="left" w:pos="-963"/>
          <w:tab w:val="left" w:pos="-720"/>
          <w:tab w:val="left" w:pos="2268"/>
          <w:tab w:val="left" w:pos="2552"/>
        </w:tabs>
        <w:ind w:left="907"/>
        <w:rPr>
          <w:rFonts w:cs="Arial"/>
        </w:rPr>
      </w:pPr>
      <w:r w:rsidRPr="00E44F1F">
        <w:rPr>
          <w:rFonts w:cs="Arial"/>
        </w:rPr>
        <w:t>(</w:t>
      </w:r>
      <w:r w:rsidRPr="00E44F1F">
        <w:rPr>
          <w:rFonts w:cs="Arial"/>
          <w:b/>
          <w:i/>
        </w:rPr>
        <w:t>Tick applicable box</w:t>
      </w:r>
      <w:r w:rsidRPr="00E44F1F">
        <w:rPr>
          <w:rFonts w:cs="Arial"/>
        </w:rPr>
        <w:t>)</w:t>
      </w:r>
    </w:p>
    <w:p w:rsidR="00F82310" w:rsidRPr="00E44F1F" w:rsidRDefault="00F82310" w:rsidP="00F82310">
      <w:pPr>
        <w:tabs>
          <w:tab w:val="left" w:pos="-963"/>
          <w:tab w:val="left" w:pos="-720"/>
          <w:tab w:val="left" w:pos="709"/>
          <w:tab w:val="left" w:pos="2268"/>
          <w:tab w:val="left" w:pos="2552"/>
        </w:tabs>
        <w:ind w:left="900"/>
        <w:rPr>
          <w:rFonts w:ascii="Arial Narrow" w:hAnsi="Arial Narrow" w:cs="Arial"/>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82310" w:rsidRPr="00E44F1F" w:rsidTr="000B5FC5">
        <w:tc>
          <w:tcPr>
            <w:tcW w:w="437" w:type="dxa"/>
            <w:tcBorders>
              <w:top w:val="single" w:sz="18" w:space="0" w:color="auto"/>
              <w:left w:val="single" w:sz="18" w:space="0" w:color="auto"/>
              <w:bottom w:val="single" w:sz="18" w:space="0" w:color="auto"/>
              <w:right w:val="single" w:sz="18" w:space="0" w:color="auto"/>
            </w:tcBorders>
            <w:hideMark/>
          </w:tcPr>
          <w:p w:rsidR="00F82310" w:rsidRPr="00E44F1F" w:rsidRDefault="00F82310" w:rsidP="000B5FC5">
            <w:pPr>
              <w:jc w:val="center"/>
              <w:rPr>
                <w:rFonts w:cs="Arial"/>
                <w:b/>
              </w:rPr>
            </w:pPr>
            <w:r w:rsidRPr="00E44F1F">
              <w:rPr>
                <w:rFonts w:cs="Arial"/>
              </w:rPr>
              <w:t>YES</w:t>
            </w:r>
          </w:p>
        </w:tc>
        <w:tc>
          <w:tcPr>
            <w:tcW w:w="495" w:type="dxa"/>
            <w:tcBorders>
              <w:top w:val="single" w:sz="18" w:space="0" w:color="auto"/>
              <w:left w:val="single" w:sz="18" w:space="0" w:color="auto"/>
              <w:bottom w:val="single" w:sz="18" w:space="0" w:color="auto"/>
              <w:right w:val="single" w:sz="18" w:space="0" w:color="auto"/>
            </w:tcBorders>
          </w:tcPr>
          <w:p w:rsidR="00F82310" w:rsidRPr="00E44F1F" w:rsidRDefault="00F82310" w:rsidP="000B5FC5">
            <w:pPr>
              <w:rPr>
                <w:rFonts w:cs="Arial"/>
                <w:b/>
              </w:rPr>
            </w:pPr>
          </w:p>
        </w:tc>
        <w:tc>
          <w:tcPr>
            <w:tcW w:w="720" w:type="dxa"/>
            <w:tcBorders>
              <w:top w:val="single" w:sz="18" w:space="0" w:color="auto"/>
              <w:left w:val="single" w:sz="18" w:space="0" w:color="auto"/>
              <w:bottom w:val="single" w:sz="18" w:space="0" w:color="auto"/>
              <w:right w:val="single" w:sz="18" w:space="0" w:color="auto"/>
            </w:tcBorders>
            <w:hideMark/>
          </w:tcPr>
          <w:p w:rsidR="00F82310" w:rsidRPr="00E44F1F" w:rsidRDefault="00F82310" w:rsidP="000B5FC5">
            <w:pPr>
              <w:jc w:val="center"/>
              <w:rPr>
                <w:rFonts w:cs="Arial"/>
                <w:b/>
              </w:rPr>
            </w:pPr>
            <w:r w:rsidRPr="00E44F1F">
              <w:rPr>
                <w:rFonts w:cs="Arial"/>
              </w:rPr>
              <w:t>NO</w:t>
            </w:r>
          </w:p>
        </w:tc>
        <w:tc>
          <w:tcPr>
            <w:tcW w:w="540" w:type="dxa"/>
            <w:tcBorders>
              <w:top w:val="single" w:sz="18" w:space="0" w:color="auto"/>
              <w:left w:val="single" w:sz="18" w:space="0" w:color="auto"/>
              <w:bottom w:val="single" w:sz="18" w:space="0" w:color="auto"/>
              <w:right w:val="single" w:sz="18" w:space="0" w:color="auto"/>
            </w:tcBorders>
          </w:tcPr>
          <w:p w:rsidR="00F82310" w:rsidRPr="00E44F1F" w:rsidRDefault="00F82310" w:rsidP="000B5FC5">
            <w:pPr>
              <w:rPr>
                <w:rFonts w:cs="Arial"/>
                <w:b/>
              </w:rPr>
            </w:pPr>
          </w:p>
        </w:tc>
      </w:tr>
    </w:tbl>
    <w:p w:rsidR="00F82310" w:rsidRPr="00E44F1F" w:rsidRDefault="00F82310" w:rsidP="00F82310">
      <w:pPr>
        <w:spacing w:after="120"/>
        <w:ind w:left="907"/>
        <w:jc w:val="both"/>
        <w:rPr>
          <w:rFonts w:cs="Arial"/>
        </w:rPr>
      </w:pPr>
    </w:p>
    <w:p w:rsidR="00F82310" w:rsidRPr="00E44F1F" w:rsidRDefault="00F82310" w:rsidP="00F82310">
      <w:pPr>
        <w:widowControl w:val="0"/>
        <w:numPr>
          <w:ilvl w:val="2"/>
          <w:numId w:val="18"/>
        </w:numPr>
        <w:tabs>
          <w:tab w:val="left" w:pos="2880"/>
          <w:tab w:val="left" w:pos="3600"/>
          <w:tab w:val="left" w:pos="7110"/>
          <w:tab w:val="left" w:pos="7290"/>
          <w:tab w:val="left" w:pos="7560"/>
        </w:tabs>
        <w:spacing w:after="120" w:line="240" w:lineRule="auto"/>
        <w:ind w:left="907" w:hanging="907"/>
        <w:jc w:val="both"/>
        <w:rPr>
          <w:rFonts w:cs="Arial"/>
        </w:rPr>
      </w:pPr>
      <w:r w:rsidRPr="00E44F1F">
        <w:rPr>
          <w:rFonts w:cs="Arial"/>
        </w:rPr>
        <w:t>If yes, indicate:</w:t>
      </w:r>
    </w:p>
    <w:p w:rsidR="00F82310" w:rsidRPr="00E44F1F" w:rsidRDefault="00F82310" w:rsidP="00F82310">
      <w:pPr>
        <w:widowControl w:val="0"/>
        <w:numPr>
          <w:ilvl w:val="0"/>
          <w:numId w:val="21"/>
        </w:numPr>
        <w:tabs>
          <w:tab w:val="left" w:pos="-1099"/>
          <w:tab w:val="left" w:pos="-720"/>
          <w:tab w:val="left" w:pos="1260"/>
        </w:tabs>
        <w:spacing w:after="0" w:line="240" w:lineRule="auto"/>
        <w:ind w:left="1260"/>
        <w:jc w:val="both"/>
        <w:rPr>
          <w:rFonts w:cs="Arial"/>
        </w:rPr>
      </w:pPr>
      <w:r w:rsidRPr="00E44F1F">
        <w:rPr>
          <w:rFonts w:cs="Arial"/>
        </w:rPr>
        <w:t>What percentage of the contract will be subcontracted............…………….……</w:t>
      </w:r>
      <w:r>
        <w:rPr>
          <w:rFonts w:cs="Arial"/>
        </w:rPr>
        <w:t>……</w:t>
      </w:r>
      <w:r w:rsidRPr="00E44F1F">
        <w:rPr>
          <w:rFonts w:cs="Arial"/>
        </w:rPr>
        <w:t>%</w:t>
      </w:r>
    </w:p>
    <w:p w:rsidR="00F82310" w:rsidRPr="00E44F1F" w:rsidRDefault="00F82310" w:rsidP="00F82310">
      <w:pPr>
        <w:widowControl w:val="0"/>
        <w:numPr>
          <w:ilvl w:val="0"/>
          <w:numId w:val="21"/>
        </w:numPr>
        <w:tabs>
          <w:tab w:val="left" w:pos="-1099"/>
          <w:tab w:val="left" w:pos="-720"/>
          <w:tab w:val="left" w:pos="1260"/>
        </w:tabs>
        <w:spacing w:after="0" w:line="240" w:lineRule="auto"/>
        <w:ind w:left="1260"/>
        <w:jc w:val="both"/>
        <w:rPr>
          <w:rFonts w:cs="Arial"/>
        </w:rPr>
      </w:pPr>
      <w:r w:rsidRPr="00E44F1F">
        <w:rPr>
          <w:rFonts w:cs="Arial"/>
        </w:rPr>
        <w:t>The name of the sub-contractor…………………………………………………………..</w:t>
      </w:r>
    </w:p>
    <w:p w:rsidR="00F82310" w:rsidRPr="00E44F1F" w:rsidRDefault="00F82310" w:rsidP="00F82310">
      <w:pPr>
        <w:widowControl w:val="0"/>
        <w:numPr>
          <w:ilvl w:val="0"/>
          <w:numId w:val="21"/>
        </w:numPr>
        <w:tabs>
          <w:tab w:val="left" w:pos="-1099"/>
          <w:tab w:val="left" w:pos="-720"/>
          <w:tab w:val="left" w:pos="1260"/>
        </w:tabs>
        <w:spacing w:after="0" w:line="240" w:lineRule="auto"/>
        <w:ind w:left="1260"/>
        <w:jc w:val="both"/>
        <w:rPr>
          <w:rFonts w:cs="Arial"/>
        </w:rPr>
      </w:pPr>
      <w:r w:rsidRPr="00E44F1F">
        <w:rPr>
          <w:rFonts w:cs="Arial"/>
        </w:rPr>
        <w:t>The B-BBEE status level of the sub-contractor......................................……………..</w:t>
      </w:r>
    </w:p>
    <w:p w:rsidR="00F82310" w:rsidRPr="00E44F1F" w:rsidRDefault="00F82310" w:rsidP="00F82310">
      <w:pPr>
        <w:widowControl w:val="0"/>
        <w:numPr>
          <w:ilvl w:val="0"/>
          <w:numId w:val="21"/>
        </w:numPr>
        <w:tabs>
          <w:tab w:val="left" w:pos="-1099"/>
          <w:tab w:val="left" w:pos="-720"/>
          <w:tab w:val="left" w:pos="1260"/>
        </w:tabs>
        <w:spacing w:after="0" w:line="240" w:lineRule="auto"/>
        <w:ind w:left="1260"/>
        <w:jc w:val="both"/>
        <w:rPr>
          <w:rFonts w:cs="Arial"/>
          <w:b/>
          <w:lang w:val="en-GB"/>
        </w:rPr>
      </w:pPr>
      <w:r w:rsidRPr="00E44F1F">
        <w:rPr>
          <w:rFonts w:cs="Arial"/>
        </w:rPr>
        <w:t>Whether the sub-contractor is an EME</w:t>
      </w:r>
      <w:r>
        <w:rPr>
          <w:rFonts w:cs="Arial"/>
        </w:rPr>
        <w:t xml:space="preserve"> or QSE</w:t>
      </w:r>
    </w:p>
    <w:p w:rsidR="00F82310" w:rsidRPr="00E44F1F" w:rsidRDefault="00F82310" w:rsidP="00F82310">
      <w:pPr>
        <w:tabs>
          <w:tab w:val="left" w:pos="-963"/>
          <w:tab w:val="left" w:pos="-720"/>
          <w:tab w:val="left" w:pos="2268"/>
          <w:tab w:val="left" w:pos="2552"/>
        </w:tabs>
        <w:ind w:left="1260"/>
        <w:rPr>
          <w:rFonts w:cs="Arial"/>
        </w:rPr>
      </w:pPr>
      <w:r w:rsidRPr="00E44F1F">
        <w:rPr>
          <w:rFonts w:cs="Arial"/>
          <w:b/>
          <w:i/>
        </w:rPr>
        <w:t>(Tick applicable box</w:t>
      </w:r>
      <w:r w:rsidRPr="00E44F1F">
        <w:rPr>
          <w:rFonts w:cs="Arial"/>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F82310" w:rsidRPr="00E44F1F" w:rsidTr="000B5FC5">
        <w:tc>
          <w:tcPr>
            <w:tcW w:w="537" w:type="dxa"/>
            <w:tcBorders>
              <w:top w:val="single" w:sz="18" w:space="0" w:color="auto"/>
              <w:left w:val="single" w:sz="18" w:space="0" w:color="auto"/>
              <w:bottom w:val="single" w:sz="18" w:space="0" w:color="auto"/>
              <w:right w:val="single" w:sz="18" w:space="0" w:color="auto"/>
            </w:tcBorders>
            <w:hideMark/>
          </w:tcPr>
          <w:p w:rsidR="00F82310" w:rsidRPr="00E44F1F" w:rsidRDefault="00F82310" w:rsidP="000B5FC5">
            <w:pPr>
              <w:jc w:val="center"/>
              <w:rPr>
                <w:rFonts w:cs="Arial"/>
                <w:b/>
              </w:rPr>
            </w:pPr>
            <w:r w:rsidRPr="00E44F1F">
              <w:rPr>
                <w:rFonts w:cs="Arial"/>
              </w:rPr>
              <w:t>YES</w:t>
            </w:r>
          </w:p>
        </w:tc>
        <w:tc>
          <w:tcPr>
            <w:tcW w:w="495" w:type="dxa"/>
            <w:tcBorders>
              <w:top w:val="single" w:sz="18" w:space="0" w:color="auto"/>
              <w:left w:val="single" w:sz="18" w:space="0" w:color="auto"/>
              <w:bottom w:val="single" w:sz="18" w:space="0" w:color="auto"/>
              <w:right w:val="single" w:sz="18" w:space="0" w:color="auto"/>
            </w:tcBorders>
          </w:tcPr>
          <w:p w:rsidR="00F82310" w:rsidRPr="00E44F1F" w:rsidRDefault="00F82310" w:rsidP="000B5FC5">
            <w:pPr>
              <w:rPr>
                <w:rFonts w:cs="Arial"/>
                <w:b/>
              </w:rPr>
            </w:pPr>
          </w:p>
        </w:tc>
        <w:tc>
          <w:tcPr>
            <w:tcW w:w="720" w:type="dxa"/>
            <w:tcBorders>
              <w:top w:val="single" w:sz="18" w:space="0" w:color="auto"/>
              <w:left w:val="single" w:sz="18" w:space="0" w:color="auto"/>
              <w:bottom w:val="single" w:sz="18" w:space="0" w:color="auto"/>
              <w:right w:val="single" w:sz="18" w:space="0" w:color="auto"/>
            </w:tcBorders>
            <w:hideMark/>
          </w:tcPr>
          <w:p w:rsidR="00F82310" w:rsidRPr="00E44F1F" w:rsidRDefault="00F82310" w:rsidP="000B5FC5">
            <w:pPr>
              <w:jc w:val="center"/>
              <w:rPr>
                <w:rFonts w:cs="Arial"/>
                <w:b/>
              </w:rPr>
            </w:pPr>
            <w:r w:rsidRPr="00E44F1F">
              <w:rPr>
                <w:rFonts w:cs="Arial"/>
              </w:rPr>
              <w:t>NO</w:t>
            </w:r>
          </w:p>
        </w:tc>
        <w:tc>
          <w:tcPr>
            <w:tcW w:w="540" w:type="dxa"/>
            <w:tcBorders>
              <w:top w:val="single" w:sz="18" w:space="0" w:color="auto"/>
              <w:left w:val="single" w:sz="18" w:space="0" w:color="auto"/>
              <w:bottom w:val="single" w:sz="18" w:space="0" w:color="auto"/>
              <w:right w:val="single" w:sz="18" w:space="0" w:color="auto"/>
            </w:tcBorders>
          </w:tcPr>
          <w:p w:rsidR="00F82310" w:rsidRPr="00E44F1F" w:rsidRDefault="00F82310" w:rsidP="000B5FC5">
            <w:pPr>
              <w:rPr>
                <w:rFonts w:cs="Arial"/>
                <w:b/>
              </w:rPr>
            </w:pPr>
          </w:p>
        </w:tc>
      </w:tr>
    </w:tbl>
    <w:p w:rsidR="00F82310" w:rsidRDefault="00F82310" w:rsidP="00F82310">
      <w:pPr>
        <w:pStyle w:val="BodyText"/>
        <w:widowControl w:val="0"/>
        <w:numPr>
          <w:ilvl w:val="0"/>
          <w:numId w:val="2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cs="Arial"/>
        </w:rPr>
      </w:pPr>
      <w:r>
        <w:rPr>
          <w:rFonts w:cs="Arial"/>
        </w:rPr>
        <w:lastRenderedPageBreak/>
        <w:t>Specify, by ticking the appropriate box, if subcontracting with an enterprise in terms of Preferential Procurement Regulations,2017:</w:t>
      </w:r>
    </w:p>
    <w:p w:rsidR="00F82310" w:rsidRDefault="00F82310" w:rsidP="00F8231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ab/>
      </w:r>
      <w:r>
        <w:rPr>
          <w:rFonts w:cs="Arial"/>
        </w:rPr>
        <w:tab/>
      </w:r>
    </w:p>
    <w:tbl>
      <w:tblPr>
        <w:tblStyle w:val="TableGrid"/>
        <w:tblW w:w="9322" w:type="dxa"/>
        <w:tblLook w:val="04A0" w:firstRow="1" w:lastRow="0" w:firstColumn="1" w:lastColumn="0" w:noHBand="0" w:noVBand="1"/>
      </w:tblPr>
      <w:tblGrid>
        <w:gridCol w:w="7054"/>
        <w:gridCol w:w="1134"/>
        <w:gridCol w:w="1134"/>
      </w:tblGrid>
      <w:tr w:rsidR="00F82310" w:rsidTr="000B5FC5">
        <w:trPr>
          <w:tblHeader/>
        </w:trPr>
        <w:tc>
          <w:tcPr>
            <w:tcW w:w="7054" w:type="dxa"/>
          </w:tcPr>
          <w:p w:rsidR="00F82310" w:rsidRPr="00EE688C"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EE688C">
              <w:rPr>
                <w:rFonts w:cs="Arial"/>
                <w:b/>
              </w:rPr>
              <w:t>Designated Group</w:t>
            </w:r>
            <w:r>
              <w:rPr>
                <w:rFonts w:cs="Arial"/>
                <w:b/>
              </w:rPr>
              <w:t>: An EME or QSE which is at last 51% owned by:</w:t>
            </w: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Pr>
                <w:rFonts w:cs="Arial"/>
                <w:b/>
              </w:rPr>
              <w:t>EME</w:t>
            </w:r>
          </w:p>
          <w:p w:rsidR="00F82310" w:rsidRPr="0023709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237090">
              <w:rPr>
                <w:rFonts w:cs="Arial"/>
                <w:b/>
              </w:rPr>
              <w:t>√</w:t>
            </w: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Pr>
                <w:rFonts w:cs="Arial"/>
                <w:b/>
              </w:rPr>
              <w:t>QSE</w:t>
            </w:r>
          </w:p>
          <w:p w:rsidR="00F82310" w:rsidRPr="0023709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237090">
              <w:rPr>
                <w:rFonts w:cs="Arial"/>
                <w:b/>
              </w:rPr>
              <w:t>√</w:t>
            </w:r>
          </w:p>
        </w:tc>
      </w:tr>
      <w:tr w:rsidR="00F82310" w:rsidTr="000B5FC5">
        <w:tc>
          <w:tcPr>
            <w:tcW w:w="705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w:t>
            </w: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0B5FC5">
        <w:tc>
          <w:tcPr>
            <w:tcW w:w="705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who are youth</w:t>
            </w: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0B5FC5">
        <w:tc>
          <w:tcPr>
            <w:tcW w:w="705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who are women</w:t>
            </w: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0B5FC5">
        <w:tc>
          <w:tcPr>
            <w:tcW w:w="705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with disabilities</w:t>
            </w: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0B5FC5">
        <w:tc>
          <w:tcPr>
            <w:tcW w:w="705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living in rural or underdeveloped areas or townships</w:t>
            </w: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0B5FC5">
        <w:tc>
          <w:tcPr>
            <w:tcW w:w="705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Cooperative owned by black people</w:t>
            </w: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0B5FC5">
        <w:tc>
          <w:tcPr>
            <w:tcW w:w="705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Black people who are military veterans</w:t>
            </w: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0B5FC5">
        <w:tc>
          <w:tcPr>
            <w:tcW w:w="9322" w:type="dxa"/>
            <w:gridSpan w:val="3"/>
          </w:tcPr>
          <w:p w:rsidR="00F82310" w:rsidRPr="0023709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rPr>
            </w:pPr>
            <w:r w:rsidRPr="00237090">
              <w:rPr>
                <w:rFonts w:cs="Arial"/>
                <w:b/>
              </w:rPr>
              <w:t>OR</w:t>
            </w:r>
          </w:p>
        </w:tc>
      </w:tr>
      <w:tr w:rsidR="00F82310" w:rsidTr="000B5FC5">
        <w:tc>
          <w:tcPr>
            <w:tcW w:w="705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 xml:space="preserve">Any EME </w:t>
            </w: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r w:rsidR="00F82310" w:rsidTr="000B5FC5">
        <w:tc>
          <w:tcPr>
            <w:tcW w:w="705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r>
              <w:rPr>
                <w:rFonts w:cs="Arial"/>
              </w:rPr>
              <w:t>Any QSE</w:t>
            </w: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c>
          <w:tcPr>
            <w:tcW w:w="1134" w:type="dxa"/>
          </w:tcPr>
          <w:p w:rsidR="00F82310" w:rsidRDefault="00F82310" w:rsidP="000B5FC5">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tc>
      </w:tr>
    </w:tbl>
    <w:p w:rsidR="00F82310" w:rsidRDefault="00F82310" w:rsidP="00F8231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rsidR="00F82310" w:rsidRPr="00E44F1F" w:rsidRDefault="00F82310" w:rsidP="00F8231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rPr>
      </w:pPr>
    </w:p>
    <w:p w:rsidR="00F82310" w:rsidRPr="00E44F1F" w:rsidRDefault="00F82310" w:rsidP="00F82310">
      <w:pPr>
        <w:widowControl w:val="0"/>
        <w:numPr>
          <w:ilvl w:val="0"/>
          <w:numId w:val="18"/>
        </w:numPr>
        <w:tabs>
          <w:tab w:val="clear" w:pos="900"/>
          <w:tab w:val="num" w:pos="720"/>
          <w:tab w:val="left" w:pos="2880"/>
          <w:tab w:val="left" w:pos="5760"/>
          <w:tab w:val="left" w:pos="7920"/>
        </w:tabs>
        <w:spacing w:after="120" w:line="240" w:lineRule="auto"/>
        <w:ind w:left="720" w:hanging="720"/>
        <w:jc w:val="both"/>
        <w:rPr>
          <w:rFonts w:cs="Arial"/>
        </w:rPr>
      </w:pPr>
      <w:r w:rsidRPr="00E44F1F">
        <w:rPr>
          <w:rFonts w:cs="Arial"/>
          <w:b/>
        </w:rPr>
        <w:t>DECLARATION WITH REGARD TO COMPANY/FIRM</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Name of company/firm:…………………………………………………………………………….</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VAT registration number:……………………………………….…………………………………</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Company registration number:…………….……………………….…………………………….</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TYPE OF COMPANY/ FIRM</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Partnership/Joint Venture / Consortium</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One person business/sole propriety</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Close corporation</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Company</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(Pty) Limited</w:t>
      </w:r>
    </w:p>
    <w:p w:rsidR="00F82310" w:rsidRPr="00E44F1F" w:rsidRDefault="00F82310" w:rsidP="00F8231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cs="Arial"/>
          <w:lang w:val="en-GB"/>
        </w:rPr>
      </w:pPr>
      <w:r w:rsidRPr="00E44F1F">
        <w:rPr>
          <w:rFonts w:cs="Arial"/>
          <w:smallCaps/>
          <w:lang w:val="en-GB"/>
        </w:rPr>
        <w:t>[Tick applicable box]</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DESCRIBE PRINCIPAL BUSINESS ACTIVITIES</w:t>
      </w:r>
    </w:p>
    <w:p w:rsidR="00F82310" w:rsidRPr="00E44F1F" w:rsidRDefault="00F82310" w:rsidP="00F82310">
      <w:pPr>
        <w:tabs>
          <w:tab w:val="left" w:pos="900"/>
          <w:tab w:val="right" w:leader="dot" w:pos="9025"/>
        </w:tabs>
        <w:spacing w:after="120" w:line="312" w:lineRule="auto"/>
        <w:ind w:left="907"/>
        <w:jc w:val="both"/>
        <w:rPr>
          <w:rFonts w:cs="Arial"/>
          <w:lang w:val="en-GB"/>
        </w:rPr>
      </w:pPr>
      <w:r w:rsidRPr="00E44F1F">
        <w:rPr>
          <w:rFonts w:cs="Arial"/>
          <w:lang w:val="en-GB"/>
        </w:rPr>
        <w:t>…………………………………………………………………………………………………………………………………………………………………………………………………………………………………………………………………………………………………………………………………………………………………………………………………………………………..</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COMPANY CLASSIFICATION</w:t>
      </w:r>
    </w:p>
    <w:p w:rsidR="00F82310" w:rsidRPr="00E44F1F" w:rsidRDefault="00F82310" w:rsidP="00F82310">
      <w:pPr>
        <w:tabs>
          <w:tab w:val="left" w:pos="-720"/>
        </w:tabs>
        <w:ind w:left="1440" w:hanging="540"/>
        <w:jc w:val="both"/>
        <w:rPr>
          <w:rFonts w:cs="Arial"/>
          <w:lang w:val="en-GB"/>
        </w:rPr>
      </w:pPr>
      <w:r w:rsidRPr="00E44F1F">
        <w:rPr>
          <w:rFonts w:cs="Arial"/>
          <w:lang w:val="en-GB"/>
        </w:rPr>
        <w:lastRenderedPageBreak/>
        <w:sym w:font="Symbol" w:char="F07F"/>
      </w:r>
      <w:r w:rsidRPr="00E44F1F">
        <w:rPr>
          <w:rFonts w:cs="Arial"/>
          <w:lang w:val="en-GB"/>
        </w:rPr>
        <w:tab/>
        <w:t>Manufacturer</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Supplier</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Professional service provider</w:t>
      </w:r>
    </w:p>
    <w:p w:rsidR="00F82310" w:rsidRPr="00E44F1F" w:rsidRDefault="00F82310" w:rsidP="00F82310">
      <w:pPr>
        <w:tabs>
          <w:tab w:val="left" w:pos="-720"/>
        </w:tabs>
        <w:ind w:left="1440" w:hanging="540"/>
        <w:jc w:val="both"/>
        <w:rPr>
          <w:rFonts w:cs="Arial"/>
          <w:lang w:val="en-GB"/>
        </w:rPr>
      </w:pPr>
      <w:r w:rsidRPr="00E44F1F">
        <w:rPr>
          <w:rFonts w:cs="Arial"/>
          <w:lang w:val="en-GB"/>
        </w:rPr>
        <w:sym w:font="Symbol" w:char="F07F"/>
      </w:r>
      <w:r w:rsidRPr="00E44F1F">
        <w:rPr>
          <w:rFonts w:cs="Arial"/>
          <w:lang w:val="en-GB"/>
        </w:rPr>
        <w:tab/>
        <w:t>Other service providers, e.g. transporter, etc.</w:t>
      </w:r>
    </w:p>
    <w:p w:rsidR="00F82310" w:rsidRPr="00E44F1F" w:rsidRDefault="00F82310" w:rsidP="00F8231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cs="Arial"/>
          <w:smallCaps/>
          <w:lang w:val="en-GB"/>
        </w:rPr>
      </w:pPr>
      <w:r w:rsidRPr="00E44F1F">
        <w:rPr>
          <w:rFonts w:cs="Arial"/>
          <w:smallCaps/>
          <w:lang w:val="en-GB"/>
        </w:rPr>
        <w:t>[</w:t>
      </w:r>
      <w:r w:rsidRPr="00E44F1F">
        <w:rPr>
          <w:rFonts w:cs="Arial"/>
          <w:i/>
          <w:smallCaps/>
          <w:lang w:val="en-GB"/>
        </w:rPr>
        <w:t>Tick applicable box</w:t>
      </w:r>
      <w:r w:rsidRPr="00E44F1F">
        <w:rPr>
          <w:rFonts w:cs="Arial"/>
          <w:smallCaps/>
          <w:lang w:val="en-GB"/>
        </w:rPr>
        <w:t>]</w:t>
      </w:r>
    </w:p>
    <w:p w:rsidR="00F82310" w:rsidRPr="00E44F1F" w:rsidRDefault="00F82310" w:rsidP="00F8231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cs="Arial"/>
          <w:lang w:val="en-GB"/>
        </w:rPr>
      </w:pP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Total number of years the company/firm has been in business:……………………………</w:t>
      </w:r>
    </w:p>
    <w:p w:rsidR="00F82310" w:rsidRPr="00E44F1F" w:rsidRDefault="00F82310" w:rsidP="00F82310">
      <w:pPr>
        <w:numPr>
          <w:ilvl w:val="1"/>
          <w:numId w:val="18"/>
        </w:numPr>
        <w:tabs>
          <w:tab w:val="left" w:pos="900"/>
        </w:tabs>
        <w:spacing w:after="120" w:line="312" w:lineRule="auto"/>
        <w:ind w:left="907" w:hanging="907"/>
        <w:jc w:val="both"/>
        <w:rPr>
          <w:rFonts w:cs="Arial"/>
          <w:lang w:val="en-GB"/>
        </w:rPr>
      </w:pPr>
      <w:r w:rsidRPr="00E44F1F">
        <w:rPr>
          <w:rFonts w:cs="Arial"/>
          <w:lang w:val="en-GB"/>
        </w:rPr>
        <w:t>I/we, the undersigned, who is / are duly authorised to do so on behalf of the company/firm, certify that the points claimed, based on the B-BBE status level of contributo</w:t>
      </w:r>
      <w:r>
        <w:rPr>
          <w:rFonts w:cs="Arial"/>
          <w:lang w:val="en-GB"/>
        </w:rPr>
        <w:t>r</w:t>
      </w:r>
      <w:r w:rsidRPr="00E44F1F">
        <w:rPr>
          <w:rFonts w:cs="Arial"/>
          <w:lang w:val="en-GB"/>
        </w:rPr>
        <w:t xml:space="preserve"> indicated in paragraph</w:t>
      </w:r>
      <w:r>
        <w:rPr>
          <w:rFonts w:cs="Arial"/>
          <w:lang w:val="en-GB"/>
        </w:rPr>
        <w:t>s</w:t>
      </w:r>
      <w:r w:rsidRPr="00E44F1F">
        <w:rPr>
          <w:rFonts w:cs="Arial"/>
          <w:lang w:val="en-GB"/>
        </w:rPr>
        <w:t xml:space="preserve"> </w:t>
      </w:r>
      <w:r>
        <w:rPr>
          <w:rFonts w:cs="Arial"/>
          <w:lang w:val="en-GB"/>
        </w:rPr>
        <w:t>1.4 and 6.1</w:t>
      </w:r>
      <w:r w:rsidRPr="00E44F1F">
        <w:rPr>
          <w:rFonts w:cs="Arial"/>
          <w:lang w:val="en-GB"/>
        </w:rPr>
        <w:t xml:space="preserve"> of the foregoing certificate, qualifies the company/ firm for the preference(s) shown and I / we acknowledge that:</w:t>
      </w:r>
    </w:p>
    <w:p w:rsidR="00F82310" w:rsidRPr="00E44F1F" w:rsidRDefault="00F82310" w:rsidP="00F82310">
      <w:pPr>
        <w:widowControl w:val="0"/>
        <w:numPr>
          <w:ilvl w:val="0"/>
          <w:numId w:val="22"/>
        </w:numPr>
        <w:tabs>
          <w:tab w:val="left" w:pos="-1099"/>
          <w:tab w:val="left" w:pos="-720"/>
          <w:tab w:val="left" w:pos="1260"/>
        </w:tabs>
        <w:spacing w:after="120" w:line="240" w:lineRule="auto"/>
        <w:ind w:left="1282"/>
        <w:jc w:val="both"/>
        <w:rPr>
          <w:rFonts w:cs="Arial"/>
          <w:lang w:val="en-GB"/>
        </w:rPr>
      </w:pPr>
      <w:r w:rsidRPr="00E44F1F">
        <w:rPr>
          <w:rFonts w:cs="Arial"/>
          <w:lang w:val="en-GB"/>
        </w:rPr>
        <w:t>The information furnished is true and correct;</w:t>
      </w:r>
    </w:p>
    <w:p w:rsidR="00F82310" w:rsidRPr="00E44F1F" w:rsidRDefault="00F82310" w:rsidP="00F82310">
      <w:pPr>
        <w:widowControl w:val="0"/>
        <w:numPr>
          <w:ilvl w:val="0"/>
          <w:numId w:val="22"/>
        </w:numPr>
        <w:tabs>
          <w:tab w:val="left" w:pos="-1099"/>
          <w:tab w:val="left" w:pos="-720"/>
          <w:tab w:val="left" w:pos="1260"/>
        </w:tabs>
        <w:spacing w:after="120" w:line="240" w:lineRule="auto"/>
        <w:ind w:left="1282"/>
        <w:jc w:val="both"/>
        <w:rPr>
          <w:rFonts w:cs="Arial"/>
          <w:lang w:val="en-GB"/>
        </w:rPr>
      </w:pPr>
      <w:r w:rsidRPr="00E44F1F">
        <w:rPr>
          <w:rFonts w:cs="Arial"/>
          <w:lang w:val="en-GB"/>
        </w:rPr>
        <w:t>The preference points claimed are in accordance with the General Conditions as indicated in paragraph 1 of this form</w:t>
      </w:r>
      <w:r>
        <w:rPr>
          <w:rFonts w:cs="Arial"/>
          <w:lang w:val="en-GB"/>
        </w:rPr>
        <w:t>;</w:t>
      </w:r>
    </w:p>
    <w:p w:rsidR="00F82310" w:rsidRPr="00E44F1F" w:rsidRDefault="00F82310" w:rsidP="00F82310">
      <w:pPr>
        <w:widowControl w:val="0"/>
        <w:numPr>
          <w:ilvl w:val="0"/>
          <w:numId w:val="22"/>
        </w:numPr>
        <w:tabs>
          <w:tab w:val="left" w:pos="-1099"/>
          <w:tab w:val="left" w:pos="-720"/>
          <w:tab w:val="left" w:pos="1260"/>
        </w:tabs>
        <w:spacing w:after="120" w:line="240" w:lineRule="auto"/>
        <w:ind w:left="1282"/>
        <w:jc w:val="both"/>
        <w:rPr>
          <w:rFonts w:cs="Arial"/>
          <w:lang w:val="en-GB"/>
        </w:rPr>
      </w:pPr>
      <w:r w:rsidRPr="00E44F1F">
        <w:rPr>
          <w:rFonts w:cs="Arial"/>
          <w:lang w:val="en-GB"/>
        </w:rPr>
        <w:t>In the event of a contract being awarded as a result of points claimed as shown in paragraph</w:t>
      </w:r>
      <w:r>
        <w:rPr>
          <w:rFonts w:cs="Arial"/>
          <w:lang w:val="en-GB"/>
        </w:rPr>
        <w:t>s</w:t>
      </w:r>
      <w:r w:rsidRPr="00E44F1F">
        <w:rPr>
          <w:rFonts w:cs="Arial"/>
          <w:lang w:val="en-GB"/>
        </w:rPr>
        <w:t xml:space="preserve"> </w:t>
      </w:r>
      <w:r>
        <w:rPr>
          <w:rFonts w:cs="Arial"/>
          <w:lang w:val="en-GB"/>
        </w:rPr>
        <w:t>1.4 and 6.1</w:t>
      </w:r>
      <w:r w:rsidRPr="00E44F1F">
        <w:rPr>
          <w:rFonts w:cs="Arial"/>
          <w:lang w:val="en-GB"/>
        </w:rPr>
        <w:t xml:space="preserve">, the contractor may be required to furnish documentary proof to the satisfaction of the purchaser that the claims are correct; </w:t>
      </w:r>
    </w:p>
    <w:p w:rsidR="00F82310" w:rsidRPr="00E44F1F" w:rsidRDefault="00F82310" w:rsidP="00F82310">
      <w:pPr>
        <w:widowControl w:val="0"/>
        <w:numPr>
          <w:ilvl w:val="0"/>
          <w:numId w:val="22"/>
        </w:numPr>
        <w:tabs>
          <w:tab w:val="left" w:pos="-1099"/>
          <w:tab w:val="left" w:pos="-720"/>
          <w:tab w:val="left" w:pos="1260"/>
        </w:tabs>
        <w:spacing w:after="120" w:line="240" w:lineRule="auto"/>
        <w:ind w:left="1282"/>
        <w:jc w:val="both"/>
        <w:rPr>
          <w:rFonts w:cs="Arial"/>
          <w:lang w:val="en-GB"/>
        </w:rPr>
      </w:pPr>
      <w:r w:rsidRPr="00E44F1F">
        <w:rPr>
          <w:rFonts w:cs="Arial"/>
          <w:lang w:val="en-GB"/>
        </w:rPr>
        <w:t>If the B-BBEE status level of contributo</w:t>
      </w:r>
      <w:r>
        <w:rPr>
          <w:rFonts w:cs="Arial"/>
          <w:lang w:val="en-GB"/>
        </w:rPr>
        <w:t>r</w:t>
      </w:r>
      <w:r w:rsidRPr="00E44F1F">
        <w:rPr>
          <w:rFonts w:cs="Arial"/>
          <w:lang w:val="en-GB"/>
        </w:rPr>
        <w:t xml:space="preserve"> has been claimed or obtained on a fraudulent basis or any of the conditions of contract have not been fulfilled, the purchaser may, in addition to any other remedy it may have –</w:t>
      </w:r>
    </w:p>
    <w:p w:rsidR="00F82310" w:rsidRPr="00E44F1F" w:rsidRDefault="00F82310" w:rsidP="00F82310">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cs="Arial"/>
          <w:lang w:val="en-GB"/>
        </w:rPr>
      </w:pP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sidRPr="00E44F1F">
        <w:rPr>
          <w:rFonts w:cs="Arial"/>
          <w:lang w:val="en-GB"/>
        </w:rPr>
        <w:t>disqualify the person from the bidding process;</w:t>
      </w: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sidRPr="00E44F1F">
        <w:rPr>
          <w:rFonts w:cs="Arial"/>
          <w:lang w:val="en-GB"/>
        </w:rPr>
        <w:t>recover costs, losses or damages it has incurred or suffered as a result of that person’s conduct;</w:t>
      </w: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sidRPr="00E44F1F">
        <w:rPr>
          <w:rFonts w:cs="Arial"/>
          <w:lang w:val="en-GB"/>
        </w:rPr>
        <w:t>cancel the contract and claim any damages which it has suffered as a result of having to make less favourable arrangements due to such cancellation;</w:t>
      </w: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Pr>
          <w:rFonts w:cs="Arial"/>
          <w:lang w:val="en-GB"/>
        </w:rPr>
        <w:t xml:space="preserve">recommend that the </w:t>
      </w:r>
      <w:r w:rsidRPr="00E44F1F">
        <w:rPr>
          <w:rFonts w:cs="Arial"/>
          <w:lang w:val="en-GB"/>
        </w:rPr>
        <w:t xml:space="preserve">bidder or contractor, its shareholders and directors, or only the shareholders and directors who acted on a fraudulent basis, </w:t>
      </w:r>
      <w:r>
        <w:rPr>
          <w:rFonts w:cs="Arial"/>
          <w:lang w:val="en-GB"/>
        </w:rPr>
        <w:t xml:space="preserve">be restricted by the National Treasury </w:t>
      </w:r>
      <w:r w:rsidRPr="00E44F1F">
        <w:rPr>
          <w:rFonts w:cs="Arial"/>
          <w:lang w:val="en-GB"/>
        </w:rPr>
        <w:t xml:space="preserve">from obtaining business from any organ of state for a period not exceeding 10 years, after the </w:t>
      </w:r>
      <w:r w:rsidRPr="00E44F1F">
        <w:rPr>
          <w:rFonts w:cs="Arial"/>
          <w:i/>
          <w:lang w:val="en-GB"/>
        </w:rPr>
        <w:t>audi alteram partem</w:t>
      </w:r>
      <w:r w:rsidRPr="00E44F1F">
        <w:rPr>
          <w:rFonts w:cs="Arial"/>
          <w:lang w:val="en-GB"/>
        </w:rPr>
        <w:t xml:space="preserve"> (hear the other side) rule has been applied; and</w:t>
      </w:r>
    </w:p>
    <w:p w:rsidR="00F82310" w:rsidRPr="00E44F1F" w:rsidRDefault="00F82310" w:rsidP="00F82310">
      <w:pPr>
        <w:widowControl w:val="0"/>
        <w:numPr>
          <w:ilvl w:val="1"/>
          <w:numId w:val="23"/>
        </w:numPr>
        <w:tabs>
          <w:tab w:val="left" w:pos="1980"/>
        </w:tabs>
        <w:spacing w:after="120" w:line="240" w:lineRule="auto"/>
        <w:ind w:left="1987" w:right="749" w:hanging="547"/>
        <w:jc w:val="both"/>
        <w:rPr>
          <w:rFonts w:cs="Arial"/>
          <w:lang w:val="en-GB"/>
        </w:rPr>
      </w:pPr>
      <w:r w:rsidRPr="00E44F1F">
        <w:rPr>
          <w:rFonts w:cs="Arial"/>
          <w:lang w:val="en-GB"/>
        </w:rPr>
        <w:t>forward the matter for criminal prosecution</w:t>
      </w:r>
      <w:r>
        <w:rPr>
          <w:rFonts w:cs="Arial"/>
          <w:lang w:val="en-GB"/>
        </w:rPr>
        <w:t>.</w:t>
      </w:r>
    </w:p>
    <w:p w:rsidR="00F82310" w:rsidRPr="00E44F1F" w:rsidRDefault="00F82310" w:rsidP="00F8231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rPr>
      </w:pPr>
    </w:p>
    <w:p w:rsidR="00F82310" w:rsidRPr="00E44F1F" w:rsidRDefault="00F82310" w:rsidP="00F82310">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cs="Arial"/>
          <w:lang w:val="en-GB"/>
        </w:rPr>
      </w:pPr>
      <w:r>
        <w:rPr>
          <w:rFonts w:cs="Arial"/>
          <w:noProof/>
          <w:lang w:eastAsia="en-ZA"/>
        </w:rPr>
        <mc:AlternateContent>
          <mc:Choice Requires="wps">
            <w:drawing>
              <wp:anchor distT="0" distB="0" distL="114300" distR="114300" simplePos="0" relativeHeight="251660288" behindDoc="0" locked="0" layoutInCell="1" allowOverlap="1" wp14:anchorId="19FA41E8" wp14:editId="30BF204C">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F82310" w:rsidRDefault="00F82310" w:rsidP="00F82310"/>
                          <w:p w:rsidR="00F82310" w:rsidRPr="00585866" w:rsidRDefault="00F82310" w:rsidP="00F82310">
                            <w:pPr>
                              <w:jc w:val="center"/>
                              <w:rPr>
                                <w:rFonts w:cs="Arial"/>
                                <w:sz w:val="18"/>
                                <w:szCs w:val="18"/>
                              </w:rPr>
                            </w:pPr>
                            <w:r w:rsidRPr="00585866">
                              <w:rPr>
                                <w:rFonts w:cs="Arial"/>
                                <w:sz w:val="18"/>
                                <w:szCs w:val="18"/>
                              </w:rPr>
                              <w:t>……………………………………….</w:t>
                            </w:r>
                          </w:p>
                          <w:p w:rsidR="00F82310" w:rsidRPr="00585866" w:rsidRDefault="00F82310" w:rsidP="00F82310">
                            <w:pPr>
                              <w:jc w:val="center"/>
                              <w:rPr>
                                <w:rFonts w:cs="Arial"/>
                                <w:sz w:val="18"/>
                                <w:szCs w:val="18"/>
                              </w:rPr>
                            </w:pPr>
                            <w:r w:rsidRPr="00585866">
                              <w:rPr>
                                <w:rFonts w:cs="Arial"/>
                                <w:sz w:val="18"/>
                                <w:szCs w:val="18"/>
                              </w:rPr>
                              <w:t>SIGNATURE(S) OF BIDDERS(S)</w:t>
                            </w:r>
                          </w:p>
                          <w:p w:rsidR="00F82310" w:rsidRPr="00585866" w:rsidRDefault="00F82310" w:rsidP="00F82310">
                            <w:pPr>
                              <w:spacing w:after="120"/>
                              <w:rPr>
                                <w:rFonts w:cs="Arial"/>
                                <w:sz w:val="18"/>
                                <w:szCs w:val="18"/>
                              </w:rPr>
                            </w:pPr>
                            <w:r w:rsidRPr="00585866">
                              <w:rPr>
                                <w:rFonts w:cs="Arial"/>
                                <w:sz w:val="18"/>
                                <w:szCs w:val="18"/>
                              </w:rPr>
                              <w:t>DATE:</w:t>
                            </w:r>
                            <w:r>
                              <w:rPr>
                                <w:rFonts w:cs="Arial"/>
                                <w:sz w:val="18"/>
                                <w:szCs w:val="18"/>
                              </w:rPr>
                              <w:tab/>
                            </w:r>
                            <w:r>
                              <w:rPr>
                                <w:rFonts w:cs="Arial"/>
                                <w:sz w:val="18"/>
                                <w:szCs w:val="18"/>
                              </w:rPr>
                              <w:tab/>
                            </w:r>
                            <w:r w:rsidRPr="00585866">
                              <w:rPr>
                                <w:rFonts w:cs="Arial"/>
                                <w:sz w:val="18"/>
                                <w:szCs w:val="18"/>
                              </w:rPr>
                              <w:t>…………………………………..</w:t>
                            </w:r>
                          </w:p>
                          <w:p w:rsidR="00F82310" w:rsidRPr="00585866" w:rsidRDefault="00F82310" w:rsidP="00F82310">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rsidR="00F82310" w:rsidRPr="00585866" w:rsidRDefault="00F82310" w:rsidP="00F82310">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rsidR="00F82310" w:rsidRPr="00585866" w:rsidRDefault="00F82310" w:rsidP="00F82310">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rsidR="00F82310" w:rsidRDefault="00F82310" w:rsidP="00F8231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A41E8" id="Rectangle 4" o:spid="_x0000_s1026" style="position:absolute;left:0;text-align:left;margin-left:256.1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rsidR="00F82310" w:rsidRDefault="00F82310" w:rsidP="00F82310"/>
                    <w:p w:rsidR="00F82310" w:rsidRPr="00585866" w:rsidRDefault="00F82310" w:rsidP="00F82310">
                      <w:pPr>
                        <w:jc w:val="center"/>
                        <w:rPr>
                          <w:rFonts w:cs="Arial"/>
                          <w:sz w:val="18"/>
                          <w:szCs w:val="18"/>
                        </w:rPr>
                      </w:pPr>
                      <w:r w:rsidRPr="00585866">
                        <w:rPr>
                          <w:rFonts w:cs="Arial"/>
                          <w:sz w:val="18"/>
                          <w:szCs w:val="18"/>
                        </w:rPr>
                        <w:t>……………………………………….</w:t>
                      </w:r>
                    </w:p>
                    <w:p w:rsidR="00F82310" w:rsidRPr="00585866" w:rsidRDefault="00F82310" w:rsidP="00F82310">
                      <w:pPr>
                        <w:jc w:val="center"/>
                        <w:rPr>
                          <w:rFonts w:cs="Arial"/>
                          <w:sz w:val="18"/>
                          <w:szCs w:val="18"/>
                        </w:rPr>
                      </w:pPr>
                      <w:r w:rsidRPr="00585866">
                        <w:rPr>
                          <w:rFonts w:cs="Arial"/>
                          <w:sz w:val="18"/>
                          <w:szCs w:val="18"/>
                        </w:rPr>
                        <w:t>SIGNATURE(S) OF BIDDERS(S)</w:t>
                      </w:r>
                    </w:p>
                    <w:p w:rsidR="00F82310" w:rsidRPr="00585866" w:rsidRDefault="00F82310" w:rsidP="00F82310">
                      <w:pPr>
                        <w:spacing w:after="120"/>
                        <w:rPr>
                          <w:rFonts w:cs="Arial"/>
                          <w:sz w:val="18"/>
                          <w:szCs w:val="18"/>
                        </w:rPr>
                      </w:pPr>
                      <w:r w:rsidRPr="00585866">
                        <w:rPr>
                          <w:rFonts w:cs="Arial"/>
                          <w:sz w:val="18"/>
                          <w:szCs w:val="18"/>
                        </w:rPr>
                        <w:t>DATE</w:t>
                      </w:r>
                      <w:proofErr w:type="gramStart"/>
                      <w:r w:rsidRPr="00585866">
                        <w:rPr>
                          <w:rFonts w:cs="Arial"/>
                          <w:sz w:val="18"/>
                          <w:szCs w:val="18"/>
                        </w:rPr>
                        <w:t>:</w:t>
                      </w:r>
                      <w:r>
                        <w:rPr>
                          <w:rFonts w:cs="Arial"/>
                          <w:sz w:val="18"/>
                          <w:szCs w:val="18"/>
                        </w:rPr>
                        <w:tab/>
                      </w:r>
                      <w:r>
                        <w:rPr>
                          <w:rFonts w:cs="Arial"/>
                          <w:sz w:val="18"/>
                          <w:szCs w:val="18"/>
                        </w:rPr>
                        <w:tab/>
                      </w:r>
                      <w:r w:rsidRPr="00585866">
                        <w:rPr>
                          <w:rFonts w:cs="Arial"/>
                          <w:sz w:val="18"/>
                          <w:szCs w:val="18"/>
                        </w:rPr>
                        <w:t>…………………………………..</w:t>
                      </w:r>
                      <w:proofErr w:type="gramEnd"/>
                    </w:p>
                    <w:p w:rsidR="00F82310" w:rsidRPr="00585866" w:rsidRDefault="00F82310" w:rsidP="00F82310">
                      <w:pPr>
                        <w:spacing w:after="120"/>
                        <w:rPr>
                          <w:rFonts w:cs="Arial"/>
                          <w:sz w:val="18"/>
                          <w:szCs w:val="18"/>
                        </w:rPr>
                      </w:pPr>
                      <w:r w:rsidRPr="00585866">
                        <w:rPr>
                          <w:rFonts w:cs="Arial"/>
                          <w:sz w:val="18"/>
                          <w:szCs w:val="18"/>
                        </w:rPr>
                        <w:t>ADDRESS</w:t>
                      </w:r>
                      <w:r>
                        <w:rPr>
                          <w:rFonts w:cs="Arial"/>
                          <w:sz w:val="18"/>
                          <w:szCs w:val="18"/>
                        </w:rPr>
                        <w:tab/>
                      </w:r>
                      <w:r w:rsidRPr="00585866">
                        <w:rPr>
                          <w:rFonts w:cs="Arial"/>
                          <w:sz w:val="18"/>
                          <w:szCs w:val="18"/>
                        </w:rPr>
                        <w:t>………………………………</w:t>
                      </w:r>
                      <w:r>
                        <w:rPr>
                          <w:rFonts w:cs="Arial"/>
                          <w:sz w:val="18"/>
                          <w:szCs w:val="18"/>
                        </w:rPr>
                        <w:t>…..</w:t>
                      </w:r>
                    </w:p>
                    <w:p w:rsidR="00F82310" w:rsidRPr="00585866" w:rsidRDefault="00F82310" w:rsidP="00F82310">
                      <w:pPr>
                        <w:spacing w:after="120"/>
                        <w:rPr>
                          <w:rFonts w:cs="Arial"/>
                          <w:sz w:val="18"/>
                          <w:szCs w:val="18"/>
                        </w:rPr>
                      </w:pPr>
                      <w:r w:rsidRPr="00585866">
                        <w:rPr>
                          <w:rFonts w:cs="Arial"/>
                          <w:sz w:val="18"/>
                          <w:szCs w:val="18"/>
                        </w:rPr>
                        <w:tab/>
                      </w:r>
                      <w:r>
                        <w:rPr>
                          <w:rFonts w:cs="Arial"/>
                          <w:sz w:val="18"/>
                          <w:szCs w:val="18"/>
                        </w:rPr>
                        <w:tab/>
                      </w:r>
                      <w:r w:rsidRPr="00585866">
                        <w:rPr>
                          <w:rFonts w:cs="Arial"/>
                          <w:sz w:val="18"/>
                          <w:szCs w:val="18"/>
                        </w:rPr>
                        <w:t>………………………………</w:t>
                      </w:r>
                      <w:r>
                        <w:rPr>
                          <w:rFonts w:cs="Arial"/>
                          <w:sz w:val="18"/>
                          <w:szCs w:val="18"/>
                        </w:rPr>
                        <w:t>…..</w:t>
                      </w:r>
                    </w:p>
                    <w:p w:rsidR="00F82310" w:rsidRPr="00585866" w:rsidRDefault="00F82310" w:rsidP="00F82310">
                      <w:pPr>
                        <w:tabs>
                          <w:tab w:val="left" w:pos="1080"/>
                        </w:tabs>
                        <w:ind w:left="1080"/>
                        <w:rPr>
                          <w:rFonts w:cs="Arial"/>
                          <w:sz w:val="18"/>
                          <w:szCs w:val="18"/>
                        </w:rPr>
                      </w:pPr>
                      <w:r>
                        <w:rPr>
                          <w:rFonts w:cs="Arial"/>
                          <w:sz w:val="18"/>
                          <w:szCs w:val="18"/>
                        </w:rPr>
                        <w:tab/>
                      </w:r>
                      <w:r w:rsidRPr="00585866">
                        <w:rPr>
                          <w:rFonts w:cs="Arial"/>
                          <w:sz w:val="18"/>
                          <w:szCs w:val="18"/>
                        </w:rPr>
                        <w:t>………………………………</w:t>
                      </w:r>
                      <w:r>
                        <w:rPr>
                          <w:rFonts w:cs="Arial"/>
                          <w:sz w:val="18"/>
                          <w:szCs w:val="18"/>
                        </w:rPr>
                        <w:t>…..</w:t>
                      </w:r>
                    </w:p>
                    <w:p w:rsidR="00F82310" w:rsidRDefault="00F82310" w:rsidP="00F82310">
                      <w:pPr>
                        <w:jc w:val="center"/>
                      </w:pPr>
                    </w:p>
                  </w:txbxContent>
                </v:textbox>
              </v:rect>
            </w:pict>
          </mc:Fallback>
        </mc:AlternateContent>
      </w:r>
      <w:r>
        <w:rPr>
          <w:rFonts w:cs="Arial"/>
          <w:noProof/>
          <w:lang w:eastAsia="en-ZA"/>
        </w:rPr>
        <mc:AlternateContent>
          <mc:Choice Requires="wps">
            <w:drawing>
              <wp:anchor distT="0" distB="0" distL="114300" distR="114300" simplePos="0" relativeHeight="251661312" behindDoc="0" locked="0" layoutInCell="1" allowOverlap="1" wp14:anchorId="2F46D43C" wp14:editId="4B48C65B">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F82310" w:rsidRDefault="00F82310" w:rsidP="00F82310"/>
                          <w:p w:rsidR="00F82310" w:rsidRPr="00585866" w:rsidRDefault="00F82310" w:rsidP="00F82310">
                            <w:pPr>
                              <w:rPr>
                                <w:rFonts w:cs="Arial"/>
                                <w:sz w:val="18"/>
                                <w:szCs w:val="18"/>
                              </w:rPr>
                            </w:pPr>
                            <w:r w:rsidRPr="00585866">
                              <w:rPr>
                                <w:rFonts w:cs="Arial"/>
                                <w:sz w:val="18"/>
                                <w:szCs w:val="18"/>
                              </w:rPr>
                              <w:t>WITNESSES</w:t>
                            </w:r>
                          </w:p>
                          <w:p w:rsidR="00F82310" w:rsidRPr="00585866" w:rsidRDefault="00F82310" w:rsidP="00F82310">
                            <w:pPr>
                              <w:rPr>
                                <w:rFonts w:cs="Arial"/>
                                <w:sz w:val="18"/>
                                <w:szCs w:val="18"/>
                              </w:rPr>
                            </w:pPr>
                          </w:p>
                          <w:p w:rsidR="00F82310" w:rsidRPr="00585866" w:rsidRDefault="00F82310" w:rsidP="00F82310">
                            <w:pPr>
                              <w:widowControl w:val="0"/>
                              <w:numPr>
                                <w:ilvl w:val="0"/>
                                <w:numId w:val="24"/>
                              </w:numPr>
                              <w:tabs>
                                <w:tab w:val="left" w:pos="360"/>
                              </w:tabs>
                              <w:spacing w:after="360" w:line="240" w:lineRule="auto"/>
                              <w:ind w:left="360"/>
                              <w:rPr>
                                <w:rFonts w:cs="Arial"/>
                                <w:sz w:val="18"/>
                                <w:szCs w:val="18"/>
                              </w:rPr>
                            </w:pPr>
                            <w:r w:rsidRPr="00585866">
                              <w:rPr>
                                <w:rFonts w:cs="Arial"/>
                                <w:sz w:val="18"/>
                                <w:szCs w:val="18"/>
                              </w:rPr>
                              <w:t>……………………………………..</w:t>
                            </w:r>
                          </w:p>
                          <w:p w:rsidR="00F82310" w:rsidRPr="00585866" w:rsidRDefault="00F82310" w:rsidP="00F82310">
                            <w:pPr>
                              <w:widowControl w:val="0"/>
                              <w:numPr>
                                <w:ilvl w:val="0"/>
                                <w:numId w:val="24"/>
                              </w:numPr>
                              <w:tabs>
                                <w:tab w:val="left" w:pos="360"/>
                              </w:tabs>
                              <w:spacing w:after="0" w:line="240" w:lineRule="auto"/>
                              <w:ind w:left="360"/>
                              <w:rPr>
                                <w:rFonts w:cs="Arial"/>
                                <w:sz w:val="18"/>
                                <w:szCs w:val="18"/>
                              </w:rPr>
                            </w:pPr>
                            <w:r w:rsidRPr="00585866">
                              <w:rPr>
                                <w:rFonts w:cs="Arial"/>
                                <w:sz w:val="18"/>
                                <w:szCs w:val="18"/>
                              </w:rPr>
                              <w:t>…………………………………….</w:t>
                            </w:r>
                          </w:p>
                          <w:p w:rsidR="00F82310" w:rsidRDefault="00F82310" w:rsidP="00F8231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6D43C" id="Rectangle 5" o:spid="_x0000_s1027" style="position:absolute;left:0;text-align:left;margin-left:9.5pt;margin-top:5.35pt;width:237.6pt;height:1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6JFLAIAAE8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A7+iRSwCAABPBAAADgAAAAAAAAAAAAAAAAAuAgAAZHJz&#10;L2Uyb0RvYy54bWxQSwECLQAUAAYACAAAACEAGH3PTt4AAAAJAQAADwAAAAAAAAAAAAAAAACGBAAA&#10;ZHJzL2Rvd25yZXYueG1sUEsFBgAAAAAEAAQA8wAAAJEFAAAAAA==&#10;">
                <v:textbox>
                  <w:txbxContent>
                    <w:p w:rsidR="00F82310" w:rsidRDefault="00F82310" w:rsidP="00F82310"/>
                    <w:p w:rsidR="00F82310" w:rsidRPr="00585866" w:rsidRDefault="00F82310" w:rsidP="00F82310">
                      <w:pPr>
                        <w:rPr>
                          <w:rFonts w:cs="Arial"/>
                          <w:sz w:val="18"/>
                          <w:szCs w:val="18"/>
                        </w:rPr>
                      </w:pPr>
                      <w:r w:rsidRPr="00585866">
                        <w:rPr>
                          <w:rFonts w:cs="Arial"/>
                          <w:sz w:val="18"/>
                          <w:szCs w:val="18"/>
                        </w:rPr>
                        <w:t>WITNESSES</w:t>
                      </w:r>
                    </w:p>
                    <w:p w:rsidR="00F82310" w:rsidRPr="00585866" w:rsidRDefault="00F82310" w:rsidP="00F82310">
                      <w:pPr>
                        <w:rPr>
                          <w:rFonts w:cs="Arial"/>
                          <w:sz w:val="18"/>
                          <w:szCs w:val="18"/>
                        </w:rPr>
                      </w:pPr>
                    </w:p>
                    <w:p w:rsidR="00F82310" w:rsidRPr="00585866" w:rsidRDefault="00F82310" w:rsidP="00F82310">
                      <w:pPr>
                        <w:widowControl w:val="0"/>
                        <w:numPr>
                          <w:ilvl w:val="0"/>
                          <w:numId w:val="24"/>
                        </w:numPr>
                        <w:tabs>
                          <w:tab w:val="left" w:pos="360"/>
                        </w:tabs>
                        <w:spacing w:after="360" w:line="240" w:lineRule="auto"/>
                        <w:ind w:left="360"/>
                        <w:rPr>
                          <w:rFonts w:cs="Arial"/>
                          <w:sz w:val="18"/>
                          <w:szCs w:val="18"/>
                        </w:rPr>
                      </w:pPr>
                      <w:r w:rsidRPr="00585866">
                        <w:rPr>
                          <w:rFonts w:cs="Arial"/>
                          <w:sz w:val="18"/>
                          <w:szCs w:val="18"/>
                        </w:rPr>
                        <w:t>……………………………………..</w:t>
                      </w:r>
                    </w:p>
                    <w:p w:rsidR="00F82310" w:rsidRPr="00585866" w:rsidRDefault="00F82310" w:rsidP="00F82310">
                      <w:pPr>
                        <w:widowControl w:val="0"/>
                        <w:numPr>
                          <w:ilvl w:val="0"/>
                          <w:numId w:val="24"/>
                        </w:numPr>
                        <w:tabs>
                          <w:tab w:val="left" w:pos="360"/>
                        </w:tabs>
                        <w:spacing w:after="0" w:line="240" w:lineRule="auto"/>
                        <w:ind w:left="360"/>
                        <w:rPr>
                          <w:rFonts w:cs="Arial"/>
                          <w:sz w:val="18"/>
                          <w:szCs w:val="18"/>
                        </w:rPr>
                      </w:pPr>
                      <w:r w:rsidRPr="00585866">
                        <w:rPr>
                          <w:rFonts w:cs="Arial"/>
                          <w:sz w:val="18"/>
                          <w:szCs w:val="18"/>
                        </w:rPr>
                        <w:t>…………………………………….</w:t>
                      </w:r>
                    </w:p>
                    <w:p w:rsidR="00F82310" w:rsidRDefault="00F82310" w:rsidP="00F82310">
                      <w:pPr>
                        <w:jc w:val="center"/>
                      </w:pPr>
                    </w:p>
                  </w:txbxContent>
                </v:textbox>
              </v:rect>
            </w:pict>
          </mc:Fallback>
        </mc:AlternateContent>
      </w: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F82310">
      <w:pPr>
        <w:jc w:val="right"/>
        <w:rPr>
          <w:lang w:val="en-US"/>
        </w:rPr>
      </w:pPr>
    </w:p>
    <w:p w:rsidR="00F82310" w:rsidRDefault="00F82310" w:rsidP="00F82310">
      <w:pPr>
        <w:jc w:val="right"/>
        <w:rPr>
          <w:lang w:val="en-US"/>
        </w:rPr>
      </w:pPr>
      <w:r>
        <w:rPr>
          <w:lang w:val="en-US"/>
        </w:rPr>
        <w:lastRenderedPageBreak/>
        <w:t>SBD 8</w:t>
      </w:r>
    </w:p>
    <w:p w:rsidR="00F82310" w:rsidRDefault="00F82310" w:rsidP="00F82310">
      <w:pPr>
        <w:rPr>
          <w:lang w:val="en-US"/>
        </w:rPr>
      </w:pPr>
    </w:p>
    <w:p w:rsidR="00F82310" w:rsidRDefault="00F82310" w:rsidP="00F82310">
      <w:pPr>
        <w:pStyle w:val="Heading1"/>
      </w:pPr>
      <w:r>
        <w:t>DECLARATION OF BIDDER’S PAST SUPPLY CHAIN MANAGEMENT PRACTICES</w:t>
      </w:r>
    </w:p>
    <w:p w:rsidR="00F82310" w:rsidRDefault="00F82310" w:rsidP="00F82310">
      <w:pPr>
        <w:rPr>
          <w:b/>
          <w:bCs/>
          <w:lang w:val="en-US"/>
        </w:rPr>
      </w:pPr>
    </w:p>
    <w:p w:rsidR="00F82310" w:rsidRDefault="00F82310" w:rsidP="00F82310">
      <w:pPr>
        <w:numPr>
          <w:ilvl w:val="0"/>
          <w:numId w:val="27"/>
        </w:numPr>
        <w:spacing w:after="0" w:line="240" w:lineRule="auto"/>
        <w:jc w:val="both"/>
        <w:rPr>
          <w:lang w:val="en-US"/>
        </w:rPr>
      </w:pPr>
      <w:r>
        <w:rPr>
          <w:lang w:val="en-US"/>
        </w:rPr>
        <w:t xml:space="preserve">This Standard Bidding Document must form part of all bids invited.  </w:t>
      </w:r>
    </w:p>
    <w:p w:rsidR="00F82310" w:rsidRDefault="00F82310" w:rsidP="00F82310">
      <w:pPr>
        <w:ind w:left="360"/>
        <w:jc w:val="both"/>
        <w:rPr>
          <w:lang w:val="en-US"/>
        </w:rPr>
      </w:pPr>
    </w:p>
    <w:p w:rsidR="00F82310" w:rsidRDefault="00F82310" w:rsidP="00F82310">
      <w:pPr>
        <w:numPr>
          <w:ilvl w:val="0"/>
          <w:numId w:val="27"/>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rsidR="00F82310" w:rsidRDefault="00F82310" w:rsidP="00F82310">
      <w:pPr>
        <w:jc w:val="both"/>
        <w:rPr>
          <w:lang w:val="en-US"/>
        </w:rPr>
      </w:pPr>
    </w:p>
    <w:p w:rsidR="00F82310" w:rsidRDefault="00F82310" w:rsidP="00F82310">
      <w:pPr>
        <w:numPr>
          <w:ilvl w:val="0"/>
          <w:numId w:val="27"/>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rsidR="00F82310" w:rsidRDefault="00F82310" w:rsidP="00F82310">
      <w:pPr>
        <w:jc w:val="both"/>
        <w:rPr>
          <w:lang w:val="en-US"/>
        </w:rPr>
      </w:pPr>
    </w:p>
    <w:p w:rsidR="00F82310" w:rsidRDefault="00F82310" w:rsidP="00F82310">
      <w:pPr>
        <w:numPr>
          <w:ilvl w:val="1"/>
          <w:numId w:val="27"/>
        </w:numPr>
        <w:spacing w:after="0" w:line="240" w:lineRule="auto"/>
        <w:jc w:val="both"/>
        <w:rPr>
          <w:lang w:val="en-US"/>
        </w:rPr>
      </w:pPr>
      <w:r>
        <w:rPr>
          <w:lang w:val="en-US"/>
        </w:rPr>
        <w:t>abused the institution’s supply chain management system;</w:t>
      </w:r>
    </w:p>
    <w:p w:rsidR="00F82310" w:rsidRDefault="00F82310" w:rsidP="00F82310">
      <w:pPr>
        <w:numPr>
          <w:ilvl w:val="1"/>
          <w:numId w:val="27"/>
        </w:numPr>
        <w:spacing w:after="0" w:line="240" w:lineRule="auto"/>
        <w:jc w:val="both"/>
        <w:rPr>
          <w:lang w:val="en-US"/>
        </w:rPr>
      </w:pPr>
      <w:r>
        <w:rPr>
          <w:lang w:val="en-US"/>
        </w:rPr>
        <w:t>committed fraud or any other improper conduct in relation to such system; or</w:t>
      </w:r>
    </w:p>
    <w:p w:rsidR="00F82310" w:rsidRDefault="00F82310" w:rsidP="00F82310">
      <w:pPr>
        <w:numPr>
          <w:ilvl w:val="1"/>
          <w:numId w:val="27"/>
        </w:numPr>
        <w:spacing w:after="0" w:line="240" w:lineRule="auto"/>
        <w:jc w:val="both"/>
        <w:rPr>
          <w:lang w:val="en-US"/>
        </w:rPr>
      </w:pPr>
      <w:r>
        <w:rPr>
          <w:lang w:val="en-US"/>
        </w:rPr>
        <w:t>failed to perform on any previous contract.</w:t>
      </w:r>
    </w:p>
    <w:p w:rsidR="00F82310" w:rsidRDefault="00F82310" w:rsidP="00F82310">
      <w:pPr>
        <w:ind w:left="1080"/>
        <w:jc w:val="both"/>
        <w:rPr>
          <w:lang w:val="en-US"/>
        </w:rPr>
      </w:pPr>
    </w:p>
    <w:p w:rsidR="00F82310" w:rsidRDefault="00F82310" w:rsidP="00F82310">
      <w:pPr>
        <w:numPr>
          <w:ilvl w:val="0"/>
          <w:numId w:val="27"/>
        </w:numPr>
        <w:spacing w:after="0" w:line="240" w:lineRule="auto"/>
        <w:jc w:val="both"/>
        <w:rPr>
          <w:b/>
          <w:bCs/>
          <w:lang w:val="en-US"/>
        </w:rPr>
      </w:pPr>
      <w:r>
        <w:rPr>
          <w:b/>
          <w:bCs/>
          <w:lang w:val="en-US"/>
        </w:rPr>
        <w:t>In order to give effect to the above, the following questionnaire must be completed and submitted with the bid.</w:t>
      </w:r>
    </w:p>
    <w:p w:rsidR="00F82310" w:rsidRDefault="00F82310" w:rsidP="00F82310">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6954"/>
        <w:gridCol w:w="729"/>
        <w:gridCol w:w="627"/>
      </w:tblGrid>
      <w:tr w:rsidR="00F82310" w:rsidTr="000B5FC5">
        <w:tc>
          <w:tcPr>
            <w:tcW w:w="696" w:type="dxa"/>
            <w:shd w:val="clear" w:color="auto" w:fill="000000"/>
          </w:tcPr>
          <w:p w:rsidR="00F82310" w:rsidRDefault="00F82310" w:rsidP="000B5FC5">
            <w:pPr>
              <w:rPr>
                <w:b/>
                <w:bCs/>
                <w:color w:val="FFFFFF"/>
              </w:rPr>
            </w:pPr>
            <w:r>
              <w:rPr>
                <w:b/>
                <w:bCs/>
                <w:color w:val="FFFFFF"/>
              </w:rPr>
              <w:t>Item</w:t>
            </w:r>
          </w:p>
        </w:tc>
        <w:tc>
          <w:tcPr>
            <w:tcW w:w="7152" w:type="dxa"/>
            <w:shd w:val="clear" w:color="auto" w:fill="000000"/>
          </w:tcPr>
          <w:p w:rsidR="00F82310" w:rsidRDefault="00F82310" w:rsidP="000B5FC5">
            <w:pPr>
              <w:rPr>
                <w:b/>
                <w:bCs/>
                <w:color w:val="FFFFFF"/>
              </w:rPr>
            </w:pPr>
            <w:r>
              <w:rPr>
                <w:b/>
                <w:bCs/>
                <w:color w:val="FFFFFF"/>
              </w:rPr>
              <w:t>Question</w:t>
            </w:r>
          </w:p>
        </w:tc>
        <w:tc>
          <w:tcPr>
            <w:tcW w:w="735" w:type="dxa"/>
            <w:shd w:val="clear" w:color="auto" w:fill="000000"/>
          </w:tcPr>
          <w:p w:rsidR="00F82310" w:rsidRDefault="00F82310" w:rsidP="000B5FC5">
            <w:pPr>
              <w:jc w:val="center"/>
              <w:rPr>
                <w:b/>
                <w:bCs/>
                <w:color w:val="FFFFFF"/>
              </w:rPr>
            </w:pPr>
            <w:r>
              <w:rPr>
                <w:b/>
                <w:bCs/>
                <w:color w:val="FFFFFF"/>
              </w:rPr>
              <w:t>Yes</w:t>
            </w:r>
          </w:p>
        </w:tc>
        <w:tc>
          <w:tcPr>
            <w:tcW w:w="633" w:type="dxa"/>
            <w:shd w:val="clear" w:color="auto" w:fill="000000"/>
          </w:tcPr>
          <w:p w:rsidR="00F82310" w:rsidRDefault="00F82310" w:rsidP="000B5FC5">
            <w:pPr>
              <w:jc w:val="center"/>
              <w:rPr>
                <w:b/>
                <w:bCs/>
                <w:color w:val="FFFFFF"/>
              </w:rPr>
            </w:pPr>
            <w:r>
              <w:rPr>
                <w:b/>
                <w:bCs/>
                <w:color w:val="FFFFFF"/>
              </w:rPr>
              <w:t>No</w:t>
            </w:r>
          </w:p>
        </w:tc>
      </w:tr>
      <w:tr w:rsidR="00F82310" w:rsidTr="000B5FC5">
        <w:trPr>
          <w:cantSplit/>
        </w:trPr>
        <w:tc>
          <w:tcPr>
            <w:tcW w:w="696" w:type="dxa"/>
          </w:tcPr>
          <w:p w:rsidR="00F82310" w:rsidRDefault="00F82310" w:rsidP="000B5FC5">
            <w:r>
              <w:t>4.1</w:t>
            </w:r>
          </w:p>
        </w:tc>
        <w:tc>
          <w:tcPr>
            <w:tcW w:w="7152" w:type="dxa"/>
          </w:tcPr>
          <w:p w:rsidR="00F82310" w:rsidRPr="004960D8" w:rsidRDefault="00F82310" w:rsidP="000B5FC5">
            <w:pPr>
              <w:pStyle w:val="BodyText3"/>
            </w:pPr>
            <w:r w:rsidRPr="004960D8">
              <w:t>Is the bidder or any of its directors listed on the National Treasury’s Database of Restricted Suppliers as companies or persons prohibited from doing business with the public sector?</w:t>
            </w:r>
          </w:p>
          <w:p w:rsidR="00F82310" w:rsidRPr="004960D8" w:rsidRDefault="00F82310" w:rsidP="000B5FC5">
            <w:pPr>
              <w:pStyle w:val="BodyText2"/>
            </w:pPr>
            <w:r w:rsidRPr="004960D8">
              <w:t xml:space="preserve">(Companies or persons who are listed on this Database were informed in writing of this restriction by the Accounting Officer/Authority of the institution that imposed the restriction after the </w:t>
            </w:r>
            <w:r w:rsidRPr="004960D8">
              <w:rPr>
                <w:i/>
                <w:iCs/>
              </w:rPr>
              <w:t>audi alteram partem</w:t>
            </w:r>
            <w:r w:rsidRPr="004960D8">
              <w:t xml:space="preserve"> rule was applied).</w:t>
            </w:r>
          </w:p>
          <w:p w:rsidR="00F82310" w:rsidRPr="004960D8" w:rsidRDefault="00F82310" w:rsidP="000B5FC5">
            <w:pPr>
              <w:pStyle w:val="BodyText2"/>
            </w:pPr>
          </w:p>
          <w:p w:rsidR="00F82310" w:rsidRPr="004960D8" w:rsidRDefault="00F82310" w:rsidP="000B5FC5">
            <w:pPr>
              <w:pStyle w:val="BodyText2"/>
              <w:rPr>
                <w:b/>
                <w:bCs/>
              </w:rPr>
            </w:pPr>
            <w:r w:rsidRPr="004960D8">
              <w:rPr>
                <w:b/>
                <w:bCs/>
              </w:rPr>
              <w:t>The Database of Restricted Suppliers now resides on the National Treasury’s website(</w:t>
            </w:r>
            <w:hyperlink r:id="rId14" w:history="1">
              <w:r w:rsidRPr="004960D8">
                <w:rPr>
                  <w:rStyle w:val="Hyperlink"/>
                </w:rPr>
                <w:t>www.treasury.gov.za</w:t>
              </w:r>
            </w:hyperlink>
            <w:r w:rsidRPr="004960D8">
              <w:rPr>
                <w:b/>
                <w:bCs/>
              </w:rPr>
              <w:t xml:space="preserve">) and can be accessed by clicking on its link at the bottom of the home page. </w:t>
            </w:r>
          </w:p>
          <w:p w:rsidR="00F82310" w:rsidRPr="004960D8" w:rsidRDefault="00F82310" w:rsidP="000B5FC5">
            <w:pPr>
              <w:pStyle w:val="BodyText2"/>
              <w:rPr>
                <w:i/>
                <w:iCs/>
              </w:rPr>
            </w:pPr>
          </w:p>
        </w:tc>
        <w:tc>
          <w:tcPr>
            <w:tcW w:w="735" w:type="dxa"/>
          </w:tcPr>
          <w:p w:rsidR="00F82310" w:rsidRDefault="00F82310" w:rsidP="000B5FC5">
            <w:pPr>
              <w:jc w:val="center"/>
              <w:rPr>
                <w:sz w:val="20"/>
              </w:rPr>
            </w:pPr>
            <w:r>
              <w:rPr>
                <w:sz w:val="20"/>
              </w:rPr>
              <w:t>Yes</w:t>
            </w:r>
          </w:p>
          <w:p w:rsidR="00F82310" w:rsidRDefault="00F82310" w:rsidP="000B5FC5">
            <w:pPr>
              <w:jc w:val="center"/>
              <w:rPr>
                <w:sz w:val="20"/>
              </w:rPr>
            </w:pPr>
            <w:r>
              <w:rPr>
                <w:sz w:val="20"/>
              </w:rPr>
              <w:fldChar w:fldCharType="begin">
                <w:ffData>
                  <w:name w:val="Check2"/>
                  <w:enabled/>
                  <w:calcOnExit w:val="0"/>
                  <w:checkBox>
                    <w:sizeAuto/>
                    <w:default w:val="0"/>
                  </w:checkBox>
                </w:ffData>
              </w:fldChar>
            </w:r>
            <w:bookmarkStart w:id="1" w:name="Check2"/>
            <w:r>
              <w:rPr>
                <w:sz w:val="20"/>
              </w:rPr>
              <w:instrText xml:space="preserve"> FORMCHECKBOX </w:instrText>
            </w:r>
            <w:r w:rsidR="0006623C">
              <w:rPr>
                <w:sz w:val="20"/>
              </w:rPr>
            </w:r>
            <w:r w:rsidR="0006623C">
              <w:rPr>
                <w:sz w:val="20"/>
              </w:rPr>
              <w:fldChar w:fldCharType="separate"/>
            </w:r>
            <w:r>
              <w:rPr>
                <w:sz w:val="20"/>
              </w:rPr>
              <w:fldChar w:fldCharType="end"/>
            </w:r>
            <w:bookmarkEnd w:id="1"/>
          </w:p>
          <w:p w:rsidR="00F82310" w:rsidRDefault="00F82310" w:rsidP="000B5FC5">
            <w:pPr>
              <w:jc w:val="center"/>
              <w:rPr>
                <w:sz w:val="20"/>
              </w:rPr>
            </w:pPr>
          </w:p>
          <w:p w:rsidR="00F82310" w:rsidRDefault="00F82310" w:rsidP="000B5FC5">
            <w:pPr>
              <w:jc w:val="center"/>
              <w:rPr>
                <w:sz w:val="20"/>
              </w:rPr>
            </w:pPr>
          </w:p>
        </w:tc>
        <w:tc>
          <w:tcPr>
            <w:tcW w:w="633" w:type="dxa"/>
          </w:tcPr>
          <w:p w:rsidR="00F82310" w:rsidRDefault="00F82310" w:rsidP="000B5FC5">
            <w:pPr>
              <w:jc w:val="center"/>
              <w:rPr>
                <w:sz w:val="20"/>
              </w:rPr>
            </w:pPr>
            <w:r>
              <w:rPr>
                <w:sz w:val="20"/>
              </w:rPr>
              <w:t>No</w:t>
            </w:r>
          </w:p>
          <w:p w:rsidR="00F82310" w:rsidRDefault="00F82310" w:rsidP="000B5FC5">
            <w:pPr>
              <w:jc w:val="center"/>
              <w:rPr>
                <w:sz w:val="20"/>
              </w:rPr>
            </w:pPr>
            <w:r>
              <w:rPr>
                <w:sz w:val="20"/>
              </w:rPr>
              <w:fldChar w:fldCharType="begin">
                <w:ffData>
                  <w:name w:val="Check3"/>
                  <w:enabled/>
                  <w:calcOnExit w:val="0"/>
                  <w:checkBox>
                    <w:sizeAuto/>
                    <w:default w:val="0"/>
                  </w:checkBox>
                </w:ffData>
              </w:fldChar>
            </w:r>
            <w:bookmarkStart w:id="2" w:name="Check3"/>
            <w:r>
              <w:rPr>
                <w:sz w:val="20"/>
              </w:rPr>
              <w:instrText xml:space="preserve"> FORMCHECKBOX </w:instrText>
            </w:r>
            <w:r w:rsidR="0006623C">
              <w:rPr>
                <w:sz w:val="20"/>
              </w:rPr>
            </w:r>
            <w:r w:rsidR="0006623C">
              <w:rPr>
                <w:sz w:val="20"/>
              </w:rPr>
              <w:fldChar w:fldCharType="separate"/>
            </w:r>
            <w:r>
              <w:rPr>
                <w:sz w:val="20"/>
              </w:rPr>
              <w:fldChar w:fldCharType="end"/>
            </w:r>
            <w:bookmarkEnd w:id="2"/>
          </w:p>
          <w:p w:rsidR="00F82310" w:rsidRDefault="00F82310" w:rsidP="000B5FC5">
            <w:pPr>
              <w:jc w:val="center"/>
              <w:rPr>
                <w:sz w:val="20"/>
              </w:rPr>
            </w:pPr>
          </w:p>
        </w:tc>
      </w:tr>
      <w:tr w:rsidR="00F82310" w:rsidTr="000B5FC5">
        <w:trPr>
          <w:cantSplit/>
        </w:trPr>
        <w:tc>
          <w:tcPr>
            <w:tcW w:w="696" w:type="dxa"/>
          </w:tcPr>
          <w:p w:rsidR="00F82310" w:rsidRDefault="00F82310" w:rsidP="000B5FC5">
            <w:r>
              <w:t>4.1.1</w:t>
            </w:r>
          </w:p>
        </w:tc>
        <w:tc>
          <w:tcPr>
            <w:tcW w:w="8520" w:type="dxa"/>
            <w:gridSpan w:val="3"/>
          </w:tcPr>
          <w:p w:rsidR="00F82310" w:rsidRPr="004960D8" w:rsidRDefault="00F82310" w:rsidP="000B5FC5">
            <w:pPr>
              <w:rPr>
                <w:sz w:val="20"/>
              </w:rPr>
            </w:pPr>
            <w:r w:rsidRPr="004960D8">
              <w:rPr>
                <w:sz w:val="20"/>
              </w:rPr>
              <w:t>If so, furnish particulars:</w:t>
            </w:r>
          </w:p>
          <w:p w:rsidR="00F82310" w:rsidRPr="004960D8" w:rsidRDefault="00F82310" w:rsidP="000B5FC5">
            <w:pPr>
              <w:rPr>
                <w:sz w:val="20"/>
              </w:rPr>
            </w:pPr>
          </w:p>
          <w:p w:rsidR="00F82310" w:rsidRPr="004960D8" w:rsidRDefault="00F82310" w:rsidP="000B5FC5">
            <w:pPr>
              <w:rPr>
                <w:sz w:val="20"/>
              </w:rPr>
            </w:pPr>
          </w:p>
          <w:p w:rsidR="00F82310" w:rsidRPr="004960D8" w:rsidRDefault="00F82310" w:rsidP="000B5FC5">
            <w:pPr>
              <w:rPr>
                <w:sz w:val="20"/>
              </w:rPr>
            </w:pPr>
          </w:p>
        </w:tc>
      </w:tr>
      <w:tr w:rsidR="00F82310" w:rsidTr="000B5FC5">
        <w:trPr>
          <w:cantSplit/>
        </w:trPr>
        <w:tc>
          <w:tcPr>
            <w:tcW w:w="696" w:type="dxa"/>
          </w:tcPr>
          <w:p w:rsidR="00F82310" w:rsidRDefault="00F82310" w:rsidP="000B5FC5">
            <w:r>
              <w:lastRenderedPageBreak/>
              <w:t>4.2</w:t>
            </w:r>
          </w:p>
        </w:tc>
        <w:tc>
          <w:tcPr>
            <w:tcW w:w="7152" w:type="dxa"/>
          </w:tcPr>
          <w:p w:rsidR="00F82310" w:rsidRPr="004960D8" w:rsidRDefault="00F82310" w:rsidP="000B5FC5">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rsidR="00F82310" w:rsidRPr="004960D8" w:rsidRDefault="00F82310" w:rsidP="000B5FC5">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15" w:history="1">
              <w:r w:rsidRPr="004960D8">
                <w:rPr>
                  <w:rStyle w:val="Hyperlink"/>
                  <w:b/>
                  <w:bCs/>
                  <w:sz w:val="20"/>
                </w:rPr>
                <w:t>www.treasury.gov.za</w:t>
              </w:r>
            </w:hyperlink>
            <w:r w:rsidRPr="004960D8">
              <w:rPr>
                <w:b/>
                <w:bCs/>
                <w:sz w:val="20"/>
              </w:rPr>
              <w:t xml:space="preserve">) by clicking on its link at the bottom of the home page. </w:t>
            </w:r>
          </w:p>
          <w:p w:rsidR="00F82310" w:rsidRPr="004960D8" w:rsidRDefault="00F82310" w:rsidP="000B5FC5">
            <w:pPr>
              <w:pStyle w:val="BodyTextIndent"/>
              <w:ind w:left="2"/>
              <w:jc w:val="both"/>
              <w:rPr>
                <w:i/>
                <w:iCs/>
                <w:sz w:val="20"/>
              </w:rPr>
            </w:pPr>
          </w:p>
        </w:tc>
        <w:tc>
          <w:tcPr>
            <w:tcW w:w="735" w:type="dxa"/>
          </w:tcPr>
          <w:p w:rsidR="00F82310" w:rsidRDefault="00F82310" w:rsidP="000B5FC5">
            <w:pPr>
              <w:jc w:val="center"/>
              <w:rPr>
                <w:sz w:val="20"/>
              </w:rPr>
            </w:pPr>
            <w:r>
              <w:rPr>
                <w:sz w:val="20"/>
              </w:rPr>
              <w:t>Yes</w:t>
            </w:r>
          </w:p>
          <w:p w:rsidR="00F82310" w:rsidRDefault="00F82310" w:rsidP="000B5FC5">
            <w:pPr>
              <w:jc w:val="center"/>
              <w:rPr>
                <w:sz w:val="20"/>
              </w:rPr>
            </w:pPr>
            <w:r>
              <w:rPr>
                <w:sz w:val="20"/>
              </w:rPr>
              <w:fldChar w:fldCharType="begin">
                <w:ffData>
                  <w:name w:val="Check1"/>
                  <w:enabled/>
                  <w:calcOnExit w:val="0"/>
                  <w:checkBox>
                    <w:sizeAuto/>
                    <w:default w:val="0"/>
                  </w:checkBox>
                </w:ffData>
              </w:fldChar>
            </w:r>
            <w:bookmarkStart w:id="3" w:name="Check1"/>
            <w:r>
              <w:rPr>
                <w:sz w:val="20"/>
              </w:rPr>
              <w:instrText xml:space="preserve"> FORMCHECKBOX </w:instrText>
            </w:r>
            <w:r w:rsidR="0006623C">
              <w:rPr>
                <w:sz w:val="20"/>
              </w:rPr>
            </w:r>
            <w:r w:rsidR="0006623C">
              <w:rPr>
                <w:sz w:val="20"/>
              </w:rPr>
              <w:fldChar w:fldCharType="separate"/>
            </w:r>
            <w:r>
              <w:rPr>
                <w:sz w:val="20"/>
              </w:rPr>
              <w:fldChar w:fldCharType="end"/>
            </w:r>
            <w:bookmarkEnd w:id="3"/>
          </w:p>
        </w:tc>
        <w:tc>
          <w:tcPr>
            <w:tcW w:w="633" w:type="dxa"/>
          </w:tcPr>
          <w:p w:rsidR="00F82310" w:rsidRDefault="00F82310" w:rsidP="000B5FC5">
            <w:pPr>
              <w:jc w:val="center"/>
              <w:rPr>
                <w:sz w:val="20"/>
              </w:rPr>
            </w:pPr>
            <w:r>
              <w:rPr>
                <w:sz w:val="20"/>
              </w:rPr>
              <w:t>No</w:t>
            </w:r>
          </w:p>
          <w:p w:rsidR="00F82310" w:rsidRDefault="00F82310" w:rsidP="000B5FC5">
            <w:pPr>
              <w:jc w:val="center"/>
              <w:rPr>
                <w:sz w:val="20"/>
              </w:rPr>
            </w:pPr>
            <w:r>
              <w:rPr>
                <w:sz w:val="20"/>
              </w:rPr>
              <w:fldChar w:fldCharType="begin">
                <w:ffData>
                  <w:name w:val="Check4"/>
                  <w:enabled/>
                  <w:calcOnExit w:val="0"/>
                  <w:checkBox>
                    <w:sizeAuto/>
                    <w:default w:val="0"/>
                  </w:checkBox>
                </w:ffData>
              </w:fldChar>
            </w:r>
            <w:bookmarkStart w:id="4" w:name="Check4"/>
            <w:r>
              <w:rPr>
                <w:sz w:val="20"/>
              </w:rPr>
              <w:instrText xml:space="preserve"> FORMCHECKBOX </w:instrText>
            </w:r>
            <w:r w:rsidR="0006623C">
              <w:rPr>
                <w:sz w:val="20"/>
              </w:rPr>
            </w:r>
            <w:r w:rsidR="0006623C">
              <w:rPr>
                <w:sz w:val="20"/>
              </w:rPr>
              <w:fldChar w:fldCharType="separate"/>
            </w:r>
            <w:r>
              <w:rPr>
                <w:sz w:val="20"/>
              </w:rPr>
              <w:fldChar w:fldCharType="end"/>
            </w:r>
            <w:bookmarkEnd w:id="4"/>
          </w:p>
        </w:tc>
      </w:tr>
      <w:tr w:rsidR="00F82310" w:rsidTr="000B5FC5">
        <w:trPr>
          <w:cantSplit/>
        </w:trPr>
        <w:tc>
          <w:tcPr>
            <w:tcW w:w="696" w:type="dxa"/>
          </w:tcPr>
          <w:p w:rsidR="00F82310" w:rsidRDefault="00F82310" w:rsidP="000B5FC5">
            <w:r>
              <w:t>4.2.1</w:t>
            </w:r>
          </w:p>
        </w:tc>
        <w:tc>
          <w:tcPr>
            <w:tcW w:w="8520" w:type="dxa"/>
            <w:gridSpan w:val="3"/>
          </w:tcPr>
          <w:p w:rsidR="00F82310" w:rsidRDefault="00F82310" w:rsidP="000B5FC5">
            <w:pPr>
              <w:rPr>
                <w:sz w:val="20"/>
              </w:rPr>
            </w:pPr>
            <w:r>
              <w:rPr>
                <w:sz w:val="20"/>
              </w:rPr>
              <w:t>If so, furnish particulars:</w:t>
            </w:r>
          </w:p>
          <w:p w:rsidR="00F82310" w:rsidRDefault="00F82310" w:rsidP="000B5FC5">
            <w:pPr>
              <w:rPr>
                <w:sz w:val="20"/>
              </w:rPr>
            </w:pPr>
          </w:p>
          <w:p w:rsidR="00F82310" w:rsidRDefault="00F82310" w:rsidP="000B5FC5">
            <w:pPr>
              <w:rPr>
                <w:sz w:val="20"/>
              </w:rPr>
            </w:pPr>
          </w:p>
          <w:p w:rsidR="00F82310" w:rsidRDefault="00F82310" w:rsidP="000B5FC5">
            <w:pPr>
              <w:rPr>
                <w:sz w:val="20"/>
              </w:rPr>
            </w:pPr>
          </w:p>
        </w:tc>
      </w:tr>
      <w:tr w:rsidR="00F82310" w:rsidTr="000B5FC5">
        <w:trPr>
          <w:cantSplit/>
        </w:trPr>
        <w:tc>
          <w:tcPr>
            <w:tcW w:w="696" w:type="dxa"/>
          </w:tcPr>
          <w:p w:rsidR="00F82310" w:rsidRDefault="00F82310" w:rsidP="000B5FC5">
            <w:r>
              <w:t>4.3</w:t>
            </w:r>
          </w:p>
        </w:tc>
        <w:tc>
          <w:tcPr>
            <w:tcW w:w="7152" w:type="dxa"/>
          </w:tcPr>
          <w:p w:rsidR="00F82310" w:rsidRDefault="00F82310" w:rsidP="000B5FC5">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rsidR="00F82310" w:rsidRDefault="00F82310" w:rsidP="000B5FC5">
            <w:pPr>
              <w:rPr>
                <w:sz w:val="20"/>
              </w:rPr>
            </w:pPr>
          </w:p>
        </w:tc>
        <w:tc>
          <w:tcPr>
            <w:tcW w:w="735" w:type="dxa"/>
          </w:tcPr>
          <w:p w:rsidR="00F82310" w:rsidRDefault="00F82310" w:rsidP="000B5FC5">
            <w:pPr>
              <w:jc w:val="center"/>
              <w:rPr>
                <w:sz w:val="20"/>
              </w:rPr>
            </w:pPr>
            <w:r>
              <w:rPr>
                <w:sz w:val="20"/>
              </w:rPr>
              <w:t>Yes</w:t>
            </w:r>
          </w:p>
          <w:p w:rsidR="00F82310" w:rsidRDefault="00F82310" w:rsidP="000B5FC5">
            <w:pPr>
              <w:jc w:val="center"/>
              <w:rPr>
                <w:sz w:val="20"/>
              </w:rPr>
            </w:pPr>
            <w:r>
              <w:rPr>
                <w:sz w:val="20"/>
              </w:rPr>
              <w:fldChar w:fldCharType="begin">
                <w:ffData>
                  <w:name w:val="Check8"/>
                  <w:enabled/>
                  <w:calcOnExit w:val="0"/>
                  <w:checkBox>
                    <w:sizeAuto/>
                    <w:default w:val="0"/>
                  </w:checkBox>
                </w:ffData>
              </w:fldChar>
            </w:r>
            <w:bookmarkStart w:id="5" w:name="Check8"/>
            <w:r>
              <w:rPr>
                <w:sz w:val="20"/>
              </w:rPr>
              <w:instrText xml:space="preserve"> FORMCHECKBOX </w:instrText>
            </w:r>
            <w:r w:rsidR="0006623C">
              <w:rPr>
                <w:sz w:val="20"/>
              </w:rPr>
            </w:r>
            <w:r w:rsidR="0006623C">
              <w:rPr>
                <w:sz w:val="20"/>
              </w:rPr>
              <w:fldChar w:fldCharType="separate"/>
            </w:r>
            <w:r>
              <w:rPr>
                <w:sz w:val="20"/>
              </w:rPr>
              <w:fldChar w:fldCharType="end"/>
            </w:r>
            <w:bookmarkEnd w:id="5"/>
          </w:p>
        </w:tc>
        <w:tc>
          <w:tcPr>
            <w:tcW w:w="633" w:type="dxa"/>
          </w:tcPr>
          <w:p w:rsidR="00F82310" w:rsidRDefault="00F82310" w:rsidP="000B5FC5">
            <w:pPr>
              <w:jc w:val="center"/>
              <w:rPr>
                <w:sz w:val="20"/>
              </w:rPr>
            </w:pPr>
            <w:r>
              <w:rPr>
                <w:sz w:val="20"/>
              </w:rPr>
              <w:t>No</w:t>
            </w:r>
          </w:p>
          <w:p w:rsidR="00F82310" w:rsidRDefault="00F82310" w:rsidP="000B5FC5">
            <w:pPr>
              <w:jc w:val="center"/>
              <w:rPr>
                <w:sz w:val="20"/>
              </w:rPr>
            </w:pPr>
            <w:r>
              <w:rPr>
                <w:sz w:val="20"/>
              </w:rPr>
              <w:fldChar w:fldCharType="begin">
                <w:ffData>
                  <w:name w:val="Check7"/>
                  <w:enabled/>
                  <w:calcOnExit w:val="0"/>
                  <w:checkBox>
                    <w:sizeAuto/>
                    <w:default w:val="0"/>
                  </w:checkBox>
                </w:ffData>
              </w:fldChar>
            </w:r>
            <w:bookmarkStart w:id="6" w:name="Check7"/>
            <w:r>
              <w:rPr>
                <w:sz w:val="20"/>
              </w:rPr>
              <w:instrText xml:space="preserve"> FORMCHECKBOX </w:instrText>
            </w:r>
            <w:r w:rsidR="0006623C">
              <w:rPr>
                <w:sz w:val="20"/>
              </w:rPr>
            </w:r>
            <w:r w:rsidR="0006623C">
              <w:rPr>
                <w:sz w:val="20"/>
              </w:rPr>
              <w:fldChar w:fldCharType="separate"/>
            </w:r>
            <w:r>
              <w:rPr>
                <w:sz w:val="20"/>
              </w:rPr>
              <w:fldChar w:fldCharType="end"/>
            </w:r>
            <w:bookmarkEnd w:id="6"/>
          </w:p>
        </w:tc>
      </w:tr>
      <w:tr w:rsidR="00F82310" w:rsidTr="000B5FC5">
        <w:trPr>
          <w:cantSplit/>
        </w:trPr>
        <w:tc>
          <w:tcPr>
            <w:tcW w:w="696" w:type="dxa"/>
          </w:tcPr>
          <w:p w:rsidR="00F82310" w:rsidRDefault="00F82310" w:rsidP="000B5FC5">
            <w:r>
              <w:t>4.3.1</w:t>
            </w:r>
          </w:p>
        </w:tc>
        <w:tc>
          <w:tcPr>
            <w:tcW w:w="8520" w:type="dxa"/>
            <w:gridSpan w:val="3"/>
          </w:tcPr>
          <w:p w:rsidR="00F82310" w:rsidRDefault="00F82310" w:rsidP="000B5FC5">
            <w:pPr>
              <w:rPr>
                <w:sz w:val="20"/>
              </w:rPr>
            </w:pPr>
            <w:r>
              <w:rPr>
                <w:sz w:val="20"/>
              </w:rPr>
              <w:t>If so, furnish particulars:</w:t>
            </w:r>
          </w:p>
          <w:p w:rsidR="00F82310" w:rsidRDefault="00F82310" w:rsidP="000B5FC5">
            <w:pPr>
              <w:rPr>
                <w:sz w:val="20"/>
              </w:rPr>
            </w:pPr>
          </w:p>
          <w:p w:rsidR="00F82310" w:rsidRDefault="00F82310" w:rsidP="000B5FC5">
            <w:pPr>
              <w:rPr>
                <w:sz w:val="20"/>
              </w:rPr>
            </w:pPr>
          </w:p>
          <w:p w:rsidR="00F82310" w:rsidRDefault="00F82310" w:rsidP="000B5FC5">
            <w:pPr>
              <w:rPr>
                <w:sz w:val="20"/>
              </w:rPr>
            </w:pPr>
          </w:p>
        </w:tc>
      </w:tr>
      <w:tr w:rsidR="00F82310" w:rsidTr="000B5FC5">
        <w:trPr>
          <w:cantSplit/>
        </w:trPr>
        <w:tc>
          <w:tcPr>
            <w:tcW w:w="696" w:type="dxa"/>
          </w:tcPr>
          <w:p w:rsidR="00F82310" w:rsidRDefault="00F82310" w:rsidP="000B5FC5">
            <w:r>
              <w:t>4.4</w:t>
            </w:r>
          </w:p>
        </w:tc>
        <w:tc>
          <w:tcPr>
            <w:tcW w:w="7152" w:type="dxa"/>
          </w:tcPr>
          <w:p w:rsidR="00F82310" w:rsidRDefault="00F82310" w:rsidP="000B5FC5">
            <w:pPr>
              <w:rPr>
                <w:sz w:val="20"/>
              </w:rPr>
            </w:pPr>
            <w:r>
              <w:rPr>
                <w:sz w:val="20"/>
              </w:rPr>
              <w:t>Was any contract between the bidder and any organ of state terminated during the past five years on account of failure to perform on or comply with the contract?</w:t>
            </w:r>
          </w:p>
          <w:p w:rsidR="00F82310" w:rsidRDefault="00F82310" w:rsidP="000B5FC5">
            <w:pPr>
              <w:rPr>
                <w:sz w:val="20"/>
              </w:rPr>
            </w:pPr>
          </w:p>
        </w:tc>
        <w:tc>
          <w:tcPr>
            <w:tcW w:w="735" w:type="dxa"/>
          </w:tcPr>
          <w:p w:rsidR="00F82310" w:rsidRDefault="00F82310" w:rsidP="000B5FC5">
            <w:pPr>
              <w:jc w:val="center"/>
              <w:rPr>
                <w:sz w:val="20"/>
              </w:rPr>
            </w:pPr>
            <w:r>
              <w:rPr>
                <w:sz w:val="20"/>
              </w:rPr>
              <w:t>Yes</w:t>
            </w:r>
          </w:p>
          <w:p w:rsidR="00F82310" w:rsidRDefault="00F82310" w:rsidP="000B5FC5">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06623C">
              <w:rPr>
                <w:sz w:val="20"/>
              </w:rPr>
            </w:r>
            <w:r w:rsidR="0006623C">
              <w:rPr>
                <w:sz w:val="20"/>
              </w:rPr>
              <w:fldChar w:fldCharType="separate"/>
            </w:r>
            <w:r>
              <w:rPr>
                <w:sz w:val="20"/>
              </w:rPr>
              <w:fldChar w:fldCharType="end"/>
            </w:r>
          </w:p>
        </w:tc>
        <w:tc>
          <w:tcPr>
            <w:tcW w:w="633" w:type="dxa"/>
          </w:tcPr>
          <w:p w:rsidR="00F82310" w:rsidRDefault="00F82310" w:rsidP="000B5FC5">
            <w:pPr>
              <w:jc w:val="center"/>
              <w:rPr>
                <w:sz w:val="20"/>
              </w:rPr>
            </w:pPr>
            <w:r>
              <w:rPr>
                <w:sz w:val="20"/>
              </w:rPr>
              <w:t>No</w:t>
            </w:r>
          </w:p>
          <w:p w:rsidR="00F82310" w:rsidRDefault="00F82310" w:rsidP="000B5FC5">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06623C">
              <w:rPr>
                <w:sz w:val="20"/>
              </w:rPr>
            </w:r>
            <w:r w:rsidR="0006623C">
              <w:rPr>
                <w:sz w:val="20"/>
              </w:rPr>
              <w:fldChar w:fldCharType="separate"/>
            </w:r>
            <w:r>
              <w:rPr>
                <w:sz w:val="20"/>
              </w:rPr>
              <w:fldChar w:fldCharType="end"/>
            </w:r>
          </w:p>
        </w:tc>
      </w:tr>
      <w:tr w:rsidR="00F82310" w:rsidTr="000B5FC5">
        <w:trPr>
          <w:cantSplit/>
        </w:trPr>
        <w:tc>
          <w:tcPr>
            <w:tcW w:w="696" w:type="dxa"/>
          </w:tcPr>
          <w:p w:rsidR="00F82310" w:rsidRDefault="00F82310" w:rsidP="000B5FC5">
            <w:r>
              <w:t>4.4.1</w:t>
            </w:r>
          </w:p>
        </w:tc>
        <w:tc>
          <w:tcPr>
            <w:tcW w:w="8520" w:type="dxa"/>
            <w:gridSpan w:val="3"/>
          </w:tcPr>
          <w:p w:rsidR="00F82310" w:rsidRDefault="00F82310" w:rsidP="000B5FC5">
            <w:pPr>
              <w:rPr>
                <w:sz w:val="20"/>
              </w:rPr>
            </w:pPr>
            <w:r>
              <w:rPr>
                <w:sz w:val="20"/>
              </w:rPr>
              <w:t>If so, furnish particulars:</w:t>
            </w:r>
          </w:p>
          <w:p w:rsidR="00F82310" w:rsidRDefault="00F82310" w:rsidP="000B5FC5">
            <w:pPr>
              <w:rPr>
                <w:sz w:val="20"/>
              </w:rPr>
            </w:pPr>
          </w:p>
          <w:p w:rsidR="00F82310" w:rsidRDefault="00F82310" w:rsidP="000B5FC5">
            <w:pPr>
              <w:rPr>
                <w:sz w:val="20"/>
              </w:rPr>
            </w:pPr>
          </w:p>
          <w:p w:rsidR="00F82310" w:rsidRDefault="00F82310" w:rsidP="000B5FC5">
            <w:pPr>
              <w:rPr>
                <w:sz w:val="20"/>
              </w:rPr>
            </w:pPr>
          </w:p>
        </w:tc>
      </w:tr>
    </w:tbl>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 w:rsidR="00F82310" w:rsidRDefault="00F82310" w:rsidP="00F82310">
      <w:pPr>
        <w:pStyle w:val="BodyTextIndent"/>
        <w:ind w:left="900" w:hanging="720"/>
        <w:rPr>
          <w:b/>
          <w:bCs/>
        </w:rPr>
      </w:pPr>
      <w:r>
        <w:rPr>
          <w:b/>
          <w:bCs/>
        </w:rPr>
        <w:lastRenderedPageBreak/>
        <w:t>SBD 8</w:t>
      </w:r>
    </w:p>
    <w:p w:rsidR="00F82310" w:rsidRDefault="00F82310" w:rsidP="00F82310">
      <w:pPr>
        <w:pStyle w:val="BodyTextIndent"/>
        <w:ind w:left="900" w:hanging="720"/>
        <w:jc w:val="center"/>
        <w:rPr>
          <w:b/>
          <w:bCs/>
        </w:rPr>
      </w:pPr>
    </w:p>
    <w:p w:rsidR="00F82310" w:rsidRDefault="00F82310" w:rsidP="00F82310">
      <w:pPr>
        <w:pStyle w:val="BodyTextIndent"/>
        <w:ind w:left="900" w:hanging="720"/>
        <w:jc w:val="center"/>
        <w:rPr>
          <w:b/>
          <w:bCs/>
        </w:rPr>
      </w:pPr>
      <w:r>
        <w:rPr>
          <w:b/>
          <w:bCs/>
        </w:rPr>
        <w:t>CERTIFICATION</w:t>
      </w:r>
    </w:p>
    <w:p w:rsidR="00F82310" w:rsidRDefault="00F82310" w:rsidP="00F82310">
      <w:pPr>
        <w:pStyle w:val="BodyTextIndent"/>
        <w:ind w:left="900" w:hanging="720"/>
        <w:jc w:val="center"/>
        <w:rPr>
          <w:b/>
          <w:bCs/>
        </w:rPr>
      </w:pPr>
    </w:p>
    <w:p w:rsidR="00F82310" w:rsidRDefault="00F82310" w:rsidP="00F82310">
      <w:pPr>
        <w:pStyle w:val="BodyTextIndent"/>
        <w:ind w:left="900" w:hanging="720"/>
        <w:jc w:val="both"/>
        <w:rPr>
          <w:b/>
          <w:bCs/>
        </w:rPr>
      </w:pPr>
      <w:r>
        <w:rPr>
          <w:b/>
          <w:bCs/>
        </w:rPr>
        <w:t>I, THE UNDERSIGNED (FULL NAME)…………………………………………………</w:t>
      </w:r>
    </w:p>
    <w:p w:rsidR="00F82310" w:rsidRDefault="00F82310" w:rsidP="00F82310">
      <w:pPr>
        <w:pStyle w:val="BodyTextIndent"/>
        <w:tabs>
          <w:tab w:val="left" w:pos="180"/>
        </w:tabs>
        <w:ind w:hanging="720"/>
        <w:jc w:val="both"/>
        <w:rPr>
          <w:b/>
          <w:bCs/>
        </w:rPr>
      </w:pPr>
      <w:r>
        <w:rPr>
          <w:b/>
          <w:bCs/>
        </w:rPr>
        <w:tab/>
        <w:t>CERTIFY THAT THE INFORMATION FURNISHED ON THIS DECLARATION FORM IS TRUE AND CORRECT.</w:t>
      </w:r>
    </w:p>
    <w:p w:rsidR="00F82310" w:rsidRDefault="00F82310" w:rsidP="00F82310">
      <w:pPr>
        <w:pStyle w:val="BodyTextIndent"/>
        <w:tabs>
          <w:tab w:val="left" w:pos="180"/>
          <w:tab w:val="left" w:pos="360"/>
        </w:tabs>
        <w:ind w:hanging="720"/>
        <w:jc w:val="both"/>
        <w:rPr>
          <w:b/>
          <w:bCs/>
        </w:rPr>
      </w:pPr>
    </w:p>
    <w:p w:rsidR="00F82310" w:rsidRDefault="00F82310" w:rsidP="00F82310">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rsidR="00F82310" w:rsidRDefault="00F82310" w:rsidP="00F82310">
      <w:pPr>
        <w:pStyle w:val="BodyTextIndent"/>
        <w:tabs>
          <w:tab w:val="left" w:pos="180"/>
          <w:tab w:val="left" w:pos="360"/>
        </w:tabs>
        <w:ind w:hanging="720"/>
        <w:jc w:val="both"/>
        <w:rPr>
          <w:b/>
          <w:bCs/>
        </w:rPr>
      </w:pPr>
    </w:p>
    <w:p w:rsidR="00F82310" w:rsidRDefault="00F82310" w:rsidP="00F82310">
      <w:pPr>
        <w:pStyle w:val="BodyTextIndent"/>
        <w:tabs>
          <w:tab w:val="left" w:pos="180"/>
          <w:tab w:val="left" w:pos="360"/>
        </w:tabs>
        <w:ind w:hanging="720"/>
        <w:jc w:val="both"/>
        <w:rPr>
          <w:b/>
          <w:bCs/>
        </w:rPr>
      </w:pPr>
    </w:p>
    <w:p w:rsidR="00F82310" w:rsidRDefault="00F82310" w:rsidP="00F82310">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F82310" w:rsidRDefault="00F82310" w:rsidP="00F82310">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rsidR="00F82310" w:rsidRDefault="00F82310" w:rsidP="00F82310">
      <w:pPr>
        <w:pStyle w:val="BodyTextIndent"/>
        <w:tabs>
          <w:tab w:val="left" w:pos="180"/>
          <w:tab w:val="left" w:pos="360"/>
        </w:tabs>
        <w:ind w:left="0"/>
        <w:jc w:val="both"/>
        <w:rPr>
          <w:b/>
          <w:bCs/>
        </w:rPr>
      </w:pPr>
    </w:p>
    <w:p w:rsidR="00F82310" w:rsidRDefault="00F82310" w:rsidP="00F82310">
      <w:pPr>
        <w:pStyle w:val="BodyTextIndent"/>
        <w:tabs>
          <w:tab w:val="left" w:pos="180"/>
          <w:tab w:val="left" w:pos="360"/>
        </w:tabs>
        <w:ind w:hanging="720"/>
        <w:jc w:val="both"/>
        <w:rPr>
          <w:b/>
          <w:bCs/>
        </w:rPr>
      </w:pPr>
      <w:r>
        <w:rPr>
          <w:b/>
          <w:bCs/>
        </w:rPr>
        <w:tab/>
        <w:t>……………………………………….</w:t>
      </w:r>
      <w:r>
        <w:rPr>
          <w:b/>
          <w:bCs/>
        </w:rPr>
        <w:tab/>
      </w:r>
      <w:r>
        <w:rPr>
          <w:b/>
          <w:bCs/>
        </w:rPr>
        <w:tab/>
      </w:r>
      <w:r>
        <w:rPr>
          <w:b/>
          <w:bCs/>
        </w:rPr>
        <w:tab/>
        <w:t>…………………………..</w:t>
      </w:r>
    </w:p>
    <w:p w:rsidR="00F82310" w:rsidRDefault="00F82310" w:rsidP="00F82310">
      <w:pPr>
        <w:pStyle w:val="BodyTextIndent"/>
        <w:tabs>
          <w:tab w:val="left" w:pos="180"/>
          <w:tab w:val="left" w:pos="360"/>
        </w:tabs>
        <w:ind w:hanging="720"/>
        <w:jc w:val="both"/>
      </w:pPr>
      <w:r>
        <w:rPr>
          <w:b/>
          <w:bCs/>
        </w:rPr>
        <w:tab/>
        <w:t>Position</w:t>
      </w:r>
      <w:r>
        <w:rPr>
          <w:b/>
          <w:bCs/>
        </w:rPr>
        <w:tab/>
      </w:r>
      <w:r>
        <w:rPr>
          <w:b/>
          <w:bCs/>
        </w:rPr>
        <w:tab/>
      </w:r>
      <w:r>
        <w:rPr>
          <w:b/>
          <w:bCs/>
        </w:rPr>
        <w:tab/>
      </w:r>
      <w:r>
        <w:rPr>
          <w:b/>
          <w:bCs/>
        </w:rPr>
        <w:tab/>
      </w:r>
      <w:r>
        <w:rPr>
          <w:b/>
          <w:bCs/>
        </w:rPr>
        <w:tab/>
      </w:r>
      <w:r>
        <w:rPr>
          <w:b/>
          <w:bCs/>
        </w:rPr>
        <w:tab/>
      </w:r>
      <w:r>
        <w:rPr>
          <w:b/>
          <w:bCs/>
        </w:rPr>
        <w:tab/>
      </w:r>
      <w:r>
        <w:rPr>
          <w:b/>
          <w:bCs/>
        </w:rPr>
        <w:tab/>
        <w:t>Name of Bidder</w:t>
      </w:r>
    </w:p>
    <w:p w:rsidR="00F82310" w:rsidRDefault="00F82310" w:rsidP="00F82310">
      <w:pPr>
        <w:pStyle w:val="BodyTextIndent"/>
        <w:ind w:left="900" w:hanging="720"/>
      </w:pPr>
      <w:r>
        <w:tab/>
      </w:r>
      <w:r>
        <w:tab/>
      </w:r>
      <w:r>
        <w:tab/>
      </w:r>
      <w:r>
        <w:tab/>
      </w:r>
      <w:r>
        <w:rPr>
          <w:sz w:val="16"/>
        </w:rPr>
        <w:t>Js365bW</w:t>
      </w:r>
    </w:p>
    <w:p w:rsidR="00F82310" w:rsidRDefault="00F82310" w:rsidP="00F82310"/>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Default="00F82310" w:rsidP="00375CBC">
      <w:pPr>
        <w:spacing w:after="0"/>
        <w:jc w:val="both"/>
        <w:rPr>
          <w:rFonts w:cs="Arial"/>
        </w:rPr>
      </w:pPr>
    </w:p>
    <w:p w:rsidR="00F82310" w:rsidRPr="00D208F0" w:rsidRDefault="00F82310" w:rsidP="00F82310">
      <w:pPr>
        <w:autoSpaceDE w:val="0"/>
        <w:autoSpaceDN w:val="0"/>
        <w:adjustRightInd w:val="0"/>
        <w:jc w:val="right"/>
        <w:rPr>
          <w:rFonts w:cs="Arial"/>
          <w:b/>
          <w:bCs/>
          <w:sz w:val="24"/>
          <w:szCs w:val="24"/>
          <w:lang w:val="en-US"/>
        </w:rPr>
      </w:pPr>
      <w:r w:rsidRPr="00AA1552">
        <w:rPr>
          <w:rFonts w:cs="Arial"/>
          <w:b/>
          <w:bCs/>
          <w:sz w:val="24"/>
          <w:szCs w:val="24"/>
          <w:lang w:val="en-US"/>
        </w:rPr>
        <w:lastRenderedPageBreak/>
        <w:t>SBD 9</w:t>
      </w:r>
    </w:p>
    <w:p w:rsidR="00F82310" w:rsidRPr="00D208F0" w:rsidRDefault="00F82310" w:rsidP="00F82310">
      <w:pPr>
        <w:autoSpaceDE w:val="0"/>
        <w:autoSpaceDN w:val="0"/>
        <w:adjustRightInd w:val="0"/>
        <w:jc w:val="center"/>
        <w:rPr>
          <w:rFonts w:cs="Arial"/>
          <w:b/>
          <w:bCs/>
          <w:sz w:val="24"/>
          <w:szCs w:val="24"/>
          <w:lang w:val="en-US"/>
        </w:rPr>
      </w:pPr>
      <w:r w:rsidRPr="00D208F0">
        <w:rPr>
          <w:rFonts w:cs="Arial"/>
          <w:b/>
          <w:bCs/>
          <w:sz w:val="24"/>
          <w:szCs w:val="24"/>
          <w:lang w:val="en-US"/>
        </w:rPr>
        <w:t>CERTIFICATE OF INDEPENDENT BID DETERMINATION</w:t>
      </w:r>
    </w:p>
    <w:p w:rsidR="00F82310" w:rsidRDefault="00F82310" w:rsidP="00F82310">
      <w:pPr>
        <w:autoSpaceDE w:val="0"/>
        <w:autoSpaceDN w:val="0"/>
        <w:adjustRightInd w:val="0"/>
        <w:spacing w:line="360" w:lineRule="auto"/>
        <w:rPr>
          <w:rFonts w:ascii="Times New Roman" w:hAnsi="Times New Roman"/>
          <w:sz w:val="24"/>
          <w:szCs w:val="24"/>
          <w:lang w:val="en-US"/>
        </w:rPr>
      </w:pPr>
    </w:p>
    <w:p w:rsidR="00F82310" w:rsidRDefault="00F82310" w:rsidP="00F82310">
      <w:pPr>
        <w:autoSpaceDE w:val="0"/>
        <w:autoSpaceDN w:val="0"/>
        <w:adjustRightInd w:val="0"/>
        <w:spacing w:line="360" w:lineRule="auto"/>
        <w:ind w:left="720" w:hanging="720"/>
        <w:jc w:val="both"/>
        <w:rPr>
          <w:rFonts w:cs="Arial"/>
          <w:lang w:val="en-US"/>
        </w:rPr>
      </w:pPr>
      <w:r>
        <w:rPr>
          <w:rFonts w:cs="Arial"/>
          <w:lang w:val="en-US"/>
        </w:rPr>
        <w:t>1</w:t>
      </w:r>
      <w:r>
        <w:rPr>
          <w:rFonts w:cs="Arial"/>
          <w:lang w:val="en-US"/>
        </w:rPr>
        <w:tab/>
        <w:t>This Standard Bidding Document (SBD) must form part of all bids¹ invited.</w:t>
      </w:r>
    </w:p>
    <w:p w:rsidR="00F82310" w:rsidRDefault="00F82310" w:rsidP="00F82310">
      <w:pPr>
        <w:spacing w:before="100" w:beforeAutospacing="1" w:after="100" w:afterAutospacing="1" w:line="360" w:lineRule="auto"/>
        <w:ind w:left="851" w:hanging="851"/>
        <w:jc w:val="both"/>
        <w:rPr>
          <w:rFonts w:cs="Arial"/>
          <w:lang w:val="en-US"/>
        </w:rPr>
      </w:pPr>
      <w:r w:rsidRPr="00F23883">
        <w:rPr>
          <w:rFonts w:cs="Arial"/>
          <w:lang w:val="en-US"/>
        </w:rPr>
        <w:t>2</w:t>
      </w:r>
      <w:r w:rsidRPr="00F23883">
        <w:rPr>
          <w:rFonts w:cs="Arial"/>
          <w:lang w:val="en-US"/>
        </w:rPr>
        <w:tab/>
        <w:t xml:space="preserve">Section 4 (1) (b) </w:t>
      </w:r>
      <w:r>
        <w:rPr>
          <w:rFonts w:cs="Arial"/>
          <w:lang w:val="en-US"/>
        </w:rPr>
        <w:t xml:space="preserve">(iii) </w:t>
      </w:r>
      <w:r w:rsidRPr="00F23883">
        <w:rPr>
          <w:rFonts w:cs="Arial"/>
          <w:lang w:val="en-US"/>
        </w:rPr>
        <w:t xml:space="preserve">of the Competition Act No. 89 of 1998, as amended, prohibits an agreement between, or concerted practice by, firms, or a decision by an association of firms, if it is between parties in a </w:t>
      </w:r>
      <w:r>
        <w:rPr>
          <w:rFonts w:cs="Arial"/>
          <w:lang w:val="en-US"/>
        </w:rPr>
        <w:t xml:space="preserve">horizontal relationship and if </w:t>
      </w:r>
      <w:r w:rsidRPr="00F23883">
        <w:rPr>
          <w:rFonts w:cs="Arial"/>
          <w:lang w:val="en-US"/>
        </w:rPr>
        <w:t>it involves</w:t>
      </w:r>
      <w:r>
        <w:rPr>
          <w:rFonts w:cs="Arial"/>
          <w:lang w:val="en-US"/>
        </w:rPr>
        <w:t xml:space="preserve"> collusive bidding (or bid rigging).² Collusive bidding is a </w:t>
      </w:r>
      <w:r w:rsidRPr="00982BEB">
        <w:rPr>
          <w:rFonts w:cs="Arial"/>
          <w:i/>
          <w:lang w:val="en-US"/>
        </w:rPr>
        <w:t>pe se</w:t>
      </w:r>
      <w:r>
        <w:rPr>
          <w:rFonts w:cs="Arial"/>
          <w:lang w:val="en-US"/>
        </w:rPr>
        <w:t xml:space="preserve"> prohibition meaning that it cannot be justified under any grounds.</w:t>
      </w:r>
    </w:p>
    <w:p w:rsidR="00F82310" w:rsidRPr="00461E29" w:rsidRDefault="00F82310" w:rsidP="00F82310">
      <w:pPr>
        <w:ind w:left="720" w:hanging="720"/>
        <w:jc w:val="both"/>
        <w:rPr>
          <w:rFonts w:cs="Arial"/>
        </w:rPr>
      </w:pPr>
      <w:r w:rsidRPr="00461E29">
        <w:rPr>
          <w:rFonts w:cs="Arial"/>
          <w:lang w:val="en-US"/>
        </w:rPr>
        <w:t>3</w:t>
      </w:r>
      <w:r w:rsidRPr="00461E29">
        <w:rPr>
          <w:rFonts w:cs="Arial"/>
          <w:lang w:val="en-US"/>
        </w:rPr>
        <w:tab/>
      </w:r>
      <w:r w:rsidRPr="00461E29">
        <w:rPr>
          <w:rFonts w:cs="Arial"/>
        </w:rPr>
        <w:t>Treasury Regulation 16A9 prescribes that accounting officers and accounting authorities must take all reasonable steps to prevent abuse of the supply chain management system and authorizes accounting officers and accounting authorities to:</w:t>
      </w:r>
    </w:p>
    <w:p w:rsidR="00F82310" w:rsidRPr="00461E29" w:rsidRDefault="00F82310" w:rsidP="00F82310">
      <w:pPr>
        <w:ind w:left="720" w:hanging="1080"/>
        <w:jc w:val="both"/>
        <w:rPr>
          <w:rFonts w:cs="Arial"/>
        </w:rPr>
      </w:pPr>
    </w:p>
    <w:p w:rsidR="00F82310" w:rsidRPr="00461E29" w:rsidRDefault="00F82310" w:rsidP="00F82310">
      <w:pPr>
        <w:ind w:left="1440" w:hanging="720"/>
        <w:jc w:val="both"/>
        <w:rPr>
          <w:rFonts w:cs="Arial"/>
        </w:rPr>
      </w:pPr>
      <w:r w:rsidRPr="00461E29">
        <w:rPr>
          <w:rFonts w:cs="Arial"/>
        </w:rPr>
        <w:t>a.</w:t>
      </w:r>
      <w:r w:rsidRPr="00461E29">
        <w:rPr>
          <w:rFonts w:cs="Arial"/>
        </w:rPr>
        <w:tab/>
        <w:t>disregard the bid of any bidder if that bidder, or any of its directors have abused the institution’s supply chain management system and or committed fraud or any other improper conduct in relation to such system.</w:t>
      </w:r>
    </w:p>
    <w:p w:rsidR="00F82310" w:rsidRPr="00461E29" w:rsidRDefault="00F82310" w:rsidP="00F82310">
      <w:pPr>
        <w:ind w:left="720" w:hanging="1080"/>
        <w:jc w:val="both"/>
        <w:rPr>
          <w:rFonts w:cs="Arial"/>
        </w:rPr>
      </w:pPr>
    </w:p>
    <w:p w:rsidR="00F82310" w:rsidRDefault="00F82310" w:rsidP="00F82310">
      <w:pPr>
        <w:ind w:left="1440" w:hanging="720"/>
        <w:jc w:val="both"/>
        <w:rPr>
          <w:rFonts w:cs="Arial"/>
        </w:rPr>
      </w:pPr>
      <w:r w:rsidRPr="00461E29">
        <w:rPr>
          <w:rFonts w:cs="Arial"/>
        </w:rPr>
        <w:t>b.</w:t>
      </w:r>
      <w:r w:rsidRPr="00461E29">
        <w:rPr>
          <w:rFonts w:cs="Arial"/>
        </w:rPr>
        <w:tab/>
        <w:t>cancel a contract awarded to a supplier of goods and services if the supplier committed any corrupt or fraudulent act during the bidding process or the execution of that contract.</w:t>
      </w:r>
    </w:p>
    <w:p w:rsidR="00F82310" w:rsidRPr="00461E29" w:rsidRDefault="00F82310" w:rsidP="00F82310">
      <w:pPr>
        <w:ind w:left="1440" w:hanging="720"/>
        <w:jc w:val="both"/>
        <w:rPr>
          <w:rFonts w:cs="Arial"/>
        </w:rPr>
      </w:pPr>
    </w:p>
    <w:p w:rsidR="00F82310" w:rsidRPr="00D208F0" w:rsidRDefault="00F82310" w:rsidP="00F82310">
      <w:pPr>
        <w:numPr>
          <w:ilvl w:val="0"/>
          <w:numId w:val="31"/>
        </w:numPr>
        <w:autoSpaceDE w:val="0"/>
        <w:autoSpaceDN w:val="0"/>
        <w:adjustRightInd w:val="0"/>
        <w:spacing w:after="0" w:line="360" w:lineRule="auto"/>
        <w:ind w:hanging="720"/>
        <w:jc w:val="both"/>
        <w:rPr>
          <w:rFonts w:cs="Arial"/>
          <w:lang w:val="en-US"/>
        </w:rPr>
      </w:pPr>
      <w:r>
        <w:rPr>
          <w:rFonts w:cs="Arial"/>
          <w:lang w:val="en-US"/>
        </w:rPr>
        <w:t xml:space="preserve">This SBD serves as a certificate of declaration that would be used by institutions to ensure that, when bids are considered, reasonable steps are taken </w:t>
      </w:r>
      <w:r w:rsidRPr="00850FB5">
        <w:rPr>
          <w:rFonts w:cs="Arial"/>
          <w:lang w:val="en-US"/>
        </w:rPr>
        <w:t xml:space="preserve">to </w:t>
      </w:r>
      <w:r>
        <w:rPr>
          <w:rFonts w:cs="Arial"/>
          <w:lang w:val="en-US"/>
        </w:rPr>
        <w:t>p</w:t>
      </w:r>
      <w:r w:rsidRPr="00850FB5">
        <w:rPr>
          <w:rFonts w:cs="Arial"/>
          <w:lang w:val="en-US"/>
        </w:rPr>
        <w:t>r</w:t>
      </w:r>
      <w:r>
        <w:rPr>
          <w:rFonts w:cs="Arial"/>
          <w:lang w:val="en-US"/>
        </w:rPr>
        <w:t>event</w:t>
      </w:r>
      <w:r w:rsidRPr="00850FB5">
        <w:rPr>
          <w:rFonts w:cs="Arial"/>
          <w:lang w:val="en-US"/>
        </w:rPr>
        <w:t xml:space="preserve"> </w:t>
      </w:r>
      <w:r>
        <w:rPr>
          <w:rFonts w:cs="Arial"/>
          <w:lang w:val="en-US"/>
        </w:rPr>
        <w:t xml:space="preserve">any form of </w:t>
      </w:r>
      <w:r w:rsidRPr="00850FB5">
        <w:rPr>
          <w:rFonts w:cs="Arial"/>
          <w:lang w:val="en-US"/>
        </w:rPr>
        <w:t>bid-rigging</w:t>
      </w:r>
      <w:r>
        <w:rPr>
          <w:rFonts w:cs="Arial"/>
          <w:lang w:val="en-US"/>
        </w:rPr>
        <w:t xml:space="preserve">. </w:t>
      </w:r>
    </w:p>
    <w:p w:rsidR="00F82310" w:rsidRDefault="00F82310" w:rsidP="00F82310">
      <w:pPr>
        <w:numPr>
          <w:ilvl w:val="0"/>
          <w:numId w:val="31"/>
        </w:numPr>
        <w:autoSpaceDE w:val="0"/>
        <w:autoSpaceDN w:val="0"/>
        <w:adjustRightInd w:val="0"/>
        <w:spacing w:after="0" w:line="360" w:lineRule="auto"/>
        <w:ind w:hanging="720"/>
        <w:jc w:val="both"/>
        <w:rPr>
          <w:rFonts w:cs="Arial"/>
          <w:lang w:val="en-US"/>
        </w:rPr>
      </w:pPr>
      <w:r>
        <w:rPr>
          <w:rFonts w:cs="Arial"/>
          <w:lang w:val="en-US"/>
        </w:rPr>
        <w:t>In order to give effect to the above, the attached Certificate of Bid Determination (SBD 9) must be completed and submitted with the bid:</w:t>
      </w:r>
    </w:p>
    <w:p w:rsidR="00F82310" w:rsidRDefault="00F82310" w:rsidP="00F82310">
      <w:pPr>
        <w:autoSpaceDE w:val="0"/>
        <w:autoSpaceDN w:val="0"/>
        <w:adjustRightInd w:val="0"/>
        <w:spacing w:line="360" w:lineRule="auto"/>
        <w:jc w:val="both"/>
        <w:rPr>
          <w:rFonts w:cs="Arial"/>
          <w:lang w:val="en-US"/>
        </w:rPr>
      </w:pPr>
    </w:p>
    <w:p w:rsidR="00F82310" w:rsidRDefault="00F82310" w:rsidP="00F82310">
      <w:pPr>
        <w:autoSpaceDE w:val="0"/>
        <w:autoSpaceDN w:val="0"/>
        <w:adjustRightInd w:val="0"/>
        <w:spacing w:line="360" w:lineRule="auto"/>
        <w:jc w:val="both"/>
        <w:rPr>
          <w:rFonts w:cs="Arial"/>
          <w:lang w:val="en-US"/>
        </w:rPr>
      </w:pPr>
    </w:p>
    <w:p w:rsidR="00F82310" w:rsidRDefault="00F82310" w:rsidP="00F82310">
      <w:pPr>
        <w:autoSpaceDE w:val="0"/>
        <w:autoSpaceDN w:val="0"/>
        <w:adjustRightInd w:val="0"/>
        <w:spacing w:line="360" w:lineRule="auto"/>
        <w:jc w:val="both"/>
        <w:rPr>
          <w:rFonts w:cs="Arial"/>
          <w:lang w:val="en-US"/>
        </w:rPr>
      </w:pPr>
    </w:p>
    <w:p w:rsidR="00F82310" w:rsidRDefault="00F82310" w:rsidP="00F82310">
      <w:pPr>
        <w:autoSpaceDE w:val="0"/>
        <w:autoSpaceDN w:val="0"/>
        <w:adjustRightInd w:val="0"/>
        <w:spacing w:line="360" w:lineRule="auto"/>
        <w:jc w:val="both"/>
        <w:rPr>
          <w:rFonts w:cs="Arial"/>
          <w:lang w:val="en-US"/>
        </w:rPr>
      </w:pPr>
    </w:p>
    <w:p w:rsidR="00F82310" w:rsidRPr="0023647B" w:rsidRDefault="00F82310" w:rsidP="00F82310">
      <w:pPr>
        <w:autoSpaceDE w:val="0"/>
        <w:autoSpaceDN w:val="0"/>
        <w:adjustRightInd w:val="0"/>
        <w:jc w:val="both"/>
        <w:rPr>
          <w:rFonts w:cs="Arial"/>
          <w:b/>
          <w:sz w:val="16"/>
          <w:szCs w:val="16"/>
          <w:lang w:val="en-US"/>
        </w:rPr>
      </w:pPr>
      <w:r w:rsidRPr="0023647B">
        <w:rPr>
          <w:rFonts w:cs="Arial"/>
          <w:b/>
          <w:lang w:val="en-US"/>
        </w:rPr>
        <w:t xml:space="preserve">¹ </w:t>
      </w:r>
      <w:r w:rsidRPr="0023647B">
        <w:rPr>
          <w:rFonts w:cs="Arial"/>
          <w:b/>
          <w:sz w:val="16"/>
          <w:szCs w:val="16"/>
          <w:lang w:val="en-US"/>
        </w:rPr>
        <w:t>Includes price quotations, advertised competitive bids, limited bids and proposals.</w:t>
      </w:r>
    </w:p>
    <w:p w:rsidR="00F82310" w:rsidRDefault="00F82310" w:rsidP="00F82310">
      <w:pPr>
        <w:autoSpaceDE w:val="0"/>
        <w:autoSpaceDN w:val="0"/>
        <w:adjustRightInd w:val="0"/>
        <w:jc w:val="both"/>
        <w:rPr>
          <w:rFonts w:cs="Arial"/>
          <w:sz w:val="16"/>
          <w:szCs w:val="16"/>
          <w:lang w:val="en-US"/>
        </w:rPr>
      </w:pPr>
    </w:p>
    <w:p w:rsidR="00F82310" w:rsidRDefault="00F82310" w:rsidP="00F82310">
      <w:pPr>
        <w:spacing w:before="100" w:beforeAutospacing="1" w:after="100" w:afterAutospacing="1" w:line="360" w:lineRule="auto"/>
        <w:jc w:val="both"/>
        <w:rPr>
          <w:rFonts w:cs="Arial"/>
          <w:b/>
          <w:sz w:val="16"/>
          <w:szCs w:val="16"/>
          <w:lang w:val="en-US"/>
        </w:rPr>
      </w:pPr>
      <w:r>
        <w:rPr>
          <w:rFonts w:cs="Arial"/>
          <w:b/>
          <w:sz w:val="16"/>
          <w:szCs w:val="16"/>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F82310" w:rsidRDefault="00F82310" w:rsidP="00F82310">
      <w:pPr>
        <w:autoSpaceDE w:val="0"/>
        <w:autoSpaceDN w:val="0"/>
        <w:adjustRightInd w:val="0"/>
        <w:jc w:val="both"/>
        <w:rPr>
          <w:rFonts w:cs="Arial"/>
          <w:lang w:val="en-US"/>
        </w:rPr>
      </w:pPr>
    </w:p>
    <w:p w:rsidR="00F82310" w:rsidRPr="00416BB7" w:rsidRDefault="00F82310" w:rsidP="00F82310">
      <w:pPr>
        <w:autoSpaceDE w:val="0"/>
        <w:autoSpaceDN w:val="0"/>
        <w:adjustRightInd w:val="0"/>
        <w:jc w:val="right"/>
        <w:rPr>
          <w:rFonts w:cs="Arial"/>
          <w:lang w:val="en-US"/>
        </w:rPr>
      </w:pPr>
    </w:p>
    <w:p w:rsidR="00F82310" w:rsidRDefault="00F82310" w:rsidP="00F82310">
      <w:pPr>
        <w:autoSpaceDE w:val="0"/>
        <w:autoSpaceDN w:val="0"/>
        <w:adjustRightInd w:val="0"/>
        <w:jc w:val="center"/>
        <w:rPr>
          <w:rFonts w:cs="Arial"/>
          <w:b/>
          <w:lang w:val="en-US"/>
        </w:rPr>
      </w:pPr>
    </w:p>
    <w:p w:rsidR="00F82310" w:rsidRDefault="00F82310" w:rsidP="00F82310">
      <w:pPr>
        <w:autoSpaceDE w:val="0"/>
        <w:autoSpaceDN w:val="0"/>
        <w:adjustRightInd w:val="0"/>
        <w:rPr>
          <w:rFonts w:cs="Arial"/>
          <w:b/>
          <w:lang w:val="en-US"/>
        </w:rPr>
      </w:pPr>
    </w:p>
    <w:p w:rsidR="00F82310" w:rsidRDefault="00F82310" w:rsidP="00F82310">
      <w:pPr>
        <w:autoSpaceDE w:val="0"/>
        <w:autoSpaceDN w:val="0"/>
        <w:adjustRightInd w:val="0"/>
        <w:jc w:val="right"/>
        <w:rPr>
          <w:rFonts w:cs="Arial"/>
          <w:b/>
          <w:lang w:val="en-US"/>
        </w:rPr>
      </w:pPr>
      <w:r>
        <w:rPr>
          <w:rFonts w:cs="Arial"/>
          <w:b/>
          <w:lang w:val="en-US"/>
        </w:rPr>
        <w:t>SBD 9</w:t>
      </w:r>
    </w:p>
    <w:p w:rsidR="00F82310" w:rsidRPr="00F23883" w:rsidRDefault="00F82310" w:rsidP="00F82310">
      <w:pPr>
        <w:autoSpaceDE w:val="0"/>
        <w:autoSpaceDN w:val="0"/>
        <w:adjustRightInd w:val="0"/>
        <w:jc w:val="center"/>
        <w:rPr>
          <w:rFonts w:cs="Arial"/>
          <w:b/>
          <w:bCs/>
          <w:color w:val="000000"/>
          <w:sz w:val="36"/>
          <w:szCs w:val="36"/>
          <w:lang w:val="en-US"/>
        </w:rPr>
      </w:pPr>
      <w:r w:rsidRPr="00F23883">
        <w:rPr>
          <w:rFonts w:cs="Arial"/>
          <w:b/>
          <w:lang w:val="en-US"/>
        </w:rPr>
        <w:t>CERTIFICATE</w:t>
      </w:r>
      <w:r>
        <w:rPr>
          <w:rFonts w:cs="Arial"/>
          <w:b/>
          <w:lang w:val="en-US"/>
        </w:rPr>
        <w:t xml:space="preserve"> OF INDEPENDENT BID DETERMINATION</w:t>
      </w:r>
    </w:p>
    <w:p w:rsidR="00F82310" w:rsidRDefault="00F82310" w:rsidP="00F82310">
      <w:pPr>
        <w:autoSpaceDE w:val="0"/>
        <w:autoSpaceDN w:val="0"/>
        <w:adjustRightInd w:val="0"/>
        <w:rPr>
          <w:rFonts w:ascii="Times New Roman" w:hAnsi="Times New Roman"/>
          <w:color w:val="000000"/>
          <w:lang w:val="en-US"/>
        </w:rPr>
      </w:pPr>
    </w:p>
    <w:p w:rsidR="00F82310" w:rsidRPr="00850FB5" w:rsidRDefault="00F82310" w:rsidP="00F82310">
      <w:pPr>
        <w:autoSpaceDE w:val="0"/>
        <w:autoSpaceDN w:val="0"/>
        <w:adjustRightInd w:val="0"/>
        <w:spacing w:line="360" w:lineRule="auto"/>
        <w:rPr>
          <w:rFonts w:cs="Arial"/>
          <w:color w:val="000000"/>
          <w:lang w:val="en-US"/>
        </w:rPr>
      </w:pPr>
      <w:r w:rsidRPr="00850FB5">
        <w:rPr>
          <w:rFonts w:cs="Arial"/>
          <w:color w:val="000000"/>
          <w:lang w:val="en-US"/>
        </w:rPr>
        <w:t>I, the undersigned, in submitting the accompanying bid</w:t>
      </w:r>
      <w:r>
        <w:rPr>
          <w:rFonts w:cs="Arial"/>
          <w:color w:val="000000"/>
          <w:lang w:val="en-US"/>
        </w:rPr>
        <w:t>:</w:t>
      </w:r>
    </w:p>
    <w:p w:rsidR="00F82310" w:rsidRPr="003D3EAC" w:rsidRDefault="00F82310" w:rsidP="00F82310">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w:t>
      </w:r>
    </w:p>
    <w:p w:rsidR="00F82310" w:rsidRPr="003D5EFD" w:rsidRDefault="00F82310" w:rsidP="00F82310">
      <w:pPr>
        <w:autoSpaceDE w:val="0"/>
        <w:autoSpaceDN w:val="0"/>
        <w:adjustRightInd w:val="0"/>
        <w:spacing w:line="360" w:lineRule="auto"/>
        <w:jc w:val="center"/>
        <w:rPr>
          <w:rFonts w:cs="Arial"/>
          <w:color w:val="000000"/>
          <w:lang w:val="en-US"/>
        </w:rPr>
      </w:pPr>
      <w:r w:rsidRPr="003D5EFD">
        <w:rPr>
          <w:rFonts w:cs="Arial"/>
          <w:color w:val="000000"/>
          <w:lang w:val="en-US"/>
        </w:rPr>
        <w:t>(Bid Number and Description)</w:t>
      </w:r>
    </w:p>
    <w:p w:rsidR="00F82310" w:rsidRDefault="00F82310" w:rsidP="00F82310">
      <w:pPr>
        <w:autoSpaceDE w:val="0"/>
        <w:autoSpaceDN w:val="0"/>
        <w:adjustRightInd w:val="0"/>
        <w:spacing w:line="360" w:lineRule="auto"/>
        <w:rPr>
          <w:rFonts w:ascii="Times New Roman" w:hAnsi="Times New Roman"/>
          <w:color w:val="000000"/>
          <w:sz w:val="24"/>
          <w:szCs w:val="24"/>
          <w:lang w:val="en-US"/>
        </w:rPr>
      </w:pPr>
      <w:r w:rsidRPr="003D3EAC">
        <w:rPr>
          <w:rFonts w:ascii="Times New Roman" w:hAnsi="Times New Roman"/>
          <w:color w:val="000000"/>
          <w:sz w:val="24"/>
          <w:szCs w:val="24"/>
          <w:lang w:val="en-US"/>
        </w:rPr>
        <w:t xml:space="preserve"> </w:t>
      </w:r>
    </w:p>
    <w:p w:rsidR="00F82310" w:rsidRDefault="00F82310" w:rsidP="00F82310">
      <w:pPr>
        <w:autoSpaceDE w:val="0"/>
        <w:autoSpaceDN w:val="0"/>
        <w:adjustRightInd w:val="0"/>
        <w:spacing w:line="360" w:lineRule="auto"/>
        <w:rPr>
          <w:rFonts w:ascii="Times New Roman" w:hAnsi="Times New Roman"/>
          <w:color w:val="000000"/>
          <w:sz w:val="24"/>
          <w:szCs w:val="24"/>
          <w:lang w:val="en-US"/>
        </w:rPr>
      </w:pPr>
      <w:r w:rsidRPr="00850FB5">
        <w:rPr>
          <w:rFonts w:cs="Arial"/>
          <w:color w:val="000000"/>
          <w:lang w:val="en-US"/>
        </w:rPr>
        <w:t xml:space="preserve">in response to the </w:t>
      </w:r>
      <w:r>
        <w:rPr>
          <w:rFonts w:cs="Arial"/>
          <w:color w:val="000000"/>
          <w:lang w:val="en-US"/>
        </w:rPr>
        <w:t>invitation</w:t>
      </w:r>
      <w:r w:rsidRPr="00850FB5">
        <w:rPr>
          <w:rFonts w:cs="Arial"/>
          <w:color w:val="000000"/>
          <w:lang w:val="en-US"/>
        </w:rPr>
        <w:t xml:space="preserve"> for </w:t>
      </w:r>
      <w:r>
        <w:rPr>
          <w:rFonts w:cs="Arial"/>
          <w:color w:val="000000"/>
          <w:lang w:val="en-US"/>
        </w:rPr>
        <w:t xml:space="preserve">the </w:t>
      </w:r>
      <w:r w:rsidRPr="00850FB5">
        <w:rPr>
          <w:rFonts w:cs="Arial"/>
          <w:color w:val="000000"/>
          <w:lang w:val="en-US"/>
        </w:rPr>
        <w:t>bid made by</w:t>
      </w:r>
      <w:r w:rsidRPr="003D3EAC">
        <w:rPr>
          <w:rFonts w:ascii="Times New Roman" w:hAnsi="Times New Roman"/>
          <w:color w:val="000000"/>
          <w:sz w:val="24"/>
          <w:szCs w:val="24"/>
          <w:lang w:val="en-US"/>
        </w:rPr>
        <w:t>:</w:t>
      </w:r>
    </w:p>
    <w:p w:rsidR="00F82310" w:rsidRPr="003D3EAC" w:rsidRDefault="00F82310" w:rsidP="00F82310">
      <w:pPr>
        <w:autoSpaceDE w:val="0"/>
        <w:autoSpaceDN w:val="0"/>
        <w:adjustRightInd w:val="0"/>
        <w:spacing w:line="360" w:lineRule="auto"/>
        <w:rPr>
          <w:rFonts w:ascii="Times New Roman" w:hAnsi="Times New Roman"/>
          <w:color w:val="000000"/>
          <w:sz w:val="24"/>
          <w:szCs w:val="24"/>
          <w:lang w:val="en-US"/>
        </w:rPr>
      </w:pPr>
      <w:r>
        <w:rPr>
          <w:rFonts w:ascii="Times New Roman" w:hAnsi="Times New Roman"/>
          <w:color w:val="000000"/>
          <w:sz w:val="24"/>
          <w:szCs w:val="24"/>
          <w:lang w:val="en-US"/>
        </w:rPr>
        <w:t>__________________________________________________________________________</w:t>
      </w:r>
    </w:p>
    <w:p w:rsidR="00F82310" w:rsidRPr="003D5EFD" w:rsidRDefault="00F82310" w:rsidP="00F82310">
      <w:pPr>
        <w:autoSpaceDE w:val="0"/>
        <w:autoSpaceDN w:val="0"/>
        <w:adjustRightInd w:val="0"/>
        <w:spacing w:line="360" w:lineRule="auto"/>
        <w:jc w:val="center"/>
        <w:rPr>
          <w:rFonts w:cs="Arial"/>
          <w:color w:val="000000"/>
          <w:lang w:val="en-US"/>
        </w:rPr>
      </w:pPr>
      <w:r w:rsidRPr="003D5EFD">
        <w:rPr>
          <w:rFonts w:cs="Arial"/>
          <w:color w:val="000000"/>
          <w:lang w:val="en-US"/>
        </w:rPr>
        <w:t>(Name of Institution)</w:t>
      </w:r>
    </w:p>
    <w:p w:rsidR="00F82310" w:rsidRDefault="00F82310" w:rsidP="00F82310">
      <w:pPr>
        <w:autoSpaceDE w:val="0"/>
        <w:autoSpaceDN w:val="0"/>
        <w:adjustRightInd w:val="0"/>
        <w:spacing w:line="360" w:lineRule="auto"/>
        <w:rPr>
          <w:rFonts w:ascii="Times New Roman" w:hAnsi="Times New Roman"/>
          <w:color w:val="000000"/>
          <w:sz w:val="24"/>
          <w:szCs w:val="24"/>
          <w:lang w:val="en-US"/>
        </w:rPr>
      </w:pPr>
    </w:p>
    <w:p w:rsidR="00F82310" w:rsidRPr="003D3EAC" w:rsidRDefault="00F82310" w:rsidP="00F82310">
      <w:pPr>
        <w:autoSpaceDE w:val="0"/>
        <w:autoSpaceDN w:val="0"/>
        <w:adjustRightInd w:val="0"/>
        <w:spacing w:line="360" w:lineRule="auto"/>
        <w:rPr>
          <w:rFonts w:ascii="Times New Roman" w:hAnsi="Times New Roman"/>
          <w:color w:val="000000"/>
          <w:sz w:val="24"/>
          <w:szCs w:val="24"/>
          <w:lang w:val="en-US"/>
        </w:rPr>
      </w:pPr>
      <w:r w:rsidRPr="00850FB5">
        <w:rPr>
          <w:rFonts w:cs="Arial"/>
          <w:color w:val="000000"/>
          <w:lang w:val="en-US"/>
        </w:rPr>
        <w:t>do hereby make the following statements that I certify to be true and complete in every respect</w:t>
      </w:r>
      <w:r w:rsidRPr="003D3EAC">
        <w:rPr>
          <w:rFonts w:ascii="Times New Roman" w:hAnsi="Times New Roman"/>
          <w:color w:val="000000"/>
          <w:sz w:val="24"/>
          <w:szCs w:val="24"/>
          <w:lang w:val="en-US"/>
        </w:rPr>
        <w:t>:</w:t>
      </w:r>
    </w:p>
    <w:p w:rsidR="00F82310" w:rsidRDefault="00F82310" w:rsidP="00F82310">
      <w:pPr>
        <w:autoSpaceDE w:val="0"/>
        <w:autoSpaceDN w:val="0"/>
        <w:adjustRightInd w:val="0"/>
        <w:spacing w:line="360" w:lineRule="auto"/>
        <w:rPr>
          <w:rFonts w:ascii="Times New Roman" w:hAnsi="Times New Roman"/>
          <w:color w:val="000000"/>
          <w:sz w:val="24"/>
          <w:szCs w:val="24"/>
          <w:lang w:val="en-US"/>
        </w:rPr>
      </w:pPr>
    </w:p>
    <w:p w:rsidR="00F82310" w:rsidRPr="003D3EAC" w:rsidRDefault="00F82310" w:rsidP="00F82310">
      <w:pPr>
        <w:autoSpaceDE w:val="0"/>
        <w:autoSpaceDN w:val="0"/>
        <w:adjustRightInd w:val="0"/>
        <w:spacing w:line="360" w:lineRule="auto"/>
        <w:rPr>
          <w:rFonts w:ascii="Times New Roman" w:hAnsi="Times New Roman"/>
          <w:color w:val="000000"/>
          <w:sz w:val="24"/>
          <w:szCs w:val="24"/>
          <w:lang w:val="en-US"/>
        </w:rPr>
      </w:pPr>
      <w:r w:rsidRPr="00850FB5">
        <w:rPr>
          <w:rFonts w:cs="Arial"/>
          <w:color w:val="000000"/>
          <w:lang w:val="en-US"/>
        </w:rPr>
        <w:t>I</w:t>
      </w:r>
      <w:r>
        <w:rPr>
          <w:rFonts w:cs="Arial"/>
          <w:color w:val="000000"/>
          <w:lang w:val="en-US"/>
        </w:rPr>
        <w:t xml:space="preserve"> certify, on behalf </w:t>
      </w:r>
      <w:r w:rsidRPr="00850FB5">
        <w:rPr>
          <w:rFonts w:cs="Arial"/>
          <w:color w:val="000000"/>
          <w:lang w:val="en-US"/>
        </w:rPr>
        <w:t>of</w:t>
      </w:r>
      <w:r>
        <w:rPr>
          <w:rFonts w:ascii="Times New Roman" w:hAnsi="Times New Roman"/>
          <w:color w:val="000000"/>
          <w:sz w:val="24"/>
          <w:szCs w:val="24"/>
          <w:lang w:val="en-US"/>
        </w:rPr>
        <w:t>: _____________________________________________________</w:t>
      </w:r>
      <w:r w:rsidRPr="00850FB5">
        <w:rPr>
          <w:rFonts w:cs="Arial"/>
          <w:color w:val="000000"/>
          <w:lang w:val="en-US"/>
        </w:rPr>
        <w:t>that:</w:t>
      </w:r>
    </w:p>
    <w:p w:rsidR="00F82310" w:rsidRPr="001B1AE4" w:rsidRDefault="00F82310" w:rsidP="00F82310">
      <w:pPr>
        <w:autoSpaceDE w:val="0"/>
        <w:autoSpaceDN w:val="0"/>
        <w:adjustRightInd w:val="0"/>
        <w:spacing w:line="360" w:lineRule="auto"/>
        <w:jc w:val="center"/>
        <w:rPr>
          <w:rFonts w:cs="Arial"/>
          <w:color w:val="000000"/>
          <w:lang w:val="en-US"/>
        </w:rPr>
      </w:pPr>
      <w:r>
        <w:rPr>
          <w:rFonts w:cs="Arial"/>
          <w:color w:val="000000"/>
          <w:lang w:val="en-US"/>
        </w:rPr>
        <w:t>(Name of Bidder</w:t>
      </w:r>
      <w:r w:rsidRPr="003D5EFD">
        <w:rPr>
          <w:rFonts w:cs="Arial"/>
          <w:color w:val="000000"/>
          <w:lang w:val="en-US"/>
        </w:rPr>
        <w:t>)</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sidRPr="00850FB5">
        <w:rPr>
          <w:rFonts w:cs="Arial"/>
          <w:color w:val="000000"/>
          <w:lang w:val="en-US"/>
        </w:rPr>
        <w:t>I have read and I understand the contents of this Certificate;</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sidRPr="00850FB5">
        <w:rPr>
          <w:rFonts w:cs="Arial"/>
          <w:color w:val="000000"/>
          <w:lang w:val="en-US"/>
        </w:rPr>
        <w:t>I understand that the accompanying bid will be disqualified if this Certificate is found not to be true and complete in every respect;</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sidRPr="00850FB5">
        <w:rPr>
          <w:rFonts w:cs="Arial"/>
          <w:color w:val="000000"/>
          <w:lang w:val="en-US"/>
        </w:rPr>
        <w:t xml:space="preserve">I am authorized by </w:t>
      </w:r>
      <w:r>
        <w:rPr>
          <w:rFonts w:cs="Arial"/>
          <w:color w:val="000000"/>
          <w:lang w:val="en-US"/>
        </w:rPr>
        <w:t>the b</w:t>
      </w:r>
      <w:r w:rsidRPr="00850FB5">
        <w:rPr>
          <w:rFonts w:cs="Arial"/>
          <w:color w:val="000000"/>
          <w:lang w:val="en-US"/>
        </w:rPr>
        <w:t xml:space="preserve">idder to sign this Certificate, and to submit the accompanying bid, on behalf of the </w:t>
      </w:r>
      <w:r>
        <w:rPr>
          <w:rFonts w:cs="Arial"/>
          <w:color w:val="000000"/>
          <w:lang w:val="en-US"/>
        </w:rPr>
        <w:t>b</w:t>
      </w:r>
      <w:r w:rsidRPr="00850FB5">
        <w:rPr>
          <w:rFonts w:cs="Arial"/>
          <w:color w:val="000000"/>
          <w:lang w:val="en-US"/>
        </w:rPr>
        <w:t>idder;</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E</w:t>
      </w:r>
      <w:r w:rsidRPr="00850FB5">
        <w:rPr>
          <w:rFonts w:cs="Arial"/>
          <w:color w:val="000000"/>
          <w:lang w:val="en-US"/>
        </w:rPr>
        <w:t xml:space="preserve">ach person whose signature appears on the accompanying </w:t>
      </w:r>
      <w:r>
        <w:rPr>
          <w:rFonts w:cs="Arial"/>
          <w:color w:val="000000"/>
          <w:lang w:val="en-US"/>
        </w:rPr>
        <w:t>bid has been authorized by the b</w:t>
      </w:r>
      <w:r w:rsidRPr="00850FB5">
        <w:rPr>
          <w:rFonts w:cs="Arial"/>
          <w:color w:val="000000"/>
          <w:lang w:val="en-US"/>
        </w:rPr>
        <w:t>idder to dete</w:t>
      </w:r>
      <w:r>
        <w:rPr>
          <w:rFonts w:cs="Arial"/>
          <w:color w:val="000000"/>
          <w:lang w:val="en-US"/>
        </w:rPr>
        <w:t>rmine the terms of, and to sign</w:t>
      </w:r>
      <w:r w:rsidRPr="00850FB5">
        <w:rPr>
          <w:rFonts w:cs="Arial"/>
          <w:color w:val="000000"/>
          <w:lang w:val="en-US"/>
        </w:rPr>
        <w:t xml:space="preserve"> the bid, on behalf of th</w:t>
      </w:r>
      <w:r>
        <w:rPr>
          <w:rFonts w:cs="Arial"/>
          <w:color w:val="000000"/>
          <w:lang w:val="en-US"/>
        </w:rPr>
        <w:t>e b</w:t>
      </w:r>
      <w:r w:rsidRPr="00850FB5">
        <w:rPr>
          <w:rFonts w:cs="Arial"/>
          <w:color w:val="000000"/>
          <w:lang w:val="en-US"/>
        </w:rPr>
        <w:t>idder;</w:t>
      </w:r>
    </w:p>
    <w:p w:rsidR="00F82310"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F</w:t>
      </w:r>
      <w:r w:rsidRPr="00850FB5">
        <w:rPr>
          <w:rFonts w:cs="Arial"/>
          <w:color w:val="000000"/>
          <w:lang w:val="en-US"/>
        </w:rPr>
        <w:t>or the purposes of this Certificate and the accompanying bid, I understand that the word “competitor” shall include any individual o</w:t>
      </w:r>
      <w:r>
        <w:rPr>
          <w:rFonts w:cs="Arial"/>
          <w:color w:val="000000"/>
          <w:lang w:val="en-US"/>
        </w:rPr>
        <w:t>r organization, other than the b</w:t>
      </w:r>
      <w:r w:rsidRPr="00850FB5">
        <w:rPr>
          <w:rFonts w:cs="Arial"/>
          <w:color w:val="000000"/>
          <w:lang w:val="en-US"/>
        </w:rPr>
        <w:t>idder, whet</w:t>
      </w:r>
      <w:r>
        <w:rPr>
          <w:rFonts w:cs="Arial"/>
          <w:color w:val="000000"/>
          <w:lang w:val="en-US"/>
        </w:rPr>
        <w:t>her or not affiliated with the b</w:t>
      </w:r>
      <w:r w:rsidRPr="00850FB5">
        <w:rPr>
          <w:rFonts w:cs="Arial"/>
          <w:color w:val="000000"/>
          <w:lang w:val="en-US"/>
        </w:rPr>
        <w:t>idder, who:</w:t>
      </w:r>
    </w:p>
    <w:p w:rsidR="00D45E06" w:rsidRPr="00D45E06" w:rsidRDefault="00D45E06" w:rsidP="00D45E06">
      <w:pPr>
        <w:autoSpaceDE w:val="0"/>
        <w:autoSpaceDN w:val="0"/>
        <w:adjustRightInd w:val="0"/>
        <w:spacing w:after="0" w:line="360" w:lineRule="auto"/>
        <w:jc w:val="both"/>
        <w:rPr>
          <w:rFonts w:cs="Arial"/>
          <w:color w:val="000000"/>
          <w:lang w:val="en-US"/>
        </w:rPr>
      </w:pPr>
    </w:p>
    <w:p w:rsidR="00F82310" w:rsidRDefault="00F82310" w:rsidP="00F82310">
      <w:pPr>
        <w:pStyle w:val="ListParagraph"/>
        <w:autoSpaceDE w:val="0"/>
        <w:autoSpaceDN w:val="0"/>
        <w:adjustRightInd w:val="0"/>
        <w:spacing w:line="360" w:lineRule="auto"/>
        <w:ind w:left="773" w:firstLine="667"/>
        <w:jc w:val="both"/>
        <w:rPr>
          <w:rFonts w:cs="Arial"/>
          <w:color w:val="000000"/>
          <w:lang w:val="en-US"/>
        </w:rPr>
      </w:pPr>
    </w:p>
    <w:p w:rsidR="00F82310" w:rsidRPr="00850FB5" w:rsidRDefault="00F82310" w:rsidP="00F82310">
      <w:pPr>
        <w:pStyle w:val="ListParagraph"/>
        <w:autoSpaceDE w:val="0"/>
        <w:autoSpaceDN w:val="0"/>
        <w:adjustRightInd w:val="0"/>
        <w:spacing w:line="360" w:lineRule="auto"/>
        <w:ind w:left="773" w:firstLine="667"/>
        <w:jc w:val="both"/>
        <w:rPr>
          <w:rFonts w:cs="Arial"/>
          <w:color w:val="000000"/>
          <w:lang w:val="en-US"/>
        </w:rPr>
      </w:pPr>
      <w:r w:rsidRPr="00850FB5">
        <w:rPr>
          <w:rFonts w:cs="Arial"/>
          <w:color w:val="000000"/>
          <w:lang w:val="en-US"/>
        </w:rPr>
        <w:lastRenderedPageBreak/>
        <w:t xml:space="preserve">(a) </w:t>
      </w:r>
      <w:r w:rsidRPr="00850FB5">
        <w:rPr>
          <w:rFonts w:cs="Arial"/>
          <w:color w:val="000000"/>
          <w:lang w:val="en-US"/>
        </w:rPr>
        <w:tab/>
        <w:t xml:space="preserve">has been requested to submit a bid in response to this </w:t>
      </w:r>
      <w:r>
        <w:rPr>
          <w:rFonts w:cs="Arial"/>
          <w:color w:val="000000"/>
          <w:lang w:val="en-US"/>
        </w:rPr>
        <w:t>bid invitation</w:t>
      </w:r>
      <w:r w:rsidRPr="00850FB5">
        <w:rPr>
          <w:rFonts w:cs="Arial"/>
          <w:color w:val="000000"/>
          <w:lang w:val="en-US"/>
        </w:rPr>
        <w:t>;</w:t>
      </w:r>
    </w:p>
    <w:p w:rsidR="00F82310" w:rsidRDefault="00F82310" w:rsidP="00F82310">
      <w:pPr>
        <w:pStyle w:val="ListParagraph"/>
        <w:autoSpaceDE w:val="0"/>
        <w:autoSpaceDN w:val="0"/>
        <w:adjustRightInd w:val="0"/>
        <w:spacing w:line="360" w:lineRule="auto"/>
        <w:ind w:left="2160" w:hanging="720"/>
        <w:jc w:val="both"/>
        <w:rPr>
          <w:rFonts w:cs="Arial"/>
          <w:color w:val="000000"/>
          <w:lang w:val="en-US"/>
        </w:rPr>
      </w:pPr>
      <w:r w:rsidRPr="00850FB5">
        <w:rPr>
          <w:rFonts w:cs="Arial"/>
          <w:color w:val="000000"/>
          <w:lang w:val="en-US"/>
        </w:rPr>
        <w:t xml:space="preserve">(b) </w:t>
      </w:r>
      <w:r w:rsidRPr="00850FB5">
        <w:rPr>
          <w:rFonts w:cs="Arial"/>
          <w:color w:val="000000"/>
          <w:lang w:val="en-US"/>
        </w:rPr>
        <w:tab/>
        <w:t xml:space="preserve">could potentially submit a bid in response to this </w:t>
      </w:r>
      <w:r>
        <w:rPr>
          <w:rFonts w:cs="Arial"/>
          <w:color w:val="000000"/>
          <w:lang w:val="en-US"/>
        </w:rPr>
        <w:t>bid invitation,</w:t>
      </w:r>
      <w:r w:rsidRPr="00850FB5">
        <w:rPr>
          <w:rFonts w:cs="Arial"/>
          <w:color w:val="000000"/>
          <w:lang w:val="en-US"/>
        </w:rPr>
        <w:t xml:space="preserve"> based on their qualifications, abilities or experience;</w:t>
      </w:r>
      <w:r>
        <w:rPr>
          <w:rFonts w:cs="Arial"/>
          <w:color w:val="000000"/>
          <w:lang w:val="en-US"/>
        </w:rPr>
        <w:t xml:space="preserve"> and</w:t>
      </w:r>
    </w:p>
    <w:p w:rsidR="00F82310" w:rsidRDefault="00F82310" w:rsidP="00F82310">
      <w:pPr>
        <w:pStyle w:val="ListParagraph"/>
        <w:autoSpaceDE w:val="0"/>
        <w:autoSpaceDN w:val="0"/>
        <w:adjustRightInd w:val="0"/>
        <w:spacing w:line="360" w:lineRule="auto"/>
        <w:ind w:left="2160" w:hanging="720"/>
        <w:jc w:val="both"/>
        <w:rPr>
          <w:rFonts w:cs="Arial"/>
          <w:color w:val="000000"/>
          <w:lang w:val="en-US"/>
        </w:rPr>
      </w:pPr>
      <w:r>
        <w:rPr>
          <w:rFonts w:cs="Arial"/>
          <w:color w:val="000000"/>
          <w:lang w:val="en-US"/>
        </w:rPr>
        <w:t>(c)</w:t>
      </w:r>
      <w:r>
        <w:rPr>
          <w:rFonts w:cs="Arial"/>
          <w:color w:val="000000"/>
          <w:lang w:val="en-US"/>
        </w:rPr>
        <w:tab/>
        <w:t>provides the same goods and services as the bidder and/or is in the same line of business as the bidder</w:t>
      </w:r>
    </w:p>
    <w:p w:rsidR="00F82310" w:rsidRDefault="00F82310" w:rsidP="00F82310">
      <w:pPr>
        <w:pStyle w:val="ListParagraph"/>
        <w:autoSpaceDE w:val="0"/>
        <w:autoSpaceDN w:val="0"/>
        <w:adjustRightInd w:val="0"/>
        <w:spacing w:line="360" w:lineRule="auto"/>
        <w:ind w:left="2160" w:hanging="720"/>
        <w:jc w:val="right"/>
        <w:rPr>
          <w:rFonts w:cs="Arial"/>
          <w:color w:val="000000"/>
          <w:lang w:val="en-US"/>
        </w:rPr>
      </w:pPr>
    </w:p>
    <w:p w:rsidR="00F82310" w:rsidRPr="001B1AE4" w:rsidRDefault="00F82310" w:rsidP="00F82310">
      <w:pPr>
        <w:pStyle w:val="ListParagraph"/>
        <w:autoSpaceDE w:val="0"/>
        <w:autoSpaceDN w:val="0"/>
        <w:adjustRightInd w:val="0"/>
        <w:spacing w:line="360" w:lineRule="auto"/>
        <w:ind w:left="2160" w:hanging="720"/>
        <w:jc w:val="right"/>
        <w:rPr>
          <w:rFonts w:cs="Arial"/>
          <w:b/>
          <w:color w:val="000000"/>
          <w:lang w:val="en-US"/>
        </w:rPr>
      </w:pPr>
      <w:r w:rsidRPr="00D8076E">
        <w:rPr>
          <w:rFonts w:cs="Arial"/>
          <w:b/>
          <w:color w:val="000000"/>
          <w:lang w:val="en-US"/>
        </w:rPr>
        <w:t>SBD 9</w:t>
      </w:r>
    </w:p>
    <w:p w:rsidR="00F82310" w:rsidRPr="00850FB5" w:rsidDel="00EA059A" w:rsidRDefault="00F82310" w:rsidP="00F82310">
      <w:pPr>
        <w:pStyle w:val="ListParagraph"/>
        <w:autoSpaceDE w:val="0"/>
        <w:autoSpaceDN w:val="0"/>
        <w:adjustRightInd w:val="0"/>
        <w:spacing w:line="360" w:lineRule="auto"/>
        <w:ind w:left="0"/>
        <w:jc w:val="both"/>
        <w:rPr>
          <w:rFonts w:cs="Arial"/>
          <w:color w:val="000000"/>
          <w:lang w:val="en-US"/>
        </w:rPr>
      </w:pPr>
      <w:r w:rsidRPr="00850FB5">
        <w:rPr>
          <w:rFonts w:cs="Arial"/>
          <w:color w:val="000000"/>
          <w:lang w:val="en-US"/>
        </w:rPr>
        <w:t xml:space="preserve"> </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 xml:space="preserve">The bidder </w:t>
      </w:r>
      <w:r w:rsidRPr="00850FB5">
        <w:rPr>
          <w:rFonts w:cs="Arial"/>
          <w:color w:val="000000"/>
          <w:lang w:val="en-US"/>
        </w:rPr>
        <w:t xml:space="preserve">has arrived at the accompanying bid independently from, and </w:t>
      </w:r>
      <w:r w:rsidRPr="00DA251E">
        <w:rPr>
          <w:rFonts w:cs="Arial"/>
          <w:color w:val="000000"/>
          <w:lang w:val="en-US"/>
        </w:rPr>
        <w:t>without</w:t>
      </w:r>
      <w:r w:rsidRPr="00850FB5">
        <w:rPr>
          <w:rFonts w:cs="Arial"/>
          <w:color w:val="000000"/>
          <w:lang w:val="en-US"/>
        </w:rPr>
        <w:t xml:space="preserve"> consultation, communication, agreement or arrangement with any competitor</w:t>
      </w:r>
      <w:r>
        <w:rPr>
          <w:rFonts w:cs="Arial"/>
          <w:color w:val="000000"/>
          <w:lang w:val="en-US"/>
        </w:rPr>
        <w:t>.</w:t>
      </w:r>
      <w:r w:rsidDel="00A72716">
        <w:rPr>
          <w:rFonts w:eastAsia="MS Mincho" w:hAnsi="MS Mincho" w:cs="Arial"/>
          <w:color w:val="000000"/>
          <w:lang w:val="en-US"/>
        </w:rPr>
        <w:t xml:space="preserve"> </w:t>
      </w:r>
      <w:r>
        <w:rPr>
          <w:rFonts w:eastAsia="MS Mincho" w:hAnsi="MS Mincho" w:cs="Arial"/>
          <w:color w:val="000000"/>
          <w:lang w:val="en-US"/>
        </w:rPr>
        <w:t>However communication between partners in a joint venture or consortium</w:t>
      </w:r>
      <w:r>
        <w:rPr>
          <w:rFonts w:ascii="Arial Unicode MS" w:eastAsia="Arial Unicode MS" w:hAnsi="Arial Unicode MS" w:cs="Arial Unicode MS" w:hint="eastAsia"/>
          <w:color w:val="000000"/>
          <w:lang w:val="en-US"/>
        </w:rPr>
        <w:t>³</w:t>
      </w:r>
      <w:r>
        <w:rPr>
          <w:rFonts w:eastAsia="MS Mincho" w:hAnsi="MS Mincho" w:cs="Arial"/>
          <w:color w:val="000000"/>
          <w:lang w:val="en-US"/>
        </w:rPr>
        <w:t xml:space="preserve"> will not be construed as collusive bidding.</w:t>
      </w:r>
    </w:p>
    <w:p w:rsidR="00F82310" w:rsidRPr="00850FB5"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sidRPr="00850FB5">
        <w:rPr>
          <w:rFonts w:cs="Arial"/>
          <w:b/>
          <w:bCs/>
          <w:color w:val="FFFFFF"/>
          <w:lang w:val="en-US"/>
        </w:rPr>
        <w:t xml:space="preserve"> </w:t>
      </w:r>
      <w:r>
        <w:rPr>
          <w:rFonts w:cs="Arial"/>
          <w:color w:val="000000"/>
          <w:lang w:val="en-US"/>
        </w:rPr>
        <w:t>I</w:t>
      </w:r>
      <w:r w:rsidRPr="00850FB5">
        <w:rPr>
          <w:rFonts w:cs="Arial"/>
          <w:color w:val="000000"/>
          <w:lang w:val="en-US"/>
        </w:rPr>
        <w:t xml:space="preserve">n particular, without limiting the generality of paragraphs </w:t>
      </w:r>
      <w:r>
        <w:rPr>
          <w:rFonts w:cs="Arial"/>
          <w:color w:val="000000"/>
          <w:lang w:val="en-US"/>
        </w:rPr>
        <w:t>6 above, there has</w:t>
      </w:r>
      <w:r w:rsidRPr="00850FB5">
        <w:rPr>
          <w:rFonts w:cs="Arial"/>
          <w:color w:val="000000"/>
          <w:lang w:val="en-US"/>
        </w:rPr>
        <w:t xml:space="preserve"> been no consultation, communication, agreement or arrangement with any competitor regarding:</w:t>
      </w:r>
    </w:p>
    <w:p w:rsidR="00F82310" w:rsidRDefault="00F82310" w:rsidP="00F82310">
      <w:pPr>
        <w:pStyle w:val="ListParagraph"/>
        <w:numPr>
          <w:ilvl w:val="0"/>
          <w:numId w:val="29"/>
        </w:numPr>
        <w:autoSpaceDE w:val="0"/>
        <w:autoSpaceDN w:val="0"/>
        <w:adjustRightInd w:val="0"/>
        <w:spacing w:after="0" w:line="360" w:lineRule="auto"/>
        <w:ind w:firstLine="307"/>
        <w:jc w:val="both"/>
        <w:rPr>
          <w:rFonts w:cs="Arial"/>
          <w:color w:val="000000"/>
          <w:lang w:val="en-US"/>
        </w:rPr>
      </w:pPr>
      <w:r w:rsidRPr="00850FB5">
        <w:rPr>
          <w:rFonts w:cs="Arial"/>
          <w:color w:val="000000"/>
          <w:lang w:val="en-US"/>
        </w:rPr>
        <w:t>prices;</w:t>
      </w:r>
      <w:r>
        <w:rPr>
          <w:rFonts w:cs="Arial"/>
          <w:color w:val="000000"/>
          <w:lang w:val="en-US"/>
        </w:rPr>
        <w:t xml:space="preserve">      </w:t>
      </w:r>
    </w:p>
    <w:p w:rsidR="00F82310" w:rsidRPr="00850FB5" w:rsidRDefault="00F82310" w:rsidP="00F82310">
      <w:pPr>
        <w:pStyle w:val="ListParagraph"/>
        <w:numPr>
          <w:ilvl w:val="0"/>
          <w:numId w:val="29"/>
        </w:numPr>
        <w:autoSpaceDE w:val="0"/>
        <w:autoSpaceDN w:val="0"/>
        <w:adjustRightInd w:val="0"/>
        <w:spacing w:after="0" w:line="360" w:lineRule="auto"/>
        <w:ind w:left="2160" w:hanging="720"/>
        <w:jc w:val="both"/>
        <w:rPr>
          <w:rFonts w:cs="Arial"/>
          <w:color w:val="000000"/>
          <w:lang w:val="en-US"/>
        </w:rPr>
      </w:pPr>
      <w:r>
        <w:rPr>
          <w:rFonts w:cs="Arial"/>
          <w:color w:val="000000"/>
          <w:lang w:val="en-US"/>
        </w:rPr>
        <w:t xml:space="preserve">geographical area where product or service will be rendered (market allocation)  </w:t>
      </w:r>
    </w:p>
    <w:p w:rsidR="00F82310" w:rsidRPr="00850FB5" w:rsidRDefault="00F82310" w:rsidP="00F82310">
      <w:pPr>
        <w:pStyle w:val="ListParagraph"/>
        <w:autoSpaceDE w:val="0"/>
        <w:autoSpaceDN w:val="0"/>
        <w:adjustRightInd w:val="0"/>
        <w:spacing w:line="360" w:lineRule="auto"/>
        <w:ind w:left="773" w:firstLine="667"/>
        <w:jc w:val="both"/>
        <w:rPr>
          <w:rFonts w:cs="Arial"/>
          <w:color w:val="000000"/>
          <w:lang w:val="en-US"/>
        </w:rPr>
      </w:pPr>
      <w:r>
        <w:rPr>
          <w:rFonts w:cs="Arial"/>
          <w:color w:val="000000"/>
          <w:lang w:val="en-US"/>
        </w:rPr>
        <w:t>(c</w:t>
      </w:r>
      <w:r w:rsidRPr="00850FB5">
        <w:rPr>
          <w:rFonts w:cs="Arial"/>
          <w:color w:val="000000"/>
          <w:lang w:val="en-US"/>
        </w:rPr>
        <w:t xml:space="preserve">) </w:t>
      </w:r>
      <w:r>
        <w:rPr>
          <w:rFonts w:cs="Arial"/>
          <w:color w:val="000000"/>
          <w:lang w:val="en-US"/>
        </w:rPr>
        <w:tab/>
      </w:r>
      <w:r w:rsidRPr="00850FB5">
        <w:rPr>
          <w:rFonts w:cs="Arial"/>
          <w:color w:val="000000"/>
          <w:lang w:val="en-US"/>
        </w:rPr>
        <w:t>methods, factors or formulas used to calculate prices;</w:t>
      </w:r>
    </w:p>
    <w:p w:rsidR="00F82310" w:rsidRPr="00850FB5" w:rsidRDefault="00F82310" w:rsidP="00F82310">
      <w:pPr>
        <w:pStyle w:val="ListParagraph"/>
        <w:autoSpaceDE w:val="0"/>
        <w:autoSpaceDN w:val="0"/>
        <w:adjustRightInd w:val="0"/>
        <w:spacing w:line="360" w:lineRule="auto"/>
        <w:ind w:left="773" w:firstLine="667"/>
        <w:jc w:val="both"/>
        <w:rPr>
          <w:rFonts w:cs="Arial"/>
          <w:color w:val="000000"/>
          <w:lang w:val="en-US"/>
        </w:rPr>
      </w:pPr>
      <w:r>
        <w:rPr>
          <w:rFonts w:cs="Arial"/>
          <w:color w:val="000000"/>
          <w:lang w:val="en-US"/>
        </w:rPr>
        <w:t>(d</w:t>
      </w:r>
      <w:r w:rsidRPr="00850FB5">
        <w:rPr>
          <w:rFonts w:cs="Arial"/>
          <w:color w:val="000000"/>
          <w:lang w:val="en-US"/>
        </w:rPr>
        <w:t>)</w:t>
      </w:r>
      <w:r>
        <w:rPr>
          <w:rFonts w:cs="Arial"/>
          <w:color w:val="000000"/>
          <w:lang w:val="en-US"/>
        </w:rPr>
        <w:tab/>
      </w:r>
      <w:r w:rsidRPr="00850FB5">
        <w:rPr>
          <w:rFonts w:cs="Arial"/>
          <w:color w:val="000000"/>
          <w:lang w:val="en-US"/>
        </w:rPr>
        <w:t xml:space="preserve"> the intention or decision to sub</w:t>
      </w:r>
      <w:r>
        <w:rPr>
          <w:rFonts w:cs="Arial"/>
          <w:color w:val="000000"/>
          <w:lang w:val="en-US"/>
        </w:rPr>
        <w:t xml:space="preserve">mit or not to submit, a bid; </w:t>
      </w:r>
    </w:p>
    <w:p w:rsidR="00F82310" w:rsidRDefault="00F82310" w:rsidP="00F82310">
      <w:pPr>
        <w:pStyle w:val="ListParagraph"/>
        <w:autoSpaceDE w:val="0"/>
        <w:autoSpaceDN w:val="0"/>
        <w:adjustRightInd w:val="0"/>
        <w:spacing w:line="360" w:lineRule="auto"/>
        <w:ind w:left="2160" w:hanging="720"/>
        <w:jc w:val="both"/>
        <w:rPr>
          <w:rFonts w:cs="Arial"/>
          <w:color w:val="000000"/>
          <w:lang w:val="en-US"/>
        </w:rPr>
      </w:pPr>
      <w:r>
        <w:rPr>
          <w:rFonts w:cs="Arial"/>
          <w:color w:val="000000"/>
          <w:lang w:val="en-US"/>
        </w:rPr>
        <w:t>(e</w:t>
      </w:r>
      <w:r w:rsidRPr="00850FB5">
        <w:rPr>
          <w:rFonts w:cs="Arial"/>
          <w:color w:val="000000"/>
          <w:lang w:val="en-US"/>
        </w:rPr>
        <w:t>)</w:t>
      </w:r>
      <w:r>
        <w:rPr>
          <w:rFonts w:cs="Arial"/>
          <w:color w:val="000000"/>
          <w:lang w:val="en-US"/>
        </w:rPr>
        <w:tab/>
      </w:r>
      <w:r w:rsidRPr="00850FB5">
        <w:rPr>
          <w:rFonts w:cs="Arial"/>
          <w:color w:val="000000"/>
          <w:lang w:val="en-US"/>
        </w:rPr>
        <w:t xml:space="preserve"> the submission of a bid which does not meet the specifications </w:t>
      </w:r>
      <w:r>
        <w:rPr>
          <w:rFonts w:cs="Arial"/>
          <w:color w:val="000000"/>
          <w:lang w:val="en-US"/>
        </w:rPr>
        <w:t xml:space="preserve">and conditions </w:t>
      </w:r>
      <w:r w:rsidRPr="00850FB5">
        <w:rPr>
          <w:rFonts w:cs="Arial"/>
          <w:color w:val="000000"/>
          <w:lang w:val="en-US"/>
        </w:rPr>
        <w:t xml:space="preserve">of the </w:t>
      </w:r>
      <w:r>
        <w:rPr>
          <w:rFonts w:cs="Arial"/>
          <w:color w:val="000000"/>
          <w:lang w:val="en-US"/>
        </w:rPr>
        <w:t>bid; or</w:t>
      </w:r>
    </w:p>
    <w:p w:rsidR="00F82310" w:rsidRPr="00850FB5" w:rsidRDefault="00F82310" w:rsidP="00F82310">
      <w:pPr>
        <w:pStyle w:val="ListParagraph"/>
        <w:autoSpaceDE w:val="0"/>
        <w:autoSpaceDN w:val="0"/>
        <w:adjustRightInd w:val="0"/>
        <w:spacing w:line="360" w:lineRule="auto"/>
        <w:ind w:left="2160" w:hanging="720"/>
        <w:jc w:val="both"/>
        <w:rPr>
          <w:rFonts w:cs="Arial"/>
          <w:color w:val="000000"/>
          <w:lang w:val="en-US"/>
        </w:rPr>
      </w:pPr>
      <w:r>
        <w:rPr>
          <w:rFonts w:cs="Arial"/>
          <w:color w:val="000000"/>
          <w:lang w:val="en-US"/>
        </w:rPr>
        <w:t>(f)        bidding with the intention not to win the bid.</w:t>
      </w:r>
    </w:p>
    <w:p w:rsidR="00F82310"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I</w:t>
      </w:r>
      <w:r w:rsidRPr="00850FB5">
        <w:rPr>
          <w:rFonts w:cs="Arial"/>
          <w:color w:val="000000"/>
          <w:lang w:val="en-US"/>
        </w:rPr>
        <w:t>n addition, there</w:t>
      </w:r>
      <w:r>
        <w:rPr>
          <w:rFonts w:cs="Arial"/>
          <w:color w:val="000000"/>
          <w:lang w:val="en-US"/>
        </w:rPr>
        <w:t xml:space="preserve"> have </w:t>
      </w:r>
      <w:r w:rsidRPr="00850FB5">
        <w:rPr>
          <w:rFonts w:cs="Arial"/>
          <w:color w:val="000000"/>
          <w:lang w:val="en-US"/>
        </w:rPr>
        <w:t>been no consultation</w:t>
      </w:r>
      <w:r>
        <w:rPr>
          <w:rFonts w:cs="Arial"/>
          <w:color w:val="000000"/>
          <w:lang w:val="en-US"/>
        </w:rPr>
        <w:t>s</w:t>
      </w:r>
      <w:r w:rsidRPr="00850FB5">
        <w:rPr>
          <w:rFonts w:cs="Arial"/>
          <w:color w:val="000000"/>
          <w:lang w:val="en-US"/>
        </w:rPr>
        <w:t>, communication</w:t>
      </w:r>
      <w:r>
        <w:rPr>
          <w:rFonts w:cs="Arial"/>
          <w:color w:val="000000"/>
          <w:lang w:val="en-US"/>
        </w:rPr>
        <w:t>s</w:t>
      </w:r>
      <w:r w:rsidRPr="00850FB5">
        <w:rPr>
          <w:rFonts w:cs="Arial"/>
          <w:color w:val="000000"/>
          <w:lang w:val="en-US"/>
        </w:rPr>
        <w:t>, agreement</w:t>
      </w:r>
      <w:r>
        <w:rPr>
          <w:rFonts w:cs="Arial"/>
          <w:color w:val="000000"/>
          <w:lang w:val="en-US"/>
        </w:rPr>
        <w:t>s</w:t>
      </w:r>
      <w:r w:rsidRPr="00850FB5">
        <w:rPr>
          <w:rFonts w:cs="Arial"/>
          <w:color w:val="000000"/>
          <w:lang w:val="en-US"/>
        </w:rPr>
        <w:t xml:space="preserve"> or arrangement</w:t>
      </w:r>
      <w:r>
        <w:rPr>
          <w:rFonts w:cs="Arial"/>
          <w:color w:val="000000"/>
          <w:lang w:val="en-US"/>
        </w:rPr>
        <w:t>s</w:t>
      </w:r>
      <w:r w:rsidRPr="00850FB5">
        <w:rPr>
          <w:rFonts w:cs="Arial"/>
          <w:color w:val="000000"/>
          <w:lang w:val="en-US"/>
        </w:rPr>
        <w:t xml:space="preserve"> with any competitor regarding the quality, quantity, specifications</w:t>
      </w:r>
      <w:r>
        <w:rPr>
          <w:rFonts w:cs="Arial"/>
          <w:color w:val="000000"/>
          <w:lang w:val="en-US"/>
        </w:rPr>
        <w:t xml:space="preserve"> and conditions</w:t>
      </w:r>
      <w:r w:rsidRPr="00850FB5">
        <w:rPr>
          <w:rFonts w:cs="Arial"/>
          <w:color w:val="000000"/>
          <w:lang w:val="en-US"/>
        </w:rPr>
        <w:t xml:space="preserve"> or delivery particulars of the products or services to which this </w:t>
      </w:r>
      <w:r>
        <w:rPr>
          <w:rFonts w:cs="Arial"/>
          <w:color w:val="000000"/>
          <w:lang w:val="en-US"/>
        </w:rPr>
        <w:t xml:space="preserve">bid invitation </w:t>
      </w:r>
      <w:r w:rsidRPr="00850FB5">
        <w:rPr>
          <w:rFonts w:cs="Arial"/>
          <w:color w:val="000000"/>
          <w:lang w:val="en-US"/>
        </w:rPr>
        <w:t>relates</w:t>
      </w:r>
      <w:r>
        <w:rPr>
          <w:rFonts w:cs="Arial"/>
          <w:color w:val="000000"/>
          <w:lang w:val="en-US"/>
        </w:rPr>
        <w:t>.</w:t>
      </w:r>
    </w:p>
    <w:p w:rsidR="00F82310" w:rsidRDefault="00F82310" w:rsidP="00F82310">
      <w:pPr>
        <w:pStyle w:val="ListParagraph"/>
        <w:numPr>
          <w:ilvl w:val="0"/>
          <w:numId w:val="28"/>
        </w:numPr>
        <w:autoSpaceDE w:val="0"/>
        <w:autoSpaceDN w:val="0"/>
        <w:adjustRightInd w:val="0"/>
        <w:spacing w:after="0" w:line="360" w:lineRule="auto"/>
        <w:jc w:val="both"/>
        <w:rPr>
          <w:rFonts w:cs="Arial"/>
          <w:color w:val="000000"/>
          <w:lang w:val="en-US"/>
        </w:rPr>
      </w:pPr>
      <w:r>
        <w:rPr>
          <w:rFonts w:cs="Arial"/>
          <w:color w:val="000000"/>
          <w:lang w:val="en-US"/>
        </w:rPr>
        <w:t>T</w:t>
      </w:r>
      <w:r w:rsidRPr="0060618C">
        <w:rPr>
          <w:rFonts w:cs="Arial"/>
          <w:color w:val="000000"/>
          <w:lang w:val="en-US"/>
        </w:rPr>
        <w:t xml:space="preserve">he terms of the accompanying bid have not been, and will not be, disclosed by the </w:t>
      </w:r>
      <w:r>
        <w:rPr>
          <w:rFonts w:cs="Arial"/>
          <w:color w:val="000000"/>
          <w:lang w:val="en-US"/>
        </w:rPr>
        <w:t>b</w:t>
      </w:r>
      <w:r w:rsidRPr="0060618C">
        <w:rPr>
          <w:rFonts w:cs="Arial"/>
          <w:color w:val="000000"/>
          <w:lang w:val="en-US"/>
        </w:rPr>
        <w:t>idder, directly or indirectly, to any competitor, prior to the date and time of the official bid ope</w:t>
      </w:r>
      <w:r>
        <w:rPr>
          <w:rFonts w:cs="Arial"/>
          <w:color w:val="000000"/>
          <w:lang w:val="en-US"/>
        </w:rPr>
        <w:t>ning</w:t>
      </w:r>
      <w:r w:rsidRPr="0060618C">
        <w:rPr>
          <w:rFonts w:cs="Arial"/>
          <w:color w:val="000000"/>
          <w:lang w:val="en-US"/>
        </w:rPr>
        <w:t xml:space="preserve"> or of the awarding of the </w:t>
      </w:r>
      <w:r>
        <w:rPr>
          <w:rFonts w:cs="Arial"/>
          <w:color w:val="000000"/>
          <w:lang w:val="en-US"/>
        </w:rPr>
        <w:t>contract.</w:t>
      </w:r>
    </w:p>
    <w:p w:rsidR="00F82310" w:rsidRDefault="00F82310" w:rsidP="00F82310">
      <w:pPr>
        <w:pStyle w:val="ListParagraph"/>
        <w:autoSpaceDE w:val="0"/>
        <w:autoSpaceDN w:val="0"/>
        <w:adjustRightInd w:val="0"/>
        <w:spacing w:line="360" w:lineRule="auto"/>
        <w:ind w:left="360"/>
        <w:jc w:val="both"/>
        <w:rPr>
          <w:rFonts w:cs="Arial"/>
          <w:color w:val="000000"/>
          <w:lang w:val="en-US"/>
        </w:rPr>
      </w:pPr>
    </w:p>
    <w:p w:rsidR="00F82310" w:rsidRDefault="00F82310" w:rsidP="00F82310">
      <w:pPr>
        <w:pStyle w:val="ListParagraph"/>
        <w:autoSpaceDE w:val="0"/>
        <w:autoSpaceDN w:val="0"/>
        <w:adjustRightInd w:val="0"/>
        <w:spacing w:line="360" w:lineRule="auto"/>
        <w:ind w:left="360"/>
        <w:jc w:val="both"/>
        <w:rPr>
          <w:rFonts w:cs="Arial"/>
          <w:b/>
          <w:color w:val="000000"/>
          <w:lang w:val="en-US"/>
        </w:rPr>
      </w:pPr>
    </w:p>
    <w:p w:rsidR="00F82310" w:rsidRDefault="00F82310" w:rsidP="00F82310">
      <w:pPr>
        <w:pStyle w:val="ListParagraph"/>
        <w:autoSpaceDE w:val="0"/>
        <w:autoSpaceDN w:val="0"/>
        <w:adjustRightInd w:val="0"/>
        <w:spacing w:line="360" w:lineRule="auto"/>
        <w:ind w:left="360"/>
        <w:jc w:val="both"/>
        <w:rPr>
          <w:rFonts w:cs="Arial"/>
          <w:b/>
          <w:color w:val="000000"/>
          <w:lang w:val="en-US"/>
        </w:rPr>
      </w:pPr>
    </w:p>
    <w:p w:rsidR="00F82310" w:rsidRDefault="00F82310" w:rsidP="00F82310">
      <w:pPr>
        <w:pStyle w:val="ListParagraph"/>
        <w:autoSpaceDE w:val="0"/>
        <w:autoSpaceDN w:val="0"/>
        <w:adjustRightInd w:val="0"/>
        <w:spacing w:line="360" w:lineRule="auto"/>
        <w:ind w:left="360"/>
        <w:jc w:val="both"/>
        <w:rPr>
          <w:rFonts w:cs="Arial"/>
          <w:b/>
          <w:color w:val="000000"/>
          <w:lang w:val="en-US"/>
        </w:rPr>
      </w:pPr>
    </w:p>
    <w:p w:rsidR="00F82310" w:rsidRDefault="00F82310" w:rsidP="00F82310">
      <w:pPr>
        <w:pStyle w:val="ListParagraph"/>
        <w:autoSpaceDE w:val="0"/>
        <w:autoSpaceDN w:val="0"/>
        <w:adjustRightInd w:val="0"/>
        <w:spacing w:line="360" w:lineRule="auto"/>
        <w:ind w:left="360"/>
        <w:jc w:val="both"/>
        <w:rPr>
          <w:rFonts w:cs="Arial"/>
          <w:b/>
          <w:color w:val="000000"/>
          <w:lang w:val="en-US"/>
        </w:rPr>
      </w:pPr>
    </w:p>
    <w:p w:rsidR="00F82310" w:rsidRPr="00D45E06" w:rsidRDefault="00F82310" w:rsidP="00D45E06">
      <w:pPr>
        <w:autoSpaceDE w:val="0"/>
        <w:autoSpaceDN w:val="0"/>
        <w:adjustRightInd w:val="0"/>
        <w:spacing w:line="360" w:lineRule="auto"/>
        <w:jc w:val="both"/>
        <w:rPr>
          <w:rFonts w:cs="Arial"/>
          <w:b/>
          <w:color w:val="000000"/>
          <w:lang w:val="en-US"/>
        </w:rPr>
      </w:pPr>
    </w:p>
    <w:p w:rsidR="00F82310" w:rsidRPr="00F82310" w:rsidRDefault="00F82310" w:rsidP="00F82310">
      <w:pPr>
        <w:rPr>
          <w:b/>
          <w:sz w:val="16"/>
          <w:szCs w:val="16"/>
          <w:lang w:val="en-US"/>
        </w:rPr>
      </w:pPr>
      <w:r w:rsidRPr="0023647B">
        <w:rPr>
          <w:b/>
          <w:sz w:val="16"/>
          <w:szCs w:val="16"/>
          <w:lang w:val="en-US"/>
        </w:rPr>
        <w:t xml:space="preserve">³ Joint </w:t>
      </w:r>
      <w:r>
        <w:rPr>
          <w:b/>
          <w:sz w:val="16"/>
          <w:szCs w:val="16"/>
          <w:lang w:val="en-US"/>
        </w:rPr>
        <w:t>venture or Consortium means an association of persons for the purpose of combining their expertise, property, capital, efforts, skill and knowledge in an activity for the execution of a contract.</w:t>
      </w:r>
    </w:p>
    <w:p w:rsidR="00F82310" w:rsidRPr="001B1AE4" w:rsidRDefault="00F82310" w:rsidP="00F82310">
      <w:pPr>
        <w:pStyle w:val="ListParagraph"/>
        <w:autoSpaceDE w:val="0"/>
        <w:autoSpaceDN w:val="0"/>
        <w:adjustRightInd w:val="0"/>
        <w:spacing w:line="360" w:lineRule="auto"/>
        <w:ind w:left="2160" w:hanging="720"/>
        <w:jc w:val="right"/>
        <w:rPr>
          <w:rFonts w:cs="Arial"/>
          <w:b/>
          <w:color w:val="000000"/>
          <w:lang w:val="en-US"/>
        </w:rPr>
      </w:pPr>
      <w:r>
        <w:rPr>
          <w:rFonts w:cs="Arial"/>
          <w:b/>
          <w:color w:val="000000"/>
          <w:lang w:val="en-US"/>
        </w:rPr>
        <w:lastRenderedPageBreak/>
        <w:t>SBD 9</w:t>
      </w:r>
    </w:p>
    <w:p w:rsidR="00F82310" w:rsidRPr="0060618C" w:rsidRDefault="00F82310" w:rsidP="00F82310">
      <w:pPr>
        <w:pStyle w:val="ListParagraph"/>
        <w:autoSpaceDE w:val="0"/>
        <w:autoSpaceDN w:val="0"/>
        <w:adjustRightInd w:val="0"/>
        <w:spacing w:line="360" w:lineRule="auto"/>
        <w:ind w:left="360"/>
        <w:jc w:val="both"/>
        <w:rPr>
          <w:rFonts w:cs="Arial"/>
          <w:color w:val="000000"/>
          <w:lang w:val="en-US"/>
        </w:rPr>
      </w:pPr>
    </w:p>
    <w:p w:rsidR="00F82310" w:rsidRDefault="00F82310" w:rsidP="00F82310">
      <w:pPr>
        <w:pStyle w:val="ListParagraph"/>
        <w:numPr>
          <w:ilvl w:val="0"/>
          <w:numId w:val="30"/>
        </w:numPr>
        <w:autoSpaceDE w:val="0"/>
        <w:autoSpaceDN w:val="0"/>
        <w:adjustRightInd w:val="0"/>
        <w:spacing w:after="0" w:line="360" w:lineRule="auto"/>
        <w:jc w:val="both"/>
        <w:rPr>
          <w:rFonts w:cs="Arial"/>
          <w:color w:val="000000"/>
          <w:lang w:val="en-US"/>
        </w:rPr>
      </w:pPr>
      <w:r>
        <w:rPr>
          <w:rFonts w:cs="Arial"/>
          <w:color w:val="000000"/>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w:t>
      </w:r>
      <w:r w:rsidRPr="00CD5015">
        <w:rPr>
          <w:rFonts w:cs="Arial"/>
          <w:color w:val="000000"/>
          <w:lang w:val="en-US"/>
        </w:rPr>
        <w:t>investigation</w:t>
      </w:r>
      <w:r>
        <w:rPr>
          <w:rFonts w:cs="Arial"/>
          <w:color w:val="000000"/>
          <w:lang w:val="en-US"/>
        </w:rPr>
        <w:t xml:space="preserve"> and or may be restricted from conducting business with the public sector for a period not exceeding ten (10) years in terms of the Prevention and Combating of Corrupt Activities Act No 12 of 2004 or any other applicable legislation.</w:t>
      </w:r>
    </w:p>
    <w:p w:rsidR="00F82310" w:rsidRDefault="00F82310" w:rsidP="00F82310">
      <w:pPr>
        <w:pStyle w:val="ListParagraph"/>
        <w:autoSpaceDE w:val="0"/>
        <w:autoSpaceDN w:val="0"/>
        <w:adjustRightInd w:val="0"/>
        <w:spacing w:line="360" w:lineRule="auto"/>
        <w:ind w:left="413"/>
        <w:jc w:val="both"/>
        <w:rPr>
          <w:rFonts w:cs="Arial"/>
          <w:color w:val="000000"/>
          <w:lang w:val="en-US"/>
        </w:rPr>
      </w:pPr>
    </w:p>
    <w:p w:rsidR="00F82310" w:rsidRDefault="00F82310" w:rsidP="00F82310">
      <w:pPr>
        <w:pStyle w:val="ListParagraph"/>
        <w:autoSpaceDE w:val="0"/>
        <w:autoSpaceDN w:val="0"/>
        <w:adjustRightInd w:val="0"/>
        <w:spacing w:line="360" w:lineRule="auto"/>
        <w:ind w:left="413"/>
        <w:jc w:val="both"/>
        <w:rPr>
          <w:rFonts w:cs="Arial"/>
          <w:color w:val="000000"/>
          <w:lang w:val="en-US"/>
        </w:rPr>
      </w:pPr>
    </w:p>
    <w:p w:rsidR="00F82310" w:rsidRDefault="00F82310" w:rsidP="00F82310">
      <w:pPr>
        <w:pStyle w:val="ListParagraph"/>
        <w:autoSpaceDE w:val="0"/>
        <w:autoSpaceDN w:val="0"/>
        <w:adjustRightInd w:val="0"/>
        <w:spacing w:line="360" w:lineRule="auto"/>
        <w:ind w:left="413"/>
        <w:jc w:val="both"/>
        <w:rPr>
          <w:rFonts w:cs="Arial"/>
          <w:color w:val="000000"/>
          <w:lang w:val="en-US"/>
        </w:rPr>
      </w:pPr>
      <w:r w:rsidRPr="007C02F5">
        <w:rPr>
          <w:rFonts w:cs="Arial"/>
          <w:color w:val="000000"/>
          <w:lang w:val="en-US"/>
        </w:rPr>
        <w:t xml:space="preserve"> </w:t>
      </w:r>
      <w:r>
        <w:rPr>
          <w:rFonts w:cs="Arial"/>
          <w:color w:val="000000"/>
          <w:lang w:val="en-US"/>
        </w:rPr>
        <w:t>…………………………………………………</w:t>
      </w:r>
      <w:r>
        <w:rPr>
          <w:rFonts w:cs="Arial"/>
          <w:color w:val="000000"/>
          <w:lang w:val="en-US"/>
        </w:rPr>
        <w:tab/>
      </w:r>
      <w:r>
        <w:rPr>
          <w:rFonts w:cs="Arial"/>
          <w:color w:val="000000"/>
          <w:lang w:val="en-US"/>
        </w:rPr>
        <w:tab/>
      </w:r>
      <w:r>
        <w:rPr>
          <w:rFonts w:cs="Arial"/>
          <w:color w:val="000000"/>
          <w:lang w:val="en-US"/>
        </w:rPr>
        <w:tab/>
        <w:t>…………………………………</w:t>
      </w:r>
    </w:p>
    <w:p w:rsidR="00F82310" w:rsidRDefault="00F82310" w:rsidP="00F82310">
      <w:pPr>
        <w:pStyle w:val="ListParagraph"/>
        <w:autoSpaceDE w:val="0"/>
        <w:autoSpaceDN w:val="0"/>
        <w:adjustRightInd w:val="0"/>
        <w:spacing w:line="360" w:lineRule="auto"/>
        <w:ind w:left="413"/>
        <w:jc w:val="both"/>
        <w:rPr>
          <w:rFonts w:cs="Arial"/>
          <w:color w:val="000000"/>
          <w:lang w:val="en-US"/>
        </w:rPr>
      </w:pPr>
      <w:r>
        <w:rPr>
          <w:rFonts w:cs="Arial"/>
          <w:color w:val="000000"/>
          <w:lang w:val="en-US"/>
        </w:rPr>
        <w:t>Signature</w:t>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t>Date</w:t>
      </w:r>
    </w:p>
    <w:p w:rsidR="00F82310" w:rsidRDefault="00F82310" w:rsidP="00F82310">
      <w:pPr>
        <w:pStyle w:val="ListParagraph"/>
        <w:autoSpaceDE w:val="0"/>
        <w:autoSpaceDN w:val="0"/>
        <w:adjustRightInd w:val="0"/>
        <w:spacing w:line="360" w:lineRule="auto"/>
        <w:ind w:left="413"/>
        <w:jc w:val="both"/>
        <w:rPr>
          <w:rFonts w:cs="Arial"/>
          <w:color w:val="000000"/>
          <w:lang w:val="en-US"/>
        </w:rPr>
      </w:pPr>
    </w:p>
    <w:p w:rsidR="00F82310" w:rsidRDefault="00F82310" w:rsidP="00F82310">
      <w:pPr>
        <w:pStyle w:val="ListParagraph"/>
        <w:autoSpaceDE w:val="0"/>
        <w:autoSpaceDN w:val="0"/>
        <w:adjustRightInd w:val="0"/>
        <w:spacing w:line="360" w:lineRule="auto"/>
        <w:ind w:left="413"/>
        <w:jc w:val="both"/>
        <w:rPr>
          <w:rFonts w:cs="Arial"/>
          <w:color w:val="000000"/>
          <w:lang w:val="en-US"/>
        </w:rPr>
      </w:pPr>
      <w:r>
        <w:rPr>
          <w:rFonts w:cs="Arial"/>
          <w:color w:val="000000"/>
          <w:lang w:val="en-US"/>
        </w:rPr>
        <w:t>………………………………………………….</w:t>
      </w:r>
      <w:r>
        <w:rPr>
          <w:rFonts w:cs="Arial"/>
          <w:color w:val="000000"/>
          <w:lang w:val="en-US"/>
        </w:rPr>
        <w:tab/>
      </w:r>
      <w:r>
        <w:rPr>
          <w:rFonts w:cs="Arial"/>
          <w:color w:val="000000"/>
          <w:lang w:val="en-US"/>
        </w:rPr>
        <w:tab/>
      </w:r>
      <w:r>
        <w:rPr>
          <w:rFonts w:cs="Arial"/>
          <w:color w:val="000000"/>
          <w:lang w:val="en-US"/>
        </w:rPr>
        <w:tab/>
        <w:t>…………………………………</w:t>
      </w:r>
    </w:p>
    <w:p w:rsidR="00F82310" w:rsidRDefault="00F82310" w:rsidP="00F82310">
      <w:pPr>
        <w:pStyle w:val="ListParagraph"/>
        <w:autoSpaceDE w:val="0"/>
        <w:autoSpaceDN w:val="0"/>
        <w:adjustRightInd w:val="0"/>
        <w:spacing w:line="360" w:lineRule="auto"/>
        <w:ind w:left="413"/>
        <w:jc w:val="both"/>
        <w:rPr>
          <w:rFonts w:cs="Arial"/>
          <w:color w:val="000000"/>
          <w:lang w:val="en-US"/>
        </w:rPr>
      </w:pPr>
      <w:r>
        <w:rPr>
          <w:rFonts w:cs="Arial"/>
          <w:color w:val="000000"/>
          <w:lang w:val="en-US"/>
        </w:rPr>
        <w:t xml:space="preserve">Position </w:t>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r>
      <w:r>
        <w:rPr>
          <w:rFonts w:cs="Arial"/>
          <w:color w:val="000000"/>
          <w:lang w:val="en-US"/>
        </w:rPr>
        <w:tab/>
        <w:t>Name of Bidder</w:t>
      </w:r>
    </w:p>
    <w:p w:rsidR="00F82310" w:rsidRPr="00EA59EA" w:rsidRDefault="00F82310" w:rsidP="00F82310">
      <w:pPr>
        <w:pStyle w:val="ListParagraph"/>
        <w:autoSpaceDE w:val="0"/>
        <w:autoSpaceDN w:val="0"/>
        <w:adjustRightInd w:val="0"/>
        <w:spacing w:line="360" w:lineRule="auto"/>
        <w:ind w:left="413"/>
        <w:jc w:val="right"/>
        <w:rPr>
          <w:rFonts w:cs="Arial"/>
          <w:color w:val="000000"/>
          <w:sz w:val="16"/>
          <w:szCs w:val="16"/>
          <w:lang w:val="en-US"/>
        </w:rPr>
      </w:pPr>
      <w:r>
        <w:rPr>
          <w:rFonts w:cs="Arial"/>
          <w:color w:val="000000"/>
          <w:sz w:val="16"/>
          <w:szCs w:val="16"/>
          <w:lang w:val="en-US"/>
        </w:rPr>
        <w:t>Js914w 2</w:t>
      </w:r>
    </w:p>
    <w:p w:rsidR="00F82310" w:rsidRPr="004527D2" w:rsidRDefault="00F82310" w:rsidP="00F82310">
      <w:pPr>
        <w:spacing w:line="360" w:lineRule="auto"/>
        <w:ind w:left="720" w:firstLine="720"/>
        <w:rPr>
          <w:rFonts w:cs="Arial"/>
          <w:sz w:val="20"/>
          <w:szCs w:val="20"/>
        </w:rPr>
      </w:pPr>
    </w:p>
    <w:p w:rsidR="00F82310" w:rsidRPr="00210D78" w:rsidRDefault="00F82310" w:rsidP="00375CBC">
      <w:pPr>
        <w:spacing w:after="0"/>
        <w:jc w:val="both"/>
        <w:rPr>
          <w:rFonts w:cs="Arial"/>
        </w:rPr>
      </w:pPr>
    </w:p>
    <w:sectPr w:rsidR="00F82310" w:rsidRPr="00210D78" w:rsidSect="00025FCA">
      <w:footerReference w:type="default" r:id="rId16"/>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49F" w:rsidRDefault="003E049F" w:rsidP="00C65D95">
      <w:pPr>
        <w:spacing w:after="0" w:line="240" w:lineRule="auto"/>
      </w:pPr>
      <w:r>
        <w:separator/>
      </w:r>
    </w:p>
  </w:endnote>
  <w:endnote w:type="continuationSeparator" w:id="0">
    <w:p w:rsidR="003E049F" w:rsidRDefault="003E049F"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C65D95" w:rsidRDefault="00C65D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6623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6623C">
              <w:rPr>
                <w:b/>
                <w:bCs/>
                <w:noProof/>
              </w:rPr>
              <w:t>21</w:t>
            </w:r>
            <w:r>
              <w:rPr>
                <w:b/>
                <w:bCs/>
                <w:sz w:val="24"/>
                <w:szCs w:val="24"/>
              </w:rPr>
              <w:fldChar w:fldCharType="end"/>
            </w:r>
          </w:p>
        </w:sdtContent>
      </w:sdt>
    </w:sdtContent>
  </w:sdt>
  <w:p w:rsidR="00C65D95" w:rsidRDefault="00C65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49F" w:rsidRDefault="003E049F" w:rsidP="00C65D95">
      <w:pPr>
        <w:spacing w:after="0" w:line="240" w:lineRule="auto"/>
      </w:pPr>
      <w:r>
        <w:separator/>
      </w:r>
    </w:p>
  </w:footnote>
  <w:footnote w:type="continuationSeparator" w:id="0">
    <w:p w:rsidR="003E049F" w:rsidRDefault="003E049F" w:rsidP="00C65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DC3913"/>
    <w:multiLevelType w:val="hybridMultilevel"/>
    <w:tmpl w:val="9CC471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C1EF5"/>
    <w:multiLevelType w:val="hybridMultilevel"/>
    <w:tmpl w:val="AAA8950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B1798"/>
    <w:multiLevelType w:val="hybridMultilevel"/>
    <w:tmpl w:val="9AD2F06A"/>
    <w:lvl w:ilvl="0" w:tplc="065413EC">
      <w:start w:val="1"/>
      <w:numFmt w:val="decimal"/>
      <w:lvlText w:val="1.%1."/>
      <w:lvlJc w:val="left"/>
      <w:pPr>
        <w:ind w:left="927"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2750AA7"/>
    <w:multiLevelType w:val="hybridMultilevel"/>
    <w:tmpl w:val="9EEEB08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28173F0"/>
    <w:multiLevelType w:val="hybridMultilevel"/>
    <w:tmpl w:val="E458AB44"/>
    <w:lvl w:ilvl="0" w:tplc="4354446A">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32C02037"/>
    <w:multiLevelType w:val="hybridMultilevel"/>
    <w:tmpl w:val="438A9B04"/>
    <w:lvl w:ilvl="0" w:tplc="EFD6A3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4" w15:restartNumberingAfterBreak="0">
    <w:nsid w:val="4D573EFC"/>
    <w:multiLevelType w:val="hybridMultilevel"/>
    <w:tmpl w:val="8FFA0284"/>
    <w:lvl w:ilvl="0" w:tplc="75D6EFD6">
      <w:start w:val="16"/>
      <w:numFmt w:val="bullet"/>
      <w:lvlText w:val="-"/>
      <w:lvlJc w:val="left"/>
      <w:pPr>
        <w:ind w:left="420" w:hanging="360"/>
      </w:pPr>
      <w:rPr>
        <w:rFonts w:ascii="Arial" w:eastAsiaTheme="minorHAnsi"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15" w15:restartNumberingAfterBreak="0">
    <w:nsid w:val="4F02586D"/>
    <w:multiLevelType w:val="hybridMultilevel"/>
    <w:tmpl w:val="46ACB2A4"/>
    <w:lvl w:ilvl="0" w:tplc="742ACA3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1851903"/>
    <w:multiLevelType w:val="hybridMultilevel"/>
    <w:tmpl w:val="940C0A6E"/>
    <w:lvl w:ilvl="0" w:tplc="23340D78">
      <w:start w:val="1"/>
      <w:numFmt w:val="decimal"/>
      <w:lvlText w:val="%1."/>
      <w:lvlJc w:val="left"/>
      <w:pPr>
        <w:ind w:left="720" w:hanging="360"/>
      </w:pPr>
      <w:rPr>
        <w:rFonts w:eastAsia="Calibri" w:hint="default"/>
        <w:color w:val="00000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21" w15:restartNumberingAfterBreak="0">
    <w:nsid w:val="676D18F1"/>
    <w:multiLevelType w:val="hybridMultilevel"/>
    <w:tmpl w:val="9A506854"/>
    <w:lvl w:ilvl="0" w:tplc="FDA8E2E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9D73B38"/>
    <w:multiLevelType w:val="hybridMultilevel"/>
    <w:tmpl w:val="BA5E51E8"/>
    <w:lvl w:ilvl="0" w:tplc="2A849738">
      <w:start w:val="4"/>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CE71680"/>
    <w:multiLevelType w:val="hybridMultilevel"/>
    <w:tmpl w:val="A79A37A6"/>
    <w:lvl w:ilvl="0" w:tplc="3E48E426">
      <w:start w:val="1"/>
      <w:numFmt w:val="decimal"/>
      <w:lvlText w:val="6.%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53E0E66"/>
    <w:multiLevelType w:val="hybridMultilevel"/>
    <w:tmpl w:val="CC8A5F74"/>
    <w:lvl w:ilvl="0" w:tplc="72D0141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A8A45E0"/>
    <w:multiLevelType w:val="hybridMultilevel"/>
    <w:tmpl w:val="B412B33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30"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7"/>
  </w:num>
  <w:num w:numId="2">
    <w:abstractNumId w:val="23"/>
  </w:num>
  <w:num w:numId="3">
    <w:abstractNumId w:val="6"/>
  </w:num>
  <w:num w:numId="4">
    <w:abstractNumId w:val="21"/>
  </w:num>
  <w:num w:numId="5">
    <w:abstractNumId w:val="29"/>
  </w:num>
  <w:num w:numId="6">
    <w:abstractNumId w:val="11"/>
  </w:num>
  <w:num w:numId="7">
    <w:abstractNumId w:val="1"/>
  </w:num>
  <w:num w:numId="8">
    <w:abstractNumId w:val="15"/>
  </w:num>
  <w:num w:numId="9">
    <w:abstractNumId w:val="8"/>
  </w:num>
  <w:num w:numId="10">
    <w:abstractNumId w:val="28"/>
  </w:num>
  <w:num w:numId="11">
    <w:abstractNumId w:val="16"/>
  </w:num>
  <w:num w:numId="12">
    <w:abstractNumId w:val="27"/>
  </w:num>
  <w:num w:numId="13">
    <w:abstractNumId w:val="22"/>
  </w:num>
  <w:num w:numId="14">
    <w:abstractNumId w:val="14"/>
  </w:num>
  <w:num w:numId="15">
    <w:abstractNumId w:val="3"/>
  </w:num>
  <w:num w:numId="16">
    <w:abstractNumId w:val="24"/>
  </w:num>
  <w:num w:numId="17">
    <w:abstractNumId w:val="30"/>
  </w:num>
  <w:num w:numId="18">
    <w:abstractNumId w:val="0"/>
  </w:num>
  <w:num w:numId="19">
    <w:abstractNumId w:val="4"/>
  </w:num>
  <w:num w:numId="20">
    <w:abstractNumId w:val="25"/>
  </w:num>
  <w:num w:numId="21">
    <w:abstractNumId w:val="17"/>
  </w:num>
  <w:num w:numId="22">
    <w:abstractNumId w:val="9"/>
  </w:num>
  <w:num w:numId="23">
    <w:abstractNumId w:val="10"/>
  </w:num>
  <w:num w:numId="24">
    <w:abstractNumId w:val="19"/>
  </w:num>
  <w:num w:numId="25">
    <w:abstractNumId w:val="18"/>
  </w:num>
  <w:num w:numId="26">
    <w:abstractNumId w:val="13"/>
  </w:num>
  <w:num w:numId="27">
    <w:abstractNumId w:val="2"/>
  </w:num>
  <w:num w:numId="28">
    <w:abstractNumId w:val="5"/>
  </w:num>
  <w:num w:numId="29">
    <w:abstractNumId w:val="12"/>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20CE8"/>
    <w:rsid w:val="00021C89"/>
    <w:rsid w:val="0002502B"/>
    <w:rsid w:val="00025FCA"/>
    <w:rsid w:val="00026095"/>
    <w:rsid w:val="00042A70"/>
    <w:rsid w:val="0004540B"/>
    <w:rsid w:val="000561EC"/>
    <w:rsid w:val="00056903"/>
    <w:rsid w:val="0006623C"/>
    <w:rsid w:val="00075E79"/>
    <w:rsid w:val="00076786"/>
    <w:rsid w:val="00086B8F"/>
    <w:rsid w:val="0009185B"/>
    <w:rsid w:val="000924F9"/>
    <w:rsid w:val="000947C7"/>
    <w:rsid w:val="000A0CAE"/>
    <w:rsid w:val="000A303E"/>
    <w:rsid w:val="000A76A2"/>
    <w:rsid w:val="000B202B"/>
    <w:rsid w:val="000C71D3"/>
    <w:rsid w:val="000E0296"/>
    <w:rsid w:val="000F2065"/>
    <w:rsid w:val="0011515C"/>
    <w:rsid w:val="00122876"/>
    <w:rsid w:val="001648F3"/>
    <w:rsid w:val="00187D91"/>
    <w:rsid w:val="001941FF"/>
    <w:rsid w:val="001951A5"/>
    <w:rsid w:val="001A1F2D"/>
    <w:rsid w:val="001A20EA"/>
    <w:rsid w:val="001B1692"/>
    <w:rsid w:val="001B5165"/>
    <w:rsid w:val="001D488E"/>
    <w:rsid w:val="001E570B"/>
    <w:rsid w:val="001E58D2"/>
    <w:rsid w:val="001F051C"/>
    <w:rsid w:val="001F09C5"/>
    <w:rsid w:val="001F66C2"/>
    <w:rsid w:val="002041C8"/>
    <w:rsid w:val="00205C82"/>
    <w:rsid w:val="00210D78"/>
    <w:rsid w:val="00215E0E"/>
    <w:rsid w:val="00217902"/>
    <w:rsid w:val="0022060E"/>
    <w:rsid w:val="002335DE"/>
    <w:rsid w:val="002350FB"/>
    <w:rsid w:val="00241BEB"/>
    <w:rsid w:val="002541A9"/>
    <w:rsid w:val="00255C33"/>
    <w:rsid w:val="0028797D"/>
    <w:rsid w:val="00287DD0"/>
    <w:rsid w:val="00294C85"/>
    <w:rsid w:val="002B4E39"/>
    <w:rsid w:val="002B66B1"/>
    <w:rsid w:val="002D37C3"/>
    <w:rsid w:val="002E16EE"/>
    <w:rsid w:val="003032A6"/>
    <w:rsid w:val="003077BA"/>
    <w:rsid w:val="00313462"/>
    <w:rsid w:val="00316BA3"/>
    <w:rsid w:val="0033115A"/>
    <w:rsid w:val="00333A1F"/>
    <w:rsid w:val="0033648E"/>
    <w:rsid w:val="00340CCD"/>
    <w:rsid w:val="003566A1"/>
    <w:rsid w:val="00362C9C"/>
    <w:rsid w:val="00374F12"/>
    <w:rsid w:val="00375CBC"/>
    <w:rsid w:val="00384A59"/>
    <w:rsid w:val="003868A6"/>
    <w:rsid w:val="00390882"/>
    <w:rsid w:val="0039156B"/>
    <w:rsid w:val="00397832"/>
    <w:rsid w:val="003A0A34"/>
    <w:rsid w:val="003A593E"/>
    <w:rsid w:val="003E049F"/>
    <w:rsid w:val="003E6B46"/>
    <w:rsid w:val="003E73AD"/>
    <w:rsid w:val="003F4979"/>
    <w:rsid w:val="00412CE3"/>
    <w:rsid w:val="00417C76"/>
    <w:rsid w:val="004215AB"/>
    <w:rsid w:val="004277E6"/>
    <w:rsid w:val="00446177"/>
    <w:rsid w:val="00453C2B"/>
    <w:rsid w:val="00456C5F"/>
    <w:rsid w:val="00456E32"/>
    <w:rsid w:val="004709AE"/>
    <w:rsid w:val="004907F9"/>
    <w:rsid w:val="00492E57"/>
    <w:rsid w:val="004D083D"/>
    <w:rsid w:val="004D2838"/>
    <w:rsid w:val="004D42F2"/>
    <w:rsid w:val="004E5F6A"/>
    <w:rsid w:val="00500D9A"/>
    <w:rsid w:val="00507314"/>
    <w:rsid w:val="00510347"/>
    <w:rsid w:val="005146DC"/>
    <w:rsid w:val="0052013F"/>
    <w:rsid w:val="005422CD"/>
    <w:rsid w:val="0057216C"/>
    <w:rsid w:val="00585B32"/>
    <w:rsid w:val="00590A0E"/>
    <w:rsid w:val="00593BDA"/>
    <w:rsid w:val="005948BA"/>
    <w:rsid w:val="005B7531"/>
    <w:rsid w:val="005C2FF0"/>
    <w:rsid w:val="005C5EA4"/>
    <w:rsid w:val="005C7501"/>
    <w:rsid w:val="005F47B4"/>
    <w:rsid w:val="005F6DF5"/>
    <w:rsid w:val="00603D9A"/>
    <w:rsid w:val="00607603"/>
    <w:rsid w:val="006118F5"/>
    <w:rsid w:val="00617504"/>
    <w:rsid w:val="00617F90"/>
    <w:rsid w:val="006257C3"/>
    <w:rsid w:val="00643359"/>
    <w:rsid w:val="00643399"/>
    <w:rsid w:val="00655619"/>
    <w:rsid w:val="006566E5"/>
    <w:rsid w:val="00672E1C"/>
    <w:rsid w:val="00674FFA"/>
    <w:rsid w:val="006829F7"/>
    <w:rsid w:val="00694A15"/>
    <w:rsid w:val="006A0C50"/>
    <w:rsid w:val="006A7941"/>
    <w:rsid w:val="006C184D"/>
    <w:rsid w:val="006D7B91"/>
    <w:rsid w:val="006E0EF5"/>
    <w:rsid w:val="006E67F7"/>
    <w:rsid w:val="006F6C3A"/>
    <w:rsid w:val="006F7E17"/>
    <w:rsid w:val="00707238"/>
    <w:rsid w:val="00713C3A"/>
    <w:rsid w:val="00723C87"/>
    <w:rsid w:val="00725866"/>
    <w:rsid w:val="007269A4"/>
    <w:rsid w:val="0073092F"/>
    <w:rsid w:val="007320D6"/>
    <w:rsid w:val="00743C85"/>
    <w:rsid w:val="00764A93"/>
    <w:rsid w:val="00764EC9"/>
    <w:rsid w:val="0077332B"/>
    <w:rsid w:val="00773BBA"/>
    <w:rsid w:val="00773C1D"/>
    <w:rsid w:val="007837F7"/>
    <w:rsid w:val="007A1CDB"/>
    <w:rsid w:val="007C6E4E"/>
    <w:rsid w:val="007D3871"/>
    <w:rsid w:val="007D7845"/>
    <w:rsid w:val="007E511B"/>
    <w:rsid w:val="007E6365"/>
    <w:rsid w:val="007F4AF4"/>
    <w:rsid w:val="00811715"/>
    <w:rsid w:val="00832D57"/>
    <w:rsid w:val="00836646"/>
    <w:rsid w:val="00837A89"/>
    <w:rsid w:val="00881E9E"/>
    <w:rsid w:val="008A695B"/>
    <w:rsid w:val="008C61A6"/>
    <w:rsid w:val="008E1A55"/>
    <w:rsid w:val="008E1C42"/>
    <w:rsid w:val="008E721A"/>
    <w:rsid w:val="0090325F"/>
    <w:rsid w:val="00903285"/>
    <w:rsid w:val="00912AE1"/>
    <w:rsid w:val="0091322F"/>
    <w:rsid w:val="00924401"/>
    <w:rsid w:val="00926140"/>
    <w:rsid w:val="00926AD3"/>
    <w:rsid w:val="0093789C"/>
    <w:rsid w:val="00940A25"/>
    <w:rsid w:val="009468D1"/>
    <w:rsid w:val="009472D0"/>
    <w:rsid w:val="00952492"/>
    <w:rsid w:val="00973F46"/>
    <w:rsid w:val="0098420C"/>
    <w:rsid w:val="00996455"/>
    <w:rsid w:val="009B4F3A"/>
    <w:rsid w:val="009C1827"/>
    <w:rsid w:val="009D02CE"/>
    <w:rsid w:val="009D2AD5"/>
    <w:rsid w:val="009E1C5C"/>
    <w:rsid w:val="009E2CA1"/>
    <w:rsid w:val="009F3C2C"/>
    <w:rsid w:val="00A01AC7"/>
    <w:rsid w:val="00A20B17"/>
    <w:rsid w:val="00A257EA"/>
    <w:rsid w:val="00A2797B"/>
    <w:rsid w:val="00A279C1"/>
    <w:rsid w:val="00A318E3"/>
    <w:rsid w:val="00A33224"/>
    <w:rsid w:val="00A421F6"/>
    <w:rsid w:val="00A573FF"/>
    <w:rsid w:val="00A66B63"/>
    <w:rsid w:val="00A85C06"/>
    <w:rsid w:val="00A862D7"/>
    <w:rsid w:val="00AA4801"/>
    <w:rsid w:val="00AB3EF8"/>
    <w:rsid w:val="00AC0E41"/>
    <w:rsid w:val="00AE25A3"/>
    <w:rsid w:val="00AE4410"/>
    <w:rsid w:val="00AE55E1"/>
    <w:rsid w:val="00AF0C4C"/>
    <w:rsid w:val="00B04705"/>
    <w:rsid w:val="00B04F59"/>
    <w:rsid w:val="00B05967"/>
    <w:rsid w:val="00B05AC1"/>
    <w:rsid w:val="00B1499F"/>
    <w:rsid w:val="00B149C3"/>
    <w:rsid w:val="00B14FA4"/>
    <w:rsid w:val="00B22958"/>
    <w:rsid w:val="00B44E64"/>
    <w:rsid w:val="00B77801"/>
    <w:rsid w:val="00B92093"/>
    <w:rsid w:val="00BB05B3"/>
    <w:rsid w:val="00BE3986"/>
    <w:rsid w:val="00BE48C4"/>
    <w:rsid w:val="00BE6BB1"/>
    <w:rsid w:val="00C1665A"/>
    <w:rsid w:val="00C24D46"/>
    <w:rsid w:val="00C34685"/>
    <w:rsid w:val="00C34B5B"/>
    <w:rsid w:val="00C44FCB"/>
    <w:rsid w:val="00C47252"/>
    <w:rsid w:val="00C4783F"/>
    <w:rsid w:val="00C52AD1"/>
    <w:rsid w:val="00C52EE6"/>
    <w:rsid w:val="00C65C8D"/>
    <w:rsid w:val="00C65D95"/>
    <w:rsid w:val="00C67B83"/>
    <w:rsid w:val="00C81F44"/>
    <w:rsid w:val="00C97E8E"/>
    <w:rsid w:val="00CA0C99"/>
    <w:rsid w:val="00CA18F4"/>
    <w:rsid w:val="00CB09D6"/>
    <w:rsid w:val="00CC1184"/>
    <w:rsid w:val="00CC3DD7"/>
    <w:rsid w:val="00CC5455"/>
    <w:rsid w:val="00CC7F57"/>
    <w:rsid w:val="00CD76C2"/>
    <w:rsid w:val="00CE04DE"/>
    <w:rsid w:val="00CE3B09"/>
    <w:rsid w:val="00CF1EFA"/>
    <w:rsid w:val="00D02B24"/>
    <w:rsid w:val="00D132CC"/>
    <w:rsid w:val="00D17213"/>
    <w:rsid w:val="00D23FB5"/>
    <w:rsid w:val="00D44FBB"/>
    <w:rsid w:val="00D45E06"/>
    <w:rsid w:val="00D5516C"/>
    <w:rsid w:val="00D57F3E"/>
    <w:rsid w:val="00D703F9"/>
    <w:rsid w:val="00D86687"/>
    <w:rsid w:val="00D86873"/>
    <w:rsid w:val="00D8755D"/>
    <w:rsid w:val="00D939F9"/>
    <w:rsid w:val="00D94A13"/>
    <w:rsid w:val="00DA45C2"/>
    <w:rsid w:val="00DA6CBB"/>
    <w:rsid w:val="00DB28EB"/>
    <w:rsid w:val="00DC56AF"/>
    <w:rsid w:val="00DC7DEC"/>
    <w:rsid w:val="00DE2449"/>
    <w:rsid w:val="00DF431F"/>
    <w:rsid w:val="00DF5E45"/>
    <w:rsid w:val="00E07F08"/>
    <w:rsid w:val="00E128F7"/>
    <w:rsid w:val="00E32887"/>
    <w:rsid w:val="00E35E05"/>
    <w:rsid w:val="00E444E3"/>
    <w:rsid w:val="00E45A69"/>
    <w:rsid w:val="00E6404A"/>
    <w:rsid w:val="00E7692A"/>
    <w:rsid w:val="00E80EB9"/>
    <w:rsid w:val="00E817E9"/>
    <w:rsid w:val="00E842F1"/>
    <w:rsid w:val="00E90743"/>
    <w:rsid w:val="00EA097C"/>
    <w:rsid w:val="00EA6770"/>
    <w:rsid w:val="00EB39BD"/>
    <w:rsid w:val="00EB67EF"/>
    <w:rsid w:val="00ED1664"/>
    <w:rsid w:val="00ED48BF"/>
    <w:rsid w:val="00EE06D1"/>
    <w:rsid w:val="00EE2A8B"/>
    <w:rsid w:val="00EE33C8"/>
    <w:rsid w:val="00F0060F"/>
    <w:rsid w:val="00F06E0C"/>
    <w:rsid w:val="00F11517"/>
    <w:rsid w:val="00F22C45"/>
    <w:rsid w:val="00F30BC7"/>
    <w:rsid w:val="00F35D1C"/>
    <w:rsid w:val="00F43C01"/>
    <w:rsid w:val="00F532B9"/>
    <w:rsid w:val="00F66744"/>
    <w:rsid w:val="00F71E3F"/>
    <w:rsid w:val="00F72BE3"/>
    <w:rsid w:val="00F82310"/>
    <w:rsid w:val="00F84C17"/>
    <w:rsid w:val="00F872D3"/>
    <w:rsid w:val="00F87B5C"/>
    <w:rsid w:val="00FA353E"/>
    <w:rsid w:val="00FA3A75"/>
    <w:rsid w:val="00FA6A95"/>
    <w:rsid w:val="00FB2E1D"/>
    <w:rsid w:val="00FC281E"/>
    <w:rsid w:val="00FC5586"/>
    <w:rsid w:val="00FD5E96"/>
    <w:rsid w:val="00FD6589"/>
    <w:rsid w:val="00FE45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14:docId w14:val="5B4747A4"/>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31F"/>
  </w:style>
  <w:style w:type="paragraph" w:styleId="Heading1">
    <w:name w:val="heading 1"/>
    <w:basedOn w:val="Normal"/>
    <w:next w:val="Normal"/>
    <w:link w:val="Heading1Char"/>
    <w:qFormat/>
    <w:rsid w:val="00F82310"/>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4">
    <w:name w:val="heading 4"/>
    <w:basedOn w:val="Normal"/>
    <w:next w:val="Normal"/>
    <w:link w:val="Heading4Char"/>
    <w:uiPriority w:val="9"/>
    <w:semiHidden/>
    <w:unhideWhenUsed/>
    <w:qFormat/>
    <w:rsid w:val="00F8231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F82310"/>
    <w:rPr>
      <w:rFonts w:ascii="Arial Narrow" w:eastAsia="Times New Roman" w:hAnsi="Arial Narrow" w:cs="Times New Roman"/>
      <w:b/>
      <w:snapToGrid w:val="0"/>
      <w:sz w:val="24"/>
      <w:szCs w:val="20"/>
      <w:lang w:val="en-GB"/>
    </w:rPr>
  </w:style>
  <w:style w:type="paragraph" w:styleId="BodyTextIndent2">
    <w:name w:val="Body Text Indent 2"/>
    <w:basedOn w:val="Normal"/>
    <w:link w:val="BodyTextIndent2Char"/>
    <w:rsid w:val="00F82310"/>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F82310"/>
    <w:rPr>
      <w:rFonts w:ascii="Arial Narrow" w:eastAsia="Times New Roman" w:hAnsi="Arial Narrow" w:cs="Times New Roman"/>
      <w:snapToGrid w:val="0"/>
      <w:sz w:val="24"/>
      <w:szCs w:val="20"/>
      <w:lang w:val="en-US"/>
    </w:rPr>
  </w:style>
  <w:style w:type="character" w:customStyle="1" w:styleId="Heading4Char">
    <w:name w:val="Heading 4 Char"/>
    <w:basedOn w:val="DefaultParagraphFont"/>
    <w:link w:val="Heading4"/>
    <w:uiPriority w:val="9"/>
    <w:semiHidden/>
    <w:rsid w:val="00F82310"/>
    <w:rPr>
      <w:rFonts w:asciiTheme="majorHAnsi" w:eastAsiaTheme="majorEastAsia" w:hAnsiTheme="majorHAnsi" w:cstheme="majorBidi"/>
      <w:i/>
      <w:iCs/>
      <w:color w:val="2E74B5" w:themeColor="accent1" w:themeShade="BF"/>
    </w:rPr>
  </w:style>
  <w:style w:type="paragraph" w:styleId="BodyTextIndent3">
    <w:name w:val="Body Text Indent 3"/>
    <w:basedOn w:val="Normal"/>
    <w:link w:val="BodyTextIndent3Char"/>
    <w:uiPriority w:val="99"/>
    <w:semiHidden/>
    <w:unhideWhenUsed/>
    <w:rsid w:val="00F8231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82310"/>
    <w:rPr>
      <w:sz w:val="16"/>
      <w:szCs w:val="16"/>
    </w:rPr>
  </w:style>
  <w:style w:type="paragraph" w:styleId="BodyText">
    <w:name w:val="Body Text"/>
    <w:basedOn w:val="Normal"/>
    <w:link w:val="BodyTextChar"/>
    <w:uiPriority w:val="99"/>
    <w:semiHidden/>
    <w:unhideWhenUsed/>
    <w:rsid w:val="00F82310"/>
    <w:pPr>
      <w:spacing w:after="120"/>
    </w:pPr>
  </w:style>
  <w:style w:type="character" w:customStyle="1" w:styleId="BodyTextChar">
    <w:name w:val="Body Text Char"/>
    <w:basedOn w:val="DefaultParagraphFont"/>
    <w:link w:val="BodyText"/>
    <w:uiPriority w:val="99"/>
    <w:semiHidden/>
    <w:rsid w:val="00F82310"/>
  </w:style>
  <w:style w:type="paragraph" w:styleId="BodyTextIndent">
    <w:name w:val="Body Text Indent"/>
    <w:basedOn w:val="Normal"/>
    <w:link w:val="BodyTextIndentChar"/>
    <w:uiPriority w:val="99"/>
    <w:semiHidden/>
    <w:unhideWhenUsed/>
    <w:rsid w:val="00F82310"/>
    <w:pPr>
      <w:spacing w:after="120"/>
      <w:ind w:left="283"/>
    </w:pPr>
  </w:style>
  <w:style w:type="character" w:customStyle="1" w:styleId="BodyTextIndentChar">
    <w:name w:val="Body Text Indent Char"/>
    <w:basedOn w:val="DefaultParagraphFont"/>
    <w:link w:val="BodyTextIndent"/>
    <w:uiPriority w:val="99"/>
    <w:semiHidden/>
    <w:rsid w:val="00F82310"/>
  </w:style>
  <w:style w:type="paragraph" w:styleId="BodyText2">
    <w:name w:val="Body Text 2"/>
    <w:basedOn w:val="Normal"/>
    <w:link w:val="BodyText2Char"/>
    <w:uiPriority w:val="99"/>
    <w:semiHidden/>
    <w:unhideWhenUsed/>
    <w:rsid w:val="00F82310"/>
    <w:pPr>
      <w:spacing w:after="120" w:line="480" w:lineRule="auto"/>
    </w:pPr>
  </w:style>
  <w:style w:type="character" w:customStyle="1" w:styleId="BodyText2Char">
    <w:name w:val="Body Text 2 Char"/>
    <w:basedOn w:val="DefaultParagraphFont"/>
    <w:link w:val="BodyText2"/>
    <w:uiPriority w:val="99"/>
    <w:semiHidden/>
    <w:rsid w:val="00F82310"/>
  </w:style>
  <w:style w:type="paragraph" w:styleId="BodyText3">
    <w:name w:val="Body Text 3"/>
    <w:basedOn w:val="Normal"/>
    <w:link w:val="BodyText3Char"/>
    <w:uiPriority w:val="99"/>
    <w:semiHidden/>
    <w:unhideWhenUsed/>
    <w:rsid w:val="00F82310"/>
    <w:pPr>
      <w:spacing w:after="120"/>
    </w:pPr>
    <w:rPr>
      <w:sz w:val="16"/>
      <w:szCs w:val="16"/>
    </w:rPr>
  </w:style>
  <w:style w:type="character" w:customStyle="1" w:styleId="BodyText3Char">
    <w:name w:val="Body Text 3 Char"/>
    <w:basedOn w:val="DefaultParagraphFont"/>
    <w:link w:val="BodyText3"/>
    <w:uiPriority w:val="99"/>
    <w:semiHidden/>
    <w:rsid w:val="00F8231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09014">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41184828">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makoelek@arc.agric.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F641E-EA16-4A80-BCA2-11F77189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21</Pages>
  <Words>4272</Words>
  <Characters>24356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 Venter</dc:creator>
  <cp:keywords/>
  <dc:description/>
  <cp:lastModifiedBy>Keneilwe Makoele</cp:lastModifiedBy>
  <cp:revision>9</cp:revision>
  <cp:lastPrinted>2021-11-17T07:24:00Z</cp:lastPrinted>
  <dcterms:created xsi:type="dcterms:W3CDTF">2021-11-17T07:49:00Z</dcterms:created>
  <dcterms:modified xsi:type="dcterms:W3CDTF">2021-11-17T08:27:00Z</dcterms:modified>
</cp:coreProperties>
</file>